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D0C" w:rsidRPr="00107C50" w:rsidRDefault="00CA0D0C" w:rsidP="002530C0">
      <w:pPr>
        <w:rPr>
          <w:lang w:val="kk-KZ"/>
        </w:rPr>
      </w:pPr>
    </w:p>
    <w:p w:rsidR="0071611B" w:rsidRPr="00107C50" w:rsidRDefault="0071611B" w:rsidP="002530C0">
      <w:pPr>
        <w:rPr>
          <w:lang w:val="kk-KZ"/>
        </w:rPr>
      </w:pPr>
    </w:p>
    <w:p w:rsidR="0071611B" w:rsidRPr="00107C50" w:rsidRDefault="0071611B" w:rsidP="002530C0">
      <w:pPr>
        <w:rPr>
          <w:lang w:val="kk-KZ"/>
        </w:rPr>
      </w:pPr>
    </w:p>
    <w:p w:rsidR="005A08DC" w:rsidRPr="00107C50" w:rsidRDefault="005A08DC" w:rsidP="005A08DC">
      <w:pPr>
        <w:jc w:val="center"/>
        <w:rPr>
          <w:b/>
          <w:sz w:val="28"/>
          <w:szCs w:val="28"/>
          <w:lang w:val="kk-KZ"/>
        </w:rPr>
      </w:pPr>
    </w:p>
    <w:p w:rsidR="002622BB" w:rsidRPr="00107C50" w:rsidRDefault="002622BB" w:rsidP="005A08DC">
      <w:pPr>
        <w:jc w:val="center"/>
        <w:rPr>
          <w:b/>
          <w:sz w:val="28"/>
          <w:szCs w:val="28"/>
          <w:lang w:val="kk-KZ"/>
        </w:rPr>
      </w:pPr>
    </w:p>
    <w:p w:rsidR="002622BB" w:rsidRPr="00107C50" w:rsidRDefault="002622BB" w:rsidP="005A08DC">
      <w:pPr>
        <w:jc w:val="center"/>
        <w:rPr>
          <w:b/>
          <w:sz w:val="28"/>
          <w:szCs w:val="28"/>
          <w:lang w:val="kk-KZ"/>
        </w:rPr>
      </w:pPr>
    </w:p>
    <w:p w:rsidR="002622BB" w:rsidRPr="00107C50" w:rsidRDefault="002622BB" w:rsidP="005A08DC">
      <w:pPr>
        <w:jc w:val="center"/>
        <w:rPr>
          <w:b/>
          <w:sz w:val="28"/>
          <w:szCs w:val="28"/>
          <w:lang w:val="kk-KZ"/>
        </w:rPr>
      </w:pPr>
    </w:p>
    <w:p w:rsidR="002622BB" w:rsidRPr="00107C50" w:rsidRDefault="002622BB" w:rsidP="005A08DC">
      <w:pPr>
        <w:jc w:val="center"/>
        <w:rPr>
          <w:b/>
          <w:sz w:val="28"/>
          <w:szCs w:val="28"/>
          <w:lang w:val="kk-KZ"/>
        </w:rPr>
      </w:pPr>
    </w:p>
    <w:p w:rsidR="002622BB" w:rsidRPr="00107C50" w:rsidRDefault="002622BB" w:rsidP="005A08DC">
      <w:pPr>
        <w:jc w:val="center"/>
        <w:rPr>
          <w:b/>
          <w:sz w:val="28"/>
          <w:szCs w:val="28"/>
          <w:lang w:val="kk-KZ"/>
        </w:rPr>
      </w:pPr>
    </w:p>
    <w:p w:rsidR="002622BB" w:rsidRPr="00107C50" w:rsidRDefault="002622BB" w:rsidP="005A08DC">
      <w:pPr>
        <w:jc w:val="center"/>
        <w:rPr>
          <w:b/>
          <w:sz w:val="28"/>
          <w:szCs w:val="28"/>
          <w:lang w:val="kk-KZ"/>
        </w:rPr>
      </w:pPr>
    </w:p>
    <w:p w:rsidR="002622BB" w:rsidRPr="00107C50" w:rsidRDefault="002622BB" w:rsidP="005A08DC">
      <w:pPr>
        <w:jc w:val="center"/>
        <w:rPr>
          <w:b/>
          <w:sz w:val="28"/>
          <w:szCs w:val="28"/>
          <w:lang w:val="kk-KZ"/>
        </w:rPr>
      </w:pPr>
    </w:p>
    <w:p w:rsidR="002622BB" w:rsidRPr="00107C50" w:rsidRDefault="002622BB" w:rsidP="005A08DC">
      <w:pPr>
        <w:jc w:val="center"/>
        <w:rPr>
          <w:b/>
          <w:sz w:val="28"/>
          <w:szCs w:val="28"/>
          <w:lang w:val="kk-KZ"/>
        </w:rPr>
      </w:pPr>
    </w:p>
    <w:p w:rsidR="005A08DC" w:rsidRPr="00107C50" w:rsidRDefault="002622BB" w:rsidP="005A08DC">
      <w:pPr>
        <w:jc w:val="center"/>
        <w:rPr>
          <w:b/>
          <w:sz w:val="28"/>
          <w:szCs w:val="28"/>
          <w:lang w:val="kk-KZ"/>
        </w:rPr>
      </w:pPr>
      <w:r w:rsidRPr="00107C50">
        <w:rPr>
          <w:b/>
          <w:sz w:val="28"/>
          <w:szCs w:val="28"/>
          <w:lang w:val="kk-KZ"/>
        </w:rPr>
        <w:t xml:space="preserve">«Қабанбай батыр даңғылының бойында Тұран даңғылына дейін көлік торабын сала отырып, Салтанат Сарайынан бастап Нұрсұлтан Назарбаев атындағы халықаралық әуежайға дейінгі учаскеде Қабанбай батыр даңғылын </w:t>
      </w:r>
      <w:r w:rsidR="00747FAA" w:rsidRPr="00747FAA">
        <w:rPr>
          <w:b/>
          <w:sz w:val="28"/>
          <w:szCs w:val="28"/>
          <w:lang w:val="kk-KZ"/>
        </w:rPr>
        <w:t>қайта жаңарту</w:t>
      </w:r>
      <w:r w:rsidRPr="00107C50">
        <w:rPr>
          <w:b/>
          <w:sz w:val="28"/>
          <w:szCs w:val="28"/>
          <w:lang w:val="kk-KZ"/>
        </w:rPr>
        <w:t xml:space="preserve">» </w:t>
      </w:r>
      <w:r w:rsidR="005A08DC" w:rsidRPr="00107C50">
        <w:rPr>
          <w:b/>
          <w:sz w:val="28"/>
          <w:szCs w:val="28"/>
          <w:lang w:val="kk-KZ"/>
        </w:rPr>
        <w:t>жобасы бойынша мемлекеттік кепілдік беру туралы</w:t>
      </w:r>
    </w:p>
    <w:p w:rsidR="005A08DC" w:rsidRPr="00107C50" w:rsidRDefault="005A08DC" w:rsidP="005A08DC">
      <w:pPr>
        <w:ind w:firstLine="709"/>
        <w:rPr>
          <w:sz w:val="28"/>
          <w:szCs w:val="28"/>
          <w:lang w:val="kk-KZ"/>
        </w:rPr>
      </w:pPr>
    </w:p>
    <w:p w:rsidR="005A08DC" w:rsidRPr="00107C50" w:rsidRDefault="005A08DC" w:rsidP="005A08DC">
      <w:pPr>
        <w:ind w:firstLine="709"/>
        <w:rPr>
          <w:sz w:val="28"/>
          <w:szCs w:val="28"/>
          <w:lang w:val="kk-KZ"/>
        </w:rPr>
      </w:pPr>
    </w:p>
    <w:p w:rsidR="00D5440A" w:rsidRPr="00107C50" w:rsidRDefault="005A08DC" w:rsidP="00D5440A">
      <w:pPr>
        <w:ind w:firstLine="709"/>
        <w:jc w:val="both"/>
        <w:rPr>
          <w:rFonts w:cs="Calibri"/>
          <w:sz w:val="28"/>
          <w:szCs w:val="28"/>
          <w:lang w:val="kk-KZ"/>
        </w:rPr>
      </w:pPr>
      <w:r w:rsidRPr="00107C50">
        <w:rPr>
          <w:sz w:val="28"/>
          <w:szCs w:val="28"/>
          <w:lang w:val="kk-KZ"/>
        </w:rPr>
        <w:t xml:space="preserve">Қазақстан Республикасы Бюджет </w:t>
      </w:r>
      <w:bookmarkStart w:id="0" w:name="_GoBack"/>
      <w:bookmarkEnd w:id="0"/>
      <w:r w:rsidRPr="00107C50">
        <w:rPr>
          <w:sz w:val="28"/>
          <w:szCs w:val="28"/>
          <w:lang w:val="kk-KZ"/>
        </w:rPr>
        <w:t xml:space="preserve">кодексінің 215-бабына сәйкес Қазақстан Республикасының Үкіметі </w:t>
      </w:r>
      <w:r w:rsidRPr="00107C50">
        <w:rPr>
          <w:b/>
          <w:bCs/>
          <w:sz w:val="28"/>
          <w:szCs w:val="28"/>
          <w:lang w:val="kk-KZ"/>
        </w:rPr>
        <w:t>ҚАУЛЫ ЕТЕДІ</w:t>
      </w:r>
      <w:r w:rsidRPr="00107C50">
        <w:rPr>
          <w:color w:val="000000"/>
          <w:sz w:val="28"/>
          <w:szCs w:val="28"/>
          <w:lang w:val="kk-KZ"/>
        </w:rPr>
        <w:t>:</w:t>
      </w:r>
      <w:r w:rsidR="007716A8">
        <w:rPr>
          <w:color w:val="000000"/>
          <w:sz w:val="28"/>
          <w:szCs w:val="28"/>
          <w:lang w:val="kk-KZ"/>
        </w:rPr>
        <w:t xml:space="preserve"> </w:t>
      </w:r>
    </w:p>
    <w:p w:rsidR="005A08DC" w:rsidRPr="00107C50" w:rsidRDefault="005A08DC" w:rsidP="004E655E">
      <w:pPr>
        <w:tabs>
          <w:tab w:val="left" w:pos="993"/>
        </w:tabs>
        <w:ind w:firstLine="709"/>
        <w:jc w:val="both"/>
        <w:rPr>
          <w:rFonts w:cs="Calibri"/>
          <w:sz w:val="28"/>
          <w:szCs w:val="28"/>
          <w:lang w:val="kk-KZ"/>
        </w:rPr>
      </w:pPr>
      <w:r w:rsidRPr="00107C50">
        <w:rPr>
          <w:color w:val="000000"/>
          <w:sz w:val="28"/>
          <w:szCs w:val="28"/>
          <w:lang w:val="kk-KZ"/>
        </w:rPr>
        <w:t>1.</w:t>
      </w:r>
      <w:r w:rsidRPr="00107C50">
        <w:rPr>
          <w:color w:val="000000"/>
          <w:sz w:val="28"/>
          <w:szCs w:val="28"/>
          <w:lang w:val="kk-KZ"/>
        </w:rPr>
        <w:tab/>
      </w:r>
      <w:r w:rsidRPr="00107C50">
        <w:rPr>
          <w:sz w:val="28"/>
          <w:szCs w:val="28"/>
          <w:lang w:val="kk-KZ"/>
        </w:rPr>
        <w:t xml:space="preserve">Қазақстан Республикасының Қаржы министрлігі Қазақстан Республикасының заңнамасында белгіленген тәртіппен </w:t>
      </w:r>
      <w:r w:rsidR="00D5440A" w:rsidRPr="00107C50">
        <w:rPr>
          <w:sz w:val="28"/>
          <w:szCs w:val="28"/>
          <w:lang w:val="kk-KZ"/>
        </w:rPr>
        <w:t xml:space="preserve">Қытайдың </w:t>
      </w:r>
      <w:r w:rsidR="007716A8">
        <w:rPr>
          <w:sz w:val="28"/>
          <w:szCs w:val="28"/>
          <w:lang w:val="kk-KZ"/>
        </w:rPr>
        <w:br/>
      </w:r>
      <w:r w:rsidR="00D5440A" w:rsidRPr="00107C50">
        <w:rPr>
          <w:sz w:val="28"/>
          <w:szCs w:val="28"/>
          <w:lang w:val="kk-KZ"/>
        </w:rPr>
        <w:t xml:space="preserve">экспорт-импорт банкіне </w:t>
      </w:r>
      <w:r w:rsidR="00076608" w:rsidRPr="00107C50">
        <w:rPr>
          <w:sz w:val="28"/>
          <w:szCs w:val="28"/>
          <w:lang w:val="kk-KZ"/>
        </w:rPr>
        <w:t>Мемлекеттік кепілдік туралы келісімді жасасу күніне валюта айырбастаудың нарықтық бағамы бойынша 199683</w:t>
      </w:r>
      <w:r w:rsidR="0085430D" w:rsidRPr="00107C50">
        <w:rPr>
          <w:sz w:val="28"/>
          <w:szCs w:val="28"/>
          <w:lang w:val="kk-KZ"/>
        </w:rPr>
        <w:t>202</w:t>
      </w:r>
      <w:r w:rsidR="00076608" w:rsidRPr="00107C50">
        <w:rPr>
          <w:sz w:val="28"/>
          <w:szCs w:val="28"/>
          <w:lang w:val="kk-KZ"/>
        </w:rPr>
        <w:t xml:space="preserve"> (бір жүз тоқсан тоғыз миллион алты жүз сексен үш мың </w:t>
      </w:r>
      <w:r w:rsidR="0085430D" w:rsidRPr="00107C50">
        <w:rPr>
          <w:sz w:val="28"/>
          <w:szCs w:val="28"/>
          <w:lang w:val="kk-KZ"/>
        </w:rPr>
        <w:t>екі</w:t>
      </w:r>
      <w:r w:rsidR="00076608" w:rsidRPr="00107C50">
        <w:rPr>
          <w:sz w:val="28"/>
          <w:szCs w:val="28"/>
          <w:lang w:val="kk-KZ"/>
        </w:rPr>
        <w:t xml:space="preserve"> жүз </w:t>
      </w:r>
      <w:r w:rsidR="0085430D" w:rsidRPr="00107C50">
        <w:rPr>
          <w:sz w:val="28"/>
          <w:szCs w:val="28"/>
          <w:lang w:val="kk-KZ"/>
        </w:rPr>
        <w:t>екі</w:t>
      </w:r>
      <w:r w:rsidR="00076608" w:rsidRPr="00107C50">
        <w:rPr>
          <w:sz w:val="28"/>
          <w:szCs w:val="28"/>
          <w:lang w:val="kk-KZ"/>
        </w:rPr>
        <w:t xml:space="preserve">) АҚШ долларына дейін баламалы сомада«ҚазАвтоЖол» ұлттық компаниясы» акционерлік қоғамының тартылатын қарыз бойынша міндеттемелерін қамтамасыз ету ретінде </w:t>
      </w:r>
      <w:r w:rsidR="002622BB" w:rsidRPr="00107C50">
        <w:rPr>
          <w:sz w:val="28"/>
          <w:szCs w:val="28"/>
          <w:lang w:val="kk-KZ"/>
        </w:rPr>
        <w:t xml:space="preserve">«Қабанбай батыр даңғылының бойында Тұран даңғылына дейін көлік торабын сала отырып, Салтанат Сарайынан бастап Нұрсұлтан Назарбаев атындағы халықаралық әуежайға дейінгі учаскеде Қабанбай батыр даңғылын </w:t>
      </w:r>
      <w:r w:rsidR="00782992" w:rsidRPr="00782992">
        <w:rPr>
          <w:sz w:val="28"/>
          <w:szCs w:val="28"/>
          <w:lang w:val="kk-KZ"/>
        </w:rPr>
        <w:t>қайта жаңарту</w:t>
      </w:r>
      <w:r w:rsidR="002622BB" w:rsidRPr="00107C50">
        <w:rPr>
          <w:sz w:val="28"/>
          <w:szCs w:val="28"/>
          <w:lang w:val="kk-KZ"/>
        </w:rPr>
        <w:t xml:space="preserve">» </w:t>
      </w:r>
      <w:r w:rsidRPr="00107C50">
        <w:rPr>
          <w:sz w:val="28"/>
          <w:szCs w:val="28"/>
          <w:lang w:val="kk-KZ"/>
        </w:rPr>
        <w:t>жобасы бойынша</w:t>
      </w:r>
      <w:r w:rsidR="00EF671A">
        <w:rPr>
          <w:sz w:val="28"/>
          <w:szCs w:val="28"/>
          <w:lang w:val="kk-KZ"/>
        </w:rPr>
        <w:t xml:space="preserve"> </w:t>
      </w:r>
      <w:r w:rsidRPr="00107C50">
        <w:rPr>
          <w:color w:val="000000"/>
          <w:sz w:val="28"/>
          <w:szCs w:val="28"/>
          <w:lang w:val="kk-KZ"/>
        </w:rPr>
        <w:t>Қазақстан Республикасының мемлекеттік кепілдігін берсін.</w:t>
      </w:r>
    </w:p>
    <w:p w:rsidR="005A08DC" w:rsidRPr="00107C50" w:rsidRDefault="005A08DC" w:rsidP="005A08DC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107C50">
        <w:rPr>
          <w:color w:val="000000"/>
          <w:sz w:val="28"/>
          <w:szCs w:val="28"/>
          <w:lang w:val="kk-KZ"/>
        </w:rPr>
        <w:t xml:space="preserve">2. </w:t>
      </w:r>
      <w:r w:rsidRPr="00107C50">
        <w:rPr>
          <w:sz w:val="28"/>
          <w:szCs w:val="28"/>
          <w:lang w:val="kk-KZ"/>
        </w:rPr>
        <w:t>Осы қаулы қол қойылған күнінен бастап қолданысқа енгізіледі</w:t>
      </w:r>
      <w:r w:rsidRPr="00107C50">
        <w:rPr>
          <w:color w:val="000000"/>
          <w:sz w:val="28"/>
          <w:szCs w:val="28"/>
          <w:lang w:val="kk-KZ"/>
        </w:rPr>
        <w:t>.</w:t>
      </w:r>
    </w:p>
    <w:p w:rsidR="005A08DC" w:rsidRPr="00107C50" w:rsidRDefault="005A08DC" w:rsidP="005A08DC">
      <w:pPr>
        <w:jc w:val="both"/>
        <w:rPr>
          <w:sz w:val="28"/>
          <w:szCs w:val="28"/>
          <w:lang w:val="kk-KZ"/>
        </w:rPr>
      </w:pPr>
    </w:p>
    <w:p w:rsidR="005A08DC" w:rsidRPr="00107C50" w:rsidRDefault="005A08DC" w:rsidP="005A08DC">
      <w:pPr>
        <w:jc w:val="both"/>
        <w:rPr>
          <w:sz w:val="28"/>
          <w:szCs w:val="28"/>
          <w:lang w:val="kk-KZ"/>
        </w:rPr>
      </w:pPr>
    </w:p>
    <w:p w:rsidR="005A08DC" w:rsidRPr="00107C50" w:rsidRDefault="005A08DC" w:rsidP="005A08DC">
      <w:pPr>
        <w:ind w:firstLine="709"/>
        <w:jc w:val="both"/>
        <w:rPr>
          <w:b/>
          <w:sz w:val="28"/>
          <w:szCs w:val="28"/>
          <w:lang w:val="kk-KZ"/>
        </w:rPr>
      </w:pPr>
      <w:r w:rsidRPr="00107C50">
        <w:rPr>
          <w:b/>
          <w:sz w:val="28"/>
          <w:szCs w:val="28"/>
          <w:lang w:val="kk-KZ"/>
        </w:rPr>
        <w:t>Қазақстан Республикасының</w:t>
      </w:r>
    </w:p>
    <w:p w:rsidR="005A08DC" w:rsidRPr="00107C50" w:rsidRDefault="005A08DC" w:rsidP="005A08DC">
      <w:pPr>
        <w:tabs>
          <w:tab w:val="left" w:pos="709"/>
          <w:tab w:val="left" w:pos="1134"/>
          <w:tab w:val="left" w:pos="1418"/>
          <w:tab w:val="left" w:pos="9639"/>
        </w:tabs>
        <w:ind w:firstLine="709"/>
        <w:jc w:val="both"/>
        <w:rPr>
          <w:b/>
          <w:sz w:val="28"/>
          <w:szCs w:val="28"/>
          <w:lang w:val="kk-KZ"/>
        </w:rPr>
      </w:pPr>
      <w:r w:rsidRPr="00107C50">
        <w:rPr>
          <w:b/>
          <w:sz w:val="28"/>
          <w:szCs w:val="28"/>
          <w:lang w:val="kk-KZ"/>
        </w:rPr>
        <w:t xml:space="preserve">Премьер-Министрі                               </w:t>
      </w:r>
      <w:r w:rsidR="00EF671A">
        <w:rPr>
          <w:b/>
          <w:sz w:val="28"/>
          <w:szCs w:val="28"/>
          <w:lang w:val="kk-KZ"/>
        </w:rPr>
        <w:t xml:space="preserve">                                    </w:t>
      </w:r>
      <w:r w:rsidRPr="00107C50">
        <w:rPr>
          <w:b/>
          <w:sz w:val="28"/>
          <w:szCs w:val="28"/>
          <w:lang w:val="kk-KZ"/>
        </w:rPr>
        <w:t xml:space="preserve">   А. Мамин</w:t>
      </w:r>
    </w:p>
    <w:p w:rsidR="0071611B" w:rsidRPr="00107C50" w:rsidRDefault="0071611B" w:rsidP="005A08DC">
      <w:pPr>
        <w:tabs>
          <w:tab w:val="left" w:pos="5812"/>
        </w:tabs>
        <w:overflowPunct/>
        <w:autoSpaceDE/>
        <w:autoSpaceDN/>
        <w:adjustRightInd/>
        <w:jc w:val="center"/>
        <w:rPr>
          <w:lang w:val="kk-KZ"/>
        </w:rPr>
      </w:pPr>
    </w:p>
    <w:sectPr w:rsidR="0071611B" w:rsidRPr="00107C50" w:rsidSect="007716A8">
      <w:headerReference w:type="even" r:id="rId7"/>
      <w:headerReference w:type="default" r:id="rId8"/>
      <w:pgSz w:w="11906" w:h="16838"/>
      <w:pgMar w:top="992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46C" w:rsidRDefault="006E346C">
      <w:r>
        <w:separator/>
      </w:r>
    </w:p>
  </w:endnote>
  <w:endnote w:type="continuationSeparator" w:id="0">
    <w:p w:rsidR="006E346C" w:rsidRDefault="006E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46C" w:rsidRDefault="006E346C">
      <w:r>
        <w:separator/>
      </w:r>
    </w:p>
  </w:footnote>
  <w:footnote w:type="continuationSeparator" w:id="0">
    <w:p w:rsidR="006E346C" w:rsidRDefault="006E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575376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575376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A0D0C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D62"/>
    <w:rsid w:val="00076608"/>
    <w:rsid w:val="000922AA"/>
    <w:rsid w:val="000B0264"/>
    <w:rsid w:val="000D4DAC"/>
    <w:rsid w:val="000F4C6A"/>
    <w:rsid w:val="00107C50"/>
    <w:rsid w:val="001319EE"/>
    <w:rsid w:val="00143292"/>
    <w:rsid w:val="001763DE"/>
    <w:rsid w:val="001B61C1"/>
    <w:rsid w:val="001F4925"/>
    <w:rsid w:val="001F64CB"/>
    <w:rsid w:val="002000F4"/>
    <w:rsid w:val="0023374B"/>
    <w:rsid w:val="00251F3F"/>
    <w:rsid w:val="002530C0"/>
    <w:rsid w:val="002622BB"/>
    <w:rsid w:val="002A394A"/>
    <w:rsid w:val="00320746"/>
    <w:rsid w:val="00364E0B"/>
    <w:rsid w:val="003F241E"/>
    <w:rsid w:val="00423754"/>
    <w:rsid w:val="00430E89"/>
    <w:rsid w:val="00447746"/>
    <w:rsid w:val="00465BE8"/>
    <w:rsid w:val="004726FE"/>
    <w:rsid w:val="0049623C"/>
    <w:rsid w:val="004B3A0E"/>
    <w:rsid w:val="004B400D"/>
    <w:rsid w:val="004C34B8"/>
    <w:rsid w:val="004C5CA3"/>
    <w:rsid w:val="004E49BE"/>
    <w:rsid w:val="004E655E"/>
    <w:rsid w:val="004F3375"/>
    <w:rsid w:val="00575376"/>
    <w:rsid w:val="005A08DC"/>
    <w:rsid w:val="005B4275"/>
    <w:rsid w:val="005F582C"/>
    <w:rsid w:val="006B6938"/>
    <w:rsid w:val="006D5431"/>
    <w:rsid w:val="006E346C"/>
    <w:rsid w:val="007111E8"/>
    <w:rsid w:val="0071611B"/>
    <w:rsid w:val="00731B2A"/>
    <w:rsid w:val="00740441"/>
    <w:rsid w:val="00741E54"/>
    <w:rsid w:val="00747FAA"/>
    <w:rsid w:val="00757859"/>
    <w:rsid w:val="007716A8"/>
    <w:rsid w:val="007767CD"/>
    <w:rsid w:val="00782992"/>
    <w:rsid w:val="00782A16"/>
    <w:rsid w:val="007E588D"/>
    <w:rsid w:val="0081000A"/>
    <w:rsid w:val="00830838"/>
    <w:rsid w:val="008436CA"/>
    <w:rsid w:val="0085430D"/>
    <w:rsid w:val="00866964"/>
    <w:rsid w:val="00867FA4"/>
    <w:rsid w:val="00874FC3"/>
    <w:rsid w:val="008E05B0"/>
    <w:rsid w:val="009139A9"/>
    <w:rsid w:val="00914138"/>
    <w:rsid w:val="00915A4B"/>
    <w:rsid w:val="00934587"/>
    <w:rsid w:val="009924CE"/>
    <w:rsid w:val="009C36E9"/>
    <w:rsid w:val="009F55E0"/>
    <w:rsid w:val="00A10052"/>
    <w:rsid w:val="00A17FE7"/>
    <w:rsid w:val="00A338BC"/>
    <w:rsid w:val="00A47D62"/>
    <w:rsid w:val="00A7120A"/>
    <w:rsid w:val="00A75E1D"/>
    <w:rsid w:val="00A83BCF"/>
    <w:rsid w:val="00AA225A"/>
    <w:rsid w:val="00AC76FB"/>
    <w:rsid w:val="00AE4E79"/>
    <w:rsid w:val="00B02F99"/>
    <w:rsid w:val="00B75BDC"/>
    <w:rsid w:val="00B86340"/>
    <w:rsid w:val="00BA6994"/>
    <w:rsid w:val="00BE3CFA"/>
    <w:rsid w:val="00BE78CA"/>
    <w:rsid w:val="00BF5A35"/>
    <w:rsid w:val="00C04FD9"/>
    <w:rsid w:val="00C577E1"/>
    <w:rsid w:val="00CA0D0C"/>
    <w:rsid w:val="00CA1875"/>
    <w:rsid w:val="00CC7D90"/>
    <w:rsid w:val="00CE6A1B"/>
    <w:rsid w:val="00D03D0C"/>
    <w:rsid w:val="00D11982"/>
    <w:rsid w:val="00D14F06"/>
    <w:rsid w:val="00D5440A"/>
    <w:rsid w:val="00DA79F9"/>
    <w:rsid w:val="00E14BEE"/>
    <w:rsid w:val="00E3674B"/>
    <w:rsid w:val="00E43190"/>
    <w:rsid w:val="00E57A5B"/>
    <w:rsid w:val="00E866E0"/>
    <w:rsid w:val="00EA7485"/>
    <w:rsid w:val="00EC3C11"/>
    <w:rsid w:val="00EE1A39"/>
    <w:rsid w:val="00EF671A"/>
    <w:rsid w:val="00EF738E"/>
    <w:rsid w:val="00F525B9"/>
    <w:rsid w:val="00F64017"/>
    <w:rsid w:val="00F93EE0"/>
    <w:rsid w:val="00FD29A6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D0EDB"/>
  <w15:docId w15:val="{59BF0523-5436-4606-896A-FA7D455C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6">
    <w:name w:val="Balloon Text"/>
    <w:basedOn w:val="a"/>
    <w:link w:val="af7"/>
    <w:semiHidden/>
    <w:unhideWhenUsed/>
    <w:rsid w:val="00E3674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E36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Талғат Данабек Ерланұлы</cp:lastModifiedBy>
  <cp:revision>6</cp:revision>
  <dcterms:created xsi:type="dcterms:W3CDTF">2020-06-22T13:43:00Z</dcterms:created>
  <dcterms:modified xsi:type="dcterms:W3CDTF">2021-06-22T06:11:00Z</dcterms:modified>
</cp:coreProperties>
</file>