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F9" w:rsidRDefault="00382FAD" w:rsidP="006F3AF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2651760" cy="2846894"/>
            <wp:effectExtent l="0" t="0" r="0" b="0"/>
            <wp:docPr id="1" name="Рисунок 1" descr="C:\Users\723-3861\Desktop\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-3861\Desktop\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462" cy="284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F9" w:rsidRDefault="006F3AF9" w:rsidP="00827C7D">
      <w:pPr>
        <w:ind w:firstLine="0"/>
        <w:rPr>
          <w:szCs w:val="28"/>
          <w:lang w:val="kk-KZ"/>
        </w:rPr>
      </w:pPr>
    </w:p>
    <w:p w:rsidR="006F3AF9" w:rsidRDefault="006F3AF9" w:rsidP="006F3AF9">
      <w:pPr>
        <w:ind w:firstLine="0"/>
        <w:jc w:val="center"/>
        <w:rPr>
          <w:szCs w:val="28"/>
          <w:lang w:val="kk-KZ"/>
        </w:rPr>
      </w:pPr>
    </w:p>
    <w:p w:rsidR="00827C7D" w:rsidRDefault="00827C7D" w:rsidP="00827C7D">
      <w:pPr>
        <w:ind w:firstLine="0"/>
        <w:rPr>
          <w:rFonts w:ascii="Calibri" w:hAnsi="Calibri" w:cs="Calibri"/>
          <w:color w:val="1F497D"/>
          <w:szCs w:val="28"/>
          <w:lang w:val="kk-KZ"/>
        </w:rPr>
      </w:pPr>
    </w:p>
    <w:p w:rsidR="00827C7D" w:rsidRDefault="00827C7D" w:rsidP="00827C7D">
      <w:pPr>
        <w:pStyle w:val="rtejustify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1</w:t>
      </w:r>
      <w:r w:rsidR="00CD782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.06.2021 года проведен семинар на тему «Информационный сервис «Судебный кабинет»</w:t>
      </w:r>
    </w:p>
    <w:p w:rsidR="00827C7D" w:rsidRDefault="00827C7D" w:rsidP="00827C7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Катон-Карагайском районном суде проведен семинар на тему «Информационный сервис «Судебный кабинет», в котором приняли участие судьи и специалисты суда  и представители правоохранительных органов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27C7D" w:rsidRDefault="00827C7D" w:rsidP="00827C7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Открывая  </w:t>
      </w:r>
      <w:proofErr w:type="gramStart"/>
      <w:r>
        <w:rPr>
          <w:sz w:val="28"/>
          <w:szCs w:val="28"/>
        </w:rPr>
        <w:t>встречу</w:t>
      </w:r>
      <w:proofErr w:type="gramEnd"/>
      <w:r>
        <w:rPr>
          <w:sz w:val="28"/>
          <w:szCs w:val="28"/>
        </w:rPr>
        <w:t xml:space="preserve"> главный специалист Темиржанова Ш.К. отметила, что информационный сервис «Судебный кабинет», является единым окном доступа к онлайн-сервисам и услугам судебных органов, дает положительный результат по взаимодействию органов судебной системы с населением. Преимущества «Судебного кабинета» в том, что заявления, жалобу и другие документы в суд можно подать в любое время суток, имея компьютер, электронную цифровую подпись и интернет, при этом отправитель заявления моментально получает талон об отправке документа в электронном виде с указанием суда, даты и времени отправления.</w:t>
      </w:r>
    </w:p>
    <w:p w:rsidR="00827C7D" w:rsidRDefault="00827C7D" w:rsidP="00827C7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участник судебного процесса самостоятельно может контролировать соблюдение процессуальных сроков рассмотрения дела, а при их нарушении позвонить и сообщить в Единый </w:t>
      </w:r>
      <w:proofErr w:type="spellStart"/>
      <w:r>
        <w:rPr>
          <w:sz w:val="28"/>
          <w:szCs w:val="28"/>
        </w:rPr>
        <w:t>Call</w:t>
      </w:r>
      <w:proofErr w:type="spellEnd"/>
      <w:r>
        <w:rPr>
          <w:sz w:val="28"/>
          <w:szCs w:val="28"/>
        </w:rPr>
        <w:t>-центр 1401 Верховного Суда Республики Казахстан, который поможет оперативно устранить недостатки в работе судов.</w:t>
      </w:r>
    </w:p>
    <w:p w:rsidR="00827C7D" w:rsidRDefault="00827C7D" w:rsidP="00827C7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встречи участники обменялись мнениями.</w:t>
      </w:r>
    </w:p>
    <w:p w:rsidR="00827C7D" w:rsidRDefault="00827C7D" w:rsidP="00827C7D">
      <w:pPr>
        <w:rPr>
          <w:szCs w:val="28"/>
        </w:rPr>
      </w:pPr>
    </w:p>
    <w:p w:rsidR="00827C7D" w:rsidRDefault="00827C7D" w:rsidP="00827C7D">
      <w:pPr>
        <w:ind w:firstLine="0"/>
        <w:rPr>
          <w:szCs w:val="28"/>
        </w:rPr>
      </w:pPr>
      <w:r>
        <w:rPr>
          <w:szCs w:val="28"/>
        </w:rPr>
        <w:t xml:space="preserve">Пресс-служба </w:t>
      </w:r>
      <w:r>
        <w:rPr>
          <w:szCs w:val="28"/>
          <w:lang w:val="kk-KZ"/>
        </w:rPr>
        <w:t xml:space="preserve">Катон-Карагайского районного </w:t>
      </w:r>
      <w:r>
        <w:rPr>
          <w:szCs w:val="28"/>
        </w:rPr>
        <w:t xml:space="preserve"> суда.</w:t>
      </w:r>
    </w:p>
    <w:p w:rsidR="00755B32" w:rsidRDefault="00755B32"/>
    <w:p w:rsidR="00B10181" w:rsidRDefault="00B10181" w:rsidP="002534D8"/>
    <w:p w:rsidR="00B10181" w:rsidRDefault="00B10181" w:rsidP="002534D8"/>
    <w:p w:rsidR="00B10181" w:rsidRDefault="00B10181" w:rsidP="002534D8"/>
    <w:p w:rsidR="00B10181" w:rsidRDefault="00B10181" w:rsidP="002534D8">
      <w:bookmarkStart w:id="0" w:name="_GoBack"/>
      <w:bookmarkEnd w:id="0"/>
    </w:p>
    <w:sectPr w:rsidR="00B10181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1F"/>
    <w:rsid w:val="0008457C"/>
    <w:rsid w:val="0017291F"/>
    <w:rsid w:val="002534D8"/>
    <w:rsid w:val="002944D5"/>
    <w:rsid w:val="00382FAD"/>
    <w:rsid w:val="0048366A"/>
    <w:rsid w:val="00691B1D"/>
    <w:rsid w:val="006F3AF9"/>
    <w:rsid w:val="00755B32"/>
    <w:rsid w:val="00827C7D"/>
    <w:rsid w:val="00B10181"/>
    <w:rsid w:val="00CD782C"/>
    <w:rsid w:val="00DF33DD"/>
    <w:rsid w:val="00EE322B"/>
    <w:rsid w:val="00F3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7D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27C7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7D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27C7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EMuravyeva</cp:lastModifiedBy>
  <cp:revision>2</cp:revision>
  <dcterms:created xsi:type="dcterms:W3CDTF">2021-06-21T11:28:00Z</dcterms:created>
  <dcterms:modified xsi:type="dcterms:W3CDTF">2021-06-21T11:28:00Z</dcterms:modified>
</cp:coreProperties>
</file>