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A18" w:rsidRDefault="009D2A18" w:rsidP="009D2A18">
      <w:pPr>
        <w:spacing w:after="0" w:line="240" w:lineRule="auto"/>
        <w:ind w:firstLine="56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9D2A18" w:rsidRDefault="00563B85" w:rsidP="00563B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9D2A18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:rsidR="009D2A18" w:rsidRDefault="009D2A18" w:rsidP="009D2A18">
      <w:pPr>
        <w:spacing w:after="0" w:line="240" w:lineRule="auto"/>
        <w:ind w:firstLine="56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:rsidR="009D2A18" w:rsidRDefault="00563B85" w:rsidP="00563B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9D2A18"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</w:rPr>
        <w:t>24</w:t>
      </w:r>
      <w:r w:rsidR="009D2A1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9D2A18">
        <w:rPr>
          <w:rFonts w:ascii="Times New Roman" w:hAnsi="Times New Roman" w:cs="Times New Roman"/>
          <w:sz w:val="28"/>
          <w:szCs w:val="28"/>
        </w:rPr>
        <w:t xml:space="preserve"> 2014 года</w:t>
      </w:r>
    </w:p>
    <w:p w:rsidR="009D2A18" w:rsidRDefault="009D2A18" w:rsidP="009D2A18">
      <w:pPr>
        <w:spacing w:after="0" w:line="240" w:lineRule="auto"/>
        <w:ind w:firstLine="56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№</w:t>
      </w:r>
      <w:r w:rsidR="003462AC">
        <w:rPr>
          <w:rFonts w:ascii="Times New Roman" w:hAnsi="Times New Roman" w:cs="Times New Roman"/>
          <w:sz w:val="28"/>
          <w:szCs w:val="28"/>
        </w:rPr>
        <w:t xml:space="preserve"> 132</w:t>
      </w:r>
    </w:p>
    <w:p w:rsidR="009D2A18" w:rsidRDefault="009D2A18" w:rsidP="009D2A18">
      <w:pPr>
        <w:spacing w:after="0" w:line="240" w:lineRule="auto"/>
        <w:ind w:left="5220"/>
        <w:jc w:val="both"/>
        <w:rPr>
          <w:rFonts w:ascii="Times New Roman" w:hAnsi="Times New Roman" w:cs="Times New Roman"/>
          <w:sz w:val="28"/>
          <w:szCs w:val="28"/>
        </w:rPr>
      </w:pPr>
    </w:p>
    <w:p w:rsidR="009D2A18" w:rsidRDefault="009D2A18" w:rsidP="009D2A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D2A18" w:rsidRDefault="009D2A18" w:rsidP="009D2A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Стандарт государственной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«Выдача временного удостоверения личности </w:t>
      </w:r>
    </w:p>
    <w:p w:rsidR="009D2A18" w:rsidRDefault="009D2A18" w:rsidP="009D2A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гражданам Республики Казахстан»</w:t>
      </w:r>
    </w:p>
    <w:p w:rsidR="009D2A18" w:rsidRDefault="009D2A18" w:rsidP="009D2A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D2A18" w:rsidRDefault="009D2A18" w:rsidP="009D2A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D2A18" w:rsidRDefault="009D2A18" w:rsidP="009D2A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9D2A18" w:rsidRDefault="009D2A18" w:rsidP="009D2A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D2A18" w:rsidRDefault="009D2A18" w:rsidP="009D2A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Государственная услуга «Выдача временного удостоверения личности гражданам Республики Казахстан» (далее – государственная услуга).</w:t>
      </w:r>
    </w:p>
    <w:p w:rsidR="009D2A18" w:rsidRDefault="009D2A18" w:rsidP="009D2A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Стандарт государственной услуги разработан Министерством внутренних дел Республики Казахстан (далее – Министерство).</w:t>
      </w:r>
    </w:p>
    <w:p w:rsidR="009D2A18" w:rsidRDefault="009D2A18" w:rsidP="009D2A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Государственная услуга </w:t>
      </w:r>
      <w:hyperlink r:id="rId5" w:anchor="z10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en-US"/>
          </w:rPr>
          <w:t>оказывается</w:t>
        </w:r>
      </w:hyperlink>
      <w:r>
        <w:rPr>
          <w:rFonts w:ascii="Times New Roman" w:hAnsi="Times New Roman" w:cs="Times New Roman"/>
          <w:sz w:val="28"/>
          <w:szCs w:val="28"/>
          <w:lang w:eastAsia="en-US"/>
        </w:rPr>
        <w:t xml:space="preserve"> территориальными подразделениями миграционной полиции Министерства (далее –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услугодатель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) по месту постоянной регистрации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услугополучателя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9D2A18" w:rsidRDefault="009D2A18" w:rsidP="009D2A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 и выдача результатов оказания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государственной услуги осуществляются через Республиканское государственное предприятие на праве хозяйственного ведения «Центр обслуживания населения» Комитета по контролю автоматизации государственных услуг и координации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деятельности центров обслуживания населения Министерства транспорта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 коммуникаций Республики Казахстан (далее – центр).</w:t>
      </w:r>
    </w:p>
    <w:p w:rsidR="009D2A18" w:rsidRDefault="009D2A18" w:rsidP="009D2A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  <w:lang w:eastAsia="en-US"/>
        </w:rPr>
      </w:pPr>
    </w:p>
    <w:p w:rsidR="009D2A18" w:rsidRDefault="009D2A18" w:rsidP="009D2A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  <w:lang w:eastAsia="en-US"/>
        </w:rPr>
      </w:pPr>
    </w:p>
    <w:p w:rsidR="009D2A18" w:rsidRDefault="009D2A18" w:rsidP="009D2A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Порядок оказания государственной услуги</w:t>
      </w:r>
    </w:p>
    <w:p w:rsidR="009D2A18" w:rsidRDefault="009D2A18" w:rsidP="009D2A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D2A18" w:rsidRDefault="009D2A18" w:rsidP="009D2A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Сроки оказания государственной услуги:</w:t>
      </w:r>
    </w:p>
    <w:p w:rsidR="009D2A18" w:rsidRDefault="009D2A18" w:rsidP="009D2A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 момента сдачи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пакета документов – не более       30 (тридцати) минут; </w:t>
      </w:r>
    </w:p>
    <w:p w:rsidR="009D2A18" w:rsidRDefault="009D2A18" w:rsidP="009D2A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максимально допустимое время ожидания для сдачи пакета документов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15 (пятнадцать) минут;</w:t>
      </w:r>
    </w:p>
    <w:p w:rsidR="009D2A18" w:rsidRDefault="009D2A18" w:rsidP="009D2A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максимально допустимое время обслуживания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     20 (двадцать) минут.</w:t>
      </w:r>
    </w:p>
    <w:p w:rsidR="009D2A18" w:rsidRDefault="009D2A18" w:rsidP="009D2A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Форма оказания государственной услуги: бумажная.</w:t>
      </w:r>
    </w:p>
    <w:p w:rsidR="009D2A18" w:rsidRDefault="009D2A18" w:rsidP="009D2A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Результат оказания государственной услуги – временное удостоверение личности, заверенное гербовой паспортной печатью и подписью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услугодателя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D2A18" w:rsidRDefault="009D2A18" w:rsidP="009D2A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Форма предоставления результата государственной услуги: бумажная.</w:t>
      </w:r>
    </w:p>
    <w:p w:rsidR="009D2A18" w:rsidRDefault="009D2A18" w:rsidP="009D2A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7. Государственная услуга оказывается платно.</w:t>
      </w:r>
    </w:p>
    <w:p w:rsidR="009D2A18" w:rsidRDefault="009D2A18" w:rsidP="009D2A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оказание государственной услуги взимается государственная пошлина, которая в соответствии со статьей 540 Кодекса Республики Казахстан                       от 10 декабря 2008 года «О налогах и других обязательных платежах в бюджет» (Налоговый кодекс), составляет  20 процентов от размера месячного расчетного показателя, установленного на день уплаты государственной пошлины.</w:t>
      </w:r>
    </w:p>
    <w:p w:rsidR="009D2A18" w:rsidRDefault="009D2A18" w:rsidP="009D2A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пошлина оплачивается через банковские учреждения Республики Казахстан либо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через платежный шлюз «электронного правительства» (далее – ПШЭП)</w:t>
      </w:r>
      <w:r>
        <w:rPr>
          <w:rFonts w:ascii="Times New Roman" w:hAnsi="Times New Roman" w:cs="Times New Roman"/>
          <w:sz w:val="28"/>
          <w:szCs w:val="28"/>
        </w:rPr>
        <w:t xml:space="preserve">, которыми выдается документ (квитанция), подтверждающий размер и дату оплаты. </w:t>
      </w:r>
    </w:p>
    <w:p w:rsidR="009D2A18" w:rsidRDefault="009D2A18" w:rsidP="009D2A1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8. График работы:</w:t>
      </w:r>
    </w:p>
    <w:p w:rsidR="009D2A18" w:rsidRDefault="009D2A18" w:rsidP="009D2A18">
      <w:pPr>
        <w:numPr>
          <w:ilvl w:val="0"/>
          <w:numId w:val="1"/>
        </w:numPr>
        <w:tabs>
          <w:tab w:val="left" w:pos="120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услугодателя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– с понедельника по субботу (понедельник – пятница с 9-00 до 18-30 часов, в субботу с 9-00 до 13-00 часов, без перерыва на обед), выходной – воскресенье и праздничные дни, согласно трудовому законодательству Республики Казахстан;</w:t>
      </w:r>
    </w:p>
    <w:p w:rsidR="009D2A18" w:rsidRDefault="009D2A18" w:rsidP="009D2A18">
      <w:pPr>
        <w:numPr>
          <w:ilvl w:val="0"/>
          <w:numId w:val="1"/>
        </w:numPr>
        <w:tabs>
          <w:tab w:val="left" w:pos="120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центра – с понедельника по субботу включительно, за исключением воскресенья и праздничных дней, согласно трудовому </w:t>
      </w:r>
      <w:hyperlink r:id="rId6" w:anchor="z403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en-US"/>
          </w:rPr>
          <w:t>законодательству</w:t>
        </w:r>
      </w:hyperlink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Республики Казахстан, с 9.00 до 20.00 без перерыва на обед.</w:t>
      </w:r>
    </w:p>
    <w:p w:rsidR="009D2A18" w:rsidRDefault="009D2A18" w:rsidP="009D2A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Прием осуществляется в порядке «электронной очереди», без ускоренного обслуживания, возможно бронирование «электронной очереди» посредством портала.</w:t>
      </w:r>
    </w:p>
    <w:p w:rsidR="009D2A18" w:rsidRDefault="009D2A18" w:rsidP="009D2A1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9. Перечень документов, необходимых для оказания государственной услуги при личном обращении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услугополучателя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(за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граждан, признанных судом недееспособными, их законных представителей) </w:t>
      </w:r>
      <w:r>
        <w:rPr>
          <w:rFonts w:ascii="Times New Roman" w:hAnsi="Times New Roman" w:cs="Times New Roman"/>
          <w:sz w:val="28"/>
          <w:szCs w:val="28"/>
          <w:lang w:eastAsia="en-US"/>
        </w:rPr>
        <w:t>в центр:</w:t>
      </w:r>
    </w:p>
    <w:p w:rsidR="009D2A18" w:rsidRDefault="009D2A18" w:rsidP="009D2A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письменное заявление;</w:t>
      </w:r>
    </w:p>
    <w:p w:rsidR="009D2A18" w:rsidRDefault="009D2A18" w:rsidP="009D2A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квитанция об оплате государственной пошлины за временное удостоверение личности (оказание льготных услуг не предусмотрено);</w:t>
      </w:r>
    </w:p>
    <w:p w:rsidR="009D2A18" w:rsidRDefault="009D2A18" w:rsidP="009D2A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фотография размером 3,5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,5 см"/>
        </w:smartTagPr>
        <w:r>
          <w:rPr>
            <w:rFonts w:ascii="Times New Roman" w:hAnsi="Times New Roman" w:cs="Times New Roman"/>
            <w:sz w:val="28"/>
            <w:szCs w:val="28"/>
          </w:rPr>
          <w:t>4,5 см</w:t>
        </w:r>
      </w:smartTag>
      <w:r>
        <w:rPr>
          <w:rFonts w:ascii="Times New Roman" w:hAnsi="Times New Roman" w:cs="Times New Roman"/>
          <w:sz w:val="28"/>
          <w:szCs w:val="28"/>
        </w:rPr>
        <w:t xml:space="preserve">, соответствующая возрасту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момент оформления документа, выполненная строго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анфас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светлом фоне, с нейтральным выражением лица и закрытым ртом.</w:t>
      </w:r>
    </w:p>
    <w:p w:rsidR="009D2A18" w:rsidRDefault="009D2A18" w:rsidP="009D2A18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В случае предоставления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неполного пакета документов согласно перечню, предусмотренному пунктом 9 настоящего стандарта государственной услуги, работник центра отказывает в приеме заявления и выдает расписку об отказе в приеме документов по форме согласно приложению к настоящему стандарту государственной услуги.</w:t>
      </w:r>
    </w:p>
    <w:p w:rsidR="009D2A18" w:rsidRDefault="009D2A18" w:rsidP="009D2A1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  <w:lang w:eastAsia="en-US"/>
        </w:rPr>
      </w:pPr>
    </w:p>
    <w:p w:rsidR="009D2A18" w:rsidRDefault="009D2A18" w:rsidP="009D2A1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  <w:lang w:eastAsia="en-US"/>
        </w:rPr>
      </w:pPr>
    </w:p>
    <w:p w:rsidR="009D2A18" w:rsidRDefault="009D2A18" w:rsidP="009D2A1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3. Порядок обжалования решений, действий (бездействия) центральных государственных органов, а также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услугодателей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и (или) их должностных лиц, центров обслуживания населения и (или) их работников по вопросам оказания государственной услуги</w:t>
      </w:r>
    </w:p>
    <w:p w:rsidR="009D2A18" w:rsidRDefault="009D2A18" w:rsidP="009D2A1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D2A18" w:rsidRDefault="009D2A18" w:rsidP="009D2A18">
      <w:pPr>
        <w:shd w:val="clear" w:color="auto" w:fill="FFFFFF"/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kk-KZ"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 11. 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Обжалование решений, действий (бездействий) Министерства,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услугодателя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(или) его должностных лиц, центров и (или) их работников по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lastRenderedPageBreak/>
        <w:t xml:space="preserve">вопросам оказания государственных услуг: жалоба подается на имя руководителя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услугодателя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по адресу, указанному в пункте 13 настоящего стандарта государственной услуги, либо на имя руководителя Министерства  по адресу: 010000, город Астана, проспект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Тауелсиздик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, 1, телефон: 8 (7172)  71-40-33, 71-40-03. </w:t>
      </w:r>
      <w:proofErr w:type="gramEnd"/>
    </w:p>
    <w:p w:rsidR="009D2A18" w:rsidRDefault="009D2A18" w:rsidP="009D2A1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Жалоба подается в письменной форме по почте либо нарочно через канцелярию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услугодателя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или Министерства.</w:t>
      </w:r>
    </w:p>
    <w:p w:rsidR="009D2A18" w:rsidRDefault="009D2A18" w:rsidP="009D2A1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Подтверждением принятия жалобы является ее регистрация (штамп, входящий номер и дата) в канцелярии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услугодателя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, или Министерства,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услугодателя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, или Министерства, для определения ответственного исполнителя и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принятия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соответствующих мер. </w:t>
      </w:r>
    </w:p>
    <w:p w:rsidR="009D2A18" w:rsidRDefault="009D2A18" w:rsidP="009D2A1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Жалоба на действия (бездействия) работника центра  направляется руководителю центра по адресу, указанному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 пункте 13 настоящего стандарта государственной услуги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9D2A18" w:rsidRDefault="009D2A18" w:rsidP="009D2A1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Подтверждением принятия жалобы в канцелярии центра,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 После регистрации жалоба направляется руководителю центра для определения ответственного исполнителя и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принятия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соответствующих мер.</w:t>
      </w:r>
    </w:p>
    <w:p w:rsidR="009D2A18" w:rsidRDefault="009D2A18" w:rsidP="009D2A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 жалобе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услугополучателя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указываются его фамилия, имя, отчество, почтовый адрес. Обращение должно быть подписано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услугополучателем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9D2A18" w:rsidRDefault="009D2A18" w:rsidP="009D2A1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Жалоба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услугополучателя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, поступившая в адрес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услугодателя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, Министерства или центра,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услугополучателю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по почте либо выдается нарочно в канцелярии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услугодателя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или Министерства.</w:t>
      </w:r>
    </w:p>
    <w:p w:rsidR="009D2A18" w:rsidRDefault="009D2A18" w:rsidP="009D2A1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При обращении через портал информацию о порядке обжалования можно получить по телефону е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диного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контакт-центра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по вопросам оказания государственных услуг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p w:rsidR="009D2A18" w:rsidRDefault="009D2A18" w:rsidP="009D2A1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При отправке жалобы через портал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услугополучателю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из «личного кабинета» доступна информация об обращении, которая обновляется в ходе обработки обращения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услугодателем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(отметки о доставке, регистрации, исполнении, ответ о рассмотрении или отказе в рассмотрении).</w:t>
      </w:r>
    </w:p>
    <w:p w:rsidR="009D2A18" w:rsidRDefault="009D2A18" w:rsidP="009D2A1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 случае несогласия с результатами оказанной государственной услуги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услугополучатель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может обратиться с жалобой в уполномоченный орган по оценке и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контролю за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качеством оказания государственных услуг.</w:t>
      </w:r>
    </w:p>
    <w:p w:rsidR="009D2A18" w:rsidRDefault="009D2A18" w:rsidP="009D2A1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Жалоба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услугополучателя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, поступившая в адрес уполномоченного органа по оценке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контролю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качеством оказания государственных услуг, подлежит рассмотрению в течение пятнадцати рабочих дней со дня ее регистрации.</w:t>
      </w:r>
    </w:p>
    <w:p w:rsidR="009D2A18" w:rsidRDefault="009D2A18" w:rsidP="009D2A1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lastRenderedPageBreak/>
        <w:t xml:space="preserve">12. В случаях несогласия с результатами оказанной государственной услуги,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услугополучатель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9D2A18" w:rsidRDefault="009D2A18" w:rsidP="009D2A18">
      <w:pPr>
        <w:spacing w:after="0" w:line="240" w:lineRule="auto"/>
        <w:rPr>
          <w:rFonts w:ascii="Calibri" w:hAnsi="Calibri" w:cs="Calibri"/>
          <w:sz w:val="28"/>
          <w:szCs w:val="28"/>
          <w:lang w:eastAsia="en-US"/>
        </w:rPr>
      </w:pPr>
    </w:p>
    <w:p w:rsidR="009D2A18" w:rsidRDefault="009D2A18" w:rsidP="009D2A18">
      <w:pPr>
        <w:spacing w:after="0" w:line="240" w:lineRule="auto"/>
        <w:rPr>
          <w:sz w:val="28"/>
          <w:szCs w:val="28"/>
          <w:lang w:eastAsia="en-US"/>
        </w:rPr>
      </w:pPr>
    </w:p>
    <w:p w:rsidR="009D2A18" w:rsidRDefault="009D2A18" w:rsidP="009D2A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4. Иные требования </w:t>
      </w:r>
    </w:p>
    <w:p w:rsidR="009D2A18" w:rsidRDefault="009D2A18" w:rsidP="009D2A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 учетом особенностей оказания государственной услуги, в том числе оказываемой в электронной форме и через центры обслуживания населения</w:t>
      </w:r>
    </w:p>
    <w:p w:rsidR="009D2A18" w:rsidRDefault="009D2A18" w:rsidP="009D2A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9D2A18" w:rsidRDefault="009D2A18" w:rsidP="009D2A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13. Адреса мест оказания государственной услуги размещаются на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интернет-ресурсах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9D2A18" w:rsidRDefault="009D2A18" w:rsidP="009D2A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Министерства 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eastAsia="en-US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mvd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разделе «О деятельности органов внутренних дел»;</w:t>
      </w:r>
    </w:p>
    <w:p w:rsidR="009D2A18" w:rsidRDefault="009D2A18" w:rsidP="009D2A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центра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hyperlink r:id="rId7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eastAsia="en-US"/>
          </w:rPr>
          <w:t>www</w:t>
        </w:r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en-US"/>
          </w:rPr>
          <w:t>.</w:t>
        </w:r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eastAsia="en-US"/>
          </w:rPr>
          <w:t>con</w:t>
        </w:r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en-US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eastAsia="en-US"/>
          </w:rPr>
          <w:t>gov</w:t>
        </w:r>
        <w:proofErr w:type="spellEnd"/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en-US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eastAsia="en-US"/>
          </w:rPr>
          <w:t>kz</w:t>
        </w:r>
        <w:proofErr w:type="spellEnd"/>
      </w:hyperlink>
      <w:r>
        <w:rPr>
          <w:lang w:eastAsia="en-US"/>
        </w:rPr>
        <w:t xml:space="preserve">. </w:t>
      </w:r>
    </w:p>
    <w:p w:rsidR="009D2A18" w:rsidRDefault="009D2A18" w:rsidP="009D2A18">
      <w:pPr>
        <w:autoSpaceDN w:val="0"/>
        <w:spacing w:after="0" w:line="240" w:lineRule="auto"/>
        <w:ind w:firstLine="720"/>
        <w:jc w:val="both"/>
        <w:rPr>
          <w:rFonts w:ascii="Calibri" w:hAnsi="Calibri" w:cs="Calibri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14.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Услугополучатель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«личного кабинета» портала, справочных служб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услугодателя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, а также единого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контакт-центра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по вопросам оказания государственных услуг.</w:t>
      </w:r>
    </w:p>
    <w:p w:rsidR="009D2A18" w:rsidRDefault="009D2A18" w:rsidP="009D2A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15. Контактные телефоны справочных служб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услугодателя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размещены на сайте Министерства: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mvd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единого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контакт-центра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по вопросам оказания государственных услуг: 1414.</w:t>
      </w:r>
    </w:p>
    <w:p w:rsidR="009D2A18" w:rsidRDefault="009D2A18" w:rsidP="009D2A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D2A18" w:rsidRDefault="009D2A18" w:rsidP="009D2A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__________________</w:t>
      </w:r>
    </w:p>
    <w:p w:rsidR="009D2A18" w:rsidRDefault="009D2A18" w:rsidP="009D2A18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kk-KZ"/>
        </w:rPr>
      </w:pPr>
    </w:p>
    <w:p w:rsidR="009D2A18" w:rsidRDefault="009D2A18" w:rsidP="009D2A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D2A18" w:rsidRDefault="009D2A18" w:rsidP="009D2A18">
      <w:pPr>
        <w:rPr>
          <w:rFonts w:ascii="Calibri" w:hAnsi="Calibri" w:cs="Calibri"/>
          <w:lang w:val="kk-KZ" w:eastAsia="kk-KZ"/>
        </w:rPr>
      </w:pPr>
    </w:p>
    <w:p w:rsidR="009D2A18" w:rsidRDefault="009D2A18" w:rsidP="009D2A18"/>
    <w:p w:rsidR="009D2A18" w:rsidRDefault="009D2A18" w:rsidP="009D2A18"/>
    <w:p w:rsidR="009D2A18" w:rsidRDefault="009D2A18" w:rsidP="009D2A18"/>
    <w:p w:rsidR="009D2A18" w:rsidRDefault="009D2A18" w:rsidP="009D2A18"/>
    <w:p w:rsidR="009D2A18" w:rsidRDefault="009D2A18" w:rsidP="009D2A18"/>
    <w:p w:rsidR="009D2A18" w:rsidRDefault="009D2A18" w:rsidP="009D2A18"/>
    <w:p w:rsidR="009D2A18" w:rsidRDefault="009D2A18" w:rsidP="009D2A18"/>
    <w:p w:rsidR="005E5CC7" w:rsidRDefault="005E5CC7" w:rsidP="009D2A18"/>
    <w:p w:rsidR="009D2A18" w:rsidRDefault="009D2A18" w:rsidP="009D2A18"/>
    <w:p w:rsidR="009D2A18" w:rsidRDefault="009D2A18" w:rsidP="009D2A18"/>
    <w:p w:rsidR="009D2A18" w:rsidRDefault="009D2A18" w:rsidP="009D2A18">
      <w:pPr>
        <w:tabs>
          <w:tab w:val="left" w:pos="709"/>
        </w:tabs>
        <w:spacing w:after="0" w:line="240" w:lineRule="auto"/>
        <w:ind w:firstLine="51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D2A18" w:rsidRDefault="005E5CC7" w:rsidP="005E5C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9D2A18">
        <w:rPr>
          <w:rFonts w:ascii="Times New Roman" w:hAnsi="Times New Roman" w:cs="Times New Roman"/>
          <w:sz w:val="28"/>
          <w:szCs w:val="28"/>
        </w:rPr>
        <w:t>к стандарту государственной услуги</w:t>
      </w:r>
    </w:p>
    <w:p w:rsidR="009D2A18" w:rsidRDefault="005E5CC7" w:rsidP="005E5C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9D2A18">
        <w:rPr>
          <w:rFonts w:ascii="Times New Roman" w:hAnsi="Times New Roman" w:cs="Times New Roman"/>
          <w:sz w:val="28"/>
          <w:szCs w:val="28"/>
        </w:rPr>
        <w:t>«Выдача временного удостоверения</w:t>
      </w:r>
    </w:p>
    <w:p w:rsidR="009D2A18" w:rsidRDefault="009D2A18" w:rsidP="009D2A18">
      <w:pPr>
        <w:spacing w:after="0" w:line="240" w:lineRule="auto"/>
        <w:ind w:firstLine="51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личности гражданам</w:t>
      </w:r>
    </w:p>
    <w:p w:rsidR="009D2A18" w:rsidRDefault="009D2A18" w:rsidP="009D2A18">
      <w:pPr>
        <w:spacing w:after="0" w:line="240" w:lineRule="auto"/>
        <w:ind w:firstLine="51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Казахстан»</w:t>
      </w:r>
    </w:p>
    <w:p w:rsidR="009D2A18" w:rsidRDefault="009D2A18" w:rsidP="009D2A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A18" w:rsidRDefault="009D2A18" w:rsidP="009D2A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A18" w:rsidRDefault="009D2A18" w:rsidP="009D2A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A18" w:rsidRDefault="009D2A18" w:rsidP="009D2A18">
      <w:pPr>
        <w:tabs>
          <w:tab w:val="left" w:pos="9600"/>
        </w:tabs>
        <w:spacing w:after="0" w:line="240" w:lineRule="auto"/>
        <w:ind w:right="38"/>
        <w:jc w:val="right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форма</w:t>
      </w:r>
    </w:p>
    <w:p w:rsidR="009D2A18" w:rsidRDefault="009D2A18" w:rsidP="009D2A18">
      <w:pPr>
        <w:spacing w:after="0" w:line="240" w:lineRule="auto"/>
        <w:ind w:right="300"/>
        <w:jc w:val="right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2A18" w:rsidRDefault="009D2A18" w:rsidP="009D2A18">
      <w:pPr>
        <w:tabs>
          <w:tab w:val="left" w:pos="9600"/>
        </w:tabs>
        <w:spacing w:after="0" w:line="240" w:lineRule="auto"/>
        <w:ind w:left="2124" w:right="38" w:firstLine="708"/>
        <w:jc w:val="center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(Фамилия, имя, при наличии отчество (далее - ФИО) </w:t>
      </w:r>
      <w:proofErr w:type="gramEnd"/>
    </w:p>
    <w:p w:rsidR="009D2A18" w:rsidRDefault="009D2A18" w:rsidP="009D2A18">
      <w:pPr>
        <w:spacing w:after="0" w:line="240" w:lineRule="auto"/>
        <w:jc w:val="right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</w:t>
      </w:r>
    </w:p>
    <w:p w:rsidR="009D2A18" w:rsidRDefault="009D2A18" w:rsidP="009D2A18">
      <w:pPr>
        <w:spacing w:after="0" w:line="240" w:lineRule="auto"/>
        <w:ind w:right="840"/>
        <w:jc w:val="right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(адрес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9D2A18" w:rsidRDefault="009D2A18" w:rsidP="009D2A18">
      <w:pPr>
        <w:spacing w:after="0" w:line="240" w:lineRule="auto"/>
        <w:ind w:right="840"/>
        <w:jc w:val="center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2A18" w:rsidRDefault="009D2A18" w:rsidP="009D2A18">
      <w:pPr>
        <w:spacing w:after="0" w:line="240" w:lineRule="auto"/>
        <w:ind w:right="840"/>
        <w:jc w:val="center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2A18" w:rsidRDefault="009D2A18" w:rsidP="009D2A18">
      <w:pPr>
        <w:spacing w:after="0" w:line="240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Расписка </w:t>
      </w:r>
    </w:p>
    <w:p w:rsidR="009D2A18" w:rsidRDefault="009D2A18" w:rsidP="009D2A18">
      <w:pPr>
        <w:spacing w:after="0" w:line="240" w:lineRule="auto"/>
        <w:jc w:val="center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 отказе в приеме документов</w:t>
      </w:r>
    </w:p>
    <w:p w:rsidR="009D2A18" w:rsidRDefault="009D2A18" w:rsidP="009D2A18">
      <w:pPr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9D2A18" w:rsidRDefault="009D2A18" w:rsidP="009D2A18">
      <w:pPr>
        <w:spacing w:after="0" w:line="240" w:lineRule="auto"/>
        <w:ind w:firstLine="770"/>
        <w:jc w:val="both"/>
        <w:textAlignment w:val="center"/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пунктом 2 статьи 20 Закона Республики Казахстан </w:t>
      </w:r>
      <w:r>
        <w:rPr>
          <w:rFonts w:ascii="Times New Roman" w:hAnsi="Times New Roman" w:cs="Times New Roman"/>
          <w:sz w:val="28"/>
          <w:szCs w:val="28"/>
        </w:rPr>
        <w:br/>
        <w:t>от 15 апреля 2013 года «О государственных услугах», отдел №__ филиала РГП «Центр обслуживания населения» (указать адрес) отказывает в приеме документов на оказание государственной услуги (указать наименование государственной услуги в соответствии со стандартом государственной услуги) ввиду представления Вами неполного пакета документов согласно перечню, предусмотренному стандартом государственной услуги, а именно:</w:t>
      </w:r>
      <w:proofErr w:type="gramEnd"/>
    </w:p>
    <w:p w:rsidR="009D2A18" w:rsidRDefault="009D2A18" w:rsidP="009D2A18">
      <w:pPr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отсутствующих документов:</w:t>
      </w:r>
    </w:p>
    <w:p w:rsidR="009D2A18" w:rsidRDefault="009D2A18" w:rsidP="009D2A18">
      <w:pPr>
        <w:numPr>
          <w:ilvl w:val="0"/>
          <w:numId w:val="2"/>
        </w:numPr>
        <w:spacing w:after="0" w:line="240" w:lineRule="auto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________________________________________;</w:t>
      </w:r>
    </w:p>
    <w:p w:rsidR="009D2A18" w:rsidRDefault="009D2A18" w:rsidP="009D2A18">
      <w:pPr>
        <w:numPr>
          <w:ilvl w:val="0"/>
          <w:numId w:val="2"/>
        </w:numPr>
        <w:spacing w:after="0" w:line="240" w:lineRule="auto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________________________________________;</w:t>
      </w:r>
    </w:p>
    <w:p w:rsidR="009D2A18" w:rsidRDefault="009D2A18" w:rsidP="009D2A18">
      <w:pPr>
        <w:numPr>
          <w:ilvl w:val="0"/>
          <w:numId w:val="2"/>
        </w:numPr>
        <w:spacing w:after="0" w:line="240" w:lineRule="auto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</w:t>
      </w:r>
    </w:p>
    <w:p w:rsidR="009D2A18" w:rsidRDefault="009D2A18" w:rsidP="009D2A18">
      <w:pPr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расписка составлена в 2 экземплярах, по одному для каждой стороны. </w:t>
      </w:r>
    </w:p>
    <w:p w:rsidR="009D2A18" w:rsidRDefault="009D2A18" w:rsidP="009D2A18">
      <w:pPr>
        <w:spacing w:after="0" w:line="240" w:lineRule="auto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9D2A18" w:rsidRDefault="009D2A18" w:rsidP="009D2A18">
      <w:pPr>
        <w:spacing w:after="0" w:line="240" w:lineRule="auto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</w:p>
    <w:p w:rsidR="009D2A18" w:rsidRDefault="009D2A18" w:rsidP="009D2A18">
      <w:pPr>
        <w:spacing w:after="0" w:line="240" w:lineRule="auto"/>
        <w:jc w:val="center"/>
        <w:textAlignment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ФИО (работника ЦОН)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(подпись)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9D2A18" w:rsidRDefault="009D2A18" w:rsidP="009D2A18">
      <w:pPr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2A18" w:rsidRDefault="009D2A18" w:rsidP="009D2A18">
      <w:pPr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2A18" w:rsidRDefault="009D2A18" w:rsidP="009D2A18">
      <w:pPr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Исполнитель: Ф.И.О._____________</w:t>
      </w:r>
    </w:p>
    <w:p w:rsidR="009D2A18" w:rsidRDefault="009D2A18" w:rsidP="009D2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Телефон __________</w:t>
      </w:r>
    </w:p>
    <w:p w:rsidR="009D2A18" w:rsidRDefault="009D2A18" w:rsidP="009D2A18">
      <w:pPr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Получил: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Ф.И.О.   / подпись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</w:p>
    <w:p w:rsidR="009D2A18" w:rsidRDefault="009D2A18" w:rsidP="009D2A18">
      <w:pPr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2A18" w:rsidRDefault="009D2A18" w:rsidP="009D2A18">
      <w:pPr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«___» _________ 20__ год</w:t>
      </w:r>
    </w:p>
    <w:p w:rsidR="009D2A18" w:rsidRDefault="009D2A18" w:rsidP="009D2A18">
      <w:pPr>
        <w:spacing w:after="0" w:line="240" w:lineRule="auto"/>
        <w:jc w:val="center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2A18" w:rsidRDefault="009D2A18" w:rsidP="009D2A18">
      <w:pPr>
        <w:jc w:val="center"/>
        <w:rPr>
          <w:rFonts w:ascii="Times New Roman" w:hAnsi="Times New Roman" w:cs="Times New Roman"/>
          <w:lang w:eastAsia="kk-KZ"/>
        </w:rPr>
      </w:pPr>
      <w:r>
        <w:rPr>
          <w:rFonts w:ascii="Times New Roman" w:hAnsi="Times New Roman" w:cs="Times New Roman"/>
        </w:rPr>
        <w:t>________________________</w:t>
      </w:r>
    </w:p>
    <w:p w:rsidR="00BA22F9" w:rsidRDefault="00BA22F9"/>
    <w:sectPr w:rsidR="00BA22F9" w:rsidSect="00237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83EA8"/>
    <w:multiLevelType w:val="hybridMultilevel"/>
    <w:tmpl w:val="4A58836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7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4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1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8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5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3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0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754" w:hanging="180"/>
      </w:pPr>
      <w:rPr>
        <w:rFonts w:cs="Times New Roman"/>
      </w:rPr>
    </w:lvl>
  </w:abstractNum>
  <w:abstractNum w:abstractNumId="1">
    <w:nsid w:val="71B62FEB"/>
    <w:multiLevelType w:val="hybridMultilevel"/>
    <w:tmpl w:val="73C8344A"/>
    <w:lvl w:ilvl="0" w:tplc="1FC42E2A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9D2A18"/>
    <w:rsid w:val="00237FBA"/>
    <w:rsid w:val="003462AC"/>
    <w:rsid w:val="00563B85"/>
    <w:rsid w:val="005E5CC7"/>
    <w:rsid w:val="00867DC9"/>
    <w:rsid w:val="00924C23"/>
    <w:rsid w:val="009D2A18"/>
    <w:rsid w:val="00BA2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D2A1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9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.gov.k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K070000251_" TargetMode="External"/><Relationship Id="rId5" Type="http://schemas.openxmlformats.org/officeDocument/2006/relationships/hyperlink" Target="http://adilet.zan.kz/rus/docs/V120000783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1422</Words>
  <Characters>8107</Characters>
  <Application>Microsoft Office Word</Application>
  <DocSecurity>0</DocSecurity>
  <Lines>67</Lines>
  <Paragraphs>19</Paragraphs>
  <ScaleCrop>false</ScaleCrop>
  <Company>Microsoft</Company>
  <LinksUpToDate>false</LinksUpToDate>
  <CharactersWithSpaces>9510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9</cp:revision>
  <dcterms:created xsi:type="dcterms:W3CDTF">2014-05-22T03:30:00Z</dcterms:created>
  <dcterms:modified xsi:type="dcterms:W3CDTF">2014-05-22T03:57:00Z</dcterms:modified>
</cp:coreProperties>
</file>