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DA" w:rsidRPr="00F47D67" w:rsidRDefault="00E951DA" w:rsidP="000A1DF9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F47D67">
        <w:rPr>
          <w:rFonts w:ascii="Times New Roman" w:hAnsi="Times New Roman"/>
          <w:b/>
          <w:sz w:val="28"/>
          <w:szCs w:val="28"/>
        </w:rPr>
        <w:t>Стандарт государственной услуги «Выдача разрешения на эксплуатацию радиоэлектронных средств и высокочастотных устройств»</w:t>
      </w:r>
    </w:p>
    <w:p w:rsidR="00E951DA" w:rsidRPr="0037102B" w:rsidRDefault="00E951DA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Стандарт государственной услуги «Выдача разрешения на эксплуатацию радиоэлектронных средств и высокочастотных устройств» (далее - стандарт) разработан Министерством транспорта и коммуникации Республики Казахстан.</w:t>
      </w:r>
    </w:p>
    <w:p w:rsidR="00E951DA" w:rsidRPr="0037102B" w:rsidRDefault="00E951DA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Государственная услуга оказывается Инспекциями связи и информатизации Комитета связи и информатизации Министерства транспорта и коммуникации Республики Казахстан (далее - Инспекция). Прием заявлений и выдача результатов оказания государственной услуги осуществляется канцелярий услугодателя, а также через веб-портал «электронного правительства»:</w:t>
      </w:r>
      <w:r w:rsidRPr="0037102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5" w:history="1">
        <w:r w:rsidRPr="0037102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www.egov.kz</w:t>
        </w:r>
      </w:hyperlink>
      <w:r w:rsidRPr="0037102B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7102B">
        <w:rPr>
          <w:rFonts w:ascii="Times New Roman" w:hAnsi="Times New Roman"/>
          <w:sz w:val="28"/>
          <w:szCs w:val="28"/>
        </w:rPr>
        <w:t>или веб-портал «Е-лицензирование»:</w:t>
      </w:r>
      <w:r w:rsidRPr="0037102B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6" w:history="1">
        <w:r w:rsidRPr="0037102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www.elicense.kz</w:t>
        </w:r>
      </w:hyperlink>
      <w:r w:rsidRPr="0037102B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7102B">
        <w:rPr>
          <w:rFonts w:ascii="Times New Roman" w:hAnsi="Times New Roman"/>
          <w:sz w:val="28"/>
          <w:szCs w:val="28"/>
        </w:rPr>
        <w:t>(далее – портал) при условии наличия у заявителя электронно-цифровой подписи (далее – ЭЦП).</w:t>
      </w:r>
    </w:p>
    <w:p w:rsidR="00E951DA" w:rsidRPr="0037102B" w:rsidRDefault="00E951DA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Форма оказания государственной услуги: частично  автоматизированная.</w:t>
      </w:r>
    </w:p>
    <w:p w:rsidR="00E951DA" w:rsidRPr="0037102B" w:rsidRDefault="00E951DA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Результатом оказываемой государственной услуги является выдача разрешения на эксплуатацию радиоэлектронных средств и высокочастотных устройств, оформленного в соответствии с</w:t>
      </w:r>
      <w:r w:rsidRPr="0037102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7" w:history="1">
        <w:r w:rsidRPr="0037102B">
          <w:rPr>
            <w:rStyle w:val="Hyperlink"/>
            <w:rFonts w:ascii="Times New Roman" w:hAnsi="Times New Roman"/>
            <w:color w:val="0E689A"/>
            <w:sz w:val="28"/>
            <w:szCs w:val="28"/>
          </w:rPr>
          <w:t>приложениями 2, 3, 13 к настоящему стандарту</w:t>
        </w:r>
      </w:hyperlink>
      <w:r w:rsidRPr="0037102B">
        <w:rPr>
          <w:rFonts w:ascii="Times New Roman" w:hAnsi="Times New Roman"/>
          <w:sz w:val="28"/>
          <w:szCs w:val="28"/>
        </w:rPr>
        <w:t>, либо мотивированный отказ в предоставлении государственной услуги на бумажном носителе или в электронном виде через интернет портал www.elicense.kz в разделе «Эксплуатация РЭС и ВЧУ».</w:t>
      </w:r>
    </w:p>
    <w:p w:rsidR="00E951DA" w:rsidRPr="0037102B" w:rsidRDefault="00E951DA" w:rsidP="000A1D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</w:t>
      </w:r>
      <w:r w:rsidRPr="0037102B">
        <w:rPr>
          <w:rFonts w:ascii="Times New Roman" w:hAnsi="Times New Roman"/>
          <w:sz w:val="28"/>
          <w:szCs w:val="28"/>
        </w:rPr>
        <w:t> Государственная услуга оказывается на бесплатной основе.</w:t>
      </w:r>
    </w:p>
    <w:p w:rsidR="00E951DA" w:rsidRPr="0037102B" w:rsidRDefault="00E951DA" w:rsidP="000A1DF9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Государственная услуга оказывается только юридическим лицам.</w:t>
      </w:r>
    </w:p>
    <w:p w:rsidR="00E951DA" w:rsidRPr="0037102B" w:rsidRDefault="00E951DA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Контактные телефоны справочных служб по вопросам оказания государственных услуг: 8 (7172) 74-03-24, 74-13-77 саll-центр: (1414).</w:t>
      </w:r>
    </w:p>
    <w:p w:rsidR="00E951DA" w:rsidRDefault="00E951DA" w:rsidP="00DF2D9D">
      <w:pPr>
        <w:pStyle w:val="NoSpacing"/>
        <w:rPr>
          <w:rFonts w:ascii="Times New Roman" w:hAnsi="Times New Roman"/>
          <w:sz w:val="28"/>
          <w:szCs w:val="28"/>
        </w:rPr>
      </w:pPr>
      <w:r w:rsidRPr="0037102B">
        <w:rPr>
          <w:rFonts w:ascii="Times New Roman" w:hAnsi="Times New Roman"/>
          <w:sz w:val="28"/>
          <w:szCs w:val="28"/>
        </w:rPr>
        <w:t>Адрес интернет-ресурса услугодателя www.kanc.kz и www.mtс.gov.kz.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51DA" w:rsidRDefault="00E951DA" w:rsidP="000A1DF9">
      <w:pPr>
        <w:pStyle w:val="NoSpacing"/>
        <w:ind w:firstLine="708"/>
        <w:rPr>
          <w:rFonts w:ascii="Times New Roman" w:hAnsi="Times New Roman"/>
          <w:sz w:val="28"/>
          <w:szCs w:val="28"/>
        </w:rPr>
      </w:pPr>
    </w:p>
    <w:sectPr w:rsidR="00E951DA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3B12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649CF"/>
    <w:rsid w:val="00466E2B"/>
    <w:rsid w:val="004713F6"/>
    <w:rsid w:val="004C6D65"/>
    <w:rsid w:val="004D0401"/>
    <w:rsid w:val="005172A6"/>
    <w:rsid w:val="005A6ABA"/>
    <w:rsid w:val="005C3C87"/>
    <w:rsid w:val="00604940"/>
    <w:rsid w:val="00614BF2"/>
    <w:rsid w:val="00665F16"/>
    <w:rsid w:val="00673B0C"/>
    <w:rsid w:val="006C6A10"/>
    <w:rsid w:val="006E5D6C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8060C"/>
    <w:rsid w:val="00C92AF2"/>
    <w:rsid w:val="00C9404A"/>
    <w:rsid w:val="00CB0942"/>
    <w:rsid w:val="00CF66BD"/>
    <w:rsid w:val="00D032A3"/>
    <w:rsid w:val="00D520B9"/>
    <w:rsid w:val="00D52C46"/>
    <w:rsid w:val="00DF2D9D"/>
    <w:rsid w:val="00DF7D50"/>
    <w:rsid w:val="00E46DA2"/>
    <w:rsid w:val="00E55670"/>
    <w:rsid w:val="00E951DA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9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l:1039133.12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icense.kz/" TargetMode="External"/><Relationship Id="rId5" Type="http://schemas.openxmlformats.org/officeDocument/2006/relationships/hyperlink" Target="http://www.egov.k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403</TotalTime>
  <Pages>1</Pages>
  <Words>258</Words>
  <Characters>1477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2015-03-31T08:42:00Z</dcterms:modified>
</cp:coreProperties>
</file>