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62E" w:rsidRPr="00C849DB" w:rsidRDefault="008F462E" w:rsidP="008F462E">
      <w:pPr>
        <w:spacing w:after="0"/>
        <w:jc w:val="right"/>
      </w:pPr>
      <w:r w:rsidRPr="00C849DB">
        <w:rPr>
          <w:color w:val="000000"/>
          <w:sz w:val="20"/>
        </w:rPr>
        <w:t>Утвержден</w:t>
      </w:r>
      <w:r>
        <w:rPr>
          <w:color w:val="000000"/>
          <w:sz w:val="20"/>
        </w:rPr>
        <w:t>         </w:t>
      </w:r>
      <w:r w:rsidRPr="00C849DB">
        <w:rPr>
          <w:color w:val="000000"/>
          <w:sz w:val="20"/>
        </w:rPr>
        <w:t xml:space="preserve"> </w:t>
      </w:r>
      <w:r w:rsidRPr="00C849DB">
        <w:br/>
      </w:r>
      <w:r w:rsidRPr="00C849DB">
        <w:rPr>
          <w:color w:val="000000"/>
          <w:sz w:val="20"/>
        </w:rPr>
        <w:t>постановлением Правительства</w:t>
      </w:r>
      <w:r w:rsidRPr="00C849DB">
        <w:br/>
      </w:r>
      <w:r w:rsidRPr="00C849DB">
        <w:rPr>
          <w:color w:val="000000"/>
          <w:sz w:val="20"/>
        </w:rPr>
        <w:t xml:space="preserve"> Республики Казахстан</w:t>
      </w:r>
      <w:r>
        <w:rPr>
          <w:color w:val="000000"/>
          <w:sz w:val="20"/>
        </w:rPr>
        <w:t>   </w:t>
      </w:r>
      <w:r w:rsidRPr="00C849DB">
        <w:rPr>
          <w:color w:val="000000"/>
          <w:sz w:val="20"/>
        </w:rPr>
        <w:t xml:space="preserve"> </w:t>
      </w:r>
      <w:r w:rsidRPr="00C849DB">
        <w:br/>
      </w:r>
      <w:r w:rsidRPr="00C849DB">
        <w:rPr>
          <w:color w:val="000000"/>
          <w:sz w:val="20"/>
        </w:rPr>
        <w:t xml:space="preserve"> от 27 мая 2014 года № 549 </w:t>
      </w:r>
    </w:p>
    <w:p w:rsidR="008F462E" w:rsidRPr="00C849DB" w:rsidRDefault="008F462E" w:rsidP="008F462E">
      <w:pPr>
        <w:spacing w:after="0"/>
      </w:pPr>
    </w:p>
    <w:p w:rsidR="008F462E" w:rsidRPr="00C849DB" w:rsidRDefault="008F462E" w:rsidP="008F462E">
      <w:pPr>
        <w:spacing w:after="0"/>
      </w:pPr>
      <w:r w:rsidRPr="00C849DB">
        <w:rPr>
          <w:b/>
          <w:color w:val="000000"/>
        </w:rPr>
        <w:t xml:space="preserve">   Стандарт государственной услуги</w:t>
      </w:r>
      <w:r w:rsidRPr="00C849DB">
        <w:br/>
      </w:r>
      <w:r w:rsidRPr="00C849DB">
        <w:rPr>
          <w:b/>
          <w:color w:val="000000"/>
        </w:rPr>
        <w:t>«Оценка уровня знания казахского языка (КАЗТЕСТ)»</w:t>
      </w:r>
    </w:p>
    <w:p w:rsidR="008F462E" w:rsidRPr="00C849DB" w:rsidRDefault="008F462E" w:rsidP="008F462E">
      <w:pPr>
        <w:spacing w:after="0"/>
      </w:pPr>
    </w:p>
    <w:p w:rsidR="008F462E" w:rsidRPr="00C849DB" w:rsidRDefault="008F462E" w:rsidP="008F462E">
      <w:pPr>
        <w:spacing w:after="0"/>
      </w:pPr>
      <w:r w:rsidRPr="00C849DB">
        <w:rPr>
          <w:b/>
          <w:color w:val="000000"/>
        </w:rPr>
        <w:t xml:space="preserve">   1. Общие положения</w:t>
      </w:r>
    </w:p>
    <w:p w:rsidR="008F462E" w:rsidRPr="00C849DB" w:rsidRDefault="008F462E" w:rsidP="008F462E">
      <w:pPr>
        <w:spacing w:after="0"/>
      </w:pPr>
    </w:p>
    <w:p w:rsidR="008F462E" w:rsidRPr="00C849DB" w:rsidRDefault="008F462E" w:rsidP="008F462E">
      <w:pPr>
        <w:spacing w:after="0"/>
      </w:pP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1. Государственная услуга «Оценка уровня знания казахского языка (КАЗТЕСТ)» (далее – государственная услуга). </w:t>
      </w:r>
      <w:r w:rsidRPr="00C849DB">
        <w:br/>
      </w: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2. Стандарт государственной услуги разработан Министерством образования и науки Республики Казахстан (далее – Министерство).</w:t>
      </w:r>
      <w:r w:rsidRPr="00C849DB">
        <w:br/>
      </w:r>
      <w:r w:rsidRPr="00C849DB">
        <w:rPr>
          <w:color w:val="000000"/>
          <w:sz w:val="20"/>
        </w:rPr>
        <w:t xml:space="preserve"> </w:t>
      </w: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3. Государственная услуга оказывается Республиканским государственным казенным предприятием «Национальный центр тестирования» Министерства образования и науки Республики (далее – </w:t>
      </w:r>
      <w:proofErr w:type="spellStart"/>
      <w:r w:rsidRPr="00C849DB">
        <w:rPr>
          <w:color w:val="000000"/>
          <w:sz w:val="20"/>
        </w:rPr>
        <w:t>услугодатель</w:t>
      </w:r>
      <w:proofErr w:type="spellEnd"/>
      <w:r w:rsidRPr="00C849DB">
        <w:rPr>
          <w:color w:val="000000"/>
          <w:sz w:val="20"/>
        </w:rPr>
        <w:t xml:space="preserve">). </w:t>
      </w:r>
      <w:r w:rsidRPr="00C849DB">
        <w:br/>
      </w: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Прием заявлений и выдача результатов оказания государственной услуги осуществляется через </w:t>
      </w:r>
      <w:proofErr w:type="spellStart"/>
      <w:r w:rsidRPr="00C849DB">
        <w:rPr>
          <w:color w:val="000000"/>
          <w:sz w:val="20"/>
        </w:rPr>
        <w:t>услугодателя</w:t>
      </w:r>
      <w:proofErr w:type="spellEnd"/>
      <w:r w:rsidRPr="00C849DB">
        <w:rPr>
          <w:color w:val="000000"/>
          <w:sz w:val="20"/>
        </w:rPr>
        <w:t>.</w:t>
      </w:r>
    </w:p>
    <w:p w:rsidR="008F462E" w:rsidRPr="00C849DB" w:rsidRDefault="008F462E" w:rsidP="008F462E">
      <w:pPr>
        <w:spacing w:after="0"/>
      </w:pPr>
    </w:p>
    <w:p w:rsidR="008F462E" w:rsidRPr="00C849DB" w:rsidRDefault="008F462E" w:rsidP="008F462E">
      <w:pPr>
        <w:spacing w:after="0"/>
      </w:pPr>
      <w:r w:rsidRPr="00C849DB">
        <w:rPr>
          <w:b/>
          <w:color w:val="000000"/>
        </w:rPr>
        <w:t xml:space="preserve">   2. Порядок оказания государственной услуги</w:t>
      </w:r>
    </w:p>
    <w:p w:rsidR="008F462E" w:rsidRPr="00C849DB" w:rsidRDefault="008F462E" w:rsidP="008F462E">
      <w:pPr>
        <w:spacing w:after="0"/>
      </w:pPr>
    </w:p>
    <w:p w:rsidR="008F462E" w:rsidRPr="00C849DB" w:rsidRDefault="008F462E" w:rsidP="008F462E">
      <w:pPr>
        <w:spacing w:after="0"/>
      </w:pP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4. Срок оказания государственный услуги:</w:t>
      </w:r>
      <w:r w:rsidRPr="00C849DB">
        <w:br/>
      </w: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1) с момента сдачи пакета документов </w:t>
      </w:r>
      <w:proofErr w:type="spellStart"/>
      <w:r w:rsidRPr="00C849DB">
        <w:rPr>
          <w:color w:val="000000"/>
          <w:sz w:val="20"/>
        </w:rPr>
        <w:t>услугополучателем</w:t>
      </w:r>
      <w:proofErr w:type="spellEnd"/>
      <w:r w:rsidRPr="00C849DB">
        <w:rPr>
          <w:color w:val="000000"/>
          <w:sz w:val="20"/>
        </w:rPr>
        <w:t xml:space="preserve"> </w:t>
      </w:r>
      <w:proofErr w:type="spellStart"/>
      <w:r w:rsidRPr="00C849DB">
        <w:rPr>
          <w:color w:val="000000"/>
          <w:sz w:val="20"/>
        </w:rPr>
        <w:t>услугодателю</w:t>
      </w:r>
      <w:proofErr w:type="spellEnd"/>
      <w:r w:rsidRPr="00C849DB">
        <w:rPr>
          <w:color w:val="000000"/>
          <w:sz w:val="20"/>
        </w:rPr>
        <w:t xml:space="preserve"> – 3 (три) часа;</w:t>
      </w:r>
      <w:r w:rsidRPr="00C849DB">
        <w:br/>
      </w: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2) максимально допустимое время ожидания для сдачи пакета документов – 20 минут;</w:t>
      </w:r>
      <w:r w:rsidRPr="00C849DB">
        <w:br/>
      </w: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3) максимально допустимое время обслуживания </w:t>
      </w:r>
      <w:proofErr w:type="spellStart"/>
      <w:r w:rsidRPr="00C849DB">
        <w:rPr>
          <w:color w:val="000000"/>
          <w:sz w:val="20"/>
        </w:rPr>
        <w:t>услугополучателя</w:t>
      </w:r>
      <w:proofErr w:type="spellEnd"/>
      <w:r w:rsidRPr="00C849DB">
        <w:rPr>
          <w:color w:val="000000"/>
          <w:sz w:val="20"/>
        </w:rPr>
        <w:t xml:space="preserve"> – не более 25 минут.</w:t>
      </w:r>
      <w:r w:rsidRPr="00C849DB">
        <w:br/>
      </w: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5. Форма оказания государственной услуги – бумажная.</w:t>
      </w:r>
      <w:r w:rsidRPr="00C849DB">
        <w:br/>
      </w: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6. Результат оказания государственной услуги – государственный </w:t>
      </w:r>
      <w:proofErr w:type="gramStart"/>
      <w:r w:rsidRPr="00C849DB">
        <w:rPr>
          <w:color w:val="000000"/>
          <w:sz w:val="20"/>
        </w:rPr>
        <w:t>сертификат</w:t>
      </w:r>
      <w:proofErr w:type="gramEnd"/>
      <w:r w:rsidRPr="00C849DB">
        <w:rPr>
          <w:color w:val="000000"/>
          <w:sz w:val="20"/>
        </w:rPr>
        <w:t xml:space="preserve"> подтверждающий один из уровней владения казахским языком: элементарный, базовый, средний, уровень выше среднего, высокий в соответствии с Государственными стандартами Республики Казахстан.</w:t>
      </w:r>
      <w:r w:rsidRPr="00C849DB">
        <w:br/>
      </w: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7. Государственная услуга оказывается платно. </w:t>
      </w:r>
      <w:r w:rsidRPr="00C849DB">
        <w:br/>
      </w: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Стоимость оказания государственной услуги в соответствии с</w:t>
      </w:r>
      <w:r>
        <w:rPr>
          <w:color w:val="000000"/>
          <w:sz w:val="20"/>
        </w:rPr>
        <w:t> </w:t>
      </w:r>
      <w:r w:rsidRPr="00C849DB">
        <w:rPr>
          <w:color w:val="000000"/>
          <w:sz w:val="20"/>
        </w:rPr>
        <w:t xml:space="preserve">Законом Республики Казахстан от 1 марта 2011 года «О государственном имуществе» определяется </w:t>
      </w:r>
      <w:proofErr w:type="spellStart"/>
      <w:r w:rsidRPr="00C849DB">
        <w:rPr>
          <w:color w:val="000000"/>
          <w:sz w:val="20"/>
        </w:rPr>
        <w:t>Министреством</w:t>
      </w:r>
      <w:proofErr w:type="spellEnd"/>
      <w:r w:rsidRPr="00C849DB">
        <w:rPr>
          <w:color w:val="000000"/>
          <w:sz w:val="20"/>
        </w:rPr>
        <w:t xml:space="preserve"> и размещается на </w:t>
      </w:r>
      <w:proofErr w:type="spellStart"/>
      <w:r w:rsidRPr="00C849DB">
        <w:rPr>
          <w:color w:val="000000"/>
          <w:sz w:val="20"/>
        </w:rPr>
        <w:t>интернет-ресурсе</w:t>
      </w:r>
      <w:proofErr w:type="spellEnd"/>
      <w:r w:rsidRPr="00C849DB">
        <w:rPr>
          <w:color w:val="000000"/>
          <w:sz w:val="20"/>
        </w:rPr>
        <w:t xml:space="preserve"> </w:t>
      </w:r>
      <w:proofErr w:type="spellStart"/>
      <w:r w:rsidRPr="00C849DB">
        <w:rPr>
          <w:color w:val="000000"/>
          <w:sz w:val="20"/>
        </w:rPr>
        <w:t>услугодателя</w:t>
      </w:r>
      <w:proofErr w:type="spellEnd"/>
      <w:r w:rsidRPr="00C849DB">
        <w:rPr>
          <w:color w:val="000000"/>
          <w:sz w:val="20"/>
        </w:rPr>
        <w:t>, указанном в</w:t>
      </w:r>
      <w:r>
        <w:rPr>
          <w:color w:val="000000"/>
          <w:sz w:val="20"/>
        </w:rPr>
        <w:t> </w:t>
      </w:r>
      <w:r w:rsidRPr="00C849DB">
        <w:rPr>
          <w:color w:val="000000"/>
          <w:sz w:val="20"/>
        </w:rPr>
        <w:t xml:space="preserve">пункте 12 настоящего стандарта государственной услуги. </w:t>
      </w:r>
      <w:r w:rsidRPr="00C849DB">
        <w:br/>
      </w: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Оплата стоимости государственной услуги осуществляется в наличной и безналичной форме через банки второго уровня, организации, осуществляющие отдельные виды банковских операций.</w:t>
      </w:r>
      <w:r w:rsidRPr="00C849DB">
        <w:br/>
      </w: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8. График работы </w:t>
      </w:r>
      <w:proofErr w:type="spellStart"/>
      <w:r w:rsidRPr="00C849DB">
        <w:rPr>
          <w:color w:val="000000"/>
          <w:sz w:val="20"/>
        </w:rPr>
        <w:t>услугодателя</w:t>
      </w:r>
      <w:proofErr w:type="spellEnd"/>
      <w:r w:rsidRPr="00C849DB">
        <w:rPr>
          <w:color w:val="000000"/>
          <w:sz w:val="20"/>
        </w:rPr>
        <w:t xml:space="preserve">: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</w:t>
      </w:r>
      <w:proofErr w:type="spellStart"/>
      <w:r w:rsidRPr="00C849DB">
        <w:rPr>
          <w:color w:val="000000"/>
          <w:sz w:val="20"/>
        </w:rPr>
        <w:t>услугодателя</w:t>
      </w:r>
      <w:proofErr w:type="spellEnd"/>
      <w:r w:rsidRPr="00C849DB">
        <w:rPr>
          <w:color w:val="000000"/>
          <w:sz w:val="20"/>
        </w:rPr>
        <w:t xml:space="preserve"> с 9.00 до 18.00 часов, с перерывом на обед с 13.00 до 14.00 часов.</w:t>
      </w:r>
      <w:r w:rsidRPr="00C849DB">
        <w:br/>
      </w: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Предварительная запись осуществляется по адресу </w:t>
      </w:r>
      <w:proofErr w:type="spellStart"/>
      <w:r w:rsidRPr="00C849DB">
        <w:rPr>
          <w:color w:val="000000"/>
          <w:sz w:val="20"/>
        </w:rPr>
        <w:t>услугодателя</w:t>
      </w:r>
      <w:proofErr w:type="spellEnd"/>
      <w:r w:rsidRPr="00C849DB">
        <w:rPr>
          <w:color w:val="000000"/>
          <w:sz w:val="20"/>
        </w:rPr>
        <w:t>, указанному в</w:t>
      </w:r>
      <w:r>
        <w:rPr>
          <w:color w:val="000000"/>
          <w:sz w:val="20"/>
        </w:rPr>
        <w:t> </w:t>
      </w:r>
      <w:r w:rsidRPr="00C849DB">
        <w:rPr>
          <w:color w:val="000000"/>
          <w:sz w:val="20"/>
        </w:rPr>
        <w:t>пункте 12 настоящего стандарта государственной услуги.</w:t>
      </w:r>
      <w:r w:rsidRPr="00C849DB">
        <w:br/>
      </w: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Ускоренное обслуживание </w:t>
      </w:r>
      <w:proofErr w:type="spellStart"/>
      <w:r w:rsidRPr="00C849DB">
        <w:rPr>
          <w:color w:val="000000"/>
          <w:sz w:val="20"/>
        </w:rPr>
        <w:t>услугополучателя</w:t>
      </w:r>
      <w:proofErr w:type="spellEnd"/>
      <w:r w:rsidRPr="00C849DB">
        <w:rPr>
          <w:color w:val="000000"/>
          <w:sz w:val="20"/>
        </w:rPr>
        <w:t xml:space="preserve"> не предусмотрено.</w:t>
      </w:r>
      <w:r w:rsidRPr="00C849DB">
        <w:br/>
      </w: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9. Перечень документов, необходимых для оказания государственной услуги при обращении </w:t>
      </w:r>
      <w:proofErr w:type="spellStart"/>
      <w:r w:rsidRPr="00C849DB">
        <w:rPr>
          <w:color w:val="000000"/>
          <w:sz w:val="20"/>
        </w:rPr>
        <w:t>услугополучателя</w:t>
      </w:r>
      <w:proofErr w:type="spellEnd"/>
      <w:r w:rsidRPr="00C849DB">
        <w:rPr>
          <w:color w:val="000000"/>
          <w:sz w:val="20"/>
        </w:rPr>
        <w:t>:</w:t>
      </w:r>
      <w:r w:rsidRPr="00C849DB">
        <w:br/>
      </w: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1) оригинал документа, удостоверяющего личность </w:t>
      </w:r>
      <w:proofErr w:type="spellStart"/>
      <w:r w:rsidRPr="00C849DB">
        <w:rPr>
          <w:color w:val="000000"/>
          <w:sz w:val="20"/>
        </w:rPr>
        <w:t>услугополучателя</w:t>
      </w:r>
      <w:proofErr w:type="spellEnd"/>
      <w:r w:rsidRPr="00C849DB">
        <w:rPr>
          <w:color w:val="000000"/>
          <w:sz w:val="20"/>
        </w:rPr>
        <w:t>;</w:t>
      </w:r>
      <w:r w:rsidRPr="00C849DB">
        <w:br/>
      </w: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2) квитанция об оплате;</w:t>
      </w:r>
      <w:r w:rsidRPr="00C849DB">
        <w:br/>
      </w: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3) заполненный бланк заявления по форме согласно</w:t>
      </w:r>
      <w:r>
        <w:rPr>
          <w:color w:val="000000"/>
          <w:sz w:val="20"/>
        </w:rPr>
        <w:t> </w:t>
      </w:r>
      <w:r w:rsidRPr="00C849DB">
        <w:rPr>
          <w:color w:val="000000"/>
          <w:sz w:val="20"/>
        </w:rPr>
        <w:t>приложению к настоящему стандарту государственной услуги.</w:t>
      </w:r>
    </w:p>
    <w:p w:rsidR="008F462E" w:rsidRPr="00C849DB" w:rsidRDefault="008F462E" w:rsidP="008F462E">
      <w:pPr>
        <w:spacing w:after="0"/>
      </w:pPr>
    </w:p>
    <w:p w:rsidR="008F462E" w:rsidRPr="00C849DB" w:rsidRDefault="008F462E" w:rsidP="008F462E">
      <w:pPr>
        <w:spacing w:after="0"/>
      </w:pPr>
      <w:r w:rsidRPr="00C849DB">
        <w:rPr>
          <w:b/>
          <w:color w:val="000000"/>
        </w:rPr>
        <w:t xml:space="preserve">   3. Порядок обжалования решений, действий (бездействия)</w:t>
      </w:r>
      <w:r w:rsidRPr="00C849DB">
        <w:br/>
      </w:r>
      <w:r w:rsidRPr="00C849DB">
        <w:rPr>
          <w:b/>
          <w:color w:val="000000"/>
        </w:rPr>
        <w:t xml:space="preserve">центрального государственного органа, </w:t>
      </w:r>
      <w:proofErr w:type="spellStart"/>
      <w:r w:rsidRPr="00C849DB">
        <w:rPr>
          <w:b/>
          <w:color w:val="000000"/>
        </w:rPr>
        <w:t>услугодателя</w:t>
      </w:r>
      <w:proofErr w:type="spellEnd"/>
      <w:r w:rsidRPr="00C849DB">
        <w:rPr>
          <w:b/>
          <w:color w:val="000000"/>
        </w:rPr>
        <w:t xml:space="preserve"> и (или) его</w:t>
      </w:r>
      <w:r w:rsidRPr="00C849DB">
        <w:br/>
      </w:r>
      <w:r w:rsidRPr="00C849DB">
        <w:rPr>
          <w:b/>
          <w:color w:val="000000"/>
        </w:rPr>
        <w:t>должностных лиц по вопросам оказания государственных услуг</w:t>
      </w:r>
    </w:p>
    <w:p w:rsidR="008F462E" w:rsidRPr="00C849DB" w:rsidRDefault="008F462E" w:rsidP="008F462E">
      <w:pPr>
        <w:spacing w:after="0"/>
      </w:pPr>
    </w:p>
    <w:p w:rsidR="008F462E" w:rsidRPr="00C849DB" w:rsidRDefault="008F462E" w:rsidP="008F462E">
      <w:pPr>
        <w:spacing w:after="0"/>
      </w:pPr>
      <w:r>
        <w:rPr>
          <w:color w:val="000000"/>
          <w:sz w:val="20"/>
        </w:rPr>
        <w:lastRenderedPageBreak/>
        <w:t>     </w:t>
      </w:r>
      <w:r w:rsidRPr="00C849DB">
        <w:rPr>
          <w:color w:val="000000"/>
          <w:sz w:val="20"/>
        </w:rPr>
        <w:t xml:space="preserve"> 10. Обжалование решений, действий (бездействия) Министерства, </w:t>
      </w:r>
      <w:proofErr w:type="spellStart"/>
      <w:r w:rsidRPr="00C849DB">
        <w:rPr>
          <w:color w:val="000000"/>
          <w:sz w:val="20"/>
        </w:rPr>
        <w:t>услугодателя</w:t>
      </w:r>
      <w:proofErr w:type="spellEnd"/>
      <w:r w:rsidRPr="00C849DB">
        <w:rPr>
          <w:color w:val="000000"/>
          <w:sz w:val="20"/>
        </w:rPr>
        <w:t xml:space="preserve"> и (или) его должностных лиц по вопросам оказания государственных услуг: жалоба подается в письменном виде на имя руководителя Министерства, руководителя </w:t>
      </w:r>
      <w:proofErr w:type="spellStart"/>
      <w:r w:rsidRPr="00C849DB">
        <w:rPr>
          <w:color w:val="000000"/>
          <w:sz w:val="20"/>
        </w:rPr>
        <w:t>услугодателя</w:t>
      </w:r>
      <w:proofErr w:type="spellEnd"/>
      <w:r w:rsidRPr="00C849DB">
        <w:rPr>
          <w:color w:val="000000"/>
          <w:sz w:val="20"/>
        </w:rPr>
        <w:t xml:space="preserve"> либо лица его замещающего по адресу, указанному в</w:t>
      </w:r>
      <w:r>
        <w:rPr>
          <w:color w:val="000000"/>
          <w:sz w:val="20"/>
        </w:rPr>
        <w:t> </w:t>
      </w:r>
      <w:r w:rsidRPr="00C849DB">
        <w:rPr>
          <w:color w:val="000000"/>
          <w:sz w:val="20"/>
        </w:rPr>
        <w:t>пункте 12 настоящего стандарта государственной услуги.</w:t>
      </w:r>
      <w:r w:rsidRPr="00C849DB">
        <w:br/>
      </w: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Подтверждением принятия жалобы является ее регистрация (штамп, входящий номер и дата) в канцелярии </w:t>
      </w:r>
      <w:proofErr w:type="spellStart"/>
      <w:r w:rsidRPr="00C849DB">
        <w:rPr>
          <w:color w:val="000000"/>
          <w:sz w:val="20"/>
        </w:rPr>
        <w:t>услугодателя</w:t>
      </w:r>
      <w:proofErr w:type="spellEnd"/>
      <w:r w:rsidRPr="00C849DB">
        <w:rPr>
          <w:color w:val="000000"/>
          <w:sz w:val="20"/>
        </w:rPr>
        <w:t xml:space="preserve">, Министерства с указанием фамилии и инициалов лица, принявшего жалобу, срока и места получения ответа на поданную жалобу. После регистрации жалоба направляется руководителю </w:t>
      </w:r>
      <w:proofErr w:type="spellStart"/>
      <w:r w:rsidRPr="00C849DB">
        <w:rPr>
          <w:color w:val="000000"/>
          <w:sz w:val="20"/>
        </w:rPr>
        <w:t>услугодателя</w:t>
      </w:r>
      <w:proofErr w:type="spellEnd"/>
      <w:r w:rsidRPr="00C849DB">
        <w:rPr>
          <w:color w:val="000000"/>
          <w:sz w:val="20"/>
        </w:rPr>
        <w:t xml:space="preserve">, руководителю Министерства, для определения ответственного исполнителя и </w:t>
      </w:r>
      <w:proofErr w:type="gramStart"/>
      <w:r w:rsidRPr="00C849DB">
        <w:rPr>
          <w:color w:val="000000"/>
          <w:sz w:val="20"/>
        </w:rPr>
        <w:t>принятия</w:t>
      </w:r>
      <w:proofErr w:type="gramEnd"/>
      <w:r w:rsidRPr="00C849DB">
        <w:rPr>
          <w:color w:val="000000"/>
          <w:sz w:val="20"/>
        </w:rPr>
        <w:t xml:space="preserve"> соответствующих мер.</w:t>
      </w:r>
      <w:r w:rsidRPr="00C849DB">
        <w:br/>
      </w: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Жалоба </w:t>
      </w:r>
      <w:proofErr w:type="spellStart"/>
      <w:r w:rsidRPr="00C849DB">
        <w:rPr>
          <w:color w:val="000000"/>
          <w:sz w:val="20"/>
        </w:rPr>
        <w:t>услугополучателя</w:t>
      </w:r>
      <w:proofErr w:type="spellEnd"/>
      <w:r w:rsidRPr="00C849DB">
        <w:rPr>
          <w:color w:val="000000"/>
          <w:sz w:val="20"/>
        </w:rPr>
        <w:t xml:space="preserve"> по вопросам оказания государственных услуг, поступившая в адрес </w:t>
      </w:r>
      <w:proofErr w:type="spellStart"/>
      <w:r w:rsidRPr="00C849DB">
        <w:rPr>
          <w:color w:val="000000"/>
          <w:sz w:val="20"/>
        </w:rPr>
        <w:t>услугодателя</w:t>
      </w:r>
      <w:proofErr w:type="spellEnd"/>
      <w:r w:rsidRPr="00C849DB">
        <w:rPr>
          <w:color w:val="000000"/>
          <w:sz w:val="20"/>
        </w:rPr>
        <w:t>, Министерства, подлежит рассмотрению в течение пяти рабочих дней со дня ее регистрации.</w:t>
      </w:r>
      <w:r w:rsidRPr="00C849DB">
        <w:br/>
      </w: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В случае несогласия с результатами оказанной государственной услуги </w:t>
      </w:r>
      <w:proofErr w:type="spellStart"/>
      <w:r w:rsidRPr="00C849DB">
        <w:rPr>
          <w:color w:val="000000"/>
          <w:sz w:val="20"/>
        </w:rPr>
        <w:t>услугополучатель</w:t>
      </w:r>
      <w:proofErr w:type="spellEnd"/>
      <w:r w:rsidRPr="00C849DB">
        <w:rPr>
          <w:color w:val="000000"/>
          <w:sz w:val="20"/>
        </w:rPr>
        <w:t xml:space="preserve"> может обратиться с жалобой в уполномоченный орган по оценке и </w:t>
      </w:r>
      <w:proofErr w:type="gramStart"/>
      <w:r w:rsidRPr="00C849DB">
        <w:rPr>
          <w:color w:val="000000"/>
          <w:sz w:val="20"/>
        </w:rPr>
        <w:t>контролю за</w:t>
      </w:r>
      <w:proofErr w:type="gramEnd"/>
      <w:r w:rsidRPr="00C849DB">
        <w:rPr>
          <w:color w:val="000000"/>
          <w:sz w:val="20"/>
        </w:rPr>
        <w:t xml:space="preserve"> качеством оказания государственных услуг.</w:t>
      </w:r>
      <w:r w:rsidRPr="00C849DB">
        <w:br/>
      </w: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Жалоба </w:t>
      </w:r>
      <w:proofErr w:type="spellStart"/>
      <w:r w:rsidRPr="00C849DB">
        <w:rPr>
          <w:color w:val="000000"/>
          <w:sz w:val="20"/>
        </w:rPr>
        <w:t>услугополучателя</w:t>
      </w:r>
      <w:proofErr w:type="spellEnd"/>
      <w:r w:rsidRPr="00C849DB">
        <w:rPr>
          <w:color w:val="000000"/>
          <w:sz w:val="20"/>
        </w:rPr>
        <w:t xml:space="preserve">, поступившая в адрес уполномоченного органа по оценке и </w:t>
      </w:r>
      <w:proofErr w:type="gramStart"/>
      <w:r w:rsidRPr="00C849DB">
        <w:rPr>
          <w:color w:val="000000"/>
          <w:sz w:val="20"/>
        </w:rPr>
        <w:t>контролю за</w:t>
      </w:r>
      <w:proofErr w:type="gramEnd"/>
      <w:r w:rsidRPr="00C849DB">
        <w:rPr>
          <w:color w:val="000000"/>
          <w:sz w:val="20"/>
        </w:rPr>
        <w:t xml:space="preserve"> качеством оказания государственных услуг, подлежит рассмотрению в течение пятнадцати рабочих дней со дня ее регистрации.</w:t>
      </w:r>
      <w:r w:rsidRPr="00C849DB">
        <w:br/>
      </w: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11. В случае несогласия с результатами оказанной государственной услуги, </w:t>
      </w:r>
      <w:proofErr w:type="spellStart"/>
      <w:r w:rsidRPr="00C849DB">
        <w:rPr>
          <w:color w:val="000000"/>
          <w:sz w:val="20"/>
        </w:rPr>
        <w:t>услугополучатель</w:t>
      </w:r>
      <w:proofErr w:type="spellEnd"/>
      <w:r w:rsidRPr="00C849DB">
        <w:rPr>
          <w:color w:val="000000"/>
          <w:sz w:val="20"/>
        </w:rPr>
        <w:t xml:space="preserve"> имеет право обратиться в суд в установленном законодательством Республики Казахстан порядке.</w:t>
      </w:r>
    </w:p>
    <w:p w:rsidR="008F462E" w:rsidRPr="00C849DB" w:rsidRDefault="008F462E" w:rsidP="008F462E">
      <w:pPr>
        <w:spacing w:after="0"/>
      </w:pPr>
    </w:p>
    <w:p w:rsidR="008F462E" w:rsidRPr="00C849DB" w:rsidRDefault="008F462E" w:rsidP="008F462E">
      <w:pPr>
        <w:spacing w:after="0"/>
      </w:pPr>
      <w:r w:rsidRPr="00C849DB">
        <w:rPr>
          <w:b/>
          <w:color w:val="000000"/>
        </w:rPr>
        <w:t xml:space="preserve">   4. Иные требования с учетом особенностей</w:t>
      </w:r>
      <w:r w:rsidRPr="00C849DB">
        <w:br/>
      </w:r>
      <w:r w:rsidRPr="00C849DB">
        <w:rPr>
          <w:b/>
          <w:color w:val="000000"/>
        </w:rPr>
        <w:t>оказания государственной услуги</w:t>
      </w:r>
    </w:p>
    <w:p w:rsidR="008F462E" w:rsidRPr="00C849DB" w:rsidRDefault="008F462E" w:rsidP="008F462E">
      <w:pPr>
        <w:spacing w:after="0"/>
      </w:pPr>
    </w:p>
    <w:p w:rsidR="008F462E" w:rsidRPr="00C849DB" w:rsidRDefault="008F462E" w:rsidP="008F462E">
      <w:pPr>
        <w:spacing w:after="0"/>
      </w:pP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12. Адреса мест оказания государственной услуги размещены на </w:t>
      </w:r>
      <w:proofErr w:type="spellStart"/>
      <w:r w:rsidRPr="00C849DB">
        <w:rPr>
          <w:color w:val="000000"/>
          <w:sz w:val="20"/>
        </w:rPr>
        <w:t>интернет-ресурсах</w:t>
      </w:r>
      <w:proofErr w:type="spellEnd"/>
      <w:r w:rsidRPr="00C849DB">
        <w:rPr>
          <w:color w:val="000000"/>
          <w:sz w:val="20"/>
        </w:rPr>
        <w:t>:</w:t>
      </w:r>
      <w:r w:rsidRPr="00C849DB">
        <w:br/>
      </w:r>
      <w:r w:rsidRPr="00C849DB">
        <w:rPr>
          <w:color w:val="000000"/>
          <w:sz w:val="20"/>
        </w:rPr>
        <w:t xml:space="preserve"> </w:t>
      </w: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1) </w:t>
      </w:r>
      <w:proofErr w:type="spellStart"/>
      <w:r w:rsidRPr="00C849DB">
        <w:rPr>
          <w:color w:val="000000"/>
          <w:sz w:val="20"/>
        </w:rPr>
        <w:t>услугодателя</w:t>
      </w:r>
      <w:proofErr w:type="spellEnd"/>
      <w:r w:rsidRPr="00C849DB">
        <w:rPr>
          <w:color w:val="000000"/>
          <w:sz w:val="20"/>
        </w:rPr>
        <w:t xml:space="preserve">: </w:t>
      </w:r>
      <w:proofErr w:type="spellStart"/>
      <w:r>
        <w:rPr>
          <w:color w:val="000000"/>
          <w:sz w:val="20"/>
        </w:rPr>
        <w:t>www</w:t>
      </w:r>
      <w:r w:rsidRPr="00C849DB">
        <w:rPr>
          <w:color w:val="000000"/>
          <w:sz w:val="20"/>
        </w:rPr>
        <w:t>.</w:t>
      </w:r>
      <w:r>
        <w:rPr>
          <w:color w:val="000000"/>
          <w:sz w:val="20"/>
        </w:rPr>
        <w:t>kazakhtest</w:t>
      </w:r>
      <w:r w:rsidRPr="00C849DB">
        <w:rPr>
          <w:color w:val="000000"/>
          <w:sz w:val="20"/>
        </w:rPr>
        <w:t>.</w:t>
      </w:r>
      <w:r>
        <w:rPr>
          <w:color w:val="000000"/>
          <w:sz w:val="20"/>
        </w:rPr>
        <w:t>kz</w:t>
      </w:r>
      <w:proofErr w:type="spellEnd"/>
      <w:r w:rsidRPr="00C849DB">
        <w:rPr>
          <w:color w:val="000000"/>
          <w:sz w:val="20"/>
        </w:rPr>
        <w:t xml:space="preserve">; </w:t>
      </w:r>
      <w:r w:rsidRPr="00C849DB">
        <w:br/>
      </w: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2) Министерства: </w:t>
      </w:r>
      <w:proofErr w:type="spellStart"/>
      <w:r>
        <w:rPr>
          <w:color w:val="000000"/>
          <w:sz w:val="20"/>
        </w:rPr>
        <w:t>www</w:t>
      </w:r>
      <w:r w:rsidRPr="00C849DB">
        <w:rPr>
          <w:color w:val="000000"/>
          <w:sz w:val="20"/>
        </w:rPr>
        <w:t>.</w:t>
      </w:r>
      <w:r>
        <w:rPr>
          <w:color w:val="000000"/>
          <w:sz w:val="20"/>
        </w:rPr>
        <w:t>educontrol</w:t>
      </w:r>
      <w:r w:rsidRPr="00C849DB">
        <w:rPr>
          <w:color w:val="000000"/>
          <w:sz w:val="20"/>
        </w:rPr>
        <w:t>.</w:t>
      </w:r>
      <w:r>
        <w:rPr>
          <w:color w:val="000000"/>
          <w:sz w:val="20"/>
        </w:rPr>
        <w:t>kz</w:t>
      </w:r>
      <w:proofErr w:type="spellEnd"/>
      <w:r w:rsidRPr="00C849DB">
        <w:rPr>
          <w:color w:val="000000"/>
          <w:sz w:val="20"/>
        </w:rPr>
        <w:t xml:space="preserve">; </w:t>
      </w:r>
      <w:proofErr w:type="spellStart"/>
      <w:r>
        <w:rPr>
          <w:color w:val="000000"/>
          <w:sz w:val="20"/>
        </w:rPr>
        <w:t>www</w:t>
      </w:r>
      <w:r w:rsidRPr="00C849DB">
        <w:rPr>
          <w:color w:val="000000"/>
          <w:sz w:val="20"/>
        </w:rPr>
        <w:t>.</w:t>
      </w:r>
      <w:r>
        <w:rPr>
          <w:color w:val="000000"/>
          <w:sz w:val="20"/>
        </w:rPr>
        <w:t>edu</w:t>
      </w:r>
      <w:r w:rsidRPr="00C849DB">
        <w:rPr>
          <w:color w:val="000000"/>
          <w:sz w:val="20"/>
        </w:rPr>
        <w:t>.</w:t>
      </w:r>
      <w:r>
        <w:rPr>
          <w:color w:val="000000"/>
          <w:sz w:val="20"/>
        </w:rPr>
        <w:t>gov</w:t>
      </w:r>
      <w:r w:rsidRPr="00C849DB">
        <w:rPr>
          <w:color w:val="000000"/>
          <w:sz w:val="20"/>
        </w:rPr>
        <w:t>.</w:t>
      </w:r>
      <w:r>
        <w:rPr>
          <w:color w:val="000000"/>
          <w:sz w:val="20"/>
        </w:rPr>
        <w:t>kz</w:t>
      </w:r>
      <w:proofErr w:type="spellEnd"/>
      <w:r w:rsidRPr="00C849DB">
        <w:rPr>
          <w:color w:val="000000"/>
          <w:sz w:val="20"/>
        </w:rPr>
        <w:t>.</w:t>
      </w:r>
      <w:r w:rsidRPr="00C849DB">
        <w:br/>
      </w: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13. </w:t>
      </w:r>
      <w:proofErr w:type="spellStart"/>
      <w:r w:rsidRPr="00C849DB">
        <w:rPr>
          <w:color w:val="000000"/>
          <w:sz w:val="20"/>
        </w:rPr>
        <w:t>Услугополучатель</w:t>
      </w:r>
      <w:proofErr w:type="spellEnd"/>
      <w:r w:rsidRPr="00C849DB">
        <w:rPr>
          <w:color w:val="000000"/>
          <w:sz w:val="20"/>
        </w:rPr>
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справочных служб </w:t>
      </w:r>
      <w:proofErr w:type="spellStart"/>
      <w:r w:rsidRPr="00C849DB">
        <w:rPr>
          <w:color w:val="000000"/>
          <w:sz w:val="20"/>
        </w:rPr>
        <w:t>услугодателя</w:t>
      </w:r>
      <w:proofErr w:type="spellEnd"/>
      <w:r w:rsidRPr="00C849DB">
        <w:rPr>
          <w:color w:val="000000"/>
          <w:sz w:val="20"/>
        </w:rPr>
        <w:t xml:space="preserve"> по вопросам оказания государственной услуги, единого </w:t>
      </w:r>
      <w:proofErr w:type="spellStart"/>
      <w:proofErr w:type="gramStart"/>
      <w:r w:rsidRPr="00C849DB">
        <w:rPr>
          <w:color w:val="000000"/>
          <w:sz w:val="20"/>
        </w:rPr>
        <w:t>контакт-центра</w:t>
      </w:r>
      <w:proofErr w:type="spellEnd"/>
      <w:proofErr w:type="gramEnd"/>
      <w:r w:rsidRPr="00C849DB">
        <w:rPr>
          <w:color w:val="000000"/>
          <w:sz w:val="20"/>
        </w:rPr>
        <w:t xml:space="preserve"> по вопросам оказания государственных услуг.</w:t>
      </w:r>
      <w:r w:rsidRPr="00C849DB">
        <w:br/>
      </w: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14. </w:t>
      </w:r>
      <w:proofErr w:type="spellStart"/>
      <w:r w:rsidRPr="00C849DB">
        <w:rPr>
          <w:color w:val="000000"/>
          <w:sz w:val="20"/>
        </w:rPr>
        <w:t>Контакные</w:t>
      </w:r>
      <w:proofErr w:type="spellEnd"/>
      <w:r w:rsidRPr="00C849DB">
        <w:rPr>
          <w:color w:val="000000"/>
          <w:sz w:val="20"/>
        </w:rPr>
        <w:t xml:space="preserve"> телефоны справочных служб по вопросам оказания государственной услуги: 8 (7172) 51-83-06, 8 (7172) 51-83-10. единый контакт-центр по вопросам оказания государственных услуг: 8-800-080-7777, 1414.</w:t>
      </w:r>
    </w:p>
    <w:p w:rsidR="008F462E" w:rsidRPr="00C849DB" w:rsidRDefault="008F462E" w:rsidP="008F462E">
      <w:pPr>
        <w:spacing w:after="0"/>
      </w:pPr>
    </w:p>
    <w:p w:rsidR="008F462E" w:rsidRPr="00C849DB" w:rsidRDefault="008F462E" w:rsidP="008F462E">
      <w:pPr>
        <w:spacing w:after="0"/>
        <w:jc w:val="right"/>
      </w:pPr>
      <w:r w:rsidRPr="00C849DB">
        <w:rPr>
          <w:color w:val="000000"/>
          <w:sz w:val="20"/>
        </w:rPr>
        <w:t xml:space="preserve">  Приложение</w:t>
      </w:r>
      <w:r>
        <w:rPr>
          <w:color w:val="000000"/>
          <w:sz w:val="20"/>
        </w:rPr>
        <w:t>             </w:t>
      </w:r>
      <w:r w:rsidRPr="00C849DB">
        <w:rPr>
          <w:color w:val="000000"/>
          <w:sz w:val="20"/>
        </w:rPr>
        <w:t xml:space="preserve"> </w:t>
      </w:r>
      <w:r w:rsidRPr="00C849DB">
        <w:br/>
      </w:r>
      <w:r w:rsidRPr="00C849DB">
        <w:rPr>
          <w:color w:val="000000"/>
          <w:sz w:val="20"/>
        </w:rPr>
        <w:t xml:space="preserve"> к стандарту государственной услуги</w:t>
      </w:r>
      <w:r>
        <w:rPr>
          <w:color w:val="000000"/>
          <w:sz w:val="20"/>
        </w:rPr>
        <w:t> </w:t>
      </w:r>
      <w:r w:rsidRPr="00C849DB">
        <w:rPr>
          <w:color w:val="000000"/>
          <w:sz w:val="20"/>
        </w:rPr>
        <w:t xml:space="preserve"> </w:t>
      </w:r>
      <w:r w:rsidRPr="00C849DB">
        <w:br/>
      </w:r>
      <w:r w:rsidRPr="00C849DB">
        <w:rPr>
          <w:color w:val="000000"/>
          <w:sz w:val="20"/>
        </w:rPr>
        <w:t>«Оценка уровня знания казахского языка</w:t>
      </w:r>
      <w:r w:rsidRPr="00C849DB">
        <w:br/>
      </w:r>
      <w:r w:rsidRPr="00C849DB">
        <w:rPr>
          <w:color w:val="000000"/>
          <w:sz w:val="20"/>
        </w:rPr>
        <w:t xml:space="preserve"> (КАЗТЕСТ)»</w:t>
      </w:r>
      <w:r>
        <w:rPr>
          <w:color w:val="000000"/>
          <w:sz w:val="20"/>
        </w:rPr>
        <w:t>             </w:t>
      </w:r>
      <w:r w:rsidRPr="00C849DB">
        <w:rPr>
          <w:color w:val="000000"/>
          <w:sz w:val="20"/>
        </w:rPr>
        <w:t xml:space="preserve"> </w:t>
      </w:r>
    </w:p>
    <w:p w:rsidR="008F462E" w:rsidRPr="00C849DB" w:rsidRDefault="008F462E" w:rsidP="008F462E">
      <w:pPr>
        <w:spacing w:after="0"/>
      </w:pPr>
    </w:p>
    <w:p w:rsidR="008F462E" w:rsidRPr="00C849DB" w:rsidRDefault="008F462E" w:rsidP="008F462E">
      <w:pPr>
        <w:spacing w:after="0"/>
        <w:jc w:val="right"/>
      </w:pPr>
      <w:r w:rsidRPr="00C849DB">
        <w:rPr>
          <w:color w:val="000000"/>
          <w:sz w:val="20"/>
        </w:rPr>
        <w:t>Дата заполнения заявления</w:t>
      </w:r>
      <w:r w:rsidRPr="00C849DB">
        <w:br/>
      </w:r>
      <w:r w:rsidRPr="00C849DB">
        <w:rPr>
          <w:color w:val="000000"/>
          <w:sz w:val="20"/>
        </w:rPr>
        <w:t>________________</w:t>
      </w:r>
    </w:p>
    <w:p w:rsidR="008F462E" w:rsidRPr="00C849DB" w:rsidRDefault="008F462E" w:rsidP="008F462E">
      <w:pPr>
        <w:spacing w:after="0"/>
      </w:pPr>
    </w:p>
    <w:p w:rsidR="008F462E" w:rsidRPr="00C849DB" w:rsidRDefault="008F462E" w:rsidP="008F462E">
      <w:pPr>
        <w:spacing w:after="0"/>
      </w:pPr>
      <w:r>
        <w:rPr>
          <w:color w:val="000000"/>
          <w:sz w:val="20"/>
        </w:rPr>
        <w:t>                          </w:t>
      </w:r>
      <w:r w:rsidRPr="00C849DB">
        <w:rPr>
          <w:color w:val="000000"/>
          <w:sz w:val="20"/>
        </w:rPr>
        <w:t xml:space="preserve"> </w:t>
      </w:r>
      <w:r>
        <w:rPr>
          <w:color w:val="000000"/>
          <w:sz w:val="20"/>
        </w:rPr>
        <w:t> </w:t>
      </w:r>
      <w:r w:rsidRPr="00C849DB">
        <w:rPr>
          <w:b/>
          <w:color w:val="000000"/>
          <w:sz w:val="20"/>
        </w:rPr>
        <w:t>ЗАЯВЛЕНИЕ</w:t>
      </w:r>
      <w:r w:rsidRPr="00C849DB">
        <w:br/>
      </w:r>
      <w:r>
        <w:rPr>
          <w:color w:val="000000"/>
          <w:sz w:val="20"/>
        </w:rPr>
        <w:t>            </w:t>
      </w:r>
      <w:r w:rsidRPr="00C849DB">
        <w:rPr>
          <w:color w:val="000000"/>
          <w:sz w:val="20"/>
        </w:rPr>
        <w:t xml:space="preserve"> </w:t>
      </w:r>
      <w:r>
        <w:rPr>
          <w:color w:val="000000"/>
          <w:sz w:val="20"/>
        </w:rPr>
        <w:t> </w:t>
      </w:r>
      <w:r w:rsidRPr="00C849DB">
        <w:rPr>
          <w:color w:val="000000"/>
          <w:sz w:val="20"/>
          <w:u w:val="single"/>
        </w:rPr>
        <w:t>Тестирование по оценке уровня владения</w:t>
      </w:r>
      <w:r w:rsidRPr="00C849DB">
        <w:br/>
      </w:r>
      <w:r>
        <w:rPr>
          <w:color w:val="000000"/>
          <w:sz w:val="20"/>
        </w:rPr>
        <w:t>              </w:t>
      </w:r>
      <w:r w:rsidRPr="00C849DB">
        <w:rPr>
          <w:color w:val="000000"/>
          <w:sz w:val="20"/>
        </w:rPr>
        <w:t xml:space="preserve"> </w:t>
      </w:r>
      <w:r>
        <w:rPr>
          <w:color w:val="000000"/>
          <w:sz w:val="20"/>
        </w:rPr>
        <w:t> </w:t>
      </w:r>
      <w:r w:rsidRPr="00C849DB">
        <w:rPr>
          <w:color w:val="000000"/>
          <w:sz w:val="20"/>
          <w:u w:val="single"/>
        </w:rPr>
        <w:t>казахским языком – системы КАЗТЕСТ</w:t>
      </w:r>
      <w:r w:rsidRPr="00C849DB">
        <w:br/>
      </w:r>
      <w:r>
        <w:rPr>
          <w:color w:val="000000"/>
          <w:sz w:val="20"/>
        </w:rPr>
        <w:t>                             </w:t>
      </w:r>
      <w:r w:rsidRPr="00C849DB">
        <w:rPr>
          <w:color w:val="000000"/>
          <w:sz w:val="20"/>
        </w:rPr>
        <w:t xml:space="preserve"> (вид услуги)</w:t>
      </w:r>
      <w:r w:rsidRPr="00C849DB">
        <w:br/>
      </w:r>
      <w:r w:rsidRPr="00C849DB">
        <w:rPr>
          <w:color w:val="000000"/>
          <w:sz w:val="20"/>
        </w:rPr>
        <w:t xml:space="preserve">1. Ф.И.О. </w:t>
      </w:r>
      <w:proofErr w:type="gramStart"/>
      <w:r w:rsidRPr="00C849DB">
        <w:rPr>
          <w:color w:val="000000"/>
          <w:sz w:val="20"/>
        </w:rPr>
        <w:t>тестируемого</w:t>
      </w:r>
      <w:proofErr w:type="gramEnd"/>
      <w:r w:rsidRPr="00C849DB">
        <w:rPr>
          <w:color w:val="000000"/>
          <w:sz w:val="20"/>
        </w:rPr>
        <w:t xml:space="preserve"> (отчество при наличии) _______________________</w:t>
      </w:r>
    </w:p>
    <w:p w:rsidR="008F462E" w:rsidRPr="00C849DB" w:rsidRDefault="008F462E" w:rsidP="008F462E">
      <w:pPr>
        <w:spacing w:after="0"/>
      </w:pPr>
    </w:p>
    <w:p w:rsidR="008F462E" w:rsidRPr="00C849DB" w:rsidRDefault="008F462E" w:rsidP="008F462E">
      <w:pPr>
        <w:spacing w:after="0"/>
      </w:pPr>
      <w:r w:rsidRPr="00C849DB">
        <w:rPr>
          <w:color w:val="000000"/>
          <w:sz w:val="20"/>
        </w:rPr>
        <w:t>_____________________________________________________________________</w:t>
      </w:r>
    </w:p>
    <w:p w:rsidR="008F462E" w:rsidRPr="00C849DB" w:rsidRDefault="008F462E" w:rsidP="008F462E">
      <w:pPr>
        <w:spacing w:after="0"/>
      </w:pPr>
    </w:p>
    <w:p w:rsidR="008F462E" w:rsidRPr="00C849DB" w:rsidRDefault="008F462E" w:rsidP="008F462E">
      <w:pPr>
        <w:spacing w:after="0"/>
      </w:pPr>
      <w:r w:rsidRPr="00C849DB">
        <w:rPr>
          <w:color w:val="000000"/>
          <w:sz w:val="20"/>
        </w:rPr>
        <w:t>2. Национальность ___________________________________________________</w:t>
      </w:r>
    </w:p>
    <w:p w:rsidR="008F462E" w:rsidRPr="00C849DB" w:rsidRDefault="008F462E" w:rsidP="008F462E">
      <w:pPr>
        <w:spacing w:after="0"/>
      </w:pPr>
    </w:p>
    <w:p w:rsidR="008F462E" w:rsidRPr="00C849DB" w:rsidRDefault="008F462E" w:rsidP="008F462E">
      <w:pPr>
        <w:spacing w:after="0"/>
      </w:pPr>
      <w:r w:rsidRPr="00C849DB">
        <w:rPr>
          <w:color w:val="000000"/>
          <w:sz w:val="20"/>
        </w:rPr>
        <w:t>3. Год рождения _____________________________________________________</w:t>
      </w:r>
    </w:p>
    <w:p w:rsidR="008F462E" w:rsidRPr="00C849DB" w:rsidRDefault="008F462E" w:rsidP="008F462E">
      <w:pPr>
        <w:spacing w:after="0"/>
      </w:pPr>
    </w:p>
    <w:p w:rsidR="008F462E" w:rsidRPr="00C849DB" w:rsidRDefault="008F462E" w:rsidP="008F462E">
      <w:pPr>
        <w:spacing w:after="0"/>
      </w:pPr>
      <w:r w:rsidRPr="00C849DB">
        <w:rPr>
          <w:color w:val="000000"/>
          <w:sz w:val="20"/>
        </w:rPr>
        <w:lastRenderedPageBreak/>
        <w:t>4. Место работы, должность __________________________________________</w:t>
      </w:r>
    </w:p>
    <w:p w:rsidR="008F462E" w:rsidRPr="00C849DB" w:rsidRDefault="008F462E" w:rsidP="008F462E">
      <w:pPr>
        <w:spacing w:after="0"/>
      </w:pPr>
    </w:p>
    <w:p w:rsidR="008F462E" w:rsidRPr="00C849DB" w:rsidRDefault="008F462E" w:rsidP="008F462E">
      <w:pPr>
        <w:spacing w:after="0"/>
      </w:pPr>
      <w:r w:rsidRPr="00C849DB">
        <w:rPr>
          <w:color w:val="000000"/>
          <w:sz w:val="20"/>
        </w:rPr>
        <w:t>_____________________________________________________________________</w:t>
      </w:r>
    </w:p>
    <w:p w:rsidR="008F462E" w:rsidRPr="00C849DB" w:rsidRDefault="008F462E" w:rsidP="008F462E">
      <w:pPr>
        <w:spacing w:after="0"/>
      </w:pPr>
    </w:p>
    <w:p w:rsidR="008F462E" w:rsidRPr="00C849DB" w:rsidRDefault="008F462E" w:rsidP="008F462E">
      <w:pPr>
        <w:spacing w:after="0"/>
      </w:pPr>
      <w:r w:rsidRPr="00C849DB">
        <w:rPr>
          <w:color w:val="000000"/>
          <w:sz w:val="20"/>
        </w:rPr>
        <w:t>5. Контактные телефоны ______________________________________________</w:t>
      </w:r>
    </w:p>
    <w:p w:rsidR="008F462E" w:rsidRPr="00C849DB" w:rsidRDefault="008F462E" w:rsidP="008F462E">
      <w:pPr>
        <w:spacing w:after="0"/>
      </w:pPr>
    </w:p>
    <w:p w:rsidR="008F462E" w:rsidRDefault="008F462E" w:rsidP="008F462E">
      <w:pPr>
        <w:spacing w:after="0"/>
      </w:pPr>
      <w:r>
        <w:rPr>
          <w:color w:val="000000"/>
          <w:sz w:val="20"/>
        </w:rPr>
        <w:t xml:space="preserve">6. Вид тестирования: </w:t>
      </w:r>
    </w:p>
    <w:p w:rsidR="008F462E" w:rsidRDefault="008F462E" w:rsidP="008F462E">
      <w:pPr>
        <w:spacing w:after="0"/>
      </w:pPr>
    </w:p>
    <w:p w:rsidR="008F462E" w:rsidRDefault="008F462E" w:rsidP="008F462E">
      <w:pPr>
        <w:spacing w:after="0"/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3160"/>
        <w:gridCol w:w="840"/>
        <w:gridCol w:w="2857"/>
        <w:gridCol w:w="1063"/>
      </w:tblGrid>
      <w:tr w:rsidR="008F462E" w:rsidTr="0021468A">
        <w:trPr>
          <w:tblCellSpacing w:w="0" w:type="auto"/>
        </w:trPr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8F462E" w:rsidRDefault="008F462E" w:rsidP="0021468A">
            <w:pPr>
              <w:spacing w:after="20"/>
              <w:ind w:left="20"/>
              <w:jc w:val="center"/>
            </w:pPr>
            <w:r>
              <w:rPr>
                <w:b/>
                <w:color w:val="000000"/>
                <w:sz w:val="20"/>
              </w:rPr>
              <w:t>Определение уровня: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8F462E" w:rsidRDefault="008F462E" w:rsidP="0021468A">
            <w:pPr>
              <w:spacing w:after="20"/>
              <w:ind w:left="20"/>
              <w:jc w:val="center"/>
            </w:pPr>
            <w:r>
              <w:rPr>
                <w:b/>
                <w:color w:val="000000"/>
                <w:sz w:val="20"/>
              </w:rPr>
              <w:t>Оценка уровня:</w:t>
            </w:r>
          </w:p>
        </w:tc>
      </w:tr>
      <w:tr w:rsidR="008F462E" w:rsidTr="0021468A">
        <w:trPr>
          <w:tblCellSpacing w:w="0" w:type="auto"/>
        </w:trPr>
        <w:tc>
          <w:tcPr>
            <w:tcW w:w="31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8F462E" w:rsidRDefault="008F462E" w:rsidP="0021468A">
            <w:pPr>
              <w:spacing w:after="20"/>
              <w:ind w:left="20"/>
            </w:pPr>
            <w:r>
              <w:rPr>
                <w:color w:val="000000"/>
                <w:sz w:val="20"/>
              </w:rPr>
              <w:t>Общее владение</w:t>
            </w:r>
          </w:p>
        </w:tc>
        <w:tc>
          <w:tcPr>
            <w:tcW w:w="8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8F462E" w:rsidRDefault="008F462E" w:rsidP="0021468A">
            <w:pPr>
              <w:spacing w:after="20"/>
              <w:ind w:left="2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42900" cy="3429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4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8F462E" w:rsidRDefault="008F462E" w:rsidP="0021468A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Элементарный</w:t>
            </w:r>
          </w:p>
        </w:tc>
        <w:tc>
          <w:tcPr>
            <w:tcW w:w="10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8F462E" w:rsidRDefault="008F462E" w:rsidP="0021468A">
            <w:pPr>
              <w:spacing w:after="20"/>
              <w:ind w:left="2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42900" cy="3429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4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F462E" w:rsidTr="0021468A">
        <w:trPr>
          <w:tblCellSpacing w:w="0" w:type="auto"/>
        </w:trPr>
        <w:tc>
          <w:tcPr>
            <w:tcW w:w="31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8F462E" w:rsidRDefault="008F462E" w:rsidP="0021468A">
            <w:pPr>
              <w:spacing w:after="0"/>
            </w:pPr>
            <w:r>
              <w:br/>
            </w:r>
          </w:p>
        </w:tc>
        <w:tc>
          <w:tcPr>
            <w:tcW w:w="8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8F462E" w:rsidRDefault="008F462E" w:rsidP="0021468A">
            <w:pPr>
              <w:spacing w:after="0"/>
            </w:pPr>
            <w:r>
              <w:br/>
            </w:r>
          </w:p>
        </w:tc>
        <w:tc>
          <w:tcPr>
            <w:tcW w:w="28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8F462E" w:rsidRDefault="008F462E" w:rsidP="0021468A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Базовый</w:t>
            </w:r>
          </w:p>
        </w:tc>
        <w:tc>
          <w:tcPr>
            <w:tcW w:w="10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8F462E" w:rsidRDefault="008F462E" w:rsidP="0021468A">
            <w:pPr>
              <w:spacing w:after="20"/>
              <w:ind w:left="2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42900" cy="3429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4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F462E" w:rsidTr="0021468A">
        <w:trPr>
          <w:tblCellSpacing w:w="0" w:type="auto"/>
        </w:trPr>
        <w:tc>
          <w:tcPr>
            <w:tcW w:w="31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8F462E" w:rsidRDefault="008F462E" w:rsidP="0021468A">
            <w:pPr>
              <w:spacing w:after="0"/>
            </w:pPr>
            <w:r>
              <w:br/>
            </w:r>
          </w:p>
        </w:tc>
        <w:tc>
          <w:tcPr>
            <w:tcW w:w="8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8F462E" w:rsidRDefault="008F462E" w:rsidP="0021468A">
            <w:pPr>
              <w:spacing w:after="0"/>
            </w:pPr>
            <w:r>
              <w:br/>
            </w:r>
          </w:p>
        </w:tc>
        <w:tc>
          <w:tcPr>
            <w:tcW w:w="28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8F462E" w:rsidRDefault="008F462E" w:rsidP="0021468A">
            <w:pPr>
              <w:spacing w:after="20"/>
              <w:ind w:left="20"/>
            </w:pPr>
            <w:r>
              <w:rPr>
                <w:color w:val="000000"/>
                <w:sz w:val="20"/>
              </w:rPr>
              <w:t>Средний</w:t>
            </w:r>
          </w:p>
        </w:tc>
        <w:tc>
          <w:tcPr>
            <w:tcW w:w="10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8F462E" w:rsidRDefault="008F462E" w:rsidP="0021468A">
            <w:pPr>
              <w:spacing w:after="20"/>
              <w:ind w:left="2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42900" cy="3429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4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F462E" w:rsidTr="0021468A">
        <w:trPr>
          <w:tblCellSpacing w:w="0" w:type="auto"/>
        </w:trPr>
        <w:tc>
          <w:tcPr>
            <w:tcW w:w="31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8F462E" w:rsidRDefault="008F462E" w:rsidP="0021468A">
            <w:pPr>
              <w:spacing w:after="0"/>
            </w:pPr>
            <w:r>
              <w:br/>
            </w:r>
          </w:p>
        </w:tc>
        <w:tc>
          <w:tcPr>
            <w:tcW w:w="8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8F462E" w:rsidRDefault="008F462E" w:rsidP="0021468A">
            <w:pPr>
              <w:spacing w:after="0"/>
            </w:pPr>
            <w:r>
              <w:br/>
            </w:r>
          </w:p>
        </w:tc>
        <w:tc>
          <w:tcPr>
            <w:tcW w:w="28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8F462E" w:rsidRDefault="008F462E" w:rsidP="0021468A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Выше среднего</w:t>
            </w:r>
          </w:p>
        </w:tc>
        <w:tc>
          <w:tcPr>
            <w:tcW w:w="10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8F462E" w:rsidRDefault="008F462E" w:rsidP="0021468A">
            <w:pPr>
              <w:spacing w:after="20"/>
              <w:ind w:left="2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42900" cy="34290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4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F462E" w:rsidTr="0021468A">
        <w:trPr>
          <w:tblCellSpacing w:w="0" w:type="auto"/>
        </w:trPr>
        <w:tc>
          <w:tcPr>
            <w:tcW w:w="31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8F462E" w:rsidRDefault="008F462E" w:rsidP="0021468A">
            <w:pPr>
              <w:spacing w:after="0"/>
            </w:pPr>
            <w:r>
              <w:br/>
            </w:r>
          </w:p>
        </w:tc>
        <w:tc>
          <w:tcPr>
            <w:tcW w:w="8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8F462E" w:rsidRDefault="008F462E" w:rsidP="0021468A">
            <w:pPr>
              <w:spacing w:after="0"/>
            </w:pPr>
            <w:r>
              <w:br/>
            </w:r>
          </w:p>
        </w:tc>
        <w:tc>
          <w:tcPr>
            <w:tcW w:w="28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8F462E" w:rsidRDefault="008F462E" w:rsidP="0021468A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Высокий</w:t>
            </w:r>
          </w:p>
        </w:tc>
        <w:tc>
          <w:tcPr>
            <w:tcW w:w="10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8F462E" w:rsidRDefault="008F462E" w:rsidP="0021468A">
            <w:pPr>
              <w:spacing w:after="20"/>
              <w:ind w:left="2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42900" cy="34290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4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F462E" w:rsidRDefault="008F462E" w:rsidP="008F462E">
      <w:pPr>
        <w:spacing w:after="0"/>
      </w:pPr>
    </w:p>
    <w:p w:rsidR="008F462E" w:rsidRDefault="008F462E" w:rsidP="008F462E">
      <w:pPr>
        <w:spacing w:after="0"/>
      </w:pPr>
      <w:r>
        <w:rPr>
          <w:color w:val="000000"/>
          <w:sz w:val="20"/>
        </w:rPr>
        <w:t xml:space="preserve">7. Срок, время прохождения тестирования: </w:t>
      </w:r>
    </w:p>
    <w:p w:rsidR="008F462E" w:rsidRDefault="008F462E" w:rsidP="008F462E">
      <w:pPr>
        <w:spacing w:after="0"/>
      </w:pPr>
    </w:p>
    <w:p w:rsidR="008F462E" w:rsidRDefault="008F462E" w:rsidP="008F462E">
      <w:pPr>
        <w:spacing w:after="0"/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1053"/>
        <w:gridCol w:w="1173"/>
        <w:gridCol w:w="1353"/>
        <w:gridCol w:w="1136"/>
        <w:gridCol w:w="1233"/>
        <w:gridCol w:w="1356"/>
      </w:tblGrid>
      <w:tr w:rsidR="008F462E" w:rsidTr="0021468A">
        <w:trPr>
          <w:tblCellSpacing w:w="0" w:type="auto"/>
        </w:trPr>
        <w:tc>
          <w:tcPr>
            <w:tcW w:w="10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8F462E" w:rsidRDefault="008F462E" w:rsidP="0021468A">
            <w:pPr>
              <w:spacing w:after="20"/>
              <w:ind w:left="20"/>
            </w:pPr>
            <w:r>
              <w:rPr>
                <w:color w:val="000000"/>
                <w:sz w:val="20"/>
              </w:rPr>
              <w:t>День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8F462E" w:rsidRDefault="008F462E" w:rsidP="0021468A">
            <w:pPr>
              <w:spacing w:after="20"/>
              <w:ind w:left="20"/>
            </w:pPr>
            <w:r>
              <w:rPr>
                <w:noProof/>
              </w:rPr>
              <w:drawing>
                <wp:inline distT="0" distB="0" distL="0" distR="0">
                  <wp:extent cx="571500" cy="40640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40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8F462E" w:rsidRDefault="008F462E" w:rsidP="0021468A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Месяц</w:t>
            </w:r>
          </w:p>
        </w:tc>
        <w:tc>
          <w:tcPr>
            <w:tcW w:w="10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8F462E" w:rsidRDefault="008F462E" w:rsidP="0021468A">
            <w:pPr>
              <w:spacing w:after="20"/>
              <w:ind w:left="20"/>
            </w:pPr>
            <w:r>
              <w:rPr>
                <w:noProof/>
              </w:rPr>
              <w:drawing>
                <wp:inline distT="0" distB="0" distL="0" distR="0">
                  <wp:extent cx="571500" cy="406400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40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8F462E" w:rsidRDefault="008F462E" w:rsidP="0021468A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Год</w:t>
            </w:r>
          </w:p>
        </w:tc>
        <w:tc>
          <w:tcPr>
            <w:tcW w:w="1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8F462E" w:rsidRDefault="008F462E" w:rsidP="0021468A">
            <w:pPr>
              <w:spacing w:after="20"/>
              <w:ind w:left="20"/>
            </w:pPr>
            <w:r>
              <w:rPr>
                <w:noProof/>
              </w:rPr>
              <w:drawing>
                <wp:inline distT="0" distB="0" distL="0" distR="0">
                  <wp:extent cx="711200" cy="406400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1200" cy="40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F462E" w:rsidTr="0021468A">
        <w:trPr>
          <w:tblCellSpacing w:w="0" w:type="auto"/>
        </w:trPr>
        <w:tc>
          <w:tcPr>
            <w:tcW w:w="10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8F462E" w:rsidRDefault="008F462E" w:rsidP="0021468A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8F462E" w:rsidRDefault="008F462E" w:rsidP="0021468A">
            <w:pPr>
              <w:spacing w:after="20"/>
              <w:ind w:left="20"/>
            </w:pPr>
            <w:r>
              <w:rPr>
                <w:noProof/>
              </w:rPr>
              <w:drawing>
                <wp:inline distT="0" distB="0" distL="0" distR="0">
                  <wp:extent cx="571500" cy="406400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40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8F462E" w:rsidRDefault="008F462E" w:rsidP="0021468A">
            <w:pPr>
              <w:spacing w:after="20"/>
              <w:ind w:left="20"/>
            </w:pPr>
            <w:r>
              <w:rPr>
                <w:color w:val="000000"/>
                <w:sz w:val="20"/>
              </w:rPr>
              <w:t>часов</w:t>
            </w:r>
          </w:p>
        </w:tc>
        <w:tc>
          <w:tcPr>
            <w:tcW w:w="10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8F462E" w:rsidRDefault="008F462E" w:rsidP="0021468A">
            <w:pPr>
              <w:spacing w:after="20"/>
              <w:ind w:left="20"/>
            </w:pPr>
            <w:r>
              <w:rPr>
                <w:noProof/>
              </w:rPr>
              <w:drawing>
                <wp:inline distT="0" distB="0" distL="0" distR="0">
                  <wp:extent cx="571500" cy="406400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40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8F462E" w:rsidRDefault="008F462E" w:rsidP="0021468A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минут</w:t>
            </w:r>
          </w:p>
        </w:tc>
        <w:tc>
          <w:tcPr>
            <w:tcW w:w="1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8F462E" w:rsidRDefault="008F462E" w:rsidP="0021468A">
            <w:pPr>
              <w:spacing w:after="0"/>
            </w:pPr>
            <w:r>
              <w:br/>
            </w:r>
          </w:p>
        </w:tc>
      </w:tr>
    </w:tbl>
    <w:p w:rsidR="008F462E" w:rsidRDefault="008F462E" w:rsidP="008F462E">
      <w:pPr>
        <w:spacing w:after="0"/>
      </w:pPr>
    </w:p>
    <w:p w:rsidR="008F462E" w:rsidRDefault="008F462E" w:rsidP="008F462E">
      <w:pPr>
        <w:spacing w:after="0"/>
      </w:pPr>
      <w:r>
        <w:rPr>
          <w:color w:val="000000"/>
          <w:sz w:val="20"/>
        </w:rPr>
        <w:t>Примечание __________________________________________________________</w:t>
      </w:r>
    </w:p>
    <w:p w:rsidR="008F462E" w:rsidRDefault="008F462E" w:rsidP="008F462E">
      <w:pPr>
        <w:spacing w:after="0"/>
      </w:pPr>
    </w:p>
    <w:p w:rsidR="008F462E" w:rsidRDefault="008F462E" w:rsidP="008F462E">
      <w:pPr>
        <w:spacing w:after="0"/>
      </w:pPr>
      <w:r>
        <w:rPr>
          <w:color w:val="000000"/>
          <w:sz w:val="20"/>
        </w:rPr>
        <w:t>                                              Подпись _______________</w:t>
      </w:r>
    </w:p>
    <w:p w:rsidR="008F462E" w:rsidRDefault="008F462E" w:rsidP="008F462E">
      <w:pPr>
        <w:spacing w:after="0"/>
      </w:pPr>
    </w:p>
    <w:p w:rsidR="008F462E" w:rsidRPr="00C849DB" w:rsidRDefault="008F462E" w:rsidP="008F462E">
      <w:pPr>
        <w:spacing w:after="0"/>
      </w:pPr>
      <w:proofErr w:type="gramStart"/>
      <w:r w:rsidRPr="00C849DB">
        <w:rPr>
          <w:color w:val="000000"/>
          <w:sz w:val="20"/>
        </w:rPr>
        <w:t>Сотрудник принявшее заявление</w:t>
      </w:r>
      <w:r w:rsidRPr="00C849DB">
        <w:br/>
      </w:r>
      <w:r w:rsidRPr="00C849DB">
        <w:rPr>
          <w:color w:val="000000"/>
          <w:sz w:val="20"/>
        </w:rPr>
        <w:t>_____________________________________________________________________</w:t>
      </w:r>
      <w:r w:rsidRPr="00C849DB">
        <w:br/>
      </w:r>
      <w:r>
        <w:rPr>
          <w:color w:val="000000"/>
          <w:sz w:val="20"/>
        </w:rPr>
        <w:t>             </w:t>
      </w:r>
      <w:r w:rsidRPr="00C849DB">
        <w:rPr>
          <w:color w:val="000000"/>
          <w:sz w:val="20"/>
        </w:rPr>
        <w:t xml:space="preserve"> (Ф.И.О. (отчество при наличии)</w:t>
      </w:r>
      <w:proofErr w:type="gramEnd"/>
    </w:p>
    <w:p w:rsidR="00AC2674" w:rsidRDefault="00AC2674"/>
    <w:sectPr w:rsidR="00AC2674" w:rsidSect="008F462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8F462E"/>
    <w:rsid w:val="008F462E"/>
    <w:rsid w:val="00AC26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46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46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1006</Words>
  <Characters>5740</Characters>
  <Application>Microsoft Office Word</Application>
  <DocSecurity>0</DocSecurity>
  <Lines>47</Lines>
  <Paragraphs>13</Paragraphs>
  <ScaleCrop>false</ScaleCrop>
  <Company>Microsoft</Company>
  <LinksUpToDate>false</LinksUpToDate>
  <CharactersWithSpaces>6733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2014-06-19T04:52:00Z</dcterms:created>
  <dcterms:modified xsi:type="dcterms:W3CDTF">2014-06-19T04:58:00Z</dcterms:modified>
</cp:coreProperties>
</file>