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CC" w:rsidRDefault="00604BCC" w:rsidP="00D75F8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75F8E">
        <w:rPr>
          <w:rFonts w:ascii="Times New Roman" w:hAnsi="Times New Roman" w:cs="Times New Roman"/>
          <w:b/>
          <w:sz w:val="28"/>
          <w:szCs w:val="28"/>
          <w:lang w:val="ru-RU"/>
        </w:rPr>
        <w:t>Стандарт государственной услуги</w:t>
      </w:r>
      <w:r w:rsidRPr="00D75F8E">
        <w:rPr>
          <w:rFonts w:ascii="Times New Roman" w:hAnsi="Times New Roman" w:cs="Times New Roman"/>
          <w:b/>
          <w:sz w:val="28"/>
          <w:szCs w:val="28"/>
          <w:lang w:val="ru-RU"/>
        </w:rPr>
        <w:br/>
        <w:t>«Регистрация и учет граждан, пострадавших вследствие</w:t>
      </w:r>
      <w:r w:rsidRPr="00D75F8E">
        <w:rPr>
          <w:rFonts w:ascii="Times New Roman" w:hAnsi="Times New Roman" w:cs="Times New Roman"/>
          <w:b/>
          <w:sz w:val="28"/>
          <w:szCs w:val="28"/>
          <w:lang w:val="ru-RU"/>
        </w:rPr>
        <w:br/>
        <w:t>ядерных испытаний на Семипалатинском испытательном ядерном</w:t>
      </w:r>
      <w:r w:rsidRPr="00D75F8E">
        <w:rPr>
          <w:rFonts w:ascii="Times New Roman" w:hAnsi="Times New Roman" w:cs="Times New Roman"/>
          <w:b/>
          <w:sz w:val="28"/>
          <w:szCs w:val="28"/>
          <w:lang w:val="ru-RU"/>
        </w:rPr>
        <w:br/>
        <w:t>полигоне, выплата единовременной государственной денежной</w:t>
      </w:r>
      <w:r w:rsidRPr="00D75F8E">
        <w:rPr>
          <w:rFonts w:ascii="Times New Roman" w:hAnsi="Times New Roman" w:cs="Times New Roman"/>
          <w:b/>
          <w:sz w:val="28"/>
          <w:szCs w:val="28"/>
          <w:lang w:val="ru-RU"/>
        </w:rPr>
        <w:br/>
        <w:t>компенсации, выдача удостоверений»</w:t>
      </w:r>
    </w:p>
    <w:p w:rsidR="00604BCC" w:rsidRPr="00D75F8E" w:rsidRDefault="00604BCC" w:rsidP="00D75F8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04BCC" w:rsidRPr="00D75F8E" w:rsidRDefault="00604BCC" w:rsidP="00D75F8E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 w:rsidRPr="00D75F8E">
        <w:rPr>
          <w:rFonts w:ascii="Times New Roman" w:hAnsi="Times New Roman" w:cs="Times New Roman"/>
          <w:sz w:val="26"/>
          <w:szCs w:val="26"/>
          <w:lang w:val="ru-RU"/>
        </w:rPr>
        <w:t xml:space="preserve">     Государственная услуга оказывается управлениями занятости и социальных программ городов Астаны и Алматы, отделами занятости и социальных программ районо</w:t>
      </w:r>
      <w:r>
        <w:rPr>
          <w:rFonts w:ascii="Times New Roman" w:hAnsi="Times New Roman" w:cs="Times New Roman"/>
          <w:sz w:val="26"/>
          <w:szCs w:val="26"/>
          <w:lang w:val="ru-RU"/>
        </w:rPr>
        <w:t>в и городов областного значения.</w:t>
      </w:r>
      <w:r w:rsidRPr="00D75F8E">
        <w:rPr>
          <w:rFonts w:ascii="Times New Roman" w:hAnsi="Times New Roman" w:cs="Times New Roman"/>
          <w:sz w:val="26"/>
          <w:szCs w:val="26"/>
          <w:lang w:val="ru-RU"/>
        </w:rPr>
        <w:br/>
        <w:t xml:space="preserve"> </w:t>
      </w:r>
      <w:r w:rsidRPr="00D75F8E">
        <w:rPr>
          <w:rFonts w:ascii="Times New Roman" w:hAnsi="Times New Roman" w:cs="Times New Roman"/>
          <w:sz w:val="26"/>
          <w:szCs w:val="26"/>
        </w:rPr>
        <w:t>  </w:t>
      </w:r>
      <w:r w:rsidRPr="00D75F8E">
        <w:rPr>
          <w:rFonts w:ascii="Times New Roman" w:hAnsi="Times New Roman" w:cs="Times New Roman"/>
          <w:sz w:val="26"/>
          <w:szCs w:val="26"/>
          <w:lang w:val="ru-RU"/>
        </w:rPr>
        <w:t>Прием заявлений и выдача результатов оказания государственной услуги осуществляются через:Республиканское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 деятельности центров обслуживания населения Министерства транспорта и коммуникаций Республики Казахстан.</w:t>
      </w:r>
    </w:p>
    <w:p w:rsidR="00604BCC" w:rsidRPr="00D75F8E" w:rsidRDefault="00604BCC" w:rsidP="00D75F8E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 w:rsidRPr="00D75F8E">
        <w:rPr>
          <w:rFonts w:ascii="Times New Roman" w:hAnsi="Times New Roman" w:cs="Times New Roman"/>
          <w:sz w:val="26"/>
          <w:szCs w:val="26"/>
          <w:lang w:val="ru-RU"/>
        </w:rPr>
        <w:t xml:space="preserve">   Сроки оказания государственной услуги:</w:t>
      </w:r>
      <w:r w:rsidRPr="00D75F8E">
        <w:rPr>
          <w:rFonts w:ascii="Times New Roman" w:hAnsi="Times New Roman" w:cs="Times New Roman"/>
          <w:sz w:val="26"/>
          <w:szCs w:val="26"/>
        </w:rPr>
        <w:t> </w:t>
      </w:r>
      <w:r w:rsidRPr="00D75F8E">
        <w:rPr>
          <w:rFonts w:ascii="Times New Roman" w:hAnsi="Times New Roman" w:cs="Times New Roman"/>
          <w:sz w:val="26"/>
          <w:szCs w:val="26"/>
          <w:lang w:val="ru-RU"/>
        </w:rPr>
        <w:t>максимально допустимое время обслуживания услугополучателя - 30 минут, в ЦОНе – 15 минут.</w:t>
      </w:r>
      <w:r w:rsidRPr="00D75F8E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D75F8E">
        <w:rPr>
          <w:rFonts w:ascii="Times New Roman" w:hAnsi="Times New Roman" w:cs="Times New Roman"/>
          <w:sz w:val="26"/>
          <w:szCs w:val="26"/>
        </w:rPr>
        <w:t> </w:t>
      </w:r>
      <w:r w:rsidRPr="00D75F8E">
        <w:rPr>
          <w:rFonts w:ascii="Times New Roman" w:hAnsi="Times New Roman" w:cs="Times New Roman"/>
          <w:sz w:val="26"/>
          <w:szCs w:val="26"/>
          <w:lang w:val="ru-RU"/>
        </w:rPr>
        <w:t xml:space="preserve"> Форма оказываемой государственной услуги – бумажная.</w:t>
      </w:r>
    </w:p>
    <w:p w:rsidR="00604BCC" w:rsidRPr="00D75F8E" w:rsidRDefault="00604BCC" w:rsidP="00D75F8E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 w:rsidRPr="00D75F8E">
        <w:rPr>
          <w:rFonts w:ascii="Times New Roman" w:hAnsi="Times New Roman" w:cs="Times New Roman"/>
          <w:sz w:val="26"/>
          <w:szCs w:val="26"/>
        </w:rPr>
        <w:t> </w:t>
      </w:r>
      <w:r w:rsidRPr="00D75F8E">
        <w:rPr>
          <w:rFonts w:ascii="Times New Roman" w:hAnsi="Times New Roman" w:cs="Times New Roman"/>
          <w:sz w:val="26"/>
          <w:szCs w:val="26"/>
          <w:lang w:val="ru-RU"/>
        </w:rPr>
        <w:t xml:space="preserve"> Государственная услуга предоставляется бесплатно.</w:t>
      </w:r>
    </w:p>
    <w:p w:rsidR="00604BCC" w:rsidRPr="00D75F8E" w:rsidRDefault="00604BCC" w:rsidP="00D75F8E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 w:rsidRPr="00D75F8E">
        <w:rPr>
          <w:rFonts w:ascii="Times New Roman" w:hAnsi="Times New Roman" w:cs="Times New Roman"/>
          <w:sz w:val="26"/>
          <w:szCs w:val="26"/>
        </w:rPr>
        <w:t>  </w:t>
      </w:r>
      <w:r w:rsidRPr="00D75F8E">
        <w:rPr>
          <w:rFonts w:ascii="Times New Roman" w:hAnsi="Times New Roman" w:cs="Times New Roman"/>
          <w:sz w:val="26"/>
          <w:szCs w:val="26"/>
          <w:lang w:val="ru-RU"/>
        </w:rPr>
        <w:t xml:space="preserve"> Перечень документов, необходимых для оказания государственной услуги при обращении услугодателю или в ЦОН: заявление (я) по формам согласно</w:t>
      </w:r>
      <w:r w:rsidRPr="00D75F8E">
        <w:rPr>
          <w:rFonts w:ascii="Times New Roman" w:hAnsi="Times New Roman" w:cs="Times New Roman"/>
          <w:sz w:val="26"/>
          <w:szCs w:val="26"/>
        </w:rPr>
        <w:t> </w:t>
      </w:r>
      <w:r w:rsidRPr="00D75F8E">
        <w:rPr>
          <w:rFonts w:ascii="Times New Roman" w:hAnsi="Times New Roman" w:cs="Times New Roman"/>
          <w:sz w:val="26"/>
          <w:szCs w:val="26"/>
          <w:lang w:val="ru-RU"/>
        </w:rPr>
        <w:t>приложению (ям) 1 и (или)</w:t>
      </w:r>
      <w:r w:rsidRPr="00D75F8E">
        <w:rPr>
          <w:rFonts w:ascii="Times New Roman" w:hAnsi="Times New Roman" w:cs="Times New Roman"/>
          <w:sz w:val="26"/>
          <w:szCs w:val="26"/>
        </w:rPr>
        <w:t> </w:t>
      </w:r>
      <w:r w:rsidRPr="00D75F8E">
        <w:rPr>
          <w:rFonts w:ascii="Times New Roman" w:hAnsi="Times New Roman" w:cs="Times New Roman"/>
          <w:sz w:val="26"/>
          <w:szCs w:val="26"/>
          <w:lang w:val="ru-RU"/>
        </w:rPr>
        <w:t>2 к настоящему стандарту государственной услуги; документ, удостоверяющий личность (для идентификации); документ, подтверждающий регистрацию по месту жительства; сведения о банковском счете или договор с уполномоченной организацией по выдаче компенсации; документы, подтверждающие факт и период проживания на территории Семипалатинского испытательного полигона в периоды с 1949 по 1965 годы, с 1966 по 1990 годы (архивные справки, справки сельских, поселковых (аульных) Советов народных депутатов, жилищно-эксплуатационных управлений, домоуправлений, акимов поселка, аула (села), аульного (сельского) округа, кооперативов собственников квартир; трудовая книжка; диплом об окончании учебного заведения; военный билет; свидетельство о рождении; аттестат о среднем образовании; свидетельство об окончании основной школы), при наличии – удостоверение, выданное ранее в порядке, установленном</w:t>
      </w:r>
      <w:r w:rsidRPr="00D75F8E">
        <w:rPr>
          <w:rFonts w:ascii="Times New Roman" w:hAnsi="Times New Roman" w:cs="Times New Roman"/>
          <w:sz w:val="26"/>
          <w:szCs w:val="26"/>
        </w:rPr>
        <w:t> </w:t>
      </w:r>
      <w:r w:rsidRPr="00D75F8E">
        <w:rPr>
          <w:rFonts w:ascii="Times New Roman" w:hAnsi="Times New Roman" w:cs="Times New Roman"/>
          <w:sz w:val="26"/>
          <w:szCs w:val="26"/>
          <w:lang w:val="ru-RU"/>
        </w:rPr>
        <w:t>Законом Республики Казахстан «О социальной защите граждан, пострадавших вследствие ядерных испытаний на Семипалатинском испытательном ядерном полигоне».</w:t>
      </w:r>
      <w:r w:rsidRPr="00D75F8E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D75F8E">
        <w:rPr>
          <w:rFonts w:ascii="Times New Roman" w:hAnsi="Times New Roman" w:cs="Times New Roman"/>
          <w:sz w:val="26"/>
          <w:szCs w:val="26"/>
        </w:rPr>
        <w:t>   </w:t>
      </w:r>
      <w:r w:rsidRPr="00D75F8E">
        <w:rPr>
          <w:rFonts w:ascii="Times New Roman" w:hAnsi="Times New Roman" w:cs="Times New Roman"/>
          <w:sz w:val="26"/>
          <w:szCs w:val="26"/>
          <w:lang w:val="ru-RU"/>
        </w:rPr>
        <w:t>Если документы, указанные в подпункте 5) настоящего пункта не сохранились, то представляется решение суда об установлении юридического факта и периода проживания на территории, подвергшейся воздействию ядерных испытаний.</w:t>
      </w:r>
    </w:p>
    <w:p w:rsidR="00604BCC" w:rsidRPr="00D75F8E" w:rsidRDefault="00604BCC" w:rsidP="00D75F8E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 w:rsidRPr="00D75F8E">
        <w:rPr>
          <w:rFonts w:ascii="Times New Roman" w:hAnsi="Times New Roman" w:cs="Times New Roman"/>
          <w:sz w:val="26"/>
          <w:szCs w:val="26"/>
        </w:rPr>
        <w:t>  </w:t>
      </w:r>
      <w:r w:rsidRPr="00D75F8E">
        <w:rPr>
          <w:rFonts w:ascii="Times New Roman" w:hAnsi="Times New Roman" w:cs="Times New Roman"/>
          <w:sz w:val="26"/>
          <w:szCs w:val="26"/>
          <w:lang w:val="ru-RU"/>
        </w:rPr>
        <w:t xml:space="preserve"> В случае предоставления услугополучателем неполного пакета документов согласно перечню, предусмотренному</w:t>
      </w:r>
      <w:r w:rsidRPr="00D75F8E">
        <w:rPr>
          <w:rFonts w:ascii="Times New Roman" w:hAnsi="Times New Roman" w:cs="Times New Roman"/>
          <w:sz w:val="26"/>
          <w:szCs w:val="26"/>
        </w:rPr>
        <w:t> </w:t>
      </w:r>
      <w:r w:rsidRPr="00D75F8E">
        <w:rPr>
          <w:rFonts w:ascii="Times New Roman" w:hAnsi="Times New Roman" w:cs="Times New Roman"/>
          <w:sz w:val="26"/>
          <w:szCs w:val="26"/>
          <w:lang w:val="ru-RU"/>
        </w:rPr>
        <w:t>пунктом 9 настоящего стандарта государственной услуги, работником ЦОНа выдается расписка об отказе в приеме документов.</w:t>
      </w:r>
    </w:p>
    <w:p w:rsidR="00604BCC" w:rsidRDefault="00604BCC" w:rsidP="00D75F8E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 w:rsidRPr="00D75F8E">
        <w:rPr>
          <w:rFonts w:ascii="Times New Roman" w:hAnsi="Times New Roman" w:cs="Times New Roman"/>
          <w:sz w:val="26"/>
          <w:szCs w:val="26"/>
          <w:lang w:val="ru-RU"/>
        </w:rPr>
        <w:t xml:space="preserve">   Услугополучателям, у которых по состоянию здоровья отсутствует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 услугополучателя.</w:t>
      </w:r>
    </w:p>
    <w:p w:rsidR="00604BCC" w:rsidRPr="00AA7925" w:rsidRDefault="00604BCC" w:rsidP="0052217A">
      <w:pPr>
        <w:pStyle w:val="NoSpacing"/>
        <w:rPr>
          <w:lang w:val="ru-RU"/>
        </w:rPr>
      </w:pPr>
      <w:r w:rsidRPr="00D75F8E">
        <w:rPr>
          <w:lang w:val="ru-RU"/>
        </w:rPr>
        <w:br/>
      </w:r>
    </w:p>
    <w:p w:rsidR="00604BCC" w:rsidRPr="00AA7925" w:rsidRDefault="00604BCC" w:rsidP="00D75F8E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</w:p>
    <w:sectPr w:rsidR="00604BCC" w:rsidRPr="00AA7925" w:rsidSect="00D75F8E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6AA3"/>
    <w:rsid w:val="002173F8"/>
    <w:rsid w:val="004163D1"/>
    <w:rsid w:val="00464386"/>
    <w:rsid w:val="0052217A"/>
    <w:rsid w:val="00564E05"/>
    <w:rsid w:val="00604BCC"/>
    <w:rsid w:val="00760463"/>
    <w:rsid w:val="009C0420"/>
    <w:rsid w:val="00AA7925"/>
    <w:rsid w:val="00AB5188"/>
    <w:rsid w:val="00CE6AA3"/>
    <w:rsid w:val="00D75F8E"/>
    <w:rsid w:val="00DD647E"/>
    <w:rsid w:val="00EC351A"/>
    <w:rsid w:val="00F20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AA3"/>
    <w:pPr>
      <w:spacing w:after="200" w:line="276" w:lineRule="auto"/>
    </w:pPr>
    <w:rPr>
      <w:rFonts w:ascii="Consolas" w:hAnsi="Consolas" w:cs="Consolas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75F8E"/>
    <w:rPr>
      <w:rFonts w:ascii="Consolas" w:hAnsi="Consolas" w:cs="Consola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440</Words>
  <Characters>2509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NUsenko</cp:lastModifiedBy>
  <cp:revision>8</cp:revision>
  <dcterms:created xsi:type="dcterms:W3CDTF">2014-10-30T07:26:00Z</dcterms:created>
  <dcterms:modified xsi:type="dcterms:W3CDTF">2014-11-03T08:18:00Z</dcterms:modified>
</cp:coreProperties>
</file>