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28" w:rsidRPr="000055D4" w:rsidRDefault="00107528" w:rsidP="0000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E5" w:rsidRDefault="003547E5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DEA" w:rsidRPr="00856DEA" w:rsidRDefault="00856DEA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6DEA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облысының</w:t>
      </w:r>
      <w:r w:rsidRPr="00354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856DEA">
        <w:rPr>
          <w:rFonts w:ascii="Times New Roman" w:hAnsi="Times New Roman" w:cs="Times New Roman"/>
          <w:b/>
          <w:sz w:val="28"/>
          <w:szCs w:val="28"/>
          <w:lang w:val="kk-KZ"/>
        </w:rPr>
        <w:t>ASHYQ көшбасшылары»</w:t>
      </w:r>
    </w:p>
    <w:p w:rsidR="00856DEA" w:rsidRPr="003547E5" w:rsidRDefault="00856DEA" w:rsidP="00856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DEA" w:rsidRDefault="00856DEA" w:rsidP="00856D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жобасы COVID-19 таралу қаупін азайтуға және келушілер мен қызметкерлерді қауіпсіздендіруге мүмкіндік береді, сондай-ақ бизнеске шектеу шараларына қарамастан, тіпті локдаун жағдайында да жұмыс істеуге мүмкіндік береді. QR-код және ПТР жалпы базасымен біріктіру есебінен бағдарлама келушінің ол вирустың тасымалдаушысы ма жоқ памәртебесін анықтайды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56DEA" w:rsidRPr="00856DEA" w:rsidRDefault="00856DEA" w:rsidP="00856D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Осы кезеңде өңіріміздің 600-ге жуық ұйымы қатаң карантиндік шектеулер жағдайында жеңілдік алды.</w:t>
      </w:r>
    </w:p>
    <w:p w:rsidR="00856DEA" w:rsidRDefault="00856DEA" w:rsidP="00856D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Бас мемлекеттік санитарлық дәрігерінің 2021 жылғы 3 маусымдағы № 26 қаулысына сәйкес, жобаға қатысушыларға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көшбасшылары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мәртебесі беріледі және 2 аптаға бекітіледі.</w:t>
      </w:r>
    </w:p>
    <w:p w:rsidR="003547E5" w:rsidRDefault="00856DEA" w:rsidP="003547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Бүгінгі таңда облыс бойынша QR-кодтары («check-in») бойынша ең көп кіретін 30 ұйым бөлінген. Өскемен қаласында 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15 қоғамдық тамақтандыру кәсіпорны, 1 кинотеатр (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MaxOn Cinema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кинотеатры) және 1 бильярд клубы (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Империя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бильярд клубы</w:t>
      </w:r>
      <w:r w:rsidR="00AA23A3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56DEA">
        <w:rPr>
          <w:rFonts w:ascii="Times New Roman" w:hAnsi="Times New Roman" w:cs="Times New Roman"/>
          <w:bCs/>
          <w:sz w:val="28"/>
          <w:szCs w:val="28"/>
          <w:lang w:val="kk-KZ"/>
        </w:rPr>
        <w:t>); Семей қаласында - 9 тамақтану ұйымы, 2 фитнес-зал, «Абай атындағы театр» және «Qazyna Cinema» кинотеатры бар.</w:t>
      </w:r>
    </w:p>
    <w:p w:rsidR="003547E5" w:rsidRDefault="003547E5" w:rsidP="00AA23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547E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және Семей қалалары қазір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«сары» аймақта орналасқандықтан, көшбасшы кәсіпорындар </w:t>
      </w:r>
      <w:r w:rsidRPr="003547E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жасыл»</w:t>
      </w:r>
      <w:r w:rsidRPr="003547E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аймақтың </w:t>
      </w:r>
      <w:r w:rsidRPr="008935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талаптары </w:t>
      </w:r>
      <w:r w:rsidRPr="003547E5">
        <w:rPr>
          <w:rFonts w:ascii="Times New Roman" w:hAnsi="Times New Roman" w:cs="Times New Roman"/>
          <w:bCs/>
          <w:sz w:val="28"/>
          <w:szCs w:val="28"/>
          <w:lang w:val="kk-KZ"/>
        </w:rPr>
        <w:t>бойынша жұмыс істей алады.</w:t>
      </w:r>
    </w:p>
    <w:p w:rsidR="00AA23A3" w:rsidRPr="00AA23A3" w:rsidRDefault="00AA23A3" w:rsidP="00AA23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23A3">
        <w:rPr>
          <w:rFonts w:ascii="Times New Roman" w:hAnsi="Times New Roman" w:cs="Times New Roman"/>
          <w:bCs/>
          <w:sz w:val="28"/>
          <w:szCs w:val="28"/>
          <w:lang w:val="kk-KZ"/>
        </w:rPr>
        <w:t>Өңір қазір «жасыл» аймақта орналасқандықтан, көшбасшы кәсіпорындар жұмыс режимін 2 сағатқа ұзартып, нысанның толымдылығын 10% -ға ұлғайта алады.</w:t>
      </w:r>
    </w:p>
    <w:p w:rsidR="00AA23A3" w:rsidRDefault="00AA23A3" w:rsidP="00AA23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23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Шығыс Қазақстан облысының кәсіпкерлер палатасы жобаға қатысуға ниет білдірушілердің тізімін жасақтауды жалғастыруда. Ashyq қосымшасына қатысты барлық сұрақтар бойынша бизнес субъектілері </w:t>
      </w:r>
      <w:r w:rsidR="00B87F56" w:rsidRPr="00B87F56">
        <w:rPr>
          <w:rFonts w:ascii="Times New Roman" w:hAnsi="Times New Roman" w:cs="Times New Roman"/>
          <w:bCs/>
          <w:sz w:val="28"/>
          <w:szCs w:val="28"/>
          <w:lang w:val="kk-KZ"/>
        </w:rPr>
        <w:t>8 (7232) 74-28-14, 74-21-11</w:t>
      </w:r>
      <w:r w:rsidRPr="00AA23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телефондары арқылы хабарласа алады.</w:t>
      </w:r>
    </w:p>
    <w:p w:rsidR="00C4738E" w:rsidRPr="00C4738E" w:rsidRDefault="00C4738E" w:rsidP="00C473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4738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«Қызыл» мәртебе қозғалысты шектеуді, амбулаториялық бақылаудағы адамдар үшін үй оқшаулауының қатаң режимін сақтауды білдіреді.</w:t>
      </w:r>
    </w:p>
    <w:p w:rsidR="00C4738E" w:rsidRPr="00C4738E" w:rsidRDefault="00C4738E" w:rsidP="00C473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4738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«Сары» - қозғалысты ішінара шектеу, яғни пайдаланушы ПТР дерекқорында байланыс ретінде белгіленген, пациент үйде оқшаулау режимін сақтайтын орыннан 500 метрден аспайтын жерде азық-түлік және шаруашылық дүкендеріне, дәріханаларға баруға рұқсат етілген.</w:t>
      </w:r>
    </w:p>
    <w:p w:rsidR="00C4738E" w:rsidRPr="00C4738E" w:rsidRDefault="00C4738E" w:rsidP="00C473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4738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«Көк» - осы мәртебе үшін ПТР міндетті болып табылатын орындардан басқа (мысалы, әуежайда) қозғалуға шектеу жоқ.</w:t>
      </w:r>
    </w:p>
    <w:p w:rsidR="00C4738E" w:rsidRPr="00C4738E" w:rsidRDefault="00C4738E" w:rsidP="00C473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4738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«Жасыл» мәртебе қозғалыста ешқандай шектеу жоқ екенін және осы пайдаланушы деректер базасында теріс нәтижемен ПТР-тестілеуден өткен деп белгіленгенін білдіреді.</w:t>
      </w: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8CD" w:rsidRPr="00B87F56" w:rsidRDefault="00FC28CD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3311" w:rsidRPr="000055D4" w:rsidRDefault="000055D4" w:rsidP="00005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5D4">
        <w:rPr>
          <w:rFonts w:ascii="Times New Roman" w:hAnsi="Times New Roman" w:cs="Times New Roman"/>
          <w:b/>
          <w:sz w:val="28"/>
          <w:szCs w:val="28"/>
        </w:rPr>
        <w:t xml:space="preserve">«Лидеры </w:t>
      </w:r>
      <w:r w:rsidRPr="000055D4">
        <w:rPr>
          <w:rFonts w:ascii="Times New Roman" w:hAnsi="Times New Roman" w:cs="Times New Roman"/>
          <w:b/>
          <w:sz w:val="28"/>
          <w:szCs w:val="28"/>
          <w:lang w:val="en-US"/>
        </w:rPr>
        <w:t>ASHYQ</w:t>
      </w:r>
      <w:r w:rsidRPr="000055D4">
        <w:rPr>
          <w:rFonts w:ascii="Times New Roman" w:hAnsi="Times New Roman" w:cs="Times New Roman"/>
          <w:b/>
          <w:sz w:val="28"/>
          <w:szCs w:val="28"/>
        </w:rPr>
        <w:t>» Восточно-Казахстанской области</w:t>
      </w:r>
    </w:p>
    <w:p w:rsidR="000055D4" w:rsidRDefault="000055D4" w:rsidP="00005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B59" w:rsidRDefault="000055D4" w:rsidP="009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B7B59" w:rsidRPr="000055D4">
        <w:rPr>
          <w:rFonts w:ascii="Times New Roman" w:hAnsi="Times New Roman" w:cs="Times New Roman"/>
          <w:sz w:val="28"/>
          <w:szCs w:val="28"/>
        </w:rPr>
        <w:t>позволяет минимизировать риски распространения COVID-19 и обезопасить посетителей и работников, а также дает возможность бизнесу работать вне зависимости от ограничительных мер и даже в условиях локдауна. За счет QR-кода и интеграции с общей базой ПЦР приложение определяет статус посетителя: является ли он носителем вируса или нет.</w:t>
      </w:r>
    </w:p>
    <w:p w:rsidR="009D1D26" w:rsidRDefault="009D1D26" w:rsidP="009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данный период около 600 организаций нашего региона стали участниками и получили послабления в условиях жёстких карантинных ограничений.</w:t>
      </w:r>
    </w:p>
    <w:p w:rsidR="00891978" w:rsidRDefault="000055D4" w:rsidP="009D1D2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0055D4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врачаРеспублики Казахстан№ 26</w:t>
      </w:r>
      <w:r>
        <w:rPr>
          <w:rFonts w:ascii="Times New Roman" w:hAnsi="Times New Roman" w:cs="Times New Roman"/>
          <w:sz w:val="28"/>
          <w:szCs w:val="28"/>
        </w:rPr>
        <w:t xml:space="preserve">от 3 июня 2021 года, </w:t>
      </w:r>
      <w:r w:rsidRPr="00E53A84">
        <w:rPr>
          <w:rFonts w:ascii="Times New Roman" w:hAnsi="Times New Roman" w:cs="Times New Roman"/>
          <w:sz w:val="28"/>
          <w:szCs w:val="28"/>
        </w:rPr>
        <w:t xml:space="preserve">участникам проекта </w:t>
      </w:r>
      <w:r>
        <w:rPr>
          <w:rFonts w:ascii="Times New Roman" w:hAnsi="Times New Roman" w:cs="Times New Roman"/>
          <w:sz w:val="28"/>
          <w:szCs w:val="28"/>
        </w:rPr>
        <w:t>присваивается статус</w:t>
      </w:r>
      <w:r w:rsidRPr="00E53A84">
        <w:rPr>
          <w:rFonts w:ascii="Times New Roman" w:hAnsi="Times New Roman" w:cs="Times New Roman"/>
          <w:sz w:val="28"/>
          <w:szCs w:val="28"/>
        </w:rPr>
        <w:t xml:space="preserve"> «Лидеры «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3A84">
        <w:rPr>
          <w:rFonts w:ascii="Times New Roman" w:hAnsi="Times New Roman" w:cs="Times New Roman"/>
          <w:sz w:val="28"/>
          <w:szCs w:val="28"/>
        </w:rPr>
        <w:t xml:space="preserve">закрепляется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53A84">
        <w:rPr>
          <w:rFonts w:ascii="Times New Roman" w:hAnsi="Times New Roman" w:cs="Times New Roman"/>
          <w:sz w:val="28"/>
          <w:szCs w:val="28"/>
        </w:rPr>
        <w:t>2 недели.</w:t>
      </w:r>
    </w:p>
    <w:p w:rsidR="002B7B59" w:rsidRDefault="00891978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055D4">
        <w:rPr>
          <w:rFonts w:ascii="Times New Roman" w:hAnsi="Times New Roman" w:cs="Times New Roman"/>
          <w:sz w:val="28"/>
          <w:szCs w:val="28"/>
        </w:rPr>
        <w:t>а сегодняшний день по области выделены 3</w:t>
      </w:r>
      <w:r w:rsidR="006A269E">
        <w:rPr>
          <w:rFonts w:ascii="Times New Roman" w:hAnsi="Times New Roman" w:cs="Times New Roman"/>
          <w:sz w:val="28"/>
          <w:szCs w:val="28"/>
        </w:rPr>
        <w:t>0</w:t>
      </w:r>
      <w:r w:rsidR="000055D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9D1D26">
        <w:rPr>
          <w:rFonts w:ascii="Times New Roman" w:hAnsi="Times New Roman" w:cs="Times New Roman"/>
          <w:sz w:val="28"/>
          <w:szCs w:val="28"/>
        </w:rPr>
        <w:t>, имеющих н</w:t>
      </w:r>
      <w:r w:rsidR="009D1D26" w:rsidRPr="000055D4">
        <w:rPr>
          <w:rFonts w:ascii="Times New Roman" w:hAnsi="Times New Roman" w:cs="Times New Roman"/>
          <w:sz w:val="28"/>
          <w:szCs w:val="28"/>
        </w:rPr>
        <w:t xml:space="preserve">аибольшее количество </w:t>
      </w:r>
      <w:r w:rsidR="009D1D26">
        <w:rPr>
          <w:rFonts w:ascii="Times New Roman" w:hAnsi="Times New Roman" w:cs="Times New Roman"/>
          <w:sz w:val="28"/>
          <w:szCs w:val="28"/>
        </w:rPr>
        <w:t xml:space="preserve">входов по </w:t>
      </w:r>
      <w:r w:rsidR="009D1D2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D1D26" w:rsidRPr="009D1D26">
        <w:rPr>
          <w:rFonts w:ascii="Times New Roman" w:hAnsi="Times New Roman" w:cs="Times New Roman"/>
          <w:sz w:val="28"/>
          <w:szCs w:val="28"/>
        </w:rPr>
        <w:t>-</w:t>
      </w:r>
      <w:r w:rsidR="009D1D26">
        <w:rPr>
          <w:rFonts w:ascii="Times New Roman" w:hAnsi="Times New Roman" w:cs="Times New Roman"/>
          <w:sz w:val="28"/>
          <w:szCs w:val="28"/>
        </w:rPr>
        <w:t>кодам (</w:t>
      </w:r>
      <w:r w:rsidR="009D1D26" w:rsidRPr="000055D4">
        <w:rPr>
          <w:rFonts w:ascii="Times New Roman" w:hAnsi="Times New Roman" w:cs="Times New Roman"/>
          <w:sz w:val="28"/>
          <w:szCs w:val="28"/>
        </w:rPr>
        <w:t>«</w:t>
      </w:r>
      <w:r w:rsidR="009D1D26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9D1D26" w:rsidRPr="009D1D26">
        <w:rPr>
          <w:rFonts w:ascii="Times New Roman" w:hAnsi="Times New Roman" w:cs="Times New Roman"/>
          <w:sz w:val="28"/>
          <w:szCs w:val="28"/>
        </w:rPr>
        <w:t>-</w:t>
      </w:r>
      <w:r w:rsidR="009D1D2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D1D26" w:rsidRPr="000055D4">
        <w:rPr>
          <w:rFonts w:ascii="Times New Roman" w:hAnsi="Times New Roman" w:cs="Times New Roman"/>
          <w:sz w:val="28"/>
          <w:szCs w:val="28"/>
        </w:rPr>
        <w:t>»</w:t>
      </w:r>
      <w:r w:rsidR="009D1D26">
        <w:rPr>
          <w:rFonts w:ascii="Times New Roman" w:hAnsi="Times New Roman" w:cs="Times New Roman"/>
          <w:sz w:val="28"/>
          <w:szCs w:val="28"/>
        </w:rPr>
        <w:t>)</w:t>
      </w:r>
      <w:r w:rsidR="002B7B59">
        <w:rPr>
          <w:rFonts w:ascii="Times New Roman" w:hAnsi="Times New Roman" w:cs="Times New Roman"/>
          <w:sz w:val="28"/>
          <w:szCs w:val="28"/>
        </w:rPr>
        <w:t xml:space="preserve">. В г. Усть-Каменогорск - это </w:t>
      </w:r>
      <w:r w:rsidR="009D1D26">
        <w:rPr>
          <w:rFonts w:ascii="Times New Roman" w:hAnsi="Times New Roman" w:cs="Times New Roman"/>
          <w:sz w:val="28"/>
          <w:szCs w:val="28"/>
        </w:rPr>
        <w:t>15 пр</w:t>
      </w:r>
      <w:r w:rsidR="002B7B59">
        <w:rPr>
          <w:rFonts w:ascii="Times New Roman" w:hAnsi="Times New Roman" w:cs="Times New Roman"/>
          <w:sz w:val="28"/>
          <w:szCs w:val="28"/>
        </w:rPr>
        <w:t>едприятий общественного питания, 1 кинотеатр (Кинотеатр «</w:t>
      </w:r>
      <w:proofErr w:type="spellStart"/>
      <w:r w:rsidR="002B7B59" w:rsidRPr="002B7B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MaxOnCinema</w:t>
      </w:r>
      <w:proofErr w:type="spellEnd"/>
      <w:r w:rsid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B7B59">
        <w:rPr>
          <w:rFonts w:ascii="Times New Roman" w:hAnsi="Times New Roman" w:cs="Times New Roman"/>
          <w:sz w:val="28"/>
          <w:szCs w:val="28"/>
        </w:rPr>
        <w:t>) и 1 бильярдный клуб (</w:t>
      </w:r>
      <w:r w:rsid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«Бильярдный к</w:t>
      </w:r>
      <w:r w:rsidR="002B7B59" w:rsidRP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 </w:t>
      </w:r>
      <w:r w:rsid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7B59" w:rsidRP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Империя</w:t>
      </w:r>
      <w:r w:rsidR="002B7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B7B59">
        <w:rPr>
          <w:rFonts w:ascii="Times New Roman" w:hAnsi="Times New Roman" w:cs="Times New Roman"/>
          <w:sz w:val="28"/>
          <w:szCs w:val="28"/>
        </w:rPr>
        <w:t>); в г. Семей - 9 организаций питания, 2 фитнес-зала, «</w:t>
      </w:r>
      <w:r w:rsidR="002B7B59" w:rsidRPr="002B7B59">
        <w:rPr>
          <w:rFonts w:ascii="Times New Roman" w:hAnsi="Times New Roman" w:cs="Times New Roman"/>
          <w:sz w:val="28"/>
          <w:szCs w:val="28"/>
        </w:rPr>
        <w:t>Т</w:t>
      </w:r>
      <w:r w:rsidR="002B7B59">
        <w:rPr>
          <w:rFonts w:ascii="Times New Roman" w:hAnsi="Times New Roman" w:cs="Times New Roman"/>
          <w:sz w:val="28"/>
          <w:szCs w:val="28"/>
        </w:rPr>
        <w:t>еатр имени Абая» и кинотеатр «</w:t>
      </w:r>
      <w:proofErr w:type="spellStart"/>
      <w:r w:rsidR="002B7B59" w:rsidRPr="002B7B59">
        <w:rPr>
          <w:rFonts w:ascii="Times New Roman" w:hAnsi="Times New Roman" w:cs="Times New Roman"/>
          <w:sz w:val="28"/>
          <w:szCs w:val="28"/>
        </w:rPr>
        <w:t>Qazyna</w:t>
      </w:r>
      <w:proofErr w:type="spellEnd"/>
      <w:r w:rsidR="002B7B59" w:rsidRPr="002B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59" w:rsidRPr="002B7B59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="002B7B59">
        <w:rPr>
          <w:rFonts w:ascii="Times New Roman" w:hAnsi="Times New Roman" w:cs="Times New Roman"/>
          <w:sz w:val="28"/>
          <w:szCs w:val="28"/>
        </w:rPr>
        <w:t>».</w:t>
      </w:r>
    </w:p>
    <w:p w:rsidR="002B7B59" w:rsidRDefault="002B7B59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E5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47E5" w:rsidRPr="003547E5">
        <w:rPr>
          <w:rFonts w:ascii="Times New Roman" w:hAnsi="Times New Roman" w:cs="Times New Roman"/>
          <w:sz w:val="28"/>
          <w:szCs w:val="28"/>
        </w:rPr>
        <w:t>г. Усть-Каменогорск и г.Семей сейчас находя</w:t>
      </w:r>
      <w:r w:rsidRPr="003547E5">
        <w:rPr>
          <w:rFonts w:ascii="Times New Roman" w:hAnsi="Times New Roman" w:cs="Times New Roman"/>
          <w:sz w:val="28"/>
          <w:szCs w:val="28"/>
        </w:rPr>
        <w:t xml:space="preserve">тся в </w:t>
      </w:r>
      <w:r w:rsidR="002B2955">
        <w:rPr>
          <w:rFonts w:ascii="Times New Roman" w:hAnsi="Times New Roman" w:cs="Times New Roman"/>
          <w:sz w:val="28"/>
          <w:szCs w:val="28"/>
        </w:rPr>
        <w:t>«жёлтой» зоне</w:t>
      </w:r>
      <w:r w:rsidR="003547E5" w:rsidRPr="003547E5">
        <w:rPr>
          <w:rFonts w:ascii="Times New Roman" w:hAnsi="Times New Roman" w:cs="Times New Roman"/>
          <w:sz w:val="28"/>
          <w:szCs w:val="28"/>
        </w:rPr>
        <w:t>, предприятия-лидеры могут работать по условиям «зеленой» зоны</w:t>
      </w:r>
      <w:r w:rsidRPr="003547E5">
        <w:rPr>
          <w:rFonts w:ascii="Times New Roman" w:hAnsi="Times New Roman" w:cs="Times New Roman"/>
          <w:sz w:val="28"/>
          <w:szCs w:val="28"/>
        </w:rPr>
        <w:t>.</w:t>
      </w:r>
    </w:p>
    <w:p w:rsidR="002B7B59" w:rsidRDefault="000055D4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D4">
        <w:rPr>
          <w:rFonts w:ascii="Times New Roman" w:hAnsi="Times New Roman" w:cs="Times New Roman"/>
          <w:sz w:val="28"/>
          <w:szCs w:val="28"/>
        </w:rPr>
        <w:t xml:space="preserve">Палата предпринимателей </w:t>
      </w:r>
      <w:r w:rsidR="002B7B59">
        <w:rPr>
          <w:rFonts w:ascii="Times New Roman" w:hAnsi="Times New Roman" w:cs="Times New Roman"/>
          <w:sz w:val="28"/>
          <w:szCs w:val="28"/>
        </w:rPr>
        <w:t>Восточно-Казахстанской</w:t>
      </w:r>
      <w:r w:rsidR="002B7B59" w:rsidRPr="000055D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5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5D4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0055D4">
        <w:rPr>
          <w:rFonts w:ascii="Times New Roman" w:hAnsi="Times New Roman" w:cs="Times New Roman"/>
          <w:sz w:val="28"/>
          <w:szCs w:val="28"/>
        </w:rPr>
        <w:t xml:space="preserve"> продолжает формировать списки желающих участвовать в проекте. По всем вопросам касательно приложения </w:t>
      </w:r>
      <w:proofErr w:type="spellStart"/>
      <w:r w:rsidRPr="000055D4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0055D4">
        <w:rPr>
          <w:rFonts w:ascii="Times New Roman" w:hAnsi="Times New Roman" w:cs="Times New Roman"/>
          <w:sz w:val="28"/>
          <w:szCs w:val="28"/>
        </w:rPr>
        <w:t xml:space="preserve"> субъекты бизнеса могут обратиться по телефонам: 8 </w:t>
      </w:r>
      <w:r w:rsidR="00B87F56">
        <w:rPr>
          <w:rFonts w:ascii="Times New Roman" w:hAnsi="Times New Roman" w:cs="Times New Roman"/>
          <w:sz w:val="28"/>
          <w:szCs w:val="28"/>
        </w:rPr>
        <w:t>(7232) 74-28-14, 74-21-11</w:t>
      </w:r>
      <w:r w:rsidRPr="000055D4">
        <w:rPr>
          <w:rFonts w:ascii="Times New Roman" w:hAnsi="Times New Roman" w:cs="Times New Roman"/>
          <w:sz w:val="28"/>
          <w:szCs w:val="28"/>
        </w:rPr>
        <w:t>.</w:t>
      </w:r>
    </w:p>
    <w:p w:rsidR="006A269E" w:rsidRPr="006A269E" w:rsidRDefault="000055D4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69E">
        <w:rPr>
          <w:rFonts w:ascii="Times New Roman" w:hAnsi="Times New Roman" w:cs="Times New Roman"/>
          <w:i/>
          <w:sz w:val="28"/>
          <w:szCs w:val="28"/>
        </w:rPr>
        <w:t xml:space="preserve">«Красный» статус обозначает ограничение передвижения, соблюдение строгого режима домашней изоляции для лиц, находящихся на амбулаторном наблюдении. </w:t>
      </w:r>
    </w:p>
    <w:p w:rsidR="006A269E" w:rsidRPr="006A269E" w:rsidRDefault="000055D4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69E">
        <w:rPr>
          <w:rFonts w:ascii="Times New Roman" w:hAnsi="Times New Roman" w:cs="Times New Roman"/>
          <w:i/>
          <w:sz w:val="28"/>
          <w:szCs w:val="28"/>
        </w:rPr>
        <w:t xml:space="preserve">«Желтый» – частичное ограничение передвижения, то есть пользователь обозначен в базе данных ПЦР как контактный: разрешены посещения продуктовых и хозяйственных магазинов, аптек не далее 500 метров от места, где пациент соблюдает режим домашней изоляции. </w:t>
      </w:r>
    </w:p>
    <w:p w:rsidR="006A269E" w:rsidRPr="006A269E" w:rsidRDefault="000055D4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69E">
        <w:rPr>
          <w:rFonts w:ascii="Times New Roman" w:hAnsi="Times New Roman" w:cs="Times New Roman"/>
          <w:i/>
          <w:sz w:val="28"/>
          <w:szCs w:val="28"/>
        </w:rPr>
        <w:t xml:space="preserve">«Синий» – для данного статуса нет ограничений в передвижении, кроме мест, где ПЦР является обязательным (например, в аэропорту). </w:t>
      </w:r>
    </w:p>
    <w:p w:rsidR="000055D4" w:rsidRPr="006A269E" w:rsidRDefault="000055D4" w:rsidP="002B7B5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69E">
        <w:rPr>
          <w:rFonts w:ascii="Times New Roman" w:hAnsi="Times New Roman" w:cs="Times New Roman"/>
          <w:i/>
          <w:sz w:val="28"/>
          <w:szCs w:val="28"/>
        </w:rPr>
        <w:t>«Зеленый» статус обозначает, что ограничений в передвижении нет и данный пользователь обозначен в базе данных как прошедший ПЦР-тестирование с отрицательным результатом на COVID-19.</w:t>
      </w:r>
    </w:p>
    <w:p w:rsidR="000055D4" w:rsidRDefault="000055D4">
      <w:r>
        <w:br w:type="page"/>
      </w:r>
    </w:p>
    <w:p w:rsidR="000055D4" w:rsidRDefault="000055D4" w:rsidP="0010752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ectPr w:rsidR="000055D4" w:rsidSect="000055D4">
          <w:pgSz w:w="11906" w:h="16838"/>
          <w:pgMar w:top="567" w:right="425" w:bottom="425" w:left="567" w:header="709" w:footer="709" w:gutter="0"/>
          <w:cols w:space="708"/>
          <w:docGrid w:linePitch="360"/>
        </w:sectPr>
      </w:pPr>
    </w:p>
    <w:p w:rsidR="000055D4" w:rsidRDefault="000055D4" w:rsidP="0010752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0062210" cy="566278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566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D4" w:rsidRDefault="000055D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107528" w:rsidRDefault="00107528" w:rsidP="00107528">
      <w:pPr>
        <w:jc w:val="center"/>
      </w:pPr>
      <w:r w:rsidRPr="001075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Список организаций, признанных Лидерами проекта "</w:t>
      </w:r>
      <w:proofErr w:type="spellStart"/>
      <w:r w:rsidRPr="001075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Pr="001075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  <w:r w:rsidRPr="001075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с 11 июня по 25 июня 2021 года</w:t>
      </w:r>
    </w:p>
    <w:tbl>
      <w:tblPr>
        <w:tblStyle w:val="a7"/>
        <w:tblW w:w="4887" w:type="pct"/>
        <w:tblLook w:val="04A0"/>
      </w:tblPr>
      <w:tblGrid>
        <w:gridCol w:w="503"/>
        <w:gridCol w:w="4995"/>
        <w:gridCol w:w="2816"/>
        <w:gridCol w:w="2980"/>
        <w:gridCol w:w="4405"/>
      </w:tblGrid>
      <w:tr w:rsidR="008E1CBC" w:rsidRPr="00107528" w:rsidTr="008E1CBC">
        <w:trPr>
          <w:trHeight w:val="651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</w:tr>
      <w:tr w:rsidR="008E1CBC" w:rsidRPr="00107528" w:rsidTr="008E1CBC">
        <w:trPr>
          <w:trHeight w:val="7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Ауэзова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Кайсенова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117, а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КУРМАНГАЛИЕВ АЙТМУХАНБЕТ АЛМАДИЕВИЧ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Байбатчина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"ZHEKA'S OSKEMEN"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Казахстан 62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МОЛДАЖАРОВ МАРАТ МУРАТОВИЧ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ул.Казахстан, д.62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КЕМЕЛХАНОВА УЗИМ КУРМАНБЕКОВНА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ул.Казахстан 61а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112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ТООСОВМЕСТНОЕ</w:t>
            </w:r>
            <w:r w:rsidRPr="008E1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ПРЕДПРИЯТИЕ</w:t>
            </w: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"ALAN'S INVEST COMPANY" (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MaxOn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Cinema)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ул.Казахстан д.62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культуры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БОЗЯКА ТУРХАН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Утепова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33/2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СТАРЧЕНКО РОМАН ЛЕОНИДОВИЧ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ул.30й Гвардейской Дивизии 20/1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НУРГАЛИЕВА ГУЛИНАРА ОРАЗГАЛИЕВНА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А. Чехова 46к1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"БИЛЬЯРДНЫЙ КЛУБ ИМПЕРИЯ"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Протозанова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культуры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ИННА АНАТОЛЬЕВНА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ул.Казахстан, 59 А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ПЛУЖНИКОВА ОЛЬГА НИКОЛАЕВНА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Победы, 9-29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"ПЯТЬ ЗВЕЗД"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Сатпаева 173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112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ДЖАПИАШВИЛИ ЭЛИЗА ДУРМИШХАНОВНА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Михаэлиса22-1, и пр. Независимости 29-46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КУСАИНОВА СВЕТЛАНА АЛЕКСЕЕВНА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батыра, д.70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 РУСТАМ МАРАТОВИЧ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г.Усть-Каменогорск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Бурова, 9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АЛЕПАРОВ НҰРБОЛСЫН ҚҰНАНБАЙҰЛЫ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Шакарима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АЛЬПИЕВ БЕКЕН ТУЛЕБЕКОВИЧ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ул.Шугаева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150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КГКП "ТЕАТР ИМЕНИ АБАЯ" УПРАВЛЕНИЯ КУЛЬТУРЫ, АРХИВОВ И ДОКУМЕНТАЦИИ ВОСТОЧНО-КАЗАХСТАНСКОЙ ОБЛАСТИ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Абая, д.1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культуры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"QAZYNA CINEMA"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г.Семей, ул.Шугаева,28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культуры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ТОЛЕУХАНОВА АЙЖАН ЕСЕНТАЕВНА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ул.Гагарина, 158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КАБЫШЕВА КУЛЖАМАЛ РАТАЕВНА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Ломоносова 24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БАРАКОВА ЗЛИХА АХМЕТОВНА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Глинки 25 А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АЙДАРХАНОВА ЗАРИНА КЫМБАТОВНА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Нурбаева 107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Объектам по оказанию услуг фитнеса, спорткомплексов</w:t>
            </w:r>
          </w:p>
        </w:tc>
      </w:tr>
      <w:tr w:rsidR="008E1CBC" w:rsidRPr="00107528" w:rsidTr="008E1CBC">
        <w:trPr>
          <w:trHeight w:val="375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КОРОТАЕВ СЕРГЕЙ АНАТОЛЬЕВИЧ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Ауэзова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ДИНАРА БОЛАТОВНА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ул.Чайжунусова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92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"EASTFITNESSGROUP"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ул.Карагайлы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Объектам по оказанию услуг фитнеса, спорткомплексов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ВАСИЛЯ ФАЙЗУЛЛАЕВНА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Валиханова, 143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8E1CBC" w:rsidRPr="00107528" w:rsidTr="008E1CBC">
        <w:trPr>
          <w:trHeight w:val="750"/>
        </w:trPr>
        <w:tc>
          <w:tcPr>
            <w:tcW w:w="160" w:type="pct"/>
            <w:hideMark/>
          </w:tcPr>
          <w:p w:rsidR="008E1CBC" w:rsidRPr="00107528" w:rsidRDefault="008E1CBC" w:rsidP="001075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1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БАРАКОВ МАРАТ КАНАГАТОВИЧ</w:t>
            </w:r>
          </w:p>
        </w:tc>
        <w:tc>
          <w:tcPr>
            <w:tcW w:w="897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г.Семей</w:t>
            </w:r>
          </w:p>
        </w:tc>
        <w:tc>
          <w:tcPr>
            <w:tcW w:w="949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г.Семей,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Ауезова</w:t>
            </w:r>
            <w:proofErr w:type="spellEnd"/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дом 37А</w:t>
            </w:r>
          </w:p>
        </w:tc>
        <w:tc>
          <w:tcPr>
            <w:tcW w:w="1404" w:type="pct"/>
            <w:hideMark/>
          </w:tcPr>
          <w:p w:rsidR="008E1CBC" w:rsidRPr="00107528" w:rsidRDefault="008E1CBC" w:rsidP="001075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общественного питания</w:t>
            </w:r>
          </w:p>
        </w:tc>
      </w:tr>
    </w:tbl>
    <w:p w:rsidR="000055D4" w:rsidRDefault="000055D4">
      <w:pPr>
        <w:sectPr w:rsidR="000055D4" w:rsidSect="000055D4">
          <w:pgSz w:w="16838" w:h="11906" w:orient="landscape"/>
          <w:pgMar w:top="425" w:right="425" w:bottom="567" w:left="567" w:header="709" w:footer="709" w:gutter="0"/>
          <w:cols w:space="708"/>
          <w:docGrid w:linePitch="360"/>
        </w:sectPr>
      </w:pPr>
    </w:p>
    <w:p w:rsidR="00107528" w:rsidRDefault="00107528" w:rsidP="008E1CBC"/>
    <w:sectPr w:rsidR="00107528" w:rsidSect="000055D4">
      <w:pgSz w:w="11906" w:h="16838"/>
      <w:pgMar w:top="567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7528"/>
    <w:rsid w:val="000055D4"/>
    <w:rsid w:val="000C4ABB"/>
    <w:rsid w:val="00107528"/>
    <w:rsid w:val="002B2955"/>
    <w:rsid w:val="002B7B59"/>
    <w:rsid w:val="003547E5"/>
    <w:rsid w:val="003A3311"/>
    <w:rsid w:val="006A2154"/>
    <w:rsid w:val="006A269E"/>
    <w:rsid w:val="00856DEA"/>
    <w:rsid w:val="00891978"/>
    <w:rsid w:val="00895E57"/>
    <w:rsid w:val="008E1CBC"/>
    <w:rsid w:val="009D1D26"/>
    <w:rsid w:val="00AA23A3"/>
    <w:rsid w:val="00B71911"/>
    <w:rsid w:val="00B87F56"/>
    <w:rsid w:val="00C267B1"/>
    <w:rsid w:val="00C4738E"/>
    <w:rsid w:val="00C832A6"/>
    <w:rsid w:val="00E51060"/>
    <w:rsid w:val="00FC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5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0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5D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1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A851-B32E-4071-995B-1E628A21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akimatvko</dc:creator>
  <cp:lastModifiedBy>akimatvko</cp:lastModifiedBy>
  <cp:revision>5</cp:revision>
  <cp:lastPrinted>2021-06-11T06:36:00Z</cp:lastPrinted>
  <dcterms:created xsi:type="dcterms:W3CDTF">2021-06-11T10:07:00Z</dcterms:created>
  <dcterms:modified xsi:type="dcterms:W3CDTF">2021-06-11T10:41:00Z</dcterms:modified>
</cp:coreProperties>
</file>