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69" w:rsidRPr="00771D69" w:rsidRDefault="00A969F3" w:rsidP="00771D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>«Қазақстан шетелді</w:t>
      </w:r>
      <w:r w:rsidR="00771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БАҚ көзімен» </w:t>
      </w:r>
      <w:r w:rsidR="00152B40">
        <w:rPr>
          <w:rFonts w:ascii="Times New Roman" w:hAnsi="Times New Roman" w:cs="Times New Roman"/>
          <w:b/>
          <w:sz w:val="28"/>
          <w:szCs w:val="28"/>
          <w:lang w:val="kk-KZ"/>
        </w:rPr>
        <w:t>конкурсына қатысу ережелері</w:t>
      </w:r>
    </w:p>
    <w:p w:rsidR="00A969F3" w:rsidRPr="00771D69" w:rsidRDefault="00152B40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>қа қатысуға барлық мемлекеттердің азаматтары шақырылады (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Қазақстан азаматтарынан басқа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A969F3" w:rsidRPr="00771D69" w:rsidRDefault="00152B40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қа 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шетелдік баспа, электронды және онлайн БАҚ 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штаттық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және штаттан тыс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 </w:t>
      </w:r>
      <w:r w:rsidRPr="000C59C9">
        <w:rPr>
          <w:rFonts w:ascii="Times New Roman" w:hAnsi="Times New Roman" w:cs="Times New Roman"/>
          <w:sz w:val="28"/>
          <w:szCs w:val="28"/>
          <w:lang w:val="kk-KZ"/>
        </w:rPr>
        <w:t>қатыса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алады;</w:t>
      </w:r>
    </w:p>
    <w:p w:rsidR="00A969F3" w:rsidRPr="00771D69" w:rsidRDefault="00152B40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>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шетелдік БАҚ</w:t>
      </w:r>
      <w:r w:rsidRPr="00152B40">
        <w:rPr>
          <w:rFonts w:ascii="Times New Roman" w:hAnsi="Times New Roman" w:cs="Times New Roman"/>
          <w:sz w:val="28"/>
          <w:szCs w:val="28"/>
          <w:lang w:val="kk-KZ"/>
        </w:rPr>
        <w:t>-та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BE1" w:rsidRPr="00771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2020 жылдың 1 шілдесінен 2021 жылдың </w:t>
      </w:r>
      <w:r w:rsidR="009D66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D6BE1" w:rsidRPr="007D6B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7D6BE1" w:rsidRPr="00771D69">
        <w:rPr>
          <w:rFonts w:ascii="Times New Roman" w:hAnsi="Times New Roman" w:cs="Times New Roman"/>
          <w:b/>
          <w:sz w:val="28"/>
          <w:szCs w:val="28"/>
          <w:lang w:val="kk-KZ"/>
        </w:rPr>
        <w:t>шілдесіне дейін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</w:t>
      </w:r>
      <w:r w:rsidRPr="00152B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300-ден 3000-ға дейінгі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 сөзд</w:t>
      </w:r>
      <w:r w:rsidR="000C59C9">
        <w:rPr>
          <w:rFonts w:ascii="Times New Roman" w:hAnsi="Times New Roman" w:cs="Times New Roman"/>
          <w:sz w:val="28"/>
          <w:szCs w:val="28"/>
          <w:lang w:val="kk-KZ"/>
        </w:rPr>
        <w:t>ен тұратын ақпараттық материал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/ ұзақтығы </w:t>
      </w:r>
      <w:r w:rsidR="00A969F3" w:rsidRPr="00771D69">
        <w:rPr>
          <w:rFonts w:ascii="Times New Roman" w:hAnsi="Times New Roman" w:cs="Times New Roman"/>
          <w:b/>
          <w:sz w:val="28"/>
          <w:szCs w:val="28"/>
          <w:lang w:val="kk-KZ"/>
        </w:rPr>
        <w:t>2-ден 60 минутқа дейінгі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телевизиялық 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немесе радио репортаж, подкаст</w:t>
      </w:r>
      <w:r w:rsidR="007D6BE1" w:rsidRPr="007D6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қатыса алады</w:t>
      </w:r>
      <w:r w:rsidR="00A969F3" w:rsidRPr="00771D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969F3" w:rsidRPr="00771D69" w:rsidRDefault="00A969F3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Егер ақпараттық материалдың тілі ағылшын немесе орыс тілі болмаса, оның 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сол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тілдерде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немесе қазақ тілін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аудармасын тіркеу міндетті; </w:t>
      </w:r>
    </w:p>
    <w:p w:rsidR="004C7CFD" w:rsidRPr="00771D69" w:rsidRDefault="007D6BE1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Толтырылған өтінімд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ерді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материалмен және оның аудармасымен мына 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>электронды поштаға жіберу қажет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6" w:history="1">
        <w:r w:rsidR="004C7CFD" w:rsidRPr="00771D69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contest@mfa.kz</w:t>
        </w:r>
      </w:hyperlink>
    </w:p>
    <w:p w:rsidR="004C7CFD" w:rsidRPr="00771D69" w:rsidRDefault="007D6BE1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Материалдардың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тақырыбы Қазақстанға қатысты 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бір немесе 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9D66C7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kk-KZ"/>
        </w:rPr>
        <w:t>саланың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бірнешеуін қамтуы тиіс: 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>экономика және сауда, мәдениет және дәстүр, тарих, туризм, заманауи қоғам, спорт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C7CFD" w:rsidRPr="00771D69" w:rsidRDefault="004C7CFD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материалдарды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>2021 жылдың 10 шілдесінен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 xml:space="preserve"> кешіктірмей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жіберу қажет;</w:t>
      </w:r>
    </w:p>
    <w:p w:rsidR="004C7CFD" w:rsidRPr="00771D69" w:rsidRDefault="004C7CFD" w:rsidP="00771D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Әділқазы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 аймақтардан </w:t>
      </w: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>5 жеңімпазды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таңдап алады: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Оңтүстік және Солтүстік Америкадан;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Еуропадан; 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ТМД және Балтық елдерінен;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Таяу Шығыс пен Африкадан;</w:t>
      </w:r>
    </w:p>
    <w:p w:rsidR="004C7CFD" w:rsidRPr="00771D69" w:rsidRDefault="004C7CFD" w:rsidP="00771D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Азия-Тынық</w:t>
      </w:r>
      <w:r w:rsidR="00771D69">
        <w:rPr>
          <w:rFonts w:ascii="Times New Roman" w:hAnsi="Times New Roman" w:cs="Times New Roman"/>
          <w:sz w:val="28"/>
          <w:szCs w:val="28"/>
          <w:lang w:val="kk-KZ"/>
        </w:rPr>
        <w:t xml:space="preserve"> мұхит аймығынан</w:t>
      </w:r>
      <w:r w:rsidR="00771D69" w:rsidRPr="00771D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C7CFD" w:rsidRPr="00771D69" w:rsidRDefault="007D6BE1" w:rsidP="00771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Pr="000C59C9">
        <w:rPr>
          <w:rFonts w:ascii="Times New Roman" w:hAnsi="Times New Roman" w:cs="Times New Roman"/>
          <w:sz w:val="28"/>
          <w:szCs w:val="28"/>
          <w:lang w:val="kk-KZ"/>
        </w:rPr>
        <w:t>қорытын</w:t>
      </w:r>
      <w:r w:rsidR="000C59C9" w:rsidRPr="000C59C9">
        <w:rPr>
          <w:rFonts w:ascii="Times New Roman" w:hAnsi="Times New Roman" w:cs="Times New Roman"/>
          <w:sz w:val="28"/>
          <w:szCs w:val="28"/>
          <w:lang w:val="kk-KZ"/>
        </w:rPr>
        <w:t>дыс</w:t>
      </w:r>
      <w:r w:rsidRPr="000C59C9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7CFD" w:rsidRPr="00771D69">
        <w:rPr>
          <w:rFonts w:ascii="Times New Roman" w:hAnsi="Times New Roman" w:cs="Times New Roman"/>
          <w:b/>
          <w:sz w:val="28"/>
          <w:szCs w:val="28"/>
          <w:lang w:val="kk-KZ"/>
        </w:rPr>
        <w:t>2021 жылдың 1 тамызына дейін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жариялау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жоспарланған</w:t>
      </w:r>
      <w:r w:rsidR="004C7CFD" w:rsidRPr="00771D6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C7CFD" w:rsidRPr="00771D69" w:rsidRDefault="004C7CFD" w:rsidP="00771D6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1D69">
        <w:rPr>
          <w:rFonts w:ascii="Times New Roman" w:hAnsi="Times New Roman" w:cs="Times New Roman"/>
          <w:sz w:val="28"/>
          <w:szCs w:val="28"/>
          <w:lang w:val="kk-KZ"/>
        </w:rPr>
        <w:t>Жеңімпаздар</w:t>
      </w:r>
      <w:r w:rsidR="00A9130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71D69">
        <w:rPr>
          <w:rFonts w:ascii="Times New Roman" w:hAnsi="Times New Roman" w:cs="Times New Roman"/>
          <w:b/>
          <w:sz w:val="28"/>
          <w:szCs w:val="28"/>
          <w:lang w:val="kk-KZ"/>
        </w:rPr>
        <w:t>Қазақстан</w:t>
      </w:r>
      <w:r w:rsidR="007D6BE1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A91307">
        <w:rPr>
          <w:rFonts w:ascii="Times New Roman" w:hAnsi="Times New Roman" w:cs="Times New Roman"/>
          <w:b/>
          <w:sz w:val="28"/>
          <w:szCs w:val="28"/>
          <w:lang w:val="kk-KZ"/>
        </w:rPr>
        <w:t> </w:t>
      </w:r>
      <w:r w:rsidR="007D6BE1">
        <w:rPr>
          <w:rFonts w:ascii="Times New Roman" w:hAnsi="Times New Roman" w:cs="Times New Roman"/>
          <w:b/>
          <w:sz w:val="28"/>
          <w:szCs w:val="28"/>
          <w:lang w:val="kk-KZ"/>
        </w:rPr>
        <w:t>сапармен</w:t>
      </w:r>
      <w:r w:rsidR="00A91307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771D69">
        <w:rPr>
          <w:rFonts w:ascii="Times New Roman" w:hAnsi="Times New Roman" w:cs="Times New Roman"/>
          <w:sz w:val="28"/>
          <w:szCs w:val="28"/>
          <w:lang w:val="kk-KZ"/>
        </w:rPr>
        <w:t>марапатталады</w:t>
      </w:r>
      <w:r w:rsidR="00A913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766AF" w:rsidRPr="00771D69">
        <w:rPr>
          <w:rFonts w:ascii="Times New Roman" w:hAnsi="Times New Roman" w:cs="Times New Roman"/>
          <w:sz w:val="28"/>
          <w:szCs w:val="28"/>
          <w:lang w:val="kk-KZ"/>
        </w:rPr>
        <w:t>Ұйымдастырушылар эконом-класпен ұшу, қонақүйде тұру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66AF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көлік және Қазақстанд</w:t>
      </w:r>
      <w:r w:rsidR="000C59C9">
        <w:rPr>
          <w:rFonts w:ascii="Times New Roman" w:hAnsi="Times New Roman" w:cs="Times New Roman"/>
          <w:sz w:val="28"/>
          <w:szCs w:val="28"/>
          <w:lang w:val="kk-KZ"/>
        </w:rPr>
        <w:t>ағы мәдени бағдарлама шығындары</w:t>
      </w:r>
      <w:r w:rsidR="000C59C9" w:rsidRPr="000C59C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D6BE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766AF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 сондай-ақ тәуліктік шығынның шағын сомасын өтей</w:t>
      </w:r>
      <w:bookmarkStart w:id="0" w:name="_GoBack"/>
      <w:bookmarkEnd w:id="0"/>
      <w:r w:rsidR="00A766AF" w:rsidRPr="00771D69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</w:p>
    <w:sectPr w:rsidR="004C7CFD" w:rsidRPr="00771D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5FC"/>
    <w:multiLevelType w:val="hybridMultilevel"/>
    <w:tmpl w:val="3482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695"/>
    <w:multiLevelType w:val="hybridMultilevel"/>
    <w:tmpl w:val="A7A6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97A4B"/>
    <w:multiLevelType w:val="hybridMultilevel"/>
    <w:tmpl w:val="4096429C"/>
    <w:lvl w:ilvl="0" w:tplc="51CA01F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F3"/>
    <w:rsid w:val="000C59C9"/>
    <w:rsid w:val="00152B40"/>
    <w:rsid w:val="004C7CFD"/>
    <w:rsid w:val="00771D69"/>
    <w:rsid w:val="007D5798"/>
    <w:rsid w:val="007D6BE1"/>
    <w:rsid w:val="009D66C7"/>
    <w:rsid w:val="00A766AF"/>
    <w:rsid w:val="00A91307"/>
    <w:rsid w:val="00A969F3"/>
    <w:rsid w:val="00D16887"/>
    <w:rsid w:val="00E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C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C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mf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Adel Orazaliyeva</cp:lastModifiedBy>
  <cp:revision>8</cp:revision>
  <cp:lastPrinted>2021-06-07T03:55:00Z</cp:lastPrinted>
  <dcterms:created xsi:type="dcterms:W3CDTF">2021-06-04T03:39:00Z</dcterms:created>
  <dcterms:modified xsi:type="dcterms:W3CDTF">2021-06-07T03:55:00Z</dcterms:modified>
</cp:coreProperties>
</file>