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9BB8D" w14:textId="77777777" w:rsidR="005A4DE0" w:rsidRPr="001D3C95" w:rsidRDefault="005A4DE0" w:rsidP="005A4DE0">
      <w:bookmarkStart w:id="0" w:name="_GoBack"/>
      <w:bookmarkEnd w:id="0"/>
    </w:p>
    <w:p w14:paraId="6A6CC6D8" w14:textId="77777777" w:rsidR="005A4DE0" w:rsidRPr="001D3C95" w:rsidRDefault="005A4DE0" w:rsidP="005A4DE0">
      <w:pPr>
        <w:overflowPunct/>
        <w:autoSpaceDE/>
        <w:adjustRightInd/>
        <w:jc w:val="center"/>
        <w:rPr>
          <w:b/>
          <w:bCs/>
          <w:sz w:val="28"/>
          <w:szCs w:val="28"/>
        </w:rPr>
      </w:pPr>
      <w:r w:rsidRPr="001D3C95">
        <w:rPr>
          <w:b/>
          <w:bCs/>
          <w:sz w:val="28"/>
          <w:szCs w:val="28"/>
        </w:rPr>
        <w:t xml:space="preserve">О внесении изменений в решение </w:t>
      </w:r>
      <w:proofErr w:type="spellStart"/>
      <w:r w:rsidRPr="001D3C95">
        <w:rPr>
          <w:b/>
          <w:bCs/>
          <w:sz w:val="28"/>
          <w:szCs w:val="28"/>
        </w:rPr>
        <w:t>Актауского</w:t>
      </w:r>
      <w:proofErr w:type="spellEnd"/>
      <w:r w:rsidRPr="001D3C95">
        <w:rPr>
          <w:b/>
          <w:bCs/>
          <w:sz w:val="28"/>
          <w:szCs w:val="28"/>
        </w:rPr>
        <w:t xml:space="preserve"> городского </w:t>
      </w:r>
      <w:proofErr w:type="spellStart"/>
      <w:r w:rsidRPr="001D3C95">
        <w:rPr>
          <w:b/>
          <w:bCs/>
          <w:sz w:val="28"/>
          <w:szCs w:val="28"/>
        </w:rPr>
        <w:t>маслихата</w:t>
      </w:r>
      <w:proofErr w:type="spellEnd"/>
      <w:r w:rsidRPr="001D3C95">
        <w:rPr>
          <w:b/>
          <w:bCs/>
          <w:sz w:val="28"/>
          <w:szCs w:val="28"/>
        </w:rPr>
        <w:t xml:space="preserve">           от 2</w:t>
      </w:r>
      <w:r w:rsidRPr="001D3C95">
        <w:rPr>
          <w:b/>
          <w:bCs/>
          <w:sz w:val="28"/>
          <w:szCs w:val="28"/>
          <w:lang w:val="kk-KZ"/>
        </w:rPr>
        <w:t>5</w:t>
      </w:r>
      <w:r w:rsidRPr="001D3C95">
        <w:rPr>
          <w:b/>
          <w:bCs/>
          <w:sz w:val="28"/>
          <w:szCs w:val="28"/>
        </w:rPr>
        <w:t xml:space="preserve"> декабря 20</w:t>
      </w:r>
      <w:r w:rsidRPr="001D3C95">
        <w:rPr>
          <w:b/>
          <w:bCs/>
          <w:sz w:val="28"/>
          <w:szCs w:val="28"/>
          <w:lang w:val="kk-KZ"/>
        </w:rPr>
        <w:t>20</w:t>
      </w:r>
      <w:r w:rsidRPr="001D3C95">
        <w:rPr>
          <w:b/>
          <w:bCs/>
          <w:sz w:val="28"/>
          <w:szCs w:val="28"/>
        </w:rPr>
        <w:t xml:space="preserve"> года №</w:t>
      </w:r>
      <w:r w:rsidRPr="001D3C95">
        <w:rPr>
          <w:b/>
          <w:bCs/>
          <w:sz w:val="28"/>
          <w:szCs w:val="28"/>
          <w:lang w:val="kk-KZ"/>
        </w:rPr>
        <w:t>38</w:t>
      </w:r>
      <w:r w:rsidRPr="001D3C95">
        <w:rPr>
          <w:b/>
          <w:bCs/>
          <w:sz w:val="28"/>
          <w:szCs w:val="28"/>
        </w:rPr>
        <w:t>/</w:t>
      </w:r>
      <w:r w:rsidRPr="001D3C95">
        <w:rPr>
          <w:b/>
          <w:bCs/>
          <w:sz w:val="28"/>
          <w:szCs w:val="28"/>
          <w:lang w:val="kk-KZ"/>
        </w:rPr>
        <w:t>427</w:t>
      </w:r>
      <w:r w:rsidRPr="001D3C95">
        <w:rPr>
          <w:b/>
          <w:bCs/>
          <w:sz w:val="28"/>
          <w:szCs w:val="28"/>
        </w:rPr>
        <w:t xml:space="preserve"> </w:t>
      </w:r>
      <w:r w:rsidRPr="001D3C95">
        <w:rPr>
          <w:b/>
          <w:bCs/>
          <w:sz w:val="28"/>
          <w:szCs w:val="28"/>
          <w:lang w:val="kk-KZ"/>
        </w:rPr>
        <w:t>«</w:t>
      </w:r>
      <w:r w:rsidRPr="001D3C95">
        <w:rPr>
          <w:b/>
          <w:bCs/>
          <w:sz w:val="28"/>
          <w:szCs w:val="28"/>
        </w:rPr>
        <w:t>О бюджете</w:t>
      </w:r>
      <w:r w:rsidRPr="001D3C95">
        <w:rPr>
          <w:b/>
          <w:bCs/>
          <w:sz w:val="28"/>
          <w:szCs w:val="28"/>
          <w:lang w:val="kk-KZ"/>
        </w:rPr>
        <w:t xml:space="preserve"> города Актау </w:t>
      </w:r>
      <w:r w:rsidRPr="001D3C95">
        <w:rPr>
          <w:b/>
          <w:bCs/>
          <w:sz w:val="28"/>
          <w:szCs w:val="28"/>
        </w:rPr>
        <w:t>на 202</w:t>
      </w:r>
      <w:r w:rsidRPr="001D3C95">
        <w:rPr>
          <w:b/>
          <w:bCs/>
          <w:sz w:val="28"/>
          <w:szCs w:val="28"/>
          <w:lang w:val="kk-KZ"/>
        </w:rPr>
        <w:t>1</w:t>
      </w:r>
      <w:r w:rsidRPr="001D3C95">
        <w:rPr>
          <w:b/>
          <w:bCs/>
          <w:sz w:val="28"/>
          <w:szCs w:val="28"/>
        </w:rPr>
        <w:t>-20</w:t>
      </w:r>
      <w:r w:rsidRPr="001D3C95">
        <w:rPr>
          <w:b/>
          <w:bCs/>
          <w:sz w:val="28"/>
          <w:szCs w:val="28"/>
          <w:lang w:val="kk-KZ"/>
        </w:rPr>
        <w:t>23</w:t>
      </w:r>
      <w:r w:rsidRPr="001D3C95">
        <w:rPr>
          <w:b/>
          <w:bCs/>
          <w:sz w:val="28"/>
          <w:szCs w:val="28"/>
        </w:rPr>
        <w:t xml:space="preserve"> годы</w:t>
      </w:r>
    </w:p>
    <w:p w14:paraId="6A153644" w14:textId="77777777" w:rsidR="005A4DE0" w:rsidRPr="001D3C95" w:rsidRDefault="005A4DE0" w:rsidP="005A4DE0">
      <w:pPr>
        <w:overflowPunct/>
        <w:autoSpaceDE/>
        <w:adjustRightInd/>
        <w:rPr>
          <w:b/>
          <w:bCs/>
          <w:sz w:val="28"/>
          <w:szCs w:val="28"/>
        </w:rPr>
      </w:pPr>
    </w:p>
    <w:p w14:paraId="4ACFBAD3" w14:textId="77777777" w:rsidR="005A4DE0" w:rsidRPr="001D3C95" w:rsidRDefault="005A4DE0" w:rsidP="005A4DE0">
      <w:pPr>
        <w:overflowPunct/>
        <w:autoSpaceDE/>
        <w:adjustRightInd/>
        <w:ind w:firstLine="720"/>
        <w:jc w:val="both"/>
        <w:rPr>
          <w:b/>
          <w:bCs/>
          <w:sz w:val="28"/>
          <w:szCs w:val="28"/>
        </w:rPr>
      </w:pPr>
      <w:proofErr w:type="gramStart"/>
      <w:r w:rsidRPr="001D3C95">
        <w:rPr>
          <w:sz w:val="28"/>
          <w:szCs w:val="28"/>
        </w:rPr>
        <w:t xml:space="preserve">В соответствии с Бюджетным кодексом Республики Казахстан, Законом Республики Казахстан «О местном государственном управлении и самоуправлении в Республике Казахстан» и решением </w:t>
      </w:r>
      <w:proofErr w:type="spellStart"/>
      <w:r w:rsidRPr="001D3C95">
        <w:rPr>
          <w:sz w:val="28"/>
          <w:szCs w:val="28"/>
        </w:rPr>
        <w:t>Мангистауского</w:t>
      </w:r>
      <w:proofErr w:type="spellEnd"/>
      <w:r w:rsidRPr="001D3C95">
        <w:rPr>
          <w:sz w:val="28"/>
          <w:szCs w:val="28"/>
        </w:rPr>
        <w:t xml:space="preserve">   областного   </w:t>
      </w:r>
      <w:proofErr w:type="spellStart"/>
      <w:r w:rsidRPr="001D3C95">
        <w:rPr>
          <w:sz w:val="28"/>
          <w:szCs w:val="28"/>
        </w:rPr>
        <w:t>маслихата</w:t>
      </w:r>
      <w:proofErr w:type="spellEnd"/>
      <w:r w:rsidRPr="001D3C95">
        <w:rPr>
          <w:sz w:val="28"/>
          <w:szCs w:val="28"/>
        </w:rPr>
        <w:t xml:space="preserve"> от 31 марта 2021 года №2/16 «О внесении изменений </w:t>
      </w:r>
      <w:r w:rsidRPr="001D3C95">
        <w:rPr>
          <w:sz w:val="28"/>
          <w:szCs w:val="28"/>
          <w:lang w:val="kk-KZ"/>
        </w:rPr>
        <w:t xml:space="preserve">и дополения </w:t>
      </w:r>
      <w:r w:rsidRPr="001D3C95">
        <w:rPr>
          <w:sz w:val="28"/>
          <w:szCs w:val="28"/>
        </w:rPr>
        <w:t xml:space="preserve">в решение </w:t>
      </w:r>
      <w:proofErr w:type="spellStart"/>
      <w:r w:rsidRPr="001D3C95">
        <w:rPr>
          <w:sz w:val="28"/>
          <w:szCs w:val="28"/>
        </w:rPr>
        <w:t>Мангистауского</w:t>
      </w:r>
      <w:proofErr w:type="spellEnd"/>
      <w:r w:rsidRPr="001D3C95">
        <w:rPr>
          <w:sz w:val="28"/>
          <w:szCs w:val="28"/>
        </w:rPr>
        <w:t xml:space="preserve"> областного </w:t>
      </w:r>
      <w:proofErr w:type="spellStart"/>
      <w:r w:rsidRPr="001D3C95">
        <w:rPr>
          <w:sz w:val="28"/>
          <w:szCs w:val="28"/>
        </w:rPr>
        <w:t>маслихата</w:t>
      </w:r>
      <w:proofErr w:type="spellEnd"/>
      <w:r w:rsidRPr="001D3C95">
        <w:rPr>
          <w:sz w:val="28"/>
          <w:szCs w:val="28"/>
        </w:rPr>
        <w:t xml:space="preserve"> от 11 декабря 2020 года №39/462 «Об областном бюджете на 2021-2023 годы», </w:t>
      </w:r>
      <w:r w:rsidRPr="001D3C95">
        <w:rPr>
          <w:sz w:val="28"/>
          <w:szCs w:val="28"/>
          <w:lang w:val="kk-KZ"/>
        </w:rPr>
        <w:t>А</w:t>
      </w:r>
      <w:proofErr w:type="spellStart"/>
      <w:r w:rsidRPr="001D3C95">
        <w:rPr>
          <w:bCs/>
          <w:sz w:val="28"/>
          <w:szCs w:val="28"/>
        </w:rPr>
        <w:t>ктауский</w:t>
      </w:r>
      <w:proofErr w:type="spellEnd"/>
      <w:r w:rsidRPr="001D3C95">
        <w:rPr>
          <w:bCs/>
          <w:sz w:val="28"/>
          <w:szCs w:val="28"/>
        </w:rPr>
        <w:t xml:space="preserve"> городской </w:t>
      </w:r>
      <w:proofErr w:type="spellStart"/>
      <w:r w:rsidRPr="001D3C95">
        <w:rPr>
          <w:bCs/>
          <w:sz w:val="28"/>
          <w:szCs w:val="28"/>
        </w:rPr>
        <w:t>маслихат</w:t>
      </w:r>
      <w:proofErr w:type="spellEnd"/>
      <w:r w:rsidRPr="001D3C95">
        <w:rPr>
          <w:bCs/>
          <w:sz w:val="28"/>
          <w:szCs w:val="28"/>
        </w:rPr>
        <w:t xml:space="preserve"> </w:t>
      </w:r>
      <w:r w:rsidRPr="001D3C95">
        <w:rPr>
          <w:b/>
          <w:bCs/>
          <w:sz w:val="28"/>
          <w:szCs w:val="28"/>
        </w:rPr>
        <w:t>РЕШИЛ:</w:t>
      </w:r>
      <w:proofErr w:type="gramEnd"/>
    </w:p>
    <w:p w14:paraId="1E3F0E9D" w14:textId="77777777" w:rsidR="005A4DE0" w:rsidRPr="001D3C95" w:rsidRDefault="005A4DE0" w:rsidP="005A4DE0">
      <w:pPr>
        <w:ind w:firstLine="709"/>
        <w:jc w:val="both"/>
        <w:rPr>
          <w:bCs/>
          <w:sz w:val="28"/>
          <w:szCs w:val="28"/>
        </w:rPr>
      </w:pPr>
      <w:r w:rsidRPr="001D3C95">
        <w:rPr>
          <w:sz w:val="28"/>
          <w:szCs w:val="28"/>
          <w:lang w:val="kk-KZ"/>
        </w:rPr>
        <w:t xml:space="preserve">1. </w:t>
      </w:r>
      <w:r w:rsidRPr="001D3C95">
        <w:rPr>
          <w:sz w:val="28"/>
          <w:szCs w:val="28"/>
        </w:rPr>
        <w:t>В</w:t>
      </w:r>
      <w:r w:rsidRPr="001D3C95">
        <w:rPr>
          <w:bCs/>
          <w:sz w:val="28"/>
          <w:szCs w:val="28"/>
        </w:rPr>
        <w:t xml:space="preserve">нести в решение </w:t>
      </w:r>
      <w:r w:rsidRPr="001D3C95">
        <w:rPr>
          <w:bCs/>
          <w:sz w:val="28"/>
          <w:szCs w:val="28"/>
          <w:lang w:val="kk-KZ"/>
        </w:rPr>
        <w:t xml:space="preserve">Актауского </w:t>
      </w:r>
      <w:r w:rsidRPr="001D3C95">
        <w:rPr>
          <w:bCs/>
          <w:sz w:val="28"/>
          <w:szCs w:val="28"/>
        </w:rPr>
        <w:t xml:space="preserve">городского </w:t>
      </w:r>
      <w:proofErr w:type="spellStart"/>
      <w:r w:rsidRPr="001D3C95">
        <w:rPr>
          <w:bCs/>
          <w:sz w:val="28"/>
          <w:szCs w:val="28"/>
        </w:rPr>
        <w:t>маслихата</w:t>
      </w:r>
      <w:proofErr w:type="spellEnd"/>
      <w:r w:rsidRPr="001D3C95">
        <w:rPr>
          <w:bCs/>
          <w:sz w:val="28"/>
          <w:szCs w:val="28"/>
        </w:rPr>
        <w:t xml:space="preserve"> от </w:t>
      </w:r>
      <w:r w:rsidRPr="001D3C95">
        <w:rPr>
          <w:bCs/>
          <w:sz w:val="28"/>
          <w:szCs w:val="28"/>
          <w:lang w:val="kk-KZ"/>
        </w:rPr>
        <w:t>25</w:t>
      </w:r>
      <w:r w:rsidRPr="001D3C95">
        <w:rPr>
          <w:bCs/>
          <w:sz w:val="28"/>
          <w:szCs w:val="28"/>
        </w:rPr>
        <w:t xml:space="preserve"> декабря </w:t>
      </w:r>
      <w:r w:rsidRPr="001D3C95">
        <w:rPr>
          <w:bCs/>
          <w:sz w:val="28"/>
          <w:szCs w:val="28"/>
          <w:lang w:val="kk-KZ"/>
        </w:rPr>
        <w:t xml:space="preserve">  </w:t>
      </w:r>
      <w:r w:rsidRPr="001D3C95">
        <w:rPr>
          <w:bCs/>
          <w:sz w:val="28"/>
          <w:szCs w:val="28"/>
        </w:rPr>
        <w:t>2020 года №</w:t>
      </w:r>
      <w:r w:rsidRPr="001D3C95">
        <w:rPr>
          <w:bCs/>
          <w:sz w:val="28"/>
          <w:szCs w:val="28"/>
          <w:lang w:val="kk-KZ"/>
        </w:rPr>
        <w:t xml:space="preserve">38/427 </w:t>
      </w:r>
      <w:r w:rsidRPr="001D3C95">
        <w:rPr>
          <w:bCs/>
          <w:sz w:val="28"/>
          <w:szCs w:val="28"/>
        </w:rPr>
        <w:t xml:space="preserve">«О бюджете </w:t>
      </w:r>
      <w:r w:rsidRPr="001D3C95">
        <w:rPr>
          <w:bCs/>
          <w:sz w:val="28"/>
          <w:szCs w:val="28"/>
          <w:lang w:val="kk-KZ"/>
        </w:rPr>
        <w:t>города Актау</w:t>
      </w:r>
      <w:r w:rsidRPr="001D3C95">
        <w:rPr>
          <w:bCs/>
          <w:sz w:val="28"/>
          <w:szCs w:val="28"/>
        </w:rPr>
        <w:t xml:space="preserve"> на 20</w:t>
      </w:r>
      <w:r w:rsidRPr="001D3C95">
        <w:rPr>
          <w:bCs/>
          <w:sz w:val="28"/>
          <w:szCs w:val="28"/>
          <w:lang w:val="kk-KZ"/>
        </w:rPr>
        <w:t>21-2023</w:t>
      </w:r>
      <w:r w:rsidRPr="001D3C95">
        <w:rPr>
          <w:bCs/>
          <w:sz w:val="28"/>
          <w:szCs w:val="28"/>
        </w:rPr>
        <w:t xml:space="preserve"> годы»</w:t>
      </w:r>
      <w:r w:rsidRPr="001D3C95">
        <w:rPr>
          <w:sz w:val="28"/>
          <w:szCs w:val="28"/>
          <w:lang w:eastAsia="x-none"/>
        </w:rPr>
        <w:t xml:space="preserve"> следующие изменения:</w:t>
      </w:r>
    </w:p>
    <w:p w14:paraId="74206E54" w14:textId="77777777" w:rsidR="005A4DE0" w:rsidRPr="001D3C95" w:rsidRDefault="005A4DE0" w:rsidP="005A4DE0">
      <w:pPr>
        <w:pStyle w:val="21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1D3C95">
        <w:rPr>
          <w:sz w:val="28"/>
          <w:szCs w:val="28"/>
        </w:rPr>
        <w:tab/>
        <w:t xml:space="preserve">пункт 1 </w:t>
      </w:r>
      <w:r w:rsidRPr="001D3C95">
        <w:rPr>
          <w:sz w:val="28"/>
          <w:szCs w:val="28"/>
          <w:lang w:val="kk-KZ"/>
        </w:rPr>
        <w:t xml:space="preserve"> </w:t>
      </w:r>
      <w:r w:rsidRPr="001D3C95">
        <w:rPr>
          <w:sz w:val="28"/>
          <w:szCs w:val="28"/>
        </w:rPr>
        <w:t xml:space="preserve">указанного </w:t>
      </w:r>
      <w:r w:rsidRPr="001D3C95">
        <w:rPr>
          <w:sz w:val="28"/>
          <w:szCs w:val="28"/>
          <w:lang w:val="kk-KZ"/>
        </w:rPr>
        <w:t xml:space="preserve"> </w:t>
      </w:r>
      <w:r w:rsidRPr="001D3C95">
        <w:rPr>
          <w:sz w:val="28"/>
          <w:szCs w:val="28"/>
        </w:rPr>
        <w:t>решения изложить в новой редакции следующего</w:t>
      </w:r>
      <w:r w:rsidRPr="001D3C95">
        <w:rPr>
          <w:sz w:val="28"/>
          <w:szCs w:val="28"/>
          <w:lang w:val="kk-KZ"/>
        </w:rPr>
        <w:t xml:space="preserve">   </w:t>
      </w:r>
      <w:r w:rsidRPr="001D3C95">
        <w:rPr>
          <w:sz w:val="28"/>
          <w:szCs w:val="28"/>
        </w:rPr>
        <w:t>содержания: </w:t>
      </w:r>
    </w:p>
    <w:p w14:paraId="1B358FCB" w14:textId="77777777" w:rsidR="005A4DE0" w:rsidRPr="001D3C95" w:rsidRDefault="005A4DE0" w:rsidP="005A4DE0">
      <w:pPr>
        <w:ind w:firstLine="709"/>
        <w:jc w:val="both"/>
        <w:rPr>
          <w:sz w:val="28"/>
          <w:szCs w:val="28"/>
        </w:rPr>
      </w:pPr>
      <w:r w:rsidRPr="001D3C95">
        <w:rPr>
          <w:sz w:val="28"/>
          <w:szCs w:val="28"/>
        </w:rPr>
        <w:t>«1. Утвердить городской бюджет на 202</w:t>
      </w:r>
      <w:r w:rsidRPr="001D3C95">
        <w:rPr>
          <w:sz w:val="28"/>
          <w:szCs w:val="28"/>
          <w:lang w:val="kk-KZ"/>
        </w:rPr>
        <w:t>1</w:t>
      </w:r>
      <w:r w:rsidRPr="001D3C95">
        <w:rPr>
          <w:sz w:val="28"/>
          <w:szCs w:val="28"/>
        </w:rPr>
        <w:t>-202</w:t>
      </w:r>
      <w:r w:rsidRPr="001D3C95">
        <w:rPr>
          <w:sz w:val="28"/>
          <w:szCs w:val="28"/>
          <w:lang w:val="kk-KZ"/>
        </w:rPr>
        <w:t>3</w:t>
      </w:r>
      <w:r w:rsidRPr="001D3C95">
        <w:rPr>
          <w:sz w:val="28"/>
          <w:szCs w:val="28"/>
        </w:rPr>
        <w:t xml:space="preserve"> годы, согласно приложениям 1, 2 и 3 соответственно, в том числе на 202</w:t>
      </w:r>
      <w:r w:rsidRPr="001D3C95">
        <w:rPr>
          <w:sz w:val="28"/>
          <w:szCs w:val="28"/>
          <w:lang w:val="kk-KZ"/>
        </w:rPr>
        <w:t>1</w:t>
      </w:r>
      <w:r w:rsidRPr="001D3C95">
        <w:rPr>
          <w:sz w:val="28"/>
          <w:szCs w:val="28"/>
        </w:rPr>
        <w:t xml:space="preserve"> год в следующих объемах:</w:t>
      </w:r>
    </w:p>
    <w:p w14:paraId="70DA1B36" w14:textId="77777777" w:rsidR="005A4DE0" w:rsidRPr="001D3C95" w:rsidRDefault="005A4DE0" w:rsidP="005A4DE0">
      <w:pPr>
        <w:pStyle w:val="21"/>
        <w:tabs>
          <w:tab w:val="left" w:pos="0"/>
          <w:tab w:val="left" w:pos="709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1D3C95">
        <w:rPr>
          <w:sz w:val="28"/>
          <w:szCs w:val="28"/>
        </w:rPr>
        <w:t xml:space="preserve">1) доходы –  </w:t>
      </w:r>
      <w:r w:rsidRPr="001D3C95">
        <w:rPr>
          <w:sz w:val="28"/>
          <w:szCs w:val="28"/>
          <w:lang w:val="kk-KZ"/>
        </w:rPr>
        <w:t xml:space="preserve">37 661 942 </w:t>
      </w:r>
      <w:r w:rsidRPr="001D3C95">
        <w:rPr>
          <w:sz w:val="28"/>
          <w:szCs w:val="28"/>
        </w:rPr>
        <w:t>тысяч</w:t>
      </w:r>
      <w:r w:rsidRPr="001D3C95">
        <w:rPr>
          <w:sz w:val="28"/>
          <w:szCs w:val="28"/>
          <w:lang w:val="kk-KZ"/>
        </w:rPr>
        <w:t>и</w:t>
      </w:r>
      <w:r w:rsidRPr="001D3C95">
        <w:rPr>
          <w:sz w:val="28"/>
          <w:szCs w:val="28"/>
        </w:rPr>
        <w:t xml:space="preserve"> тенге, в том числе </w:t>
      </w:r>
      <w:proofErr w:type="gramStart"/>
      <w:r w:rsidRPr="001D3C95">
        <w:rPr>
          <w:sz w:val="28"/>
          <w:szCs w:val="28"/>
        </w:rPr>
        <w:t>по</w:t>
      </w:r>
      <w:proofErr w:type="gramEnd"/>
      <w:r w:rsidRPr="001D3C95">
        <w:rPr>
          <w:sz w:val="28"/>
          <w:szCs w:val="28"/>
        </w:rPr>
        <w:t>:</w:t>
      </w:r>
    </w:p>
    <w:p w14:paraId="7A52D6DB" w14:textId="77777777" w:rsidR="005A4DE0" w:rsidRPr="001D3C95" w:rsidRDefault="005A4DE0" w:rsidP="005A4DE0">
      <w:pPr>
        <w:pStyle w:val="21"/>
        <w:tabs>
          <w:tab w:val="left" w:pos="0"/>
          <w:tab w:val="left" w:pos="709"/>
        </w:tabs>
        <w:spacing w:after="0" w:line="240" w:lineRule="auto"/>
        <w:ind w:left="0" w:firstLine="720"/>
        <w:jc w:val="both"/>
        <w:rPr>
          <w:sz w:val="28"/>
          <w:szCs w:val="28"/>
          <w:lang w:val="kk-KZ"/>
        </w:rPr>
      </w:pPr>
      <w:r w:rsidRPr="001D3C95">
        <w:rPr>
          <w:sz w:val="28"/>
          <w:szCs w:val="28"/>
        </w:rPr>
        <w:t>налоговым поступлениям  – 23 525 044 тысяч тенге;</w:t>
      </w:r>
    </w:p>
    <w:p w14:paraId="570993A8" w14:textId="77777777" w:rsidR="005A4DE0" w:rsidRPr="001D3C95" w:rsidRDefault="005A4DE0" w:rsidP="005A4DE0">
      <w:pPr>
        <w:pStyle w:val="21"/>
        <w:tabs>
          <w:tab w:val="left" w:pos="0"/>
          <w:tab w:val="left" w:pos="195"/>
          <w:tab w:val="left" w:pos="709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1D3C95">
        <w:rPr>
          <w:sz w:val="28"/>
          <w:szCs w:val="28"/>
        </w:rPr>
        <w:t xml:space="preserve">неналоговым поступлениям – </w:t>
      </w:r>
      <w:r w:rsidRPr="001D3C95">
        <w:rPr>
          <w:sz w:val="28"/>
          <w:szCs w:val="28"/>
          <w:lang w:val="kk-KZ"/>
        </w:rPr>
        <w:t xml:space="preserve">112 112,3 </w:t>
      </w:r>
      <w:r w:rsidRPr="001D3C95">
        <w:rPr>
          <w:sz w:val="28"/>
          <w:szCs w:val="28"/>
        </w:rPr>
        <w:t>тысяч</w:t>
      </w:r>
      <w:r w:rsidRPr="001D3C95">
        <w:rPr>
          <w:sz w:val="28"/>
          <w:szCs w:val="28"/>
          <w:lang w:val="kk-KZ"/>
        </w:rPr>
        <w:t>и</w:t>
      </w:r>
      <w:r w:rsidRPr="001D3C95">
        <w:rPr>
          <w:sz w:val="28"/>
          <w:szCs w:val="28"/>
        </w:rPr>
        <w:t xml:space="preserve"> тенге;</w:t>
      </w:r>
    </w:p>
    <w:p w14:paraId="257276DD" w14:textId="77777777" w:rsidR="005A4DE0" w:rsidRPr="001D3C95" w:rsidRDefault="005A4DE0" w:rsidP="005A4DE0">
      <w:pPr>
        <w:pStyle w:val="21"/>
        <w:tabs>
          <w:tab w:val="left" w:pos="0"/>
          <w:tab w:val="left" w:pos="195"/>
          <w:tab w:val="left" w:pos="709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1D3C95">
        <w:rPr>
          <w:sz w:val="28"/>
          <w:szCs w:val="28"/>
        </w:rPr>
        <w:t xml:space="preserve">поступлениям от продажи основного капитала – </w:t>
      </w:r>
      <w:r w:rsidRPr="001D3C95">
        <w:rPr>
          <w:sz w:val="28"/>
          <w:szCs w:val="28"/>
          <w:lang w:val="kk-KZ"/>
        </w:rPr>
        <w:t xml:space="preserve">7 481 693,7 </w:t>
      </w:r>
      <w:r w:rsidRPr="001D3C95">
        <w:rPr>
          <w:sz w:val="28"/>
          <w:szCs w:val="28"/>
        </w:rPr>
        <w:t>тысяч тенге;</w:t>
      </w:r>
    </w:p>
    <w:p w14:paraId="3346C62A" w14:textId="77777777" w:rsidR="005A4DE0" w:rsidRPr="001D3C95" w:rsidRDefault="005A4DE0" w:rsidP="005A4DE0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1D3C95">
        <w:rPr>
          <w:sz w:val="28"/>
          <w:szCs w:val="28"/>
        </w:rPr>
        <w:t xml:space="preserve">поступлениям трансфертов – </w:t>
      </w:r>
      <w:r w:rsidRPr="001D3C95">
        <w:rPr>
          <w:sz w:val="28"/>
          <w:szCs w:val="28"/>
          <w:lang w:val="kk-KZ"/>
        </w:rPr>
        <w:t xml:space="preserve">6 343 092 </w:t>
      </w:r>
      <w:r w:rsidRPr="001D3C95">
        <w:rPr>
          <w:sz w:val="28"/>
          <w:szCs w:val="28"/>
        </w:rPr>
        <w:t>тысяч тенге;</w:t>
      </w:r>
    </w:p>
    <w:p w14:paraId="3D2D16D8" w14:textId="77777777" w:rsidR="005A4DE0" w:rsidRPr="001D3C95" w:rsidRDefault="005A4DE0" w:rsidP="005A4DE0">
      <w:pPr>
        <w:pStyle w:val="21"/>
        <w:tabs>
          <w:tab w:val="left" w:pos="0"/>
          <w:tab w:val="left" w:pos="709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1D3C95">
        <w:rPr>
          <w:sz w:val="28"/>
          <w:szCs w:val="28"/>
        </w:rPr>
        <w:t xml:space="preserve">2) затраты – </w:t>
      </w:r>
      <w:r w:rsidRPr="001D3C95">
        <w:rPr>
          <w:sz w:val="28"/>
          <w:szCs w:val="28"/>
          <w:lang w:val="kk-KZ"/>
        </w:rPr>
        <w:t xml:space="preserve">37 948 292,9 </w:t>
      </w:r>
      <w:r w:rsidRPr="001D3C95">
        <w:rPr>
          <w:sz w:val="28"/>
          <w:szCs w:val="28"/>
        </w:rPr>
        <w:t>тысяч тенге;</w:t>
      </w:r>
    </w:p>
    <w:p w14:paraId="05D2314B" w14:textId="77777777" w:rsidR="005A4DE0" w:rsidRPr="001D3C95" w:rsidRDefault="005A4DE0" w:rsidP="005A4DE0">
      <w:pPr>
        <w:pStyle w:val="21"/>
        <w:tabs>
          <w:tab w:val="left" w:pos="0"/>
          <w:tab w:val="left" w:pos="709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1D3C95">
        <w:rPr>
          <w:sz w:val="28"/>
          <w:szCs w:val="28"/>
        </w:rPr>
        <w:t xml:space="preserve">3) чистое бюджетное кредитование – </w:t>
      </w:r>
      <w:r w:rsidRPr="001D3C95">
        <w:rPr>
          <w:sz w:val="28"/>
          <w:szCs w:val="28"/>
          <w:lang w:val="kk-KZ"/>
        </w:rPr>
        <w:t xml:space="preserve">2 455 772 </w:t>
      </w:r>
      <w:r w:rsidRPr="001D3C95">
        <w:rPr>
          <w:sz w:val="28"/>
          <w:szCs w:val="28"/>
        </w:rPr>
        <w:t>тысяч</w:t>
      </w:r>
      <w:r w:rsidRPr="001D3C95">
        <w:rPr>
          <w:sz w:val="28"/>
          <w:szCs w:val="28"/>
          <w:lang w:val="kk-KZ"/>
        </w:rPr>
        <w:t>и</w:t>
      </w:r>
      <w:r w:rsidRPr="001D3C95">
        <w:rPr>
          <w:sz w:val="28"/>
          <w:szCs w:val="28"/>
        </w:rPr>
        <w:t xml:space="preserve"> тенге, в том числе:</w:t>
      </w:r>
    </w:p>
    <w:p w14:paraId="6BB9AF09" w14:textId="77777777" w:rsidR="005A4DE0" w:rsidRPr="001D3C95" w:rsidRDefault="005A4DE0" w:rsidP="005A4DE0">
      <w:pPr>
        <w:pStyle w:val="21"/>
        <w:tabs>
          <w:tab w:val="left" w:pos="0"/>
          <w:tab w:val="left" w:pos="709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1D3C95">
        <w:rPr>
          <w:sz w:val="28"/>
          <w:szCs w:val="28"/>
        </w:rPr>
        <w:t xml:space="preserve">бюджетные кредиты – </w:t>
      </w:r>
      <w:r w:rsidRPr="001D3C95">
        <w:rPr>
          <w:sz w:val="28"/>
          <w:szCs w:val="28"/>
          <w:lang w:val="kk-KZ"/>
        </w:rPr>
        <w:t xml:space="preserve">2 456 757 </w:t>
      </w:r>
      <w:r w:rsidRPr="001D3C95">
        <w:rPr>
          <w:sz w:val="28"/>
          <w:szCs w:val="28"/>
        </w:rPr>
        <w:t xml:space="preserve">тысяч тенге; </w:t>
      </w:r>
    </w:p>
    <w:p w14:paraId="4D7CCD3A" w14:textId="77777777" w:rsidR="005A4DE0" w:rsidRPr="001D3C95" w:rsidRDefault="005A4DE0" w:rsidP="005A4DE0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1D3C95">
        <w:rPr>
          <w:sz w:val="28"/>
          <w:szCs w:val="28"/>
        </w:rPr>
        <w:t>погашение бюджетных кредитов – 985 тысяч тенге;</w:t>
      </w:r>
    </w:p>
    <w:p w14:paraId="47DA05B5" w14:textId="77777777" w:rsidR="005A4DE0" w:rsidRPr="001D3C95" w:rsidRDefault="005A4DE0" w:rsidP="005A4DE0">
      <w:pPr>
        <w:shd w:val="clear" w:color="auto" w:fill="FFFFFF"/>
        <w:tabs>
          <w:tab w:val="left" w:pos="998"/>
        </w:tabs>
        <w:ind w:firstLine="703"/>
        <w:jc w:val="both"/>
        <w:rPr>
          <w:sz w:val="28"/>
          <w:szCs w:val="28"/>
        </w:rPr>
      </w:pPr>
      <w:r w:rsidRPr="001D3C95">
        <w:rPr>
          <w:sz w:val="28"/>
          <w:szCs w:val="28"/>
        </w:rPr>
        <w:t>4)</w:t>
      </w:r>
      <w:r w:rsidRPr="001D3C95">
        <w:rPr>
          <w:sz w:val="28"/>
          <w:szCs w:val="28"/>
        </w:rPr>
        <w:tab/>
        <w:t>сальдо по операциям с финансовыми активами – 0 тенге, в том числе:</w:t>
      </w:r>
    </w:p>
    <w:p w14:paraId="1219D037" w14:textId="77777777" w:rsidR="005A4DE0" w:rsidRPr="001D3C95" w:rsidRDefault="005A4DE0" w:rsidP="005A4DE0">
      <w:pPr>
        <w:shd w:val="clear" w:color="auto" w:fill="FFFFFF"/>
        <w:tabs>
          <w:tab w:val="left" w:pos="998"/>
        </w:tabs>
        <w:ind w:firstLine="703"/>
        <w:jc w:val="both"/>
        <w:rPr>
          <w:sz w:val="28"/>
          <w:szCs w:val="28"/>
        </w:rPr>
      </w:pPr>
      <w:r w:rsidRPr="001D3C95">
        <w:rPr>
          <w:sz w:val="28"/>
          <w:szCs w:val="28"/>
        </w:rPr>
        <w:t>приобретение финансовых активов – 0 тенге;</w:t>
      </w:r>
    </w:p>
    <w:p w14:paraId="03559132" w14:textId="77777777" w:rsidR="005A4DE0" w:rsidRPr="001D3C95" w:rsidRDefault="005A4DE0" w:rsidP="005A4DE0">
      <w:pPr>
        <w:shd w:val="clear" w:color="auto" w:fill="FFFFFF"/>
        <w:tabs>
          <w:tab w:val="left" w:pos="998"/>
        </w:tabs>
        <w:ind w:firstLine="703"/>
        <w:jc w:val="both"/>
        <w:rPr>
          <w:sz w:val="28"/>
          <w:szCs w:val="28"/>
        </w:rPr>
      </w:pPr>
      <w:r w:rsidRPr="001D3C95">
        <w:rPr>
          <w:sz w:val="28"/>
          <w:szCs w:val="28"/>
        </w:rPr>
        <w:t>поступления от продажи финансовых активов государства – 0</w:t>
      </w:r>
      <w:r w:rsidRPr="001D3C95">
        <w:rPr>
          <w:sz w:val="28"/>
          <w:szCs w:val="28"/>
          <w:lang w:val="kk-KZ"/>
        </w:rPr>
        <w:t xml:space="preserve"> </w:t>
      </w:r>
      <w:r w:rsidRPr="001D3C95">
        <w:rPr>
          <w:sz w:val="28"/>
          <w:szCs w:val="28"/>
        </w:rPr>
        <w:t>тенге;</w:t>
      </w:r>
    </w:p>
    <w:p w14:paraId="04AFDC05" w14:textId="77777777" w:rsidR="005A4DE0" w:rsidRPr="001D3C95" w:rsidRDefault="005A4DE0" w:rsidP="005A4DE0">
      <w:pPr>
        <w:pStyle w:val="21"/>
        <w:tabs>
          <w:tab w:val="left" w:pos="0"/>
          <w:tab w:val="left" w:pos="709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1D3C95">
        <w:rPr>
          <w:sz w:val="28"/>
          <w:szCs w:val="28"/>
        </w:rPr>
        <w:t>5) дефицит (профицит) бюджета – -2 742 122,9 тысяч тенге;</w:t>
      </w:r>
    </w:p>
    <w:p w14:paraId="69986FC6" w14:textId="77777777" w:rsidR="005A4DE0" w:rsidRPr="001D3C95" w:rsidRDefault="005A4DE0" w:rsidP="005A4DE0">
      <w:pPr>
        <w:pStyle w:val="21"/>
        <w:tabs>
          <w:tab w:val="left" w:pos="0"/>
          <w:tab w:val="left" w:pos="709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1D3C95">
        <w:rPr>
          <w:sz w:val="28"/>
          <w:szCs w:val="28"/>
        </w:rPr>
        <w:t xml:space="preserve">6) финансирование дефицита (использование профицита) бюджета –           </w:t>
      </w:r>
      <w:r w:rsidRPr="001D3C95">
        <w:rPr>
          <w:sz w:val="28"/>
          <w:szCs w:val="28"/>
          <w:lang w:val="kk-KZ"/>
        </w:rPr>
        <w:t xml:space="preserve">  </w:t>
      </w:r>
      <w:r w:rsidRPr="001D3C95">
        <w:rPr>
          <w:sz w:val="28"/>
          <w:szCs w:val="28"/>
        </w:rPr>
        <w:t xml:space="preserve"> 2 742 122,9 тысяч тенге, в том числе:</w:t>
      </w:r>
    </w:p>
    <w:p w14:paraId="1804F578" w14:textId="77777777" w:rsidR="005A4DE0" w:rsidRPr="001D3C95" w:rsidRDefault="005A4DE0" w:rsidP="005A4DE0">
      <w:pPr>
        <w:pStyle w:val="21"/>
        <w:tabs>
          <w:tab w:val="left" w:pos="0"/>
          <w:tab w:val="left" w:pos="709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1D3C95">
        <w:rPr>
          <w:sz w:val="28"/>
          <w:szCs w:val="28"/>
        </w:rPr>
        <w:t xml:space="preserve">поступление займов – </w:t>
      </w:r>
      <w:r w:rsidRPr="001D3C95">
        <w:rPr>
          <w:sz w:val="28"/>
          <w:szCs w:val="28"/>
          <w:lang w:val="kk-KZ"/>
        </w:rPr>
        <w:t xml:space="preserve">2 456 757 </w:t>
      </w:r>
      <w:r w:rsidRPr="001D3C95">
        <w:rPr>
          <w:sz w:val="28"/>
          <w:szCs w:val="28"/>
        </w:rPr>
        <w:t>тысяч тенге;</w:t>
      </w:r>
    </w:p>
    <w:p w14:paraId="1149BDB6" w14:textId="77777777" w:rsidR="005A4DE0" w:rsidRPr="001D3C95" w:rsidRDefault="005A4DE0" w:rsidP="005A4DE0">
      <w:pPr>
        <w:pStyle w:val="21"/>
        <w:tabs>
          <w:tab w:val="left" w:pos="0"/>
          <w:tab w:val="left" w:pos="709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1D3C95">
        <w:rPr>
          <w:sz w:val="28"/>
          <w:szCs w:val="28"/>
        </w:rPr>
        <w:t xml:space="preserve">погашение займов – </w:t>
      </w:r>
      <w:r w:rsidRPr="001D3C95">
        <w:rPr>
          <w:sz w:val="28"/>
          <w:szCs w:val="28"/>
          <w:lang w:val="kk-KZ"/>
        </w:rPr>
        <w:t xml:space="preserve">111 968 </w:t>
      </w:r>
      <w:r w:rsidRPr="001D3C95">
        <w:rPr>
          <w:sz w:val="28"/>
          <w:szCs w:val="28"/>
        </w:rPr>
        <w:t>тысяч тенге;</w:t>
      </w:r>
    </w:p>
    <w:p w14:paraId="54FF9CAC" w14:textId="77777777" w:rsidR="005A4DE0" w:rsidRPr="001D3C95" w:rsidRDefault="005A4DE0" w:rsidP="005A4DE0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1D3C95">
        <w:rPr>
          <w:sz w:val="28"/>
          <w:szCs w:val="28"/>
        </w:rPr>
        <w:t>используемые остатки бюджетных средств – 397 333,9 тысяч тенге</w:t>
      </w:r>
      <w:proofErr w:type="gramStart"/>
      <w:r w:rsidRPr="001D3C95">
        <w:rPr>
          <w:sz w:val="28"/>
          <w:szCs w:val="28"/>
        </w:rPr>
        <w:t>.</w:t>
      </w:r>
      <w:r w:rsidRPr="001D3C95">
        <w:rPr>
          <w:sz w:val="28"/>
          <w:szCs w:val="28"/>
          <w:lang w:val="kk-KZ"/>
        </w:rPr>
        <w:t>»</w:t>
      </w:r>
      <w:r w:rsidRPr="001D3C95">
        <w:rPr>
          <w:sz w:val="28"/>
          <w:szCs w:val="28"/>
        </w:rPr>
        <w:t>;</w:t>
      </w:r>
      <w:proofErr w:type="gramEnd"/>
    </w:p>
    <w:p w14:paraId="6D2A5D1B" w14:textId="77777777" w:rsidR="005A4DE0" w:rsidRPr="001D3C95" w:rsidRDefault="005A4DE0" w:rsidP="005A4DE0">
      <w:pPr>
        <w:ind w:firstLine="708"/>
        <w:jc w:val="both"/>
        <w:rPr>
          <w:sz w:val="28"/>
          <w:szCs w:val="28"/>
          <w:lang w:val="kk-KZ"/>
        </w:rPr>
      </w:pPr>
      <w:r w:rsidRPr="001D3C95">
        <w:rPr>
          <w:sz w:val="28"/>
          <w:szCs w:val="28"/>
          <w:lang w:val="kk-KZ"/>
        </w:rPr>
        <w:t xml:space="preserve">приложение 1 </w:t>
      </w:r>
      <w:r w:rsidRPr="001D3C95">
        <w:rPr>
          <w:sz w:val="28"/>
          <w:szCs w:val="28"/>
        </w:rPr>
        <w:t xml:space="preserve">к указанному </w:t>
      </w:r>
      <w:r w:rsidRPr="001D3C95">
        <w:rPr>
          <w:sz w:val="28"/>
          <w:szCs w:val="28"/>
          <w:lang w:val="kk-KZ"/>
        </w:rPr>
        <w:t>решению изложить в новой редакции согласно  приложению 1 к настоящему решению;</w:t>
      </w:r>
    </w:p>
    <w:p w14:paraId="0D42C0DC" w14:textId="77777777" w:rsidR="005A4DE0" w:rsidRPr="001D3C95" w:rsidRDefault="005A4DE0" w:rsidP="005A4DE0">
      <w:pPr>
        <w:ind w:firstLine="708"/>
        <w:jc w:val="both"/>
        <w:rPr>
          <w:sz w:val="28"/>
          <w:szCs w:val="28"/>
        </w:rPr>
      </w:pPr>
      <w:r w:rsidRPr="001D3C95">
        <w:rPr>
          <w:sz w:val="28"/>
          <w:szCs w:val="28"/>
        </w:rPr>
        <w:t>приложение 4 к указанному решению изложить в новой редакции согласно приложению 2 к настоящему решению.</w:t>
      </w:r>
    </w:p>
    <w:p w14:paraId="54ED68B3" w14:textId="77777777" w:rsidR="005A4DE0" w:rsidRPr="001D3C95" w:rsidRDefault="005A4DE0" w:rsidP="005A4DE0">
      <w:pPr>
        <w:pStyle w:val="21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 w:rsidRPr="001D3C95">
        <w:rPr>
          <w:sz w:val="28"/>
          <w:szCs w:val="28"/>
        </w:rPr>
        <w:tab/>
        <w:t>2</w:t>
      </w:r>
      <w:r w:rsidRPr="001D3C95">
        <w:rPr>
          <w:sz w:val="28"/>
          <w:szCs w:val="28"/>
          <w:lang w:val="kk-KZ"/>
        </w:rPr>
        <w:t xml:space="preserve">. </w:t>
      </w:r>
      <w:r w:rsidRPr="001D3C95">
        <w:rPr>
          <w:sz w:val="28"/>
          <w:szCs w:val="28"/>
        </w:rPr>
        <w:t xml:space="preserve">Государственному   учреждению   «Аппарат   </w:t>
      </w:r>
      <w:proofErr w:type="spellStart"/>
      <w:r w:rsidRPr="001D3C95">
        <w:rPr>
          <w:sz w:val="28"/>
          <w:szCs w:val="28"/>
        </w:rPr>
        <w:t>Актауского</w:t>
      </w:r>
      <w:proofErr w:type="spellEnd"/>
      <w:r w:rsidRPr="001D3C95">
        <w:rPr>
          <w:sz w:val="28"/>
          <w:szCs w:val="28"/>
        </w:rPr>
        <w:t xml:space="preserve">   городского </w:t>
      </w:r>
      <w:proofErr w:type="spellStart"/>
      <w:r w:rsidRPr="001D3C95">
        <w:rPr>
          <w:sz w:val="28"/>
          <w:szCs w:val="28"/>
        </w:rPr>
        <w:t>маслихата</w:t>
      </w:r>
      <w:proofErr w:type="spellEnd"/>
      <w:r w:rsidRPr="001D3C95">
        <w:rPr>
          <w:sz w:val="28"/>
          <w:szCs w:val="28"/>
        </w:rPr>
        <w:t>» (руководитель аппарата −</w:t>
      </w:r>
      <w:r w:rsidRPr="001D3C95">
        <w:rPr>
          <w:sz w:val="28"/>
          <w:szCs w:val="28"/>
          <w:lang w:val="kk-KZ"/>
        </w:rPr>
        <w:t xml:space="preserve"> </w:t>
      </w:r>
      <w:proofErr w:type="spellStart"/>
      <w:r w:rsidRPr="001D3C95">
        <w:rPr>
          <w:sz w:val="28"/>
          <w:szCs w:val="28"/>
        </w:rPr>
        <w:t>Д.Телегенова</w:t>
      </w:r>
      <w:proofErr w:type="spellEnd"/>
      <w:r w:rsidRPr="001D3C95">
        <w:rPr>
          <w:sz w:val="28"/>
          <w:szCs w:val="28"/>
        </w:rPr>
        <w:t xml:space="preserve">) </w:t>
      </w:r>
      <w:r w:rsidRPr="001D3C95">
        <w:rPr>
          <w:sz w:val="28"/>
          <w:szCs w:val="28"/>
          <w:lang w:val="kk-KZ"/>
        </w:rPr>
        <w:t xml:space="preserve">обеспечить государственную регистрацию </w:t>
      </w:r>
      <w:r w:rsidRPr="001D3C95">
        <w:rPr>
          <w:sz w:val="28"/>
          <w:szCs w:val="28"/>
        </w:rPr>
        <w:t xml:space="preserve">настоящего решения в </w:t>
      </w:r>
      <w:r w:rsidRPr="001D3C95">
        <w:rPr>
          <w:sz w:val="28"/>
          <w:szCs w:val="28"/>
          <w:lang w:val="kk-KZ"/>
        </w:rPr>
        <w:t xml:space="preserve">органах </w:t>
      </w:r>
      <w:r w:rsidRPr="001D3C95">
        <w:rPr>
          <w:sz w:val="28"/>
          <w:szCs w:val="28"/>
        </w:rPr>
        <w:t>юстиции.</w:t>
      </w:r>
    </w:p>
    <w:p w14:paraId="32D67E62" w14:textId="77777777" w:rsidR="005A4DE0" w:rsidRPr="001D3C95" w:rsidRDefault="005A4DE0" w:rsidP="005A4DE0">
      <w:pPr>
        <w:pStyle w:val="aa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1D3C95">
        <w:rPr>
          <w:sz w:val="28"/>
          <w:szCs w:val="28"/>
        </w:rPr>
        <w:lastRenderedPageBreak/>
        <w:t xml:space="preserve">          3. </w:t>
      </w:r>
      <w:proofErr w:type="gramStart"/>
      <w:r w:rsidRPr="001D3C95">
        <w:rPr>
          <w:sz w:val="28"/>
          <w:szCs w:val="28"/>
        </w:rPr>
        <w:t>Контроль за</w:t>
      </w:r>
      <w:proofErr w:type="gramEnd"/>
      <w:r w:rsidRPr="001D3C95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proofErr w:type="spellStart"/>
      <w:r w:rsidRPr="001D3C95">
        <w:rPr>
          <w:sz w:val="28"/>
          <w:szCs w:val="28"/>
        </w:rPr>
        <w:t>Актауского</w:t>
      </w:r>
      <w:proofErr w:type="spellEnd"/>
      <w:r w:rsidRPr="001D3C95">
        <w:rPr>
          <w:sz w:val="28"/>
          <w:szCs w:val="28"/>
        </w:rPr>
        <w:t xml:space="preserve"> городского </w:t>
      </w:r>
      <w:proofErr w:type="spellStart"/>
      <w:r w:rsidRPr="001D3C95">
        <w:rPr>
          <w:sz w:val="28"/>
          <w:szCs w:val="28"/>
        </w:rPr>
        <w:t>маслихата</w:t>
      </w:r>
      <w:proofErr w:type="spellEnd"/>
      <w:r w:rsidRPr="001D3C95">
        <w:rPr>
          <w:sz w:val="28"/>
          <w:szCs w:val="28"/>
        </w:rPr>
        <w:t xml:space="preserve"> по вопросам экономики и бюджета (Б. </w:t>
      </w:r>
      <w:r w:rsidRPr="001D3C95">
        <w:rPr>
          <w:sz w:val="28"/>
          <w:szCs w:val="28"/>
          <w:lang w:val="kk-KZ"/>
        </w:rPr>
        <w:t>Боранбаев</w:t>
      </w:r>
      <w:r w:rsidRPr="001D3C95">
        <w:rPr>
          <w:sz w:val="28"/>
          <w:szCs w:val="28"/>
        </w:rPr>
        <w:t>).</w:t>
      </w:r>
    </w:p>
    <w:p w14:paraId="69BB49E5" w14:textId="77777777" w:rsidR="005A4DE0" w:rsidRPr="001D3C95" w:rsidRDefault="005A4DE0" w:rsidP="005A4DE0">
      <w:pPr>
        <w:pStyle w:val="aa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1D3C95">
        <w:rPr>
          <w:sz w:val="28"/>
          <w:szCs w:val="28"/>
          <w:lang w:val="kk-KZ"/>
        </w:rPr>
        <w:t xml:space="preserve">         </w:t>
      </w:r>
      <w:r w:rsidRPr="001D3C95">
        <w:rPr>
          <w:sz w:val="28"/>
          <w:szCs w:val="28"/>
        </w:rPr>
        <w:t xml:space="preserve"> 4. Настоящее решение вводится в действие с 1 января 202</w:t>
      </w:r>
      <w:r w:rsidRPr="001D3C95">
        <w:rPr>
          <w:sz w:val="28"/>
          <w:szCs w:val="28"/>
          <w:lang w:val="kk-KZ"/>
        </w:rPr>
        <w:t>1</w:t>
      </w:r>
      <w:r w:rsidRPr="001D3C95">
        <w:rPr>
          <w:sz w:val="28"/>
          <w:szCs w:val="28"/>
        </w:rPr>
        <w:t xml:space="preserve"> года.</w:t>
      </w:r>
    </w:p>
    <w:p w14:paraId="510EBD4B" w14:textId="77777777" w:rsidR="005A4DE0" w:rsidRPr="001D3C95" w:rsidRDefault="005A4DE0" w:rsidP="005A4DE0">
      <w:pPr>
        <w:pStyle w:val="aa"/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14:paraId="3D80BDB0" w14:textId="77777777" w:rsidR="005A4DE0" w:rsidRPr="001D3C95" w:rsidRDefault="005A4DE0" w:rsidP="005A4DE0">
      <w:pPr>
        <w:pStyle w:val="aa"/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14:paraId="0EF9E1CE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23585FA6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105A258B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6D5F0ED9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72C9945D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3A4DA59A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4FD6DB7D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00AF1C63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58E0AA80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3DF9D49B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345E1706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18A61D6B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37C35C5A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5CBAB14D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0130B131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440A4C96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5A2901A4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7230CC23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55145991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08BCFD73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5553DC39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0D34606F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2D64411E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7A22D79D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25B69953" w14:textId="77777777" w:rsidR="005A4DE0" w:rsidRPr="001D3C95" w:rsidRDefault="005A4DE0" w:rsidP="005A4DE0">
      <w:pPr>
        <w:overflowPunct/>
        <w:autoSpaceDE/>
        <w:adjustRightInd/>
        <w:jc w:val="right"/>
        <w:rPr>
          <w:lang w:val="kk-KZ"/>
        </w:rPr>
      </w:pPr>
    </w:p>
    <w:p w14:paraId="6924BF38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  <w:r w:rsidRPr="001D3C95">
        <w:rPr>
          <w:lang w:val="kk-KZ"/>
        </w:rPr>
        <w:tab/>
      </w:r>
    </w:p>
    <w:p w14:paraId="41C8BEC8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4D4BC6A9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6F113096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0181D99D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6D861DE5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4D35CD6F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2416E847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1DD9B42D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43E1E7A8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4C80F28B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09E5A886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4A7ED0FB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7E23FEC7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45F21114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4A07DD98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2ACCDAA0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0FEBEDC4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690D302C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39FDFC20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5FBE1FEE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1BDBD22B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7285FE9C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1985986A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3534EA28" w14:textId="77777777" w:rsidR="005A4DE0" w:rsidRPr="001D3C95" w:rsidRDefault="005A4DE0" w:rsidP="005A4DE0">
      <w:pPr>
        <w:tabs>
          <w:tab w:val="left" w:pos="5715"/>
        </w:tabs>
        <w:overflowPunct/>
        <w:autoSpaceDE/>
        <w:adjustRightInd/>
        <w:rPr>
          <w:lang w:val="kk-KZ"/>
        </w:rPr>
      </w:pPr>
    </w:p>
    <w:p w14:paraId="423D7B48" w14:textId="77777777" w:rsidR="005A4DE0" w:rsidRPr="001D3C95" w:rsidRDefault="005A4DE0" w:rsidP="00584398">
      <w:pPr>
        <w:jc w:val="right"/>
        <w:rPr>
          <w:color w:val="000000"/>
          <w:lang w:val="kk-KZ"/>
        </w:rPr>
      </w:pPr>
    </w:p>
    <w:p w14:paraId="1338A677" w14:textId="0208CE86" w:rsidR="00584398" w:rsidRPr="001D3C95" w:rsidRDefault="00584398" w:rsidP="00584398">
      <w:pPr>
        <w:jc w:val="right"/>
        <w:rPr>
          <w:color w:val="000000"/>
          <w:lang w:val="kk-KZ"/>
        </w:rPr>
      </w:pPr>
      <w:r w:rsidRPr="001D3C95">
        <w:rPr>
          <w:color w:val="000000"/>
          <w:lang w:val="kk-KZ"/>
        </w:rPr>
        <w:t>Приложение</w:t>
      </w:r>
      <w:r w:rsidR="00F31E2E" w:rsidRPr="001D3C95">
        <w:rPr>
          <w:color w:val="000000"/>
          <w:lang w:val="kk-KZ"/>
        </w:rPr>
        <w:t xml:space="preserve"> 1</w:t>
      </w:r>
      <w:r w:rsidRPr="001D3C95">
        <w:rPr>
          <w:color w:val="000000"/>
          <w:lang w:val="kk-KZ"/>
        </w:rPr>
        <w:t xml:space="preserve">  </w:t>
      </w:r>
    </w:p>
    <w:p w14:paraId="7F56D102" w14:textId="77777777" w:rsidR="00584398" w:rsidRPr="001D3C95" w:rsidRDefault="00584398" w:rsidP="00584398">
      <w:pPr>
        <w:jc w:val="right"/>
        <w:rPr>
          <w:color w:val="000000"/>
          <w:lang w:val="kk-KZ"/>
        </w:rPr>
      </w:pPr>
      <w:r w:rsidRPr="001D3C95">
        <w:rPr>
          <w:color w:val="000000"/>
          <w:lang w:val="kk-KZ"/>
        </w:rPr>
        <w:t>к</w:t>
      </w:r>
      <w:r w:rsidRPr="001D3C95">
        <w:rPr>
          <w:color w:val="000000"/>
        </w:rPr>
        <w:t xml:space="preserve"> решению </w:t>
      </w:r>
      <w:proofErr w:type="spellStart"/>
      <w:r w:rsidRPr="001D3C95">
        <w:rPr>
          <w:color w:val="000000"/>
        </w:rPr>
        <w:t>Актауского</w:t>
      </w:r>
      <w:proofErr w:type="spellEnd"/>
      <w:r w:rsidRPr="001D3C95">
        <w:rPr>
          <w:color w:val="000000"/>
        </w:rPr>
        <w:t xml:space="preserve"> городского </w:t>
      </w:r>
      <w:proofErr w:type="spellStart"/>
      <w:r w:rsidRPr="001D3C95">
        <w:rPr>
          <w:color w:val="000000"/>
        </w:rPr>
        <w:t>маслихата</w:t>
      </w:r>
      <w:proofErr w:type="spellEnd"/>
    </w:p>
    <w:p w14:paraId="409D3941" w14:textId="77777777" w:rsidR="00584398" w:rsidRPr="001D3C95" w:rsidRDefault="00584398" w:rsidP="00F31E2E">
      <w:pPr>
        <w:jc w:val="right"/>
        <w:rPr>
          <w:color w:val="000000"/>
        </w:rPr>
      </w:pPr>
      <w:r w:rsidRPr="001D3C95">
        <w:rPr>
          <w:color w:val="000000"/>
          <w:lang w:val="kk-KZ"/>
        </w:rPr>
        <w:t xml:space="preserve">                                                                                               </w:t>
      </w:r>
      <w:r w:rsidRPr="001D3C95">
        <w:rPr>
          <w:color w:val="000000"/>
        </w:rPr>
        <w:t xml:space="preserve">от </w:t>
      </w:r>
      <w:r w:rsidRPr="001D3C95">
        <w:rPr>
          <w:color w:val="000000"/>
          <w:lang w:val="kk-KZ"/>
        </w:rPr>
        <w:t xml:space="preserve">____ </w:t>
      </w:r>
      <w:r w:rsidRPr="001D3C95">
        <w:rPr>
          <w:color w:val="000000"/>
        </w:rPr>
        <w:t>20</w:t>
      </w:r>
      <w:r w:rsidRPr="001D3C95">
        <w:rPr>
          <w:color w:val="000000"/>
          <w:lang w:val="kk-KZ"/>
        </w:rPr>
        <w:t>21</w:t>
      </w:r>
      <w:r w:rsidRPr="001D3C95">
        <w:rPr>
          <w:color w:val="000000"/>
        </w:rPr>
        <w:t xml:space="preserve"> года №_______________</w:t>
      </w:r>
    </w:p>
    <w:p w14:paraId="7AD969E2" w14:textId="77777777" w:rsidR="00A56092" w:rsidRPr="001D3C95" w:rsidRDefault="00A56092" w:rsidP="00A56092">
      <w:pPr>
        <w:overflowPunct/>
        <w:autoSpaceDE/>
        <w:adjustRightInd/>
        <w:jc w:val="center"/>
        <w:rPr>
          <w:b/>
          <w:sz w:val="24"/>
          <w:szCs w:val="24"/>
        </w:rPr>
      </w:pPr>
    </w:p>
    <w:p w14:paraId="01C00D47" w14:textId="77777777" w:rsidR="00A56092" w:rsidRPr="001D3C95" w:rsidRDefault="00A56092" w:rsidP="00A56092">
      <w:pPr>
        <w:overflowPunct/>
        <w:autoSpaceDE/>
        <w:adjustRightInd/>
        <w:jc w:val="center"/>
        <w:rPr>
          <w:b/>
          <w:sz w:val="24"/>
          <w:szCs w:val="24"/>
        </w:rPr>
      </w:pPr>
    </w:p>
    <w:p w14:paraId="3FC9FEE3" w14:textId="77777777" w:rsidR="00A56092" w:rsidRPr="001D3C95" w:rsidRDefault="00A56092" w:rsidP="00A56092">
      <w:pPr>
        <w:overflowPunct/>
        <w:autoSpaceDE/>
        <w:adjustRightInd/>
        <w:jc w:val="center"/>
        <w:rPr>
          <w:b/>
          <w:sz w:val="24"/>
          <w:szCs w:val="24"/>
        </w:rPr>
      </w:pPr>
      <w:r w:rsidRPr="001D3C95">
        <w:rPr>
          <w:b/>
          <w:sz w:val="24"/>
          <w:szCs w:val="24"/>
        </w:rPr>
        <w:t>Бюджет города Актау на 202</w:t>
      </w:r>
      <w:r w:rsidRPr="001D3C95">
        <w:rPr>
          <w:b/>
          <w:sz w:val="24"/>
          <w:szCs w:val="24"/>
          <w:lang w:val="kk-KZ"/>
        </w:rPr>
        <w:t>1</w:t>
      </w:r>
      <w:r w:rsidRPr="001D3C95">
        <w:rPr>
          <w:b/>
          <w:sz w:val="24"/>
          <w:szCs w:val="24"/>
        </w:rPr>
        <w:t xml:space="preserve"> год</w:t>
      </w:r>
    </w:p>
    <w:p w14:paraId="434416BF" w14:textId="77777777" w:rsidR="00A56092" w:rsidRPr="001D3C95" w:rsidRDefault="00A56092" w:rsidP="00A56092">
      <w:pPr>
        <w:overflowPunct/>
        <w:autoSpaceDE/>
        <w:adjustRightInd/>
        <w:jc w:val="center"/>
        <w:rPr>
          <w:b/>
          <w:sz w:val="24"/>
          <w:szCs w:val="24"/>
        </w:rPr>
      </w:pPr>
    </w:p>
    <w:tbl>
      <w:tblPr>
        <w:tblW w:w="943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871"/>
        <w:gridCol w:w="420"/>
        <w:gridCol w:w="520"/>
        <w:gridCol w:w="5800"/>
        <w:gridCol w:w="1820"/>
      </w:tblGrid>
      <w:tr w:rsidR="00A56092" w:rsidRPr="001D3C95" w14:paraId="60A528DB" w14:textId="77777777" w:rsidTr="00B664D7">
        <w:trPr>
          <w:trHeight w:val="285"/>
          <w:jc w:val="center"/>
        </w:trPr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9646C" w14:textId="77777777" w:rsidR="00A56092" w:rsidRPr="001D3C95" w:rsidRDefault="00A56092" w:rsidP="00B664D7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1D3C95">
              <w:rPr>
                <w:lang w:val="kk-KZ" w:eastAsia="en-US"/>
              </w:rPr>
              <w:t>К</w:t>
            </w:r>
            <w:proofErr w:type="spellStart"/>
            <w:r w:rsidRPr="001D3C95">
              <w:rPr>
                <w:lang w:eastAsia="en-US"/>
              </w:rPr>
              <w:t>атегория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FE3E35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D3C95">
              <w:rPr>
                <w:lang w:eastAsia="en-US"/>
              </w:rPr>
              <w:t>Сумма,                                              тысяч тенге</w:t>
            </w:r>
          </w:p>
        </w:tc>
      </w:tr>
      <w:tr w:rsidR="00A56092" w:rsidRPr="001D3C95" w14:paraId="12886638" w14:textId="77777777" w:rsidTr="00B664D7">
        <w:trPr>
          <w:trHeight w:val="28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D3CD7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3D16E" w14:textId="77777777" w:rsidR="00A56092" w:rsidRPr="001D3C95" w:rsidRDefault="00A56092" w:rsidP="00B664D7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1D3C95">
              <w:rPr>
                <w:lang w:val="kk-KZ" w:eastAsia="en-US"/>
              </w:rPr>
              <w:t>К</w:t>
            </w:r>
            <w:proofErr w:type="spellStart"/>
            <w:r w:rsidRPr="001D3C95">
              <w:rPr>
                <w:lang w:eastAsia="en-US"/>
              </w:rPr>
              <w:t>ласс</w:t>
            </w:r>
            <w:proofErr w:type="spellEnd"/>
          </w:p>
        </w:tc>
        <w:tc>
          <w:tcPr>
            <w:tcW w:w="182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6542E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</w:p>
        </w:tc>
      </w:tr>
      <w:tr w:rsidR="00A56092" w:rsidRPr="001D3C95" w14:paraId="43FF3C3F" w14:textId="77777777" w:rsidTr="00B664D7">
        <w:trPr>
          <w:trHeight w:val="28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62F6A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5AA68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373AC3" w14:textId="77777777" w:rsidR="00A56092" w:rsidRPr="001D3C95" w:rsidRDefault="00A56092" w:rsidP="00B664D7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1D3C95">
              <w:rPr>
                <w:lang w:val="kk-KZ" w:eastAsia="en-US"/>
              </w:rPr>
              <w:t>П</w:t>
            </w:r>
            <w:proofErr w:type="spellStart"/>
            <w:r w:rsidRPr="001D3C95">
              <w:rPr>
                <w:lang w:eastAsia="en-US"/>
              </w:rPr>
              <w:t>одкласс</w:t>
            </w:r>
            <w:proofErr w:type="spellEnd"/>
            <w:r w:rsidRPr="001D3C95">
              <w:rPr>
                <w:lang w:eastAsia="en-US"/>
              </w:rPr>
              <w:t> </w:t>
            </w:r>
          </w:p>
        </w:tc>
        <w:tc>
          <w:tcPr>
            <w:tcW w:w="182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622BB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</w:p>
        </w:tc>
      </w:tr>
      <w:tr w:rsidR="00A56092" w:rsidRPr="001D3C95" w14:paraId="583B51AD" w14:textId="77777777" w:rsidTr="00B664D7">
        <w:trPr>
          <w:trHeight w:val="28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B70E56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DBDBA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546328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CE686" w14:textId="77777777" w:rsidR="00A56092" w:rsidRPr="001D3C95" w:rsidRDefault="00A56092" w:rsidP="00B664D7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1D3C95">
              <w:rPr>
                <w:lang w:eastAsia="en-US"/>
              </w:rPr>
              <w:t>Наименование</w:t>
            </w:r>
          </w:p>
        </w:tc>
        <w:tc>
          <w:tcPr>
            <w:tcW w:w="1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D47939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</w:p>
        </w:tc>
      </w:tr>
      <w:tr w:rsidR="00A56092" w:rsidRPr="001D3C95" w14:paraId="1C9F7671" w14:textId="77777777" w:rsidTr="00B664D7">
        <w:trPr>
          <w:trHeight w:val="28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B94F1B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CC947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62760B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7683F" w14:textId="77777777" w:rsidR="00A56092" w:rsidRPr="001D3C95" w:rsidRDefault="00A56092" w:rsidP="00B664D7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1D3C95">
              <w:rPr>
                <w:b/>
                <w:bCs/>
              </w:rPr>
              <w:t>1. Д</w:t>
            </w:r>
            <w:r w:rsidRPr="001D3C95">
              <w:rPr>
                <w:b/>
                <w:bCs/>
                <w:lang w:val="kk-KZ"/>
              </w:rPr>
              <w:t>оходы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473A96" w14:textId="4CCF3C89" w:rsidR="00A56092" w:rsidRPr="001D3C95" w:rsidRDefault="005A4DE0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 xml:space="preserve">37 </w:t>
            </w:r>
            <w:r w:rsidRPr="001D3C95">
              <w:rPr>
                <w:b/>
                <w:bCs/>
                <w:lang w:val="kk-KZ"/>
              </w:rPr>
              <w:t>6</w:t>
            </w:r>
            <w:r w:rsidR="00A56092" w:rsidRPr="001D3C95">
              <w:rPr>
                <w:b/>
                <w:bCs/>
              </w:rPr>
              <w:t>61 942,0</w:t>
            </w:r>
          </w:p>
        </w:tc>
      </w:tr>
      <w:tr w:rsidR="00A56092" w:rsidRPr="001D3C95" w14:paraId="3F1F77C1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8FA0BF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6951B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62FEDC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7ED6E" w14:textId="77777777" w:rsidR="00A56092" w:rsidRPr="001D3C95" w:rsidRDefault="00A56092" w:rsidP="00B664D7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1D3C95">
              <w:rPr>
                <w:b/>
                <w:bCs/>
              </w:rPr>
              <w:t>Налоговые поступления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BC4E94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23 525 044,0</w:t>
            </w:r>
          </w:p>
        </w:tc>
      </w:tr>
      <w:tr w:rsidR="00A56092" w:rsidRPr="001D3C95" w14:paraId="42C2124A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4207D9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3D66A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B57E64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BEB305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Подоходный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E6A7DA" w14:textId="77777777" w:rsidR="00A56092" w:rsidRPr="001D3C95" w:rsidRDefault="00A56092" w:rsidP="00B664D7">
            <w:pPr>
              <w:jc w:val="right"/>
            </w:pPr>
            <w:r w:rsidRPr="001D3C95">
              <w:t>10 834 174,0</w:t>
            </w:r>
          </w:p>
        </w:tc>
      </w:tr>
      <w:tr w:rsidR="00A56092" w:rsidRPr="001D3C95" w14:paraId="39500BCE" w14:textId="77777777" w:rsidTr="00B664D7">
        <w:trPr>
          <w:trHeight w:val="31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446E49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7B259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91D347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3278E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Корпоративный подоходный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F1477A" w14:textId="77777777" w:rsidR="00A56092" w:rsidRPr="001D3C95" w:rsidRDefault="00A56092" w:rsidP="00B664D7">
            <w:pPr>
              <w:jc w:val="right"/>
            </w:pPr>
            <w:r w:rsidRPr="001D3C95">
              <w:t>3 394 976,0</w:t>
            </w:r>
          </w:p>
        </w:tc>
      </w:tr>
      <w:tr w:rsidR="00A56092" w:rsidRPr="001D3C95" w14:paraId="3BC6806C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E1BAAC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C33459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BC0856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88217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Индивидуальный подоходный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C384B2" w14:textId="77777777" w:rsidR="00A56092" w:rsidRPr="001D3C95" w:rsidRDefault="00A56092" w:rsidP="00B664D7">
            <w:pPr>
              <w:jc w:val="right"/>
            </w:pPr>
            <w:r w:rsidRPr="001D3C95">
              <w:t>7 439 198,0</w:t>
            </w:r>
          </w:p>
        </w:tc>
      </w:tr>
      <w:tr w:rsidR="00A56092" w:rsidRPr="001D3C95" w14:paraId="322A1B1F" w14:textId="77777777" w:rsidTr="00B664D7">
        <w:trPr>
          <w:trHeight w:val="270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398E51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5A686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A22824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AAF29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Социальный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4EC00A" w14:textId="77777777" w:rsidR="00A56092" w:rsidRPr="001D3C95" w:rsidRDefault="00A56092" w:rsidP="00B664D7">
            <w:pPr>
              <w:jc w:val="right"/>
            </w:pPr>
            <w:r w:rsidRPr="001D3C95">
              <w:t>4 307 754,0</w:t>
            </w:r>
          </w:p>
        </w:tc>
      </w:tr>
      <w:tr w:rsidR="00A56092" w:rsidRPr="001D3C95" w14:paraId="02475877" w14:textId="77777777" w:rsidTr="00B664D7">
        <w:trPr>
          <w:trHeight w:val="300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5F45C9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4FB79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30276D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654B99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Социальный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1225F6" w14:textId="77777777" w:rsidR="00A56092" w:rsidRPr="001D3C95" w:rsidRDefault="00A56092" w:rsidP="00B664D7">
            <w:pPr>
              <w:jc w:val="right"/>
            </w:pPr>
            <w:r w:rsidRPr="001D3C95">
              <w:t>4 307 754,0</w:t>
            </w:r>
          </w:p>
        </w:tc>
      </w:tr>
      <w:tr w:rsidR="00A56092" w:rsidRPr="001D3C95" w14:paraId="6F75AD52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1977B8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1280F3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E9B01A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15AB20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proofErr w:type="spellStart"/>
            <w:r w:rsidRPr="001D3C95">
              <w:t>Hалоги</w:t>
            </w:r>
            <w:proofErr w:type="spellEnd"/>
            <w:r w:rsidRPr="001D3C95">
              <w:t xml:space="preserve"> на собственность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52CC55" w14:textId="77777777" w:rsidR="00A56092" w:rsidRPr="001D3C95" w:rsidRDefault="00A56092" w:rsidP="00B664D7">
            <w:pPr>
              <w:jc w:val="right"/>
            </w:pPr>
            <w:r w:rsidRPr="001D3C95">
              <w:t>6 247 478,0</w:t>
            </w:r>
          </w:p>
        </w:tc>
      </w:tr>
      <w:tr w:rsidR="00A56092" w:rsidRPr="001D3C95" w14:paraId="188D7FC8" w14:textId="77777777" w:rsidTr="00B664D7">
        <w:trPr>
          <w:trHeight w:val="28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8717D5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9EF5E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50AA55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A38021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proofErr w:type="spellStart"/>
            <w:r w:rsidRPr="001D3C95">
              <w:t>Hалоги</w:t>
            </w:r>
            <w:proofErr w:type="spellEnd"/>
            <w:r w:rsidRPr="001D3C95">
              <w:t xml:space="preserve"> на имущество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775890" w14:textId="77777777" w:rsidR="00A56092" w:rsidRPr="001D3C95" w:rsidRDefault="00A56092" w:rsidP="00B664D7">
            <w:pPr>
              <w:jc w:val="right"/>
            </w:pPr>
            <w:r w:rsidRPr="001D3C95">
              <w:t>3 593 814,0</w:t>
            </w:r>
          </w:p>
        </w:tc>
      </w:tr>
      <w:tr w:rsidR="00A56092" w:rsidRPr="001D3C95" w14:paraId="089D66E2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BCB9D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F031A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D6D7B5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E1DBB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Земельный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678D1C" w14:textId="77777777" w:rsidR="00A56092" w:rsidRPr="001D3C95" w:rsidRDefault="00A56092" w:rsidP="00B664D7">
            <w:pPr>
              <w:jc w:val="right"/>
            </w:pPr>
            <w:r w:rsidRPr="001D3C95">
              <w:t>509 708,0</w:t>
            </w:r>
          </w:p>
        </w:tc>
      </w:tr>
      <w:tr w:rsidR="00A56092" w:rsidRPr="001D3C95" w14:paraId="11202827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809B62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D5C9AD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A6F234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66E37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proofErr w:type="spellStart"/>
            <w:r w:rsidRPr="001D3C95">
              <w:t>Hалог</w:t>
            </w:r>
            <w:proofErr w:type="spellEnd"/>
            <w:r w:rsidRPr="001D3C95">
              <w:t xml:space="preserve"> на транспортные средства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DEE5BB" w14:textId="77777777" w:rsidR="00A56092" w:rsidRPr="001D3C95" w:rsidRDefault="00A56092" w:rsidP="00B664D7">
            <w:pPr>
              <w:jc w:val="right"/>
            </w:pPr>
            <w:r w:rsidRPr="001D3C95">
              <w:t>2 143 833,0</w:t>
            </w:r>
          </w:p>
        </w:tc>
      </w:tr>
      <w:tr w:rsidR="00A56092" w:rsidRPr="001D3C95" w14:paraId="65BDBBC5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B12541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EEF439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BFEBB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08257A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Единый земельный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926F1F" w14:textId="77777777" w:rsidR="00A56092" w:rsidRPr="001D3C95" w:rsidRDefault="00A56092" w:rsidP="00B664D7">
            <w:pPr>
              <w:jc w:val="right"/>
            </w:pPr>
            <w:r w:rsidRPr="001D3C95">
              <w:t>123,0</w:t>
            </w:r>
          </w:p>
        </w:tc>
      </w:tr>
      <w:tr w:rsidR="00A56092" w:rsidRPr="001D3C95" w14:paraId="6F6BFEC1" w14:textId="77777777" w:rsidTr="00B664D7">
        <w:trPr>
          <w:trHeight w:val="510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D967A8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6A71DF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9F49AF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A97F7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Внутренние налоги на товары, работы и услуги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04ACF5" w14:textId="77777777" w:rsidR="00A56092" w:rsidRPr="001D3C95" w:rsidRDefault="00A56092" w:rsidP="00B664D7">
            <w:pPr>
              <w:jc w:val="right"/>
            </w:pPr>
            <w:r w:rsidRPr="001D3C95">
              <w:t>1 058 437,0</w:t>
            </w:r>
          </w:p>
        </w:tc>
      </w:tr>
      <w:tr w:rsidR="00A56092" w:rsidRPr="001D3C95" w14:paraId="4E0C5B0A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192475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98572C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551571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245D73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Акцизы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21F6F8" w14:textId="77777777" w:rsidR="00A56092" w:rsidRPr="001D3C95" w:rsidRDefault="00A56092" w:rsidP="00B664D7">
            <w:pPr>
              <w:jc w:val="right"/>
            </w:pPr>
            <w:r w:rsidRPr="001D3C95">
              <w:t>152 689,0</w:t>
            </w:r>
          </w:p>
        </w:tc>
      </w:tr>
      <w:tr w:rsidR="00A56092" w:rsidRPr="001D3C95" w14:paraId="7450BA5F" w14:textId="77777777" w:rsidTr="00B664D7">
        <w:trPr>
          <w:trHeight w:val="480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0D6B65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DDD695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7E0A9D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A05E0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Поступления за использование природных и других ресурсов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7017DF" w14:textId="77777777" w:rsidR="00A56092" w:rsidRPr="001D3C95" w:rsidRDefault="00A56092" w:rsidP="00B664D7">
            <w:pPr>
              <w:jc w:val="right"/>
            </w:pPr>
            <w:r w:rsidRPr="001D3C95">
              <w:t>381 687,0</w:t>
            </w:r>
          </w:p>
        </w:tc>
      </w:tr>
      <w:tr w:rsidR="00A56092" w:rsidRPr="001D3C95" w14:paraId="4F8E95A3" w14:textId="77777777" w:rsidTr="00B664D7">
        <w:trPr>
          <w:trHeight w:val="540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0AD229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D4E48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20DC67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41064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Сборы за ведение предпринимательской и профессиональной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E5B646" w14:textId="77777777" w:rsidR="00A56092" w:rsidRPr="001D3C95" w:rsidRDefault="00A56092" w:rsidP="00B664D7">
            <w:pPr>
              <w:jc w:val="right"/>
            </w:pPr>
            <w:r w:rsidRPr="001D3C95">
              <w:t>524 061,0</w:t>
            </w:r>
          </w:p>
        </w:tc>
      </w:tr>
      <w:tr w:rsidR="00A56092" w:rsidRPr="001D3C95" w14:paraId="4BE1CEB5" w14:textId="77777777" w:rsidTr="00B664D7">
        <w:trPr>
          <w:trHeight w:val="810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0F71DF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9041D0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9C58B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C3E6F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D41978" w14:textId="77777777" w:rsidR="00A56092" w:rsidRPr="001D3C95" w:rsidRDefault="00A56092" w:rsidP="00B664D7">
            <w:pPr>
              <w:jc w:val="right"/>
            </w:pPr>
            <w:r w:rsidRPr="001D3C95">
              <w:t>1 077 201,0</w:t>
            </w:r>
          </w:p>
        </w:tc>
      </w:tr>
      <w:tr w:rsidR="00A56092" w:rsidRPr="001D3C95" w14:paraId="7F0D43CE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C3E5D9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55857B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EE9CBE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0015CA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Государственная пошлина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50CE75" w14:textId="77777777" w:rsidR="00A56092" w:rsidRPr="001D3C95" w:rsidRDefault="00A56092" w:rsidP="00B664D7">
            <w:pPr>
              <w:jc w:val="right"/>
            </w:pPr>
            <w:r w:rsidRPr="001D3C95">
              <w:t>1 077 201,0</w:t>
            </w:r>
          </w:p>
        </w:tc>
      </w:tr>
      <w:tr w:rsidR="00A56092" w:rsidRPr="001D3C95" w14:paraId="4DA4B7D7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EF25DB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C0B51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9AE437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1D7E4" w14:textId="77777777" w:rsidR="00A56092" w:rsidRPr="001D3C95" w:rsidRDefault="00A56092" w:rsidP="00B664D7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1D3C95">
              <w:rPr>
                <w:b/>
                <w:bCs/>
              </w:rPr>
              <w:t>Неналоговые поступления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340B5D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112 112,3</w:t>
            </w:r>
          </w:p>
        </w:tc>
      </w:tr>
      <w:tr w:rsidR="00A56092" w:rsidRPr="001D3C95" w14:paraId="2CE47D46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D90C4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78AFE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3BF94F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806AA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Доходы от государственной собственности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84A616" w14:textId="77777777" w:rsidR="00A56092" w:rsidRPr="001D3C95" w:rsidRDefault="006E3FBB" w:rsidP="006E3FBB">
            <w:pPr>
              <w:jc w:val="right"/>
            </w:pPr>
            <w:r w:rsidRPr="001D3C95">
              <w:rPr>
                <w:lang w:val="kk-KZ"/>
              </w:rPr>
              <w:t>58 923,3</w:t>
            </w:r>
          </w:p>
        </w:tc>
      </w:tr>
      <w:tr w:rsidR="00A56092" w:rsidRPr="001D3C95" w14:paraId="2A1EFB82" w14:textId="77777777" w:rsidTr="00B664D7">
        <w:trPr>
          <w:trHeight w:val="270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A6B3C1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4ADE57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40604F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BB9316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Поступления части чистого дохода государственных предприятий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68B69" w14:textId="77777777" w:rsidR="00A56092" w:rsidRPr="001D3C95" w:rsidRDefault="00A56092" w:rsidP="00B664D7">
            <w:pPr>
              <w:jc w:val="right"/>
            </w:pPr>
            <w:r w:rsidRPr="001D3C95">
              <w:t>6 966,0</w:t>
            </w:r>
          </w:p>
        </w:tc>
      </w:tr>
      <w:tr w:rsidR="00A56092" w:rsidRPr="001D3C95" w14:paraId="1FA15381" w14:textId="77777777" w:rsidTr="00B664D7">
        <w:trPr>
          <w:trHeight w:val="52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A38532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96FE8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86FF96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07D682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Доходы от аренды  имущества, находящегося в государственной собственности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BD4232" w14:textId="77777777" w:rsidR="00A56092" w:rsidRPr="001D3C95" w:rsidRDefault="00A56092" w:rsidP="00B664D7">
            <w:pPr>
              <w:jc w:val="right"/>
            </w:pPr>
            <w:r w:rsidRPr="001D3C95">
              <w:t>51 956,0</w:t>
            </w:r>
          </w:p>
        </w:tc>
      </w:tr>
      <w:tr w:rsidR="00A56092" w:rsidRPr="001D3C95" w14:paraId="5958DD6E" w14:textId="77777777" w:rsidTr="00B664D7">
        <w:trPr>
          <w:trHeight w:val="52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0D3F74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7F27A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2DE1AC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77BE5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Вознаграждения по кредитам, выданным из государственного бюджета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98D60F" w14:textId="77777777" w:rsidR="00A56092" w:rsidRPr="001D3C95" w:rsidRDefault="00A56092" w:rsidP="00B664D7">
            <w:pPr>
              <w:jc w:val="right"/>
            </w:pPr>
            <w:r w:rsidRPr="001D3C95">
              <w:t>1,3</w:t>
            </w:r>
          </w:p>
        </w:tc>
      </w:tr>
      <w:tr w:rsidR="00A56092" w:rsidRPr="001D3C95" w14:paraId="2F136EDE" w14:textId="77777777" w:rsidTr="00B664D7">
        <w:trPr>
          <w:trHeight w:val="76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33B8F3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4B2302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8AF0AB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3FD484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C8CAA9" w14:textId="77777777" w:rsidR="00A56092" w:rsidRPr="001D3C95" w:rsidRDefault="00A56092" w:rsidP="00B664D7">
            <w:pPr>
              <w:jc w:val="right"/>
            </w:pPr>
            <w:r w:rsidRPr="001D3C95">
              <w:t>310,0</w:t>
            </w:r>
          </w:p>
        </w:tc>
      </w:tr>
      <w:tr w:rsidR="00A56092" w:rsidRPr="001D3C95" w14:paraId="30448261" w14:textId="77777777" w:rsidTr="00B664D7">
        <w:trPr>
          <w:trHeight w:val="76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90FA57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E09E38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22902D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1F346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DEB7F8" w14:textId="77777777" w:rsidR="00A56092" w:rsidRPr="001D3C95" w:rsidRDefault="00A56092" w:rsidP="00B664D7">
            <w:pPr>
              <w:jc w:val="right"/>
            </w:pPr>
            <w:r w:rsidRPr="001D3C95">
              <w:t>310,0</w:t>
            </w:r>
          </w:p>
        </w:tc>
      </w:tr>
      <w:tr w:rsidR="00A56092" w:rsidRPr="001D3C95" w14:paraId="6A17F878" w14:textId="77777777" w:rsidTr="00B664D7">
        <w:trPr>
          <w:trHeight w:val="76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4AA28C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AB07E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61D799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8CBF2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D4C1B4" w14:textId="77777777" w:rsidR="00A56092" w:rsidRPr="001D3C95" w:rsidRDefault="00A56092" w:rsidP="00B664D7">
            <w:pPr>
              <w:jc w:val="right"/>
            </w:pPr>
            <w:r w:rsidRPr="001D3C95">
              <w:t>233,0</w:t>
            </w:r>
          </w:p>
        </w:tc>
      </w:tr>
      <w:tr w:rsidR="00A56092" w:rsidRPr="001D3C95" w14:paraId="30EAFF00" w14:textId="77777777" w:rsidTr="00B664D7">
        <w:trPr>
          <w:trHeight w:val="76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A40AE1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23A2D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BE7B0E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3B674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FB6F57" w14:textId="77777777" w:rsidR="00A56092" w:rsidRPr="001D3C95" w:rsidRDefault="00A56092" w:rsidP="00B664D7">
            <w:pPr>
              <w:jc w:val="right"/>
            </w:pPr>
            <w:r w:rsidRPr="001D3C95">
              <w:t>233,0</w:t>
            </w:r>
          </w:p>
        </w:tc>
      </w:tr>
      <w:tr w:rsidR="00A56092" w:rsidRPr="001D3C95" w14:paraId="68468714" w14:textId="77777777" w:rsidTr="00B664D7">
        <w:trPr>
          <w:trHeight w:val="76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4564CA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85F4A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AC85C8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512B6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</w:t>
            </w:r>
            <w:r w:rsidRPr="001D3C95">
              <w:lastRenderedPageBreak/>
              <w:t>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FBADC8" w14:textId="77777777" w:rsidR="00A56092" w:rsidRPr="001D3C95" w:rsidRDefault="00A56092" w:rsidP="00B664D7">
            <w:pPr>
              <w:jc w:val="right"/>
            </w:pPr>
            <w:r w:rsidRPr="001D3C95">
              <w:lastRenderedPageBreak/>
              <w:t>3 250,0</w:t>
            </w:r>
          </w:p>
        </w:tc>
      </w:tr>
      <w:tr w:rsidR="00A56092" w:rsidRPr="001D3C95" w14:paraId="5B39E6AD" w14:textId="77777777" w:rsidTr="00B664D7">
        <w:trPr>
          <w:trHeight w:val="76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B8F7A8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1EFB9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568A9D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06CFF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3242D0" w14:textId="77777777" w:rsidR="00A56092" w:rsidRPr="001D3C95" w:rsidRDefault="00A56092" w:rsidP="00B664D7">
            <w:pPr>
              <w:jc w:val="right"/>
            </w:pPr>
            <w:r w:rsidRPr="001D3C95">
              <w:t>3 250,0</w:t>
            </w:r>
          </w:p>
        </w:tc>
      </w:tr>
      <w:tr w:rsidR="00A56092" w:rsidRPr="001D3C95" w14:paraId="4FC3F655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534EC4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019FD4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5D4DB4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7AA305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Прочие неналоговые поступления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CCCC3C" w14:textId="77777777" w:rsidR="00A56092" w:rsidRPr="001D3C95" w:rsidRDefault="00A56092" w:rsidP="00B664D7">
            <w:pPr>
              <w:jc w:val="right"/>
            </w:pPr>
            <w:r w:rsidRPr="001D3C95">
              <w:t>49 396,0</w:t>
            </w:r>
          </w:p>
        </w:tc>
      </w:tr>
      <w:tr w:rsidR="00A56092" w:rsidRPr="001D3C95" w14:paraId="728448B9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CE013C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1212EC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6C9D15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D3150F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Прочие неналоговые поступления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DB9F8A" w14:textId="77777777" w:rsidR="00A56092" w:rsidRPr="001D3C95" w:rsidRDefault="00A56092" w:rsidP="00B664D7">
            <w:pPr>
              <w:jc w:val="right"/>
            </w:pPr>
            <w:r w:rsidRPr="001D3C95">
              <w:t>49 396,0</w:t>
            </w:r>
          </w:p>
        </w:tc>
      </w:tr>
      <w:tr w:rsidR="00A56092" w:rsidRPr="001D3C95" w14:paraId="4A973164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E6C802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3D6A8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9ED462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4675EA" w14:textId="77777777" w:rsidR="00A56092" w:rsidRPr="001D3C95" w:rsidRDefault="00A56092" w:rsidP="00B664D7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1D3C95">
              <w:rPr>
                <w:b/>
                <w:bCs/>
              </w:rPr>
              <w:t>Поступления от продажи основного капитала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266255" w14:textId="1371E8BA" w:rsidR="00A56092" w:rsidRPr="001D3C95" w:rsidRDefault="005A4DE0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 xml:space="preserve">7 </w:t>
            </w:r>
            <w:r w:rsidRPr="001D3C95">
              <w:rPr>
                <w:b/>
                <w:bCs/>
                <w:lang w:val="kk-KZ"/>
              </w:rPr>
              <w:t>6</w:t>
            </w:r>
            <w:r w:rsidR="00A56092" w:rsidRPr="001D3C95">
              <w:rPr>
                <w:b/>
                <w:bCs/>
              </w:rPr>
              <w:t>81 693,7</w:t>
            </w:r>
          </w:p>
        </w:tc>
      </w:tr>
      <w:tr w:rsidR="00A56092" w:rsidRPr="001D3C95" w14:paraId="0F7F0B9C" w14:textId="77777777" w:rsidTr="00B664D7">
        <w:trPr>
          <w:trHeight w:val="49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4EB35B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35E5C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87C105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4AF3D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C38981" w14:textId="77777777" w:rsidR="00A56092" w:rsidRPr="001D3C95" w:rsidRDefault="00A56092" w:rsidP="00B664D7">
            <w:pPr>
              <w:jc w:val="right"/>
            </w:pPr>
            <w:r w:rsidRPr="001D3C95">
              <w:t>4 200 156,0</w:t>
            </w:r>
          </w:p>
        </w:tc>
      </w:tr>
      <w:tr w:rsidR="00A56092" w:rsidRPr="001D3C95" w14:paraId="2EE0EFFD" w14:textId="77777777" w:rsidTr="00B664D7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ED08CF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7BC52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808ECD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F30F6F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A401AD" w14:textId="77777777" w:rsidR="00A56092" w:rsidRPr="001D3C95" w:rsidRDefault="00A56092" w:rsidP="00B664D7">
            <w:pPr>
              <w:jc w:val="right"/>
            </w:pPr>
            <w:r w:rsidRPr="001D3C95">
              <w:t>4 200 156,0</w:t>
            </w:r>
          </w:p>
        </w:tc>
      </w:tr>
      <w:tr w:rsidR="00A56092" w:rsidRPr="001D3C95" w14:paraId="32C60CCE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6381D9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92502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8D7E46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324300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Продажа земли и нематериальных активов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4100BD" w14:textId="20DCDB7B" w:rsidR="00A56092" w:rsidRPr="001D3C95" w:rsidRDefault="00A56092" w:rsidP="005A4DE0">
            <w:pPr>
              <w:jc w:val="right"/>
            </w:pPr>
            <w:r w:rsidRPr="001D3C95">
              <w:t xml:space="preserve">3 </w:t>
            </w:r>
            <w:r w:rsidR="005A4DE0" w:rsidRPr="001D3C95">
              <w:rPr>
                <w:lang w:val="kk-KZ"/>
              </w:rPr>
              <w:t>4</w:t>
            </w:r>
            <w:r w:rsidRPr="001D3C95">
              <w:t>81 537,7</w:t>
            </w:r>
          </w:p>
        </w:tc>
      </w:tr>
      <w:tr w:rsidR="00A56092" w:rsidRPr="001D3C95" w14:paraId="596AE9B5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E612E0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F059F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37947A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4805EE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Продажа земли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184DBB" w14:textId="14603C73" w:rsidR="00A56092" w:rsidRPr="001D3C95" w:rsidRDefault="00A56092" w:rsidP="00B664D7">
            <w:pPr>
              <w:jc w:val="right"/>
            </w:pPr>
            <w:r w:rsidRPr="001D3C95">
              <w:t xml:space="preserve">3 </w:t>
            </w:r>
            <w:r w:rsidR="00584398" w:rsidRPr="001D3C95">
              <w:rPr>
                <w:lang w:val="kk-KZ"/>
              </w:rPr>
              <w:t>3</w:t>
            </w:r>
            <w:r w:rsidRPr="001D3C95">
              <w:t>90 765,7</w:t>
            </w:r>
          </w:p>
        </w:tc>
      </w:tr>
      <w:tr w:rsidR="00A56092" w:rsidRPr="001D3C95" w14:paraId="49E4C66F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94985F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6699F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2EF55D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7F39D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Продажа нематериальных активов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998735" w14:textId="77777777" w:rsidR="00A56092" w:rsidRPr="001D3C95" w:rsidRDefault="00A56092" w:rsidP="00B664D7">
            <w:pPr>
              <w:jc w:val="right"/>
            </w:pPr>
            <w:r w:rsidRPr="001D3C95">
              <w:t>90 772,0</w:t>
            </w:r>
          </w:p>
        </w:tc>
      </w:tr>
      <w:tr w:rsidR="00A56092" w:rsidRPr="001D3C95" w14:paraId="1DEFDA12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9D636B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BEA91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62AFB0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FAEC3F" w14:textId="77777777" w:rsidR="00A56092" w:rsidRPr="001D3C95" w:rsidRDefault="00A56092" w:rsidP="00B664D7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1D3C95">
              <w:rPr>
                <w:b/>
                <w:bCs/>
              </w:rPr>
              <w:t>Поступления трансфертов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4609B9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6 343 092,0</w:t>
            </w:r>
          </w:p>
        </w:tc>
      </w:tr>
      <w:tr w:rsidR="00A56092" w:rsidRPr="001D3C95" w14:paraId="2F7B8FA1" w14:textId="77777777" w:rsidTr="00B664D7">
        <w:trPr>
          <w:trHeight w:val="510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8DB28B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73557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96494F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73B88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Трансферты  из вышестоящих органов государственного управления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03B676" w14:textId="77777777" w:rsidR="00A56092" w:rsidRPr="001D3C95" w:rsidRDefault="00A56092" w:rsidP="00B664D7">
            <w:pPr>
              <w:jc w:val="right"/>
            </w:pPr>
            <w:r w:rsidRPr="001D3C95">
              <w:t>6 343 092,0</w:t>
            </w:r>
          </w:p>
        </w:tc>
      </w:tr>
      <w:tr w:rsidR="00A56092" w:rsidRPr="001D3C95" w14:paraId="096B305A" w14:textId="77777777" w:rsidTr="00B664D7">
        <w:trPr>
          <w:trHeight w:val="25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41E742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51ABAA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3366AF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F71DD1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Трансферты из областного бюджета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3FB763" w14:textId="77777777" w:rsidR="00A56092" w:rsidRPr="001D3C95" w:rsidRDefault="00A56092" w:rsidP="00B664D7">
            <w:pPr>
              <w:jc w:val="right"/>
            </w:pPr>
            <w:r w:rsidRPr="001D3C95">
              <w:t>6 343 092,0</w:t>
            </w:r>
          </w:p>
        </w:tc>
      </w:tr>
    </w:tbl>
    <w:p w14:paraId="702AA8EF" w14:textId="77777777" w:rsidR="00A56092" w:rsidRPr="001D3C95" w:rsidRDefault="00A56092" w:rsidP="00A56092"/>
    <w:tbl>
      <w:tblPr>
        <w:tblW w:w="9493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59"/>
        <w:gridCol w:w="516"/>
        <w:gridCol w:w="580"/>
        <w:gridCol w:w="6095"/>
        <w:gridCol w:w="1843"/>
      </w:tblGrid>
      <w:tr w:rsidR="00A56092" w:rsidRPr="001D3C95" w14:paraId="6A4C440D" w14:textId="77777777" w:rsidTr="00B664D7">
        <w:trPr>
          <w:trHeight w:val="255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FDA87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Функциональная группа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F30B5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lang w:eastAsia="en-US"/>
              </w:rPr>
              <w:t>Сумма,                                              тысяч тенге</w:t>
            </w:r>
            <w:r w:rsidRPr="001D3C95">
              <w:rPr>
                <w:b/>
                <w:bCs/>
              </w:rPr>
              <w:t> </w:t>
            </w:r>
          </w:p>
        </w:tc>
      </w:tr>
      <w:tr w:rsidR="00A56092" w:rsidRPr="001D3C95" w14:paraId="501915FB" w14:textId="77777777" w:rsidTr="00B664D7">
        <w:trPr>
          <w:trHeight w:val="255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B9EB0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 xml:space="preserve">          Администратор бюджетных программ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371FF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</w:p>
        </w:tc>
      </w:tr>
      <w:tr w:rsidR="00A56092" w:rsidRPr="001D3C95" w14:paraId="65203445" w14:textId="77777777" w:rsidTr="00B664D7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D2FEC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 </w:t>
            </w: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4669A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 xml:space="preserve">         Программа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0CAC8" w14:textId="77777777" w:rsidR="00A56092" w:rsidRPr="001D3C95" w:rsidRDefault="00A56092" w:rsidP="00B664D7">
            <w:pPr>
              <w:rPr>
                <w:b/>
                <w:bCs/>
              </w:rPr>
            </w:pPr>
          </w:p>
        </w:tc>
      </w:tr>
      <w:tr w:rsidR="00A56092" w:rsidRPr="001D3C95" w14:paraId="3F5C182F" w14:textId="77777777" w:rsidTr="00B664D7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21E33" w14:textId="77777777" w:rsidR="00A56092" w:rsidRPr="001D3C95" w:rsidRDefault="00A56092" w:rsidP="00B664D7">
            <w:pPr>
              <w:overflowPunct/>
              <w:autoSpaceDE/>
              <w:autoSpaceDN/>
              <w:adjustRightInd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CD49EA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98979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BBD46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Наименование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909DC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A56092" w:rsidRPr="001D3C95" w14:paraId="0828F43A" w14:textId="77777777" w:rsidTr="00B664D7">
        <w:tblPrEx>
          <w:jc w:val="left"/>
          <w:shd w:val="clear" w:color="auto" w:fill="auto"/>
        </w:tblPrEx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18A60E" w14:textId="77777777" w:rsidR="00A56092" w:rsidRPr="001D3C95" w:rsidRDefault="00A56092" w:rsidP="00B664D7">
            <w:pPr>
              <w:overflowPunct/>
              <w:autoSpaceDE/>
              <w:autoSpaceDN/>
              <w:adjustRightInd/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BA73EE8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24F943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54E8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2.  З</w:t>
            </w:r>
            <w:r w:rsidRPr="001D3C95">
              <w:rPr>
                <w:b/>
                <w:bCs/>
                <w:lang w:val="kk-KZ"/>
              </w:rPr>
              <w:t>атраты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532C2" w14:textId="749DD77B" w:rsidR="00A56092" w:rsidRPr="001D3C95" w:rsidRDefault="005A4DE0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 xml:space="preserve">37 </w:t>
            </w:r>
            <w:r w:rsidRPr="001D3C95">
              <w:rPr>
                <w:b/>
                <w:bCs/>
                <w:lang w:val="kk-KZ"/>
              </w:rPr>
              <w:t>9</w:t>
            </w:r>
            <w:r w:rsidR="00A56092" w:rsidRPr="001D3C95">
              <w:rPr>
                <w:b/>
                <w:bCs/>
              </w:rPr>
              <w:t>48 292,9</w:t>
            </w:r>
          </w:p>
        </w:tc>
      </w:tr>
      <w:tr w:rsidR="00327F10" w:rsidRPr="001D3C95" w14:paraId="6CC597B4" w14:textId="77777777" w:rsidTr="00327F10">
        <w:tblPrEx>
          <w:jc w:val="left"/>
          <w:shd w:val="clear" w:color="auto" w:fill="auto"/>
        </w:tblPrEx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0DF2" w14:textId="77777777" w:rsidR="00327F10" w:rsidRPr="001D3C95" w:rsidRDefault="00327F10" w:rsidP="00327F10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B6B8" w14:textId="77777777" w:rsidR="00327F10" w:rsidRPr="001D3C95" w:rsidRDefault="00327F10" w:rsidP="00327F10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A312" w14:textId="77777777" w:rsidR="00327F10" w:rsidRPr="001D3C95" w:rsidRDefault="00327F10" w:rsidP="00327F10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3D330" w14:textId="77777777" w:rsidR="00327F10" w:rsidRPr="001D3C95" w:rsidRDefault="00327F10" w:rsidP="00327F10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Государственные услуги общего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9B6C5" w14:textId="77777777" w:rsidR="00327F10" w:rsidRPr="001D3C95" w:rsidRDefault="00327F10" w:rsidP="00327F10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573 621,9</w:t>
            </w:r>
          </w:p>
        </w:tc>
      </w:tr>
      <w:tr w:rsidR="00327F10" w:rsidRPr="001D3C95" w14:paraId="13697C2F" w14:textId="77777777" w:rsidTr="00327F10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C30F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FB3A" w14:textId="77777777" w:rsidR="00327F10" w:rsidRPr="001D3C95" w:rsidRDefault="00327F10" w:rsidP="00327F10">
            <w:pPr>
              <w:jc w:val="center"/>
            </w:pPr>
            <w:r w:rsidRPr="001D3C95">
              <w:t>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C5C1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1CE3" w14:textId="77777777" w:rsidR="00327F10" w:rsidRPr="001D3C95" w:rsidRDefault="00327F10" w:rsidP="00327F10">
            <w:r w:rsidRPr="001D3C95">
              <w:t>Аппарат маслихата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1E48A" w14:textId="77777777" w:rsidR="00327F10" w:rsidRPr="001D3C95" w:rsidRDefault="00327F10" w:rsidP="00327F10">
            <w:pPr>
              <w:jc w:val="right"/>
            </w:pPr>
            <w:r w:rsidRPr="001D3C95">
              <w:t>25 680,0</w:t>
            </w:r>
          </w:p>
        </w:tc>
      </w:tr>
      <w:tr w:rsidR="00327F10" w:rsidRPr="001D3C95" w14:paraId="1AEC759D" w14:textId="77777777" w:rsidTr="00327F10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DD95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740D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BED0" w14:textId="77777777" w:rsidR="00327F10" w:rsidRPr="001D3C95" w:rsidRDefault="00327F10" w:rsidP="00327F10">
            <w:pPr>
              <w:jc w:val="center"/>
            </w:pPr>
            <w:r w:rsidRPr="001D3C95"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EBDC" w14:textId="77777777" w:rsidR="00327F10" w:rsidRPr="001D3C95" w:rsidRDefault="00327F10" w:rsidP="00327F10">
            <w:r w:rsidRPr="001D3C95"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B168A" w14:textId="77777777" w:rsidR="00327F10" w:rsidRPr="001D3C95" w:rsidRDefault="00327F10" w:rsidP="00327F10">
            <w:pPr>
              <w:jc w:val="right"/>
            </w:pPr>
            <w:r w:rsidRPr="001D3C95">
              <w:t>25 011,0</w:t>
            </w:r>
          </w:p>
        </w:tc>
      </w:tr>
      <w:tr w:rsidR="00327F10" w:rsidRPr="001D3C95" w14:paraId="1948FB37" w14:textId="77777777" w:rsidTr="00327F10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BB5C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A285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A9F2" w14:textId="77777777" w:rsidR="00327F10" w:rsidRPr="001D3C95" w:rsidRDefault="00327F10" w:rsidP="00327F10">
            <w:pPr>
              <w:jc w:val="center"/>
            </w:pPr>
            <w:r w:rsidRPr="001D3C95">
              <w:t>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9CC1" w14:textId="77777777" w:rsidR="00327F10" w:rsidRPr="001D3C95" w:rsidRDefault="00327F10" w:rsidP="00327F10">
            <w:r w:rsidRPr="001D3C95">
              <w:t>Капитальные расходы государственного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56B0F" w14:textId="77777777" w:rsidR="00327F10" w:rsidRPr="001D3C95" w:rsidRDefault="00327F10" w:rsidP="00327F10">
            <w:pPr>
              <w:jc w:val="right"/>
            </w:pPr>
            <w:r w:rsidRPr="001D3C95">
              <w:t>669,0</w:t>
            </w:r>
          </w:p>
        </w:tc>
      </w:tr>
      <w:tr w:rsidR="00327F10" w:rsidRPr="001D3C95" w14:paraId="24506D3D" w14:textId="77777777" w:rsidTr="00327F10">
        <w:tblPrEx>
          <w:jc w:val="left"/>
          <w:shd w:val="clear" w:color="auto" w:fill="auto"/>
        </w:tblPrEx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1B83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42B7" w14:textId="77777777" w:rsidR="00327F10" w:rsidRPr="001D3C95" w:rsidRDefault="00327F10" w:rsidP="00327F10">
            <w:pPr>
              <w:jc w:val="center"/>
            </w:pPr>
            <w:r w:rsidRPr="001D3C95"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21CF3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9881" w14:textId="77777777" w:rsidR="00327F10" w:rsidRPr="001D3C95" w:rsidRDefault="00327F10" w:rsidP="00327F10">
            <w:r w:rsidRPr="001D3C95">
              <w:t>Аппарат акима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05B03" w14:textId="77777777" w:rsidR="00327F10" w:rsidRPr="001D3C95" w:rsidRDefault="00327F10" w:rsidP="00327F10">
            <w:pPr>
              <w:jc w:val="right"/>
            </w:pPr>
            <w:r w:rsidRPr="001D3C95">
              <w:t>246 873,0</w:t>
            </w:r>
          </w:p>
        </w:tc>
      </w:tr>
      <w:tr w:rsidR="00327F10" w:rsidRPr="001D3C95" w14:paraId="7BCFB5DE" w14:textId="77777777" w:rsidTr="00327F10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8D69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BD39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29DF" w14:textId="77777777" w:rsidR="00327F10" w:rsidRPr="001D3C95" w:rsidRDefault="00327F10" w:rsidP="00327F10">
            <w:pPr>
              <w:jc w:val="center"/>
            </w:pPr>
            <w:r w:rsidRPr="001D3C95"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14B8" w14:textId="77777777" w:rsidR="00327F10" w:rsidRPr="001D3C95" w:rsidRDefault="00327F10" w:rsidP="00327F10">
            <w:r w:rsidRPr="001D3C95"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2C656" w14:textId="77777777" w:rsidR="00327F10" w:rsidRPr="001D3C95" w:rsidRDefault="00327F10" w:rsidP="00327F10">
            <w:pPr>
              <w:jc w:val="right"/>
            </w:pPr>
            <w:r w:rsidRPr="001D3C95">
              <w:t>238 573,0</w:t>
            </w:r>
          </w:p>
        </w:tc>
      </w:tr>
      <w:tr w:rsidR="00327F10" w:rsidRPr="001D3C95" w14:paraId="417F660F" w14:textId="77777777" w:rsidTr="00327F10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03AD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F1C4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D7F3" w14:textId="77777777" w:rsidR="00327F10" w:rsidRPr="001D3C95" w:rsidRDefault="00327F10" w:rsidP="00327F10">
            <w:pPr>
              <w:jc w:val="center"/>
            </w:pPr>
            <w:r w:rsidRPr="001D3C95">
              <w:t>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66E9" w14:textId="77777777" w:rsidR="00327F10" w:rsidRPr="001D3C95" w:rsidRDefault="00327F10" w:rsidP="00327F10">
            <w:r w:rsidRPr="001D3C95">
              <w:t>Капитальные расходы государственного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AC61E" w14:textId="77777777" w:rsidR="00327F10" w:rsidRPr="001D3C95" w:rsidRDefault="00327F10" w:rsidP="00327F10">
            <w:pPr>
              <w:jc w:val="right"/>
            </w:pPr>
            <w:r w:rsidRPr="001D3C95">
              <w:t>8 300,0</w:t>
            </w:r>
          </w:p>
        </w:tc>
      </w:tr>
      <w:tr w:rsidR="00327F10" w:rsidRPr="001D3C95" w14:paraId="4ECD4144" w14:textId="77777777" w:rsidTr="00327F10">
        <w:tblPrEx>
          <w:jc w:val="left"/>
          <w:shd w:val="clear" w:color="auto" w:fill="auto"/>
        </w:tblPrEx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1C46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8691" w14:textId="77777777" w:rsidR="00327F10" w:rsidRPr="001D3C95" w:rsidRDefault="00327F10" w:rsidP="00327F10">
            <w:pPr>
              <w:jc w:val="center"/>
            </w:pPr>
            <w:r w:rsidRPr="001D3C95">
              <w:t>452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3A0D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C23E" w14:textId="77777777" w:rsidR="00327F10" w:rsidRPr="001D3C95" w:rsidRDefault="00327F10" w:rsidP="00327F10">
            <w:r w:rsidRPr="001D3C95">
              <w:t>Отдел финансов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27CDF" w14:textId="77777777" w:rsidR="00327F10" w:rsidRPr="001D3C95" w:rsidRDefault="00327F10" w:rsidP="00327F10">
            <w:pPr>
              <w:jc w:val="right"/>
            </w:pPr>
            <w:r w:rsidRPr="001D3C95">
              <w:t>63 059,0</w:t>
            </w:r>
          </w:p>
        </w:tc>
      </w:tr>
      <w:tr w:rsidR="00327F10" w:rsidRPr="001D3C95" w14:paraId="67F9CD47" w14:textId="77777777" w:rsidTr="00327F10">
        <w:tblPrEx>
          <w:jc w:val="left"/>
          <w:shd w:val="clear" w:color="auto" w:fill="auto"/>
        </w:tblPrEx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DA7C5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F0C8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F5AE" w14:textId="77777777" w:rsidR="00327F10" w:rsidRPr="001D3C95" w:rsidRDefault="00327F10" w:rsidP="00327F10">
            <w:pPr>
              <w:jc w:val="center"/>
            </w:pPr>
            <w:r w:rsidRPr="001D3C95"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09ED" w14:textId="77777777" w:rsidR="00327F10" w:rsidRPr="001D3C95" w:rsidRDefault="00327F10" w:rsidP="00327F10">
            <w:r w:rsidRPr="001D3C95"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58A5D" w14:textId="77777777" w:rsidR="00327F10" w:rsidRPr="001D3C95" w:rsidRDefault="00327F10" w:rsidP="00327F10">
            <w:pPr>
              <w:jc w:val="right"/>
            </w:pPr>
            <w:r w:rsidRPr="001D3C95">
              <w:t>46 632,0</w:t>
            </w:r>
          </w:p>
        </w:tc>
      </w:tr>
      <w:tr w:rsidR="00327F10" w:rsidRPr="001D3C95" w14:paraId="033F7636" w14:textId="77777777" w:rsidTr="00327F10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FF2C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27C7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F39B" w14:textId="77777777" w:rsidR="00327F10" w:rsidRPr="001D3C95" w:rsidRDefault="00327F10" w:rsidP="00327F10">
            <w:pPr>
              <w:jc w:val="center"/>
            </w:pPr>
            <w:r w:rsidRPr="001D3C95">
              <w:t>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53F4" w14:textId="77777777" w:rsidR="00327F10" w:rsidRPr="001D3C95" w:rsidRDefault="00327F10" w:rsidP="00327F10">
            <w:r w:rsidRPr="001D3C95">
              <w:t>Проведение оценки имущества в целях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F9EE4" w14:textId="77777777" w:rsidR="00327F10" w:rsidRPr="001D3C95" w:rsidRDefault="00327F10" w:rsidP="00327F10">
            <w:pPr>
              <w:jc w:val="right"/>
            </w:pPr>
            <w:r w:rsidRPr="001D3C95">
              <w:t>8 513,0</w:t>
            </w:r>
          </w:p>
        </w:tc>
      </w:tr>
      <w:tr w:rsidR="00327F10" w:rsidRPr="001D3C95" w14:paraId="1FCC92E0" w14:textId="77777777" w:rsidTr="00327F10">
        <w:tblPrEx>
          <w:jc w:val="left"/>
          <w:shd w:val="clear" w:color="auto" w:fill="auto"/>
        </w:tblPrEx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9FE1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3F4C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3F2B" w14:textId="77777777" w:rsidR="00327F10" w:rsidRPr="001D3C95" w:rsidRDefault="00327F10" w:rsidP="00327F10">
            <w:pPr>
              <w:jc w:val="center"/>
            </w:pPr>
            <w:r w:rsidRPr="001D3C95">
              <w:t>010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9387F" w14:textId="77777777" w:rsidR="00327F10" w:rsidRPr="001D3C95" w:rsidRDefault="00327F10" w:rsidP="00327F10">
            <w:r w:rsidRPr="001D3C95">
              <w:t xml:space="preserve">Приватизация, управление коммунальным имуществом, </w:t>
            </w:r>
            <w:proofErr w:type="spellStart"/>
            <w:r w:rsidRPr="001D3C95">
              <w:t>постприватизационная</w:t>
            </w:r>
            <w:proofErr w:type="spellEnd"/>
            <w:r w:rsidRPr="001D3C95">
              <w:t xml:space="preserve"> деятельность и регулирование споров, связанных с этим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96536" w14:textId="77777777" w:rsidR="00327F10" w:rsidRPr="001D3C95" w:rsidRDefault="00327F10" w:rsidP="00327F10">
            <w:pPr>
              <w:jc w:val="right"/>
            </w:pPr>
            <w:r w:rsidRPr="001D3C95">
              <w:t>7 114,0</w:t>
            </w:r>
          </w:p>
        </w:tc>
      </w:tr>
      <w:tr w:rsidR="00327F10" w:rsidRPr="001D3C95" w14:paraId="2CBAD58C" w14:textId="77777777" w:rsidTr="00327F10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4F14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727B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A5B7" w14:textId="77777777" w:rsidR="00327F10" w:rsidRPr="001D3C95" w:rsidRDefault="00327F10" w:rsidP="00327F10">
            <w:pPr>
              <w:jc w:val="center"/>
            </w:pPr>
            <w:r w:rsidRPr="001D3C95">
              <w:t>018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0678" w14:textId="77777777" w:rsidR="00327F10" w:rsidRPr="001D3C95" w:rsidRDefault="00327F10" w:rsidP="00327F10">
            <w:r w:rsidRPr="001D3C95">
              <w:t>Капитальные расходы государственного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BEAC8" w14:textId="77777777" w:rsidR="00327F10" w:rsidRPr="001D3C95" w:rsidRDefault="00327F10" w:rsidP="00327F10">
            <w:pPr>
              <w:jc w:val="right"/>
            </w:pPr>
            <w:r w:rsidRPr="001D3C95">
              <w:t>800,0</w:t>
            </w:r>
          </w:p>
        </w:tc>
      </w:tr>
      <w:tr w:rsidR="00327F10" w:rsidRPr="001D3C95" w14:paraId="08662E77" w14:textId="77777777" w:rsidTr="00327F10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F1C00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1F20E" w14:textId="77777777" w:rsidR="00327F10" w:rsidRPr="001D3C95" w:rsidRDefault="00327F10" w:rsidP="00327F10">
            <w:pPr>
              <w:jc w:val="center"/>
            </w:pPr>
            <w:r w:rsidRPr="001D3C95">
              <w:t>453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FCEB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AAB2" w14:textId="77777777" w:rsidR="00327F10" w:rsidRPr="001D3C95" w:rsidRDefault="00327F10" w:rsidP="00327F10">
            <w:r w:rsidRPr="001D3C95"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F5B16" w14:textId="77777777" w:rsidR="00327F10" w:rsidRPr="001D3C95" w:rsidRDefault="00327F10" w:rsidP="00327F10">
            <w:pPr>
              <w:jc w:val="right"/>
            </w:pPr>
            <w:r w:rsidRPr="001D3C95">
              <w:t>45 460,9</w:t>
            </w:r>
          </w:p>
        </w:tc>
      </w:tr>
      <w:tr w:rsidR="00327F10" w:rsidRPr="001D3C95" w14:paraId="598073EB" w14:textId="77777777" w:rsidTr="00327F10">
        <w:tblPrEx>
          <w:jc w:val="left"/>
          <w:shd w:val="clear" w:color="auto" w:fill="auto"/>
        </w:tblPrEx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14C0B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2068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0A86" w14:textId="77777777" w:rsidR="00327F10" w:rsidRPr="001D3C95" w:rsidRDefault="00327F10" w:rsidP="00327F10">
            <w:pPr>
              <w:jc w:val="center"/>
            </w:pPr>
            <w:r w:rsidRPr="001D3C95"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A13A" w14:textId="77777777" w:rsidR="00327F10" w:rsidRPr="001D3C95" w:rsidRDefault="00327F10" w:rsidP="00327F10">
            <w:r w:rsidRPr="001D3C95"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91327" w14:textId="77777777" w:rsidR="00327F10" w:rsidRPr="001D3C95" w:rsidRDefault="00327F10" w:rsidP="00327F10">
            <w:pPr>
              <w:jc w:val="right"/>
            </w:pPr>
            <w:r w:rsidRPr="001D3C95">
              <w:t>43 960,9</w:t>
            </w:r>
          </w:p>
        </w:tc>
      </w:tr>
      <w:tr w:rsidR="00327F10" w:rsidRPr="001D3C95" w14:paraId="7E9E0D0E" w14:textId="77777777" w:rsidTr="00327F10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D36A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6992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B445" w14:textId="77777777" w:rsidR="00327F10" w:rsidRPr="001D3C95" w:rsidRDefault="00327F10" w:rsidP="00327F10">
            <w:pPr>
              <w:jc w:val="center"/>
            </w:pPr>
            <w:r w:rsidRPr="001D3C95">
              <w:t>004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97AD" w14:textId="77777777" w:rsidR="00327F10" w:rsidRPr="001D3C95" w:rsidRDefault="00327F10" w:rsidP="00327F10">
            <w:r w:rsidRPr="001D3C95">
              <w:t>Капитальные расходы государственного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7B52B" w14:textId="77777777" w:rsidR="00327F10" w:rsidRPr="001D3C95" w:rsidRDefault="00327F10" w:rsidP="00327F10">
            <w:pPr>
              <w:jc w:val="right"/>
            </w:pPr>
            <w:r w:rsidRPr="001D3C95">
              <w:t>1 500,0</w:t>
            </w:r>
          </w:p>
        </w:tc>
      </w:tr>
      <w:tr w:rsidR="00A56092" w:rsidRPr="001D3C95" w14:paraId="3724A387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DB82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C2CB" w14:textId="77777777" w:rsidR="00A56092" w:rsidRPr="001D3C95" w:rsidRDefault="00A56092" w:rsidP="00B664D7">
            <w:pPr>
              <w:jc w:val="center"/>
            </w:pPr>
            <w:r w:rsidRPr="001D3C95">
              <w:t>454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EB45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83EC" w14:textId="77777777" w:rsidR="00A56092" w:rsidRPr="001D3C95" w:rsidRDefault="00A56092" w:rsidP="00B664D7">
            <w:r w:rsidRPr="001D3C95"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89DA5" w14:textId="77777777" w:rsidR="00A56092" w:rsidRPr="001D3C95" w:rsidRDefault="00A56092" w:rsidP="00B664D7">
            <w:pPr>
              <w:jc w:val="right"/>
            </w:pPr>
            <w:r w:rsidRPr="001D3C95">
              <w:t>56 612,0</w:t>
            </w:r>
          </w:p>
        </w:tc>
      </w:tr>
      <w:tr w:rsidR="00A56092" w:rsidRPr="001D3C95" w14:paraId="399EA1F5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41B2" w14:textId="77777777" w:rsidR="00A56092" w:rsidRPr="001D3C95" w:rsidRDefault="00A56092" w:rsidP="00B664D7">
            <w:pPr>
              <w:jc w:val="center"/>
            </w:pPr>
            <w:r w:rsidRPr="001D3C95"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005C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BA31" w14:textId="77777777" w:rsidR="00A56092" w:rsidRPr="001D3C95" w:rsidRDefault="00A56092" w:rsidP="00B664D7">
            <w:pPr>
              <w:jc w:val="center"/>
            </w:pPr>
            <w:r w:rsidRPr="001D3C95"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AB70" w14:textId="77777777" w:rsidR="00A56092" w:rsidRPr="001D3C95" w:rsidRDefault="00A56092" w:rsidP="00B664D7">
            <w:r w:rsidRPr="001D3C95"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9C607" w14:textId="77777777" w:rsidR="00A56092" w:rsidRPr="001D3C95" w:rsidRDefault="00A56092" w:rsidP="00B664D7">
            <w:pPr>
              <w:jc w:val="right"/>
            </w:pPr>
            <w:r w:rsidRPr="001D3C95">
              <w:t>56 612,0</w:t>
            </w:r>
          </w:p>
        </w:tc>
      </w:tr>
      <w:tr w:rsidR="00A56092" w:rsidRPr="001D3C95" w14:paraId="36423DDE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FC50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4767" w14:textId="77777777" w:rsidR="00A56092" w:rsidRPr="001D3C95" w:rsidRDefault="00A56092" w:rsidP="00B664D7">
            <w:pPr>
              <w:jc w:val="center"/>
            </w:pPr>
            <w:r w:rsidRPr="001D3C95">
              <w:t>467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190E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F160" w14:textId="77777777" w:rsidR="00A56092" w:rsidRPr="001D3C95" w:rsidRDefault="00A56092" w:rsidP="00B664D7">
            <w:r w:rsidRPr="001D3C95">
              <w:t>Отдел 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4A7B2" w14:textId="77777777" w:rsidR="00A56092" w:rsidRPr="001D3C95" w:rsidRDefault="00A56092" w:rsidP="00B664D7">
            <w:pPr>
              <w:jc w:val="right"/>
            </w:pPr>
            <w:r w:rsidRPr="001D3C95">
              <w:t>50 000,0</w:t>
            </w:r>
          </w:p>
        </w:tc>
      </w:tr>
      <w:tr w:rsidR="00A56092" w:rsidRPr="001D3C95" w14:paraId="18E78755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3E33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E81E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AC94" w14:textId="77777777" w:rsidR="00A56092" w:rsidRPr="001D3C95" w:rsidRDefault="00A56092" w:rsidP="00B664D7">
            <w:pPr>
              <w:jc w:val="center"/>
            </w:pPr>
            <w:r w:rsidRPr="001D3C95">
              <w:t>040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6FE6" w14:textId="77777777" w:rsidR="00A56092" w:rsidRPr="001D3C95" w:rsidRDefault="00A56092" w:rsidP="00B664D7">
            <w:r w:rsidRPr="001D3C95">
              <w:t>Развитие объектов государственных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5A4FE" w14:textId="77777777" w:rsidR="00A56092" w:rsidRPr="001D3C95" w:rsidRDefault="00A56092" w:rsidP="00B664D7">
            <w:pPr>
              <w:jc w:val="right"/>
            </w:pPr>
            <w:r w:rsidRPr="001D3C95">
              <w:t>50 000,0</w:t>
            </w:r>
          </w:p>
        </w:tc>
      </w:tr>
      <w:tr w:rsidR="00A56092" w:rsidRPr="001D3C95" w14:paraId="6335A5F7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804E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DB31" w14:textId="77777777" w:rsidR="00A56092" w:rsidRPr="001D3C95" w:rsidRDefault="00A56092" w:rsidP="00B664D7">
            <w:pPr>
              <w:jc w:val="center"/>
            </w:pPr>
            <w:r w:rsidRPr="001D3C95">
              <w:t>486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E31C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69D6" w14:textId="77777777" w:rsidR="00A56092" w:rsidRPr="001D3C95" w:rsidRDefault="00A56092" w:rsidP="00B664D7">
            <w:r w:rsidRPr="001D3C95">
              <w:t>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40737" w14:textId="77777777" w:rsidR="00A56092" w:rsidRPr="001D3C95" w:rsidRDefault="00A56092" w:rsidP="00B664D7">
            <w:pPr>
              <w:jc w:val="right"/>
            </w:pPr>
            <w:r w:rsidRPr="001D3C95">
              <w:t>85 937,0</w:t>
            </w:r>
          </w:p>
        </w:tc>
      </w:tr>
      <w:tr w:rsidR="00A56092" w:rsidRPr="001D3C95" w14:paraId="1303FC6A" w14:textId="77777777" w:rsidTr="00B664D7">
        <w:tblPrEx>
          <w:jc w:val="left"/>
          <w:shd w:val="clear" w:color="auto" w:fill="auto"/>
        </w:tblPrEx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DE88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CD2B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A238" w14:textId="77777777" w:rsidR="00A56092" w:rsidRPr="001D3C95" w:rsidRDefault="00A56092" w:rsidP="00B664D7">
            <w:pPr>
              <w:jc w:val="center"/>
            </w:pPr>
            <w:r w:rsidRPr="001D3C95"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0FA5" w14:textId="77777777" w:rsidR="00A56092" w:rsidRPr="001D3C95" w:rsidRDefault="00A56092" w:rsidP="00B664D7">
            <w:r w:rsidRPr="001D3C95"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8F1DF" w14:textId="77777777" w:rsidR="00A56092" w:rsidRPr="001D3C95" w:rsidRDefault="00A56092" w:rsidP="00B664D7">
            <w:pPr>
              <w:jc w:val="right"/>
            </w:pPr>
            <w:r w:rsidRPr="001D3C95">
              <w:t>77 943,0</w:t>
            </w:r>
          </w:p>
        </w:tc>
      </w:tr>
      <w:tr w:rsidR="00A56092" w:rsidRPr="001D3C95" w14:paraId="3E66412D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207D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14CF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01EC" w14:textId="77777777" w:rsidR="00A56092" w:rsidRPr="001D3C95" w:rsidRDefault="00A56092" w:rsidP="00B664D7">
            <w:pPr>
              <w:jc w:val="center"/>
            </w:pPr>
            <w:r w:rsidRPr="001D3C95"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8179" w14:textId="77777777" w:rsidR="00A56092" w:rsidRPr="001D3C95" w:rsidRDefault="00A56092" w:rsidP="00B664D7">
            <w:r w:rsidRPr="001D3C95">
              <w:t>Земельно-хозяйственное устройство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29E0D" w14:textId="77777777" w:rsidR="00A56092" w:rsidRPr="001D3C95" w:rsidRDefault="00A56092" w:rsidP="00B664D7">
            <w:pPr>
              <w:jc w:val="right"/>
            </w:pPr>
            <w:r w:rsidRPr="001D3C95">
              <w:t>7 994,0</w:t>
            </w:r>
          </w:p>
        </w:tc>
      </w:tr>
      <w:tr w:rsidR="00A56092" w:rsidRPr="001D3C95" w14:paraId="5F338476" w14:textId="77777777" w:rsidTr="00B664D7">
        <w:tblPrEx>
          <w:jc w:val="left"/>
          <w:shd w:val="clear" w:color="auto" w:fill="auto"/>
        </w:tblPrEx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2526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1FC9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3AF7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BA25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101EC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45 551,0</w:t>
            </w:r>
          </w:p>
        </w:tc>
      </w:tr>
      <w:tr w:rsidR="00A56092" w:rsidRPr="001D3C95" w14:paraId="56859964" w14:textId="77777777" w:rsidTr="00B664D7">
        <w:tblPrEx>
          <w:jc w:val="left"/>
          <w:shd w:val="clear" w:color="auto" w:fill="auto"/>
        </w:tblPrEx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98E1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CCCD" w14:textId="77777777" w:rsidR="00A56092" w:rsidRPr="001D3C95" w:rsidRDefault="00A56092" w:rsidP="00B664D7">
            <w:pPr>
              <w:jc w:val="center"/>
            </w:pPr>
            <w:r w:rsidRPr="001D3C95"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9EE1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DF60" w14:textId="77777777" w:rsidR="00A56092" w:rsidRPr="001D3C95" w:rsidRDefault="00A56092" w:rsidP="00B664D7">
            <w:r w:rsidRPr="001D3C95">
              <w:t>Аппарат акима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04435" w14:textId="77777777" w:rsidR="00A56092" w:rsidRPr="001D3C95" w:rsidRDefault="00A56092" w:rsidP="00B664D7">
            <w:pPr>
              <w:jc w:val="right"/>
            </w:pPr>
            <w:r w:rsidRPr="001D3C95">
              <w:t>45 551,0</w:t>
            </w:r>
          </w:p>
        </w:tc>
      </w:tr>
      <w:tr w:rsidR="00A56092" w:rsidRPr="001D3C95" w14:paraId="7F0B67CD" w14:textId="77777777" w:rsidTr="00B664D7">
        <w:tblPrEx>
          <w:jc w:val="left"/>
          <w:shd w:val="clear" w:color="auto" w:fill="auto"/>
        </w:tblPrEx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A7FFF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3E57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6E3E" w14:textId="77777777" w:rsidR="00A56092" w:rsidRPr="001D3C95" w:rsidRDefault="00A56092" w:rsidP="00B664D7">
            <w:pPr>
              <w:jc w:val="center"/>
            </w:pPr>
            <w:r w:rsidRPr="001D3C95">
              <w:t>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03CF" w14:textId="77777777" w:rsidR="00A56092" w:rsidRPr="001D3C95" w:rsidRDefault="00A56092" w:rsidP="00B664D7">
            <w:r w:rsidRPr="001D3C95">
              <w:t>Мероприятия в рамках исполнения всеобщей воинской обязанности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DFA62" w14:textId="77777777" w:rsidR="00A56092" w:rsidRPr="001D3C95" w:rsidRDefault="00A56092" w:rsidP="00B664D7">
            <w:pPr>
              <w:jc w:val="right"/>
            </w:pPr>
            <w:r w:rsidRPr="001D3C95">
              <w:t>45 551,0</w:t>
            </w:r>
          </w:p>
        </w:tc>
      </w:tr>
      <w:tr w:rsidR="00A56092" w:rsidRPr="001D3C95" w14:paraId="2886111A" w14:textId="77777777" w:rsidTr="00B664D7">
        <w:tblPrEx>
          <w:jc w:val="left"/>
          <w:shd w:val="clear" w:color="auto" w:fill="auto"/>
        </w:tblPrEx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1A62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05A1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DE35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86AC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35238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174 377,0</w:t>
            </w:r>
          </w:p>
        </w:tc>
      </w:tr>
      <w:tr w:rsidR="00A56092" w:rsidRPr="001D3C95" w14:paraId="72A05737" w14:textId="77777777" w:rsidTr="00B664D7">
        <w:tblPrEx>
          <w:jc w:val="left"/>
          <w:shd w:val="clear" w:color="auto" w:fill="auto"/>
        </w:tblPrEx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D55B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E5C3" w14:textId="77777777" w:rsidR="00A56092" w:rsidRPr="001D3C95" w:rsidRDefault="00A56092" w:rsidP="00B664D7">
            <w:pPr>
              <w:jc w:val="center"/>
            </w:pPr>
            <w:r w:rsidRPr="001D3C95">
              <w:t>485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64A6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02FB" w14:textId="77777777" w:rsidR="00A56092" w:rsidRPr="001D3C95" w:rsidRDefault="00A56092" w:rsidP="00B664D7">
            <w:r w:rsidRPr="001D3C95"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2661" w14:textId="77777777" w:rsidR="00A56092" w:rsidRPr="001D3C95" w:rsidRDefault="00A56092" w:rsidP="00B664D7">
            <w:pPr>
              <w:jc w:val="right"/>
            </w:pPr>
            <w:r w:rsidRPr="001D3C95">
              <w:t>137 891,0</w:t>
            </w:r>
          </w:p>
        </w:tc>
      </w:tr>
      <w:tr w:rsidR="00A56092" w:rsidRPr="001D3C95" w14:paraId="339EF930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BC1D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63FF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2812" w14:textId="77777777" w:rsidR="00A56092" w:rsidRPr="001D3C95" w:rsidRDefault="00A56092" w:rsidP="00B664D7">
            <w:pPr>
              <w:jc w:val="center"/>
            </w:pPr>
            <w:r w:rsidRPr="001D3C95">
              <w:t>021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0CBC" w14:textId="77777777" w:rsidR="00A56092" w:rsidRPr="001D3C95" w:rsidRDefault="00A56092" w:rsidP="00B664D7">
            <w:r w:rsidRPr="001D3C95">
              <w:t>Обеспечение безопасности дорожного движения в населенных пунктах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B6C1B" w14:textId="77777777" w:rsidR="00A56092" w:rsidRPr="001D3C95" w:rsidRDefault="00A56092" w:rsidP="00B664D7">
            <w:pPr>
              <w:jc w:val="right"/>
            </w:pPr>
            <w:r w:rsidRPr="001D3C95">
              <w:t>137 891,0</w:t>
            </w:r>
          </w:p>
        </w:tc>
      </w:tr>
      <w:tr w:rsidR="00A56092" w:rsidRPr="001D3C95" w14:paraId="28792E41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A74CF" w14:textId="77777777" w:rsidR="00A56092" w:rsidRPr="001D3C95" w:rsidRDefault="00A56092" w:rsidP="00B664D7"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2941" w14:textId="77777777" w:rsidR="00A56092" w:rsidRPr="001D3C95" w:rsidRDefault="00A56092" w:rsidP="00B664D7">
            <w:pPr>
              <w:jc w:val="center"/>
            </w:pPr>
            <w:r w:rsidRPr="001D3C95">
              <w:t>499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666D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25D5" w14:textId="77777777" w:rsidR="00A56092" w:rsidRPr="001D3C95" w:rsidRDefault="00A56092" w:rsidP="00B664D7">
            <w:r w:rsidRPr="001D3C95">
              <w:t>Отдел регистрации актов гражданского состояния 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94C19" w14:textId="77777777" w:rsidR="00A56092" w:rsidRPr="001D3C95" w:rsidRDefault="00A56092" w:rsidP="00B664D7">
            <w:pPr>
              <w:jc w:val="right"/>
            </w:pPr>
            <w:r w:rsidRPr="001D3C95">
              <w:t>36 486,0</w:t>
            </w:r>
          </w:p>
        </w:tc>
      </w:tr>
      <w:tr w:rsidR="00A56092" w:rsidRPr="001D3C95" w14:paraId="5F0E258B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3EEA" w14:textId="77777777" w:rsidR="00A56092" w:rsidRPr="001D3C95" w:rsidRDefault="00A56092" w:rsidP="00B664D7"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85E6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C229" w14:textId="77777777" w:rsidR="00A56092" w:rsidRPr="001D3C95" w:rsidRDefault="00A56092" w:rsidP="00B664D7">
            <w:pPr>
              <w:jc w:val="center"/>
            </w:pPr>
            <w:r w:rsidRPr="001D3C95"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9787" w14:textId="77777777" w:rsidR="00A56092" w:rsidRPr="001D3C95" w:rsidRDefault="00A56092" w:rsidP="00B664D7">
            <w:r w:rsidRPr="001D3C95">
              <w:t>Услуги по реализации государственной политики на местном уровне  в области  регистрации актов гражданского 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A00D2" w14:textId="77777777" w:rsidR="00A56092" w:rsidRPr="001D3C95" w:rsidRDefault="00A56092" w:rsidP="00B664D7">
            <w:pPr>
              <w:jc w:val="right"/>
            </w:pPr>
            <w:r w:rsidRPr="001D3C95">
              <w:t>36 486,0</w:t>
            </w:r>
          </w:p>
        </w:tc>
      </w:tr>
      <w:tr w:rsidR="00327F10" w:rsidRPr="001D3C95" w14:paraId="7CDE4191" w14:textId="77777777" w:rsidTr="00327F10">
        <w:tblPrEx>
          <w:jc w:val="left"/>
          <w:shd w:val="clear" w:color="auto" w:fill="auto"/>
        </w:tblPrEx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3A9C" w14:textId="77777777" w:rsidR="00327F10" w:rsidRPr="001D3C95" w:rsidRDefault="00327F10" w:rsidP="00327F10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48D7" w14:textId="77777777" w:rsidR="00327F10" w:rsidRPr="001D3C95" w:rsidRDefault="00327F10" w:rsidP="00327F10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3599" w14:textId="77777777" w:rsidR="00327F10" w:rsidRPr="001D3C95" w:rsidRDefault="00327F10" w:rsidP="00327F10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1217" w14:textId="77777777" w:rsidR="00327F10" w:rsidRPr="001D3C95" w:rsidRDefault="00327F10" w:rsidP="00327F10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Социальная помощь и социальное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EB839" w14:textId="6EFE5A70" w:rsidR="00327F10" w:rsidRPr="001D3C95" w:rsidRDefault="002B5B70" w:rsidP="00327F10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  <w:lang w:val="kk-KZ"/>
              </w:rPr>
              <w:t>3 153 576</w:t>
            </w:r>
            <w:r w:rsidR="00327F10" w:rsidRPr="001D3C95">
              <w:rPr>
                <w:b/>
                <w:bCs/>
              </w:rPr>
              <w:t>,0</w:t>
            </w:r>
          </w:p>
        </w:tc>
      </w:tr>
      <w:tr w:rsidR="00327F10" w:rsidRPr="001D3C95" w14:paraId="7FD7487C" w14:textId="77777777" w:rsidTr="00327F10">
        <w:tblPrEx>
          <w:jc w:val="left"/>
          <w:shd w:val="clear" w:color="auto" w:fill="auto"/>
        </w:tblPrEx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46DE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A1C5" w14:textId="77777777" w:rsidR="00327F10" w:rsidRPr="001D3C95" w:rsidRDefault="00327F10" w:rsidP="00327F10">
            <w:pPr>
              <w:jc w:val="center"/>
            </w:pPr>
            <w:r w:rsidRPr="001D3C95">
              <w:t>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C46D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7CD7" w14:textId="77777777" w:rsidR="00327F10" w:rsidRPr="001D3C95" w:rsidRDefault="00327F10" w:rsidP="00327F10">
            <w:r w:rsidRPr="001D3C95">
              <w:t>Отдел занятости и социальных программ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505AB" w14:textId="1841007A" w:rsidR="00327F10" w:rsidRPr="001D3C95" w:rsidRDefault="002B5B70" w:rsidP="00327F10">
            <w:pPr>
              <w:jc w:val="right"/>
            </w:pPr>
            <w:r w:rsidRPr="001D3C95">
              <w:rPr>
                <w:lang w:val="kk-KZ"/>
              </w:rPr>
              <w:t>3 133 576</w:t>
            </w:r>
            <w:r w:rsidR="00327F10" w:rsidRPr="001D3C95">
              <w:t>,0</w:t>
            </w:r>
          </w:p>
        </w:tc>
      </w:tr>
      <w:tr w:rsidR="00327F10" w:rsidRPr="001D3C95" w14:paraId="56C01A90" w14:textId="77777777" w:rsidTr="00327F10">
        <w:tblPrEx>
          <w:jc w:val="left"/>
          <w:shd w:val="clear" w:color="auto" w:fill="auto"/>
        </w:tblPrEx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B550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5FB5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6B95" w14:textId="77777777" w:rsidR="00327F10" w:rsidRPr="001D3C95" w:rsidRDefault="00327F10" w:rsidP="00327F10">
            <w:pPr>
              <w:jc w:val="center"/>
            </w:pPr>
            <w:r w:rsidRPr="001D3C95"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2DC0" w14:textId="77777777" w:rsidR="00327F10" w:rsidRPr="001D3C95" w:rsidRDefault="00327F10" w:rsidP="00327F10">
            <w:r w:rsidRPr="001D3C95"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3EF4C" w14:textId="77777777" w:rsidR="00327F10" w:rsidRPr="001D3C95" w:rsidRDefault="00327F10" w:rsidP="00327F10">
            <w:pPr>
              <w:jc w:val="right"/>
            </w:pPr>
            <w:r w:rsidRPr="001D3C95">
              <w:t>109 064,0</w:t>
            </w:r>
          </w:p>
        </w:tc>
      </w:tr>
      <w:tr w:rsidR="00327F10" w:rsidRPr="001D3C95" w14:paraId="5A6EEE24" w14:textId="77777777" w:rsidTr="00327F10">
        <w:tblPrEx>
          <w:jc w:val="left"/>
          <w:shd w:val="clear" w:color="auto" w:fill="auto"/>
        </w:tblPrEx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EC24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F525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8501" w14:textId="77777777" w:rsidR="00327F10" w:rsidRPr="001D3C95" w:rsidRDefault="00327F10" w:rsidP="00327F10">
            <w:pPr>
              <w:jc w:val="center"/>
            </w:pPr>
            <w:r w:rsidRPr="001D3C95">
              <w:t>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34CE" w14:textId="77777777" w:rsidR="00327F10" w:rsidRPr="001D3C95" w:rsidRDefault="00327F10" w:rsidP="00327F10">
            <w:r w:rsidRPr="001D3C95">
              <w:t>Программа занятости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89A93" w14:textId="77777777" w:rsidR="00327F10" w:rsidRPr="001D3C95" w:rsidRDefault="00327F10" w:rsidP="00327F10">
            <w:pPr>
              <w:jc w:val="right"/>
            </w:pPr>
            <w:r w:rsidRPr="001D3C95">
              <w:t>337 759,0</w:t>
            </w:r>
          </w:p>
        </w:tc>
      </w:tr>
      <w:tr w:rsidR="00327F10" w:rsidRPr="001D3C95" w14:paraId="4D9780C0" w14:textId="77777777" w:rsidTr="00327F10">
        <w:tblPrEx>
          <w:jc w:val="left"/>
          <w:shd w:val="clear" w:color="auto" w:fill="auto"/>
        </w:tblPrEx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B4C4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AD4E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449A" w14:textId="77777777" w:rsidR="00327F10" w:rsidRPr="001D3C95" w:rsidRDefault="00327F10" w:rsidP="00327F10">
            <w:pPr>
              <w:jc w:val="center"/>
            </w:pPr>
            <w:r w:rsidRPr="001D3C95">
              <w:t>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BBC9" w14:textId="77777777" w:rsidR="00327F10" w:rsidRPr="001D3C95" w:rsidRDefault="00327F10" w:rsidP="00327F10">
            <w:r w:rsidRPr="001D3C95">
              <w:t>Государственная адресная социальная помощь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2E0D1" w14:textId="77777777" w:rsidR="00327F10" w:rsidRPr="001D3C95" w:rsidRDefault="00327F10" w:rsidP="00327F10">
            <w:pPr>
              <w:jc w:val="right"/>
            </w:pPr>
            <w:r w:rsidRPr="001D3C95">
              <w:t>605 036,0</w:t>
            </w:r>
          </w:p>
        </w:tc>
      </w:tr>
      <w:tr w:rsidR="00327F10" w:rsidRPr="001D3C95" w14:paraId="6F5F0192" w14:textId="77777777" w:rsidTr="00327F10">
        <w:tblPrEx>
          <w:jc w:val="left"/>
          <w:shd w:val="clear" w:color="auto" w:fill="auto"/>
        </w:tblPrEx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22E3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2FD6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089F" w14:textId="77777777" w:rsidR="00327F10" w:rsidRPr="001D3C95" w:rsidRDefault="00327F10" w:rsidP="00327F10">
            <w:pPr>
              <w:jc w:val="center"/>
            </w:pPr>
            <w:r w:rsidRPr="001D3C95"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9A8B" w14:textId="77777777" w:rsidR="00327F10" w:rsidRPr="001D3C95" w:rsidRDefault="00327F10" w:rsidP="00327F10">
            <w:r w:rsidRPr="001D3C95">
              <w:t>Оказание жилищной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EBE15" w14:textId="77777777" w:rsidR="00327F10" w:rsidRPr="001D3C95" w:rsidRDefault="00327F10" w:rsidP="00327F10">
            <w:pPr>
              <w:jc w:val="right"/>
            </w:pPr>
            <w:r w:rsidRPr="001D3C95">
              <w:t>59 976,0</w:t>
            </w:r>
          </w:p>
        </w:tc>
      </w:tr>
      <w:tr w:rsidR="00327F10" w:rsidRPr="001D3C95" w14:paraId="217B8B9B" w14:textId="77777777" w:rsidTr="00327F10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24FE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EDED" w14:textId="77777777" w:rsidR="00327F10" w:rsidRPr="001D3C95" w:rsidRDefault="00327F10" w:rsidP="00327F10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8C24" w14:textId="77777777" w:rsidR="00327F10" w:rsidRPr="001D3C95" w:rsidRDefault="00327F10" w:rsidP="00327F10">
            <w:pPr>
              <w:jc w:val="center"/>
            </w:pPr>
            <w:r w:rsidRPr="001D3C95">
              <w:t>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2268" w14:textId="77777777" w:rsidR="00327F10" w:rsidRPr="001D3C95" w:rsidRDefault="00327F10" w:rsidP="00327F10">
            <w:r w:rsidRPr="001D3C95"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0EE1C" w14:textId="5A785E1D" w:rsidR="00327F10" w:rsidRPr="001D3C95" w:rsidRDefault="00584398" w:rsidP="00327F10">
            <w:pPr>
              <w:jc w:val="right"/>
            </w:pPr>
            <w:r w:rsidRPr="001D3C95">
              <w:rPr>
                <w:lang w:val="kk-KZ"/>
              </w:rPr>
              <w:t>8</w:t>
            </w:r>
            <w:r w:rsidRPr="001D3C95">
              <w:rPr>
                <w:lang w:val="en-US"/>
              </w:rPr>
              <w:t>45 457</w:t>
            </w:r>
            <w:r w:rsidR="00327F10" w:rsidRPr="001D3C95">
              <w:t>,0</w:t>
            </w:r>
          </w:p>
        </w:tc>
      </w:tr>
      <w:tr w:rsidR="00A56092" w:rsidRPr="001D3C95" w14:paraId="4631CA44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6E36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CA3D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379C" w14:textId="77777777" w:rsidR="00A56092" w:rsidRPr="001D3C95" w:rsidRDefault="00A56092" w:rsidP="00B664D7">
            <w:pPr>
              <w:jc w:val="center"/>
            </w:pPr>
            <w:r w:rsidRPr="001D3C95">
              <w:t>010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5762" w14:textId="77777777" w:rsidR="00A56092" w:rsidRPr="001D3C95" w:rsidRDefault="00A56092" w:rsidP="00B664D7">
            <w:r w:rsidRPr="001D3C95"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9056B" w14:textId="77777777" w:rsidR="00A56092" w:rsidRPr="001D3C95" w:rsidRDefault="00A56092" w:rsidP="00B664D7">
            <w:pPr>
              <w:jc w:val="right"/>
            </w:pPr>
            <w:r w:rsidRPr="001D3C95">
              <w:t>23 628,0</w:t>
            </w:r>
          </w:p>
        </w:tc>
      </w:tr>
      <w:tr w:rsidR="00A56092" w:rsidRPr="001D3C95" w14:paraId="49DA59E2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6EDD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FE28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37B2" w14:textId="77777777" w:rsidR="00A56092" w:rsidRPr="001D3C95" w:rsidRDefault="00A56092" w:rsidP="00B664D7">
            <w:pPr>
              <w:jc w:val="center"/>
            </w:pPr>
            <w:r w:rsidRPr="001D3C95">
              <w:t>011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888D" w14:textId="77777777" w:rsidR="00A56092" w:rsidRPr="001D3C95" w:rsidRDefault="00A56092" w:rsidP="00B664D7">
            <w:r w:rsidRPr="001D3C95"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53761" w14:textId="77777777" w:rsidR="00A56092" w:rsidRPr="001D3C95" w:rsidRDefault="00A56092" w:rsidP="00B664D7">
            <w:pPr>
              <w:jc w:val="right"/>
            </w:pPr>
            <w:r w:rsidRPr="001D3C95">
              <w:t>3 000,0</w:t>
            </w:r>
          </w:p>
        </w:tc>
      </w:tr>
      <w:tr w:rsidR="00A56092" w:rsidRPr="001D3C95" w14:paraId="32706F8D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FE2E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04B2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26A3" w14:textId="77777777" w:rsidR="00A56092" w:rsidRPr="001D3C95" w:rsidRDefault="00A56092" w:rsidP="00B664D7">
            <w:pPr>
              <w:jc w:val="center"/>
            </w:pPr>
            <w:r w:rsidRPr="001D3C95">
              <w:t>014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0C5E" w14:textId="77777777" w:rsidR="00A56092" w:rsidRPr="001D3C95" w:rsidRDefault="00A56092" w:rsidP="00B664D7">
            <w:r w:rsidRPr="001D3C95">
              <w:t>Оказание социальной помощи нуждающимся гражданам на дому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51AC2" w14:textId="77777777" w:rsidR="00A56092" w:rsidRPr="001D3C95" w:rsidRDefault="00A56092" w:rsidP="00B664D7">
            <w:pPr>
              <w:jc w:val="right"/>
            </w:pPr>
            <w:r w:rsidRPr="001D3C95">
              <w:t>232 299,0</w:t>
            </w:r>
          </w:p>
        </w:tc>
      </w:tr>
      <w:tr w:rsidR="00A56092" w:rsidRPr="001D3C95" w14:paraId="398C1868" w14:textId="77777777" w:rsidTr="00B664D7">
        <w:tblPrEx>
          <w:jc w:val="left"/>
          <w:shd w:val="clear" w:color="auto" w:fill="auto"/>
        </w:tblPrEx>
        <w:trPr>
          <w:trHeight w:val="10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48D2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5689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B318" w14:textId="77777777" w:rsidR="00A56092" w:rsidRPr="001D3C95" w:rsidRDefault="00A56092" w:rsidP="00B664D7">
            <w:pPr>
              <w:jc w:val="center"/>
            </w:pPr>
            <w:r w:rsidRPr="001D3C95">
              <w:t>017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53CA" w14:textId="026A8B81" w:rsidR="00A56092" w:rsidRPr="001D3C95" w:rsidRDefault="0048436F" w:rsidP="0048436F">
            <w:pPr>
              <w:overflowPunct/>
              <w:autoSpaceDE/>
              <w:autoSpaceDN/>
              <w:adjustRightInd/>
            </w:pPr>
            <w:r w:rsidRPr="001D3C95">
              <w:t xml:space="preserve">Обеспечение нуждающихся инвалидов протезно-ортопедическими, </w:t>
            </w:r>
            <w:proofErr w:type="spellStart"/>
            <w:r w:rsidRPr="001D3C95">
              <w:t>сурдотехническими</w:t>
            </w:r>
            <w:proofErr w:type="spellEnd"/>
            <w:r w:rsidRPr="001D3C95">
              <w:t xml:space="preserve"> и </w:t>
            </w:r>
            <w:proofErr w:type="spellStart"/>
            <w:r w:rsidRPr="001D3C95">
              <w:t>тифлотехническими</w:t>
            </w:r>
            <w:proofErr w:type="spellEnd"/>
            <w:r w:rsidRPr="001D3C95">
              <w:t xml:space="preserve">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875CD" w14:textId="77777777" w:rsidR="00A56092" w:rsidRPr="001D3C95" w:rsidRDefault="00A56092" w:rsidP="00B664D7">
            <w:pPr>
              <w:jc w:val="right"/>
            </w:pPr>
            <w:r w:rsidRPr="001D3C95">
              <w:t>834 159,0</w:t>
            </w:r>
          </w:p>
        </w:tc>
      </w:tr>
      <w:tr w:rsidR="00A56092" w:rsidRPr="001D3C95" w14:paraId="1447D56F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2CF1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E741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69F3" w14:textId="77777777" w:rsidR="00A56092" w:rsidRPr="001D3C95" w:rsidRDefault="00A56092" w:rsidP="00B664D7">
            <w:pPr>
              <w:jc w:val="center"/>
            </w:pPr>
            <w:r w:rsidRPr="001D3C95">
              <w:t>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781A" w14:textId="77777777" w:rsidR="00A56092" w:rsidRPr="001D3C95" w:rsidRDefault="00A56092" w:rsidP="00B664D7">
            <w:r w:rsidRPr="001D3C95">
              <w:t>Обеспечение деятельности  центров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25BC8" w14:textId="77777777" w:rsidR="00A56092" w:rsidRPr="001D3C95" w:rsidRDefault="00A56092" w:rsidP="00B664D7">
            <w:pPr>
              <w:jc w:val="right"/>
            </w:pPr>
            <w:r w:rsidRPr="001D3C95">
              <w:t>51 198,0</w:t>
            </w:r>
          </w:p>
        </w:tc>
      </w:tr>
      <w:tr w:rsidR="00A56092" w:rsidRPr="001D3C95" w14:paraId="00FD64C9" w14:textId="77777777" w:rsidTr="00B664D7">
        <w:tblPrEx>
          <w:jc w:val="left"/>
          <w:shd w:val="clear" w:color="auto" w:fill="auto"/>
        </w:tblPrEx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CBA2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C431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6A70" w14:textId="77777777" w:rsidR="00A56092" w:rsidRPr="001D3C95" w:rsidRDefault="00A56092" w:rsidP="00B664D7">
            <w:pPr>
              <w:jc w:val="center"/>
            </w:pPr>
            <w:r w:rsidRPr="001D3C95">
              <w:t>067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0DF9" w14:textId="77777777" w:rsidR="00A56092" w:rsidRPr="001D3C95" w:rsidRDefault="00A56092" w:rsidP="00B664D7">
            <w:r w:rsidRPr="001D3C95"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2E7A4" w14:textId="77777777" w:rsidR="00A56092" w:rsidRPr="001D3C95" w:rsidRDefault="00A56092" w:rsidP="00B664D7">
            <w:pPr>
              <w:jc w:val="right"/>
            </w:pPr>
            <w:r w:rsidRPr="001D3C95">
              <w:t>32 000,0</w:t>
            </w:r>
          </w:p>
        </w:tc>
      </w:tr>
      <w:tr w:rsidR="00A56092" w:rsidRPr="001D3C95" w14:paraId="15C3C054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1D35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37D9" w14:textId="77777777" w:rsidR="00A56092" w:rsidRPr="001D3C95" w:rsidRDefault="00A56092" w:rsidP="00B664D7">
            <w:pPr>
              <w:jc w:val="center"/>
            </w:pPr>
            <w:r w:rsidRPr="001D3C95">
              <w:t>485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4AA6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971F" w14:textId="77777777" w:rsidR="00A56092" w:rsidRPr="001D3C95" w:rsidRDefault="00A56092" w:rsidP="00B664D7">
            <w:r w:rsidRPr="001D3C95"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271C7" w14:textId="77777777" w:rsidR="00A56092" w:rsidRPr="001D3C95" w:rsidRDefault="00A56092" w:rsidP="00B664D7">
            <w:pPr>
              <w:jc w:val="right"/>
            </w:pPr>
            <w:r w:rsidRPr="001D3C95">
              <w:t>20 000,0</w:t>
            </w:r>
          </w:p>
        </w:tc>
      </w:tr>
      <w:tr w:rsidR="00A56092" w:rsidRPr="001D3C95" w14:paraId="40CDCB65" w14:textId="77777777" w:rsidTr="00B664D7">
        <w:tblPrEx>
          <w:jc w:val="left"/>
          <w:shd w:val="clear" w:color="auto" w:fill="auto"/>
        </w:tblPrEx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129C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B813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7CBC" w14:textId="77777777" w:rsidR="00A56092" w:rsidRPr="001D3C95" w:rsidRDefault="00A56092" w:rsidP="00B664D7">
            <w:pPr>
              <w:jc w:val="center"/>
            </w:pPr>
            <w:r w:rsidRPr="001D3C95">
              <w:t>068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E4E2" w14:textId="77777777" w:rsidR="00A56092" w:rsidRPr="001D3C95" w:rsidRDefault="00A56092" w:rsidP="00B664D7">
            <w:r w:rsidRPr="001D3C95">
              <w:t>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86880" w14:textId="77777777" w:rsidR="00A56092" w:rsidRPr="001D3C95" w:rsidRDefault="00A56092" w:rsidP="00B664D7">
            <w:pPr>
              <w:jc w:val="right"/>
            </w:pPr>
            <w:r w:rsidRPr="001D3C95">
              <w:t>20 000,0</w:t>
            </w:r>
          </w:p>
        </w:tc>
      </w:tr>
      <w:tr w:rsidR="00A56092" w:rsidRPr="001D3C95" w14:paraId="0F0C868D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B3D0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lastRenderedPageBreak/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0F66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E97EA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6E060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A79BA" w14:textId="2715C140" w:rsidR="00A56092" w:rsidRPr="001D3C95" w:rsidRDefault="003260FB" w:rsidP="00B664D7">
            <w:pPr>
              <w:jc w:val="right"/>
              <w:rPr>
                <w:b/>
                <w:bCs/>
                <w:lang w:val="kk-KZ"/>
              </w:rPr>
            </w:pPr>
            <w:r w:rsidRPr="001D3C95">
              <w:rPr>
                <w:b/>
                <w:bCs/>
                <w:lang w:val="kk-KZ"/>
              </w:rPr>
              <w:t>8 281 333,1</w:t>
            </w:r>
          </w:p>
        </w:tc>
      </w:tr>
      <w:tr w:rsidR="00A56092" w:rsidRPr="001D3C95" w14:paraId="20796C2E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9645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D4EB" w14:textId="77777777" w:rsidR="00A56092" w:rsidRPr="001D3C95" w:rsidRDefault="00A56092" w:rsidP="00B664D7">
            <w:pPr>
              <w:jc w:val="center"/>
            </w:pPr>
            <w:r w:rsidRPr="001D3C95">
              <w:t>467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E268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A1FA" w14:textId="77777777" w:rsidR="00A56092" w:rsidRPr="001D3C95" w:rsidRDefault="00A56092" w:rsidP="00B664D7">
            <w:r w:rsidRPr="001D3C95">
              <w:t>Отдел 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FA068" w14:textId="77777777" w:rsidR="00A56092" w:rsidRPr="001D3C95" w:rsidRDefault="00A56092" w:rsidP="00B664D7">
            <w:pPr>
              <w:jc w:val="right"/>
            </w:pPr>
            <w:r w:rsidRPr="001D3C95">
              <w:t>2 961 333,1</w:t>
            </w:r>
          </w:p>
        </w:tc>
      </w:tr>
      <w:tr w:rsidR="00A56092" w:rsidRPr="001D3C95" w14:paraId="04A735CB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F59A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0D6F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E11CC" w14:textId="77777777" w:rsidR="00A56092" w:rsidRPr="001D3C95" w:rsidRDefault="00A56092" w:rsidP="00B664D7">
            <w:pPr>
              <w:jc w:val="center"/>
            </w:pPr>
            <w:r w:rsidRPr="001D3C95">
              <w:t>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9AF8" w14:textId="77777777" w:rsidR="00A56092" w:rsidRPr="001D3C95" w:rsidRDefault="00A56092" w:rsidP="00B664D7">
            <w:r w:rsidRPr="001D3C95"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F1074" w14:textId="77777777" w:rsidR="00A56092" w:rsidRPr="001D3C95" w:rsidRDefault="00A56092" w:rsidP="00B664D7">
            <w:pPr>
              <w:jc w:val="right"/>
            </w:pPr>
            <w:r w:rsidRPr="001D3C95">
              <w:t>211 382,0</w:t>
            </w:r>
          </w:p>
        </w:tc>
      </w:tr>
      <w:tr w:rsidR="00A56092" w:rsidRPr="001D3C95" w14:paraId="26E73CDA" w14:textId="77777777" w:rsidTr="00B664D7">
        <w:tblPrEx>
          <w:jc w:val="left"/>
          <w:shd w:val="clear" w:color="auto" w:fill="auto"/>
        </w:tblPrEx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65C5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F2D0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CA8A" w14:textId="77777777" w:rsidR="00A56092" w:rsidRPr="001D3C95" w:rsidRDefault="00A56092" w:rsidP="00B664D7">
            <w:pPr>
              <w:jc w:val="center"/>
            </w:pPr>
            <w:r w:rsidRPr="001D3C95">
              <w:t>004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D3B8" w14:textId="77777777" w:rsidR="00A56092" w:rsidRPr="001D3C95" w:rsidRDefault="00A56092" w:rsidP="00B664D7">
            <w:r w:rsidRPr="001D3C95"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F0D8B" w14:textId="77777777" w:rsidR="00A56092" w:rsidRPr="001D3C95" w:rsidRDefault="00A56092" w:rsidP="00B664D7">
            <w:pPr>
              <w:jc w:val="right"/>
            </w:pPr>
            <w:r w:rsidRPr="001D3C95">
              <w:t>1 588 591,1</w:t>
            </w:r>
          </w:p>
        </w:tc>
      </w:tr>
      <w:tr w:rsidR="00A56092" w:rsidRPr="001D3C95" w14:paraId="191A6825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493F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A564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CD50" w14:textId="77777777" w:rsidR="00A56092" w:rsidRPr="001D3C95" w:rsidRDefault="00A56092" w:rsidP="00B664D7">
            <w:pPr>
              <w:jc w:val="center"/>
            </w:pPr>
            <w:r w:rsidRPr="001D3C95"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43AF" w14:textId="77777777" w:rsidR="00A56092" w:rsidRPr="001D3C95" w:rsidRDefault="00A56092" w:rsidP="00B664D7">
            <w:r w:rsidRPr="001D3C95">
              <w:t xml:space="preserve">Развитие системы водоснабжения и водоотведения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F97AC" w14:textId="77777777" w:rsidR="00A56092" w:rsidRPr="001D3C95" w:rsidRDefault="00A56092" w:rsidP="00B664D7">
            <w:pPr>
              <w:jc w:val="right"/>
            </w:pPr>
            <w:r w:rsidRPr="001D3C95">
              <w:t>1 160 350,0</w:t>
            </w:r>
          </w:p>
        </w:tc>
      </w:tr>
      <w:tr w:rsidR="00A56092" w:rsidRPr="001D3C95" w14:paraId="44FB5BD0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11EF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EC407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4850" w14:textId="77777777" w:rsidR="00A56092" w:rsidRPr="001D3C95" w:rsidRDefault="00A56092" w:rsidP="00B664D7">
            <w:pPr>
              <w:jc w:val="center"/>
            </w:pPr>
            <w:r w:rsidRPr="001D3C95">
              <w:t>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0400" w14:textId="77777777" w:rsidR="00A56092" w:rsidRPr="001D3C95" w:rsidRDefault="00A56092" w:rsidP="00B664D7">
            <w:r w:rsidRPr="001D3C95">
              <w:t>Развитие благоустройства городов и 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82CCD" w14:textId="77777777" w:rsidR="00A56092" w:rsidRPr="001D3C95" w:rsidRDefault="00A56092" w:rsidP="00B664D7">
            <w:pPr>
              <w:jc w:val="right"/>
            </w:pPr>
            <w:r w:rsidRPr="001D3C95">
              <w:t>1 010,0</w:t>
            </w:r>
          </w:p>
        </w:tc>
      </w:tr>
      <w:tr w:rsidR="00A56092" w:rsidRPr="001D3C95" w14:paraId="5B8C58D0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0766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CB7E" w14:textId="77777777" w:rsidR="00A56092" w:rsidRPr="001D3C95" w:rsidRDefault="00A56092" w:rsidP="00B664D7">
            <w:pPr>
              <w:jc w:val="center"/>
            </w:pPr>
            <w:r w:rsidRPr="001D3C95">
              <w:t>479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68EE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493B" w14:textId="77777777" w:rsidR="00A56092" w:rsidRPr="001D3C95" w:rsidRDefault="00A56092" w:rsidP="00B664D7">
            <w:r w:rsidRPr="001D3C95">
              <w:t>Отдел жилищной инспекции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D1CF2" w14:textId="77777777" w:rsidR="00A56092" w:rsidRPr="001D3C95" w:rsidRDefault="00A56092" w:rsidP="00B664D7">
            <w:pPr>
              <w:jc w:val="right"/>
            </w:pPr>
            <w:r w:rsidRPr="001D3C95">
              <w:t>60 744,0</w:t>
            </w:r>
          </w:p>
        </w:tc>
      </w:tr>
      <w:tr w:rsidR="00A56092" w:rsidRPr="001D3C95" w14:paraId="5902EB23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08CB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166F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6D21" w14:textId="77777777" w:rsidR="00A56092" w:rsidRPr="001D3C95" w:rsidRDefault="00A56092" w:rsidP="00B664D7">
            <w:pPr>
              <w:jc w:val="center"/>
            </w:pPr>
            <w:r w:rsidRPr="001D3C95"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456F" w14:textId="77777777" w:rsidR="00A56092" w:rsidRPr="001D3C95" w:rsidRDefault="00A56092" w:rsidP="00B664D7">
            <w:r w:rsidRPr="001D3C95"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E80E1" w14:textId="77777777" w:rsidR="00A56092" w:rsidRPr="001D3C95" w:rsidRDefault="00A56092" w:rsidP="00B664D7">
            <w:pPr>
              <w:jc w:val="right"/>
            </w:pPr>
            <w:r w:rsidRPr="001D3C95">
              <w:t>60 744,0</w:t>
            </w:r>
          </w:p>
        </w:tc>
      </w:tr>
      <w:tr w:rsidR="0035165E" w:rsidRPr="001D3C95" w14:paraId="48B6F076" w14:textId="77777777" w:rsidTr="0035165E">
        <w:tblPrEx>
          <w:jc w:val="left"/>
          <w:shd w:val="clear" w:color="auto" w:fill="auto"/>
        </w:tblPrEx>
        <w:trPr>
          <w:trHeight w:val="4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8EC8" w14:textId="77777777" w:rsidR="0035165E" w:rsidRPr="001D3C95" w:rsidRDefault="0035165E" w:rsidP="0035165E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6C2C" w14:textId="77777777" w:rsidR="0035165E" w:rsidRPr="001D3C95" w:rsidRDefault="0035165E" w:rsidP="0035165E">
            <w:pPr>
              <w:jc w:val="center"/>
            </w:pPr>
            <w:r w:rsidRPr="001D3C95">
              <w:t>497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7B79" w14:textId="77777777" w:rsidR="0035165E" w:rsidRPr="001D3C95" w:rsidRDefault="0035165E" w:rsidP="0035165E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A03C" w14:textId="77777777" w:rsidR="0035165E" w:rsidRPr="001D3C95" w:rsidRDefault="0035165E" w:rsidP="0035165E">
            <w:r w:rsidRPr="001D3C95">
              <w:t>Отдел жилищно-коммунального хозяйства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7D803" w14:textId="311F3F65" w:rsidR="0035165E" w:rsidRPr="001D3C95" w:rsidRDefault="0035165E" w:rsidP="003260FB">
            <w:pPr>
              <w:jc w:val="right"/>
            </w:pPr>
            <w:r w:rsidRPr="001D3C95">
              <w:t>5 2</w:t>
            </w:r>
            <w:r w:rsidR="003260FB" w:rsidRPr="001D3C95">
              <w:rPr>
                <w:lang w:val="kk-KZ"/>
              </w:rPr>
              <w:t>5</w:t>
            </w:r>
            <w:r w:rsidRPr="001D3C95">
              <w:t xml:space="preserve">9 </w:t>
            </w:r>
            <w:r w:rsidR="003260FB" w:rsidRPr="001D3C95">
              <w:rPr>
                <w:lang w:val="kk-KZ"/>
              </w:rPr>
              <w:t>256</w:t>
            </w:r>
            <w:r w:rsidRPr="001D3C95">
              <w:t>,0</w:t>
            </w:r>
          </w:p>
        </w:tc>
      </w:tr>
      <w:tr w:rsidR="0035165E" w:rsidRPr="001D3C95" w14:paraId="136BBD4E" w14:textId="77777777" w:rsidTr="0035165E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3C4FF" w14:textId="77777777" w:rsidR="0035165E" w:rsidRPr="001D3C95" w:rsidRDefault="0035165E" w:rsidP="0035165E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3438" w14:textId="77777777" w:rsidR="0035165E" w:rsidRPr="001D3C95" w:rsidRDefault="0035165E" w:rsidP="0035165E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0A0D" w14:textId="77777777" w:rsidR="0035165E" w:rsidRPr="001D3C95" w:rsidRDefault="0035165E" w:rsidP="0035165E">
            <w:pPr>
              <w:jc w:val="center"/>
            </w:pPr>
            <w:r w:rsidRPr="001D3C95"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A063" w14:textId="77777777" w:rsidR="0035165E" w:rsidRPr="001D3C95" w:rsidRDefault="0035165E" w:rsidP="0035165E">
            <w:r w:rsidRPr="001D3C95">
              <w:t xml:space="preserve">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8E5FB" w14:textId="77777777" w:rsidR="0035165E" w:rsidRPr="001D3C95" w:rsidRDefault="0035165E" w:rsidP="0035165E">
            <w:pPr>
              <w:jc w:val="right"/>
            </w:pPr>
            <w:r w:rsidRPr="001D3C95">
              <w:t>333 706,0</w:t>
            </w:r>
          </w:p>
        </w:tc>
      </w:tr>
      <w:tr w:rsidR="0035165E" w:rsidRPr="001D3C95" w14:paraId="7064BF9A" w14:textId="77777777" w:rsidTr="0035165E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A1B33" w14:textId="77777777" w:rsidR="0035165E" w:rsidRPr="001D3C95" w:rsidRDefault="0035165E" w:rsidP="0035165E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24067" w14:textId="77777777" w:rsidR="0035165E" w:rsidRPr="001D3C95" w:rsidRDefault="0035165E" w:rsidP="0035165E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D9732" w14:textId="77777777" w:rsidR="0035165E" w:rsidRPr="001D3C95" w:rsidRDefault="0035165E" w:rsidP="0035165E">
            <w:pPr>
              <w:jc w:val="center"/>
              <w:rPr>
                <w:lang w:val="kk-KZ"/>
              </w:rPr>
            </w:pPr>
            <w:r w:rsidRPr="001D3C95">
              <w:rPr>
                <w:lang w:val="kk-KZ"/>
              </w:rPr>
              <w:t>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E2298" w14:textId="77777777" w:rsidR="0035165E" w:rsidRPr="001D3C95" w:rsidRDefault="0035165E" w:rsidP="0035165E">
            <w:r w:rsidRPr="001D3C95">
              <w:t>Организация сохранения государственного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1FB5B" w14:textId="77777777" w:rsidR="0035165E" w:rsidRPr="001D3C95" w:rsidRDefault="0035165E" w:rsidP="0035165E">
            <w:pPr>
              <w:jc w:val="right"/>
            </w:pPr>
            <w:r w:rsidRPr="001D3C95">
              <w:t>7 848,0</w:t>
            </w:r>
          </w:p>
        </w:tc>
      </w:tr>
      <w:tr w:rsidR="0035165E" w:rsidRPr="001D3C95" w14:paraId="6E1C4B4A" w14:textId="77777777" w:rsidTr="0035165E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665D" w14:textId="77777777" w:rsidR="0035165E" w:rsidRPr="001D3C95" w:rsidRDefault="0035165E" w:rsidP="0035165E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DB85" w14:textId="77777777" w:rsidR="0035165E" w:rsidRPr="001D3C95" w:rsidRDefault="0035165E" w:rsidP="0035165E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6012" w14:textId="77777777" w:rsidR="0035165E" w:rsidRPr="001D3C95" w:rsidRDefault="0035165E" w:rsidP="0035165E">
            <w:pPr>
              <w:jc w:val="center"/>
            </w:pPr>
            <w:r w:rsidRPr="001D3C95">
              <w:t>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7BF7" w14:textId="77777777" w:rsidR="0035165E" w:rsidRPr="001D3C95" w:rsidRDefault="0035165E" w:rsidP="0035165E">
            <w:r w:rsidRPr="001D3C95">
              <w:t>Освещение улиц в населенных пунктах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27C04" w14:textId="77777777" w:rsidR="0035165E" w:rsidRPr="001D3C95" w:rsidRDefault="0035165E" w:rsidP="0035165E">
            <w:pPr>
              <w:jc w:val="right"/>
            </w:pPr>
            <w:r w:rsidRPr="001D3C95">
              <w:t>800 000,0</w:t>
            </w:r>
          </w:p>
        </w:tc>
      </w:tr>
      <w:tr w:rsidR="0035165E" w:rsidRPr="001D3C95" w14:paraId="4FBE7B60" w14:textId="77777777" w:rsidTr="0035165E">
        <w:tblPrEx>
          <w:jc w:val="left"/>
          <w:shd w:val="clear" w:color="auto" w:fill="auto"/>
        </w:tblPrEx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4BAB" w14:textId="77777777" w:rsidR="0035165E" w:rsidRPr="001D3C95" w:rsidRDefault="0035165E" w:rsidP="0035165E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0CDA4" w14:textId="77777777" w:rsidR="0035165E" w:rsidRPr="001D3C95" w:rsidRDefault="0035165E" w:rsidP="0035165E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E358" w14:textId="77777777" w:rsidR="0035165E" w:rsidRPr="001D3C95" w:rsidRDefault="0035165E" w:rsidP="0035165E">
            <w:pPr>
              <w:jc w:val="center"/>
            </w:pPr>
            <w:r w:rsidRPr="001D3C95">
              <w:t>030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8DD9" w14:textId="77777777" w:rsidR="0035165E" w:rsidRPr="001D3C95" w:rsidRDefault="0035165E" w:rsidP="0035165E">
            <w:r w:rsidRPr="001D3C95">
              <w:t>Обеспечение санитарии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9805F" w14:textId="77777777" w:rsidR="0035165E" w:rsidRPr="001D3C95" w:rsidRDefault="0035165E" w:rsidP="0035165E">
            <w:pPr>
              <w:jc w:val="right"/>
            </w:pPr>
            <w:r w:rsidRPr="001D3C95">
              <w:t>1 225 082,5</w:t>
            </w:r>
          </w:p>
        </w:tc>
      </w:tr>
      <w:tr w:rsidR="0035165E" w:rsidRPr="001D3C95" w14:paraId="0F2C9F95" w14:textId="77777777" w:rsidTr="0035165E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FAEC" w14:textId="77777777" w:rsidR="0035165E" w:rsidRPr="001D3C95" w:rsidRDefault="0035165E" w:rsidP="0035165E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22E7" w14:textId="77777777" w:rsidR="0035165E" w:rsidRPr="001D3C95" w:rsidRDefault="0035165E" w:rsidP="0035165E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B25D" w14:textId="77777777" w:rsidR="0035165E" w:rsidRPr="001D3C95" w:rsidRDefault="0035165E" w:rsidP="0035165E">
            <w:pPr>
              <w:jc w:val="center"/>
            </w:pPr>
            <w:r w:rsidRPr="001D3C95">
              <w:t>034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6755" w14:textId="77777777" w:rsidR="0035165E" w:rsidRPr="001D3C95" w:rsidRDefault="0035165E" w:rsidP="0035165E">
            <w:r w:rsidRPr="001D3C95">
              <w:t>Содержание мест захоронений и захоронение безродных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52801" w14:textId="77777777" w:rsidR="0035165E" w:rsidRPr="001D3C95" w:rsidRDefault="0035165E" w:rsidP="0035165E">
            <w:pPr>
              <w:jc w:val="right"/>
            </w:pPr>
            <w:r w:rsidRPr="001D3C95">
              <w:t>10 000,0</w:t>
            </w:r>
          </w:p>
        </w:tc>
      </w:tr>
      <w:tr w:rsidR="0035165E" w:rsidRPr="001D3C95" w14:paraId="0A24C585" w14:textId="77777777" w:rsidTr="0035165E">
        <w:tblPrEx>
          <w:jc w:val="left"/>
          <w:shd w:val="clear" w:color="auto" w:fill="auto"/>
        </w:tblPrEx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DC37" w14:textId="77777777" w:rsidR="0035165E" w:rsidRPr="001D3C95" w:rsidRDefault="0035165E" w:rsidP="0035165E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EF97" w14:textId="77777777" w:rsidR="0035165E" w:rsidRPr="001D3C95" w:rsidRDefault="0035165E" w:rsidP="0035165E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43E2" w14:textId="77777777" w:rsidR="0035165E" w:rsidRPr="001D3C95" w:rsidRDefault="0035165E" w:rsidP="0035165E">
            <w:pPr>
              <w:jc w:val="center"/>
            </w:pPr>
            <w:r w:rsidRPr="001D3C95">
              <w:t>035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E848" w14:textId="77777777" w:rsidR="0035165E" w:rsidRPr="001D3C95" w:rsidRDefault="0035165E" w:rsidP="0035165E">
            <w:r w:rsidRPr="001D3C95">
              <w:t>Благоустройство и озеленение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5C7F5" w14:textId="54E6391F" w:rsidR="0035165E" w:rsidRPr="001D3C95" w:rsidRDefault="00584398" w:rsidP="0035165E">
            <w:pPr>
              <w:jc w:val="right"/>
            </w:pPr>
            <w:r w:rsidRPr="001D3C95">
              <w:rPr>
                <w:lang w:val="en-US"/>
              </w:rPr>
              <w:t>1 589 493</w:t>
            </w:r>
            <w:r w:rsidRPr="001D3C95">
              <w:rPr>
                <w:lang w:val="kk-KZ"/>
              </w:rPr>
              <w:t>,5</w:t>
            </w:r>
          </w:p>
        </w:tc>
      </w:tr>
      <w:tr w:rsidR="0035165E" w:rsidRPr="001D3C95" w14:paraId="7FBE8E96" w14:textId="77777777" w:rsidTr="0035165E">
        <w:tblPrEx>
          <w:jc w:val="left"/>
          <w:shd w:val="clear" w:color="auto" w:fill="auto"/>
        </w:tblPrEx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3CAF" w14:textId="77777777" w:rsidR="0035165E" w:rsidRPr="001D3C95" w:rsidRDefault="0035165E" w:rsidP="0035165E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D658" w14:textId="77777777" w:rsidR="0035165E" w:rsidRPr="001D3C95" w:rsidRDefault="0035165E" w:rsidP="0035165E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E6D5" w14:textId="77777777" w:rsidR="0035165E" w:rsidRPr="001D3C95" w:rsidRDefault="0035165E" w:rsidP="0035165E">
            <w:pPr>
              <w:jc w:val="center"/>
            </w:pPr>
            <w:r w:rsidRPr="001D3C95">
              <w:t>094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2C55" w14:textId="77777777" w:rsidR="0035165E" w:rsidRPr="001D3C95" w:rsidRDefault="0035165E" w:rsidP="0035165E">
            <w:r w:rsidRPr="001D3C95">
              <w:t>Предоставление жилищных сертификатов как социальная помощь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68023" w14:textId="77777777" w:rsidR="0035165E" w:rsidRPr="001D3C95" w:rsidRDefault="0035165E" w:rsidP="0035165E">
            <w:pPr>
              <w:jc w:val="right"/>
            </w:pPr>
            <w:r w:rsidRPr="001D3C95">
              <w:t>100 000,0</w:t>
            </w:r>
          </w:p>
        </w:tc>
      </w:tr>
      <w:tr w:rsidR="0035165E" w:rsidRPr="001D3C95" w14:paraId="000250F1" w14:textId="77777777" w:rsidTr="0035165E">
        <w:tblPrEx>
          <w:jc w:val="left"/>
          <w:shd w:val="clear" w:color="auto" w:fill="auto"/>
        </w:tblPrEx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0275" w14:textId="77777777" w:rsidR="0035165E" w:rsidRPr="001D3C95" w:rsidRDefault="0035165E" w:rsidP="0035165E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26FC" w14:textId="77777777" w:rsidR="0035165E" w:rsidRPr="001D3C95" w:rsidRDefault="0035165E" w:rsidP="0035165E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5B46" w14:textId="77777777" w:rsidR="0035165E" w:rsidRPr="001D3C95" w:rsidRDefault="0035165E" w:rsidP="0035165E">
            <w:pPr>
              <w:jc w:val="center"/>
            </w:pPr>
            <w:r w:rsidRPr="001D3C95">
              <w:t>098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68271" w14:textId="77777777" w:rsidR="0035165E" w:rsidRPr="001D3C95" w:rsidRDefault="0035165E" w:rsidP="0035165E">
            <w:r w:rsidRPr="001D3C95">
              <w:t>Приобретение жилья коммунального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7061D" w14:textId="77777777" w:rsidR="0035165E" w:rsidRPr="001D3C95" w:rsidRDefault="0035165E" w:rsidP="0035165E">
            <w:pPr>
              <w:jc w:val="right"/>
            </w:pPr>
            <w:r w:rsidRPr="001D3C95">
              <w:t>1 193 126,0</w:t>
            </w:r>
          </w:p>
        </w:tc>
      </w:tr>
      <w:tr w:rsidR="00A56092" w:rsidRPr="001D3C95" w14:paraId="03B58722" w14:textId="77777777" w:rsidTr="00B664D7">
        <w:tblPrEx>
          <w:jc w:val="left"/>
          <w:shd w:val="clear" w:color="auto" w:fill="auto"/>
        </w:tblPrEx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EF2F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E2C7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A190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1722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Культура, спорт, туризм и информационное пространство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E5D13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618 554,0</w:t>
            </w:r>
          </w:p>
        </w:tc>
      </w:tr>
      <w:tr w:rsidR="00A56092" w:rsidRPr="001D3C95" w14:paraId="0B84D830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E61C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BA4E" w14:textId="77777777" w:rsidR="00A56092" w:rsidRPr="001D3C95" w:rsidRDefault="00A56092" w:rsidP="00B664D7">
            <w:pPr>
              <w:jc w:val="center"/>
            </w:pPr>
            <w:r w:rsidRPr="001D3C95">
              <w:t>455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1F05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F71B" w14:textId="77777777" w:rsidR="00A56092" w:rsidRPr="001D3C95" w:rsidRDefault="00A56092" w:rsidP="00B664D7">
            <w:r w:rsidRPr="001D3C95"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B9D0C" w14:textId="77777777" w:rsidR="00A56092" w:rsidRPr="001D3C95" w:rsidRDefault="00A56092" w:rsidP="00B664D7">
            <w:pPr>
              <w:jc w:val="right"/>
            </w:pPr>
            <w:r w:rsidRPr="001D3C95">
              <w:t>1 269,0</w:t>
            </w:r>
          </w:p>
        </w:tc>
      </w:tr>
      <w:tr w:rsidR="00A56092" w:rsidRPr="001D3C95" w14:paraId="10378AD6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629D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C4DA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B24A" w14:textId="77777777" w:rsidR="00A56092" w:rsidRPr="001D3C95" w:rsidRDefault="00A56092" w:rsidP="00B664D7">
            <w:pPr>
              <w:jc w:val="center"/>
            </w:pPr>
            <w:r w:rsidRPr="001D3C95"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C295" w14:textId="77777777" w:rsidR="00A56092" w:rsidRPr="001D3C95" w:rsidRDefault="00A56092" w:rsidP="00B664D7">
            <w:r w:rsidRPr="001D3C95"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AB827" w14:textId="77777777" w:rsidR="00A56092" w:rsidRPr="001D3C95" w:rsidRDefault="00A56092" w:rsidP="00B664D7">
            <w:pPr>
              <w:jc w:val="right"/>
            </w:pPr>
            <w:r w:rsidRPr="001D3C95">
              <w:t>1 269,0</w:t>
            </w:r>
          </w:p>
        </w:tc>
      </w:tr>
      <w:tr w:rsidR="00A56092" w:rsidRPr="001D3C95" w14:paraId="764F6436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DEFA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EF3E" w14:textId="77777777" w:rsidR="00A56092" w:rsidRPr="001D3C95" w:rsidRDefault="00A56092" w:rsidP="00B664D7">
            <w:pPr>
              <w:jc w:val="center"/>
            </w:pPr>
            <w:r w:rsidRPr="001D3C95">
              <w:t>467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EFE0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0963" w14:textId="77777777" w:rsidR="00A56092" w:rsidRPr="001D3C95" w:rsidRDefault="00A56092" w:rsidP="00B664D7">
            <w:r w:rsidRPr="001D3C95">
              <w:t>Отдел 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110D4" w14:textId="77777777" w:rsidR="00A56092" w:rsidRPr="001D3C95" w:rsidRDefault="00A56092" w:rsidP="00B664D7">
            <w:pPr>
              <w:jc w:val="right"/>
            </w:pPr>
            <w:r w:rsidRPr="001D3C95">
              <w:t>2 100,0</w:t>
            </w:r>
          </w:p>
        </w:tc>
      </w:tr>
      <w:tr w:rsidR="00A56092" w:rsidRPr="001D3C95" w14:paraId="19EB4CB4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6B98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895A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0117" w14:textId="77777777" w:rsidR="00A56092" w:rsidRPr="001D3C95" w:rsidRDefault="00A56092" w:rsidP="00B664D7">
            <w:pPr>
              <w:jc w:val="center"/>
            </w:pPr>
            <w:r w:rsidRPr="001D3C95">
              <w:t>011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7618" w14:textId="77777777" w:rsidR="00A56092" w:rsidRPr="001D3C95" w:rsidRDefault="00A56092" w:rsidP="00B664D7">
            <w:r w:rsidRPr="001D3C95">
              <w:t>Развитие объектов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F4D0B" w14:textId="77777777" w:rsidR="00A56092" w:rsidRPr="001D3C95" w:rsidRDefault="00A56092" w:rsidP="00B664D7">
            <w:pPr>
              <w:jc w:val="right"/>
            </w:pPr>
            <w:r w:rsidRPr="001D3C95">
              <w:t>2 100,0</w:t>
            </w:r>
          </w:p>
        </w:tc>
      </w:tr>
      <w:tr w:rsidR="00A56092" w:rsidRPr="001D3C95" w14:paraId="266F9A2C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6796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4C94C" w14:textId="77777777" w:rsidR="00A56092" w:rsidRPr="001D3C95" w:rsidRDefault="00A56092" w:rsidP="00B664D7">
            <w:pPr>
              <w:jc w:val="center"/>
            </w:pPr>
            <w:r w:rsidRPr="001D3C95">
              <w:t>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4059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8B12" w14:textId="77777777" w:rsidR="00A56092" w:rsidRPr="001D3C95" w:rsidRDefault="00A56092" w:rsidP="00B664D7">
            <w:r w:rsidRPr="001D3C95">
              <w:t>Отдел внутренней политики и развития языков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40B3B" w14:textId="77777777" w:rsidR="00A56092" w:rsidRPr="001D3C95" w:rsidRDefault="00A56092" w:rsidP="00B664D7">
            <w:pPr>
              <w:jc w:val="right"/>
            </w:pPr>
            <w:r w:rsidRPr="001D3C95">
              <w:t>165 800,0</w:t>
            </w:r>
          </w:p>
        </w:tc>
      </w:tr>
      <w:tr w:rsidR="00A56092" w:rsidRPr="001D3C95" w14:paraId="3368B185" w14:textId="77777777" w:rsidTr="00B664D7">
        <w:tblPrEx>
          <w:jc w:val="left"/>
          <w:shd w:val="clear" w:color="auto" w:fill="auto"/>
        </w:tblPrEx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4541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9C17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F127" w14:textId="77777777" w:rsidR="00A56092" w:rsidRPr="001D3C95" w:rsidRDefault="00A56092" w:rsidP="00B664D7">
            <w:pPr>
              <w:jc w:val="center"/>
            </w:pPr>
            <w:r w:rsidRPr="001D3C95"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33FF" w14:textId="77777777" w:rsidR="00A56092" w:rsidRPr="001D3C95" w:rsidRDefault="00A56092" w:rsidP="00B664D7">
            <w:r w:rsidRPr="001D3C95"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27469" w14:textId="77777777" w:rsidR="00A56092" w:rsidRPr="001D3C95" w:rsidRDefault="00A56092" w:rsidP="00B664D7">
            <w:pPr>
              <w:jc w:val="right"/>
            </w:pPr>
            <w:r w:rsidRPr="001D3C95">
              <w:t>50 699,0</w:t>
            </w:r>
          </w:p>
        </w:tc>
      </w:tr>
      <w:tr w:rsidR="00A56092" w:rsidRPr="001D3C95" w14:paraId="63ED2066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F8D5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E218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569C" w14:textId="77777777" w:rsidR="00A56092" w:rsidRPr="001D3C95" w:rsidRDefault="00A56092" w:rsidP="00B664D7">
            <w:pPr>
              <w:jc w:val="center"/>
            </w:pPr>
            <w:r w:rsidRPr="001D3C95">
              <w:t>004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78BD" w14:textId="77777777" w:rsidR="00A56092" w:rsidRPr="001D3C95" w:rsidRDefault="00A56092" w:rsidP="00B664D7">
            <w:r w:rsidRPr="001D3C95">
              <w:t>Реализация мероприятий в сфере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9AAE0" w14:textId="77777777" w:rsidR="00A56092" w:rsidRPr="001D3C95" w:rsidRDefault="00A56092" w:rsidP="00B664D7">
            <w:pPr>
              <w:jc w:val="right"/>
            </w:pPr>
            <w:r w:rsidRPr="001D3C95">
              <w:t>85 497,0</w:t>
            </w:r>
          </w:p>
        </w:tc>
      </w:tr>
      <w:tr w:rsidR="00A56092" w:rsidRPr="001D3C95" w14:paraId="3D6FC834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DEC5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ECC2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D8301" w14:textId="77777777" w:rsidR="00A56092" w:rsidRPr="001D3C95" w:rsidRDefault="00A56092" w:rsidP="00B664D7">
            <w:pPr>
              <w:jc w:val="center"/>
            </w:pPr>
            <w:r w:rsidRPr="001D3C95">
              <w:t>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7D81" w14:textId="77777777" w:rsidR="00A56092" w:rsidRPr="001D3C95" w:rsidRDefault="00A56092" w:rsidP="00B664D7">
            <w:r w:rsidRPr="001D3C95">
              <w:t>Услуги по проведению государственной информационной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683EB" w14:textId="77777777" w:rsidR="00A56092" w:rsidRPr="001D3C95" w:rsidRDefault="00A56092" w:rsidP="00B664D7">
            <w:pPr>
              <w:jc w:val="right"/>
            </w:pPr>
            <w:r w:rsidRPr="001D3C95">
              <w:t>24 357,0</w:t>
            </w:r>
          </w:p>
        </w:tc>
      </w:tr>
      <w:tr w:rsidR="00A56092" w:rsidRPr="001D3C95" w14:paraId="0A5A2150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5A12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1C95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7B3C" w14:textId="77777777" w:rsidR="00A56092" w:rsidRPr="001D3C95" w:rsidRDefault="00A56092" w:rsidP="00B664D7">
            <w:pPr>
              <w:jc w:val="center"/>
            </w:pPr>
            <w:r w:rsidRPr="001D3C95">
              <w:t>008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976B" w14:textId="77777777" w:rsidR="00A56092" w:rsidRPr="001D3C95" w:rsidRDefault="00A56092" w:rsidP="00B664D7">
            <w:r w:rsidRPr="001D3C95">
              <w:t>Развитие государственного языка и других языков народа Казахстана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ACFFF" w14:textId="77777777" w:rsidR="00A56092" w:rsidRPr="001D3C95" w:rsidRDefault="00A56092" w:rsidP="00B664D7">
            <w:pPr>
              <w:jc w:val="right"/>
            </w:pPr>
            <w:r w:rsidRPr="001D3C95">
              <w:t>5 247,0</w:t>
            </w:r>
          </w:p>
        </w:tc>
      </w:tr>
      <w:tr w:rsidR="00A56092" w:rsidRPr="001D3C95" w14:paraId="0EE278BB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ABF7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FB85" w14:textId="77777777" w:rsidR="00A56092" w:rsidRPr="001D3C95" w:rsidRDefault="00A56092" w:rsidP="00B664D7">
            <w:pPr>
              <w:jc w:val="center"/>
            </w:pPr>
            <w:r w:rsidRPr="001D3C95"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0087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DB0A" w14:textId="77777777" w:rsidR="00A56092" w:rsidRPr="001D3C95" w:rsidRDefault="00A56092" w:rsidP="00B664D7">
            <w:r w:rsidRPr="001D3C95"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ED79E" w14:textId="77777777" w:rsidR="00A56092" w:rsidRPr="001D3C95" w:rsidRDefault="00A56092" w:rsidP="00B664D7">
            <w:pPr>
              <w:jc w:val="right"/>
            </w:pPr>
            <w:r w:rsidRPr="001D3C95">
              <w:t>449 385,0</w:t>
            </w:r>
          </w:p>
        </w:tc>
      </w:tr>
      <w:tr w:rsidR="00A56092" w:rsidRPr="001D3C95" w14:paraId="2B1C6E6B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577B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D057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7E76" w14:textId="77777777" w:rsidR="00A56092" w:rsidRPr="001D3C95" w:rsidRDefault="00A56092" w:rsidP="00B664D7">
            <w:pPr>
              <w:jc w:val="center"/>
            </w:pPr>
            <w:r w:rsidRPr="001D3C95"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3B3A" w14:textId="77777777" w:rsidR="00A56092" w:rsidRPr="001D3C95" w:rsidRDefault="00A56092" w:rsidP="00B664D7">
            <w:r w:rsidRPr="001D3C95">
              <w:t>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FE90D" w14:textId="77777777" w:rsidR="00A56092" w:rsidRPr="001D3C95" w:rsidRDefault="00A56092" w:rsidP="00B664D7">
            <w:pPr>
              <w:jc w:val="right"/>
            </w:pPr>
            <w:r w:rsidRPr="001D3C95">
              <w:t>35 472,0</w:t>
            </w:r>
          </w:p>
        </w:tc>
      </w:tr>
      <w:tr w:rsidR="00A56092" w:rsidRPr="001D3C95" w14:paraId="0F93E907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B86A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A788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CAF9" w14:textId="77777777" w:rsidR="00A56092" w:rsidRPr="001D3C95" w:rsidRDefault="00A56092" w:rsidP="00B664D7">
            <w:pPr>
              <w:jc w:val="center"/>
            </w:pPr>
            <w:r w:rsidRPr="001D3C95">
              <w:t>004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7FA3" w14:textId="77777777" w:rsidR="00A56092" w:rsidRPr="001D3C95" w:rsidRDefault="00A56092" w:rsidP="00B664D7">
            <w:r w:rsidRPr="001D3C95">
              <w:t>Функционирование районных (городских)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64722" w14:textId="77777777" w:rsidR="00A56092" w:rsidRPr="001D3C95" w:rsidRDefault="00A56092" w:rsidP="00B664D7">
            <w:pPr>
              <w:jc w:val="right"/>
            </w:pPr>
            <w:r w:rsidRPr="001D3C95">
              <w:t>63 681,0</w:t>
            </w:r>
          </w:p>
        </w:tc>
      </w:tr>
      <w:tr w:rsidR="00A56092" w:rsidRPr="001D3C95" w14:paraId="53D86C63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66D1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3F63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7C2D" w14:textId="77777777" w:rsidR="00A56092" w:rsidRPr="001D3C95" w:rsidRDefault="00A56092" w:rsidP="00B664D7">
            <w:pPr>
              <w:jc w:val="center"/>
            </w:pPr>
            <w:r w:rsidRPr="001D3C95">
              <w:t>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A190" w14:textId="77777777" w:rsidR="00A56092" w:rsidRPr="001D3C95" w:rsidRDefault="00A56092" w:rsidP="00B664D7">
            <w:r w:rsidRPr="001D3C95">
              <w:t>Поддержка культурно-досуговой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EFBA3" w14:textId="77777777" w:rsidR="00A56092" w:rsidRPr="001D3C95" w:rsidRDefault="00A56092" w:rsidP="00B664D7">
            <w:pPr>
              <w:jc w:val="right"/>
            </w:pPr>
            <w:r w:rsidRPr="001D3C95">
              <w:t>327 072,0</w:t>
            </w:r>
          </w:p>
        </w:tc>
      </w:tr>
      <w:tr w:rsidR="00A56092" w:rsidRPr="001D3C95" w14:paraId="33B31BC4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F971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37F8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0FB7" w14:textId="77777777" w:rsidR="00A56092" w:rsidRPr="001D3C95" w:rsidRDefault="00A56092" w:rsidP="00B664D7">
            <w:pPr>
              <w:jc w:val="center"/>
            </w:pPr>
            <w:r w:rsidRPr="001D3C95">
              <w:t>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CB86" w14:textId="77777777" w:rsidR="00A56092" w:rsidRPr="001D3C95" w:rsidRDefault="00A56092" w:rsidP="00B664D7">
            <w:r w:rsidRPr="001D3C95"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FD109" w14:textId="77777777" w:rsidR="00A56092" w:rsidRPr="001D3C95" w:rsidRDefault="00A56092" w:rsidP="00B664D7">
            <w:pPr>
              <w:jc w:val="right"/>
            </w:pPr>
            <w:r w:rsidRPr="001D3C95">
              <w:t>14 368,0</w:t>
            </w:r>
          </w:p>
        </w:tc>
      </w:tr>
      <w:tr w:rsidR="00A56092" w:rsidRPr="001D3C95" w14:paraId="618CB239" w14:textId="77777777" w:rsidTr="00B664D7">
        <w:tblPrEx>
          <w:jc w:val="left"/>
          <w:shd w:val="clear" w:color="auto" w:fill="auto"/>
        </w:tblPrEx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EB57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7133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9076" w14:textId="77777777" w:rsidR="00A56092" w:rsidRPr="001D3C95" w:rsidRDefault="00A56092" w:rsidP="00B664D7">
            <w:pPr>
              <w:jc w:val="center"/>
            </w:pPr>
            <w:r w:rsidRPr="001D3C95">
              <w:t>008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DE07" w14:textId="77777777" w:rsidR="00A56092" w:rsidRPr="001D3C95" w:rsidRDefault="00A56092" w:rsidP="00B664D7">
            <w:r w:rsidRPr="001D3C95"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8803F" w14:textId="77777777" w:rsidR="00A56092" w:rsidRPr="001D3C95" w:rsidRDefault="00A56092" w:rsidP="00B664D7">
            <w:pPr>
              <w:jc w:val="right"/>
            </w:pPr>
            <w:r w:rsidRPr="001D3C95">
              <w:t>8 792,0</w:t>
            </w:r>
          </w:p>
        </w:tc>
      </w:tr>
      <w:tr w:rsidR="00A56092" w:rsidRPr="001D3C95" w14:paraId="7103224E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1D87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C8AA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0F14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4CA2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Топливно-энергетический комплекс и недропользование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D9892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3 551 517,0</w:t>
            </w:r>
          </w:p>
        </w:tc>
      </w:tr>
      <w:tr w:rsidR="00A56092" w:rsidRPr="001D3C95" w14:paraId="7248895B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018D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3167" w14:textId="77777777" w:rsidR="00A56092" w:rsidRPr="001D3C95" w:rsidRDefault="00A56092" w:rsidP="00B664D7">
            <w:pPr>
              <w:jc w:val="center"/>
            </w:pPr>
            <w:r w:rsidRPr="001D3C95">
              <w:t>467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F238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11DB" w14:textId="77777777" w:rsidR="00A56092" w:rsidRPr="001D3C95" w:rsidRDefault="00A56092" w:rsidP="00B664D7">
            <w:r w:rsidRPr="001D3C95">
              <w:t>Отдел 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9CB48" w14:textId="77777777" w:rsidR="00A56092" w:rsidRPr="001D3C95" w:rsidRDefault="00A56092" w:rsidP="00B664D7">
            <w:pPr>
              <w:jc w:val="right"/>
            </w:pPr>
            <w:r w:rsidRPr="001D3C95">
              <w:t>3 551 517,0</w:t>
            </w:r>
          </w:p>
        </w:tc>
      </w:tr>
      <w:tr w:rsidR="00A56092" w:rsidRPr="001D3C95" w14:paraId="7E90E0F7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6018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5242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8A23" w14:textId="77777777" w:rsidR="00A56092" w:rsidRPr="001D3C95" w:rsidRDefault="00A56092" w:rsidP="00B664D7">
            <w:pPr>
              <w:jc w:val="center"/>
            </w:pPr>
            <w:r w:rsidRPr="001D3C95">
              <w:t>009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4A96" w14:textId="77777777" w:rsidR="00A56092" w:rsidRPr="001D3C95" w:rsidRDefault="00A56092" w:rsidP="00B664D7">
            <w:r w:rsidRPr="001D3C95">
              <w:t>Развитие теплоэнергетической 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4F95" w14:textId="77777777" w:rsidR="00A56092" w:rsidRPr="001D3C95" w:rsidRDefault="00A56092" w:rsidP="00B664D7">
            <w:pPr>
              <w:jc w:val="right"/>
            </w:pPr>
            <w:r w:rsidRPr="001D3C95">
              <w:t>3 119 072,0</w:t>
            </w:r>
          </w:p>
        </w:tc>
      </w:tr>
      <w:tr w:rsidR="00A56092" w:rsidRPr="001D3C95" w14:paraId="4CDC2F34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5BC5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447BE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2030" w14:textId="77777777" w:rsidR="00A56092" w:rsidRPr="001D3C95" w:rsidRDefault="00A56092" w:rsidP="00B664D7">
            <w:pPr>
              <w:jc w:val="center"/>
            </w:pPr>
            <w:r w:rsidRPr="001D3C95">
              <w:t>036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94F2" w14:textId="77777777" w:rsidR="00A56092" w:rsidRPr="001D3C95" w:rsidRDefault="00A56092" w:rsidP="00B664D7">
            <w:r w:rsidRPr="001D3C95">
              <w:t>Развитие газотранспортной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AFB01" w14:textId="77777777" w:rsidR="00A56092" w:rsidRPr="001D3C95" w:rsidRDefault="00A56092" w:rsidP="00B664D7">
            <w:pPr>
              <w:jc w:val="right"/>
            </w:pPr>
            <w:r w:rsidRPr="001D3C95">
              <w:t>432 445,0</w:t>
            </w:r>
          </w:p>
        </w:tc>
      </w:tr>
      <w:tr w:rsidR="00A56092" w:rsidRPr="001D3C95" w14:paraId="09B1E454" w14:textId="77777777" w:rsidTr="00B664D7">
        <w:tblPrEx>
          <w:jc w:val="left"/>
          <w:shd w:val="clear" w:color="auto" w:fill="auto"/>
        </w:tblPrEx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AF90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lastRenderedPageBreak/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00B3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C79E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C426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D826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1 024,0</w:t>
            </w:r>
          </w:p>
        </w:tc>
      </w:tr>
      <w:tr w:rsidR="00A56092" w:rsidRPr="001D3C95" w14:paraId="6C5660BB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18AD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C5FA1" w14:textId="77777777" w:rsidR="00A56092" w:rsidRPr="001D3C95" w:rsidRDefault="00A56092" w:rsidP="00B664D7">
            <w:pPr>
              <w:jc w:val="center"/>
            </w:pPr>
            <w:r w:rsidRPr="001D3C95">
              <w:t>453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7D36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8158" w14:textId="77777777" w:rsidR="00A56092" w:rsidRPr="001D3C95" w:rsidRDefault="00A56092" w:rsidP="00B664D7">
            <w:r w:rsidRPr="001D3C95"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3E934" w14:textId="77777777" w:rsidR="00A56092" w:rsidRPr="001D3C95" w:rsidRDefault="00A56092" w:rsidP="00B664D7">
            <w:pPr>
              <w:jc w:val="right"/>
            </w:pPr>
            <w:r w:rsidRPr="001D3C95">
              <w:t>1 024,0</w:t>
            </w:r>
          </w:p>
        </w:tc>
      </w:tr>
      <w:tr w:rsidR="00A56092" w:rsidRPr="001D3C95" w14:paraId="63117067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D50D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3BF4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A628" w14:textId="77777777" w:rsidR="00A56092" w:rsidRPr="001D3C95" w:rsidRDefault="00A56092" w:rsidP="00B664D7">
            <w:pPr>
              <w:jc w:val="center"/>
            </w:pPr>
            <w:r w:rsidRPr="001D3C95">
              <w:t>099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0DF2" w14:textId="77777777" w:rsidR="00A56092" w:rsidRPr="001D3C95" w:rsidRDefault="00A56092" w:rsidP="00B664D7">
            <w:r w:rsidRPr="001D3C95">
              <w:t>Реализация мер по оказанию социальной поддержки специалистов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DDD5A" w14:textId="77777777" w:rsidR="00A56092" w:rsidRPr="001D3C95" w:rsidRDefault="00A56092" w:rsidP="00B664D7">
            <w:pPr>
              <w:jc w:val="right"/>
            </w:pPr>
            <w:r w:rsidRPr="001D3C95">
              <w:t>1 024,0</w:t>
            </w:r>
          </w:p>
        </w:tc>
      </w:tr>
      <w:tr w:rsidR="00A56092" w:rsidRPr="001D3C95" w14:paraId="413E11C1" w14:textId="77777777" w:rsidTr="00B664D7">
        <w:tblPrEx>
          <w:jc w:val="left"/>
          <w:shd w:val="clear" w:color="auto" w:fill="auto"/>
        </w:tblPrEx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0DCB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DE37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CA08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7DE2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50CEF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106 617,0</w:t>
            </w:r>
          </w:p>
        </w:tc>
      </w:tr>
      <w:tr w:rsidR="00A56092" w:rsidRPr="001D3C95" w14:paraId="069FC595" w14:textId="77777777" w:rsidTr="00B664D7">
        <w:tblPrEx>
          <w:jc w:val="left"/>
          <w:shd w:val="clear" w:color="auto" w:fill="auto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E64B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822B" w14:textId="77777777" w:rsidR="00A56092" w:rsidRPr="001D3C95" w:rsidRDefault="00A56092" w:rsidP="00B664D7">
            <w:pPr>
              <w:jc w:val="center"/>
            </w:pPr>
            <w:r w:rsidRPr="001D3C95">
              <w:t>467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8AED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A819" w14:textId="77777777" w:rsidR="00A56092" w:rsidRPr="001D3C95" w:rsidRDefault="00A56092" w:rsidP="00B664D7">
            <w:r w:rsidRPr="001D3C95">
              <w:t>Отдел 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7A69D" w14:textId="77777777" w:rsidR="00A56092" w:rsidRPr="001D3C95" w:rsidRDefault="00A56092" w:rsidP="00B664D7">
            <w:pPr>
              <w:jc w:val="right"/>
            </w:pPr>
            <w:r w:rsidRPr="001D3C95">
              <w:t>92 511,0</w:t>
            </w:r>
          </w:p>
        </w:tc>
      </w:tr>
      <w:tr w:rsidR="00A56092" w:rsidRPr="001D3C95" w14:paraId="17708B00" w14:textId="77777777" w:rsidTr="00B664D7">
        <w:tblPrEx>
          <w:jc w:val="left"/>
          <w:shd w:val="clear" w:color="auto" w:fill="auto"/>
        </w:tblPrEx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B91DD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8F9F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936A" w14:textId="77777777" w:rsidR="00A56092" w:rsidRPr="001D3C95" w:rsidRDefault="00A56092" w:rsidP="00B664D7">
            <w:pPr>
              <w:jc w:val="center"/>
            </w:pPr>
            <w:r w:rsidRPr="001D3C95"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1C60" w14:textId="77777777" w:rsidR="00A56092" w:rsidRPr="001D3C95" w:rsidRDefault="00A56092" w:rsidP="00B664D7">
            <w:r w:rsidRPr="001D3C95"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68B08" w14:textId="77777777" w:rsidR="00A56092" w:rsidRPr="001D3C95" w:rsidRDefault="00A56092" w:rsidP="00B664D7">
            <w:pPr>
              <w:jc w:val="right"/>
            </w:pPr>
            <w:r w:rsidRPr="001D3C95">
              <w:t>92 461,0</w:t>
            </w:r>
          </w:p>
        </w:tc>
      </w:tr>
      <w:tr w:rsidR="00A56092" w:rsidRPr="001D3C95" w14:paraId="66C75C5A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315A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25F0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0C4E" w14:textId="77777777" w:rsidR="00A56092" w:rsidRPr="001D3C95" w:rsidRDefault="00A56092" w:rsidP="00B664D7">
            <w:pPr>
              <w:jc w:val="center"/>
            </w:pPr>
            <w:r w:rsidRPr="001D3C95">
              <w:t>017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D4F2" w14:textId="77777777" w:rsidR="00A56092" w:rsidRPr="001D3C95" w:rsidRDefault="00A56092" w:rsidP="00B664D7">
            <w:r w:rsidRPr="001D3C95">
              <w:t>Капитальные расходы государственного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0FBC3" w14:textId="77777777" w:rsidR="00A56092" w:rsidRPr="001D3C95" w:rsidRDefault="00A56092" w:rsidP="00B664D7">
            <w:pPr>
              <w:jc w:val="right"/>
            </w:pPr>
            <w:r w:rsidRPr="001D3C95">
              <w:t>50,0</w:t>
            </w:r>
          </w:p>
        </w:tc>
      </w:tr>
      <w:tr w:rsidR="00A56092" w:rsidRPr="001D3C95" w14:paraId="0AE7093A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D3D9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D591" w14:textId="77777777" w:rsidR="00A56092" w:rsidRPr="001D3C95" w:rsidRDefault="00A56092" w:rsidP="00B664D7">
            <w:pPr>
              <w:jc w:val="center"/>
            </w:pPr>
            <w:r w:rsidRPr="001D3C95">
              <w:t>486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FC2E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6F1D" w14:textId="77777777" w:rsidR="00A56092" w:rsidRPr="001D3C95" w:rsidRDefault="00A56092" w:rsidP="00B664D7">
            <w:r w:rsidRPr="001D3C95">
              <w:t>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895C8" w14:textId="77777777" w:rsidR="00A56092" w:rsidRPr="001D3C95" w:rsidRDefault="00A56092" w:rsidP="00B664D7">
            <w:pPr>
              <w:jc w:val="right"/>
            </w:pPr>
            <w:r w:rsidRPr="001D3C95">
              <w:t>14 106,0</w:t>
            </w:r>
          </w:p>
        </w:tc>
      </w:tr>
      <w:tr w:rsidR="00A56092" w:rsidRPr="001D3C95" w14:paraId="61418038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BB4D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72E1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B0FE2" w14:textId="77777777" w:rsidR="00A56092" w:rsidRPr="001D3C95" w:rsidRDefault="00A56092" w:rsidP="00B664D7">
            <w:pPr>
              <w:jc w:val="center"/>
            </w:pPr>
            <w:r w:rsidRPr="001D3C95">
              <w:t>004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2B8B" w14:textId="77777777" w:rsidR="00A56092" w:rsidRPr="001D3C95" w:rsidRDefault="00A56092" w:rsidP="00B664D7">
            <w:r w:rsidRPr="001D3C95"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C3030" w14:textId="77777777" w:rsidR="00A56092" w:rsidRPr="001D3C95" w:rsidRDefault="00A56092" w:rsidP="00B664D7">
            <w:pPr>
              <w:jc w:val="right"/>
            </w:pPr>
            <w:r w:rsidRPr="001D3C95">
              <w:t>14 106,0</w:t>
            </w:r>
          </w:p>
        </w:tc>
      </w:tr>
      <w:tr w:rsidR="00A56092" w:rsidRPr="001D3C95" w14:paraId="3A9E4C60" w14:textId="77777777" w:rsidTr="00B664D7">
        <w:tblPrEx>
          <w:jc w:val="left"/>
          <w:shd w:val="clear" w:color="auto" w:fill="auto"/>
        </w:tblPrEx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DBEE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0F67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C95F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0B04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Транспорт и коммуникации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2798F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1 103 519,3</w:t>
            </w:r>
          </w:p>
        </w:tc>
      </w:tr>
      <w:tr w:rsidR="00A56092" w:rsidRPr="001D3C95" w14:paraId="4CDF7B15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C83A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529B" w14:textId="77777777" w:rsidR="00A56092" w:rsidRPr="001D3C95" w:rsidRDefault="00A56092" w:rsidP="00B664D7">
            <w:pPr>
              <w:jc w:val="center"/>
            </w:pPr>
            <w:r w:rsidRPr="001D3C95">
              <w:t>485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CF9C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8290" w14:textId="77777777" w:rsidR="00A56092" w:rsidRPr="001D3C95" w:rsidRDefault="00A56092" w:rsidP="00B664D7">
            <w:r w:rsidRPr="001D3C95"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1C7EC" w14:textId="77777777" w:rsidR="00A56092" w:rsidRPr="001D3C95" w:rsidRDefault="00A56092" w:rsidP="00B664D7">
            <w:pPr>
              <w:jc w:val="right"/>
            </w:pPr>
            <w:r w:rsidRPr="001D3C95">
              <w:t>1 103 519,3</w:t>
            </w:r>
          </w:p>
        </w:tc>
      </w:tr>
      <w:tr w:rsidR="00A56092" w:rsidRPr="001D3C95" w14:paraId="2E022928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A002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3C39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4C32" w14:textId="77777777" w:rsidR="00A56092" w:rsidRPr="001D3C95" w:rsidRDefault="00A56092" w:rsidP="00B664D7">
            <w:pPr>
              <w:jc w:val="center"/>
            </w:pPr>
            <w:r w:rsidRPr="001D3C95"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ECD0" w14:textId="77777777" w:rsidR="00A56092" w:rsidRPr="001D3C95" w:rsidRDefault="00A56092" w:rsidP="00B664D7">
            <w:r w:rsidRPr="001D3C95"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3A873" w14:textId="77777777" w:rsidR="00A56092" w:rsidRPr="001D3C95" w:rsidRDefault="00A56092" w:rsidP="00B664D7">
            <w:pPr>
              <w:jc w:val="right"/>
            </w:pPr>
            <w:r w:rsidRPr="001D3C95">
              <w:t>54 796,0</w:t>
            </w:r>
          </w:p>
        </w:tc>
      </w:tr>
      <w:tr w:rsidR="00A56092" w:rsidRPr="001D3C95" w14:paraId="0010275F" w14:textId="77777777" w:rsidTr="00B664D7">
        <w:tblPrEx>
          <w:jc w:val="left"/>
          <w:shd w:val="clear" w:color="auto" w:fill="auto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B43B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C06F7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E8CE" w14:textId="77777777" w:rsidR="00A56092" w:rsidRPr="001D3C95" w:rsidRDefault="00A56092" w:rsidP="00B664D7">
            <w:pPr>
              <w:jc w:val="center"/>
            </w:pPr>
            <w:r w:rsidRPr="001D3C95">
              <w:t>022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EDB7" w14:textId="77777777" w:rsidR="00A56092" w:rsidRPr="001D3C95" w:rsidRDefault="00A56092" w:rsidP="00B664D7">
            <w:r w:rsidRPr="001D3C95">
              <w:t>Развитие транспортной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7F3D" w14:textId="77777777" w:rsidR="00A56092" w:rsidRPr="001D3C95" w:rsidRDefault="00A56092" w:rsidP="00B664D7">
            <w:pPr>
              <w:jc w:val="right"/>
            </w:pPr>
            <w:r w:rsidRPr="001D3C95">
              <w:t>148 723,3</w:t>
            </w:r>
          </w:p>
        </w:tc>
      </w:tr>
      <w:tr w:rsidR="00A56092" w:rsidRPr="001D3C95" w14:paraId="442D6F5D" w14:textId="77777777" w:rsidTr="00B664D7">
        <w:tblPrEx>
          <w:jc w:val="left"/>
          <w:shd w:val="clear" w:color="auto" w:fill="auto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323AF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9E96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8F7E" w14:textId="77777777" w:rsidR="00A56092" w:rsidRPr="001D3C95" w:rsidRDefault="00A56092" w:rsidP="00B664D7">
            <w:pPr>
              <w:jc w:val="center"/>
            </w:pPr>
            <w:r w:rsidRPr="001D3C95">
              <w:t>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A27F" w14:textId="77777777" w:rsidR="00A56092" w:rsidRPr="001D3C95" w:rsidRDefault="00A56092" w:rsidP="00B664D7">
            <w:r w:rsidRPr="001D3C95">
              <w:t>Обеспечение функционирования автомобильных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B9B9B" w14:textId="77777777" w:rsidR="00A56092" w:rsidRPr="001D3C95" w:rsidRDefault="00A56092" w:rsidP="00B664D7">
            <w:pPr>
              <w:jc w:val="right"/>
            </w:pPr>
            <w:r w:rsidRPr="001D3C95">
              <w:t>700 000,0</w:t>
            </w:r>
          </w:p>
        </w:tc>
      </w:tr>
      <w:tr w:rsidR="00A56092" w:rsidRPr="001D3C95" w14:paraId="2A7CDDEA" w14:textId="77777777" w:rsidTr="00B664D7">
        <w:tblPrEx>
          <w:jc w:val="left"/>
          <w:shd w:val="clear" w:color="auto" w:fill="auto"/>
        </w:tblPrEx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13C9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C70E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5766" w14:textId="77777777" w:rsidR="00A56092" w:rsidRPr="001D3C95" w:rsidRDefault="00A56092" w:rsidP="00B664D7">
            <w:pPr>
              <w:jc w:val="center"/>
            </w:pPr>
            <w:r w:rsidRPr="001D3C95">
              <w:t>037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D2CC" w14:textId="77777777" w:rsidR="00A56092" w:rsidRPr="001D3C95" w:rsidRDefault="00A56092" w:rsidP="00B664D7">
            <w:r w:rsidRPr="001D3C95"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2C7EE" w14:textId="77777777" w:rsidR="00A56092" w:rsidRPr="001D3C95" w:rsidRDefault="00A56092" w:rsidP="00B664D7">
            <w:pPr>
              <w:jc w:val="right"/>
            </w:pPr>
            <w:r w:rsidRPr="001D3C95">
              <w:t>200 000,0</w:t>
            </w:r>
          </w:p>
        </w:tc>
      </w:tr>
      <w:tr w:rsidR="00A56092" w:rsidRPr="001D3C95" w14:paraId="1E7FD6FC" w14:textId="77777777" w:rsidTr="00B664D7">
        <w:tblPrEx>
          <w:jc w:val="left"/>
          <w:shd w:val="clear" w:color="auto" w:fill="auto"/>
        </w:tblPrEx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1594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A91C1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5B6E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34EC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Прочие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27C8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34 992,0</w:t>
            </w:r>
          </w:p>
        </w:tc>
      </w:tr>
      <w:tr w:rsidR="00A56092" w:rsidRPr="001D3C95" w14:paraId="1C2F8258" w14:textId="77777777" w:rsidTr="00B664D7">
        <w:tblPrEx>
          <w:jc w:val="left"/>
          <w:shd w:val="clear" w:color="auto" w:fill="auto"/>
        </w:tblPrEx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4549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C849" w14:textId="77777777" w:rsidR="00A56092" w:rsidRPr="001D3C95" w:rsidRDefault="00A56092" w:rsidP="00B664D7">
            <w:pPr>
              <w:jc w:val="center"/>
            </w:pPr>
            <w:r w:rsidRPr="001D3C95">
              <w:t>452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9B02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86EF9" w14:textId="77777777" w:rsidR="00A56092" w:rsidRPr="001D3C95" w:rsidRDefault="00A56092" w:rsidP="00B664D7">
            <w:r w:rsidRPr="001D3C95">
              <w:t>Отдел финансов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18BC" w14:textId="77777777" w:rsidR="00A56092" w:rsidRPr="001D3C95" w:rsidRDefault="00A56092" w:rsidP="00B664D7">
            <w:pPr>
              <w:jc w:val="right"/>
            </w:pPr>
            <w:r w:rsidRPr="001D3C95">
              <w:t>30 000,0</w:t>
            </w:r>
          </w:p>
        </w:tc>
      </w:tr>
      <w:tr w:rsidR="00A56092" w:rsidRPr="001D3C95" w14:paraId="348D0D8E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3D97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A6FF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2FA5" w14:textId="77777777" w:rsidR="00A56092" w:rsidRPr="001D3C95" w:rsidRDefault="00A56092" w:rsidP="00B664D7">
            <w:pPr>
              <w:jc w:val="center"/>
            </w:pPr>
            <w:r w:rsidRPr="001D3C95">
              <w:t>012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B0D4" w14:textId="77777777" w:rsidR="00A56092" w:rsidRPr="001D3C95" w:rsidRDefault="00A56092" w:rsidP="00B664D7">
            <w:r w:rsidRPr="001D3C95"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5E00" w14:textId="77777777" w:rsidR="00A56092" w:rsidRPr="001D3C95" w:rsidRDefault="00A56092" w:rsidP="00B664D7">
            <w:pPr>
              <w:jc w:val="right"/>
            </w:pPr>
            <w:r w:rsidRPr="001D3C95">
              <w:t>30 000,0</w:t>
            </w:r>
          </w:p>
        </w:tc>
      </w:tr>
      <w:tr w:rsidR="00A56092" w:rsidRPr="001D3C95" w14:paraId="330D4F6F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CC31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31D8" w14:textId="77777777" w:rsidR="00A56092" w:rsidRPr="001D3C95" w:rsidRDefault="00A56092" w:rsidP="00B664D7">
            <w:pPr>
              <w:jc w:val="center"/>
            </w:pPr>
            <w:r w:rsidRPr="001D3C95">
              <w:t>454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EE3A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2135" w14:textId="77777777" w:rsidR="00A56092" w:rsidRPr="001D3C95" w:rsidRDefault="00A56092" w:rsidP="00B664D7">
            <w:r w:rsidRPr="001D3C95"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5A4BA" w14:textId="77777777" w:rsidR="00A56092" w:rsidRPr="001D3C95" w:rsidRDefault="00A56092" w:rsidP="00B664D7">
            <w:pPr>
              <w:jc w:val="right"/>
            </w:pPr>
            <w:r w:rsidRPr="001D3C95">
              <w:t>4 992,0</w:t>
            </w:r>
          </w:p>
        </w:tc>
      </w:tr>
      <w:tr w:rsidR="00A56092" w:rsidRPr="001D3C95" w14:paraId="55C22BAB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2354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045D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3C20" w14:textId="77777777" w:rsidR="00A56092" w:rsidRPr="001D3C95" w:rsidRDefault="00A56092" w:rsidP="00B664D7">
            <w:pPr>
              <w:jc w:val="center"/>
            </w:pPr>
            <w:r w:rsidRPr="001D3C95"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7763" w14:textId="77777777" w:rsidR="00A56092" w:rsidRPr="001D3C95" w:rsidRDefault="00A56092" w:rsidP="00B664D7">
            <w:r w:rsidRPr="001D3C95">
              <w:t>Поддержка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CC9AF" w14:textId="77777777" w:rsidR="00A56092" w:rsidRPr="001D3C95" w:rsidRDefault="00A56092" w:rsidP="00B664D7">
            <w:pPr>
              <w:jc w:val="right"/>
            </w:pPr>
            <w:r w:rsidRPr="001D3C95">
              <w:t>4 992,0</w:t>
            </w:r>
          </w:p>
        </w:tc>
      </w:tr>
      <w:tr w:rsidR="00A56092" w:rsidRPr="001D3C95" w14:paraId="64CADC2E" w14:textId="77777777" w:rsidTr="00B664D7">
        <w:tblPrEx>
          <w:jc w:val="left"/>
          <w:shd w:val="clear" w:color="auto" w:fill="auto"/>
        </w:tblPrEx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2AF2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47FF" w14:textId="77777777" w:rsidR="00A56092" w:rsidRPr="001D3C95" w:rsidRDefault="00A56092" w:rsidP="00B664D7"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09C9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926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Обслуживание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271F6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727 784,0</w:t>
            </w:r>
          </w:p>
        </w:tc>
      </w:tr>
      <w:tr w:rsidR="00A56092" w:rsidRPr="001D3C95" w14:paraId="7F33FF83" w14:textId="77777777" w:rsidTr="00B664D7">
        <w:tblPrEx>
          <w:jc w:val="left"/>
          <w:shd w:val="clear" w:color="auto" w:fill="auto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CD9E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F85E" w14:textId="77777777" w:rsidR="00A56092" w:rsidRPr="001D3C95" w:rsidRDefault="00A56092" w:rsidP="00B664D7">
            <w:pPr>
              <w:jc w:val="center"/>
            </w:pPr>
            <w:r w:rsidRPr="001D3C95">
              <w:t>452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368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5752" w14:textId="77777777" w:rsidR="00A56092" w:rsidRPr="001D3C95" w:rsidRDefault="00A56092" w:rsidP="00B664D7">
            <w:r w:rsidRPr="001D3C95">
              <w:t>Отдел финансов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7DF72" w14:textId="77777777" w:rsidR="00A56092" w:rsidRPr="001D3C95" w:rsidRDefault="00A56092" w:rsidP="00B664D7">
            <w:pPr>
              <w:jc w:val="right"/>
            </w:pPr>
            <w:r w:rsidRPr="001D3C95">
              <w:t>727 784,0</w:t>
            </w:r>
          </w:p>
        </w:tc>
      </w:tr>
      <w:tr w:rsidR="00A56092" w:rsidRPr="001D3C95" w14:paraId="1479334E" w14:textId="77777777" w:rsidTr="00B664D7">
        <w:tblPrEx>
          <w:jc w:val="left"/>
          <w:shd w:val="clear" w:color="auto" w:fill="auto"/>
        </w:tblPrEx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4266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F5A1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12A1" w14:textId="77777777" w:rsidR="00A56092" w:rsidRPr="001D3C95" w:rsidRDefault="00A56092" w:rsidP="00B664D7">
            <w:pPr>
              <w:jc w:val="center"/>
            </w:pPr>
            <w:r w:rsidRPr="001D3C95">
              <w:t>013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8EF7" w14:textId="77777777" w:rsidR="00A56092" w:rsidRPr="001D3C95" w:rsidRDefault="00A56092" w:rsidP="00B664D7">
            <w:r w:rsidRPr="001D3C95"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989D4" w14:textId="77777777" w:rsidR="00A56092" w:rsidRPr="001D3C95" w:rsidRDefault="00A56092" w:rsidP="00B664D7">
            <w:pPr>
              <w:jc w:val="right"/>
            </w:pPr>
            <w:r w:rsidRPr="001D3C95">
              <w:t>727 784,0</w:t>
            </w:r>
          </w:p>
        </w:tc>
      </w:tr>
      <w:tr w:rsidR="00A56092" w:rsidRPr="001D3C95" w14:paraId="1E82E7C6" w14:textId="77777777" w:rsidTr="00B664D7">
        <w:tblPrEx>
          <w:jc w:val="left"/>
          <w:shd w:val="clear" w:color="auto" w:fill="auto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EE0A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5A52D" w14:textId="77777777" w:rsidR="00A56092" w:rsidRPr="001D3C95" w:rsidRDefault="00A56092" w:rsidP="00B664D7"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7FA2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4898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4F68A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19 575 826,6</w:t>
            </w:r>
          </w:p>
        </w:tc>
      </w:tr>
      <w:tr w:rsidR="00A56092" w:rsidRPr="001D3C95" w14:paraId="71C4D144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5007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DFC1" w14:textId="77777777" w:rsidR="00A56092" w:rsidRPr="001D3C95" w:rsidRDefault="00A56092" w:rsidP="00B664D7">
            <w:pPr>
              <w:jc w:val="center"/>
            </w:pPr>
            <w:r w:rsidRPr="001D3C95">
              <w:t>452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C655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6ED6" w14:textId="77777777" w:rsidR="00A56092" w:rsidRPr="001D3C95" w:rsidRDefault="00A56092" w:rsidP="00B664D7">
            <w:r w:rsidRPr="001D3C95">
              <w:t>Отдел финансов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1FE48" w14:textId="77777777" w:rsidR="00A56092" w:rsidRPr="001D3C95" w:rsidRDefault="00A56092" w:rsidP="00B664D7">
            <w:pPr>
              <w:jc w:val="right"/>
            </w:pPr>
            <w:r w:rsidRPr="001D3C95">
              <w:t>19 575 826,6</w:t>
            </w:r>
          </w:p>
        </w:tc>
      </w:tr>
      <w:tr w:rsidR="00A56092" w:rsidRPr="001D3C95" w14:paraId="3F7812D4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17FD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E092B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A2AA" w14:textId="77777777" w:rsidR="00A56092" w:rsidRPr="001D3C95" w:rsidRDefault="00A56092" w:rsidP="00B664D7">
            <w:pPr>
              <w:jc w:val="center"/>
            </w:pPr>
            <w:r w:rsidRPr="001D3C95"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5143" w14:textId="77777777" w:rsidR="00A56092" w:rsidRPr="001D3C95" w:rsidRDefault="00A56092" w:rsidP="00B664D7">
            <w:r w:rsidRPr="001D3C95">
              <w:t>Возврат неиспользованных (недоиспользованных) целевых трансфертов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55AC5" w14:textId="77777777" w:rsidR="00A56092" w:rsidRPr="001D3C95" w:rsidRDefault="00A56092" w:rsidP="00B664D7">
            <w:pPr>
              <w:jc w:val="right"/>
            </w:pPr>
            <w:r w:rsidRPr="001D3C95">
              <w:t>5 290,0</w:t>
            </w:r>
          </w:p>
        </w:tc>
      </w:tr>
      <w:tr w:rsidR="00A56092" w:rsidRPr="001D3C95" w14:paraId="7A437E55" w14:textId="77777777" w:rsidTr="00B664D7">
        <w:tblPrEx>
          <w:jc w:val="left"/>
          <w:shd w:val="clear" w:color="auto" w:fill="auto"/>
        </w:tblPrEx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31FE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DB75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C67C" w14:textId="77777777" w:rsidR="00A56092" w:rsidRPr="001D3C95" w:rsidRDefault="00A56092" w:rsidP="00B664D7">
            <w:pPr>
              <w:jc w:val="center"/>
            </w:pPr>
            <w:r w:rsidRPr="001D3C95">
              <w:t>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589D" w14:textId="77777777" w:rsidR="00A56092" w:rsidRPr="001D3C95" w:rsidRDefault="00A56092" w:rsidP="00B664D7">
            <w:r w:rsidRPr="001D3C95"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36982" w14:textId="77777777" w:rsidR="00A56092" w:rsidRPr="001D3C95" w:rsidRDefault="00A56092" w:rsidP="00B664D7">
            <w:pPr>
              <w:jc w:val="right"/>
            </w:pPr>
            <w:r w:rsidRPr="001D3C95">
              <w:t>19 402 113,8</w:t>
            </w:r>
          </w:p>
        </w:tc>
      </w:tr>
      <w:tr w:rsidR="00A56092" w:rsidRPr="001D3C95" w14:paraId="54AC6414" w14:textId="77777777" w:rsidTr="00B664D7">
        <w:tblPrEx>
          <w:jc w:val="left"/>
          <w:shd w:val="clear" w:color="auto" w:fill="auto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887B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8511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A15D" w14:textId="77777777" w:rsidR="00A56092" w:rsidRPr="001D3C95" w:rsidRDefault="00A56092" w:rsidP="00B664D7">
            <w:pPr>
              <w:jc w:val="center"/>
            </w:pPr>
            <w:r w:rsidRPr="001D3C95">
              <w:t>038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2B80" w14:textId="77777777" w:rsidR="00A56092" w:rsidRPr="001D3C95" w:rsidRDefault="00A56092" w:rsidP="00B664D7">
            <w:r w:rsidRPr="001D3C95"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7A89E" w14:textId="77777777" w:rsidR="00A56092" w:rsidRPr="001D3C95" w:rsidRDefault="00A56092" w:rsidP="00B664D7">
            <w:pPr>
              <w:jc w:val="right"/>
            </w:pPr>
            <w:r w:rsidRPr="001D3C95">
              <w:t>168 422,8</w:t>
            </w:r>
          </w:p>
        </w:tc>
      </w:tr>
      <w:tr w:rsidR="00A56092" w:rsidRPr="001D3C95" w14:paraId="405B8C71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3352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CBC0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3B13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15D5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3. ЧИСТОЕ БЮДЖЕТНОЕ КРЕДИТОВАНИЕ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33C42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2 455 772,0</w:t>
            </w:r>
          </w:p>
        </w:tc>
      </w:tr>
      <w:tr w:rsidR="00A56092" w:rsidRPr="001D3C95" w14:paraId="7D57A31E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9B14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0170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2837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89A5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Бюджетные кредиты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333E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2 456 757,0</w:t>
            </w:r>
          </w:p>
        </w:tc>
      </w:tr>
      <w:tr w:rsidR="00A56092" w:rsidRPr="001D3C95" w14:paraId="6507A335" w14:textId="77777777" w:rsidTr="00B664D7">
        <w:tblPrEx>
          <w:jc w:val="left"/>
          <w:shd w:val="clear" w:color="auto" w:fill="auto"/>
        </w:tblPrEx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AEAF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41EC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C61C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1609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2678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2 452 381,0</w:t>
            </w:r>
          </w:p>
        </w:tc>
      </w:tr>
      <w:tr w:rsidR="00A56092" w:rsidRPr="001D3C95" w14:paraId="30618E07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0B62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945B" w14:textId="77777777" w:rsidR="00A56092" w:rsidRPr="001D3C95" w:rsidRDefault="00A56092" w:rsidP="00B664D7">
            <w:pPr>
              <w:jc w:val="center"/>
            </w:pPr>
            <w:r w:rsidRPr="001D3C95">
              <w:t>467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3450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59EF4" w14:textId="77777777" w:rsidR="00A56092" w:rsidRPr="001D3C95" w:rsidRDefault="00A56092" w:rsidP="00B664D7">
            <w:r w:rsidRPr="001D3C95">
              <w:t>Отдел 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D1D4" w14:textId="77777777" w:rsidR="00A56092" w:rsidRPr="001D3C95" w:rsidRDefault="00A56092" w:rsidP="00B664D7">
            <w:pPr>
              <w:jc w:val="right"/>
            </w:pPr>
            <w:r w:rsidRPr="001D3C95">
              <w:t>2 452 381,0</w:t>
            </w:r>
          </w:p>
        </w:tc>
      </w:tr>
      <w:tr w:rsidR="00A56092" w:rsidRPr="001D3C95" w14:paraId="3362CF01" w14:textId="77777777" w:rsidTr="00B664D7">
        <w:tblPrEx>
          <w:jc w:val="left"/>
          <w:shd w:val="clear" w:color="auto" w:fill="auto"/>
        </w:tblPrEx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7E7B" w14:textId="77777777" w:rsidR="00A56092" w:rsidRPr="001D3C95" w:rsidRDefault="00A56092" w:rsidP="00B664D7">
            <w:pPr>
              <w:jc w:val="center"/>
            </w:pPr>
            <w:r w:rsidRPr="001D3C95"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09A6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24C1" w14:textId="77777777" w:rsidR="00A56092" w:rsidRPr="001D3C95" w:rsidRDefault="00A56092" w:rsidP="00B664D7">
            <w:pPr>
              <w:jc w:val="center"/>
            </w:pPr>
            <w:r w:rsidRPr="001D3C95">
              <w:t>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FF45" w14:textId="77777777" w:rsidR="00A56092" w:rsidRPr="001D3C95" w:rsidRDefault="00A56092" w:rsidP="00B664D7">
            <w:r w:rsidRPr="001D3C95"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B6E9" w14:textId="77777777" w:rsidR="00A56092" w:rsidRPr="001D3C95" w:rsidRDefault="00A56092" w:rsidP="00B664D7">
            <w:pPr>
              <w:jc w:val="right"/>
            </w:pPr>
            <w:r w:rsidRPr="001D3C95">
              <w:t>2 452 381,0</w:t>
            </w:r>
          </w:p>
        </w:tc>
      </w:tr>
      <w:tr w:rsidR="00A56092" w:rsidRPr="001D3C95" w14:paraId="05250E67" w14:textId="77777777" w:rsidTr="00B664D7">
        <w:tblPrEx>
          <w:jc w:val="left"/>
          <w:shd w:val="clear" w:color="auto" w:fill="auto"/>
        </w:tblPrEx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C2257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E60AA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F1361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3DDD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D2804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4 376,0</w:t>
            </w:r>
          </w:p>
        </w:tc>
      </w:tr>
      <w:tr w:rsidR="00A56092" w:rsidRPr="001D3C95" w14:paraId="128553DA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63CF0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CB3E0" w14:textId="77777777" w:rsidR="00A56092" w:rsidRPr="001D3C95" w:rsidRDefault="00A56092" w:rsidP="00B664D7">
            <w:pPr>
              <w:jc w:val="center"/>
            </w:pPr>
            <w:r w:rsidRPr="001D3C95">
              <w:t>453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D9FC5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2B18" w14:textId="77777777" w:rsidR="00A56092" w:rsidRPr="001D3C95" w:rsidRDefault="00A56092" w:rsidP="00B664D7">
            <w:r w:rsidRPr="001D3C95"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D3274" w14:textId="77777777" w:rsidR="00A56092" w:rsidRPr="001D3C95" w:rsidRDefault="00A56092" w:rsidP="00B664D7">
            <w:pPr>
              <w:jc w:val="right"/>
            </w:pPr>
            <w:r w:rsidRPr="001D3C95">
              <w:t>4 376,0</w:t>
            </w:r>
          </w:p>
        </w:tc>
      </w:tr>
      <w:tr w:rsidR="00A56092" w:rsidRPr="001D3C95" w14:paraId="037F4862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E7F28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0D469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806F" w14:textId="77777777" w:rsidR="00A56092" w:rsidRPr="001D3C95" w:rsidRDefault="00A56092" w:rsidP="00B664D7">
            <w:pPr>
              <w:jc w:val="center"/>
            </w:pPr>
            <w:r w:rsidRPr="001D3C95"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F651" w14:textId="77777777" w:rsidR="00A56092" w:rsidRPr="001D3C95" w:rsidRDefault="00A56092" w:rsidP="00B664D7">
            <w:r w:rsidRPr="001D3C95">
              <w:t>Бюджетные кредиты для реализации мер социальной поддержки специалистов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E7305" w14:textId="77777777" w:rsidR="00A56092" w:rsidRPr="001D3C95" w:rsidRDefault="00A56092" w:rsidP="00B664D7">
            <w:pPr>
              <w:jc w:val="right"/>
            </w:pPr>
            <w:r w:rsidRPr="001D3C95">
              <w:t>4 376,0</w:t>
            </w:r>
          </w:p>
        </w:tc>
      </w:tr>
      <w:tr w:rsidR="00A56092" w:rsidRPr="001D3C95" w14:paraId="52D0C69C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8889B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D7434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DD2F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3C4E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Погашение бюджетных кредитов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722D9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985,0</w:t>
            </w:r>
          </w:p>
        </w:tc>
      </w:tr>
      <w:tr w:rsidR="00A56092" w:rsidRPr="001D3C95" w14:paraId="0BCE6A76" w14:textId="77777777" w:rsidTr="00B664D7">
        <w:tblPrEx>
          <w:jc w:val="left"/>
          <w:shd w:val="clear" w:color="auto" w:fill="auto"/>
        </w:tblPrEx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02391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143CC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C5F3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B0C8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Погашение бюджетных кредитов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A904C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985,0</w:t>
            </w:r>
          </w:p>
        </w:tc>
      </w:tr>
      <w:tr w:rsidR="00A56092" w:rsidRPr="001D3C95" w14:paraId="3FD0C06B" w14:textId="77777777" w:rsidTr="00B664D7">
        <w:tblPrEx>
          <w:jc w:val="left"/>
          <w:shd w:val="clear" w:color="auto" w:fill="auto"/>
        </w:tblPrEx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6E2D9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9583A" w14:textId="77777777" w:rsidR="00A56092" w:rsidRPr="001D3C95" w:rsidRDefault="00A56092" w:rsidP="00B664D7">
            <w:pPr>
              <w:jc w:val="center"/>
            </w:pPr>
            <w:r w:rsidRPr="001D3C9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8827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2D43" w14:textId="77777777" w:rsidR="00A56092" w:rsidRPr="001D3C95" w:rsidRDefault="00A56092" w:rsidP="00B664D7">
            <w:r w:rsidRPr="001D3C95">
              <w:t>Погашение бюджетных кредитов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34F29" w14:textId="77777777" w:rsidR="00A56092" w:rsidRPr="001D3C95" w:rsidRDefault="00A56092" w:rsidP="00B664D7">
            <w:pPr>
              <w:jc w:val="right"/>
            </w:pPr>
            <w:r w:rsidRPr="001D3C95">
              <w:t>985,0</w:t>
            </w:r>
          </w:p>
        </w:tc>
      </w:tr>
      <w:tr w:rsidR="00A56092" w:rsidRPr="001D3C95" w14:paraId="5A2F21D3" w14:textId="77777777" w:rsidTr="00B664D7">
        <w:tblPrEx>
          <w:jc w:val="left"/>
          <w:shd w:val="clear" w:color="auto" w:fill="auto"/>
        </w:tblPrEx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2B19F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4F80E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FC03" w14:textId="77777777" w:rsidR="00A56092" w:rsidRPr="001D3C95" w:rsidRDefault="00A56092" w:rsidP="00B664D7">
            <w:pPr>
              <w:jc w:val="center"/>
            </w:pPr>
            <w:r w:rsidRPr="001D3C95"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F181" w14:textId="77777777" w:rsidR="00A56092" w:rsidRPr="001D3C95" w:rsidRDefault="00A56092" w:rsidP="00B664D7">
            <w:r w:rsidRPr="001D3C95">
              <w:t>Погашение бюджетных кредитов, выданных из государственного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9C9CA" w14:textId="77777777" w:rsidR="00A56092" w:rsidRPr="001D3C95" w:rsidRDefault="00A56092" w:rsidP="00B664D7">
            <w:pPr>
              <w:jc w:val="right"/>
            </w:pPr>
            <w:r w:rsidRPr="001D3C95">
              <w:t>985,0</w:t>
            </w:r>
          </w:p>
        </w:tc>
      </w:tr>
      <w:tr w:rsidR="00A56092" w:rsidRPr="001D3C95" w14:paraId="22E0DCDF" w14:textId="77777777" w:rsidTr="00B664D7">
        <w:tblPrEx>
          <w:jc w:val="left"/>
          <w:shd w:val="clear" w:color="auto" w:fill="auto"/>
        </w:tblPrEx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7484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D620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723A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E46C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4. САЛЬДО ПО ОПЕРАЦИЯМ С ФИНАНСОВЫМИ АКТИВАМИ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FFCC6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0,0</w:t>
            </w:r>
          </w:p>
        </w:tc>
      </w:tr>
      <w:tr w:rsidR="00A56092" w:rsidRPr="001D3C95" w14:paraId="3A5CE770" w14:textId="77777777" w:rsidTr="00B664D7">
        <w:tblPrEx>
          <w:jc w:val="left"/>
          <w:shd w:val="clear" w:color="auto" w:fill="auto"/>
        </w:tblPrEx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1F8B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4EABD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4D4C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2104" w14:textId="77777777" w:rsidR="00A56092" w:rsidRPr="001D3C95" w:rsidRDefault="00A56092" w:rsidP="00B664D7">
            <w:r w:rsidRPr="001D3C95">
              <w:t>Приобретение финансовых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906F" w14:textId="77777777" w:rsidR="00A56092" w:rsidRPr="001D3C95" w:rsidRDefault="00A56092" w:rsidP="00B664D7">
            <w:pPr>
              <w:jc w:val="right"/>
            </w:pPr>
            <w:r w:rsidRPr="001D3C95">
              <w:t>0,0</w:t>
            </w:r>
          </w:p>
        </w:tc>
      </w:tr>
      <w:tr w:rsidR="00A56092" w:rsidRPr="001D3C95" w14:paraId="50185092" w14:textId="77777777" w:rsidTr="00B664D7">
        <w:tblPrEx>
          <w:jc w:val="left"/>
          <w:shd w:val="clear" w:color="auto" w:fill="auto"/>
        </w:tblPrEx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789DC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06C0E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E123A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1D4E" w14:textId="77777777" w:rsidR="00A56092" w:rsidRPr="001D3C95" w:rsidRDefault="00A56092" w:rsidP="00B664D7">
            <w:r w:rsidRPr="001D3C95">
              <w:t xml:space="preserve">Поступления от продажи финансовых активов государства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F1D4" w14:textId="77777777" w:rsidR="00A56092" w:rsidRPr="001D3C95" w:rsidRDefault="00A56092" w:rsidP="00B664D7">
            <w:pPr>
              <w:jc w:val="right"/>
            </w:pPr>
            <w:r w:rsidRPr="001D3C95">
              <w:t>0,0</w:t>
            </w:r>
          </w:p>
        </w:tc>
      </w:tr>
      <w:tr w:rsidR="00A56092" w:rsidRPr="001D3C95" w14:paraId="4CBC0EF7" w14:textId="77777777" w:rsidTr="00B664D7">
        <w:tblPrEx>
          <w:jc w:val="left"/>
          <w:shd w:val="clear" w:color="auto" w:fill="auto"/>
        </w:tblPrEx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7C2EF" w14:textId="77777777" w:rsidR="00A56092" w:rsidRPr="001D3C95" w:rsidRDefault="00A56092" w:rsidP="00B664D7"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391F" w14:textId="77777777" w:rsidR="00A56092" w:rsidRPr="001D3C95" w:rsidRDefault="00A56092" w:rsidP="00B664D7"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21C1F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DC480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5.  ДЕФИЦИТ (ПРОФИЦИТ)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84A6D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-2 742 122,9</w:t>
            </w:r>
          </w:p>
        </w:tc>
      </w:tr>
      <w:tr w:rsidR="00A56092" w:rsidRPr="001D3C95" w14:paraId="69E4B6E6" w14:textId="77777777" w:rsidTr="00B664D7">
        <w:tblPrEx>
          <w:jc w:val="left"/>
          <w:shd w:val="clear" w:color="auto" w:fill="auto"/>
        </w:tblPrEx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6EBA0" w14:textId="77777777" w:rsidR="00A56092" w:rsidRPr="001D3C95" w:rsidRDefault="00A56092" w:rsidP="00B664D7"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A476B" w14:textId="77777777" w:rsidR="00A56092" w:rsidRPr="001D3C95" w:rsidRDefault="00A56092" w:rsidP="00B664D7"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BC18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D7F5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6. ФИНАНСИРОВАНИЕ ДЕФИЦИТА (ИСПОЛЬЗОВАНИЕ ПРОФИЦИТА)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7B9ED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2 742 122,9</w:t>
            </w:r>
          </w:p>
        </w:tc>
      </w:tr>
      <w:tr w:rsidR="00A56092" w:rsidRPr="001D3C95" w14:paraId="6086EEBA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994DD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086B3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C6581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F5F5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Поступление займов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87A7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2 456 757,0</w:t>
            </w:r>
          </w:p>
        </w:tc>
      </w:tr>
      <w:tr w:rsidR="00A56092" w:rsidRPr="001D3C95" w14:paraId="5917BACB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14657" w14:textId="77777777" w:rsidR="00A56092" w:rsidRPr="001D3C95" w:rsidRDefault="00A56092" w:rsidP="00B664D7"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4393F" w14:textId="77777777" w:rsidR="00A56092" w:rsidRPr="001D3C95" w:rsidRDefault="00A56092" w:rsidP="00B664D7">
            <w:pPr>
              <w:jc w:val="center"/>
            </w:pPr>
            <w:r w:rsidRPr="001D3C9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DDDB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00EB3" w14:textId="77777777" w:rsidR="00A56092" w:rsidRPr="001D3C95" w:rsidRDefault="00A56092" w:rsidP="00B664D7">
            <w:r w:rsidRPr="001D3C95">
              <w:t>Внутренние государственные займы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0BCCD" w14:textId="77777777" w:rsidR="00A56092" w:rsidRPr="001D3C95" w:rsidRDefault="00A56092" w:rsidP="00B664D7">
            <w:pPr>
              <w:jc w:val="right"/>
            </w:pPr>
            <w:r w:rsidRPr="001D3C95">
              <w:t>2 456 757,0</w:t>
            </w:r>
          </w:p>
        </w:tc>
      </w:tr>
      <w:tr w:rsidR="00A56092" w:rsidRPr="001D3C95" w14:paraId="2239450D" w14:textId="77777777" w:rsidTr="00B664D7">
        <w:tblPrEx>
          <w:jc w:val="left"/>
          <w:shd w:val="clear" w:color="auto" w:fill="auto"/>
        </w:tblPrEx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5F208" w14:textId="77777777" w:rsidR="00A56092" w:rsidRPr="001D3C95" w:rsidRDefault="00A56092" w:rsidP="00B664D7"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31984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9321" w14:textId="77777777" w:rsidR="00A56092" w:rsidRPr="001D3C95" w:rsidRDefault="00A56092" w:rsidP="00B664D7">
            <w:pPr>
              <w:jc w:val="center"/>
            </w:pPr>
            <w:r w:rsidRPr="001D3C95"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718FB" w14:textId="77777777" w:rsidR="00A56092" w:rsidRPr="001D3C95" w:rsidRDefault="00A56092" w:rsidP="00B664D7">
            <w:r w:rsidRPr="001D3C95">
              <w:t>Договоры займа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60D4E" w14:textId="77777777" w:rsidR="00A56092" w:rsidRPr="001D3C95" w:rsidRDefault="00A56092" w:rsidP="00B664D7">
            <w:pPr>
              <w:jc w:val="right"/>
            </w:pPr>
            <w:r w:rsidRPr="001D3C95">
              <w:t>2 456 757,0</w:t>
            </w:r>
          </w:p>
        </w:tc>
      </w:tr>
      <w:tr w:rsidR="00A56092" w:rsidRPr="001D3C95" w14:paraId="5166EB93" w14:textId="77777777" w:rsidTr="00B664D7">
        <w:tblPrEx>
          <w:jc w:val="left"/>
          <w:shd w:val="clear" w:color="auto" w:fill="auto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AC3CA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5DB79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1888D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049A8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Погашение займов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6BA53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111 968,0</w:t>
            </w:r>
          </w:p>
        </w:tc>
      </w:tr>
      <w:tr w:rsidR="00A56092" w:rsidRPr="001D3C95" w14:paraId="68BB5461" w14:textId="77777777" w:rsidTr="00B664D7">
        <w:tblPrEx>
          <w:jc w:val="left"/>
          <w:shd w:val="clear" w:color="auto" w:fill="auto"/>
        </w:tblPrEx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8560B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D68F" w14:textId="77777777" w:rsidR="00A56092" w:rsidRPr="001D3C95" w:rsidRDefault="00A56092" w:rsidP="00B664D7">
            <w:pPr>
              <w:jc w:val="center"/>
            </w:pPr>
            <w:r w:rsidRPr="001D3C95">
              <w:t>452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21D0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F7B0" w14:textId="77777777" w:rsidR="00A56092" w:rsidRPr="001D3C95" w:rsidRDefault="00A56092" w:rsidP="00B664D7">
            <w:r w:rsidRPr="001D3C95">
              <w:t>Отдел финансов района (города областного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4ED96" w14:textId="77777777" w:rsidR="00A56092" w:rsidRPr="001D3C95" w:rsidRDefault="00A56092" w:rsidP="00B664D7">
            <w:pPr>
              <w:jc w:val="right"/>
            </w:pPr>
            <w:r w:rsidRPr="001D3C95">
              <w:t>111 968,0</w:t>
            </w:r>
          </w:p>
        </w:tc>
      </w:tr>
      <w:tr w:rsidR="00A56092" w:rsidRPr="001D3C95" w14:paraId="1E20D21D" w14:textId="77777777" w:rsidTr="00B664D7">
        <w:tblPrEx>
          <w:jc w:val="left"/>
          <w:shd w:val="clear" w:color="auto" w:fill="auto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0F29D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86806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B72BE" w14:textId="77777777" w:rsidR="00A56092" w:rsidRPr="001D3C95" w:rsidRDefault="00A56092" w:rsidP="00B664D7">
            <w:pPr>
              <w:jc w:val="center"/>
            </w:pPr>
            <w:r w:rsidRPr="001D3C95">
              <w:t>008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9E38" w14:textId="77777777" w:rsidR="00A56092" w:rsidRPr="001D3C95" w:rsidRDefault="00A56092" w:rsidP="00B664D7">
            <w:r w:rsidRPr="001D3C95"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B90DA" w14:textId="77777777" w:rsidR="00A56092" w:rsidRPr="001D3C95" w:rsidRDefault="00A56092" w:rsidP="00B664D7">
            <w:pPr>
              <w:jc w:val="right"/>
            </w:pPr>
            <w:r w:rsidRPr="001D3C95">
              <w:t>111 968,0</w:t>
            </w:r>
          </w:p>
        </w:tc>
      </w:tr>
      <w:tr w:rsidR="00A56092" w:rsidRPr="001D3C95" w14:paraId="6A3B8081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970FC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05435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B3505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DCA65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Используемые остатки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A6CC4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397 333,9</w:t>
            </w:r>
          </w:p>
        </w:tc>
      </w:tr>
      <w:tr w:rsidR="00A56092" w:rsidRPr="001D3C95" w14:paraId="7CD83E06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DC4E3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6DAC9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40BD6" w14:textId="77777777" w:rsidR="00A56092" w:rsidRPr="001D3C95" w:rsidRDefault="00A56092" w:rsidP="00B664D7">
            <w:pPr>
              <w:jc w:val="center"/>
              <w:rPr>
                <w:b/>
                <w:bCs/>
              </w:rPr>
            </w:pPr>
            <w:r w:rsidRPr="001D3C95">
              <w:rPr>
                <w:b/>
                <w:bCs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0122" w14:textId="77777777" w:rsidR="00A56092" w:rsidRPr="001D3C95" w:rsidRDefault="00A56092" w:rsidP="00B664D7">
            <w:pPr>
              <w:rPr>
                <w:b/>
                <w:bCs/>
              </w:rPr>
            </w:pPr>
            <w:r w:rsidRPr="001D3C95">
              <w:rPr>
                <w:b/>
                <w:bCs/>
              </w:rPr>
              <w:t>Используемые остатки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60DF" w14:textId="77777777" w:rsidR="00A56092" w:rsidRPr="001D3C95" w:rsidRDefault="00A56092" w:rsidP="00B664D7">
            <w:pPr>
              <w:jc w:val="right"/>
              <w:rPr>
                <w:b/>
                <w:bCs/>
              </w:rPr>
            </w:pPr>
            <w:r w:rsidRPr="001D3C95">
              <w:rPr>
                <w:b/>
                <w:bCs/>
              </w:rPr>
              <w:t>397 333,9</w:t>
            </w:r>
          </w:p>
        </w:tc>
      </w:tr>
      <w:tr w:rsidR="00A56092" w:rsidRPr="001D3C95" w14:paraId="0EF4C35D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657E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2493E" w14:textId="77777777" w:rsidR="00A56092" w:rsidRPr="001D3C95" w:rsidRDefault="00A56092" w:rsidP="00B664D7">
            <w:pPr>
              <w:jc w:val="center"/>
            </w:pPr>
            <w:r w:rsidRPr="001D3C9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D1BF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80E7" w14:textId="77777777" w:rsidR="00A56092" w:rsidRPr="001D3C95" w:rsidRDefault="00A56092" w:rsidP="00B664D7">
            <w:r w:rsidRPr="001D3C95">
              <w:t>Остатки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CE2C7" w14:textId="77777777" w:rsidR="00A56092" w:rsidRPr="001D3C95" w:rsidRDefault="00A56092" w:rsidP="00B664D7">
            <w:pPr>
              <w:jc w:val="right"/>
            </w:pPr>
            <w:r w:rsidRPr="001D3C95">
              <w:t>397 333,9</w:t>
            </w:r>
          </w:p>
        </w:tc>
      </w:tr>
      <w:tr w:rsidR="00A56092" w:rsidRPr="001D3C95" w14:paraId="40603BDA" w14:textId="77777777" w:rsidTr="00B664D7">
        <w:tblPrEx>
          <w:jc w:val="left"/>
          <w:shd w:val="clear" w:color="auto" w:fill="auto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7CCF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BE99D" w14:textId="77777777" w:rsidR="00A56092" w:rsidRPr="001D3C95" w:rsidRDefault="00A56092" w:rsidP="00B664D7">
            <w:pPr>
              <w:jc w:val="center"/>
            </w:pPr>
            <w:r w:rsidRPr="001D3C9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12C3" w14:textId="77777777" w:rsidR="00A56092" w:rsidRPr="001D3C95" w:rsidRDefault="00A56092" w:rsidP="00B664D7">
            <w:pPr>
              <w:jc w:val="center"/>
            </w:pPr>
            <w:r w:rsidRPr="001D3C95"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9DCD" w14:textId="77777777" w:rsidR="00A56092" w:rsidRPr="001D3C95" w:rsidRDefault="00A56092" w:rsidP="00B664D7">
            <w:r w:rsidRPr="001D3C95">
              <w:t>Свободные остатки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CAEF1" w14:textId="77777777" w:rsidR="00A56092" w:rsidRPr="001D3C95" w:rsidRDefault="00A56092" w:rsidP="00B664D7">
            <w:pPr>
              <w:jc w:val="right"/>
            </w:pPr>
            <w:r w:rsidRPr="001D3C95">
              <w:t>397 333,9</w:t>
            </w:r>
          </w:p>
        </w:tc>
      </w:tr>
    </w:tbl>
    <w:p w14:paraId="46E4EE0A" w14:textId="77777777" w:rsidR="00A56092" w:rsidRPr="001D3C95" w:rsidRDefault="00A56092" w:rsidP="00A56092"/>
    <w:p w14:paraId="1428D821" w14:textId="77777777" w:rsidR="006D47C7" w:rsidRPr="001D3C95" w:rsidRDefault="00A56092" w:rsidP="00A56092">
      <w:pPr>
        <w:overflowPunct/>
        <w:autoSpaceDE/>
        <w:adjustRightInd/>
        <w:jc w:val="both"/>
        <w:rPr>
          <w:lang w:val="kk-KZ"/>
        </w:rPr>
      </w:pPr>
      <w:r w:rsidRPr="001D3C95">
        <w:rPr>
          <w:lang w:val="kk-KZ"/>
        </w:rPr>
        <w:t xml:space="preserve">                                                                                                                </w:t>
      </w:r>
    </w:p>
    <w:p w14:paraId="326CB175" w14:textId="77777777" w:rsidR="006D47C7" w:rsidRPr="001D3C95" w:rsidRDefault="006D47C7" w:rsidP="00A56092">
      <w:pPr>
        <w:overflowPunct/>
        <w:autoSpaceDE/>
        <w:adjustRightInd/>
        <w:jc w:val="both"/>
        <w:rPr>
          <w:lang w:val="kk-KZ"/>
        </w:rPr>
      </w:pPr>
    </w:p>
    <w:p w14:paraId="5891C43B" w14:textId="77777777" w:rsidR="006D47C7" w:rsidRPr="001D3C95" w:rsidRDefault="006D47C7" w:rsidP="00A56092">
      <w:pPr>
        <w:overflowPunct/>
        <w:autoSpaceDE/>
        <w:adjustRightInd/>
        <w:jc w:val="both"/>
        <w:rPr>
          <w:lang w:val="kk-KZ"/>
        </w:rPr>
      </w:pPr>
    </w:p>
    <w:p w14:paraId="473BD72F" w14:textId="77777777" w:rsidR="00F31E2E" w:rsidRPr="001D3C95" w:rsidRDefault="00F31E2E" w:rsidP="00A56092">
      <w:pPr>
        <w:overflowPunct/>
        <w:autoSpaceDE/>
        <w:adjustRightInd/>
        <w:jc w:val="both"/>
        <w:rPr>
          <w:lang w:val="kk-KZ"/>
        </w:rPr>
      </w:pPr>
    </w:p>
    <w:p w14:paraId="5DBB0D2D" w14:textId="77777777" w:rsidR="00F31E2E" w:rsidRPr="001D3C95" w:rsidRDefault="00F31E2E" w:rsidP="00A56092">
      <w:pPr>
        <w:overflowPunct/>
        <w:autoSpaceDE/>
        <w:adjustRightInd/>
        <w:jc w:val="both"/>
        <w:rPr>
          <w:lang w:val="kk-KZ"/>
        </w:rPr>
      </w:pPr>
    </w:p>
    <w:p w14:paraId="6BF54EC9" w14:textId="77777777" w:rsidR="00F31E2E" w:rsidRPr="001D3C95" w:rsidRDefault="00F31E2E" w:rsidP="00A56092">
      <w:pPr>
        <w:overflowPunct/>
        <w:autoSpaceDE/>
        <w:adjustRightInd/>
        <w:jc w:val="both"/>
        <w:rPr>
          <w:lang w:val="kk-KZ"/>
        </w:rPr>
      </w:pPr>
    </w:p>
    <w:p w14:paraId="3CDC7440" w14:textId="77777777" w:rsidR="00F31E2E" w:rsidRPr="001D3C95" w:rsidRDefault="00F31E2E" w:rsidP="00A56092">
      <w:pPr>
        <w:overflowPunct/>
        <w:autoSpaceDE/>
        <w:adjustRightInd/>
        <w:jc w:val="both"/>
        <w:rPr>
          <w:lang w:val="kk-KZ"/>
        </w:rPr>
      </w:pPr>
    </w:p>
    <w:p w14:paraId="70647F35" w14:textId="77777777" w:rsidR="00F31E2E" w:rsidRPr="001D3C95" w:rsidRDefault="00F31E2E" w:rsidP="00A56092">
      <w:pPr>
        <w:overflowPunct/>
        <w:autoSpaceDE/>
        <w:adjustRightInd/>
        <w:jc w:val="both"/>
        <w:rPr>
          <w:lang w:val="kk-KZ"/>
        </w:rPr>
      </w:pPr>
    </w:p>
    <w:p w14:paraId="499DC98F" w14:textId="77777777" w:rsidR="00F31E2E" w:rsidRPr="001D3C95" w:rsidRDefault="00F31E2E" w:rsidP="00A56092">
      <w:pPr>
        <w:overflowPunct/>
        <w:autoSpaceDE/>
        <w:adjustRightInd/>
        <w:jc w:val="both"/>
        <w:rPr>
          <w:lang w:val="kk-KZ"/>
        </w:rPr>
      </w:pPr>
    </w:p>
    <w:p w14:paraId="454A533B" w14:textId="77777777" w:rsidR="00F31E2E" w:rsidRPr="001D3C95" w:rsidRDefault="00F31E2E" w:rsidP="00A56092">
      <w:pPr>
        <w:overflowPunct/>
        <w:autoSpaceDE/>
        <w:adjustRightInd/>
        <w:jc w:val="both"/>
        <w:rPr>
          <w:lang w:val="kk-KZ"/>
        </w:rPr>
      </w:pPr>
    </w:p>
    <w:p w14:paraId="4F67E7EF" w14:textId="77777777" w:rsidR="00F31E2E" w:rsidRPr="001D3C95" w:rsidRDefault="00F31E2E" w:rsidP="00A56092">
      <w:pPr>
        <w:overflowPunct/>
        <w:autoSpaceDE/>
        <w:adjustRightInd/>
        <w:jc w:val="both"/>
        <w:rPr>
          <w:lang w:val="kk-KZ"/>
        </w:rPr>
      </w:pPr>
    </w:p>
    <w:p w14:paraId="60398C12" w14:textId="77777777" w:rsidR="00F31E2E" w:rsidRPr="001D3C95" w:rsidRDefault="00F31E2E" w:rsidP="00A56092">
      <w:pPr>
        <w:overflowPunct/>
        <w:autoSpaceDE/>
        <w:adjustRightInd/>
        <w:jc w:val="both"/>
        <w:rPr>
          <w:lang w:val="kk-KZ"/>
        </w:rPr>
      </w:pPr>
    </w:p>
    <w:p w14:paraId="1ABF7CFC" w14:textId="77777777" w:rsidR="00F31E2E" w:rsidRPr="001D3C95" w:rsidRDefault="00F31E2E" w:rsidP="00A56092">
      <w:pPr>
        <w:overflowPunct/>
        <w:autoSpaceDE/>
        <w:adjustRightInd/>
        <w:jc w:val="both"/>
        <w:rPr>
          <w:lang w:val="kk-KZ"/>
        </w:rPr>
      </w:pPr>
    </w:p>
    <w:p w14:paraId="3F2A9F59" w14:textId="77777777" w:rsidR="00F31E2E" w:rsidRPr="001D3C95" w:rsidRDefault="00F31E2E" w:rsidP="00A56092">
      <w:pPr>
        <w:overflowPunct/>
        <w:autoSpaceDE/>
        <w:adjustRightInd/>
        <w:jc w:val="both"/>
        <w:rPr>
          <w:lang w:val="kk-KZ"/>
        </w:rPr>
      </w:pPr>
    </w:p>
    <w:p w14:paraId="612FDDF7" w14:textId="77777777" w:rsidR="00F31E2E" w:rsidRPr="001D3C95" w:rsidRDefault="00F31E2E" w:rsidP="00A56092">
      <w:pPr>
        <w:overflowPunct/>
        <w:autoSpaceDE/>
        <w:adjustRightInd/>
        <w:jc w:val="both"/>
        <w:rPr>
          <w:lang w:val="kk-KZ"/>
        </w:rPr>
      </w:pPr>
    </w:p>
    <w:p w14:paraId="04633542" w14:textId="77777777" w:rsidR="00F31E2E" w:rsidRPr="001D3C95" w:rsidRDefault="00F31E2E" w:rsidP="00A56092">
      <w:pPr>
        <w:overflowPunct/>
        <w:autoSpaceDE/>
        <w:adjustRightInd/>
        <w:jc w:val="both"/>
        <w:rPr>
          <w:lang w:val="kk-KZ"/>
        </w:rPr>
      </w:pPr>
    </w:p>
    <w:p w14:paraId="6CFEE75C" w14:textId="77777777" w:rsidR="00F31E2E" w:rsidRPr="001D3C95" w:rsidRDefault="00F31E2E" w:rsidP="00A56092">
      <w:pPr>
        <w:overflowPunct/>
        <w:autoSpaceDE/>
        <w:adjustRightInd/>
        <w:jc w:val="both"/>
        <w:rPr>
          <w:lang w:val="kk-KZ"/>
        </w:rPr>
      </w:pPr>
    </w:p>
    <w:p w14:paraId="09FEB215" w14:textId="77777777" w:rsidR="00F31E2E" w:rsidRPr="001D3C95" w:rsidRDefault="00F31E2E" w:rsidP="00A56092">
      <w:pPr>
        <w:overflowPunct/>
        <w:autoSpaceDE/>
        <w:adjustRightInd/>
        <w:jc w:val="both"/>
        <w:rPr>
          <w:lang w:val="kk-KZ"/>
        </w:rPr>
      </w:pPr>
    </w:p>
    <w:p w14:paraId="0B027446" w14:textId="77777777" w:rsidR="00F31E2E" w:rsidRPr="001D3C95" w:rsidRDefault="00F31E2E" w:rsidP="00A56092">
      <w:pPr>
        <w:overflowPunct/>
        <w:autoSpaceDE/>
        <w:adjustRightInd/>
        <w:jc w:val="both"/>
        <w:rPr>
          <w:lang w:val="kk-KZ"/>
        </w:rPr>
      </w:pPr>
    </w:p>
    <w:p w14:paraId="5A710ACA" w14:textId="77777777" w:rsidR="00F31E2E" w:rsidRPr="001D3C95" w:rsidRDefault="00F31E2E" w:rsidP="00A56092">
      <w:pPr>
        <w:overflowPunct/>
        <w:autoSpaceDE/>
        <w:adjustRightInd/>
        <w:jc w:val="both"/>
        <w:rPr>
          <w:lang w:val="kk-KZ"/>
        </w:rPr>
      </w:pPr>
    </w:p>
    <w:p w14:paraId="3DB7CF02" w14:textId="77777777" w:rsidR="00F31E2E" w:rsidRPr="001D3C95" w:rsidRDefault="00F31E2E" w:rsidP="00A56092">
      <w:pPr>
        <w:overflowPunct/>
        <w:autoSpaceDE/>
        <w:adjustRightInd/>
        <w:jc w:val="both"/>
        <w:rPr>
          <w:lang w:val="kk-KZ"/>
        </w:rPr>
      </w:pPr>
    </w:p>
    <w:p w14:paraId="7DE57382" w14:textId="634785B8" w:rsidR="00F31E2E" w:rsidRPr="001D3C95" w:rsidRDefault="00F31E2E" w:rsidP="00F31E2E">
      <w:pPr>
        <w:jc w:val="right"/>
        <w:rPr>
          <w:color w:val="000000"/>
          <w:lang w:val="kk-KZ"/>
        </w:rPr>
      </w:pPr>
      <w:r w:rsidRPr="001D3C95">
        <w:rPr>
          <w:color w:val="000000"/>
          <w:lang w:val="kk-KZ"/>
        </w:rPr>
        <w:t xml:space="preserve">Приложение 2  </w:t>
      </w:r>
    </w:p>
    <w:p w14:paraId="668D2F05" w14:textId="77777777" w:rsidR="00F31E2E" w:rsidRPr="001D3C95" w:rsidRDefault="00F31E2E" w:rsidP="00F31E2E">
      <w:pPr>
        <w:jc w:val="right"/>
        <w:rPr>
          <w:color w:val="000000"/>
          <w:lang w:val="kk-KZ"/>
        </w:rPr>
      </w:pPr>
      <w:r w:rsidRPr="001D3C95">
        <w:rPr>
          <w:color w:val="000000"/>
          <w:lang w:val="kk-KZ"/>
        </w:rPr>
        <w:t>к</w:t>
      </w:r>
      <w:r w:rsidRPr="001D3C95">
        <w:rPr>
          <w:color w:val="000000"/>
        </w:rPr>
        <w:t xml:space="preserve"> решению </w:t>
      </w:r>
      <w:proofErr w:type="spellStart"/>
      <w:r w:rsidRPr="001D3C95">
        <w:rPr>
          <w:color w:val="000000"/>
        </w:rPr>
        <w:t>Актауского</w:t>
      </w:r>
      <w:proofErr w:type="spellEnd"/>
      <w:r w:rsidRPr="001D3C95">
        <w:rPr>
          <w:color w:val="000000"/>
        </w:rPr>
        <w:t xml:space="preserve"> городского </w:t>
      </w:r>
      <w:proofErr w:type="spellStart"/>
      <w:r w:rsidRPr="001D3C95">
        <w:rPr>
          <w:color w:val="000000"/>
        </w:rPr>
        <w:t>маслихата</w:t>
      </w:r>
      <w:proofErr w:type="spellEnd"/>
    </w:p>
    <w:p w14:paraId="4F8D6195" w14:textId="5151C921" w:rsidR="00F31E2E" w:rsidRPr="001D3C95" w:rsidRDefault="00F31E2E" w:rsidP="00F31E2E">
      <w:pPr>
        <w:overflowPunct/>
        <w:autoSpaceDE/>
        <w:adjustRightInd/>
        <w:jc w:val="right"/>
        <w:rPr>
          <w:color w:val="000000"/>
          <w:lang w:val="kk-KZ"/>
        </w:rPr>
      </w:pPr>
      <w:r w:rsidRPr="001D3C95">
        <w:rPr>
          <w:color w:val="000000"/>
          <w:lang w:val="kk-KZ"/>
        </w:rPr>
        <w:t xml:space="preserve">                                                                                               </w:t>
      </w:r>
      <w:r w:rsidRPr="001D3C95">
        <w:rPr>
          <w:color w:val="000000"/>
        </w:rPr>
        <w:t xml:space="preserve">от </w:t>
      </w:r>
      <w:r w:rsidRPr="001D3C95">
        <w:rPr>
          <w:color w:val="000000"/>
          <w:lang w:val="kk-KZ"/>
        </w:rPr>
        <w:t xml:space="preserve">____ </w:t>
      </w:r>
      <w:r w:rsidRPr="001D3C95">
        <w:rPr>
          <w:color w:val="000000"/>
        </w:rPr>
        <w:t>20</w:t>
      </w:r>
      <w:r w:rsidRPr="001D3C95">
        <w:rPr>
          <w:color w:val="000000"/>
          <w:lang w:val="kk-KZ"/>
        </w:rPr>
        <w:t>21</w:t>
      </w:r>
      <w:r w:rsidRPr="001D3C95">
        <w:rPr>
          <w:color w:val="000000"/>
        </w:rPr>
        <w:t xml:space="preserve"> года №_______________</w:t>
      </w:r>
    </w:p>
    <w:p w14:paraId="1A6488D3" w14:textId="77777777" w:rsidR="00F31E2E" w:rsidRPr="001D3C95" w:rsidRDefault="00F31E2E" w:rsidP="00F31E2E">
      <w:pPr>
        <w:overflowPunct/>
        <w:autoSpaceDE/>
        <w:adjustRightInd/>
        <w:jc w:val="right"/>
        <w:rPr>
          <w:color w:val="000000"/>
          <w:lang w:val="kk-KZ"/>
        </w:rPr>
      </w:pPr>
    </w:p>
    <w:p w14:paraId="45BD260B" w14:textId="77777777" w:rsidR="00F31E2E" w:rsidRPr="001D3C95" w:rsidRDefault="00F31E2E" w:rsidP="00F31E2E">
      <w:pPr>
        <w:overflowPunct/>
        <w:autoSpaceDE/>
        <w:adjustRightInd/>
        <w:jc w:val="right"/>
        <w:rPr>
          <w:color w:val="000000"/>
          <w:lang w:val="kk-KZ"/>
        </w:rPr>
      </w:pPr>
    </w:p>
    <w:p w14:paraId="1DE1CDC3" w14:textId="77777777" w:rsidR="00F31E2E" w:rsidRPr="001D3C95" w:rsidRDefault="00F31E2E" w:rsidP="00F31E2E">
      <w:pPr>
        <w:overflowPunct/>
        <w:autoSpaceDE/>
        <w:adjustRightInd/>
        <w:jc w:val="right"/>
        <w:rPr>
          <w:color w:val="000000"/>
          <w:lang w:val="kk-KZ"/>
        </w:rPr>
      </w:pPr>
    </w:p>
    <w:tbl>
      <w:tblPr>
        <w:tblW w:w="10029" w:type="dxa"/>
        <w:jc w:val="center"/>
        <w:tblLook w:val="04A0" w:firstRow="1" w:lastRow="0" w:firstColumn="1" w:lastColumn="0" w:noHBand="0" w:noVBand="1"/>
      </w:tblPr>
      <w:tblGrid>
        <w:gridCol w:w="4506"/>
        <w:gridCol w:w="1924"/>
        <w:gridCol w:w="1758"/>
        <w:gridCol w:w="1841"/>
      </w:tblGrid>
      <w:tr w:rsidR="00F31E2E" w:rsidRPr="001D3C95" w14:paraId="1A4CBB72" w14:textId="77777777" w:rsidTr="001F458F">
        <w:trPr>
          <w:trHeight w:val="960"/>
          <w:jc w:val="center"/>
        </w:trPr>
        <w:tc>
          <w:tcPr>
            <w:tcW w:w="9267" w:type="dxa"/>
            <w:gridSpan w:val="4"/>
            <w:vAlign w:val="center"/>
            <w:hideMark/>
          </w:tcPr>
          <w:p w14:paraId="52296D23" w14:textId="77777777" w:rsidR="00F31E2E" w:rsidRPr="001D3C95" w:rsidRDefault="00F31E2E" w:rsidP="001F458F">
            <w:pPr>
              <w:overflowPunct/>
              <w:autoSpaceDE/>
              <w:adjustRightInd/>
              <w:jc w:val="center"/>
              <w:rPr>
                <w:b/>
                <w:bCs/>
                <w:lang w:val="kk-KZ"/>
              </w:rPr>
            </w:pPr>
            <w:r w:rsidRPr="001D3C95">
              <w:rPr>
                <w:b/>
                <w:sz w:val="24"/>
                <w:szCs w:val="24"/>
              </w:rPr>
              <w:t xml:space="preserve">Объемы трансфертов общего характера между городским бюджетом и бюджетом села </w:t>
            </w:r>
            <w:proofErr w:type="spellStart"/>
            <w:r w:rsidRPr="001D3C95">
              <w:rPr>
                <w:b/>
                <w:sz w:val="24"/>
                <w:szCs w:val="24"/>
              </w:rPr>
              <w:t>Умирзак</w:t>
            </w:r>
            <w:proofErr w:type="spellEnd"/>
            <w:r w:rsidRPr="001D3C95">
              <w:rPr>
                <w:b/>
                <w:sz w:val="24"/>
                <w:szCs w:val="24"/>
              </w:rPr>
              <w:t xml:space="preserve"> на трехлетний период 202</w:t>
            </w:r>
            <w:r w:rsidRPr="001D3C95">
              <w:rPr>
                <w:b/>
                <w:sz w:val="24"/>
                <w:szCs w:val="24"/>
                <w:lang w:val="kk-KZ"/>
              </w:rPr>
              <w:t>1</w:t>
            </w:r>
            <w:r w:rsidRPr="001D3C95">
              <w:rPr>
                <w:b/>
                <w:sz w:val="24"/>
                <w:szCs w:val="24"/>
              </w:rPr>
              <w:t>-202</w:t>
            </w:r>
            <w:r w:rsidRPr="001D3C95">
              <w:rPr>
                <w:b/>
                <w:sz w:val="24"/>
                <w:szCs w:val="24"/>
                <w:lang w:val="kk-KZ"/>
              </w:rPr>
              <w:t>3</w:t>
            </w:r>
            <w:r w:rsidRPr="001D3C95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F31E2E" w:rsidRPr="001D3C95" w14:paraId="19FF1D31" w14:textId="77777777" w:rsidTr="001F458F">
        <w:trPr>
          <w:trHeight w:val="255"/>
          <w:jc w:val="center"/>
        </w:trPr>
        <w:tc>
          <w:tcPr>
            <w:tcW w:w="4164" w:type="dxa"/>
            <w:vAlign w:val="center"/>
            <w:hideMark/>
          </w:tcPr>
          <w:p w14:paraId="0CBFD531" w14:textId="77777777" w:rsidR="00F31E2E" w:rsidRPr="001D3C95" w:rsidRDefault="00F31E2E" w:rsidP="001F458F">
            <w:pPr>
              <w:overflowPunct/>
              <w:autoSpaceDE/>
              <w:autoSpaceDN/>
              <w:adjustRightInd/>
            </w:pPr>
          </w:p>
        </w:tc>
        <w:tc>
          <w:tcPr>
            <w:tcW w:w="1778" w:type="dxa"/>
            <w:vAlign w:val="center"/>
            <w:hideMark/>
          </w:tcPr>
          <w:p w14:paraId="366264EF" w14:textId="77777777" w:rsidR="00F31E2E" w:rsidRPr="001D3C95" w:rsidRDefault="00F31E2E" w:rsidP="001F458F">
            <w:pPr>
              <w:overflowPunct/>
              <w:autoSpaceDE/>
              <w:autoSpaceDN/>
              <w:adjustRightInd/>
            </w:pPr>
          </w:p>
        </w:tc>
        <w:tc>
          <w:tcPr>
            <w:tcW w:w="1624" w:type="dxa"/>
            <w:vAlign w:val="center"/>
            <w:hideMark/>
          </w:tcPr>
          <w:p w14:paraId="77C6FE23" w14:textId="77777777" w:rsidR="00F31E2E" w:rsidRPr="001D3C95" w:rsidRDefault="00F31E2E" w:rsidP="001F458F">
            <w:pPr>
              <w:overflowPunct/>
              <w:autoSpaceDE/>
              <w:autoSpaceDN/>
              <w:adjustRightInd/>
            </w:pPr>
          </w:p>
        </w:tc>
        <w:tc>
          <w:tcPr>
            <w:tcW w:w="1701" w:type="dxa"/>
            <w:vAlign w:val="center"/>
            <w:hideMark/>
          </w:tcPr>
          <w:p w14:paraId="28107256" w14:textId="77777777" w:rsidR="00F31E2E" w:rsidRPr="001D3C95" w:rsidRDefault="00F31E2E" w:rsidP="001F458F">
            <w:pPr>
              <w:overflowPunct/>
              <w:autoSpaceDE/>
              <w:autoSpaceDN/>
              <w:adjustRightInd/>
            </w:pPr>
          </w:p>
        </w:tc>
      </w:tr>
      <w:tr w:rsidR="00F31E2E" w:rsidRPr="001D3C95" w14:paraId="4E1879B0" w14:textId="77777777" w:rsidTr="001F458F">
        <w:trPr>
          <w:trHeight w:val="37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FB35F" w14:textId="77777777" w:rsidR="00F31E2E" w:rsidRPr="001D3C95" w:rsidRDefault="00F31E2E" w:rsidP="001F458F">
            <w:pPr>
              <w:overflowPunct/>
              <w:autoSpaceDE/>
              <w:adjustRightInd/>
              <w:jc w:val="center"/>
              <w:rPr>
                <w:b/>
                <w:bCs/>
                <w:lang w:val="kk-KZ"/>
              </w:rPr>
            </w:pPr>
            <w:r w:rsidRPr="001D3C95">
              <w:rPr>
                <w:b/>
                <w:bCs/>
              </w:rPr>
              <w:t>Наименование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123CB" w14:textId="77777777" w:rsidR="00F31E2E" w:rsidRPr="001D3C95" w:rsidRDefault="00F31E2E" w:rsidP="001F458F">
            <w:pPr>
              <w:overflowPunct/>
              <w:autoSpaceDE/>
              <w:adjustRightInd/>
              <w:jc w:val="center"/>
              <w:rPr>
                <w:b/>
                <w:bCs/>
                <w:lang w:val="kk-KZ"/>
              </w:rPr>
            </w:pPr>
            <w:r w:rsidRPr="001D3C95">
              <w:rPr>
                <w:b/>
                <w:bCs/>
              </w:rPr>
              <w:t>20</w:t>
            </w:r>
            <w:r w:rsidRPr="001D3C95">
              <w:rPr>
                <w:b/>
                <w:bCs/>
                <w:lang w:val="kk-KZ"/>
              </w:rPr>
              <w:t>21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0C52" w14:textId="77777777" w:rsidR="00F31E2E" w:rsidRPr="001D3C95" w:rsidRDefault="00F31E2E" w:rsidP="001F458F">
            <w:pPr>
              <w:overflowPunct/>
              <w:autoSpaceDE/>
              <w:adjustRightInd/>
              <w:jc w:val="center"/>
              <w:rPr>
                <w:b/>
                <w:bCs/>
                <w:lang w:val="kk-KZ"/>
              </w:rPr>
            </w:pPr>
            <w:r w:rsidRPr="001D3C95">
              <w:rPr>
                <w:b/>
                <w:bCs/>
              </w:rPr>
              <w:t>202</w:t>
            </w:r>
            <w:r w:rsidRPr="001D3C95">
              <w:rPr>
                <w:b/>
                <w:bCs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07D01" w14:textId="77777777" w:rsidR="00F31E2E" w:rsidRPr="001D3C95" w:rsidRDefault="00F31E2E" w:rsidP="001F458F">
            <w:pPr>
              <w:overflowPunct/>
              <w:autoSpaceDE/>
              <w:adjustRightInd/>
              <w:jc w:val="center"/>
              <w:rPr>
                <w:b/>
                <w:bCs/>
                <w:lang w:val="kk-KZ"/>
              </w:rPr>
            </w:pPr>
            <w:r w:rsidRPr="001D3C95">
              <w:rPr>
                <w:b/>
                <w:bCs/>
              </w:rPr>
              <w:t>202</w:t>
            </w:r>
            <w:r w:rsidRPr="001D3C95">
              <w:rPr>
                <w:b/>
                <w:bCs/>
                <w:lang w:val="kk-KZ"/>
              </w:rPr>
              <w:t>3</w:t>
            </w:r>
          </w:p>
        </w:tc>
      </w:tr>
      <w:tr w:rsidR="00F31E2E" w:rsidRPr="001D3C95" w14:paraId="0B14C0CE" w14:textId="77777777" w:rsidTr="001F458F">
        <w:trPr>
          <w:trHeight w:val="662"/>
          <w:jc w:val="center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2530" w14:textId="77777777" w:rsidR="00F31E2E" w:rsidRPr="001D3C95" w:rsidRDefault="00F31E2E" w:rsidP="001F458F">
            <w:pPr>
              <w:overflowPunct/>
              <w:autoSpaceDE/>
              <w:adjustRightInd/>
              <w:rPr>
                <w:bCs/>
              </w:rPr>
            </w:pPr>
            <w:r w:rsidRPr="001D3C95">
              <w:rPr>
                <w:bCs/>
              </w:rPr>
              <w:t>Объемы бюджетных субвенций, передаваемые из городского бюджета  в сельский бюджет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FC6A84" w14:textId="77777777" w:rsidR="00F31E2E" w:rsidRPr="001D3C95" w:rsidRDefault="00F31E2E" w:rsidP="001F458F">
            <w:pPr>
              <w:jc w:val="center"/>
            </w:pPr>
            <w:r w:rsidRPr="001D3C95">
              <w:t>168 422,8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8F401D" w14:textId="77777777" w:rsidR="00F31E2E" w:rsidRPr="001D3C95" w:rsidRDefault="00F31E2E" w:rsidP="001F458F">
            <w:pPr>
              <w:jc w:val="center"/>
              <w:rPr>
                <w:lang w:val="kk-KZ"/>
              </w:rPr>
            </w:pPr>
            <w:r w:rsidRPr="001D3C95">
              <w:t>86 090,0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9B839C" w14:textId="77777777" w:rsidR="00F31E2E" w:rsidRPr="001D3C95" w:rsidRDefault="00F31E2E" w:rsidP="001F458F">
            <w:pPr>
              <w:jc w:val="center"/>
              <w:rPr>
                <w:lang w:val="kk-KZ"/>
              </w:rPr>
            </w:pPr>
            <w:r w:rsidRPr="001D3C95">
              <w:t>85 894,0</w:t>
            </w:r>
          </w:p>
        </w:tc>
      </w:tr>
      <w:tr w:rsidR="00F31E2E" w:rsidRPr="00D03A9E" w14:paraId="0273D726" w14:textId="77777777" w:rsidTr="001F458F">
        <w:trPr>
          <w:trHeight w:val="246"/>
          <w:jc w:val="center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5D1A" w14:textId="77777777" w:rsidR="00F31E2E" w:rsidRPr="001D3C95" w:rsidRDefault="00F31E2E" w:rsidP="001F458F">
            <w:pPr>
              <w:overflowPunct/>
              <w:autoSpaceDE/>
              <w:adjustRightInd/>
            </w:pPr>
            <w:r w:rsidRPr="001D3C95">
              <w:t xml:space="preserve">Село </w:t>
            </w:r>
            <w:proofErr w:type="spellStart"/>
            <w:r w:rsidRPr="001D3C95">
              <w:t>Умирзак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1861D" w14:textId="77777777" w:rsidR="00F31E2E" w:rsidRPr="001D3C95" w:rsidRDefault="00F31E2E" w:rsidP="001F458F">
            <w:pPr>
              <w:jc w:val="center"/>
            </w:pPr>
            <w:r w:rsidRPr="001D3C95">
              <w:t>168 422,8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2CDF1" w14:textId="77777777" w:rsidR="00F31E2E" w:rsidRPr="001D3C95" w:rsidRDefault="00F31E2E" w:rsidP="001F458F">
            <w:pPr>
              <w:jc w:val="center"/>
              <w:rPr>
                <w:lang w:val="kk-KZ"/>
              </w:rPr>
            </w:pPr>
            <w:r w:rsidRPr="001D3C95">
              <w:t>86 090,0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63745D" w14:textId="77777777" w:rsidR="00F31E2E" w:rsidRPr="00D03A9E" w:rsidRDefault="00F31E2E" w:rsidP="001F458F">
            <w:pPr>
              <w:jc w:val="center"/>
              <w:rPr>
                <w:lang w:val="kk-KZ"/>
              </w:rPr>
            </w:pPr>
            <w:r w:rsidRPr="001D3C95">
              <w:t>85 894,0</w:t>
            </w:r>
          </w:p>
        </w:tc>
      </w:tr>
    </w:tbl>
    <w:p w14:paraId="7A9F73C6" w14:textId="77777777" w:rsidR="00F31E2E" w:rsidRPr="00F31E2E" w:rsidRDefault="00F31E2E" w:rsidP="00F31E2E">
      <w:pPr>
        <w:overflowPunct/>
        <w:autoSpaceDE/>
        <w:adjustRightInd/>
        <w:jc w:val="right"/>
        <w:rPr>
          <w:lang w:val="kk-KZ"/>
        </w:rPr>
      </w:pPr>
    </w:p>
    <w:sectPr w:rsidR="00F31E2E" w:rsidRPr="00F31E2E" w:rsidSect="00642211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C1A15" w14:textId="77777777" w:rsidR="00B5787D" w:rsidRDefault="00B5787D">
      <w:r>
        <w:separator/>
      </w:r>
    </w:p>
  </w:endnote>
  <w:endnote w:type="continuationSeparator" w:id="0">
    <w:p w14:paraId="7A4A08C3" w14:textId="77777777" w:rsidR="00B5787D" w:rsidRDefault="00B5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54083" w14:textId="77777777" w:rsidR="00A0628D" w:rsidRDefault="00A0628D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602EE" w14:textId="77777777" w:rsidR="00A0628D" w:rsidRDefault="00A0628D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A12F5" w14:textId="77777777" w:rsidR="00B5787D" w:rsidRDefault="00B5787D">
      <w:r>
        <w:separator/>
      </w:r>
    </w:p>
  </w:footnote>
  <w:footnote w:type="continuationSeparator" w:id="0">
    <w:p w14:paraId="7280E45A" w14:textId="77777777" w:rsidR="00B5787D" w:rsidRDefault="00B57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DDCB" w14:textId="77777777" w:rsidR="00B664D7" w:rsidRDefault="00B664D7" w:rsidP="00E43190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E9D9614" w14:textId="77777777" w:rsidR="00B664D7" w:rsidRDefault="00B664D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99BB6" w14:textId="77777777" w:rsidR="00B664D7" w:rsidRDefault="00B664D7" w:rsidP="00E43190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A090E">
      <w:rPr>
        <w:rStyle w:val="af3"/>
        <w:noProof/>
      </w:rPr>
      <w:t>9</w:t>
    </w:r>
    <w:r>
      <w:rPr>
        <w:rStyle w:val="af3"/>
      </w:rPr>
      <w:fldChar w:fldCharType="end"/>
    </w:r>
  </w:p>
  <w:p w14:paraId="1E1788CF" w14:textId="77777777" w:rsidR="00B664D7" w:rsidRDefault="00B664D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853F7"/>
    <w:rsid w:val="000922AA"/>
    <w:rsid w:val="000D4DAC"/>
    <w:rsid w:val="000D7319"/>
    <w:rsid w:val="000F48E7"/>
    <w:rsid w:val="001204BA"/>
    <w:rsid w:val="001319EE"/>
    <w:rsid w:val="00131C1E"/>
    <w:rsid w:val="00143292"/>
    <w:rsid w:val="0016025F"/>
    <w:rsid w:val="001763DE"/>
    <w:rsid w:val="0018470A"/>
    <w:rsid w:val="001A1881"/>
    <w:rsid w:val="001B61C1"/>
    <w:rsid w:val="001D3C95"/>
    <w:rsid w:val="001F4925"/>
    <w:rsid w:val="001F64CB"/>
    <w:rsid w:val="002000F4"/>
    <w:rsid w:val="0022101F"/>
    <w:rsid w:val="0023374B"/>
    <w:rsid w:val="00251F3F"/>
    <w:rsid w:val="002A394A"/>
    <w:rsid w:val="002B5B70"/>
    <w:rsid w:val="002E3645"/>
    <w:rsid w:val="003260FB"/>
    <w:rsid w:val="00327F10"/>
    <w:rsid w:val="00330B0F"/>
    <w:rsid w:val="00342B17"/>
    <w:rsid w:val="0035165E"/>
    <w:rsid w:val="00364E0B"/>
    <w:rsid w:val="0038799B"/>
    <w:rsid w:val="003D781A"/>
    <w:rsid w:val="003F241E"/>
    <w:rsid w:val="00423754"/>
    <w:rsid w:val="00430E89"/>
    <w:rsid w:val="004726FE"/>
    <w:rsid w:val="0048436F"/>
    <w:rsid w:val="0049623C"/>
    <w:rsid w:val="004B400D"/>
    <w:rsid w:val="004C34B8"/>
    <w:rsid w:val="004C4C4E"/>
    <w:rsid w:val="004E49BE"/>
    <w:rsid w:val="004F3375"/>
    <w:rsid w:val="00513156"/>
    <w:rsid w:val="00584398"/>
    <w:rsid w:val="005A4DE0"/>
    <w:rsid w:val="005C14F1"/>
    <w:rsid w:val="005F2C19"/>
    <w:rsid w:val="005F582C"/>
    <w:rsid w:val="00642211"/>
    <w:rsid w:val="00683239"/>
    <w:rsid w:val="006856B4"/>
    <w:rsid w:val="00692B5D"/>
    <w:rsid w:val="006B6938"/>
    <w:rsid w:val="006D47C7"/>
    <w:rsid w:val="006E3FBB"/>
    <w:rsid w:val="007006E3"/>
    <w:rsid w:val="007111E8"/>
    <w:rsid w:val="00731B2A"/>
    <w:rsid w:val="00740441"/>
    <w:rsid w:val="007767CD"/>
    <w:rsid w:val="00780904"/>
    <w:rsid w:val="00782A16"/>
    <w:rsid w:val="00787A78"/>
    <w:rsid w:val="007D5C5B"/>
    <w:rsid w:val="007D5EE0"/>
    <w:rsid w:val="007E5192"/>
    <w:rsid w:val="007E588D"/>
    <w:rsid w:val="0081000A"/>
    <w:rsid w:val="008436CA"/>
    <w:rsid w:val="00866964"/>
    <w:rsid w:val="00867FA4"/>
    <w:rsid w:val="008A090E"/>
    <w:rsid w:val="008A1549"/>
    <w:rsid w:val="008B74BA"/>
    <w:rsid w:val="008E4A8C"/>
    <w:rsid w:val="008E5028"/>
    <w:rsid w:val="009139A9"/>
    <w:rsid w:val="00914138"/>
    <w:rsid w:val="00915A4B"/>
    <w:rsid w:val="00934587"/>
    <w:rsid w:val="0094678B"/>
    <w:rsid w:val="009563BE"/>
    <w:rsid w:val="009924CE"/>
    <w:rsid w:val="009B69F4"/>
    <w:rsid w:val="00A0628D"/>
    <w:rsid w:val="00A10052"/>
    <w:rsid w:val="00A17FE7"/>
    <w:rsid w:val="00A338BC"/>
    <w:rsid w:val="00A47D62"/>
    <w:rsid w:val="00A56092"/>
    <w:rsid w:val="00A646AF"/>
    <w:rsid w:val="00A721B9"/>
    <w:rsid w:val="00A90FF7"/>
    <w:rsid w:val="00AA225A"/>
    <w:rsid w:val="00AC76FB"/>
    <w:rsid w:val="00AD462C"/>
    <w:rsid w:val="00B46094"/>
    <w:rsid w:val="00B5787D"/>
    <w:rsid w:val="00B664D7"/>
    <w:rsid w:val="00B86340"/>
    <w:rsid w:val="00BD42EA"/>
    <w:rsid w:val="00BE3CFA"/>
    <w:rsid w:val="00BE78CA"/>
    <w:rsid w:val="00C7780A"/>
    <w:rsid w:val="00CA1875"/>
    <w:rsid w:val="00CB21FF"/>
    <w:rsid w:val="00CC7D90"/>
    <w:rsid w:val="00CE6A1B"/>
    <w:rsid w:val="00D02BDF"/>
    <w:rsid w:val="00D03D0C"/>
    <w:rsid w:val="00D11982"/>
    <w:rsid w:val="00D14F06"/>
    <w:rsid w:val="00D42C93"/>
    <w:rsid w:val="00D52DE8"/>
    <w:rsid w:val="00D6001B"/>
    <w:rsid w:val="00D6243B"/>
    <w:rsid w:val="00D965D1"/>
    <w:rsid w:val="00DB7D04"/>
    <w:rsid w:val="00DE55FB"/>
    <w:rsid w:val="00E43190"/>
    <w:rsid w:val="00E57A5B"/>
    <w:rsid w:val="00E8227B"/>
    <w:rsid w:val="00E866E0"/>
    <w:rsid w:val="00EB54A3"/>
    <w:rsid w:val="00EC3C11"/>
    <w:rsid w:val="00EC463C"/>
    <w:rsid w:val="00EC6599"/>
    <w:rsid w:val="00ED7461"/>
    <w:rsid w:val="00EE1A39"/>
    <w:rsid w:val="00EF4E93"/>
    <w:rsid w:val="00F22932"/>
    <w:rsid w:val="00F31E2E"/>
    <w:rsid w:val="00F50F29"/>
    <w:rsid w:val="00F525B9"/>
    <w:rsid w:val="00F64017"/>
    <w:rsid w:val="00F66167"/>
    <w:rsid w:val="00F93EE0"/>
    <w:rsid w:val="00FA4401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C6F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56092"/>
    <w:pPr>
      <w:keepNext/>
      <w:overflowPunct/>
      <w:autoSpaceDE/>
      <w:autoSpaceDN/>
      <w:adjustRightInd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link w:val="a5"/>
    <w:uiPriority w:val="99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6">
    <w:name w:val="Title"/>
    <w:basedOn w:val="a"/>
    <w:link w:val="a7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8">
    <w:name w:val="Subtitle"/>
    <w:basedOn w:val="a"/>
    <w:link w:val="a9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a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9">
    <w:name w:val="Подзаголовок Знак"/>
    <w:link w:val="a8"/>
    <w:rsid w:val="00A47D62"/>
    <w:rPr>
      <w:sz w:val="28"/>
      <w:szCs w:val="24"/>
      <w:lang w:val="ru-RU" w:eastAsia="ru-RU" w:bidi="ar-SA"/>
    </w:rPr>
  </w:style>
  <w:style w:type="table" w:styleId="ab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e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1763DE"/>
    <w:pPr>
      <w:spacing w:after="120" w:line="480" w:lineRule="auto"/>
      <w:ind w:left="283"/>
    </w:pPr>
  </w:style>
  <w:style w:type="character" w:styleId="af">
    <w:name w:val="Hyperlink"/>
    <w:uiPriority w:val="99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f0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page number"/>
    <w:basedOn w:val="a0"/>
    <w:rsid w:val="00BE78CA"/>
  </w:style>
  <w:style w:type="character" w:styleId="af4">
    <w:name w:val="Strong"/>
    <w:qFormat/>
    <w:rsid w:val="007111E8"/>
    <w:rPr>
      <w:b/>
      <w:bCs/>
    </w:rPr>
  </w:style>
  <w:style w:type="paragraph" w:styleId="af5">
    <w:name w:val="footer"/>
    <w:basedOn w:val="a"/>
    <w:link w:val="af6"/>
    <w:uiPriority w:val="99"/>
    <w:rsid w:val="004726F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726FE"/>
  </w:style>
  <w:style w:type="paragraph" w:customStyle="1" w:styleId="af7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9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A56092"/>
    <w:rPr>
      <w:b/>
      <w:sz w:val="22"/>
    </w:rPr>
  </w:style>
  <w:style w:type="character" w:customStyle="1" w:styleId="22">
    <w:name w:val="Основной текст с отступом 2 Знак"/>
    <w:basedOn w:val="a0"/>
    <w:link w:val="21"/>
    <w:rsid w:val="00A56092"/>
  </w:style>
  <w:style w:type="paragraph" w:styleId="afa">
    <w:name w:val="Balloon Text"/>
    <w:basedOn w:val="a"/>
    <w:link w:val="afb"/>
    <w:uiPriority w:val="99"/>
    <w:semiHidden/>
    <w:unhideWhenUsed/>
    <w:rsid w:val="00A5609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560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56092"/>
    <w:rPr>
      <w:rFonts w:ascii="Times/Kazakh" w:hAnsi="Times/Kazakh"/>
      <w:b/>
      <w:sz w:val="26"/>
      <w:lang w:eastAsia="ko-KR"/>
    </w:rPr>
  </w:style>
  <w:style w:type="character" w:customStyle="1" w:styleId="a5">
    <w:name w:val="Основной текст с отступом Знак"/>
    <w:basedOn w:val="a0"/>
    <w:link w:val="a4"/>
    <w:uiPriority w:val="99"/>
    <w:rsid w:val="00A56092"/>
    <w:rPr>
      <w:sz w:val="24"/>
      <w:szCs w:val="24"/>
      <w:lang w:val="kk-KZ"/>
    </w:rPr>
  </w:style>
  <w:style w:type="character" w:customStyle="1" w:styleId="a7">
    <w:name w:val="Название Знак"/>
    <w:basedOn w:val="a0"/>
    <w:link w:val="a6"/>
    <w:rsid w:val="00A56092"/>
    <w:rPr>
      <w:sz w:val="28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56092"/>
    <w:rPr>
      <w:sz w:val="24"/>
      <w:szCs w:val="24"/>
      <w:lang w:eastAsia="ar-SA"/>
    </w:rPr>
  </w:style>
  <w:style w:type="character" w:styleId="afc">
    <w:name w:val="Emphasis"/>
    <w:basedOn w:val="a0"/>
    <w:qFormat/>
    <w:rsid w:val="00A56092"/>
    <w:rPr>
      <w:i/>
      <w:iCs/>
    </w:rPr>
  </w:style>
  <w:style w:type="character" w:styleId="afd">
    <w:name w:val="FollowedHyperlink"/>
    <w:basedOn w:val="a0"/>
    <w:uiPriority w:val="99"/>
    <w:semiHidden/>
    <w:unhideWhenUsed/>
    <w:rsid w:val="00A56092"/>
    <w:rPr>
      <w:color w:val="800080"/>
      <w:u w:val="single"/>
    </w:rPr>
  </w:style>
  <w:style w:type="paragraph" w:customStyle="1" w:styleId="Style2">
    <w:name w:val="Style2"/>
    <w:basedOn w:val="a"/>
    <w:rsid w:val="00A56092"/>
    <w:pPr>
      <w:widowControl w:val="0"/>
      <w:overflowPunct/>
      <w:spacing w:line="322" w:lineRule="exact"/>
      <w:ind w:firstLine="710"/>
      <w:jc w:val="both"/>
    </w:pPr>
    <w:rPr>
      <w:sz w:val="24"/>
      <w:szCs w:val="24"/>
    </w:rPr>
  </w:style>
  <w:style w:type="paragraph" w:customStyle="1" w:styleId="xl78">
    <w:name w:val="xl78"/>
    <w:basedOn w:val="a"/>
    <w:rsid w:val="00A56092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A5609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56092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A56092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A5609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56092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9">
    <w:name w:val="xl89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56092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56092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A56092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9">
    <w:name w:val="xl139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color w:val="00B0F0"/>
      <w:sz w:val="24"/>
      <w:szCs w:val="24"/>
    </w:rPr>
  </w:style>
  <w:style w:type="paragraph" w:customStyle="1" w:styleId="xl142">
    <w:name w:val="xl142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color w:val="00B0F0"/>
      <w:sz w:val="24"/>
      <w:szCs w:val="24"/>
    </w:rPr>
  </w:style>
  <w:style w:type="paragraph" w:customStyle="1" w:styleId="xl143">
    <w:name w:val="xl143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44">
    <w:name w:val="xl144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45">
    <w:name w:val="xl145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46">
    <w:name w:val="xl146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56092"/>
  </w:style>
  <w:style w:type="paragraph" w:customStyle="1" w:styleId="msonormal0">
    <w:name w:val="msonormal"/>
    <w:basedOn w:val="a"/>
    <w:rsid w:val="00A5609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A5609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A5609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B050"/>
      <w:sz w:val="24"/>
      <w:szCs w:val="24"/>
    </w:rPr>
  </w:style>
  <w:style w:type="paragraph" w:customStyle="1" w:styleId="xl158">
    <w:name w:val="xl158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5609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A56092"/>
  </w:style>
  <w:style w:type="numbering" w:customStyle="1" w:styleId="3">
    <w:name w:val="Нет списка3"/>
    <w:next w:val="a2"/>
    <w:uiPriority w:val="99"/>
    <w:semiHidden/>
    <w:unhideWhenUsed/>
    <w:rsid w:val="00A56092"/>
  </w:style>
  <w:style w:type="numbering" w:customStyle="1" w:styleId="4">
    <w:name w:val="Нет списка4"/>
    <w:next w:val="a2"/>
    <w:uiPriority w:val="99"/>
    <w:semiHidden/>
    <w:unhideWhenUsed/>
    <w:rsid w:val="00A56092"/>
  </w:style>
  <w:style w:type="numbering" w:customStyle="1" w:styleId="5">
    <w:name w:val="Нет списка5"/>
    <w:next w:val="a2"/>
    <w:uiPriority w:val="99"/>
    <w:semiHidden/>
    <w:unhideWhenUsed/>
    <w:rsid w:val="00A56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56092"/>
    <w:pPr>
      <w:keepNext/>
      <w:overflowPunct/>
      <w:autoSpaceDE/>
      <w:autoSpaceDN/>
      <w:adjustRightInd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link w:val="a5"/>
    <w:uiPriority w:val="99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6">
    <w:name w:val="Title"/>
    <w:basedOn w:val="a"/>
    <w:link w:val="a7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8">
    <w:name w:val="Subtitle"/>
    <w:basedOn w:val="a"/>
    <w:link w:val="a9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a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9">
    <w:name w:val="Подзаголовок Знак"/>
    <w:link w:val="a8"/>
    <w:rsid w:val="00A47D62"/>
    <w:rPr>
      <w:sz w:val="28"/>
      <w:szCs w:val="24"/>
      <w:lang w:val="ru-RU" w:eastAsia="ru-RU" w:bidi="ar-SA"/>
    </w:rPr>
  </w:style>
  <w:style w:type="table" w:styleId="ab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e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1763DE"/>
    <w:pPr>
      <w:spacing w:after="120" w:line="480" w:lineRule="auto"/>
      <w:ind w:left="283"/>
    </w:pPr>
  </w:style>
  <w:style w:type="character" w:styleId="af">
    <w:name w:val="Hyperlink"/>
    <w:uiPriority w:val="99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f0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page number"/>
    <w:basedOn w:val="a0"/>
    <w:rsid w:val="00BE78CA"/>
  </w:style>
  <w:style w:type="character" w:styleId="af4">
    <w:name w:val="Strong"/>
    <w:qFormat/>
    <w:rsid w:val="007111E8"/>
    <w:rPr>
      <w:b/>
      <w:bCs/>
    </w:rPr>
  </w:style>
  <w:style w:type="paragraph" w:styleId="af5">
    <w:name w:val="footer"/>
    <w:basedOn w:val="a"/>
    <w:link w:val="af6"/>
    <w:uiPriority w:val="99"/>
    <w:rsid w:val="004726F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726FE"/>
  </w:style>
  <w:style w:type="paragraph" w:customStyle="1" w:styleId="af7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9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A56092"/>
    <w:rPr>
      <w:b/>
      <w:sz w:val="22"/>
    </w:rPr>
  </w:style>
  <w:style w:type="character" w:customStyle="1" w:styleId="22">
    <w:name w:val="Основной текст с отступом 2 Знак"/>
    <w:basedOn w:val="a0"/>
    <w:link w:val="21"/>
    <w:rsid w:val="00A56092"/>
  </w:style>
  <w:style w:type="paragraph" w:styleId="afa">
    <w:name w:val="Balloon Text"/>
    <w:basedOn w:val="a"/>
    <w:link w:val="afb"/>
    <w:uiPriority w:val="99"/>
    <w:semiHidden/>
    <w:unhideWhenUsed/>
    <w:rsid w:val="00A5609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560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56092"/>
    <w:rPr>
      <w:rFonts w:ascii="Times/Kazakh" w:hAnsi="Times/Kazakh"/>
      <w:b/>
      <w:sz w:val="26"/>
      <w:lang w:eastAsia="ko-KR"/>
    </w:rPr>
  </w:style>
  <w:style w:type="character" w:customStyle="1" w:styleId="a5">
    <w:name w:val="Основной текст с отступом Знак"/>
    <w:basedOn w:val="a0"/>
    <w:link w:val="a4"/>
    <w:uiPriority w:val="99"/>
    <w:rsid w:val="00A56092"/>
    <w:rPr>
      <w:sz w:val="24"/>
      <w:szCs w:val="24"/>
      <w:lang w:val="kk-KZ"/>
    </w:rPr>
  </w:style>
  <w:style w:type="character" w:customStyle="1" w:styleId="a7">
    <w:name w:val="Название Знак"/>
    <w:basedOn w:val="a0"/>
    <w:link w:val="a6"/>
    <w:rsid w:val="00A56092"/>
    <w:rPr>
      <w:sz w:val="28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56092"/>
    <w:rPr>
      <w:sz w:val="24"/>
      <w:szCs w:val="24"/>
      <w:lang w:eastAsia="ar-SA"/>
    </w:rPr>
  </w:style>
  <w:style w:type="character" w:styleId="afc">
    <w:name w:val="Emphasis"/>
    <w:basedOn w:val="a0"/>
    <w:qFormat/>
    <w:rsid w:val="00A56092"/>
    <w:rPr>
      <w:i/>
      <w:iCs/>
    </w:rPr>
  </w:style>
  <w:style w:type="character" w:styleId="afd">
    <w:name w:val="FollowedHyperlink"/>
    <w:basedOn w:val="a0"/>
    <w:uiPriority w:val="99"/>
    <w:semiHidden/>
    <w:unhideWhenUsed/>
    <w:rsid w:val="00A56092"/>
    <w:rPr>
      <w:color w:val="800080"/>
      <w:u w:val="single"/>
    </w:rPr>
  </w:style>
  <w:style w:type="paragraph" w:customStyle="1" w:styleId="Style2">
    <w:name w:val="Style2"/>
    <w:basedOn w:val="a"/>
    <w:rsid w:val="00A56092"/>
    <w:pPr>
      <w:widowControl w:val="0"/>
      <w:overflowPunct/>
      <w:spacing w:line="322" w:lineRule="exact"/>
      <w:ind w:firstLine="710"/>
      <w:jc w:val="both"/>
    </w:pPr>
    <w:rPr>
      <w:sz w:val="24"/>
      <w:szCs w:val="24"/>
    </w:rPr>
  </w:style>
  <w:style w:type="paragraph" w:customStyle="1" w:styleId="xl78">
    <w:name w:val="xl78"/>
    <w:basedOn w:val="a"/>
    <w:rsid w:val="00A56092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A5609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56092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A56092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A5609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56092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9">
    <w:name w:val="xl89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56092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56092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A56092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9">
    <w:name w:val="xl139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color w:val="00B0F0"/>
      <w:sz w:val="24"/>
      <w:szCs w:val="24"/>
    </w:rPr>
  </w:style>
  <w:style w:type="paragraph" w:customStyle="1" w:styleId="xl142">
    <w:name w:val="xl142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color w:val="00B0F0"/>
      <w:sz w:val="24"/>
      <w:szCs w:val="24"/>
    </w:rPr>
  </w:style>
  <w:style w:type="paragraph" w:customStyle="1" w:styleId="xl143">
    <w:name w:val="xl143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44">
    <w:name w:val="xl144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45">
    <w:name w:val="xl145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46">
    <w:name w:val="xl146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56092"/>
  </w:style>
  <w:style w:type="paragraph" w:customStyle="1" w:styleId="msonormal0">
    <w:name w:val="msonormal"/>
    <w:basedOn w:val="a"/>
    <w:rsid w:val="00A5609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A5609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A5609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B050"/>
      <w:sz w:val="24"/>
      <w:szCs w:val="24"/>
    </w:rPr>
  </w:style>
  <w:style w:type="paragraph" w:customStyle="1" w:styleId="xl158">
    <w:name w:val="xl158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5609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A56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A56092"/>
  </w:style>
  <w:style w:type="numbering" w:customStyle="1" w:styleId="3">
    <w:name w:val="Нет списка3"/>
    <w:next w:val="a2"/>
    <w:uiPriority w:val="99"/>
    <w:semiHidden/>
    <w:unhideWhenUsed/>
    <w:rsid w:val="00A56092"/>
  </w:style>
  <w:style w:type="numbering" w:customStyle="1" w:styleId="4">
    <w:name w:val="Нет списка4"/>
    <w:next w:val="a2"/>
    <w:uiPriority w:val="99"/>
    <w:semiHidden/>
    <w:unhideWhenUsed/>
    <w:rsid w:val="00A56092"/>
  </w:style>
  <w:style w:type="numbering" w:customStyle="1" w:styleId="5">
    <w:name w:val="Нет списка5"/>
    <w:next w:val="a2"/>
    <w:uiPriority w:val="99"/>
    <w:semiHidden/>
    <w:unhideWhenUsed/>
    <w:rsid w:val="00A5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2286</Words>
  <Characters>16504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Пользователь Windows</cp:lastModifiedBy>
  <cp:revision>48</cp:revision>
  <cp:lastPrinted>2021-04-23T10:32:00Z</cp:lastPrinted>
  <dcterms:created xsi:type="dcterms:W3CDTF">2021-04-15T06:31:00Z</dcterms:created>
  <dcterms:modified xsi:type="dcterms:W3CDTF">2021-05-28T12:57:00Z</dcterms:modified>
</cp:coreProperties>
</file>