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2" w:type="dxa"/>
        <w:tblInd w:w="-176" w:type="dxa"/>
        <w:tblLayout w:type="fixed"/>
        <w:tblLook w:val="01E0" w:firstRow="1" w:lastRow="1" w:firstColumn="1" w:lastColumn="1" w:noHBand="0" w:noVBand="0"/>
      </w:tblPr>
      <w:tblGrid>
        <w:gridCol w:w="4253"/>
        <w:gridCol w:w="1559"/>
        <w:gridCol w:w="450"/>
        <w:gridCol w:w="3945"/>
        <w:gridCol w:w="15"/>
      </w:tblGrid>
      <w:tr w:rsidR="00AA2099" w:rsidRPr="00B245DF" w14:paraId="005409BE" w14:textId="77777777" w:rsidTr="00250FED">
        <w:trPr>
          <w:gridAfter w:val="1"/>
          <w:wAfter w:w="15" w:type="dxa"/>
          <w:trHeight w:val="1611"/>
        </w:trPr>
        <w:tc>
          <w:tcPr>
            <w:tcW w:w="4253" w:type="dxa"/>
            <w:shd w:val="clear" w:color="auto" w:fill="auto"/>
          </w:tcPr>
          <w:p w14:paraId="699E296A" w14:textId="77777777" w:rsidR="00AA2099" w:rsidRPr="00B245DF" w:rsidRDefault="00AA2099" w:rsidP="00250FED">
            <w:pPr>
              <w:jc w:val="center"/>
              <w:rPr>
                <w:b/>
                <w:sz w:val="22"/>
                <w:szCs w:val="22"/>
                <w:lang w:val="kk-KZ"/>
              </w:rPr>
            </w:pPr>
            <w:r w:rsidRPr="00B245DF">
              <w:rPr>
                <w:b/>
                <w:sz w:val="22"/>
                <w:szCs w:val="22"/>
                <w:lang w:val="kk-KZ"/>
              </w:rPr>
              <w:t>«ҚАЗАҚСТАН РЕСПУБЛИКАСЫНЫҢ</w:t>
            </w:r>
          </w:p>
          <w:p w14:paraId="73A7C935" w14:textId="77777777" w:rsidR="00AA2099" w:rsidRPr="00B245DF" w:rsidRDefault="00AA2099" w:rsidP="00250FED">
            <w:pPr>
              <w:jc w:val="center"/>
              <w:rPr>
                <w:b/>
                <w:sz w:val="22"/>
                <w:szCs w:val="22"/>
                <w:lang w:val="kk-KZ"/>
              </w:rPr>
            </w:pPr>
            <w:r w:rsidRPr="00B245DF">
              <w:rPr>
                <w:b/>
                <w:sz w:val="22"/>
                <w:szCs w:val="22"/>
                <w:lang w:val="kk-KZ"/>
              </w:rPr>
              <w:t>ҚАРЖЫ НАРЫҒЫН РЕТТЕУ ЖӘНЕ ДАМЫТУ АГЕНТТІГІ»</w:t>
            </w:r>
          </w:p>
          <w:p w14:paraId="06DEE035" w14:textId="77777777" w:rsidR="00AA2099" w:rsidRPr="00B245DF" w:rsidRDefault="00AA2099" w:rsidP="00250FED">
            <w:pPr>
              <w:jc w:val="center"/>
              <w:rPr>
                <w:sz w:val="22"/>
                <w:szCs w:val="22"/>
                <w:lang w:val="kk-KZ"/>
              </w:rPr>
            </w:pPr>
          </w:p>
          <w:p w14:paraId="2F4BFEBD" w14:textId="77777777" w:rsidR="00AA2099" w:rsidRPr="00B245DF" w:rsidRDefault="00AA2099" w:rsidP="00250FED">
            <w:pPr>
              <w:jc w:val="center"/>
              <w:rPr>
                <w:sz w:val="22"/>
                <w:szCs w:val="22"/>
                <w:lang w:val="kk-KZ"/>
              </w:rPr>
            </w:pPr>
            <w:r w:rsidRPr="00B245DF">
              <w:rPr>
                <w:sz w:val="22"/>
                <w:szCs w:val="22"/>
                <w:lang w:val="kk-KZ"/>
              </w:rPr>
              <w:t>РЕСПУБЛИКАЛЫҚ МЕМЛЕКЕТТІК МЕКЕМЕСІ</w:t>
            </w:r>
          </w:p>
          <w:p w14:paraId="117855F4" w14:textId="77777777" w:rsidR="00AA2099" w:rsidRPr="00B245DF" w:rsidRDefault="00AA2099" w:rsidP="00250FED">
            <w:pPr>
              <w:jc w:val="center"/>
              <w:rPr>
                <w:sz w:val="22"/>
                <w:szCs w:val="22"/>
                <w:lang w:val="kk-KZ"/>
              </w:rPr>
            </w:pPr>
          </w:p>
          <w:p w14:paraId="50863B72" w14:textId="77777777" w:rsidR="00AA2099" w:rsidRPr="00B245DF" w:rsidRDefault="00AA2099" w:rsidP="00250FED">
            <w:pPr>
              <w:jc w:val="center"/>
              <w:rPr>
                <w:b/>
                <w:sz w:val="10"/>
                <w:szCs w:val="10"/>
                <w:lang w:val="kk-KZ"/>
              </w:rPr>
            </w:pPr>
          </w:p>
        </w:tc>
        <w:tc>
          <w:tcPr>
            <w:tcW w:w="1559" w:type="dxa"/>
            <w:shd w:val="clear" w:color="auto" w:fill="auto"/>
          </w:tcPr>
          <w:p w14:paraId="48A35B08" w14:textId="70C4DB58" w:rsidR="00AA2099" w:rsidRPr="00B245DF" w:rsidRDefault="00AA2099" w:rsidP="00250FED">
            <w:pPr>
              <w:ind w:hanging="108"/>
              <w:jc w:val="both"/>
              <w:rPr>
                <w:sz w:val="22"/>
                <w:szCs w:val="22"/>
                <w:lang w:val="en-US"/>
              </w:rPr>
            </w:pPr>
            <w:r w:rsidRPr="00B245DF">
              <w:rPr>
                <w:noProof/>
              </w:rPr>
              <w:drawing>
                <wp:inline distT="0" distB="0" distL="0" distR="0" wp14:anchorId="47FA5510" wp14:editId="6B4C7F84">
                  <wp:extent cx="974725" cy="1009015"/>
                  <wp:effectExtent l="0" t="0" r="0" b="635"/>
                  <wp:docPr id="2" name="Рисунок 2" descr="Описание: 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К_цветной_латиница"/>
                          <pic:cNvPicPr>
                            <a:picLocks noChangeAspect="1" noChangeArrowheads="1"/>
                          </pic:cNvPicPr>
                        </pic:nvPicPr>
                        <pic:blipFill>
                          <a:blip r:embed="rId9">
                            <a:extLst>
                              <a:ext uri="{28A0092B-C50C-407E-A947-70E740481C1C}">
                                <a14:useLocalDpi xmlns:a14="http://schemas.microsoft.com/office/drawing/2010/main" val="0"/>
                              </a:ext>
                            </a:extLst>
                          </a:blip>
                          <a:srcRect l="7114" t="5652" r="7115" b="5652"/>
                          <a:stretch>
                            <a:fillRect/>
                          </a:stretch>
                        </pic:blipFill>
                        <pic:spPr bwMode="auto">
                          <a:xfrm>
                            <a:off x="0" y="0"/>
                            <a:ext cx="974725" cy="1009015"/>
                          </a:xfrm>
                          <a:prstGeom prst="rect">
                            <a:avLst/>
                          </a:prstGeom>
                          <a:noFill/>
                          <a:ln>
                            <a:noFill/>
                          </a:ln>
                        </pic:spPr>
                      </pic:pic>
                    </a:graphicData>
                  </a:graphic>
                </wp:inline>
              </w:drawing>
            </w:r>
          </w:p>
        </w:tc>
        <w:tc>
          <w:tcPr>
            <w:tcW w:w="4395" w:type="dxa"/>
            <w:gridSpan w:val="2"/>
            <w:shd w:val="clear" w:color="auto" w:fill="auto"/>
          </w:tcPr>
          <w:p w14:paraId="3DE81AD9" w14:textId="77777777" w:rsidR="00AA2099" w:rsidRPr="00B245DF" w:rsidRDefault="00AA2099" w:rsidP="00250FED">
            <w:pPr>
              <w:jc w:val="center"/>
              <w:rPr>
                <w:sz w:val="22"/>
                <w:szCs w:val="22"/>
                <w:lang w:val="kk-KZ"/>
              </w:rPr>
            </w:pPr>
            <w:r w:rsidRPr="00B245DF">
              <w:rPr>
                <w:sz w:val="22"/>
                <w:szCs w:val="22"/>
                <w:lang w:val="kk-KZ"/>
              </w:rPr>
              <w:t>РЕСПУБЛИКАНСКОЕ ГОСУДАРСТВЕННОЕ УЧРЕЖДЕНИЕ</w:t>
            </w:r>
          </w:p>
          <w:p w14:paraId="0C5AC19D" w14:textId="77777777" w:rsidR="00AA2099" w:rsidRPr="00B245DF" w:rsidRDefault="00AA2099" w:rsidP="00250FED">
            <w:pPr>
              <w:jc w:val="center"/>
              <w:rPr>
                <w:b/>
                <w:sz w:val="22"/>
                <w:szCs w:val="22"/>
              </w:rPr>
            </w:pPr>
          </w:p>
          <w:p w14:paraId="10C26227" w14:textId="77777777" w:rsidR="00AA2099" w:rsidRPr="00B245DF" w:rsidRDefault="00AA2099" w:rsidP="00250FED">
            <w:pPr>
              <w:ind w:left="-132"/>
              <w:jc w:val="center"/>
              <w:rPr>
                <w:b/>
                <w:sz w:val="22"/>
                <w:szCs w:val="22"/>
              </w:rPr>
            </w:pPr>
            <w:r w:rsidRPr="00B245DF">
              <w:rPr>
                <w:b/>
                <w:sz w:val="22"/>
                <w:szCs w:val="22"/>
              </w:rPr>
              <w:t>«АГЕНТСТВО РЕСПУБЛИКИ</w:t>
            </w:r>
          </w:p>
          <w:p w14:paraId="0C3C3BE7" w14:textId="77777777" w:rsidR="00AA2099" w:rsidRPr="00B245DF" w:rsidRDefault="00AA2099" w:rsidP="00250FED">
            <w:pPr>
              <w:ind w:left="-132"/>
              <w:jc w:val="center"/>
              <w:rPr>
                <w:b/>
                <w:iCs/>
                <w:sz w:val="22"/>
                <w:szCs w:val="22"/>
              </w:rPr>
            </w:pPr>
            <w:r w:rsidRPr="00B245DF">
              <w:rPr>
                <w:b/>
                <w:sz w:val="22"/>
                <w:szCs w:val="22"/>
              </w:rPr>
              <w:t>КАЗАХСТАН</w:t>
            </w:r>
            <w:r w:rsidRPr="00B245DF">
              <w:rPr>
                <w:iCs/>
                <w:sz w:val="22"/>
                <w:szCs w:val="22"/>
              </w:rPr>
              <w:t xml:space="preserve"> </w:t>
            </w:r>
            <w:r w:rsidRPr="00B245DF">
              <w:rPr>
                <w:b/>
                <w:iCs/>
                <w:sz w:val="22"/>
                <w:szCs w:val="22"/>
              </w:rPr>
              <w:t>ПО РЕГУЛИРОВАНИЮ</w:t>
            </w:r>
          </w:p>
          <w:p w14:paraId="7DD2B633" w14:textId="77777777" w:rsidR="00AA2099" w:rsidRPr="00B245DF" w:rsidRDefault="00AA2099" w:rsidP="00250FED">
            <w:pPr>
              <w:ind w:left="-132"/>
              <w:jc w:val="center"/>
              <w:rPr>
                <w:b/>
                <w:sz w:val="22"/>
                <w:szCs w:val="22"/>
                <w:lang w:val="kk-KZ"/>
              </w:rPr>
            </w:pPr>
            <w:r w:rsidRPr="00B245DF">
              <w:rPr>
                <w:b/>
                <w:iCs/>
                <w:sz w:val="22"/>
                <w:szCs w:val="22"/>
              </w:rPr>
              <w:t>И РАЗВИТИЮ ФИНАНСОВОГО РЫНКА</w:t>
            </w:r>
            <w:r w:rsidRPr="00B245DF">
              <w:rPr>
                <w:b/>
                <w:sz w:val="22"/>
                <w:szCs w:val="22"/>
              </w:rPr>
              <w:t>»</w:t>
            </w:r>
          </w:p>
          <w:p w14:paraId="17A4C5F4" w14:textId="77777777" w:rsidR="00AA2099" w:rsidRPr="00B245DF" w:rsidRDefault="00AA2099" w:rsidP="00250FED">
            <w:pPr>
              <w:jc w:val="center"/>
              <w:rPr>
                <w:b/>
                <w:sz w:val="22"/>
                <w:szCs w:val="22"/>
              </w:rPr>
            </w:pPr>
          </w:p>
          <w:p w14:paraId="274AEC32" w14:textId="77777777" w:rsidR="00AA2099" w:rsidRPr="00B245DF" w:rsidRDefault="00AA2099" w:rsidP="00250FED">
            <w:pPr>
              <w:jc w:val="center"/>
              <w:rPr>
                <w:b/>
                <w:sz w:val="10"/>
                <w:szCs w:val="10"/>
              </w:rPr>
            </w:pPr>
          </w:p>
        </w:tc>
      </w:tr>
      <w:tr w:rsidR="00AA2099" w:rsidRPr="00B245DF" w14:paraId="4FF01E1D" w14:textId="77777777" w:rsidTr="00250FED">
        <w:trPr>
          <w:trHeight w:val="869"/>
        </w:trPr>
        <w:tc>
          <w:tcPr>
            <w:tcW w:w="4253" w:type="dxa"/>
            <w:shd w:val="clear" w:color="auto" w:fill="auto"/>
          </w:tcPr>
          <w:p w14:paraId="33066DC1" w14:textId="77777777" w:rsidR="00AA2099" w:rsidRPr="00B245DF" w:rsidRDefault="00AA2099" w:rsidP="00250FED">
            <w:pPr>
              <w:jc w:val="center"/>
              <w:rPr>
                <w:b/>
                <w:sz w:val="28"/>
                <w:szCs w:val="28"/>
                <w:lang w:val="kk-KZ"/>
              </w:rPr>
            </w:pPr>
            <w:r w:rsidRPr="00B245DF">
              <w:rPr>
                <w:b/>
                <w:sz w:val="28"/>
                <w:szCs w:val="28"/>
              </w:rPr>
              <w:t>БА</w:t>
            </w:r>
            <w:r w:rsidRPr="00B245DF">
              <w:rPr>
                <w:b/>
                <w:sz w:val="28"/>
                <w:szCs w:val="28"/>
                <w:lang w:val="kk-KZ"/>
              </w:rPr>
              <w:t>СҚАРМАСЫНЫҢ</w:t>
            </w:r>
          </w:p>
          <w:p w14:paraId="18AD53A4" w14:textId="77777777" w:rsidR="00AA2099" w:rsidRPr="00B245DF" w:rsidRDefault="00AA2099" w:rsidP="00250FED">
            <w:pPr>
              <w:jc w:val="center"/>
              <w:rPr>
                <w:b/>
                <w:sz w:val="22"/>
                <w:szCs w:val="22"/>
                <w:lang w:val="kk-KZ"/>
              </w:rPr>
            </w:pPr>
            <w:r w:rsidRPr="00B245DF">
              <w:rPr>
                <w:b/>
                <w:sz w:val="28"/>
                <w:szCs w:val="28"/>
                <w:lang w:val="kk-KZ"/>
              </w:rPr>
              <w:t>ҚАУЛЫСЫ</w:t>
            </w:r>
          </w:p>
        </w:tc>
        <w:tc>
          <w:tcPr>
            <w:tcW w:w="2009" w:type="dxa"/>
            <w:gridSpan w:val="2"/>
            <w:shd w:val="clear" w:color="auto" w:fill="auto"/>
          </w:tcPr>
          <w:p w14:paraId="4C6E8A3A" w14:textId="77777777" w:rsidR="00AA2099" w:rsidRPr="00B245DF" w:rsidRDefault="00AA2099" w:rsidP="00250FED">
            <w:pPr>
              <w:ind w:left="158"/>
              <w:rPr>
                <w:lang w:val="kk-KZ"/>
              </w:rPr>
            </w:pPr>
          </w:p>
        </w:tc>
        <w:tc>
          <w:tcPr>
            <w:tcW w:w="3960" w:type="dxa"/>
            <w:gridSpan w:val="2"/>
            <w:shd w:val="clear" w:color="auto" w:fill="auto"/>
          </w:tcPr>
          <w:p w14:paraId="47B9B022" w14:textId="77777777" w:rsidR="00AA2099" w:rsidRPr="00B245DF" w:rsidRDefault="00AA2099" w:rsidP="00250FED">
            <w:pPr>
              <w:jc w:val="center"/>
              <w:rPr>
                <w:b/>
                <w:sz w:val="28"/>
                <w:szCs w:val="28"/>
                <w:lang w:val="kk-KZ"/>
              </w:rPr>
            </w:pPr>
            <w:r w:rsidRPr="00B245DF">
              <w:rPr>
                <w:b/>
                <w:sz w:val="28"/>
                <w:szCs w:val="28"/>
                <w:lang w:val="kk-KZ"/>
              </w:rPr>
              <w:t xml:space="preserve">ПОСТАНОВЛЕНИЕ </w:t>
            </w:r>
          </w:p>
          <w:p w14:paraId="39A6D2C2" w14:textId="77777777" w:rsidR="00AA2099" w:rsidRPr="00B245DF" w:rsidRDefault="00AA2099" w:rsidP="00250FED">
            <w:pPr>
              <w:jc w:val="center"/>
              <w:rPr>
                <w:b/>
                <w:sz w:val="22"/>
                <w:szCs w:val="22"/>
              </w:rPr>
            </w:pPr>
            <w:r w:rsidRPr="00B245DF">
              <w:rPr>
                <w:b/>
                <w:sz w:val="28"/>
                <w:szCs w:val="28"/>
                <w:lang w:val="kk-KZ"/>
              </w:rPr>
              <w:t>ПРАВЛЕНИЯ</w:t>
            </w:r>
          </w:p>
        </w:tc>
      </w:tr>
      <w:tr w:rsidR="00AA2099" w:rsidRPr="00B245DF" w14:paraId="7A08BD34" w14:textId="77777777" w:rsidTr="00250FED">
        <w:trPr>
          <w:trHeight w:val="691"/>
        </w:trPr>
        <w:tc>
          <w:tcPr>
            <w:tcW w:w="4253" w:type="dxa"/>
            <w:shd w:val="clear" w:color="auto" w:fill="auto"/>
          </w:tcPr>
          <w:tbl>
            <w:tblPr>
              <w:tblpPr w:leftFromText="180" w:rightFromText="180" w:horzAnchor="margin" w:tblpXSpec="center" w:tblpY="-1020"/>
              <w:tblW w:w="10222" w:type="dxa"/>
              <w:tblLayout w:type="fixed"/>
              <w:tblLook w:val="01E0" w:firstRow="1" w:lastRow="1" w:firstColumn="1" w:lastColumn="1" w:noHBand="0" w:noVBand="0"/>
            </w:tblPr>
            <w:tblGrid>
              <w:gridCol w:w="4253"/>
              <w:gridCol w:w="2009"/>
              <w:gridCol w:w="3960"/>
            </w:tblGrid>
            <w:tr w:rsidR="00AA2099" w:rsidRPr="00962A81" w14:paraId="5B072813" w14:textId="77777777" w:rsidTr="00250FED">
              <w:trPr>
                <w:trHeight w:val="691"/>
              </w:trPr>
              <w:tc>
                <w:tcPr>
                  <w:tcW w:w="4253" w:type="dxa"/>
                  <w:shd w:val="clear" w:color="auto" w:fill="auto"/>
                </w:tcPr>
                <w:p w14:paraId="49C01CDF" w14:textId="77777777" w:rsidR="00AA2099" w:rsidRDefault="00AA2099" w:rsidP="00250FED">
                  <w:pPr>
                    <w:jc w:val="center"/>
                    <w:rPr>
                      <w:sz w:val="22"/>
                      <w:szCs w:val="22"/>
                      <w:lang w:val="kk-KZ"/>
                    </w:rPr>
                  </w:pPr>
                </w:p>
                <w:p w14:paraId="6A2064C9" w14:textId="17A14002" w:rsidR="00AA2099" w:rsidRPr="00970584" w:rsidRDefault="00AA2099" w:rsidP="00250FED">
                  <w:pPr>
                    <w:jc w:val="center"/>
                    <w:rPr>
                      <w:sz w:val="22"/>
                      <w:szCs w:val="22"/>
                      <w:lang w:val="kk-KZ"/>
                    </w:rPr>
                  </w:pPr>
                  <w:r w:rsidRPr="00970584">
                    <w:rPr>
                      <w:sz w:val="22"/>
                      <w:szCs w:val="22"/>
                      <w:lang w:val="kk-KZ"/>
                    </w:rPr>
                    <w:t xml:space="preserve">2021 жылғы </w:t>
                  </w:r>
                  <w:r>
                    <w:rPr>
                      <w:sz w:val="22"/>
                      <w:szCs w:val="22"/>
                      <w:lang w:val="kk-KZ"/>
                    </w:rPr>
                    <w:t>27 сәуір</w:t>
                  </w:r>
                  <w:r w:rsidRPr="00970584">
                    <w:rPr>
                      <w:sz w:val="22"/>
                      <w:szCs w:val="22"/>
                      <w:lang w:val="kk-KZ"/>
                    </w:rPr>
                    <w:t xml:space="preserve">  </w:t>
                  </w:r>
                </w:p>
                <w:p w14:paraId="77C761AF" w14:textId="77777777" w:rsidR="00AA2099" w:rsidRDefault="00AA2099" w:rsidP="00250FED">
                  <w:pPr>
                    <w:jc w:val="center"/>
                    <w:rPr>
                      <w:sz w:val="22"/>
                      <w:szCs w:val="22"/>
                    </w:rPr>
                  </w:pPr>
                </w:p>
                <w:p w14:paraId="36FB81A4" w14:textId="77777777" w:rsidR="00AA2099" w:rsidRPr="00962A81" w:rsidRDefault="00AA2099" w:rsidP="00250FED">
                  <w:pPr>
                    <w:jc w:val="center"/>
                    <w:rPr>
                      <w:b/>
                      <w:sz w:val="22"/>
                      <w:szCs w:val="22"/>
                      <w:lang w:val="kk-KZ"/>
                    </w:rPr>
                  </w:pPr>
                  <w:r w:rsidRPr="00962A81">
                    <w:rPr>
                      <w:sz w:val="22"/>
                      <w:szCs w:val="22"/>
                    </w:rPr>
                    <w:t xml:space="preserve">Алматы </w:t>
                  </w:r>
                  <w:r w:rsidRPr="00962A81">
                    <w:rPr>
                      <w:sz w:val="22"/>
                      <w:szCs w:val="22"/>
                      <w:lang w:val="kk-KZ"/>
                    </w:rPr>
                    <w:t>қаласы</w:t>
                  </w:r>
                </w:p>
              </w:tc>
              <w:tc>
                <w:tcPr>
                  <w:tcW w:w="2009" w:type="dxa"/>
                  <w:shd w:val="clear" w:color="auto" w:fill="auto"/>
                </w:tcPr>
                <w:p w14:paraId="69A94F36" w14:textId="77777777" w:rsidR="00AA2099" w:rsidRPr="00962A81" w:rsidRDefault="00AA2099" w:rsidP="00250FED">
                  <w:pPr>
                    <w:ind w:left="158"/>
                    <w:rPr>
                      <w:lang w:val="kk-KZ"/>
                    </w:rPr>
                  </w:pPr>
                </w:p>
              </w:tc>
              <w:tc>
                <w:tcPr>
                  <w:tcW w:w="3960" w:type="dxa"/>
                  <w:shd w:val="clear" w:color="auto" w:fill="auto"/>
                </w:tcPr>
                <w:p w14:paraId="1F50B445" w14:textId="77777777" w:rsidR="00AA2099" w:rsidRDefault="00AA2099" w:rsidP="00250FED">
                  <w:pPr>
                    <w:jc w:val="center"/>
                    <w:rPr>
                      <w:sz w:val="22"/>
                      <w:szCs w:val="22"/>
                    </w:rPr>
                  </w:pPr>
                </w:p>
                <w:p w14:paraId="762072E3" w14:textId="77777777" w:rsidR="00AA2099" w:rsidRPr="00970584" w:rsidRDefault="00AA2099" w:rsidP="00250FED">
                  <w:pPr>
                    <w:jc w:val="center"/>
                    <w:rPr>
                      <w:sz w:val="22"/>
                      <w:szCs w:val="22"/>
                      <w:lang w:val="kk-KZ"/>
                    </w:rPr>
                  </w:pPr>
                  <w:r w:rsidRPr="00962A81">
                    <w:rPr>
                      <w:sz w:val="22"/>
                      <w:szCs w:val="22"/>
                    </w:rPr>
                    <w:t>№</w:t>
                  </w:r>
                  <w:r>
                    <w:rPr>
                      <w:sz w:val="22"/>
                      <w:szCs w:val="22"/>
                    </w:rPr>
                    <w:t xml:space="preserve"> </w:t>
                  </w:r>
                  <w:r>
                    <w:rPr>
                      <w:sz w:val="22"/>
                      <w:szCs w:val="22"/>
                      <w:lang w:val="kk-KZ"/>
                    </w:rPr>
                    <w:t>3</w:t>
                  </w:r>
                  <w:r w:rsidRPr="00970584">
                    <w:rPr>
                      <w:sz w:val="22"/>
                      <w:szCs w:val="22"/>
                      <w:lang w:val="kk-KZ"/>
                    </w:rPr>
                    <w:t>7</w:t>
                  </w:r>
                </w:p>
                <w:p w14:paraId="55E454AB" w14:textId="77777777" w:rsidR="00AA2099" w:rsidRPr="00962A81" w:rsidRDefault="00AA2099" w:rsidP="00250FED">
                  <w:pPr>
                    <w:jc w:val="center"/>
                    <w:rPr>
                      <w:sz w:val="22"/>
                      <w:szCs w:val="22"/>
                      <w:lang w:val="en-US"/>
                    </w:rPr>
                  </w:pPr>
                </w:p>
                <w:p w14:paraId="3390F4AC" w14:textId="77777777" w:rsidR="00AA2099" w:rsidRPr="00962A81" w:rsidRDefault="00AA2099" w:rsidP="00250FED">
                  <w:pPr>
                    <w:jc w:val="center"/>
                    <w:rPr>
                      <w:b/>
                      <w:sz w:val="22"/>
                      <w:szCs w:val="22"/>
                    </w:rPr>
                  </w:pPr>
                  <w:r w:rsidRPr="00962A81">
                    <w:rPr>
                      <w:sz w:val="22"/>
                      <w:szCs w:val="22"/>
                      <w:lang w:val="en-US"/>
                    </w:rPr>
                    <w:t xml:space="preserve">   </w:t>
                  </w:r>
                  <w:r w:rsidRPr="00962A81">
                    <w:rPr>
                      <w:sz w:val="22"/>
                      <w:szCs w:val="22"/>
                    </w:rPr>
                    <w:t xml:space="preserve">город Алматы </w:t>
                  </w:r>
                </w:p>
              </w:tc>
            </w:tr>
          </w:tbl>
          <w:p w14:paraId="3C994695" w14:textId="77777777" w:rsidR="00AA2099" w:rsidRDefault="00AA2099" w:rsidP="00250FED">
            <w:pPr>
              <w:jc w:val="center"/>
              <w:rPr>
                <w:b/>
                <w:sz w:val="22"/>
                <w:szCs w:val="22"/>
                <w:lang w:val="kk-KZ"/>
              </w:rPr>
            </w:pPr>
          </w:p>
        </w:tc>
        <w:tc>
          <w:tcPr>
            <w:tcW w:w="2009" w:type="dxa"/>
            <w:gridSpan w:val="2"/>
            <w:shd w:val="clear" w:color="auto" w:fill="auto"/>
          </w:tcPr>
          <w:p w14:paraId="5F358843" w14:textId="77777777" w:rsidR="00AA2099" w:rsidRDefault="00AA2099" w:rsidP="00250FED">
            <w:pPr>
              <w:ind w:left="158"/>
              <w:rPr>
                <w:lang w:val="kk-KZ"/>
              </w:rPr>
            </w:pPr>
          </w:p>
        </w:tc>
        <w:tc>
          <w:tcPr>
            <w:tcW w:w="3960" w:type="dxa"/>
            <w:gridSpan w:val="2"/>
            <w:shd w:val="clear" w:color="auto" w:fill="auto"/>
          </w:tcPr>
          <w:p w14:paraId="23B94CC8" w14:textId="77777777" w:rsidR="00AA2099" w:rsidRDefault="00AA2099" w:rsidP="00250FED">
            <w:pPr>
              <w:jc w:val="center"/>
              <w:rPr>
                <w:sz w:val="22"/>
                <w:szCs w:val="22"/>
              </w:rPr>
            </w:pPr>
          </w:p>
          <w:p w14:paraId="16C3515A" w14:textId="709A11E0" w:rsidR="00AA2099" w:rsidRPr="00AA2099" w:rsidRDefault="00AA2099" w:rsidP="00250FED">
            <w:pPr>
              <w:jc w:val="center"/>
              <w:rPr>
                <w:sz w:val="22"/>
                <w:szCs w:val="22"/>
                <w:lang w:val="kk-KZ"/>
              </w:rPr>
            </w:pPr>
            <w:r w:rsidRPr="00962A81">
              <w:rPr>
                <w:sz w:val="22"/>
                <w:szCs w:val="22"/>
              </w:rPr>
              <w:t>№</w:t>
            </w:r>
            <w:r>
              <w:rPr>
                <w:sz w:val="22"/>
                <w:szCs w:val="22"/>
              </w:rPr>
              <w:t xml:space="preserve"> </w:t>
            </w:r>
            <w:r>
              <w:rPr>
                <w:sz w:val="22"/>
                <w:szCs w:val="22"/>
                <w:lang w:val="kk-KZ"/>
              </w:rPr>
              <w:t>59</w:t>
            </w:r>
          </w:p>
          <w:p w14:paraId="5E14A21D" w14:textId="77777777" w:rsidR="00AA2099" w:rsidRPr="00962A81" w:rsidRDefault="00AA2099" w:rsidP="00250FED">
            <w:pPr>
              <w:jc w:val="center"/>
              <w:rPr>
                <w:sz w:val="22"/>
                <w:szCs w:val="22"/>
                <w:lang w:val="en-US"/>
              </w:rPr>
            </w:pPr>
          </w:p>
          <w:p w14:paraId="589C2A1F" w14:textId="77777777" w:rsidR="00AA2099" w:rsidRDefault="00AA2099" w:rsidP="00250FED">
            <w:pPr>
              <w:jc w:val="center"/>
              <w:rPr>
                <w:b/>
                <w:sz w:val="22"/>
                <w:szCs w:val="22"/>
              </w:rPr>
            </w:pPr>
            <w:r w:rsidRPr="00962A81">
              <w:rPr>
                <w:sz w:val="22"/>
                <w:szCs w:val="22"/>
                <w:lang w:val="en-US"/>
              </w:rPr>
              <w:t xml:space="preserve">   </w:t>
            </w:r>
            <w:r w:rsidRPr="00962A81">
              <w:rPr>
                <w:sz w:val="22"/>
                <w:szCs w:val="22"/>
              </w:rPr>
              <w:t>город Алматы</w:t>
            </w:r>
          </w:p>
        </w:tc>
      </w:tr>
    </w:tbl>
    <w:p w14:paraId="286DC879" w14:textId="77777777" w:rsidR="00AA2099" w:rsidRDefault="00AA2099">
      <w:pPr>
        <w:ind w:firstLine="709"/>
        <w:jc w:val="center"/>
        <w:rPr>
          <w:rFonts w:eastAsia="Calibri"/>
          <w:b/>
          <w:sz w:val="28"/>
          <w:szCs w:val="28"/>
        </w:rPr>
      </w:pPr>
    </w:p>
    <w:p w14:paraId="3CAD4CCB" w14:textId="77777777" w:rsidR="00AA2099" w:rsidRDefault="00AA2099">
      <w:pPr>
        <w:ind w:firstLine="709"/>
        <w:jc w:val="center"/>
        <w:rPr>
          <w:rFonts w:eastAsia="Calibri"/>
          <w:b/>
          <w:sz w:val="28"/>
          <w:szCs w:val="28"/>
        </w:rPr>
      </w:pPr>
    </w:p>
    <w:p w14:paraId="4A6877E0" w14:textId="008D02B3" w:rsidR="00502DBA" w:rsidRPr="00AD14A0" w:rsidRDefault="004E16C9">
      <w:pPr>
        <w:ind w:firstLine="709"/>
        <w:jc w:val="center"/>
        <w:rPr>
          <w:b/>
          <w:strike/>
          <w:sz w:val="28"/>
          <w:szCs w:val="28"/>
          <w:lang w:val="kk-KZ"/>
        </w:rPr>
      </w:pPr>
      <w:r w:rsidRPr="00AD14A0">
        <w:rPr>
          <w:rFonts w:eastAsia="Calibri"/>
          <w:b/>
          <w:sz w:val="28"/>
          <w:szCs w:val="28"/>
          <w:lang w:val="kk-KZ"/>
        </w:rPr>
        <w:t>Ипотекалық тұрғын үй қарыздарын (ипотекалық қарыздарды) қайта қаржыландыру бағдарламасына өзгерістер мен толықтырулар енгізу туралы</w:t>
      </w:r>
    </w:p>
    <w:tbl>
      <w:tblPr>
        <w:tblW w:w="0" w:type="auto"/>
        <w:tblLayout w:type="fixed"/>
        <w:tblLook w:val="0000" w:firstRow="0" w:lastRow="0" w:firstColumn="0" w:lastColumn="0" w:noHBand="0" w:noVBand="0"/>
      </w:tblPr>
      <w:tblGrid>
        <w:gridCol w:w="5211"/>
      </w:tblGrid>
      <w:tr w:rsidR="00502DBA" w:rsidRPr="00AD14A0" w14:paraId="77F58623" w14:textId="77777777" w:rsidTr="00097DBB">
        <w:tc>
          <w:tcPr>
            <w:tcW w:w="5211" w:type="dxa"/>
            <w:shd w:val="clear" w:color="auto" w:fill="auto"/>
          </w:tcPr>
          <w:p w14:paraId="03E15E91" w14:textId="409B5549" w:rsidR="00502DBA" w:rsidRPr="00AD14A0" w:rsidRDefault="00502DBA" w:rsidP="00097DBB">
            <w:pPr>
              <w:autoSpaceDE w:val="0"/>
              <w:autoSpaceDN w:val="0"/>
              <w:rPr>
                <w:b/>
                <w:strike/>
                <w:color w:val="000000"/>
                <w:sz w:val="28"/>
                <w:szCs w:val="28"/>
                <w:lang w:val="kk-KZ"/>
              </w:rPr>
            </w:pPr>
          </w:p>
        </w:tc>
      </w:tr>
    </w:tbl>
    <w:p w14:paraId="7F14F4AA" w14:textId="77777777" w:rsidR="006D6E07" w:rsidRPr="00AD14A0" w:rsidRDefault="006D6E07" w:rsidP="00502DBA">
      <w:pPr>
        <w:ind w:firstLine="709"/>
        <w:jc w:val="center"/>
        <w:rPr>
          <w:rFonts w:eastAsia="Calibri"/>
          <w:b/>
          <w:sz w:val="28"/>
          <w:szCs w:val="28"/>
          <w:lang w:val="kk-KZ"/>
        </w:rPr>
      </w:pPr>
    </w:p>
    <w:p w14:paraId="61FB21B4" w14:textId="778252AC" w:rsidR="0049618C" w:rsidRPr="00AD14A0" w:rsidRDefault="004E16C9" w:rsidP="00502DBA">
      <w:pPr>
        <w:ind w:firstLine="709"/>
        <w:jc w:val="both"/>
        <w:rPr>
          <w:rFonts w:eastAsia="Calibri"/>
          <w:sz w:val="28"/>
          <w:szCs w:val="28"/>
          <w:lang w:val="kk-KZ"/>
        </w:rPr>
      </w:pPr>
      <w:r w:rsidRPr="00AD14A0">
        <w:rPr>
          <w:sz w:val="28"/>
          <w:szCs w:val="28"/>
          <w:lang w:val="kk-KZ"/>
        </w:rPr>
        <w:t>«Қаржы нарығы мен қаржы ұйымдарын мемлекеттік реттеу, бақылау және қадағалау туралы» 2003 жылғы 4 шілдедегі Қазақстан Республикасы Заңының 9-бабы 1-тармағының 20) тармақшасына</w:t>
      </w:r>
      <w:r w:rsidR="0032123D" w:rsidRPr="00AD14A0">
        <w:rPr>
          <w:sz w:val="28"/>
          <w:szCs w:val="28"/>
          <w:lang w:val="kk-KZ"/>
        </w:rPr>
        <w:t xml:space="preserve"> және</w:t>
      </w:r>
      <w:r w:rsidRPr="00AD14A0">
        <w:rPr>
          <w:rFonts w:eastAsia="Calibri"/>
          <w:color w:val="000000"/>
          <w:sz w:val="28"/>
          <w:szCs w:val="28"/>
          <w:lang w:val="kk-KZ"/>
        </w:rPr>
        <w:t xml:space="preserve"> «Қазақстан Республикасының мемлекеттік басқару жүйесін одан әрі жетілдіру туралы» Қазақстан Республикасы Президентінің 2019 жылғы</w:t>
      </w:r>
      <w:r w:rsidR="00A40062" w:rsidRPr="00AD14A0">
        <w:rPr>
          <w:rFonts w:eastAsia="Calibri"/>
          <w:color w:val="000000"/>
          <w:sz w:val="28"/>
          <w:szCs w:val="28"/>
          <w:lang w:val="kk-KZ"/>
        </w:rPr>
        <w:t xml:space="preserve"> 1</w:t>
      </w:r>
      <w:r w:rsidRPr="00AD14A0">
        <w:rPr>
          <w:rFonts w:eastAsia="Calibri"/>
          <w:color w:val="000000"/>
          <w:sz w:val="28"/>
          <w:szCs w:val="28"/>
          <w:lang w:val="kk-KZ"/>
        </w:rPr>
        <w:t>1 қарашадағы №203 Жарлығымен бекітілген Қазақстан Республикасының Қаржы нарығын реттеу және дамыту агенттігі туралы ереженің 15-тармағының 12) тармақшасына сәйкес</w:t>
      </w:r>
      <w:r w:rsidR="000C5B79" w:rsidRPr="00AD14A0">
        <w:rPr>
          <w:rFonts w:eastAsia="Calibri"/>
          <w:color w:val="000000"/>
          <w:sz w:val="28"/>
          <w:szCs w:val="28"/>
          <w:lang w:val="kk-KZ"/>
        </w:rPr>
        <w:t>,</w:t>
      </w:r>
      <w:r w:rsidRPr="00AD14A0">
        <w:rPr>
          <w:rFonts w:eastAsia="Calibri"/>
          <w:color w:val="000000"/>
          <w:sz w:val="28"/>
          <w:szCs w:val="28"/>
          <w:lang w:val="kk-KZ"/>
        </w:rPr>
        <w:t xml:space="preserve"> Қазақстан Республикасы Қаржы нарығын реттеу және дамыту агенттігінің (бұдан әрі - Агенттік) Басқармасы </w:t>
      </w:r>
      <w:r w:rsidRPr="00AD14A0">
        <w:rPr>
          <w:rFonts w:eastAsia="Calibri"/>
          <w:b/>
          <w:color w:val="000000"/>
          <w:sz w:val="28"/>
          <w:szCs w:val="28"/>
          <w:lang w:val="kk-KZ"/>
        </w:rPr>
        <w:t>ҚАУЛЫ ЕТЕДІ</w:t>
      </w:r>
      <w:r w:rsidR="0049618C" w:rsidRPr="00AD14A0">
        <w:rPr>
          <w:rFonts w:eastAsia="Calibri"/>
          <w:b/>
          <w:sz w:val="28"/>
          <w:szCs w:val="28"/>
          <w:lang w:val="kk-KZ"/>
        </w:rPr>
        <w:t>:</w:t>
      </w:r>
    </w:p>
    <w:p w14:paraId="434A19C7" w14:textId="47B55E93" w:rsidR="00C657F3" w:rsidRPr="00AD14A0" w:rsidRDefault="00C657F3" w:rsidP="00502DBA">
      <w:pPr>
        <w:tabs>
          <w:tab w:val="left" w:pos="993"/>
        </w:tabs>
        <w:ind w:firstLine="709"/>
        <w:jc w:val="both"/>
        <w:rPr>
          <w:rFonts w:eastAsia="Calibri"/>
          <w:sz w:val="28"/>
          <w:szCs w:val="28"/>
          <w:lang w:val="kk-KZ"/>
        </w:rPr>
      </w:pPr>
      <w:r w:rsidRPr="00AD14A0">
        <w:rPr>
          <w:rFonts w:eastAsia="Calibri"/>
          <w:sz w:val="28"/>
          <w:szCs w:val="28"/>
          <w:lang w:val="kk-KZ"/>
        </w:rPr>
        <w:t xml:space="preserve">1. </w:t>
      </w:r>
      <w:r w:rsidR="004E16C9" w:rsidRPr="00AD14A0">
        <w:rPr>
          <w:rFonts w:eastAsia="Calibri"/>
          <w:sz w:val="28"/>
          <w:szCs w:val="28"/>
          <w:lang w:val="kk-KZ"/>
        </w:rPr>
        <w:t>«Ипотекалық тұрғын үй қарыздарын (ипотекалық қарыздарды) қайта қаржыландыру бағдарламасын бекіту туралы» Қазақстан Республикасы Ұлттық Банкі Басқармасының 2015 жылғы 24 сәуірдегі № 69 қаулысымен бекітілген Ипотекалық тұрғын үй қарыздарын (ипотекалық қарыздарды) қайта қаржыландыру бағдарламасына мынадай өзгерістер мен толықтырулар енгізілсін</w:t>
      </w:r>
      <w:r w:rsidRPr="00AD14A0">
        <w:rPr>
          <w:rFonts w:eastAsia="Calibri"/>
          <w:sz w:val="28"/>
          <w:szCs w:val="28"/>
          <w:lang w:val="kk-KZ"/>
        </w:rPr>
        <w:t>:</w:t>
      </w:r>
    </w:p>
    <w:p w14:paraId="4F88D206" w14:textId="77777777" w:rsidR="004E16C9" w:rsidRPr="00AD14A0" w:rsidRDefault="004E16C9" w:rsidP="00502DBA">
      <w:pPr>
        <w:ind w:firstLine="709"/>
        <w:jc w:val="both"/>
        <w:rPr>
          <w:color w:val="000000"/>
          <w:sz w:val="28"/>
          <w:szCs w:val="28"/>
          <w:lang w:val="kk-KZ"/>
        </w:rPr>
      </w:pPr>
      <w:r w:rsidRPr="00AD14A0">
        <w:rPr>
          <w:color w:val="000000"/>
          <w:sz w:val="28"/>
          <w:szCs w:val="28"/>
          <w:lang w:val="kk-KZ"/>
        </w:rPr>
        <w:t>барлық мәтін бойынша «ҚИК» деген аббревиатура «ҚТК» деген аббревиатурамен ауыстырылсын;</w:t>
      </w:r>
    </w:p>
    <w:p w14:paraId="3AEE549E" w14:textId="77777777" w:rsidR="004E16C9" w:rsidRPr="00AD14A0" w:rsidRDefault="004E16C9" w:rsidP="004E16C9">
      <w:pPr>
        <w:shd w:val="clear" w:color="auto" w:fill="FFFFFF" w:themeFill="background1"/>
        <w:ind w:firstLine="709"/>
        <w:jc w:val="both"/>
        <w:rPr>
          <w:bCs/>
          <w:sz w:val="28"/>
          <w:szCs w:val="28"/>
          <w:lang w:val="kk-KZ"/>
        </w:rPr>
      </w:pPr>
      <w:r w:rsidRPr="00AD14A0">
        <w:rPr>
          <w:bCs/>
          <w:sz w:val="28"/>
          <w:szCs w:val="28"/>
          <w:lang w:val="kk-KZ"/>
        </w:rPr>
        <w:t xml:space="preserve">1-тармақта: </w:t>
      </w:r>
    </w:p>
    <w:p w14:paraId="643111D4" w14:textId="77777777" w:rsidR="004E16C9" w:rsidRPr="00AD14A0" w:rsidRDefault="004E16C9" w:rsidP="004E16C9">
      <w:pPr>
        <w:shd w:val="clear" w:color="auto" w:fill="FFFFFF" w:themeFill="background1"/>
        <w:ind w:firstLine="709"/>
        <w:jc w:val="both"/>
        <w:rPr>
          <w:bCs/>
          <w:sz w:val="28"/>
          <w:szCs w:val="28"/>
          <w:lang w:val="kk-KZ"/>
        </w:rPr>
      </w:pPr>
      <w:r w:rsidRPr="00AD14A0">
        <w:rPr>
          <w:bCs/>
          <w:sz w:val="28"/>
          <w:szCs w:val="28"/>
          <w:lang w:val="kk-KZ"/>
        </w:rPr>
        <w:t>10) тармақша мынадай редакцияда жазылсын:</w:t>
      </w:r>
    </w:p>
    <w:p w14:paraId="339A90E3" w14:textId="4985E973" w:rsidR="00C657F3" w:rsidRPr="00AB1886" w:rsidRDefault="004E16C9" w:rsidP="004E16C9">
      <w:pPr>
        <w:shd w:val="clear" w:color="auto" w:fill="FFFFFF" w:themeFill="background1"/>
        <w:ind w:firstLine="709"/>
        <w:jc w:val="both"/>
        <w:rPr>
          <w:sz w:val="28"/>
          <w:szCs w:val="28"/>
          <w:lang w:val="kk-KZ"/>
        </w:rPr>
      </w:pPr>
      <w:r w:rsidRPr="00AB1886">
        <w:rPr>
          <w:bCs/>
          <w:sz w:val="28"/>
          <w:szCs w:val="28"/>
          <w:lang w:val="kk-KZ"/>
        </w:rPr>
        <w:t>«10) ҚТК - «Қазақстан Тұрғын үй Компаниясы» акционерлік қоғамы</w:t>
      </w:r>
      <w:r w:rsidR="00C657F3" w:rsidRPr="00AB1886">
        <w:rPr>
          <w:sz w:val="28"/>
          <w:szCs w:val="28"/>
          <w:lang w:val="kk-KZ"/>
        </w:rPr>
        <w:t>;</w:t>
      </w:r>
    </w:p>
    <w:p w14:paraId="24D5E353" w14:textId="6C3AD9FF" w:rsidR="00046A71" w:rsidRPr="00AB1886" w:rsidRDefault="004E16C9" w:rsidP="00262DF9">
      <w:pPr>
        <w:shd w:val="clear" w:color="auto" w:fill="FFFFFF" w:themeFill="background1"/>
        <w:ind w:firstLine="709"/>
        <w:jc w:val="both"/>
        <w:rPr>
          <w:color w:val="000000"/>
          <w:sz w:val="28"/>
          <w:szCs w:val="28"/>
          <w:lang w:val="kk-KZ"/>
        </w:rPr>
      </w:pPr>
      <w:r w:rsidRPr="00AB1886">
        <w:rPr>
          <w:color w:val="000000"/>
          <w:sz w:val="28"/>
          <w:szCs w:val="28"/>
          <w:lang w:val="kk-KZ"/>
        </w:rPr>
        <w:t>18-1) тармақша мынадай редакцияда жазылсын</w:t>
      </w:r>
      <w:r w:rsidR="00046A71" w:rsidRPr="00AB1886">
        <w:rPr>
          <w:color w:val="000000"/>
          <w:sz w:val="28"/>
          <w:szCs w:val="28"/>
          <w:lang w:val="kk-KZ"/>
        </w:rPr>
        <w:t>:</w:t>
      </w:r>
    </w:p>
    <w:p w14:paraId="31067CB9" w14:textId="0D884EE7" w:rsidR="00651824" w:rsidRPr="00AB1886" w:rsidRDefault="00046A71" w:rsidP="00046A71">
      <w:pPr>
        <w:ind w:firstLine="397"/>
        <w:jc w:val="both"/>
        <w:rPr>
          <w:rFonts w:eastAsiaTheme="majorEastAsia"/>
          <w:color w:val="000000"/>
          <w:sz w:val="28"/>
          <w:szCs w:val="28"/>
          <w:lang w:val="kk-KZ"/>
        </w:rPr>
      </w:pPr>
      <w:r w:rsidRPr="00AB1886">
        <w:rPr>
          <w:rStyle w:val="s0"/>
          <w:rFonts w:eastAsiaTheme="majorEastAsia"/>
          <w:sz w:val="28"/>
          <w:szCs w:val="28"/>
          <w:lang w:val="kk-KZ"/>
        </w:rPr>
        <w:t xml:space="preserve">    </w:t>
      </w:r>
      <w:r w:rsidR="00481BE8" w:rsidRPr="00AB1886">
        <w:rPr>
          <w:rStyle w:val="s0"/>
          <w:rFonts w:eastAsiaTheme="majorEastAsia"/>
          <w:sz w:val="28"/>
          <w:szCs w:val="28"/>
          <w:lang w:val="kk-KZ"/>
        </w:rPr>
        <w:t>«</w:t>
      </w:r>
      <w:r w:rsidRPr="00AB1886">
        <w:rPr>
          <w:rStyle w:val="s0"/>
          <w:rFonts w:eastAsiaTheme="majorEastAsia"/>
          <w:sz w:val="28"/>
          <w:szCs w:val="28"/>
          <w:lang w:val="kk-KZ"/>
        </w:rPr>
        <w:t xml:space="preserve">18-1) </w:t>
      </w:r>
      <w:r w:rsidR="0081335B" w:rsidRPr="00AB1886">
        <w:rPr>
          <w:rFonts w:eastAsiaTheme="majorEastAsia"/>
          <w:color w:val="000000"/>
          <w:sz w:val="28"/>
          <w:szCs w:val="28"/>
          <w:lang w:val="kk-KZ"/>
        </w:rPr>
        <w:t>Өтеу сомасы</w:t>
      </w:r>
      <w:r w:rsidR="00A40062" w:rsidRPr="00AB1886">
        <w:rPr>
          <w:rFonts w:eastAsiaTheme="majorEastAsia"/>
          <w:color w:val="000000"/>
          <w:sz w:val="28"/>
          <w:szCs w:val="28"/>
          <w:lang w:val="kk-KZ"/>
        </w:rPr>
        <w:t xml:space="preserve"> </w:t>
      </w:r>
      <w:r w:rsidR="0081335B" w:rsidRPr="00AB1886">
        <w:rPr>
          <w:rFonts w:eastAsiaTheme="majorEastAsia"/>
          <w:color w:val="000000"/>
          <w:sz w:val="28"/>
          <w:szCs w:val="28"/>
          <w:lang w:val="kk-KZ"/>
        </w:rPr>
        <w:t>-</w:t>
      </w:r>
      <w:r w:rsidR="00A40062" w:rsidRPr="00AB1886">
        <w:rPr>
          <w:rFonts w:eastAsiaTheme="majorEastAsia"/>
          <w:color w:val="000000"/>
          <w:sz w:val="28"/>
          <w:szCs w:val="28"/>
          <w:lang w:val="kk-KZ"/>
        </w:rPr>
        <w:t xml:space="preserve"> </w:t>
      </w:r>
      <w:r w:rsidR="00651824" w:rsidRPr="00AB1886">
        <w:rPr>
          <w:rFonts w:eastAsiaTheme="majorEastAsia"/>
          <w:color w:val="000000"/>
          <w:sz w:val="28"/>
          <w:szCs w:val="28"/>
          <w:lang w:val="kk-KZ"/>
        </w:rPr>
        <w:t>Бағдарламаның 2-1-бөлімінде көзделген талаптарда ипотекалық қар</w:t>
      </w:r>
      <w:r w:rsidR="00920758" w:rsidRPr="00AB1886">
        <w:rPr>
          <w:rFonts w:eastAsiaTheme="majorEastAsia"/>
          <w:color w:val="000000"/>
          <w:sz w:val="28"/>
          <w:szCs w:val="28"/>
          <w:lang w:val="kk-KZ"/>
        </w:rPr>
        <w:t xml:space="preserve">ыз алушыларға/жалға алушыларға </w:t>
      </w:r>
      <w:r w:rsidR="00651824" w:rsidRPr="00AB1886">
        <w:rPr>
          <w:rFonts w:eastAsiaTheme="majorEastAsia"/>
          <w:color w:val="000000"/>
          <w:sz w:val="28"/>
          <w:szCs w:val="28"/>
          <w:lang w:val="kk-KZ"/>
        </w:rPr>
        <w:t>қосымша көмек көрсету кезінде Банктің, Ұйымның, «Астана Банкі» АҚ тарату комиссиясын</w:t>
      </w:r>
      <w:r w:rsidR="00F561DA" w:rsidRPr="00AB1886">
        <w:rPr>
          <w:rFonts w:eastAsiaTheme="majorEastAsia"/>
          <w:color w:val="000000"/>
          <w:sz w:val="28"/>
          <w:szCs w:val="28"/>
          <w:lang w:val="kk-KZ"/>
        </w:rPr>
        <w:t>ың,</w:t>
      </w:r>
      <w:r w:rsidR="00F561DA">
        <w:rPr>
          <w:rFonts w:eastAsiaTheme="majorEastAsia"/>
          <w:color w:val="000000"/>
          <w:sz w:val="28"/>
          <w:szCs w:val="28"/>
          <w:lang w:val="kk-KZ"/>
        </w:rPr>
        <w:t xml:space="preserve"> </w:t>
      </w:r>
      <w:r w:rsidR="00F561DA">
        <w:rPr>
          <w:rFonts w:eastAsiaTheme="majorEastAsia"/>
          <w:color w:val="000000"/>
          <w:sz w:val="28"/>
          <w:szCs w:val="28"/>
          <w:lang w:val="kk-KZ"/>
        </w:rPr>
        <w:br/>
      </w:r>
      <w:r w:rsidR="00F561DA">
        <w:rPr>
          <w:rFonts w:eastAsiaTheme="majorEastAsia"/>
          <w:color w:val="000000"/>
          <w:sz w:val="28"/>
          <w:szCs w:val="28"/>
          <w:lang w:val="kk-KZ"/>
        </w:rPr>
        <w:lastRenderedPageBreak/>
        <w:t>ҚТК-ні</w:t>
      </w:r>
      <w:r w:rsidR="00651824" w:rsidRPr="00C04C9A">
        <w:rPr>
          <w:rFonts w:eastAsiaTheme="majorEastAsia"/>
          <w:color w:val="000000"/>
          <w:sz w:val="28"/>
          <w:szCs w:val="28"/>
          <w:lang w:val="kk-KZ"/>
        </w:rPr>
        <w:t xml:space="preserve">ң шығыстарын өтеу үшін ҚОҚ-тың Банкпен, Ұйыммен, «Астана Банкі» АҚ тарату комиссиясымен, ҚТК-мен жасалған </w:t>
      </w:r>
      <w:r w:rsidR="00A40062" w:rsidRPr="00C04C9A">
        <w:rPr>
          <w:rFonts w:eastAsiaTheme="majorEastAsia"/>
          <w:color w:val="000000"/>
          <w:sz w:val="28"/>
          <w:szCs w:val="28"/>
          <w:lang w:val="kk-KZ"/>
        </w:rPr>
        <w:t>С</w:t>
      </w:r>
      <w:r w:rsidR="0081335B" w:rsidRPr="00C04C9A">
        <w:rPr>
          <w:rFonts w:eastAsiaTheme="majorEastAsia"/>
          <w:color w:val="000000"/>
          <w:sz w:val="28"/>
          <w:szCs w:val="28"/>
          <w:lang w:val="kk-KZ"/>
        </w:rPr>
        <w:t>алым шарты (өтеу сомасы)/Негіздемелік келісім (өтеу сомасы)/</w:t>
      </w:r>
      <w:r w:rsidR="00651824" w:rsidRPr="00C04C9A">
        <w:rPr>
          <w:rFonts w:eastAsiaTheme="majorEastAsia"/>
          <w:color w:val="000000"/>
          <w:sz w:val="28"/>
          <w:szCs w:val="28"/>
          <w:lang w:val="kk-KZ"/>
        </w:rPr>
        <w:t xml:space="preserve">Келісім (өтеу сомасы) негізінде </w:t>
      </w:r>
      <w:r w:rsidR="00651824" w:rsidRPr="00AB1886">
        <w:rPr>
          <w:rFonts w:eastAsiaTheme="majorEastAsia"/>
          <w:color w:val="000000"/>
          <w:sz w:val="28"/>
          <w:szCs w:val="28"/>
          <w:lang w:val="kk-KZ"/>
        </w:rPr>
        <w:t>Банкке, Ұйымға, «Астана Банкі» АҚ тарату комиссиясы</w:t>
      </w:r>
      <w:r w:rsidR="00920758" w:rsidRPr="00AB1886">
        <w:rPr>
          <w:rFonts w:eastAsiaTheme="majorEastAsia"/>
          <w:color w:val="000000"/>
          <w:sz w:val="28"/>
          <w:szCs w:val="28"/>
          <w:lang w:val="kk-KZ"/>
        </w:rPr>
        <w:t>на, ҚТК-ға жолданатын сома;</w:t>
      </w:r>
      <w:r w:rsidR="00481BE8" w:rsidRPr="00AB1886">
        <w:rPr>
          <w:rFonts w:eastAsiaTheme="majorEastAsia"/>
          <w:color w:val="000000"/>
          <w:sz w:val="28"/>
          <w:szCs w:val="28"/>
          <w:lang w:val="kk-KZ"/>
        </w:rPr>
        <w:t>»;</w:t>
      </w:r>
      <w:r w:rsidR="00920758" w:rsidRPr="00AB1886">
        <w:rPr>
          <w:rFonts w:eastAsiaTheme="majorEastAsia"/>
          <w:color w:val="000000"/>
          <w:sz w:val="28"/>
          <w:szCs w:val="28"/>
          <w:lang w:val="kk-KZ"/>
        </w:rPr>
        <w:t xml:space="preserve"> </w:t>
      </w:r>
    </w:p>
    <w:p w14:paraId="633C2851" w14:textId="24883B44" w:rsidR="00046A71" w:rsidRPr="00AB1886" w:rsidRDefault="001955E3" w:rsidP="005465BB">
      <w:pPr>
        <w:ind w:firstLine="708"/>
        <w:jc w:val="both"/>
        <w:rPr>
          <w:color w:val="000000"/>
          <w:sz w:val="28"/>
          <w:szCs w:val="28"/>
          <w:lang w:val="kk-KZ"/>
        </w:rPr>
      </w:pPr>
      <w:r w:rsidRPr="00AB1886">
        <w:rPr>
          <w:color w:val="000000"/>
          <w:sz w:val="28"/>
          <w:szCs w:val="28"/>
          <w:lang w:val="kk-KZ"/>
        </w:rPr>
        <w:t>25) тармақша мынадай редакцияда жазылсын</w:t>
      </w:r>
      <w:r w:rsidR="00046A71" w:rsidRPr="00AB1886">
        <w:rPr>
          <w:color w:val="000000"/>
          <w:sz w:val="28"/>
          <w:szCs w:val="28"/>
          <w:lang w:val="kk-KZ"/>
        </w:rPr>
        <w:t>:</w:t>
      </w:r>
    </w:p>
    <w:p w14:paraId="1FBEF2D4" w14:textId="6026C824" w:rsidR="00046A71" w:rsidRPr="00AB1886" w:rsidRDefault="00046A71" w:rsidP="00B90AB1">
      <w:pPr>
        <w:ind w:firstLine="709"/>
        <w:jc w:val="both"/>
        <w:rPr>
          <w:rStyle w:val="s0"/>
          <w:rFonts w:eastAsiaTheme="majorEastAsia"/>
          <w:sz w:val="28"/>
          <w:szCs w:val="28"/>
          <w:lang w:val="kk-KZ"/>
        </w:rPr>
      </w:pPr>
      <w:r w:rsidRPr="00AB1886">
        <w:rPr>
          <w:rStyle w:val="s0"/>
          <w:rFonts w:eastAsiaTheme="majorEastAsia"/>
          <w:sz w:val="28"/>
          <w:szCs w:val="28"/>
          <w:lang w:val="kk-KZ"/>
        </w:rPr>
        <w:t xml:space="preserve">«25) </w:t>
      </w:r>
      <w:r w:rsidR="0081335B" w:rsidRPr="00AB1886">
        <w:rPr>
          <w:rFonts w:eastAsiaTheme="majorEastAsia"/>
          <w:color w:val="000000"/>
          <w:sz w:val="28"/>
          <w:szCs w:val="28"/>
          <w:lang w:val="kk-KZ"/>
        </w:rPr>
        <w:t>Ұйым – уәкілетті органға лицензияны кейіннен ерікті түрде қайтарған банк операцияларының жекелеген түрлерін жүзеге асырған ұйым</w:t>
      </w:r>
      <w:r w:rsidRPr="00AB1886">
        <w:rPr>
          <w:rStyle w:val="s0"/>
          <w:rFonts w:eastAsiaTheme="majorEastAsia"/>
          <w:sz w:val="28"/>
          <w:szCs w:val="28"/>
          <w:lang w:val="kk-KZ"/>
        </w:rPr>
        <w:t xml:space="preserve">, </w:t>
      </w:r>
      <w:r w:rsidR="0081335B" w:rsidRPr="00AB1886">
        <w:rPr>
          <w:rFonts w:eastAsiaTheme="majorEastAsia"/>
          <w:color w:val="000000"/>
          <w:sz w:val="28"/>
          <w:szCs w:val="28"/>
          <w:lang w:val="kk-KZ"/>
        </w:rPr>
        <w:t>Бағдарламаның 2-1- бөлімінің талаптары бойынша қосымша көмек көрсететін «Астана Банкі» АҚ-тың тарату комиссиясы;</w:t>
      </w:r>
      <w:r w:rsidRPr="00AB1886">
        <w:rPr>
          <w:rStyle w:val="s0"/>
          <w:rFonts w:eastAsiaTheme="majorEastAsia"/>
          <w:sz w:val="28"/>
          <w:szCs w:val="28"/>
          <w:lang w:val="kk-KZ"/>
        </w:rPr>
        <w:t>»;</w:t>
      </w:r>
    </w:p>
    <w:p w14:paraId="4BB526A9" w14:textId="62598AD6" w:rsidR="00C657F3" w:rsidRPr="00AB1886" w:rsidRDefault="001955E3" w:rsidP="001955E3">
      <w:pPr>
        <w:shd w:val="clear" w:color="auto" w:fill="FFFFFF" w:themeFill="background1"/>
        <w:ind w:firstLine="709"/>
        <w:jc w:val="both"/>
        <w:rPr>
          <w:color w:val="000000"/>
          <w:sz w:val="28"/>
          <w:szCs w:val="28"/>
          <w:lang w:val="kk-KZ"/>
        </w:rPr>
      </w:pPr>
      <w:r w:rsidRPr="00AB1886">
        <w:rPr>
          <w:color w:val="000000"/>
          <w:sz w:val="28"/>
          <w:szCs w:val="28"/>
          <w:lang w:val="kk-KZ"/>
        </w:rPr>
        <w:t>мынадай мазмұндағы 26-1) тармақшамен толықтырылсын</w:t>
      </w:r>
      <w:r w:rsidR="00C657F3" w:rsidRPr="00AB1886">
        <w:rPr>
          <w:color w:val="000000"/>
          <w:sz w:val="28"/>
          <w:szCs w:val="28"/>
          <w:lang w:val="kk-KZ"/>
        </w:rPr>
        <w:t>:</w:t>
      </w:r>
    </w:p>
    <w:p w14:paraId="7F990532" w14:textId="4FEBFEEC" w:rsidR="00C657F3" w:rsidRPr="001F6157" w:rsidRDefault="001955E3" w:rsidP="00502DBA">
      <w:pPr>
        <w:shd w:val="clear" w:color="auto" w:fill="FFFFFF" w:themeFill="background1"/>
        <w:ind w:firstLine="709"/>
        <w:jc w:val="both"/>
        <w:rPr>
          <w:rStyle w:val="s0"/>
          <w:sz w:val="28"/>
          <w:szCs w:val="28"/>
          <w:lang w:val="kk-KZ"/>
        </w:rPr>
      </w:pPr>
      <w:r w:rsidRPr="00AB1886">
        <w:rPr>
          <w:rStyle w:val="s0"/>
          <w:sz w:val="28"/>
          <w:szCs w:val="28"/>
          <w:lang w:val="kk-KZ"/>
        </w:rPr>
        <w:t>«26-1) Агенттік – Қазақстан Республикасының Қаржы нарығын реттеу және дамыту агенттігі</w:t>
      </w:r>
      <w:r w:rsidR="00481BE8" w:rsidRPr="00AB1886">
        <w:rPr>
          <w:rStyle w:val="s0"/>
          <w:sz w:val="28"/>
          <w:szCs w:val="28"/>
          <w:lang w:val="kk-KZ"/>
        </w:rPr>
        <w:t>;</w:t>
      </w:r>
      <w:r w:rsidR="00C657F3" w:rsidRPr="00AB1886">
        <w:rPr>
          <w:rStyle w:val="s0"/>
          <w:sz w:val="28"/>
          <w:szCs w:val="28"/>
          <w:lang w:val="kk-KZ"/>
        </w:rPr>
        <w:t>»;</w:t>
      </w:r>
    </w:p>
    <w:p w14:paraId="7098B324" w14:textId="77777777" w:rsidR="001955E3" w:rsidRPr="001F6157" w:rsidRDefault="001955E3" w:rsidP="001955E3">
      <w:pPr>
        <w:shd w:val="clear" w:color="auto" w:fill="FFFFFF" w:themeFill="background1"/>
        <w:ind w:firstLine="709"/>
        <w:jc w:val="both"/>
        <w:rPr>
          <w:color w:val="000000"/>
          <w:sz w:val="28"/>
          <w:szCs w:val="28"/>
          <w:lang w:val="kk-KZ"/>
        </w:rPr>
      </w:pPr>
      <w:r w:rsidRPr="001F6157">
        <w:rPr>
          <w:color w:val="000000"/>
          <w:sz w:val="28"/>
          <w:szCs w:val="28"/>
          <w:lang w:val="kk-KZ"/>
        </w:rPr>
        <w:t>27) тармақша мынадай редакцияда жазылсын:</w:t>
      </w:r>
    </w:p>
    <w:p w14:paraId="60532B43" w14:textId="2D1D58E0" w:rsidR="005138D7" w:rsidRPr="001F6157" w:rsidRDefault="001955E3" w:rsidP="001955E3">
      <w:pPr>
        <w:shd w:val="clear" w:color="auto" w:fill="FFFFFF" w:themeFill="background1"/>
        <w:ind w:firstLine="709"/>
        <w:jc w:val="both"/>
        <w:rPr>
          <w:color w:val="000000"/>
          <w:sz w:val="28"/>
          <w:szCs w:val="28"/>
          <w:lang w:val="kk-KZ"/>
        </w:rPr>
      </w:pPr>
      <w:r w:rsidRPr="001F6157">
        <w:rPr>
          <w:color w:val="000000"/>
          <w:sz w:val="28"/>
          <w:szCs w:val="28"/>
          <w:lang w:val="kk-KZ"/>
        </w:rPr>
        <w:t>«27) ХӘОТ – Қазақстан Республикасының заңнамасына сәйкес халықтың әлеуметтік осал топтары мәртебесін растаған қарыз алушылар</w:t>
      </w:r>
      <w:r w:rsidR="005138D7" w:rsidRPr="001F6157">
        <w:rPr>
          <w:color w:val="000000"/>
          <w:sz w:val="28"/>
          <w:szCs w:val="28"/>
          <w:lang w:val="kk-KZ"/>
        </w:rPr>
        <w:t>:</w:t>
      </w:r>
    </w:p>
    <w:p w14:paraId="71AF971B" w14:textId="6DBA2EE6" w:rsidR="005138D7" w:rsidRPr="001F6157" w:rsidRDefault="005138D7" w:rsidP="00502DBA">
      <w:pPr>
        <w:shd w:val="clear" w:color="auto" w:fill="FFFFFF" w:themeFill="background1"/>
        <w:ind w:firstLine="709"/>
        <w:jc w:val="both"/>
        <w:rPr>
          <w:color w:val="000000"/>
          <w:sz w:val="28"/>
          <w:szCs w:val="28"/>
          <w:lang w:val="kk-KZ"/>
        </w:rPr>
      </w:pPr>
      <w:r w:rsidRPr="001F6157">
        <w:rPr>
          <w:color w:val="000000"/>
          <w:sz w:val="28"/>
          <w:szCs w:val="28"/>
          <w:lang w:val="kk-KZ"/>
        </w:rPr>
        <w:t xml:space="preserve"> </w:t>
      </w:r>
      <w:r w:rsidR="001955E3" w:rsidRPr="001F6157">
        <w:rPr>
          <w:color w:val="000000"/>
          <w:sz w:val="28"/>
          <w:szCs w:val="28"/>
          <w:lang w:val="kk-KZ"/>
        </w:rPr>
        <w:t>ипотекалық тұрғын үй қарыздарын (ипотекалық қарыздарды) қайта қаржыландыру мақсатында Бағдарламаның 1-бөлімінің 4-тарауына сәйкес - 2015 жылғы 1 қаңтардағы жағдай бойынша немесе қайта қаржыландыруға өтініш берген күні, сондай-ақ ипотекалық тұрғын үй қарызын (ипотекалық қарызды) алған сәтте «мүгедек балалары бар немесе оларды тәрбиелеуші отбасылар» деген мәртебесі бар және (немесе) қарызға қызмет көрсету кезеңінде осы мәртебеге ие болған, бұл ретте 2015 жылғы 1 қаңтардағы жағдай бойынша одан айырылған халықтың әлеуметтік осал топтарына жататын қарыз алушылар</w:t>
      </w:r>
      <w:r w:rsidRPr="001F6157">
        <w:rPr>
          <w:color w:val="000000"/>
          <w:sz w:val="28"/>
          <w:szCs w:val="28"/>
          <w:lang w:val="kk-KZ"/>
        </w:rPr>
        <w:t>;</w:t>
      </w:r>
    </w:p>
    <w:p w14:paraId="7844EAFB" w14:textId="367738B7" w:rsidR="005138D7" w:rsidRPr="001F6157" w:rsidRDefault="001955E3" w:rsidP="00502DBA">
      <w:pPr>
        <w:shd w:val="clear" w:color="auto" w:fill="FFFFFF" w:themeFill="background1"/>
        <w:ind w:firstLine="709"/>
        <w:jc w:val="both"/>
        <w:rPr>
          <w:color w:val="000000"/>
          <w:sz w:val="28"/>
          <w:szCs w:val="28"/>
          <w:lang w:val="kk-KZ"/>
        </w:rPr>
      </w:pPr>
      <w:r w:rsidRPr="001F6157">
        <w:rPr>
          <w:color w:val="000000"/>
          <w:sz w:val="28"/>
          <w:szCs w:val="28"/>
          <w:lang w:val="kk-KZ"/>
        </w:rPr>
        <w:t>ипотекалық тұрғын үй қарыздарын (ипотекалық қарыздарды) қайта қаржыландыру мақсатында Бағдарламаның 2-бөлімінің 8-тарауына сәйкес - 2018 жылғы 1 сәуірдегі жағдай бойынша, 2018 жылғы 1 сәуірден кейін аталған мәртебені алған жағдайда тараптардың келісімі бойынша</w:t>
      </w:r>
      <w:r w:rsidR="005138D7" w:rsidRPr="001F6157">
        <w:rPr>
          <w:color w:val="000000"/>
          <w:sz w:val="28"/>
          <w:szCs w:val="28"/>
          <w:lang w:val="kk-KZ"/>
        </w:rPr>
        <w:t>.</w:t>
      </w:r>
    </w:p>
    <w:p w14:paraId="40C9253A" w14:textId="77777777" w:rsidR="001955E3" w:rsidRPr="001F6157" w:rsidRDefault="001955E3" w:rsidP="001955E3">
      <w:pPr>
        <w:shd w:val="clear" w:color="auto" w:fill="FFFFFF" w:themeFill="background1"/>
        <w:ind w:firstLine="709"/>
        <w:jc w:val="both"/>
        <w:rPr>
          <w:color w:val="000000"/>
          <w:sz w:val="28"/>
          <w:szCs w:val="28"/>
          <w:lang w:val="kk-KZ"/>
        </w:rPr>
      </w:pPr>
      <w:r w:rsidRPr="001F6157">
        <w:rPr>
          <w:color w:val="000000"/>
          <w:sz w:val="28"/>
          <w:szCs w:val="28"/>
          <w:lang w:val="kk-KZ"/>
        </w:rPr>
        <w:t>ХӘОТ үшін көзделген Бағдарламаның талаптары аурулардың мынадай түрлері бар адамдарға да қолданылады:</w:t>
      </w:r>
    </w:p>
    <w:p w14:paraId="7FA5FCA8" w14:textId="77777777" w:rsidR="001955E3" w:rsidRPr="001F6157" w:rsidRDefault="001955E3" w:rsidP="001955E3">
      <w:pPr>
        <w:shd w:val="clear" w:color="auto" w:fill="FFFFFF" w:themeFill="background1"/>
        <w:ind w:firstLine="709"/>
        <w:jc w:val="both"/>
        <w:rPr>
          <w:color w:val="000000"/>
          <w:sz w:val="28"/>
          <w:szCs w:val="28"/>
          <w:lang w:val="kk-KZ"/>
        </w:rPr>
      </w:pPr>
      <w:r w:rsidRPr="001F6157">
        <w:rPr>
          <w:color w:val="000000"/>
          <w:sz w:val="28"/>
          <w:szCs w:val="28"/>
          <w:lang w:val="kk-KZ"/>
        </w:rPr>
        <w:t>3 топтағы мүгедектігі болса АҚТҚ-инфекциясы;</w:t>
      </w:r>
    </w:p>
    <w:p w14:paraId="1DDAAA07" w14:textId="77777777" w:rsidR="001955E3" w:rsidRPr="001F6157" w:rsidRDefault="001955E3" w:rsidP="001955E3">
      <w:pPr>
        <w:shd w:val="clear" w:color="auto" w:fill="FFFFFF" w:themeFill="background1"/>
        <w:ind w:firstLine="709"/>
        <w:jc w:val="both"/>
        <w:rPr>
          <w:color w:val="000000"/>
          <w:sz w:val="28"/>
          <w:szCs w:val="28"/>
          <w:lang w:val="kk-KZ"/>
        </w:rPr>
      </w:pPr>
      <w:r w:rsidRPr="001F6157">
        <w:rPr>
          <w:color w:val="000000"/>
          <w:sz w:val="28"/>
          <w:szCs w:val="28"/>
          <w:lang w:val="kk-KZ"/>
        </w:rPr>
        <w:t>туберкулезді менингит, сүйектер мен буындардың (омыртқа мен жамбас) туберкулезі, жайылған туберкулез, кең дәріге төзімді туберкулез, бактерия бөлетін өкпе туберкулезі, сонымен бірге 1Т тобында байқалатын және симптоматикалық  ем алатын;</w:t>
      </w:r>
    </w:p>
    <w:p w14:paraId="00FA1D99" w14:textId="68B97EB8" w:rsidR="005138D7" w:rsidRPr="001F6157" w:rsidRDefault="001955E3" w:rsidP="001955E3">
      <w:pPr>
        <w:shd w:val="clear" w:color="auto" w:fill="FFFFFF" w:themeFill="background1"/>
        <w:ind w:firstLine="709"/>
        <w:jc w:val="both"/>
        <w:rPr>
          <w:color w:val="000000"/>
          <w:sz w:val="28"/>
          <w:szCs w:val="28"/>
          <w:lang w:val="kk-KZ"/>
        </w:rPr>
      </w:pPr>
      <w:r w:rsidRPr="001F6157">
        <w:rPr>
          <w:color w:val="000000"/>
          <w:sz w:val="28"/>
          <w:szCs w:val="28"/>
          <w:lang w:val="kk-KZ"/>
        </w:rPr>
        <w:t>мүгедектік тобының болуына қарамастан қатерлі ісіктер</w:t>
      </w:r>
      <w:r w:rsidR="005138D7" w:rsidRPr="001F6157">
        <w:rPr>
          <w:color w:val="000000"/>
          <w:sz w:val="28"/>
          <w:szCs w:val="28"/>
          <w:lang w:val="kk-KZ"/>
        </w:rPr>
        <w:t>;</w:t>
      </w:r>
    </w:p>
    <w:p w14:paraId="0542B410" w14:textId="77777777" w:rsidR="001955E3" w:rsidRPr="001F6157" w:rsidRDefault="001955E3" w:rsidP="001955E3">
      <w:pPr>
        <w:shd w:val="clear" w:color="auto" w:fill="FFFFFF" w:themeFill="background1"/>
        <w:ind w:firstLine="709"/>
        <w:jc w:val="both"/>
        <w:rPr>
          <w:color w:val="000000"/>
          <w:sz w:val="28"/>
          <w:szCs w:val="28"/>
          <w:lang w:val="kk-KZ"/>
        </w:rPr>
      </w:pPr>
      <w:r w:rsidRPr="001F6157">
        <w:rPr>
          <w:color w:val="000000"/>
          <w:sz w:val="28"/>
          <w:szCs w:val="28"/>
          <w:lang w:val="kk-KZ"/>
        </w:rPr>
        <w:t>3-топтағы мүгедектік болса дәнекер тіннің жүйелі зақымдануы;</w:t>
      </w:r>
    </w:p>
    <w:p w14:paraId="50BBA718" w14:textId="6B028FDE" w:rsidR="005138D7" w:rsidRPr="001F6157" w:rsidRDefault="001955E3" w:rsidP="001955E3">
      <w:pPr>
        <w:shd w:val="clear" w:color="auto" w:fill="FFFFFF" w:themeFill="background1"/>
        <w:ind w:firstLine="709"/>
        <w:jc w:val="both"/>
        <w:rPr>
          <w:color w:val="000000"/>
          <w:sz w:val="28"/>
          <w:szCs w:val="28"/>
          <w:lang w:val="kk-KZ"/>
        </w:rPr>
      </w:pPr>
      <w:r w:rsidRPr="001F6157">
        <w:rPr>
          <w:color w:val="000000"/>
          <w:sz w:val="28"/>
          <w:szCs w:val="28"/>
          <w:lang w:val="kk-KZ"/>
        </w:rPr>
        <w:t>3 топтағы мүгедектік болса орталық жүйке жүйесінің демиелинизациялық аурулары</w:t>
      </w:r>
      <w:r w:rsidR="005138D7" w:rsidRPr="001F6157">
        <w:rPr>
          <w:color w:val="000000"/>
          <w:sz w:val="28"/>
          <w:szCs w:val="28"/>
          <w:lang w:val="kk-KZ"/>
        </w:rPr>
        <w:t xml:space="preserve">. </w:t>
      </w:r>
    </w:p>
    <w:p w14:paraId="09A6080D" w14:textId="77777777" w:rsidR="001955E3" w:rsidRPr="001F6157" w:rsidRDefault="001955E3" w:rsidP="001955E3">
      <w:pPr>
        <w:ind w:firstLine="709"/>
        <w:jc w:val="both"/>
        <w:rPr>
          <w:rStyle w:val="s0"/>
          <w:sz w:val="28"/>
          <w:szCs w:val="28"/>
          <w:lang w:val="kk-KZ"/>
        </w:rPr>
      </w:pPr>
      <w:r w:rsidRPr="001F6157">
        <w:rPr>
          <w:rStyle w:val="s0"/>
          <w:sz w:val="28"/>
          <w:szCs w:val="28"/>
          <w:lang w:val="kk-KZ"/>
        </w:rPr>
        <w:t xml:space="preserve">Бағдарламаның ХӘОТ үшін көзделген талаптары қарыз алушы ХӘОТ болып табылмайтын қарыздарға да қолданылады, бұл ретте: </w:t>
      </w:r>
    </w:p>
    <w:p w14:paraId="6018A357" w14:textId="5F800C29" w:rsidR="00E53434" w:rsidRPr="001F6157" w:rsidRDefault="001955E3" w:rsidP="001955E3">
      <w:pPr>
        <w:ind w:firstLine="709"/>
        <w:jc w:val="both"/>
        <w:rPr>
          <w:rStyle w:val="s0"/>
          <w:color w:val="auto"/>
          <w:sz w:val="28"/>
          <w:szCs w:val="28"/>
          <w:lang w:val="kk-KZ"/>
        </w:rPr>
      </w:pPr>
      <w:r w:rsidRPr="001F6157">
        <w:rPr>
          <w:rStyle w:val="s0"/>
          <w:sz w:val="28"/>
          <w:szCs w:val="28"/>
          <w:lang w:val="kk-KZ"/>
        </w:rPr>
        <w:lastRenderedPageBreak/>
        <w:t xml:space="preserve">қарыз алушының жұбайы (зайыбы) не жақын туысы болып табылатын </w:t>
      </w:r>
      <w:r w:rsidR="000C5B79" w:rsidRPr="001F6157">
        <w:rPr>
          <w:rStyle w:val="s0"/>
          <w:sz w:val="28"/>
          <w:szCs w:val="28"/>
          <w:lang w:val="kk-KZ"/>
        </w:rPr>
        <w:t>тең қарыз</w:t>
      </w:r>
      <w:r w:rsidRPr="001F6157">
        <w:rPr>
          <w:rStyle w:val="s0"/>
          <w:sz w:val="28"/>
          <w:szCs w:val="28"/>
          <w:lang w:val="kk-KZ"/>
        </w:rPr>
        <w:t xml:space="preserve"> алушыда, кепіл берушіде, кепілгерде ХӘОТ мәртебесі болу керек</w:t>
      </w:r>
      <w:r w:rsidR="00E53434" w:rsidRPr="001F6157">
        <w:rPr>
          <w:rStyle w:val="s0"/>
          <w:color w:val="auto"/>
          <w:sz w:val="28"/>
          <w:szCs w:val="28"/>
          <w:lang w:val="kk-KZ"/>
        </w:rPr>
        <w:t>;</w:t>
      </w:r>
    </w:p>
    <w:p w14:paraId="2C3F392B" w14:textId="79C972BF" w:rsidR="00E53434" w:rsidRPr="00C63AF9" w:rsidRDefault="001955E3" w:rsidP="00502DBA">
      <w:pPr>
        <w:ind w:firstLine="709"/>
        <w:jc w:val="both"/>
        <w:rPr>
          <w:rStyle w:val="s0"/>
          <w:color w:val="auto"/>
          <w:lang w:val="kk-KZ"/>
        </w:rPr>
      </w:pPr>
      <w:r w:rsidRPr="00C63AF9">
        <w:rPr>
          <w:rStyle w:val="s0"/>
          <w:color w:val="auto"/>
          <w:sz w:val="28"/>
          <w:szCs w:val="28"/>
          <w:lang w:val="kk-KZ"/>
        </w:rPr>
        <w:t>2021 жылғы 1 қаңтардағы жағдай бойынша қарыз алушы кәмелетке толмаған адамның және/немесе мүгедектігі бар адамның заңды өкілі болуға тиіс не ХӘОТ мәртебесі ба</w:t>
      </w:r>
      <w:r w:rsidR="0081335B" w:rsidRPr="00C63AF9">
        <w:rPr>
          <w:rStyle w:val="s0"/>
          <w:color w:val="auto"/>
          <w:sz w:val="28"/>
          <w:szCs w:val="28"/>
          <w:lang w:val="kk-KZ"/>
        </w:rPr>
        <w:t xml:space="preserve">р адам </w:t>
      </w:r>
      <w:r w:rsidRPr="00C63AF9">
        <w:rPr>
          <w:rStyle w:val="s0"/>
          <w:color w:val="auto"/>
          <w:sz w:val="28"/>
          <w:szCs w:val="28"/>
          <w:lang w:val="kk-KZ"/>
        </w:rPr>
        <w:t>қарыз алушының қамқорлығында (асырауында) болған жағдайда</w:t>
      </w:r>
      <w:r w:rsidR="00097DBB" w:rsidRPr="00C63AF9">
        <w:rPr>
          <w:rStyle w:val="s0"/>
          <w:color w:val="auto"/>
          <w:sz w:val="28"/>
          <w:szCs w:val="28"/>
          <w:lang w:val="kk-KZ"/>
        </w:rPr>
        <w:t>.</w:t>
      </w:r>
      <w:r w:rsidR="00E53434" w:rsidRPr="00C63AF9">
        <w:rPr>
          <w:rStyle w:val="s0"/>
          <w:color w:val="auto"/>
          <w:lang w:val="kk-KZ"/>
        </w:rPr>
        <w:t>»;</w:t>
      </w:r>
    </w:p>
    <w:p w14:paraId="453009A1" w14:textId="529519AF" w:rsidR="00046A71" w:rsidRPr="00C04C9A" w:rsidRDefault="00046A71" w:rsidP="00502DBA">
      <w:pPr>
        <w:ind w:firstLine="709"/>
        <w:jc w:val="both"/>
        <w:rPr>
          <w:sz w:val="28"/>
          <w:szCs w:val="28"/>
        </w:rPr>
      </w:pPr>
      <w:r w:rsidRPr="00C04C9A">
        <w:rPr>
          <w:sz w:val="28"/>
          <w:szCs w:val="28"/>
        </w:rPr>
        <w:t>4</w:t>
      </w:r>
      <w:r w:rsidR="001955E3" w:rsidRPr="00C04C9A">
        <w:rPr>
          <w:sz w:val="28"/>
          <w:szCs w:val="28"/>
          <w:lang w:val="kk-KZ"/>
        </w:rPr>
        <w:t>-тармақта</w:t>
      </w:r>
      <w:r w:rsidRPr="00C04C9A">
        <w:rPr>
          <w:sz w:val="28"/>
          <w:szCs w:val="28"/>
        </w:rPr>
        <w:t>:</w:t>
      </w:r>
    </w:p>
    <w:p w14:paraId="527F2368" w14:textId="54766AE8" w:rsidR="00046A71" w:rsidRPr="00C04C9A" w:rsidRDefault="00046A71" w:rsidP="00502DBA">
      <w:pPr>
        <w:ind w:firstLine="709"/>
        <w:jc w:val="both"/>
        <w:rPr>
          <w:sz w:val="28"/>
          <w:szCs w:val="28"/>
        </w:rPr>
      </w:pPr>
      <w:r w:rsidRPr="00C04C9A">
        <w:rPr>
          <w:sz w:val="28"/>
          <w:szCs w:val="28"/>
        </w:rPr>
        <w:t xml:space="preserve">1) </w:t>
      </w:r>
      <w:r w:rsidR="0081335B" w:rsidRPr="00C04C9A">
        <w:rPr>
          <w:sz w:val="28"/>
          <w:szCs w:val="28"/>
          <w:lang w:val="kk-KZ"/>
        </w:rPr>
        <w:t>тармақ</w:t>
      </w:r>
      <w:proofErr w:type="gramStart"/>
      <w:r w:rsidR="0081335B" w:rsidRPr="00C04C9A">
        <w:rPr>
          <w:sz w:val="28"/>
          <w:szCs w:val="28"/>
          <w:lang w:val="kk-KZ"/>
        </w:rPr>
        <w:t>ша</w:t>
      </w:r>
      <w:proofErr w:type="gramEnd"/>
      <w:r w:rsidR="0081335B" w:rsidRPr="00C04C9A">
        <w:rPr>
          <w:sz w:val="28"/>
          <w:szCs w:val="28"/>
          <w:lang w:val="kk-KZ"/>
        </w:rPr>
        <w:t xml:space="preserve"> мынадай редакцияда жазылсын: </w:t>
      </w:r>
    </w:p>
    <w:p w14:paraId="18180158" w14:textId="747D638F" w:rsidR="00097DBB" w:rsidRPr="00C04C9A" w:rsidRDefault="00046A71" w:rsidP="00097DBB">
      <w:pPr>
        <w:ind w:firstLine="397"/>
        <w:jc w:val="both"/>
        <w:rPr>
          <w:rStyle w:val="s0"/>
          <w:rFonts w:eastAsiaTheme="majorEastAsia"/>
          <w:sz w:val="28"/>
          <w:szCs w:val="28"/>
        </w:rPr>
      </w:pPr>
      <w:r w:rsidRPr="00C04C9A">
        <w:rPr>
          <w:rStyle w:val="s0"/>
          <w:rFonts w:eastAsiaTheme="majorEastAsia"/>
          <w:sz w:val="28"/>
          <w:szCs w:val="28"/>
        </w:rPr>
        <w:t xml:space="preserve">    «1) </w:t>
      </w:r>
      <w:r w:rsidR="00FD53BE" w:rsidRPr="00C04C9A">
        <w:rPr>
          <w:rFonts w:eastAsiaTheme="majorEastAsia"/>
          <w:color w:val="000000"/>
          <w:sz w:val="28"/>
          <w:szCs w:val="28"/>
          <w:lang w:val="kk-KZ"/>
        </w:rPr>
        <w:t>бастапқы Салым сомасы әрбір Банк, Ұйым үшін Ұлттық Банк Басқармасының шешімімен бекітілген</w:t>
      </w:r>
      <w:proofErr w:type="gramStart"/>
      <w:r w:rsidR="00FD53BE" w:rsidRPr="00C04C9A">
        <w:rPr>
          <w:rFonts w:eastAsiaTheme="majorEastAsia"/>
          <w:color w:val="000000"/>
          <w:sz w:val="28"/>
          <w:szCs w:val="28"/>
          <w:lang w:val="kk-KZ"/>
        </w:rPr>
        <w:t xml:space="preserve"> Б</w:t>
      </w:r>
      <w:proofErr w:type="gramEnd"/>
      <w:r w:rsidR="00FD53BE" w:rsidRPr="00C04C9A">
        <w:rPr>
          <w:rFonts w:eastAsiaTheme="majorEastAsia"/>
          <w:color w:val="000000"/>
          <w:sz w:val="28"/>
          <w:szCs w:val="28"/>
          <w:lang w:val="kk-KZ"/>
        </w:rPr>
        <w:t>ағдарламаға 1-қосымшаға сәйкес ақша орналастыру лимитінен аспауы тиіс</w:t>
      </w:r>
      <w:r w:rsidR="00097DBB" w:rsidRPr="00C04C9A">
        <w:rPr>
          <w:rStyle w:val="s0"/>
          <w:rFonts w:eastAsiaTheme="majorEastAsia"/>
          <w:sz w:val="28"/>
          <w:szCs w:val="28"/>
        </w:rPr>
        <w:t xml:space="preserve">. </w:t>
      </w:r>
    </w:p>
    <w:p w14:paraId="4225BA1A" w14:textId="1659F56D" w:rsidR="00046A71" w:rsidRPr="00C04C9A" w:rsidRDefault="00FD53BE" w:rsidP="00B90AB1">
      <w:pPr>
        <w:ind w:firstLine="709"/>
        <w:jc w:val="both"/>
        <w:rPr>
          <w:rStyle w:val="s0"/>
          <w:rFonts w:eastAsiaTheme="majorEastAsia"/>
          <w:color w:val="auto"/>
          <w:sz w:val="28"/>
          <w:szCs w:val="28"/>
        </w:rPr>
      </w:pPr>
      <w:r w:rsidRPr="00C04C9A">
        <w:rPr>
          <w:rFonts w:eastAsiaTheme="majorEastAsia"/>
          <w:color w:val="000000"/>
          <w:sz w:val="28"/>
          <w:szCs w:val="28"/>
          <w:lang w:val="kk-KZ"/>
        </w:rPr>
        <w:t>Әрбір Банк, Ұйым үшін бекітілген тізбені және орналастыру лимитін өзгерту туралы шешімді  Ұлттық Банк Басқармасы Салымды игеру кезеңі аяқталғанға дейін қабылдайды</w:t>
      </w:r>
      <w:r w:rsidR="00097DBB" w:rsidRPr="00C04C9A">
        <w:rPr>
          <w:rStyle w:val="s0"/>
          <w:rFonts w:eastAsiaTheme="majorEastAsia"/>
          <w:sz w:val="28"/>
          <w:szCs w:val="28"/>
        </w:rPr>
        <w:t xml:space="preserve">. </w:t>
      </w:r>
      <w:r w:rsidRPr="00C04C9A">
        <w:rPr>
          <w:rFonts w:eastAsiaTheme="majorEastAsia"/>
          <w:color w:val="000000"/>
          <w:sz w:val="28"/>
          <w:szCs w:val="28"/>
          <w:lang w:val="kk-KZ"/>
        </w:rPr>
        <w:t>Салымды игеру кезеңі аяқталған</w:t>
      </w:r>
      <w:proofErr w:type="spellStart"/>
      <w:r w:rsidRPr="00C04C9A">
        <w:rPr>
          <w:rStyle w:val="s0"/>
          <w:rFonts w:eastAsiaTheme="majorEastAsia"/>
          <w:sz w:val="28"/>
          <w:szCs w:val="28"/>
        </w:rPr>
        <w:t>нан</w:t>
      </w:r>
      <w:proofErr w:type="spellEnd"/>
      <w:r w:rsidRPr="00C04C9A">
        <w:rPr>
          <w:rStyle w:val="s0"/>
          <w:rFonts w:eastAsiaTheme="majorEastAsia"/>
          <w:sz w:val="28"/>
          <w:szCs w:val="28"/>
        </w:rPr>
        <w:t xml:space="preserve"> </w:t>
      </w:r>
      <w:proofErr w:type="spellStart"/>
      <w:r w:rsidRPr="00C04C9A">
        <w:rPr>
          <w:rStyle w:val="s0"/>
          <w:rFonts w:eastAsiaTheme="majorEastAsia"/>
          <w:sz w:val="28"/>
          <w:szCs w:val="28"/>
        </w:rPr>
        <w:t>кейін</w:t>
      </w:r>
      <w:proofErr w:type="spellEnd"/>
      <w:r w:rsidRPr="00C04C9A">
        <w:rPr>
          <w:rStyle w:val="s0"/>
          <w:rFonts w:eastAsiaTheme="majorEastAsia"/>
          <w:sz w:val="28"/>
          <w:szCs w:val="28"/>
        </w:rPr>
        <w:t xml:space="preserve"> </w:t>
      </w:r>
      <w:r w:rsidRPr="00C04C9A">
        <w:rPr>
          <w:rStyle w:val="s0"/>
          <w:rFonts w:eastAsiaTheme="majorEastAsia"/>
          <w:sz w:val="28"/>
          <w:szCs w:val="28"/>
          <w:lang w:val="kk-KZ"/>
        </w:rPr>
        <w:t>ә</w:t>
      </w:r>
      <w:proofErr w:type="spellStart"/>
      <w:r w:rsidRPr="00C04C9A">
        <w:rPr>
          <w:rStyle w:val="s0"/>
          <w:rFonts w:eastAsiaTheme="majorEastAsia"/>
          <w:sz w:val="28"/>
          <w:szCs w:val="28"/>
        </w:rPr>
        <w:t>рбір</w:t>
      </w:r>
      <w:proofErr w:type="spellEnd"/>
      <w:r w:rsidRPr="00C04C9A">
        <w:rPr>
          <w:rStyle w:val="s0"/>
          <w:rFonts w:eastAsiaTheme="majorEastAsia"/>
          <w:sz w:val="28"/>
          <w:szCs w:val="28"/>
        </w:rPr>
        <w:t xml:space="preserve"> Банк, </w:t>
      </w:r>
      <w:proofErr w:type="spellStart"/>
      <w:r w:rsidRPr="00C04C9A">
        <w:rPr>
          <w:rStyle w:val="s0"/>
          <w:rFonts w:eastAsiaTheme="majorEastAsia"/>
          <w:sz w:val="28"/>
          <w:szCs w:val="28"/>
        </w:rPr>
        <w:t>Ұйым</w:t>
      </w:r>
      <w:proofErr w:type="spellEnd"/>
      <w:r w:rsidRPr="00C04C9A">
        <w:rPr>
          <w:rStyle w:val="s0"/>
          <w:rFonts w:eastAsiaTheme="majorEastAsia"/>
          <w:sz w:val="28"/>
          <w:szCs w:val="28"/>
        </w:rPr>
        <w:t xml:space="preserve"> </w:t>
      </w:r>
      <w:proofErr w:type="spellStart"/>
      <w:r w:rsidRPr="00C04C9A">
        <w:rPr>
          <w:rStyle w:val="s0"/>
          <w:rFonts w:eastAsiaTheme="majorEastAsia"/>
          <w:sz w:val="28"/>
          <w:szCs w:val="28"/>
        </w:rPr>
        <w:t>үшін</w:t>
      </w:r>
      <w:proofErr w:type="spellEnd"/>
      <w:r w:rsidRPr="00C04C9A">
        <w:rPr>
          <w:rStyle w:val="s0"/>
          <w:rFonts w:eastAsiaTheme="majorEastAsia"/>
          <w:sz w:val="28"/>
          <w:szCs w:val="28"/>
        </w:rPr>
        <w:t xml:space="preserve"> </w:t>
      </w:r>
      <w:proofErr w:type="spellStart"/>
      <w:r w:rsidRPr="00C04C9A">
        <w:rPr>
          <w:rStyle w:val="s0"/>
          <w:rFonts w:eastAsiaTheme="majorEastAsia"/>
          <w:sz w:val="28"/>
          <w:szCs w:val="28"/>
        </w:rPr>
        <w:t>бекітілген</w:t>
      </w:r>
      <w:proofErr w:type="spellEnd"/>
      <w:r w:rsidRPr="00C04C9A">
        <w:rPr>
          <w:rStyle w:val="s0"/>
          <w:rFonts w:eastAsiaTheme="majorEastAsia"/>
          <w:sz w:val="28"/>
          <w:szCs w:val="28"/>
        </w:rPr>
        <w:t xml:space="preserve"> </w:t>
      </w:r>
      <w:proofErr w:type="spellStart"/>
      <w:r w:rsidRPr="00C04C9A">
        <w:rPr>
          <w:rStyle w:val="s0"/>
          <w:rFonts w:eastAsiaTheme="majorEastAsia"/>
          <w:sz w:val="28"/>
          <w:szCs w:val="28"/>
        </w:rPr>
        <w:t>тізбені</w:t>
      </w:r>
      <w:proofErr w:type="spellEnd"/>
      <w:r w:rsidRPr="00C04C9A">
        <w:rPr>
          <w:rStyle w:val="s0"/>
          <w:rFonts w:eastAsiaTheme="majorEastAsia"/>
          <w:sz w:val="28"/>
          <w:szCs w:val="28"/>
        </w:rPr>
        <w:t xml:space="preserve"> </w:t>
      </w:r>
      <w:proofErr w:type="spellStart"/>
      <w:r w:rsidRPr="00C04C9A">
        <w:rPr>
          <w:rStyle w:val="s0"/>
          <w:rFonts w:eastAsiaTheme="majorEastAsia"/>
          <w:sz w:val="28"/>
          <w:szCs w:val="28"/>
        </w:rPr>
        <w:t>және</w:t>
      </w:r>
      <w:proofErr w:type="spellEnd"/>
      <w:r w:rsidRPr="00C04C9A">
        <w:rPr>
          <w:rStyle w:val="s0"/>
          <w:rFonts w:eastAsiaTheme="majorEastAsia"/>
          <w:sz w:val="28"/>
          <w:szCs w:val="28"/>
        </w:rPr>
        <w:t xml:space="preserve"> </w:t>
      </w:r>
      <w:r w:rsidRPr="00C04C9A">
        <w:rPr>
          <w:rStyle w:val="s0"/>
          <w:rFonts w:eastAsiaTheme="majorEastAsia"/>
          <w:sz w:val="28"/>
          <w:szCs w:val="28"/>
          <w:lang w:val="kk-KZ"/>
        </w:rPr>
        <w:t xml:space="preserve">Салымды </w:t>
      </w:r>
      <w:proofErr w:type="spellStart"/>
      <w:r w:rsidRPr="00C04C9A">
        <w:rPr>
          <w:rStyle w:val="s0"/>
          <w:rFonts w:eastAsiaTheme="majorEastAsia"/>
          <w:sz w:val="28"/>
          <w:szCs w:val="28"/>
        </w:rPr>
        <w:t>орналастыру</w:t>
      </w:r>
      <w:proofErr w:type="spellEnd"/>
      <w:r w:rsidRPr="00C04C9A">
        <w:rPr>
          <w:rStyle w:val="s0"/>
          <w:rFonts w:eastAsiaTheme="majorEastAsia"/>
          <w:sz w:val="28"/>
          <w:szCs w:val="28"/>
        </w:rPr>
        <w:t xml:space="preserve"> </w:t>
      </w:r>
      <w:proofErr w:type="spellStart"/>
      <w:r w:rsidRPr="00C04C9A">
        <w:rPr>
          <w:rStyle w:val="s0"/>
          <w:rFonts w:eastAsiaTheme="majorEastAsia"/>
          <w:sz w:val="28"/>
          <w:szCs w:val="28"/>
        </w:rPr>
        <w:t>лимитін</w:t>
      </w:r>
      <w:proofErr w:type="spellEnd"/>
      <w:r w:rsidRPr="00C04C9A">
        <w:rPr>
          <w:rStyle w:val="s0"/>
          <w:rFonts w:eastAsiaTheme="majorEastAsia"/>
          <w:sz w:val="28"/>
          <w:szCs w:val="28"/>
        </w:rPr>
        <w:t xml:space="preserve"> </w:t>
      </w:r>
      <w:proofErr w:type="spellStart"/>
      <w:r w:rsidRPr="00C04C9A">
        <w:rPr>
          <w:rStyle w:val="s0"/>
          <w:rFonts w:eastAsiaTheme="majorEastAsia"/>
          <w:sz w:val="28"/>
          <w:szCs w:val="28"/>
        </w:rPr>
        <w:t>өзгерту</w:t>
      </w:r>
      <w:proofErr w:type="spellEnd"/>
      <w:r w:rsidRPr="00C04C9A">
        <w:rPr>
          <w:rStyle w:val="s0"/>
          <w:rFonts w:eastAsiaTheme="majorEastAsia"/>
          <w:sz w:val="28"/>
          <w:szCs w:val="28"/>
        </w:rPr>
        <w:t xml:space="preserve"> </w:t>
      </w:r>
      <w:proofErr w:type="spellStart"/>
      <w:r w:rsidRPr="00C04C9A">
        <w:rPr>
          <w:rStyle w:val="s0"/>
          <w:rFonts w:eastAsiaTheme="majorEastAsia"/>
          <w:sz w:val="28"/>
          <w:szCs w:val="28"/>
        </w:rPr>
        <w:t>туралы</w:t>
      </w:r>
      <w:proofErr w:type="spellEnd"/>
      <w:r w:rsidRPr="00C04C9A">
        <w:rPr>
          <w:rStyle w:val="s0"/>
          <w:rFonts w:eastAsiaTheme="majorEastAsia"/>
          <w:sz w:val="28"/>
          <w:szCs w:val="28"/>
        </w:rPr>
        <w:t xml:space="preserve"> </w:t>
      </w:r>
      <w:proofErr w:type="spellStart"/>
      <w:r w:rsidRPr="00C04C9A">
        <w:rPr>
          <w:rStyle w:val="s0"/>
          <w:rFonts w:eastAsiaTheme="majorEastAsia"/>
          <w:sz w:val="28"/>
          <w:szCs w:val="28"/>
        </w:rPr>
        <w:t>шешімді</w:t>
      </w:r>
      <w:proofErr w:type="spellEnd"/>
      <w:r w:rsidRPr="00C04C9A">
        <w:rPr>
          <w:rStyle w:val="s0"/>
          <w:rFonts w:eastAsiaTheme="majorEastAsia"/>
          <w:sz w:val="28"/>
          <w:szCs w:val="28"/>
        </w:rPr>
        <w:t xml:space="preserve"> </w:t>
      </w:r>
      <w:r w:rsidRPr="00C04C9A">
        <w:rPr>
          <w:rStyle w:val="s0"/>
          <w:rFonts w:eastAsiaTheme="majorEastAsia"/>
          <w:sz w:val="28"/>
          <w:szCs w:val="28"/>
          <w:lang w:val="kk-KZ"/>
        </w:rPr>
        <w:t xml:space="preserve">Агенттік Басқармасы бөлінген қаржы шегінде қабылдайды;»; </w:t>
      </w:r>
    </w:p>
    <w:p w14:paraId="5C8CA3C1" w14:textId="15EE0400" w:rsidR="00097DBB" w:rsidRPr="00C04C9A" w:rsidRDefault="00FD53BE" w:rsidP="00097DBB">
      <w:pPr>
        <w:ind w:firstLine="567"/>
        <w:jc w:val="both"/>
        <w:rPr>
          <w:sz w:val="28"/>
          <w:szCs w:val="28"/>
        </w:rPr>
      </w:pPr>
      <w:r w:rsidRPr="00C04C9A">
        <w:rPr>
          <w:sz w:val="28"/>
          <w:szCs w:val="28"/>
          <w:lang w:val="kk-KZ"/>
        </w:rPr>
        <w:t>5</w:t>
      </w:r>
      <w:r w:rsidRPr="00C04C9A">
        <w:rPr>
          <w:sz w:val="28"/>
          <w:szCs w:val="28"/>
        </w:rPr>
        <w:t xml:space="preserve">) </w:t>
      </w:r>
      <w:r w:rsidRPr="00C04C9A">
        <w:rPr>
          <w:sz w:val="28"/>
          <w:szCs w:val="28"/>
          <w:lang w:val="kk-KZ"/>
        </w:rPr>
        <w:t>тармақша мынадай редакцияда жазылсын</w:t>
      </w:r>
      <w:r w:rsidR="00097DBB" w:rsidRPr="00C04C9A">
        <w:rPr>
          <w:sz w:val="28"/>
          <w:szCs w:val="28"/>
        </w:rPr>
        <w:t>:</w:t>
      </w:r>
    </w:p>
    <w:p w14:paraId="10AA5FC1" w14:textId="081AF4D6" w:rsidR="00097DBB" w:rsidRPr="00C04C9A" w:rsidRDefault="00097DBB" w:rsidP="00097DBB">
      <w:pPr>
        <w:ind w:firstLine="397"/>
        <w:jc w:val="both"/>
        <w:rPr>
          <w:rStyle w:val="s0"/>
          <w:rFonts w:eastAsiaTheme="majorEastAsia"/>
          <w:sz w:val="28"/>
          <w:szCs w:val="28"/>
        </w:rPr>
      </w:pPr>
      <w:r w:rsidRPr="00C04C9A">
        <w:rPr>
          <w:rStyle w:val="s0"/>
          <w:rFonts w:eastAsiaTheme="majorEastAsia"/>
          <w:sz w:val="28"/>
          <w:szCs w:val="28"/>
        </w:rPr>
        <w:t xml:space="preserve">   «5)</w:t>
      </w:r>
      <w:r w:rsidRPr="00C04C9A">
        <w:rPr>
          <w:sz w:val="28"/>
          <w:szCs w:val="28"/>
        </w:rPr>
        <w:t xml:space="preserve"> </w:t>
      </w:r>
      <w:r w:rsidR="00FD53BE" w:rsidRPr="00C04C9A">
        <w:rPr>
          <w:rStyle w:val="s0"/>
          <w:rFonts w:eastAsiaTheme="majorEastAsia"/>
          <w:sz w:val="28"/>
          <w:szCs w:val="28"/>
        </w:rPr>
        <w:t xml:space="preserve">ПКҚ/ҚОҚ </w:t>
      </w:r>
      <w:proofErr w:type="spellStart"/>
      <w:r w:rsidR="00FD53BE" w:rsidRPr="00C04C9A">
        <w:rPr>
          <w:rStyle w:val="s0"/>
          <w:rFonts w:eastAsiaTheme="majorEastAsia"/>
          <w:sz w:val="28"/>
          <w:szCs w:val="28"/>
        </w:rPr>
        <w:t>Банктен</w:t>
      </w:r>
      <w:proofErr w:type="spellEnd"/>
      <w:r w:rsidR="00FD53BE" w:rsidRPr="00C04C9A">
        <w:rPr>
          <w:rStyle w:val="s0"/>
          <w:rFonts w:eastAsiaTheme="majorEastAsia"/>
          <w:sz w:val="28"/>
          <w:szCs w:val="28"/>
        </w:rPr>
        <w:t xml:space="preserve"> </w:t>
      </w:r>
      <w:proofErr w:type="spellStart"/>
      <w:r w:rsidR="00FD53BE" w:rsidRPr="00C04C9A">
        <w:rPr>
          <w:rStyle w:val="s0"/>
          <w:rFonts w:eastAsiaTheme="majorEastAsia"/>
          <w:sz w:val="28"/>
          <w:szCs w:val="28"/>
        </w:rPr>
        <w:t>алуға</w:t>
      </w:r>
      <w:proofErr w:type="spellEnd"/>
      <w:r w:rsidR="00FD53BE" w:rsidRPr="00C04C9A">
        <w:rPr>
          <w:rStyle w:val="s0"/>
          <w:rFonts w:eastAsiaTheme="majorEastAsia"/>
          <w:sz w:val="28"/>
          <w:szCs w:val="28"/>
        </w:rPr>
        <w:t xml:space="preserve"> </w:t>
      </w:r>
      <w:proofErr w:type="spellStart"/>
      <w:proofErr w:type="gramStart"/>
      <w:r w:rsidR="00FD53BE" w:rsidRPr="00C04C9A">
        <w:rPr>
          <w:rStyle w:val="s0"/>
          <w:rFonts w:eastAsiaTheme="majorEastAsia"/>
          <w:sz w:val="28"/>
          <w:szCs w:val="28"/>
        </w:rPr>
        <w:t>тиіс</w:t>
      </w:r>
      <w:proofErr w:type="spellEnd"/>
      <w:proofErr w:type="gramEnd"/>
      <w:r w:rsidR="00FD53BE" w:rsidRPr="00C04C9A">
        <w:rPr>
          <w:rStyle w:val="s0"/>
          <w:rFonts w:eastAsiaTheme="majorEastAsia"/>
          <w:sz w:val="28"/>
          <w:szCs w:val="28"/>
        </w:rPr>
        <w:t xml:space="preserve"> </w:t>
      </w:r>
      <w:proofErr w:type="spellStart"/>
      <w:r w:rsidR="00FD53BE" w:rsidRPr="00C04C9A">
        <w:rPr>
          <w:rStyle w:val="s0"/>
          <w:rFonts w:eastAsiaTheme="majorEastAsia"/>
          <w:sz w:val="28"/>
          <w:szCs w:val="28"/>
        </w:rPr>
        <w:t>Салым</w:t>
      </w:r>
      <w:proofErr w:type="spellEnd"/>
      <w:r w:rsidR="00FD53BE" w:rsidRPr="00C04C9A">
        <w:rPr>
          <w:rStyle w:val="s0"/>
          <w:rFonts w:eastAsiaTheme="majorEastAsia"/>
          <w:sz w:val="28"/>
          <w:szCs w:val="28"/>
        </w:rPr>
        <w:t xml:space="preserve"> </w:t>
      </w:r>
      <w:proofErr w:type="spellStart"/>
      <w:r w:rsidR="00FD53BE" w:rsidRPr="00C04C9A">
        <w:rPr>
          <w:rStyle w:val="s0"/>
          <w:rFonts w:eastAsiaTheme="majorEastAsia"/>
          <w:sz w:val="28"/>
          <w:szCs w:val="28"/>
        </w:rPr>
        <w:t>бойынша</w:t>
      </w:r>
      <w:proofErr w:type="spellEnd"/>
      <w:r w:rsidR="00FD53BE" w:rsidRPr="00C04C9A">
        <w:rPr>
          <w:rStyle w:val="s0"/>
          <w:rFonts w:eastAsiaTheme="majorEastAsia"/>
          <w:sz w:val="28"/>
          <w:szCs w:val="28"/>
        </w:rPr>
        <w:t xml:space="preserve"> </w:t>
      </w:r>
      <w:proofErr w:type="spellStart"/>
      <w:r w:rsidR="00FD53BE" w:rsidRPr="00C04C9A">
        <w:rPr>
          <w:rStyle w:val="s0"/>
          <w:rFonts w:eastAsiaTheme="majorEastAsia"/>
          <w:sz w:val="28"/>
          <w:szCs w:val="28"/>
        </w:rPr>
        <w:t>сыйақы</w:t>
      </w:r>
      <w:proofErr w:type="spellEnd"/>
      <w:r w:rsidR="00FD53BE" w:rsidRPr="00C04C9A">
        <w:rPr>
          <w:rStyle w:val="s0"/>
          <w:rFonts w:eastAsiaTheme="majorEastAsia"/>
          <w:sz w:val="28"/>
          <w:szCs w:val="28"/>
        </w:rPr>
        <w:t xml:space="preserve"> </w:t>
      </w:r>
      <w:proofErr w:type="spellStart"/>
      <w:r w:rsidR="00FD53BE" w:rsidRPr="00C04C9A">
        <w:rPr>
          <w:rStyle w:val="s0"/>
          <w:rFonts w:eastAsiaTheme="majorEastAsia"/>
          <w:sz w:val="28"/>
          <w:szCs w:val="28"/>
        </w:rPr>
        <w:t>сомасы</w:t>
      </w:r>
      <w:proofErr w:type="spellEnd"/>
      <w:r w:rsidR="00FD53BE" w:rsidRPr="00C04C9A">
        <w:rPr>
          <w:rStyle w:val="s0"/>
          <w:rFonts w:eastAsiaTheme="majorEastAsia"/>
          <w:sz w:val="28"/>
          <w:szCs w:val="28"/>
        </w:rPr>
        <w:t xml:space="preserve"> </w:t>
      </w:r>
      <w:proofErr w:type="spellStart"/>
      <w:r w:rsidR="00FD53BE" w:rsidRPr="00C04C9A">
        <w:rPr>
          <w:rStyle w:val="s0"/>
          <w:rFonts w:eastAsiaTheme="majorEastAsia"/>
          <w:sz w:val="28"/>
          <w:szCs w:val="28"/>
        </w:rPr>
        <w:t>шегінде</w:t>
      </w:r>
      <w:proofErr w:type="spellEnd"/>
      <w:r w:rsidR="00FD53BE" w:rsidRPr="00C04C9A">
        <w:rPr>
          <w:rStyle w:val="s0"/>
          <w:rFonts w:eastAsiaTheme="majorEastAsia"/>
          <w:sz w:val="28"/>
          <w:szCs w:val="28"/>
        </w:rPr>
        <w:t xml:space="preserve">  </w:t>
      </w:r>
      <w:proofErr w:type="spellStart"/>
      <w:r w:rsidR="00FD53BE" w:rsidRPr="00C04C9A">
        <w:rPr>
          <w:rStyle w:val="s0"/>
          <w:rFonts w:eastAsiaTheme="majorEastAsia"/>
          <w:sz w:val="28"/>
          <w:szCs w:val="28"/>
        </w:rPr>
        <w:t>Банктің</w:t>
      </w:r>
      <w:proofErr w:type="spellEnd"/>
      <w:r w:rsidR="00FD53BE" w:rsidRPr="00C04C9A">
        <w:rPr>
          <w:rStyle w:val="s0"/>
          <w:rFonts w:eastAsiaTheme="majorEastAsia"/>
          <w:sz w:val="28"/>
          <w:szCs w:val="28"/>
        </w:rPr>
        <w:t xml:space="preserve">, </w:t>
      </w:r>
      <w:proofErr w:type="spellStart"/>
      <w:r w:rsidR="00FD53BE" w:rsidRPr="00C04C9A">
        <w:rPr>
          <w:rStyle w:val="s0"/>
          <w:rFonts w:eastAsiaTheme="majorEastAsia"/>
          <w:sz w:val="28"/>
          <w:szCs w:val="28"/>
        </w:rPr>
        <w:t>Ұйымның</w:t>
      </w:r>
      <w:proofErr w:type="spellEnd"/>
      <w:r w:rsidR="00FD53BE" w:rsidRPr="00C04C9A">
        <w:rPr>
          <w:rStyle w:val="s0"/>
          <w:rFonts w:eastAsiaTheme="majorEastAsia"/>
          <w:sz w:val="28"/>
          <w:szCs w:val="28"/>
        </w:rPr>
        <w:t xml:space="preserve"> </w:t>
      </w:r>
      <w:proofErr w:type="spellStart"/>
      <w:r w:rsidR="00FD53BE" w:rsidRPr="00C04C9A">
        <w:rPr>
          <w:rStyle w:val="s0"/>
          <w:rFonts w:eastAsiaTheme="majorEastAsia"/>
          <w:sz w:val="28"/>
          <w:szCs w:val="28"/>
        </w:rPr>
        <w:t>мыналар</w:t>
      </w:r>
      <w:proofErr w:type="spellEnd"/>
      <w:r w:rsidR="00FD53BE" w:rsidRPr="00C04C9A">
        <w:rPr>
          <w:rStyle w:val="s0"/>
          <w:rFonts w:eastAsiaTheme="majorEastAsia"/>
          <w:sz w:val="28"/>
          <w:szCs w:val="28"/>
        </w:rPr>
        <w:t xml:space="preserve"> </w:t>
      </w:r>
      <w:proofErr w:type="spellStart"/>
      <w:r w:rsidR="00FD53BE" w:rsidRPr="00C04C9A">
        <w:rPr>
          <w:rStyle w:val="s0"/>
          <w:rFonts w:eastAsiaTheme="majorEastAsia"/>
          <w:sz w:val="28"/>
          <w:szCs w:val="28"/>
        </w:rPr>
        <w:t>бойынша</w:t>
      </w:r>
      <w:proofErr w:type="spellEnd"/>
      <w:r w:rsidR="00FD53BE" w:rsidRPr="00C04C9A">
        <w:rPr>
          <w:rStyle w:val="s0"/>
          <w:rFonts w:eastAsiaTheme="majorEastAsia"/>
          <w:sz w:val="28"/>
          <w:szCs w:val="28"/>
        </w:rPr>
        <w:t xml:space="preserve"> </w:t>
      </w:r>
      <w:proofErr w:type="spellStart"/>
      <w:r w:rsidR="00FD53BE" w:rsidRPr="00C04C9A">
        <w:rPr>
          <w:rStyle w:val="s0"/>
          <w:rFonts w:eastAsiaTheme="majorEastAsia"/>
          <w:sz w:val="28"/>
          <w:szCs w:val="28"/>
        </w:rPr>
        <w:t>қойған</w:t>
      </w:r>
      <w:proofErr w:type="spellEnd"/>
      <w:r w:rsidR="00FD53BE" w:rsidRPr="00C04C9A">
        <w:rPr>
          <w:rStyle w:val="s0"/>
          <w:rFonts w:eastAsiaTheme="majorEastAsia"/>
          <w:sz w:val="28"/>
          <w:szCs w:val="28"/>
        </w:rPr>
        <w:t xml:space="preserve"> </w:t>
      </w:r>
      <w:proofErr w:type="spellStart"/>
      <w:r w:rsidR="00FD53BE" w:rsidRPr="00C04C9A">
        <w:rPr>
          <w:rStyle w:val="s0"/>
          <w:rFonts w:eastAsiaTheme="majorEastAsia"/>
          <w:sz w:val="28"/>
          <w:szCs w:val="28"/>
        </w:rPr>
        <w:t>талаптарын</w:t>
      </w:r>
      <w:proofErr w:type="spellEnd"/>
      <w:r w:rsidRPr="00C04C9A">
        <w:rPr>
          <w:rStyle w:val="s0"/>
          <w:rFonts w:eastAsiaTheme="majorEastAsia"/>
          <w:sz w:val="28"/>
          <w:szCs w:val="28"/>
        </w:rPr>
        <w:t>:</w:t>
      </w:r>
    </w:p>
    <w:p w14:paraId="53DCB8E7" w14:textId="3CD82398" w:rsidR="007D1685" w:rsidRPr="00C04C9A" w:rsidRDefault="00FD53BE" w:rsidP="007D1685">
      <w:pPr>
        <w:ind w:firstLine="567"/>
        <w:jc w:val="both"/>
        <w:rPr>
          <w:rFonts w:eastAsiaTheme="majorEastAsia"/>
          <w:color w:val="000000"/>
          <w:sz w:val="28"/>
          <w:szCs w:val="28"/>
          <w:lang w:val="kk-KZ"/>
        </w:rPr>
      </w:pPr>
      <w:r w:rsidRPr="00C04C9A">
        <w:rPr>
          <w:rFonts w:eastAsiaTheme="majorEastAsia"/>
          <w:bCs/>
          <w:color w:val="000000"/>
          <w:sz w:val="28"/>
          <w:szCs w:val="28"/>
          <w:lang w:val="kk-KZ"/>
        </w:rPr>
        <w:t xml:space="preserve">мемлекеттік баж сомалары, оның ішінде ХӘОТ-қа жататын қарыз алушылардың қайта қаржыландырылатын қарызы бойынша берешегін Банктің, Ұйымның пайдасына  өндіріп алу туралы заңды күшіне енген сот актілерінде көрсетілген </w:t>
      </w:r>
      <w:r w:rsidR="000C5B79">
        <w:rPr>
          <w:rFonts w:eastAsiaTheme="majorEastAsia"/>
          <w:bCs/>
          <w:color w:val="000000"/>
          <w:sz w:val="28"/>
          <w:szCs w:val="28"/>
          <w:lang w:val="kk-KZ"/>
        </w:rPr>
        <w:t>тең қарыз</w:t>
      </w:r>
      <w:r w:rsidRPr="00C04C9A">
        <w:rPr>
          <w:rFonts w:eastAsiaTheme="majorEastAsia"/>
          <w:bCs/>
          <w:color w:val="000000"/>
          <w:sz w:val="28"/>
          <w:szCs w:val="28"/>
          <w:lang w:val="kk-KZ"/>
        </w:rPr>
        <w:t xml:space="preserve"> алушыдан/кепілгерден/кепіл берушіден алынған сомалар</w:t>
      </w:r>
      <w:r w:rsidR="00097DBB" w:rsidRPr="00C04C9A">
        <w:rPr>
          <w:rStyle w:val="s0"/>
          <w:rFonts w:eastAsiaTheme="majorEastAsia"/>
          <w:sz w:val="28"/>
          <w:szCs w:val="28"/>
        </w:rPr>
        <w:t xml:space="preserve">, </w:t>
      </w:r>
      <w:r w:rsidRPr="00C04C9A">
        <w:rPr>
          <w:rStyle w:val="s0"/>
          <w:rFonts w:eastAsiaTheme="majorEastAsia"/>
          <w:sz w:val="28"/>
          <w:szCs w:val="28"/>
          <w:lang w:val="kk-KZ"/>
        </w:rPr>
        <w:t xml:space="preserve">сондай-ақ Банк, Ұйым </w:t>
      </w:r>
      <w:r w:rsidR="007D1685" w:rsidRPr="00C04C9A">
        <w:rPr>
          <w:rFonts w:eastAsiaTheme="majorEastAsia"/>
          <w:bCs/>
          <w:color w:val="000000"/>
          <w:sz w:val="28"/>
          <w:szCs w:val="28"/>
          <w:lang w:val="kk-KZ"/>
        </w:rPr>
        <w:t>ХӘОТ-қа жататын қарыз алушылардың қайта қаржыландырылатын қарызы бойынша берешегін атқарушылық жазба жасау немесе нотариустың тиісті қаулысын шығару арқылы өндіріп алу кезінде төлеген сомалар;</w:t>
      </w:r>
    </w:p>
    <w:p w14:paraId="696722A0" w14:textId="781C1CDD" w:rsidR="00097DBB" w:rsidRPr="00C04C9A" w:rsidRDefault="00C63AF9" w:rsidP="00F57098">
      <w:pPr>
        <w:ind w:firstLine="567"/>
        <w:jc w:val="both"/>
        <w:rPr>
          <w:rStyle w:val="s0"/>
          <w:rFonts w:eastAsiaTheme="majorEastAsia"/>
          <w:sz w:val="28"/>
          <w:szCs w:val="28"/>
          <w:lang w:val="kk-KZ"/>
        </w:rPr>
      </w:pPr>
      <w:r w:rsidRPr="00C63AF9">
        <w:rPr>
          <w:rFonts w:eastAsiaTheme="majorEastAsia"/>
          <w:color w:val="000000"/>
          <w:sz w:val="28"/>
          <w:szCs w:val="28"/>
          <w:lang w:val="kk-KZ"/>
        </w:rPr>
        <w:t>шетел валютасындағы қарыздарды қайта қаржыландырған кезде пайда болған, оның ішінде Бағдарламаның 1-бөлімі 4-тарауының талаптарына сәйкес олар бойынша берешекті өндіріп алу туралы сот актілері шығарылған, Ұлттық Банктің 2015 жылғы 18 тамыздағы жағдай бойынша ресми бағамы және қайта қаржыландыру күнгі немесе сот актісі шығарылған күнге 2015 жылғы 18 тамыздан кейінгі бағам бойынша  ұлттық валютадағы (теңге) бағамдық айырма сомаларын өтейді</w:t>
      </w:r>
      <w:r w:rsidR="00097DBB" w:rsidRPr="00C04C9A">
        <w:rPr>
          <w:rStyle w:val="s0"/>
          <w:rFonts w:eastAsiaTheme="majorEastAsia"/>
          <w:sz w:val="28"/>
          <w:szCs w:val="28"/>
          <w:lang w:val="kk-KZ"/>
        </w:rPr>
        <w:t>.</w:t>
      </w:r>
    </w:p>
    <w:p w14:paraId="111834D0" w14:textId="47951FEE" w:rsidR="006B4926" w:rsidRPr="00C04C9A" w:rsidRDefault="006B4926" w:rsidP="006B4926">
      <w:pPr>
        <w:ind w:firstLine="567"/>
        <w:jc w:val="both"/>
        <w:rPr>
          <w:rStyle w:val="s0"/>
          <w:rFonts w:eastAsiaTheme="majorEastAsia"/>
          <w:sz w:val="28"/>
          <w:szCs w:val="28"/>
          <w:lang w:val="kk-KZ"/>
        </w:rPr>
      </w:pPr>
      <w:r w:rsidRPr="00C04C9A">
        <w:rPr>
          <w:rStyle w:val="s0"/>
          <w:rFonts w:eastAsiaTheme="majorEastAsia"/>
          <w:sz w:val="28"/>
          <w:szCs w:val="28"/>
          <w:lang w:val="kk-KZ"/>
        </w:rPr>
        <w:t xml:space="preserve">Осы тармақшаның бірінші абзацында көзделген талаптарды өтеу  </w:t>
      </w:r>
      <w:r w:rsidR="006A6B99" w:rsidRPr="00C04C9A">
        <w:rPr>
          <w:rStyle w:val="s0"/>
          <w:rFonts w:eastAsiaTheme="majorEastAsia"/>
          <w:sz w:val="28"/>
          <w:szCs w:val="28"/>
          <w:lang w:val="kk-KZ"/>
        </w:rPr>
        <w:t xml:space="preserve">тоқсан соңындағы жағдай бойынша </w:t>
      </w:r>
      <w:r w:rsidRPr="00C04C9A">
        <w:rPr>
          <w:rStyle w:val="s0"/>
          <w:rFonts w:eastAsiaTheme="majorEastAsia"/>
          <w:sz w:val="28"/>
          <w:szCs w:val="28"/>
          <w:lang w:val="kk-KZ"/>
        </w:rPr>
        <w:t xml:space="preserve">ПКҚ-қа/ҚОҚ-қа </w:t>
      </w:r>
      <w:r w:rsidR="006A6B99" w:rsidRPr="00C04C9A">
        <w:rPr>
          <w:rStyle w:val="s0"/>
          <w:rFonts w:eastAsiaTheme="majorEastAsia"/>
          <w:sz w:val="28"/>
          <w:szCs w:val="28"/>
          <w:lang w:val="kk-KZ"/>
        </w:rPr>
        <w:t xml:space="preserve">Салым бойынша </w:t>
      </w:r>
      <w:r w:rsidRPr="00C04C9A">
        <w:rPr>
          <w:rStyle w:val="s0"/>
          <w:rFonts w:eastAsiaTheme="majorEastAsia"/>
          <w:sz w:val="28"/>
          <w:szCs w:val="28"/>
          <w:lang w:val="kk-KZ"/>
        </w:rPr>
        <w:t>төлеуге жататын есептелген сыйақы шегінде жүзеге асырылады.</w:t>
      </w:r>
    </w:p>
    <w:p w14:paraId="3406623F" w14:textId="70556E67" w:rsidR="00097DBB" w:rsidRPr="00C04C9A" w:rsidRDefault="006B4926" w:rsidP="006B4926">
      <w:pPr>
        <w:ind w:firstLine="567"/>
        <w:jc w:val="both"/>
        <w:rPr>
          <w:rStyle w:val="s0"/>
          <w:rFonts w:eastAsiaTheme="majorEastAsia"/>
          <w:sz w:val="28"/>
          <w:szCs w:val="28"/>
          <w:lang w:val="kk-KZ"/>
        </w:rPr>
      </w:pPr>
      <w:r w:rsidRPr="00C04C9A">
        <w:rPr>
          <w:rStyle w:val="s0"/>
          <w:rFonts w:eastAsiaTheme="majorEastAsia"/>
          <w:sz w:val="28"/>
          <w:szCs w:val="28"/>
          <w:lang w:val="kk-KZ"/>
        </w:rPr>
        <w:t>Егер мемлекеттік баж, өтеуге жататын бағамдық айырма сомалары Салым бойынша ПКҚ-</w:t>
      </w:r>
      <w:r w:rsidR="00920758" w:rsidRPr="00C04C9A">
        <w:rPr>
          <w:rStyle w:val="s0"/>
          <w:rFonts w:eastAsiaTheme="majorEastAsia"/>
          <w:sz w:val="28"/>
          <w:szCs w:val="28"/>
          <w:lang w:val="kk-KZ"/>
        </w:rPr>
        <w:t>т</w:t>
      </w:r>
      <w:r w:rsidRPr="00C04C9A">
        <w:rPr>
          <w:rStyle w:val="s0"/>
          <w:rFonts w:eastAsiaTheme="majorEastAsia"/>
          <w:sz w:val="28"/>
          <w:szCs w:val="28"/>
          <w:lang w:val="kk-KZ"/>
        </w:rPr>
        <w:t>ың/ҚОҚ-тың есепті тоқсанда төлеуге жататын сыйақы сомасынан асып кетсе, артық сома Салым бойынша ПКҚ-</w:t>
      </w:r>
      <w:r w:rsidR="00920758" w:rsidRPr="00C04C9A">
        <w:rPr>
          <w:rStyle w:val="s0"/>
          <w:rFonts w:eastAsiaTheme="majorEastAsia"/>
          <w:sz w:val="28"/>
          <w:szCs w:val="28"/>
          <w:lang w:val="kk-KZ"/>
        </w:rPr>
        <w:t>т</w:t>
      </w:r>
      <w:r w:rsidRPr="00C04C9A">
        <w:rPr>
          <w:rStyle w:val="s0"/>
          <w:rFonts w:eastAsiaTheme="majorEastAsia"/>
          <w:sz w:val="28"/>
          <w:szCs w:val="28"/>
          <w:lang w:val="kk-KZ"/>
        </w:rPr>
        <w:t>ың/ҚОҚ-тың келесі кезеңдерде төлеуге жататын сыйақы есебінен өтеледі</w:t>
      </w:r>
      <w:r w:rsidR="00097DBB" w:rsidRPr="00C04C9A">
        <w:rPr>
          <w:rStyle w:val="s0"/>
          <w:rFonts w:eastAsiaTheme="majorEastAsia"/>
          <w:sz w:val="28"/>
          <w:szCs w:val="28"/>
          <w:lang w:val="kk-KZ"/>
        </w:rPr>
        <w:t>;»</w:t>
      </w:r>
      <w:r w:rsidR="00F57098" w:rsidRPr="00C04C9A">
        <w:rPr>
          <w:rStyle w:val="s0"/>
          <w:rFonts w:eastAsiaTheme="majorEastAsia"/>
          <w:sz w:val="28"/>
          <w:szCs w:val="28"/>
          <w:lang w:val="kk-KZ"/>
        </w:rPr>
        <w:t>;</w:t>
      </w:r>
    </w:p>
    <w:p w14:paraId="0A4136C6" w14:textId="7E289F0C" w:rsidR="00046A71" w:rsidRPr="001F6157" w:rsidRDefault="006B4926" w:rsidP="00F57098">
      <w:pPr>
        <w:ind w:firstLine="709"/>
        <w:jc w:val="both"/>
        <w:rPr>
          <w:sz w:val="28"/>
          <w:szCs w:val="28"/>
          <w:lang w:val="kk-KZ"/>
        </w:rPr>
      </w:pPr>
      <w:r w:rsidRPr="001F6157">
        <w:rPr>
          <w:sz w:val="28"/>
          <w:szCs w:val="28"/>
          <w:lang w:val="kk-KZ"/>
        </w:rPr>
        <w:t>мынадай мазмұндағы 11-1) тармақшамен толықтырылсын:</w:t>
      </w:r>
    </w:p>
    <w:p w14:paraId="1CB8E4D2" w14:textId="58292B87" w:rsidR="006B4926" w:rsidRPr="00C04C9A" w:rsidRDefault="00046A71" w:rsidP="00F57098">
      <w:pPr>
        <w:ind w:firstLine="709"/>
        <w:jc w:val="both"/>
        <w:rPr>
          <w:rStyle w:val="s0"/>
          <w:rFonts w:eastAsiaTheme="majorEastAsia"/>
          <w:bCs/>
          <w:sz w:val="28"/>
          <w:szCs w:val="28"/>
          <w:lang w:val="kk-KZ"/>
        </w:rPr>
      </w:pPr>
      <w:r w:rsidRPr="001F6157">
        <w:rPr>
          <w:rStyle w:val="s0"/>
          <w:rFonts w:eastAsiaTheme="majorEastAsia"/>
          <w:bCs/>
          <w:sz w:val="28"/>
          <w:szCs w:val="28"/>
          <w:lang w:val="kk-KZ"/>
        </w:rPr>
        <w:lastRenderedPageBreak/>
        <w:t>«</w:t>
      </w:r>
      <w:r w:rsidR="00097DBB" w:rsidRPr="001F6157">
        <w:rPr>
          <w:rStyle w:val="s0"/>
          <w:rFonts w:eastAsiaTheme="majorEastAsia"/>
          <w:bCs/>
          <w:sz w:val="28"/>
          <w:szCs w:val="28"/>
          <w:lang w:val="kk-KZ"/>
        </w:rPr>
        <w:t xml:space="preserve">11-1) </w:t>
      </w:r>
      <w:r w:rsidR="006B4926" w:rsidRPr="001F6157">
        <w:rPr>
          <w:rStyle w:val="s0"/>
          <w:rFonts w:eastAsiaTheme="majorEastAsia"/>
          <w:bCs/>
          <w:sz w:val="28"/>
          <w:szCs w:val="28"/>
          <w:lang w:val="kk-KZ"/>
        </w:rPr>
        <w:t xml:space="preserve">Игеру кезеңінен кейін </w:t>
      </w:r>
      <w:r w:rsidR="00920758" w:rsidRPr="00C04C9A">
        <w:rPr>
          <w:rStyle w:val="s0"/>
          <w:rFonts w:eastAsiaTheme="majorEastAsia"/>
          <w:bCs/>
          <w:sz w:val="28"/>
          <w:szCs w:val="28"/>
          <w:lang w:val="kk-KZ"/>
        </w:rPr>
        <w:t>С</w:t>
      </w:r>
      <w:r w:rsidR="006B4926" w:rsidRPr="001F6157">
        <w:rPr>
          <w:rStyle w:val="s0"/>
          <w:rFonts w:eastAsiaTheme="majorEastAsia"/>
          <w:bCs/>
          <w:sz w:val="28"/>
          <w:szCs w:val="28"/>
          <w:lang w:val="kk-KZ"/>
        </w:rPr>
        <w:t xml:space="preserve">алымды орналастырудың бастапқы лимиті белгіленген Банк </w:t>
      </w:r>
      <w:r w:rsidR="006B4926" w:rsidRPr="00C04C9A">
        <w:rPr>
          <w:rStyle w:val="s0"/>
          <w:rFonts w:eastAsiaTheme="majorEastAsia"/>
          <w:bCs/>
          <w:sz w:val="28"/>
          <w:szCs w:val="28"/>
          <w:lang w:val="kk-KZ"/>
        </w:rPr>
        <w:t>ПК</w:t>
      </w:r>
      <w:r w:rsidR="006B4926" w:rsidRPr="001F6157">
        <w:rPr>
          <w:rStyle w:val="s0"/>
          <w:rFonts w:eastAsiaTheme="majorEastAsia"/>
          <w:bCs/>
          <w:sz w:val="28"/>
          <w:szCs w:val="28"/>
          <w:lang w:val="kk-KZ"/>
        </w:rPr>
        <w:t xml:space="preserve">Қ Банкпен </w:t>
      </w:r>
      <w:r w:rsidR="006B4926" w:rsidRPr="00C04C9A">
        <w:rPr>
          <w:rStyle w:val="s0"/>
          <w:rFonts w:eastAsiaTheme="majorEastAsia"/>
          <w:bCs/>
          <w:sz w:val="28"/>
          <w:szCs w:val="28"/>
          <w:lang w:val="kk-KZ"/>
        </w:rPr>
        <w:t>С</w:t>
      </w:r>
      <w:r w:rsidR="006B4926" w:rsidRPr="001F6157">
        <w:rPr>
          <w:rStyle w:val="s0"/>
          <w:rFonts w:eastAsiaTheme="majorEastAsia"/>
          <w:bCs/>
          <w:sz w:val="28"/>
          <w:szCs w:val="28"/>
          <w:lang w:val="kk-KZ"/>
        </w:rPr>
        <w:t xml:space="preserve">алым шартына қол қойған күннен бастап </w:t>
      </w:r>
      <w:r w:rsidR="00920758" w:rsidRPr="001F6157">
        <w:rPr>
          <w:rStyle w:val="s0"/>
          <w:rFonts w:eastAsiaTheme="majorEastAsia"/>
          <w:bCs/>
          <w:sz w:val="28"/>
          <w:szCs w:val="28"/>
          <w:lang w:val="kk-KZ"/>
        </w:rPr>
        <w:br/>
      </w:r>
      <w:r w:rsidR="006B4926" w:rsidRPr="001F6157">
        <w:rPr>
          <w:rStyle w:val="s0"/>
          <w:rFonts w:eastAsiaTheme="majorEastAsia"/>
          <w:bCs/>
          <w:sz w:val="28"/>
          <w:szCs w:val="28"/>
          <w:lang w:val="kk-KZ"/>
        </w:rPr>
        <w:t>18 (он сегіз) айдан аспайтын мерзімде лимит шегінде қарыз алушылардың меншікті қаражаты есебінен ипотекалық тұрғын үй қарыздарын (ипотекалық қарыздарды) қайта қаржыландырады</w:t>
      </w:r>
      <w:r w:rsidR="006B4926" w:rsidRPr="00C04C9A">
        <w:rPr>
          <w:rStyle w:val="s0"/>
          <w:rFonts w:eastAsiaTheme="majorEastAsia"/>
          <w:bCs/>
          <w:sz w:val="28"/>
          <w:szCs w:val="28"/>
          <w:lang w:val="kk-KZ"/>
        </w:rPr>
        <w:t xml:space="preserve">. </w:t>
      </w:r>
    </w:p>
    <w:p w14:paraId="321F146D" w14:textId="7471450C" w:rsidR="006B4926" w:rsidRPr="00C04C9A" w:rsidRDefault="00920758" w:rsidP="00F57098">
      <w:pPr>
        <w:ind w:firstLine="709"/>
        <w:jc w:val="both"/>
        <w:rPr>
          <w:rStyle w:val="s0"/>
          <w:rFonts w:eastAsiaTheme="majorEastAsia"/>
          <w:bCs/>
          <w:sz w:val="28"/>
          <w:szCs w:val="28"/>
          <w:lang w:val="kk-KZ"/>
        </w:rPr>
      </w:pPr>
      <w:r w:rsidRPr="00C04C9A">
        <w:rPr>
          <w:rFonts w:eastAsiaTheme="majorEastAsia"/>
          <w:bCs/>
          <w:color w:val="000000"/>
          <w:sz w:val="28"/>
          <w:szCs w:val="28"/>
          <w:lang w:val="kk-KZ"/>
        </w:rPr>
        <w:t>ҚОҚ</w:t>
      </w:r>
      <w:r w:rsidR="006B4926" w:rsidRPr="00C04C9A">
        <w:rPr>
          <w:rFonts w:eastAsiaTheme="majorEastAsia"/>
          <w:bCs/>
          <w:color w:val="000000"/>
          <w:sz w:val="28"/>
          <w:szCs w:val="28"/>
          <w:lang w:val="kk-KZ"/>
        </w:rPr>
        <w:t xml:space="preserve"> лимит белгілегеннен кейін 10 (он) жұмыс күні ішінде Банкпен Салым шартына қол қояды</w:t>
      </w:r>
    </w:p>
    <w:p w14:paraId="0590D406" w14:textId="13AE4DA5" w:rsidR="00097DBB" w:rsidRPr="00C04C9A" w:rsidRDefault="006B4926" w:rsidP="00F57098">
      <w:pPr>
        <w:ind w:firstLine="709"/>
        <w:jc w:val="both"/>
        <w:rPr>
          <w:bCs/>
          <w:sz w:val="28"/>
          <w:szCs w:val="28"/>
          <w:lang w:val="kk-KZ"/>
        </w:rPr>
      </w:pPr>
      <w:r w:rsidRPr="00C04C9A">
        <w:rPr>
          <w:rFonts w:eastAsiaTheme="majorEastAsia"/>
          <w:bCs/>
          <w:color w:val="000000"/>
          <w:sz w:val="28"/>
          <w:szCs w:val="28"/>
          <w:lang w:val="kk-KZ"/>
        </w:rPr>
        <w:t xml:space="preserve">Банк Салым шартына қол қойған күннен бастап тоқсан сайын, есепті тоқсан аяқталғаннан кейін 10 (он) жұмыс күнінен кешіктірмей </w:t>
      </w:r>
      <w:r w:rsidR="00920758" w:rsidRPr="00C04C9A">
        <w:rPr>
          <w:rFonts w:eastAsiaTheme="majorEastAsia"/>
          <w:bCs/>
          <w:color w:val="000000"/>
          <w:sz w:val="28"/>
          <w:szCs w:val="28"/>
          <w:lang w:val="kk-KZ"/>
        </w:rPr>
        <w:t>ҚОҚ</w:t>
      </w:r>
      <w:r w:rsidR="00933272" w:rsidRPr="00C04C9A">
        <w:rPr>
          <w:rFonts w:eastAsiaTheme="majorEastAsia"/>
          <w:bCs/>
          <w:color w:val="000000"/>
          <w:sz w:val="28"/>
          <w:szCs w:val="28"/>
          <w:lang w:val="kk-KZ"/>
        </w:rPr>
        <w:t>-қ</w:t>
      </w:r>
      <w:r w:rsidRPr="00C04C9A">
        <w:rPr>
          <w:rFonts w:eastAsiaTheme="majorEastAsia"/>
          <w:bCs/>
          <w:color w:val="000000"/>
          <w:sz w:val="28"/>
          <w:szCs w:val="28"/>
          <w:lang w:val="kk-KZ"/>
        </w:rPr>
        <w:t>а салым шартында айқындалған нысан бойынша лимит шегінде ипотекалық тұрғын үй қарыздарын (ипотекалық қарызда</w:t>
      </w:r>
      <w:r w:rsidR="00933272" w:rsidRPr="00C04C9A">
        <w:rPr>
          <w:rFonts w:eastAsiaTheme="majorEastAsia"/>
          <w:bCs/>
          <w:color w:val="000000"/>
          <w:sz w:val="28"/>
          <w:szCs w:val="28"/>
          <w:lang w:val="kk-KZ"/>
        </w:rPr>
        <w:t>рды) қайта қаржыландыру туралы С</w:t>
      </w:r>
      <w:r w:rsidRPr="00C04C9A">
        <w:rPr>
          <w:rFonts w:eastAsiaTheme="majorEastAsia"/>
          <w:bCs/>
          <w:color w:val="000000"/>
          <w:sz w:val="28"/>
          <w:szCs w:val="28"/>
          <w:lang w:val="kk-KZ"/>
        </w:rPr>
        <w:t>алыстырып тексеру актісін ұсынады</w:t>
      </w:r>
      <w:r w:rsidR="00097DBB" w:rsidRPr="00C04C9A">
        <w:rPr>
          <w:rStyle w:val="s0"/>
          <w:rFonts w:eastAsiaTheme="majorEastAsia"/>
          <w:bCs/>
          <w:sz w:val="28"/>
          <w:szCs w:val="28"/>
          <w:lang w:val="kk-KZ"/>
        </w:rPr>
        <w:t>.</w:t>
      </w:r>
    </w:p>
    <w:p w14:paraId="20228D06" w14:textId="41A0026F" w:rsidR="00097DBB" w:rsidRPr="00C04C9A" w:rsidRDefault="00920758" w:rsidP="00F57098">
      <w:pPr>
        <w:ind w:firstLine="709"/>
        <w:jc w:val="both"/>
        <w:rPr>
          <w:bCs/>
          <w:sz w:val="28"/>
          <w:szCs w:val="28"/>
          <w:lang w:val="kk-KZ"/>
        </w:rPr>
      </w:pPr>
      <w:r w:rsidRPr="00C04C9A">
        <w:rPr>
          <w:rStyle w:val="s0"/>
          <w:rFonts w:eastAsiaTheme="majorEastAsia"/>
          <w:bCs/>
          <w:sz w:val="28"/>
          <w:szCs w:val="28"/>
          <w:lang w:val="kk-KZ"/>
        </w:rPr>
        <w:t>ҚОҚ Б</w:t>
      </w:r>
      <w:r w:rsidR="00933272" w:rsidRPr="00C04C9A">
        <w:rPr>
          <w:rStyle w:val="s0"/>
          <w:rFonts w:eastAsiaTheme="majorEastAsia"/>
          <w:bCs/>
          <w:sz w:val="28"/>
          <w:szCs w:val="28"/>
          <w:lang w:val="kk-KZ"/>
        </w:rPr>
        <w:t xml:space="preserve">анкпен лимит шегінде қарыздарды қайта қаржыландыру туралы </w:t>
      </w:r>
      <w:r w:rsidR="00933272" w:rsidRPr="00C04C9A">
        <w:rPr>
          <w:rFonts w:eastAsiaTheme="majorEastAsia"/>
          <w:bCs/>
          <w:color w:val="000000"/>
          <w:sz w:val="28"/>
          <w:szCs w:val="28"/>
          <w:lang w:val="kk-KZ"/>
        </w:rPr>
        <w:t xml:space="preserve">Салыстырып тексеру актісіне </w:t>
      </w:r>
      <w:r w:rsidR="00933272" w:rsidRPr="00C04C9A">
        <w:rPr>
          <w:rStyle w:val="s0"/>
          <w:rFonts w:eastAsiaTheme="majorEastAsia"/>
          <w:bCs/>
          <w:sz w:val="28"/>
          <w:szCs w:val="28"/>
          <w:lang w:val="kk-KZ"/>
        </w:rPr>
        <w:t>қол қой</w:t>
      </w:r>
      <w:r w:rsidRPr="00C04C9A">
        <w:rPr>
          <w:rStyle w:val="s0"/>
          <w:rFonts w:eastAsiaTheme="majorEastAsia"/>
          <w:bCs/>
          <w:sz w:val="28"/>
          <w:szCs w:val="28"/>
          <w:lang w:val="kk-KZ"/>
        </w:rPr>
        <w:t>ғ</w:t>
      </w:r>
      <w:r w:rsidR="00933272" w:rsidRPr="00C04C9A">
        <w:rPr>
          <w:rStyle w:val="s0"/>
          <w:rFonts w:eastAsiaTheme="majorEastAsia"/>
          <w:bCs/>
          <w:sz w:val="28"/>
          <w:szCs w:val="28"/>
          <w:lang w:val="kk-KZ"/>
        </w:rPr>
        <w:t>аннан кейін 5 (бес) жұмыс күні ішінде Банкке осы актіде көрсетілген соманы орналастырады</w:t>
      </w:r>
      <w:r w:rsidR="00097DBB" w:rsidRPr="00C04C9A">
        <w:rPr>
          <w:rStyle w:val="s0"/>
          <w:rFonts w:eastAsiaTheme="majorEastAsia"/>
          <w:bCs/>
          <w:sz w:val="28"/>
          <w:szCs w:val="28"/>
          <w:lang w:val="kk-KZ"/>
        </w:rPr>
        <w:t>.</w:t>
      </w:r>
    </w:p>
    <w:p w14:paraId="3DE3290D" w14:textId="380F2604" w:rsidR="00046A71" w:rsidRPr="00C04C9A" w:rsidRDefault="00920758" w:rsidP="00F57098">
      <w:pPr>
        <w:ind w:firstLine="709"/>
        <w:jc w:val="both"/>
        <w:rPr>
          <w:rStyle w:val="s0"/>
          <w:rFonts w:eastAsiaTheme="majorEastAsia"/>
          <w:bCs/>
          <w:sz w:val="28"/>
          <w:szCs w:val="28"/>
          <w:lang w:val="kk-KZ"/>
        </w:rPr>
      </w:pPr>
      <w:r w:rsidRPr="00C04C9A">
        <w:rPr>
          <w:rStyle w:val="s0"/>
          <w:rFonts w:eastAsiaTheme="majorEastAsia"/>
          <w:bCs/>
          <w:sz w:val="28"/>
          <w:szCs w:val="28"/>
          <w:lang w:val="kk-KZ"/>
        </w:rPr>
        <w:t>ҚОҚ</w:t>
      </w:r>
      <w:r w:rsidR="00933272" w:rsidRPr="00C04C9A">
        <w:rPr>
          <w:rStyle w:val="s0"/>
          <w:rFonts w:eastAsiaTheme="majorEastAsia"/>
          <w:bCs/>
          <w:sz w:val="28"/>
          <w:szCs w:val="28"/>
          <w:lang w:val="kk-KZ"/>
        </w:rPr>
        <w:t xml:space="preserve"> Банкке қосымша лимит орналастырғанға дейін </w:t>
      </w:r>
      <w:r w:rsidRPr="00C04C9A">
        <w:rPr>
          <w:rStyle w:val="s0"/>
          <w:rFonts w:eastAsiaTheme="majorEastAsia"/>
          <w:bCs/>
          <w:sz w:val="28"/>
          <w:szCs w:val="28"/>
          <w:lang w:val="kk-KZ"/>
        </w:rPr>
        <w:t>ҚО</w:t>
      </w:r>
      <w:r w:rsidR="00933272" w:rsidRPr="00C04C9A">
        <w:rPr>
          <w:rStyle w:val="s0"/>
          <w:rFonts w:eastAsiaTheme="majorEastAsia"/>
          <w:bCs/>
          <w:sz w:val="28"/>
          <w:szCs w:val="28"/>
          <w:lang w:val="kk-KZ"/>
        </w:rPr>
        <w:t>Қ шотындағы ақшаны басқаруды дербес жүзеге асырады</w:t>
      </w:r>
      <w:r w:rsidR="00097DBB" w:rsidRPr="00C04C9A">
        <w:rPr>
          <w:rStyle w:val="s0"/>
          <w:rFonts w:eastAsiaTheme="majorEastAsia"/>
          <w:bCs/>
          <w:sz w:val="28"/>
          <w:szCs w:val="28"/>
          <w:lang w:val="kk-KZ"/>
        </w:rPr>
        <w:t>;</w:t>
      </w:r>
      <w:r w:rsidR="00046A71" w:rsidRPr="00C04C9A">
        <w:rPr>
          <w:rStyle w:val="s0"/>
          <w:rFonts w:eastAsiaTheme="majorEastAsia"/>
          <w:bCs/>
          <w:sz w:val="28"/>
          <w:szCs w:val="28"/>
          <w:lang w:val="kk-KZ"/>
        </w:rPr>
        <w:t>»</w:t>
      </w:r>
      <w:r w:rsidR="00097DBB" w:rsidRPr="00C04C9A">
        <w:rPr>
          <w:rStyle w:val="s0"/>
          <w:rFonts w:eastAsiaTheme="majorEastAsia"/>
          <w:bCs/>
          <w:sz w:val="28"/>
          <w:szCs w:val="28"/>
          <w:lang w:val="kk-KZ"/>
        </w:rPr>
        <w:t>;</w:t>
      </w:r>
    </w:p>
    <w:p w14:paraId="1617CEDA" w14:textId="50AB8F0C" w:rsidR="00C657F3" w:rsidRPr="001F6157" w:rsidRDefault="001955E3" w:rsidP="00F57098">
      <w:pPr>
        <w:ind w:firstLine="709"/>
        <w:jc w:val="both"/>
        <w:rPr>
          <w:rStyle w:val="s0"/>
          <w:sz w:val="28"/>
          <w:szCs w:val="28"/>
          <w:lang w:val="kk-KZ"/>
        </w:rPr>
      </w:pPr>
      <w:r w:rsidRPr="00C04C9A">
        <w:rPr>
          <w:rStyle w:val="s0"/>
          <w:sz w:val="28"/>
          <w:szCs w:val="28"/>
          <w:lang w:val="kk-KZ"/>
        </w:rPr>
        <w:t>5-тармақ мынадай редакцияда жазылсын</w:t>
      </w:r>
      <w:r w:rsidR="00C657F3" w:rsidRPr="001F6157">
        <w:rPr>
          <w:rStyle w:val="s0"/>
          <w:sz w:val="28"/>
          <w:szCs w:val="28"/>
          <w:lang w:val="kk-KZ"/>
        </w:rPr>
        <w:t>:</w:t>
      </w:r>
    </w:p>
    <w:p w14:paraId="2A674E00" w14:textId="03A32886" w:rsidR="00C657F3" w:rsidRPr="001F6157" w:rsidRDefault="00C657F3" w:rsidP="00F57098">
      <w:pPr>
        <w:ind w:firstLine="709"/>
        <w:jc w:val="both"/>
        <w:rPr>
          <w:sz w:val="28"/>
          <w:szCs w:val="28"/>
          <w:lang w:val="kk-KZ"/>
        </w:rPr>
      </w:pPr>
      <w:r w:rsidRPr="001F6157">
        <w:rPr>
          <w:rStyle w:val="s0"/>
          <w:sz w:val="28"/>
          <w:szCs w:val="28"/>
          <w:lang w:val="kk-KZ"/>
        </w:rPr>
        <w:t xml:space="preserve">«5. </w:t>
      </w:r>
      <w:r w:rsidR="001955E3" w:rsidRPr="001F6157">
        <w:rPr>
          <w:rStyle w:val="s0"/>
          <w:sz w:val="28"/>
          <w:szCs w:val="28"/>
          <w:lang w:val="kk-KZ"/>
        </w:rPr>
        <w:t>Банк, Ұйым қосымша лимитке өтінішті Агенттікке оның сұратуы бойынша береді</w:t>
      </w:r>
      <w:r w:rsidRPr="001F6157">
        <w:rPr>
          <w:rStyle w:val="s0"/>
          <w:sz w:val="28"/>
          <w:szCs w:val="28"/>
          <w:lang w:val="kk-KZ"/>
        </w:rPr>
        <w:t>.</w:t>
      </w:r>
    </w:p>
    <w:p w14:paraId="58281071" w14:textId="11EA5BA2" w:rsidR="00C657F3" w:rsidRPr="001F6157" w:rsidRDefault="001955E3" w:rsidP="00502DBA">
      <w:pPr>
        <w:ind w:firstLine="709"/>
        <w:jc w:val="both"/>
        <w:rPr>
          <w:sz w:val="28"/>
          <w:szCs w:val="28"/>
          <w:lang w:val="kk-KZ"/>
        </w:rPr>
      </w:pPr>
      <w:r w:rsidRPr="001F6157">
        <w:rPr>
          <w:rStyle w:val="s0"/>
          <w:sz w:val="28"/>
          <w:szCs w:val="28"/>
          <w:lang w:val="kk-KZ"/>
        </w:rPr>
        <w:t>Қосымша лимиттердің мөлшері Агенттік Төрағасы орынбасарының өкімімен орналастырылмаған/Банктер 2017 жылғы 1 сәуірден кейін қайтарған қалдықтар шегінде белгіленеді</w:t>
      </w:r>
      <w:r w:rsidR="00C657F3" w:rsidRPr="001F6157">
        <w:rPr>
          <w:rStyle w:val="s0"/>
          <w:sz w:val="28"/>
          <w:szCs w:val="28"/>
          <w:lang w:val="kk-KZ"/>
        </w:rPr>
        <w:t>.</w:t>
      </w:r>
    </w:p>
    <w:p w14:paraId="063AF9F3" w14:textId="77777777" w:rsidR="001955E3" w:rsidRPr="001F6157" w:rsidRDefault="001955E3" w:rsidP="001955E3">
      <w:pPr>
        <w:ind w:firstLine="709"/>
        <w:jc w:val="both"/>
        <w:rPr>
          <w:rStyle w:val="s0"/>
          <w:sz w:val="28"/>
          <w:szCs w:val="28"/>
          <w:lang w:val="kk-KZ"/>
        </w:rPr>
      </w:pPr>
      <w:r w:rsidRPr="001F6157">
        <w:rPr>
          <w:rStyle w:val="s0"/>
          <w:sz w:val="28"/>
          <w:szCs w:val="28"/>
          <w:lang w:val="kk-KZ"/>
        </w:rPr>
        <w:t>Агенттік қосымша лимитті белгілегеннен кейін 10 (он) жұмыс күні ішінде ҚОҚ Банкпен Салым шартына қосымша келісімге қол қояды.</w:t>
      </w:r>
    </w:p>
    <w:p w14:paraId="1FDD877F" w14:textId="1F939BE6" w:rsidR="00C657F3" w:rsidRPr="001F6157" w:rsidRDefault="001955E3" w:rsidP="001955E3">
      <w:pPr>
        <w:ind w:firstLine="709"/>
        <w:jc w:val="both"/>
        <w:rPr>
          <w:rStyle w:val="s0"/>
          <w:sz w:val="28"/>
          <w:szCs w:val="28"/>
          <w:lang w:val="kk-KZ"/>
        </w:rPr>
      </w:pPr>
      <w:r w:rsidRPr="001F6157">
        <w:rPr>
          <w:rStyle w:val="s0"/>
          <w:sz w:val="28"/>
          <w:szCs w:val="28"/>
          <w:lang w:val="kk-KZ"/>
        </w:rPr>
        <w:t>Банк, Ұйым қарыз алушылардың ипотекалық тұрғын үй қарыздарын (ипотекалық қарыздарды) өз қаражаты есебінен ҚОҚ Банкпен Салым шартына қосымша келісімге қол қойған күннен бастап 18 (он сегіз) айдан аспайтын мерзімде қосымша лимит шеңберінде қайта қаржыландырады</w:t>
      </w:r>
      <w:r w:rsidR="00C657F3" w:rsidRPr="001F6157">
        <w:rPr>
          <w:rStyle w:val="s0"/>
          <w:sz w:val="28"/>
          <w:szCs w:val="28"/>
          <w:lang w:val="kk-KZ"/>
        </w:rPr>
        <w:t xml:space="preserve">. </w:t>
      </w:r>
    </w:p>
    <w:p w14:paraId="7472B470" w14:textId="5FAA1BA3" w:rsidR="001955E3" w:rsidRPr="001F6157" w:rsidRDefault="001955E3" w:rsidP="001955E3">
      <w:pPr>
        <w:ind w:firstLine="709"/>
        <w:jc w:val="both"/>
        <w:rPr>
          <w:rStyle w:val="s0"/>
          <w:sz w:val="28"/>
          <w:szCs w:val="28"/>
          <w:lang w:val="kk-KZ"/>
        </w:rPr>
      </w:pPr>
      <w:r w:rsidRPr="001F6157">
        <w:rPr>
          <w:rStyle w:val="s0"/>
          <w:sz w:val="28"/>
          <w:szCs w:val="28"/>
          <w:lang w:val="kk-KZ"/>
        </w:rPr>
        <w:t>Банк, Ұйым Салым шартына қосымша келісімге қол қойылған күннен бастап тоқсан сайын, есепті тоқсан аяқталғаннан кейін 10 (он) жұмыс күнінен кешіктірмей ҚОҚ-қа Салым шартында белгіленген нысан бойынша қосымша лимит шеңберінд</w:t>
      </w:r>
      <w:r w:rsidR="0032123D" w:rsidRPr="001F6157">
        <w:rPr>
          <w:rStyle w:val="s0"/>
          <w:sz w:val="28"/>
          <w:szCs w:val="28"/>
          <w:lang w:val="kk-KZ"/>
        </w:rPr>
        <w:t xml:space="preserve">е </w:t>
      </w:r>
      <w:r w:rsidRPr="001F6157">
        <w:rPr>
          <w:rStyle w:val="s0"/>
          <w:sz w:val="28"/>
          <w:szCs w:val="28"/>
          <w:lang w:val="kk-KZ"/>
        </w:rPr>
        <w:t>ипотекалық тұрғын үй қарыздарын (ипотекалық қарыздарды) қайта қаржыландыру туралы салыстыру есебін ұсынады.</w:t>
      </w:r>
    </w:p>
    <w:p w14:paraId="6F81216D" w14:textId="77777777" w:rsidR="001955E3" w:rsidRPr="001F6157" w:rsidRDefault="001955E3" w:rsidP="001955E3">
      <w:pPr>
        <w:ind w:firstLine="709"/>
        <w:jc w:val="both"/>
        <w:rPr>
          <w:rStyle w:val="s0"/>
          <w:sz w:val="28"/>
          <w:szCs w:val="28"/>
          <w:lang w:val="kk-KZ"/>
        </w:rPr>
      </w:pPr>
      <w:r w:rsidRPr="001F6157">
        <w:rPr>
          <w:rStyle w:val="s0"/>
          <w:sz w:val="28"/>
          <w:szCs w:val="28"/>
          <w:lang w:val="kk-KZ"/>
        </w:rPr>
        <w:t xml:space="preserve">Банк, Ұйым қосымша лимит шеңберінде қарыздарды қайта қаржыландыру туралы келісімге қол қойғаннан кейін 5 (бес) жұмыс күні ішінде ҚОҚ осы актіде көрсетілген соманы Банкке орналастырады. </w:t>
      </w:r>
    </w:p>
    <w:p w14:paraId="1974A140" w14:textId="50058C89" w:rsidR="00C657F3" w:rsidRPr="001F6157" w:rsidRDefault="001955E3" w:rsidP="001955E3">
      <w:pPr>
        <w:ind w:firstLine="709"/>
        <w:jc w:val="both"/>
        <w:rPr>
          <w:rStyle w:val="s0"/>
          <w:sz w:val="28"/>
          <w:szCs w:val="28"/>
          <w:lang w:val="kk-KZ"/>
        </w:rPr>
      </w:pPr>
      <w:r w:rsidRPr="001F6157">
        <w:rPr>
          <w:rStyle w:val="s0"/>
          <w:sz w:val="28"/>
          <w:szCs w:val="28"/>
          <w:lang w:val="kk-KZ"/>
        </w:rPr>
        <w:t>ҚОҚ қосымша лимит</w:t>
      </w:r>
      <w:r w:rsidR="0071675B" w:rsidRPr="00C04C9A">
        <w:rPr>
          <w:rStyle w:val="s0"/>
          <w:sz w:val="28"/>
          <w:szCs w:val="28"/>
          <w:lang w:val="kk-KZ"/>
        </w:rPr>
        <w:t>ті</w:t>
      </w:r>
      <w:r w:rsidRPr="001F6157">
        <w:rPr>
          <w:rStyle w:val="s0"/>
          <w:sz w:val="28"/>
          <w:szCs w:val="28"/>
          <w:lang w:val="kk-KZ"/>
        </w:rPr>
        <w:t xml:space="preserve"> Банкке орналастырылғанға дейін ҚОҚ-тың шотындағы ақшаны басқаруды дербес жүзеге асырады</w:t>
      </w:r>
      <w:r w:rsidR="00C657F3" w:rsidRPr="001F6157">
        <w:rPr>
          <w:rStyle w:val="s0"/>
          <w:sz w:val="28"/>
          <w:szCs w:val="28"/>
          <w:lang w:val="kk-KZ"/>
        </w:rPr>
        <w:t>.»;</w:t>
      </w:r>
    </w:p>
    <w:p w14:paraId="763FB21B" w14:textId="0F69A124" w:rsidR="00612CAE" w:rsidRPr="00C04C9A" w:rsidRDefault="00612CAE" w:rsidP="00502DBA">
      <w:pPr>
        <w:ind w:firstLine="709"/>
        <w:jc w:val="both"/>
        <w:rPr>
          <w:rStyle w:val="s0"/>
          <w:sz w:val="28"/>
          <w:szCs w:val="28"/>
        </w:rPr>
      </w:pPr>
      <w:r w:rsidRPr="00C04C9A">
        <w:rPr>
          <w:rStyle w:val="s0"/>
          <w:sz w:val="28"/>
          <w:szCs w:val="28"/>
        </w:rPr>
        <w:t>7</w:t>
      </w:r>
      <w:r w:rsidR="00933272" w:rsidRPr="00C04C9A">
        <w:rPr>
          <w:rStyle w:val="s0"/>
          <w:sz w:val="28"/>
          <w:szCs w:val="28"/>
          <w:lang w:val="kk-KZ"/>
        </w:rPr>
        <w:t>-тармақта</w:t>
      </w:r>
      <w:r w:rsidRPr="00C04C9A">
        <w:rPr>
          <w:rStyle w:val="s0"/>
          <w:sz w:val="28"/>
          <w:szCs w:val="28"/>
        </w:rPr>
        <w:t>:</w:t>
      </w:r>
    </w:p>
    <w:p w14:paraId="2A5AE39A" w14:textId="13AC287B" w:rsidR="00C657F3" w:rsidRPr="00C04C9A" w:rsidRDefault="00933272" w:rsidP="00502DBA">
      <w:pPr>
        <w:ind w:firstLine="709"/>
        <w:jc w:val="both"/>
        <w:rPr>
          <w:rStyle w:val="s0"/>
          <w:sz w:val="28"/>
          <w:szCs w:val="28"/>
        </w:rPr>
      </w:pPr>
      <w:r w:rsidRPr="00C04C9A">
        <w:rPr>
          <w:rStyle w:val="s0"/>
          <w:sz w:val="28"/>
          <w:szCs w:val="28"/>
        </w:rPr>
        <w:t xml:space="preserve">4) </w:t>
      </w:r>
      <w:proofErr w:type="spellStart"/>
      <w:r w:rsidRPr="00C04C9A">
        <w:rPr>
          <w:rStyle w:val="s0"/>
          <w:sz w:val="28"/>
          <w:szCs w:val="28"/>
        </w:rPr>
        <w:t>тармақ</w:t>
      </w:r>
      <w:proofErr w:type="gramStart"/>
      <w:r w:rsidRPr="00C04C9A">
        <w:rPr>
          <w:rStyle w:val="s0"/>
          <w:sz w:val="28"/>
          <w:szCs w:val="28"/>
        </w:rPr>
        <w:t>ша</w:t>
      </w:r>
      <w:proofErr w:type="spellEnd"/>
      <w:proofErr w:type="gramEnd"/>
      <w:r w:rsidRPr="00C04C9A">
        <w:rPr>
          <w:rStyle w:val="s0"/>
          <w:sz w:val="28"/>
          <w:szCs w:val="28"/>
        </w:rPr>
        <w:t xml:space="preserve"> </w:t>
      </w:r>
      <w:proofErr w:type="spellStart"/>
      <w:r w:rsidRPr="00C04C9A">
        <w:rPr>
          <w:rStyle w:val="s0"/>
          <w:sz w:val="28"/>
          <w:szCs w:val="28"/>
        </w:rPr>
        <w:t>мынадай</w:t>
      </w:r>
      <w:proofErr w:type="spellEnd"/>
      <w:r w:rsidRPr="00C04C9A">
        <w:rPr>
          <w:rStyle w:val="s0"/>
          <w:sz w:val="28"/>
          <w:szCs w:val="28"/>
        </w:rPr>
        <w:t xml:space="preserve"> </w:t>
      </w:r>
      <w:proofErr w:type="spellStart"/>
      <w:r w:rsidRPr="00C04C9A">
        <w:rPr>
          <w:rStyle w:val="s0"/>
          <w:sz w:val="28"/>
          <w:szCs w:val="28"/>
        </w:rPr>
        <w:t>редакцияда</w:t>
      </w:r>
      <w:proofErr w:type="spellEnd"/>
      <w:r w:rsidRPr="00C04C9A">
        <w:rPr>
          <w:rStyle w:val="s0"/>
          <w:sz w:val="28"/>
          <w:szCs w:val="28"/>
        </w:rPr>
        <w:t xml:space="preserve"> </w:t>
      </w:r>
      <w:proofErr w:type="spellStart"/>
      <w:r w:rsidRPr="00C04C9A">
        <w:rPr>
          <w:rStyle w:val="s0"/>
          <w:sz w:val="28"/>
          <w:szCs w:val="28"/>
        </w:rPr>
        <w:t>жазылсын</w:t>
      </w:r>
      <w:proofErr w:type="spellEnd"/>
      <w:r w:rsidR="00C657F3" w:rsidRPr="00C04C9A">
        <w:rPr>
          <w:rStyle w:val="s0"/>
          <w:sz w:val="28"/>
          <w:szCs w:val="28"/>
        </w:rPr>
        <w:t>:</w:t>
      </w:r>
    </w:p>
    <w:p w14:paraId="28512B33" w14:textId="34608C11" w:rsidR="00933272" w:rsidRPr="00C04C9A" w:rsidRDefault="00C657F3" w:rsidP="00933272">
      <w:pPr>
        <w:ind w:firstLine="709"/>
        <w:jc w:val="both"/>
        <w:rPr>
          <w:bCs/>
          <w:color w:val="000000"/>
          <w:sz w:val="28"/>
          <w:szCs w:val="28"/>
          <w:lang w:val="kk-KZ"/>
        </w:rPr>
      </w:pPr>
      <w:r w:rsidRPr="00C04C9A">
        <w:rPr>
          <w:rStyle w:val="s0"/>
          <w:sz w:val="28"/>
          <w:szCs w:val="28"/>
        </w:rPr>
        <w:t xml:space="preserve">«4) </w:t>
      </w:r>
      <w:r w:rsidR="00933272" w:rsidRPr="00C04C9A">
        <w:rPr>
          <w:bCs/>
          <w:color w:val="000000"/>
          <w:sz w:val="28"/>
          <w:szCs w:val="28"/>
          <w:lang w:val="kk-KZ"/>
        </w:rPr>
        <w:t>қосымша лимитке өтінімд</w:t>
      </w:r>
      <w:proofErr w:type="gramStart"/>
      <w:r w:rsidR="00933272" w:rsidRPr="00C04C9A">
        <w:rPr>
          <w:bCs/>
          <w:color w:val="000000"/>
          <w:sz w:val="28"/>
          <w:szCs w:val="28"/>
          <w:lang w:val="kk-KZ"/>
        </w:rPr>
        <w:t xml:space="preserve">і </w:t>
      </w:r>
      <w:r w:rsidR="0071675B" w:rsidRPr="00C04C9A">
        <w:rPr>
          <w:bCs/>
          <w:color w:val="000000"/>
          <w:sz w:val="28"/>
          <w:szCs w:val="28"/>
          <w:lang w:val="kk-KZ"/>
        </w:rPr>
        <w:t>ҚТ</w:t>
      </w:r>
      <w:proofErr w:type="gramEnd"/>
      <w:r w:rsidR="0071675B" w:rsidRPr="00C04C9A">
        <w:rPr>
          <w:bCs/>
          <w:color w:val="000000"/>
          <w:sz w:val="28"/>
          <w:szCs w:val="28"/>
          <w:lang w:val="kk-KZ"/>
        </w:rPr>
        <w:t>Қ</w:t>
      </w:r>
      <w:r w:rsidR="00933272" w:rsidRPr="00C04C9A">
        <w:rPr>
          <w:bCs/>
          <w:color w:val="000000"/>
          <w:sz w:val="28"/>
          <w:szCs w:val="28"/>
          <w:lang w:val="kk-KZ"/>
        </w:rPr>
        <w:t xml:space="preserve"> </w:t>
      </w:r>
      <w:r w:rsidR="006A6B99" w:rsidRPr="00C04C9A">
        <w:rPr>
          <w:bCs/>
          <w:color w:val="000000"/>
          <w:sz w:val="28"/>
          <w:szCs w:val="28"/>
          <w:lang w:val="kk-KZ"/>
        </w:rPr>
        <w:t xml:space="preserve">Агенттікке </w:t>
      </w:r>
      <w:r w:rsidR="00933272" w:rsidRPr="00C04C9A">
        <w:rPr>
          <w:bCs/>
          <w:color w:val="000000"/>
          <w:sz w:val="28"/>
          <w:szCs w:val="28"/>
          <w:lang w:val="kk-KZ"/>
        </w:rPr>
        <w:t>оның сұратуы бойынша береді.</w:t>
      </w:r>
    </w:p>
    <w:p w14:paraId="310F9BB7" w14:textId="1101D3D1" w:rsidR="00933272" w:rsidRPr="00C04C9A" w:rsidRDefault="0071675B" w:rsidP="00933272">
      <w:pPr>
        <w:ind w:firstLine="709"/>
        <w:jc w:val="both"/>
        <w:rPr>
          <w:color w:val="000000"/>
          <w:sz w:val="28"/>
          <w:szCs w:val="28"/>
          <w:lang w:val="kk-KZ"/>
        </w:rPr>
      </w:pPr>
      <w:r w:rsidRPr="00C04C9A">
        <w:rPr>
          <w:color w:val="000000"/>
          <w:sz w:val="28"/>
          <w:szCs w:val="28"/>
          <w:lang w:val="kk-KZ"/>
        </w:rPr>
        <w:lastRenderedPageBreak/>
        <w:t>ҚТҚ</w:t>
      </w:r>
      <w:r w:rsidR="00933272" w:rsidRPr="00C04C9A">
        <w:rPr>
          <w:color w:val="000000"/>
          <w:sz w:val="28"/>
          <w:szCs w:val="28"/>
          <w:lang w:val="kk-KZ"/>
        </w:rPr>
        <w:t xml:space="preserve"> үшін қосымша лимит мөлшері Агенттік Төрағасы орынбасарының өкімімен орналастырылмаған қалдықтар/қайтарылған қаражат шегінде белгіленеді.</w:t>
      </w:r>
    </w:p>
    <w:p w14:paraId="3ED58895" w14:textId="04A0FFDC" w:rsidR="00933272" w:rsidRPr="00C04C9A" w:rsidRDefault="00933272" w:rsidP="00933272">
      <w:pPr>
        <w:ind w:firstLine="709"/>
        <w:jc w:val="both"/>
        <w:rPr>
          <w:color w:val="000000"/>
          <w:sz w:val="28"/>
          <w:szCs w:val="28"/>
          <w:lang w:val="kk-KZ"/>
        </w:rPr>
      </w:pPr>
      <w:r w:rsidRPr="00C04C9A">
        <w:rPr>
          <w:color w:val="000000"/>
          <w:sz w:val="28"/>
          <w:szCs w:val="28"/>
          <w:lang w:val="kk-KZ"/>
        </w:rPr>
        <w:t>Агенттік қосымша лимит белгілегеннен кейін ҚОҚ 10 (он) жұмыс күні ішінде Қ</w:t>
      </w:r>
      <w:r w:rsidR="0071675B" w:rsidRPr="00C04C9A">
        <w:rPr>
          <w:color w:val="000000"/>
          <w:sz w:val="28"/>
          <w:szCs w:val="28"/>
          <w:lang w:val="kk-KZ"/>
        </w:rPr>
        <w:t>Т</w:t>
      </w:r>
      <w:r w:rsidRPr="00C04C9A">
        <w:rPr>
          <w:color w:val="000000"/>
          <w:sz w:val="28"/>
          <w:szCs w:val="28"/>
          <w:lang w:val="kk-KZ"/>
        </w:rPr>
        <w:t>К-</w:t>
      </w:r>
      <w:r w:rsidR="009F0B94" w:rsidRPr="00C04C9A">
        <w:rPr>
          <w:color w:val="000000"/>
          <w:sz w:val="28"/>
          <w:szCs w:val="28"/>
          <w:lang w:val="kk-KZ"/>
        </w:rPr>
        <w:t>м</w:t>
      </w:r>
      <w:r w:rsidRPr="00C04C9A">
        <w:rPr>
          <w:color w:val="000000"/>
          <w:sz w:val="28"/>
          <w:szCs w:val="28"/>
          <w:lang w:val="kk-KZ"/>
        </w:rPr>
        <w:t>ен Негіздемелік келісім</w:t>
      </w:r>
      <w:r w:rsidR="0071675B" w:rsidRPr="00C04C9A">
        <w:rPr>
          <w:color w:val="000000"/>
          <w:sz w:val="28"/>
          <w:szCs w:val="28"/>
          <w:lang w:val="kk-KZ"/>
        </w:rPr>
        <w:t xml:space="preserve">ге </w:t>
      </w:r>
      <w:r w:rsidRPr="00C04C9A">
        <w:rPr>
          <w:color w:val="000000"/>
          <w:sz w:val="28"/>
          <w:szCs w:val="28"/>
          <w:lang w:val="kk-KZ"/>
        </w:rPr>
        <w:t>қосымша келісім</w:t>
      </w:r>
      <w:r w:rsidR="0071675B" w:rsidRPr="00C04C9A">
        <w:rPr>
          <w:color w:val="000000"/>
          <w:sz w:val="28"/>
          <w:szCs w:val="28"/>
          <w:lang w:val="kk-KZ"/>
        </w:rPr>
        <w:t>ге</w:t>
      </w:r>
      <w:r w:rsidRPr="00C04C9A">
        <w:rPr>
          <w:color w:val="000000"/>
          <w:sz w:val="28"/>
          <w:szCs w:val="28"/>
          <w:lang w:val="kk-KZ"/>
        </w:rPr>
        <w:t xml:space="preserve"> қол қояды. </w:t>
      </w:r>
    </w:p>
    <w:p w14:paraId="20E59273" w14:textId="3AAEFC1A" w:rsidR="00933272" w:rsidRPr="00C04C9A" w:rsidRDefault="00933272" w:rsidP="00933272">
      <w:pPr>
        <w:ind w:firstLine="709"/>
        <w:jc w:val="both"/>
        <w:rPr>
          <w:color w:val="000000"/>
          <w:sz w:val="28"/>
          <w:szCs w:val="28"/>
          <w:lang w:val="kk-KZ"/>
        </w:rPr>
      </w:pPr>
      <w:r w:rsidRPr="00C04C9A">
        <w:rPr>
          <w:color w:val="000000"/>
          <w:sz w:val="28"/>
          <w:szCs w:val="28"/>
          <w:lang w:val="kk-KZ"/>
        </w:rPr>
        <w:t>Қ</w:t>
      </w:r>
      <w:r w:rsidR="0071675B" w:rsidRPr="00C04C9A">
        <w:rPr>
          <w:color w:val="000000"/>
          <w:sz w:val="28"/>
          <w:szCs w:val="28"/>
          <w:lang w:val="kk-KZ"/>
        </w:rPr>
        <w:t>Т</w:t>
      </w:r>
      <w:r w:rsidRPr="00C04C9A">
        <w:rPr>
          <w:color w:val="000000"/>
          <w:sz w:val="28"/>
          <w:szCs w:val="28"/>
          <w:lang w:val="kk-KZ"/>
        </w:rPr>
        <w:t xml:space="preserve">К қосымша лимит шегінде өз қаражатының есебінен қарыз алушылардың ипотекалық тұрғын үй қарыздарын (ипотекалық қарыздарын) ҚОҚ </w:t>
      </w:r>
      <w:r w:rsidR="0071675B" w:rsidRPr="00C04C9A">
        <w:rPr>
          <w:color w:val="000000"/>
          <w:sz w:val="28"/>
          <w:szCs w:val="28"/>
          <w:lang w:val="kk-KZ"/>
        </w:rPr>
        <w:t>ҚТ</w:t>
      </w:r>
      <w:r w:rsidRPr="00C04C9A">
        <w:rPr>
          <w:color w:val="000000"/>
          <w:sz w:val="28"/>
          <w:szCs w:val="28"/>
          <w:lang w:val="kk-KZ"/>
        </w:rPr>
        <w:t>К</w:t>
      </w:r>
      <w:r w:rsidR="0071675B" w:rsidRPr="00C04C9A">
        <w:rPr>
          <w:color w:val="000000"/>
          <w:sz w:val="28"/>
          <w:szCs w:val="28"/>
          <w:lang w:val="kk-KZ"/>
        </w:rPr>
        <w:t>-мен</w:t>
      </w:r>
      <w:r w:rsidRPr="00C04C9A">
        <w:rPr>
          <w:color w:val="000000"/>
          <w:sz w:val="28"/>
          <w:szCs w:val="28"/>
          <w:lang w:val="kk-KZ"/>
        </w:rPr>
        <w:t xml:space="preserve"> Негіздемелік келісім</w:t>
      </w:r>
      <w:r w:rsidR="0071675B" w:rsidRPr="00C04C9A">
        <w:rPr>
          <w:color w:val="000000"/>
          <w:sz w:val="28"/>
          <w:szCs w:val="28"/>
          <w:lang w:val="kk-KZ"/>
        </w:rPr>
        <w:t>ге</w:t>
      </w:r>
      <w:r w:rsidRPr="00C04C9A">
        <w:rPr>
          <w:color w:val="000000"/>
          <w:sz w:val="28"/>
          <w:szCs w:val="28"/>
          <w:lang w:val="kk-KZ"/>
        </w:rPr>
        <w:t xml:space="preserve"> қосымша келісім</w:t>
      </w:r>
      <w:r w:rsidR="0071675B" w:rsidRPr="00C04C9A">
        <w:rPr>
          <w:color w:val="000000"/>
          <w:sz w:val="28"/>
          <w:szCs w:val="28"/>
          <w:lang w:val="kk-KZ"/>
        </w:rPr>
        <w:t>ге</w:t>
      </w:r>
      <w:r w:rsidRPr="00C04C9A">
        <w:rPr>
          <w:color w:val="000000"/>
          <w:sz w:val="28"/>
          <w:szCs w:val="28"/>
          <w:lang w:val="kk-KZ"/>
        </w:rPr>
        <w:t xml:space="preserve"> қол қойған күннен бастап 18 (он сегіз) айдан аспайтын мерзімде қайта қаржыландырады.  </w:t>
      </w:r>
    </w:p>
    <w:p w14:paraId="223002D9" w14:textId="29C3800D" w:rsidR="00933272" w:rsidRPr="00C04C9A" w:rsidRDefault="00933272" w:rsidP="00933272">
      <w:pPr>
        <w:ind w:firstLine="709"/>
        <w:jc w:val="both"/>
        <w:rPr>
          <w:bCs/>
          <w:color w:val="000000"/>
          <w:sz w:val="28"/>
          <w:szCs w:val="28"/>
          <w:lang w:val="kk-KZ"/>
        </w:rPr>
      </w:pPr>
      <w:r w:rsidRPr="00C04C9A">
        <w:rPr>
          <w:bCs/>
          <w:color w:val="000000"/>
          <w:sz w:val="28"/>
          <w:szCs w:val="28"/>
          <w:lang w:val="kk-KZ"/>
        </w:rPr>
        <w:t>Қ</w:t>
      </w:r>
      <w:r w:rsidR="0071675B" w:rsidRPr="00C04C9A">
        <w:rPr>
          <w:bCs/>
          <w:color w:val="000000"/>
          <w:sz w:val="28"/>
          <w:szCs w:val="28"/>
          <w:lang w:val="kk-KZ"/>
        </w:rPr>
        <w:t>Т</w:t>
      </w:r>
      <w:r w:rsidRPr="00C04C9A">
        <w:rPr>
          <w:bCs/>
          <w:color w:val="000000"/>
          <w:sz w:val="28"/>
          <w:szCs w:val="28"/>
          <w:lang w:val="kk-KZ"/>
        </w:rPr>
        <w:t xml:space="preserve">К </w:t>
      </w:r>
      <w:r w:rsidR="0071675B" w:rsidRPr="00C04C9A">
        <w:rPr>
          <w:bCs/>
          <w:color w:val="000000"/>
          <w:sz w:val="28"/>
          <w:szCs w:val="28"/>
          <w:lang w:val="kk-KZ"/>
        </w:rPr>
        <w:t xml:space="preserve">18 (он сегіз) айлық мерзімнен кейінгі 10 (он) жұмыс күнінен кешіктірмей </w:t>
      </w:r>
      <w:r w:rsidRPr="00C04C9A">
        <w:rPr>
          <w:bCs/>
          <w:color w:val="000000"/>
          <w:sz w:val="28"/>
          <w:szCs w:val="28"/>
          <w:lang w:val="kk-KZ"/>
        </w:rPr>
        <w:t>ҚО</w:t>
      </w:r>
      <w:r w:rsidR="0071675B" w:rsidRPr="00C04C9A">
        <w:rPr>
          <w:bCs/>
          <w:color w:val="000000"/>
          <w:sz w:val="28"/>
          <w:szCs w:val="28"/>
          <w:lang w:val="kk-KZ"/>
        </w:rPr>
        <w:t xml:space="preserve">Қ-қа Негіздемелік келісімде айқындалған нысан бойынша </w:t>
      </w:r>
      <w:r w:rsidRPr="00C04C9A">
        <w:rPr>
          <w:bCs/>
          <w:color w:val="000000"/>
          <w:sz w:val="28"/>
          <w:szCs w:val="28"/>
          <w:lang w:val="kk-KZ"/>
        </w:rPr>
        <w:t>Ипотекалық тұрғын үй қарыздарын (ипотекалық қарыздарды) қосымша лимит шег</w:t>
      </w:r>
      <w:r w:rsidR="0071675B" w:rsidRPr="00C04C9A">
        <w:rPr>
          <w:bCs/>
          <w:color w:val="000000"/>
          <w:sz w:val="28"/>
          <w:szCs w:val="28"/>
          <w:lang w:val="kk-KZ"/>
        </w:rPr>
        <w:t xml:space="preserve">інде қайта қаржыландыру туралы Салыстырып тексеру </w:t>
      </w:r>
      <w:r w:rsidRPr="00C04C9A">
        <w:rPr>
          <w:bCs/>
          <w:color w:val="000000"/>
          <w:sz w:val="28"/>
          <w:szCs w:val="28"/>
          <w:lang w:val="kk-KZ"/>
        </w:rPr>
        <w:t>актісін ұсынады.</w:t>
      </w:r>
    </w:p>
    <w:p w14:paraId="6BC4FF48" w14:textId="23C74669" w:rsidR="00C657F3" w:rsidRPr="00C04C9A" w:rsidRDefault="009F0B94" w:rsidP="00933272">
      <w:pPr>
        <w:ind w:firstLine="709"/>
        <w:jc w:val="both"/>
        <w:rPr>
          <w:rStyle w:val="s0"/>
          <w:sz w:val="28"/>
          <w:szCs w:val="28"/>
          <w:lang w:val="kk-KZ"/>
        </w:rPr>
      </w:pPr>
      <w:r w:rsidRPr="00C04C9A">
        <w:rPr>
          <w:color w:val="000000"/>
          <w:sz w:val="28"/>
          <w:szCs w:val="28"/>
          <w:lang w:val="kk-KZ"/>
        </w:rPr>
        <w:t>ҚОҚ ҚТК</w:t>
      </w:r>
      <w:r w:rsidR="0071675B" w:rsidRPr="00C04C9A">
        <w:rPr>
          <w:color w:val="000000"/>
          <w:sz w:val="28"/>
          <w:szCs w:val="28"/>
          <w:lang w:val="kk-KZ"/>
        </w:rPr>
        <w:t xml:space="preserve">-мен </w:t>
      </w:r>
      <w:r w:rsidR="00933272" w:rsidRPr="00C04C9A">
        <w:rPr>
          <w:color w:val="000000"/>
          <w:sz w:val="28"/>
          <w:szCs w:val="28"/>
          <w:lang w:val="kk-KZ"/>
        </w:rPr>
        <w:t xml:space="preserve">Негіздемелік келісімге қосымша келісімге қол қойылған сәттен бастап 18 (он сегіз) айлық мерзімнің қорытындысы бойынша </w:t>
      </w:r>
      <w:r w:rsidR="0071675B" w:rsidRPr="00C04C9A">
        <w:rPr>
          <w:color w:val="000000"/>
          <w:sz w:val="28"/>
          <w:szCs w:val="28"/>
          <w:lang w:val="kk-KZ"/>
        </w:rPr>
        <w:t>қ</w:t>
      </w:r>
      <w:r w:rsidR="00933272" w:rsidRPr="00C04C9A">
        <w:rPr>
          <w:color w:val="000000"/>
          <w:sz w:val="28"/>
          <w:szCs w:val="28"/>
          <w:lang w:val="kk-KZ"/>
        </w:rPr>
        <w:t>арызд</w:t>
      </w:r>
      <w:r w:rsidR="0071675B" w:rsidRPr="00C04C9A">
        <w:rPr>
          <w:color w:val="000000"/>
          <w:sz w:val="28"/>
          <w:szCs w:val="28"/>
          <w:lang w:val="kk-KZ"/>
        </w:rPr>
        <w:t>арды қайта қаржыландыру туралы С</w:t>
      </w:r>
      <w:r w:rsidR="00933272" w:rsidRPr="00C04C9A">
        <w:rPr>
          <w:color w:val="000000"/>
          <w:sz w:val="28"/>
          <w:szCs w:val="28"/>
          <w:lang w:val="kk-KZ"/>
        </w:rPr>
        <w:t>алыстыр</w:t>
      </w:r>
      <w:r w:rsidR="0071675B" w:rsidRPr="00C04C9A">
        <w:rPr>
          <w:color w:val="000000"/>
          <w:sz w:val="28"/>
          <w:szCs w:val="28"/>
          <w:lang w:val="kk-KZ"/>
        </w:rPr>
        <w:t>ып тексеру а</w:t>
      </w:r>
      <w:r w:rsidR="00933272" w:rsidRPr="00C04C9A">
        <w:rPr>
          <w:color w:val="000000"/>
          <w:sz w:val="28"/>
          <w:szCs w:val="28"/>
          <w:lang w:val="kk-KZ"/>
        </w:rPr>
        <w:t xml:space="preserve">ктісіне қол қойғаннан кейін 10 (он) жұмыс күні ішінде белгіленген лимит шегінде </w:t>
      </w:r>
      <w:r w:rsidR="00933272" w:rsidRPr="00C04C9A">
        <w:rPr>
          <w:bCs/>
          <w:color w:val="000000"/>
          <w:sz w:val="28"/>
          <w:szCs w:val="28"/>
          <w:lang w:val="kk-KZ"/>
        </w:rPr>
        <w:t>Ипотекалық тұрғын үй қарыздарын (ипотекалық қарыздарды) қосымша лимит шегінде қайта қаржыландыру туралы актіде көрсетілген сомаға Қ</w:t>
      </w:r>
      <w:r w:rsidR="0071675B" w:rsidRPr="00C04C9A">
        <w:rPr>
          <w:bCs/>
          <w:color w:val="000000"/>
          <w:sz w:val="28"/>
          <w:szCs w:val="28"/>
          <w:lang w:val="kk-KZ"/>
        </w:rPr>
        <w:t>Т</w:t>
      </w:r>
      <w:r w:rsidRPr="00C04C9A">
        <w:rPr>
          <w:bCs/>
          <w:color w:val="000000"/>
          <w:sz w:val="28"/>
          <w:szCs w:val="28"/>
          <w:lang w:val="kk-KZ"/>
        </w:rPr>
        <w:t>К-нің</w:t>
      </w:r>
      <w:r w:rsidR="00933272" w:rsidRPr="00C04C9A">
        <w:rPr>
          <w:bCs/>
          <w:color w:val="000000"/>
          <w:sz w:val="28"/>
          <w:szCs w:val="28"/>
          <w:lang w:val="kk-KZ"/>
        </w:rPr>
        <w:t xml:space="preserve"> Облигацияларын сатып алады</w:t>
      </w:r>
      <w:r w:rsidR="00C657F3" w:rsidRPr="00C04C9A">
        <w:rPr>
          <w:rStyle w:val="s0"/>
          <w:sz w:val="28"/>
          <w:szCs w:val="28"/>
          <w:lang w:val="kk-KZ"/>
        </w:rPr>
        <w:t>;»;</w:t>
      </w:r>
    </w:p>
    <w:p w14:paraId="6FC30EDE" w14:textId="11CE73A5" w:rsidR="009C4559" w:rsidRPr="00C63AF9" w:rsidRDefault="00DF3195" w:rsidP="00502DBA">
      <w:pPr>
        <w:ind w:firstLine="709"/>
        <w:jc w:val="both"/>
        <w:rPr>
          <w:rStyle w:val="s0"/>
          <w:sz w:val="28"/>
          <w:szCs w:val="28"/>
          <w:lang w:val="kk-KZ"/>
        </w:rPr>
      </w:pPr>
      <w:r w:rsidRPr="00C63AF9">
        <w:rPr>
          <w:rStyle w:val="s0"/>
          <w:sz w:val="28"/>
          <w:szCs w:val="28"/>
          <w:lang w:val="kk-KZ"/>
        </w:rPr>
        <w:t>9) тармақша мынадай редакцияда жазылсын</w:t>
      </w:r>
      <w:r w:rsidR="009C4559" w:rsidRPr="00C63AF9">
        <w:rPr>
          <w:rStyle w:val="s0"/>
          <w:sz w:val="28"/>
          <w:szCs w:val="28"/>
          <w:lang w:val="kk-KZ"/>
        </w:rPr>
        <w:t>:</w:t>
      </w:r>
    </w:p>
    <w:p w14:paraId="38CC585D" w14:textId="34FB2E6D" w:rsidR="009C4559" w:rsidRPr="00C63AF9" w:rsidRDefault="009C4559" w:rsidP="00DF3195">
      <w:pPr>
        <w:ind w:firstLine="709"/>
        <w:jc w:val="both"/>
        <w:rPr>
          <w:sz w:val="28"/>
          <w:szCs w:val="28"/>
          <w:lang w:val="kk-KZ"/>
        </w:rPr>
      </w:pPr>
      <w:r w:rsidRPr="00C63AF9">
        <w:rPr>
          <w:rStyle w:val="s0"/>
          <w:sz w:val="28"/>
          <w:szCs w:val="28"/>
          <w:lang w:val="kk-KZ"/>
        </w:rPr>
        <w:t xml:space="preserve"> «9) </w:t>
      </w:r>
      <w:r w:rsidR="00DF3195" w:rsidRPr="00C63AF9">
        <w:rPr>
          <w:rStyle w:val="s0"/>
          <w:sz w:val="28"/>
          <w:szCs w:val="28"/>
          <w:lang w:val="kk-KZ"/>
        </w:rPr>
        <w:t xml:space="preserve">ҚТК купон бойынша тоқсан сайынғы сыйақыны төлегеннен кейін есепті тоқсан аяқталған күннен бастап 10 (он) жұмыс күні ішінде ҚОҚ-қа мемлекеттік баж салықтарының, оның ішінде ХӘОТ-қа жататын қарыз алушылардың қарызын қайта қаржыландыру бойынша берешекті ҚТК-тың пайдасына өндіріп алу туралы заңды күшіне енген сот актілерінде көрсетілген </w:t>
      </w:r>
      <w:r w:rsidR="000C5B79" w:rsidRPr="00C63AF9">
        <w:rPr>
          <w:rStyle w:val="s0"/>
          <w:sz w:val="28"/>
          <w:szCs w:val="28"/>
          <w:lang w:val="kk-KZ"/>
        </w:rPr>
        <w:t>тең қарыз</w:t>
      </w:r>
      <w:r w:rsidR="00DF3195" w:rsidRPr="00C63AF9">
        <w:rPr>
          <w:rStyle w:val="s0"/>
          <w:sz w:val="28"/>
          <w:szCs w:val="28"/>
          <w:lang w:val="kk-KZ"/>
        </w:rPr>
        <w:t xml:space="preserve"> алушыдан/кепілгерден/кепіл берушіден алынған, сондай-ақ ХӘОТ-қа жататын қарыз алушылардың қайта қаржыландырылатын қарызы бойынша берешекті атқарушылық жазбаны жасау немесе нотариустың тиісті қаулысын шығару арқылы өндіріп алу кезінде ҚТК төлеген сомалар, Ұлттық Банктің 2015 жылғы 18 тамыздағы жағдай бойынша ресми бағамы мен қайта қаржыландыру күнгі бағам арасындағы, Бағдарламаның 1-бөлімі 4-тарауының талаптарына сәйкес келетін шетел валютасымен берілген проблемалық қарыздарды (2015 жылғы 1 қаңтардағы жағдай бойынша 90 күннен аса мерзімі өткен берешегі бар) қайта қаржыландыру кезінде қалыптасқан бағам айырмасының сомалары туралы есепті ұсынады</w:t>
      </w:r>
      <w:r w:rsidRPr="00C63AF9">
        <w:rPr>
          <w:rStyle w:val="s0"/>
          <w:sz w:val="28"/>
          <w:szCs w:val="28"/>
          <w:lang w:val="kk-KZ"/>
        </w:rPr>
        <w:t>.</w:t>
      </w:r>
    </w:p>
    <w:p w14:paraId="1266AA1A" w14:textId="2260D395" w:rsidR="009C4559" w:rsidRPr="00C63AF9" w:rsidRDefault="00DF3195" w:rsidP="00502DBA">
      <w:pPr>
        <w:ind w:firstLine="709"/>
        <w:jc w:val="both"/>
        <w:rPr>
          <w:sz w:val="28"/>
          <w:szCs w:val="28"/>
          <w:lang w:val="kk-KZ"/>
        </w:rPr>
      </w:pPr>
      <w:r w:rsidRPr="00C63AF9">
        <w:rPr>
          <w:rStyle w:val="s0"/>
          <w:sz w:val="28"/>
          <w:szCs w:val="28"/>
          <w:lang w:val="kk-KZ"/>
        </w:rPr>
        <w:t>ҚОҚ 10 (он) жұмыс күні ішінде мемлекеттік баж салықтарының, оның ішінде ХӘОТ-қа жататын қарыз алушылардың қайта қаржыландырылатын қарызы бойынша берешекті ҚТК-</w:t>
      </w:r>
      <w:r w:rsidR="009F0B94" w:rsidRPr="00C04C9A">
        <w:rPr>
          <w:rStyle w:val="s0"/>
          <w:sz w:val="28"/>
          <w:szCs w:val="28"/>
          <w:lang w:val="kk-KZ"/>
        </w:rPr>
        <w:t>нің</w:t>
      </w:r>
      <w:r w:rsidRPr="00C63AF9">
        <w:rPr>
          <w:rStyle w:val="s0"/>
          <w:sz w:val="28"/>
          <w:szCs w:val="28"/>
          <w:lang w:val="kk-KZ"/>
        </w:rPr>
        <w:t xml:space="preserve"> пайдасына өндіріп алу туралы заңды күшіне енген сот актілерінде көрсетілген </w:t>
      </w:r>
      <w:r w:rsidR="000C5B79" w:rsidRPr="00C63AF9">
        <w:rPr>
          <w:rStyle w:val="s0"/>
          <w:sz w:val="28"/>
          <w:szCs w:val="28"/>
          <w:lang w:val="kk-KZ"/>
        </w:rPr>
        <w:t>тең қарыз</w:t>
      </w:r>
      <w:r w:rsidRPr="00C63AF9">
        <w:rPr>
          <w:rStyle w:val="s0"/>
          <w:sz w:val="28"/>
          <w:szCs w:val="28"/>
          <w:lang w:val="kk-KZ"/>
        </w:rPr>
        <w:t xml:space="preserve"> алушыдан/кепілгерден/кепіл берушіден алынған, сондай-ақ берешекті атқарушылық жазбаны жасау немесе нотариустың тиісті қаулысын шығару арқылы өндіріп алу кезінде ХӘОТ-қа жататын қарыз алушылардың қайта </w:t>
      </w:r>
      <w:r w:rsidRPr="00C63AF9">
        <w:rPr>
          <w:rStyle w:val="s0"/>
          <w:sz w:val="28"/>
          <w:szCs w:val="28"/>
          <w:lang w:val="kk-KZ"/>
        </w:rPr>
        <w:lastRenderedPageBreak/>
        <w:t>қаржыландырылатын қарызы бойынша, шетел валютасымен берілген проблемалық қарыздарды қайта қаржыландыру кезінде қалыптасқан бағам айырмасының сомалары бойынша ҚТК төлеген сомалар туралы Есепті тексереді</w:t>
      </w:r>
      <w:r w:rsidR="009C4559" w:rsidRPr="00C63AF9">
        <w:rPr>
          <w:rStyle w:val="s0"/>
          <w:sz w:val="28"/>
          <w:szCs w:val="28"/>
          <w:lang w:val="kk-KZ"/>
        </w:rPr>
        <w:t>.</w:t>
      </w:r>
    </w:p>
    <w:p w14:paraId="28D59899" w14:textId="12FBC7BB" w:rsidR="00D00290" w:rsidRPr="00C63AF9" w:rsidRDefault="00D00290" w:rsidP="00502DBA">
      <w:pPr>
        <w:ind w:firstLine="709"/>
        <w:jc w:val="both"/>
        <w:rPr>
          <w:color w:val="000000"/>
          <w:sz w:val="28"/>
          <w:szCs w:val="28"/>
          <w:lang w:val="kk-KZ"/>
        </w:rPr>
      </w:pPr>
      <w:r w:rsidRPr="00C04C9A">
        <w:rPr>
          <w:color w:val="000000"/>
          <w:sz w:val="28"/>
          <w:szCs w:val="28"/>
          <w:lang w:val="kk-KZ"/>
        </w:rPr>
        <w:t>ҚОҚ</w:t>
      </w:r>
      <w:r w:rsidRPr="00C63AF9">
        <w:rPr>
          <w:color w:val="000000"/>
          <w:sz w:val="28"/>
          <w:szCs w:val="28"/>
          <w:lang w:val="kk-KZ"/>
        </w:rPr>
        <w:t xml:space="preserve"> </w:t>
      </w:r>
      <w:r w:rsidRPr="00C04C9A">
        <w:rPr>
          <w:color w:val="000000"/>
          <w:sz w:val="28"/>
          <w:szCs w:val="28"/>
          <w:lang w:val="kk-KZ"/>
        </w:rPr>
        <w:t>М</w:t>
      </w:r>
      <w:r w:rsidRPr="00C63AF9">
        <w:rPr>
          <w:color w:val="000000"/>
          <w:sz w:val="28"/>
          <w:szCs w:val="28"/>
          <w:lang w:val="kk-KZ"/>
        </w:rPr>
        <w:t>емлекеттік баж сомалары туралы есепті тексергеннен кейін 5 (бес) жұмыс күні ішінде</w:t>
      </w:r>
      <w:r w:rsidRPr="00C04C9A">
        <w:rPr>
          <w:color w:val="000000"/>
          <w:sz w:val="28"/>
          <w:szCs w:val="28"/>
          <w:lang w:val="kk-KZ"/>
        </w:rPr>
        <w:t xml:space="preserve"> К</w:t>
      </w:r>
      <w:r w:rsidR="00404EF7" w:rsidRPr="00C04C9A">
        <w:rPr>
          <w:color w:val="000000"/>
          <w:sz w:val="28"/>
          <w:szCs w:val="28"/>
          <w:lang w:val="kk-KZ"/>
        </w:rPr>
        <w:t>Т</w:t>
      </w:r>
      <w:r w:rsidRPr="00C04C9A">
        <w:rPr>
          <w:color w:val="000000"/>
          <w:sz w:val="28"/>
          <w:szCs w:val="28"/>
          <w:lang w:val="kk-KZ"/>
        </w:rPr>
        <w:t>К-</w:t>
      </w:r>
      <w:r w:rsidR="00404EF7" w:rsidRPr="00C04C9A">
        <w:rPr>
          <w:color w:val="000000"/>
          <w:sz w:val="28"/>
          <w:szCs w:val="28"/>
          <w:lang w:val="kk-KZ"/>
        </w:rPr>
        <w:t>н</w:t>
      </w:r>
      <w:r w:rsidRPr="00C04C9A">
        <w:rPr>
          <w:color w:val="000000"/>
          <w:sz w:val="28"/>
          <w:szCs w:val="28"/>
          <w:lang w:val="kk-KZ"/>
        </w:rPr>
        <w:t>ің</w:t>
      </w:r>
      <w:r w:rsidRPr="00C63AF9">
        <w:rPr>
          <w:color w:val="000000"/>
          <w:sz w:val="28"/>
          <w:szCs w:val="28"/>
          <w:lang w:val="kk-KZ"/>
        </w:rPr>
        <w:t xml:space="preserve"> </w:t>
      </w:r>
      <w:r w:rsidRPr="00C04C9A">
        <w:rPr>
          <w:color w:val="000000"/>
          <w:sz w:val="28"/>
          <w:szCs w:val="28"/>
          <w:lang w:val="kk-KZ"/>
        </w:rPr>
        <w:t xml:space="preserve">мемлекеттік баж сомаларының талаптарын, оның ішінде </w:t>
      </w:r>
      <w:r w:rsidRPr="00C63AF9">
        <w:rPr>
          <w:color w:val="000000"/>
          <w:sz w:val="28"/>
          <w:szCs w:val="28"/>
          <w:lang w:val="kk-KZ"/>
        </w:rPr>
        <w:t>заңды күшіне енген сот актілерінде көрсетілген</w:t>
      </w:r>
      <w:r w:rsidRPr="00C04C9A">
        <w:rPr>
          <w:color w:val="000000"/>
          <w:sz w:val="28"/>
          <w:szCs w:val="28"/>
          <w:lang w:val="kk-KZ"/>
        </w:rPr>
        <w:t xml:space="preserve"> </w:t>
      </w:r>
      <w:r w:rsidR="000C5B79">
        <w:rPr>
          <w:color w:val="000000"/>
          <w:sz w:val="28"/>
          <w:szCs w:val="28"/>
          <w:lang w:val="kk-KZ"/>
        </w:rPr>
        <w:t>тең қарыз</w:t>
      </w:r>
      <w:r w:rsidRPr="00C04C9A">
        <w:rPr>
          <w:color w:val="000000"/>
          <w:sz w:val="28"/>
          <w:szCs w:val="28"/>
          <w:lang w:val="kk-KZ"/>
        </w:rPr>
        <w:t xml:space="preserve"> алушыдан/кепілгерден</w:t>
      </w:r>
      <w:r w:rsidR="00F03713" w:rsidRPr="00C04C9A">
        <w:rPr>
          <w:color w:val="000000"/>
          <w:sz w:val="28"/>
          <w:szCs w:val="28"/>
          <w:lang w:val="kk-KZ"/>
        </w:rPr>
        <w:t>/</w:t>
      </w:r>
      <w:r w:rsidRPr="00C04C9A">
        <w:rPr>
          <w:color w:val="000000"/>
          <w:sz w:val="28"/>
          <w:szCs w:val="28"/>
          <w:lang w:val="kk-KZ"/>
        </w:rPr>
        <w:t>кепіл берушіден алынған</w:t>
      </w:r>
      <w:r w:rsidRPr="00C63AF9">
        <w:rPr>
          <w:color w:val="000000"/>
          <w:sz w:val="28"/>
          <w:szCs w:val="28"/>
          <w:lang w:val="kk-KZ"/>
        </w:rPr>
        <w:t>, сондай-ақ ХӘОТ-қа жататын қарыз алушылардың қайта қаржыландырылатын қарызы бойынша берешекті өндіріп алу кезінде төленген сомаларын атқару жазбасын жасау немесе нотариусты</w:t>
      </w:r>
      <w:r w:rsidR="006A6B99" w:rsidRPr="00C63AF9">
        <w:rPr>
          <w:color w:val="000000"/>
          <w:sz w:val="28"/>
          <w:szCs w:val="28"/>
          <w:lang w:val="kk-KZ"/>
        </w:rPr>
        <w:t>ң тиісті қаулысын шығару арқылы</w:t>
      </w:r>
      <w:r w:rsidRPr="00C63AF9">
        <w:rPr>
          <w:color w:val="000000"/>
          <w:sz w:val="28"/>
          <w:szCs w:val="28"/>
          <w:lang w:val="kk-KZ"/>
        </w:rPr>
        <w:t xml:space="preserve"> шетелдік валютадағы проблемалық қарыздарды қайта қаржыландыру кезінде пайда болған бағамдық айырма сомасын</w:t>
      </w:r>
      <w:r w:rsidR="00F03713" w:rsidRPr="00C04C9A">
        <w:rPr>
          <w:color w:val="000000"/>
          <w:sz w:val="28"/>
          <w:szCs w:val="28"/>
          <w:lang w:val="kk-KZ"/>
        </w:rPr>
        <w:t xml:space="preserve"> ө</w:t>
      </w:r>
      <w:r w:rsidRPr="00C63AF9">
        <w:rPr>
          <w:color w:val="000000"/>
          <w:sz w:val="28"/>
          <w:szCs w:val="28"/>
          <w:lang w:val="kk-KZ"/>
        </w:rPr>
        <w:t>тейді.</w:t>
      </w:r>
    </w:p>
    <w:p w14:paraId="7977D1D4" w14:textId="0600722C" w:rsidR="009C4559" w:rsidRPr="00AA7825" w:rsidRDefault="00D059A5" w:rsidP="00502DBA">
      <w:pPr>
        <w:ind w:firstLine="709"/>
        <w:jc w:val="both"/>
        <w:rPr>
          <w:sz w:val="28"/>
          <w:szCs w:val="28"/>
          <w:lang w:val="kk-KZ"/>
        </w:rPr>
      </w:pPr>
      <w:r w:rsidRPr="00AA7825">
        <w:rPr>
          <w:rStyle w:val="s0"/>
          <w:sz w:val="28"/>
          <w:szCs w:val="28"/>
          <w:lang w:val="kk-KZ"/>
        </w:rPr>
        <w:t>Осы тармақшаның бірінші абзацында көзделген талаптарды өтеуді ҚОҚ Облигациялар бойынша алған тоқсан сайынғы купондық сыйақы шегінде жүзеге асырады</w:t>
      </w:r>
      <w:r w:rsidR="009C4559" w:rsidRPr="00AA7825">
        <w:rPr>
          <w:rStyle w:val="s0"/>
          <w:sz w:val="28"/>
          <w:szCs w:val="28"/>
          <w:lang w:val="kk-KZ"/>
        </w:rPr>
        <w:t>.</w:t>
      </w:r>
    </w:p>
    <w:p w14:paraId="012A7A22" w14:textId="4D94C4C8" w:rsidR="009C4559" w:rsidRPr="00AA7825" w:rsidRDefault="00D059A5" w:rsidP="00502DBA">
      <w:pPr>
        <w:ind w:firstLine="709"/>
        <w:jc w:val="both"/>
        <w:rPr>
          <w:rStyle w:val="s0"/>
          <w:sz w:val="28"/>
          <w:szCs w:val="28"/>
          <w:lang w:val="kk-KZ"/>
        </w:rPr>
      </w:pPr>
      <w:r w:rsidRPr="00C04C9A">
        <w:rPr>
          <w:color w:val="000000"/>
          <w:sz w:val="28"/>
          <w:szCs w:val="28"/>
          <w:lang w:val="kk-KZ"/>
        </w:rPr>
        <w:t>Мемлекеттік баж салығының, өтелуге тиіс бағам айырмасының сомалары ҚОҚ Облигациялар бойынша алған тоқсан сайынғы купондық сыйақы сомасынан асып кетсе, өтеу сомасы ҚОҚ купондық сыйақыны алғаннан кейін өтеледі</w:t>
      </w:r>
      <w:r w:rsidR="009C4559" w:rsidRPr="00AA7825">
        <w:rPr>
          <w:rStyle w:val="s0"/>
          <w:sz w:val="28"/>
          <w:szCs w:val="28"/>
          <w:lang w:val="kk-KZ"/>
        </w:rPr>
        <w:t>;»;</w:t>
      </w:r>
    </w:p>
    <w:p w14:paraId="1AA88BD7" w14:textId="77777777" w:rsidR="00814ABD" w:rsidRPr="00AA7825" w:rsidRDefault="00814ABD" w:rsidP="00814ABD">
      <w:pPr>
        <w:ind w:firstLine="709"/>
        <w:jc w:val="both"/>
        <w:rPr>
          <w:color w:val="000000"/>
          <w:sz w:val="28"/>
          <w:szCs w:val="28"/>
          <w:lang w:val="kk-KZ"/>
        </w:rPr>
      </w:pPr>
      <w:bookmarkStart w:id="0" w:name="SUB600"/>
      <w:bookmarkEnd w:id="0"/>
      <w:r w:rsidRPr="00AA7825">
        <w:rPr>
          <w:color w:val="000000"/>
          <w:sz w:val="28"/>
          <w:szCs w:val="28"/>
          <w:lang w:val="kk-KZ"/>
        </w:rPr>
        <w:t>8</w:t>
      </w:r>
      <w:r w:rsidRPr="00C04C9A">
        <w:rPr>
          <w:color w:val="000000"/>
          <w:sz w:val="28"/>
          <w:szCs w:val="28"/>
          <w:lang w:val="kk-KZ"/>
        </w:rPr>
        <w:t>-тармақта</w:t>
      </w:r>
      <w:r w:rsidRPr="00AA7825">
        <w:rPr>
          <w:color w:val="000000"/>
          <w:sz w:val="28"/>
          <w:szCs w:val="28"/>
          <w:lang w:val="kk-KZ"/>
        </w:rPr>
        <w:t>:</w:t>
      </w:r>
    </w:p>
    <w:p w14:paraId="4F09664F" w14:textId="77777777" w:rsidR="00814ABD" w:rsidRPr="00AA7825" w:rsidRDefault="00814ABD" w:rsidP="00814ABD">
      <w:pPr>
        <w:ind w:firstLine="709"/>
        <w:jc w:val="both"/>
        <w:rPr>
          <w:color w:val="000000"/>
          <w:sz w:val="28"/>
          <w:szCs w:val="28"/>
          <w:lang w:val="kk-KZ"/>
        </w:rPr>
      </w:pPr>
      <w:r w:rsidRPr="00C04C9A">
        <w:rPr>
          <w:color w:val="000000"/>
          <w:sz w:val="28"/>
          <w:szCs w:val="28"/>
          <w:lang w:val="kk-KZ"/>
        </w:rPr>
        <w:t>2) тармақша мынадай мазмұндағы үшінші абзацпен толықтырылсын</w:t>
      </w:r>
      <w:r w:rsidRPr="00AA7825">
        <w:rPr>
          <w:color w:val="000000"/>
          <w:sz w:val="28"/>
          <w:szCs w:val="28"/>
          <w:lang w:val="kk-KZ"/>
        </w:rPr>
        <w:t>:</w:t>
      </w:r>
    </w:p>
    <w:p w14:paraId="36A6CF2C" w14:textId="77777777" w:rsidR="00814ABD" w:rsidRPr="00AA7825" w:rsidRDefault="00814ABD" w:rsidP="00814ABD">
      <w:pPr>
        <w:ind w:firstLine="709"/>
        <w:jc w:val="both"/>
        <w:rPr>
          <w:color w:val="000000"/>
          <w:sz w:val="28"/>
          <w:szCs w:val="28"/>
          <w:lang w:val="kk-KZ"/>
        </w:rPr>
      </w:pPr>
      <w:r w:rsidRPr="00AA7825">
        <w:rPr>
          <w:color w:val="000000"/>
          <w:sz w:val="28"/>
          <w:szCs w:val="28"/>
          <w:lang w:val="kk-KZ"/>
        </w:rPr>
        <w:t>«</w:t>
      </w:r>
      <w:r w:rsidRPr="00C04C9A">
        <w:rPr>
          <w:color w:val="000000"/>
          <w:sz w:val="28"/>
          <w:szCs w:val="28"/>
          <w:lang w:val="kk-KZ"/>
        </w:rPr>
        <w:t>Осы Бөлімнің талаптары бойынша қайта қаржыландырылған қарыз бойынша талап ету құқықтарын Бағдарламаның басқа қатысушысына қарыз шартының талаптарын белгіленген лимит шеңберінде сақтай отырып беруге рұқсат етіледі</w:t>
      </w:r>
      <w:r w:rsidRPr="00AA7825">
        <w:rPr>
          <w:color w:val="000000"/>
          <w:sz w:val="28"/>
          <w:szCs w:val="28"/>
          <w:lang w:val="kk-KZ"/>
        </w:rPr>
        <w:t>;»;</w:t>
      </w:r>
    </w:p>
    <w:p w14:paraId="3866A918" w14:textId="77777777" w:rsidR="00814ABD" w:rsidRPr="00AA7825" w:rsidRDefault="00814ABD" w:rsidP="00814ABD">
      <w:pPr>
        <w:ind w:firstLine="709"/>
        <w:jc w:val="both"/>
        <w:rPr>
          <w:color w:val="000000"/>
          <w:sz w:val="28"/>
          <w:szCs w:val="28"/>
          <w:lang w:val="kk-KZ"/>
        </w:rPr>
      </w:pPr>
      <w:r w:rsidRPr="00AA7825">
        <w:rPr>
          <w:color w:val="000000"/>
          <w:sz w:val="28"/>
          <w:szCs w:val="28"/>
          <w:lang w:val="kk-KZ"/>
        </w:rPr>
        <w:t xml:space="preserve">12) </w:t>
      </w:r>
      <w:r w:rsidRPr="00C04C9A">
        <w:rPr>
          <w:color w:val="000000"/>
          <w:sz w:val="28"/>
          <w:szCs w:val="28"/>
          <w:lang w:val="kk-KZ"/>
        </w:rPr>
        <w:t>тармақша мынадай редакцияда жазылсын</w:t>
      </w:r>
      <w:r w:rsidRPr="00AA7825">
        <w:rPr>
          <w:color w:val="000000"/>
          <w:sz w:val="28"/>
          <w:szCs w:val="28"/>
          <w:lang w:val="kk-KZ"/>
        </w:rPr>
        <w:t xml:space="preserve">: </w:t>
      </w:r>
    </w:p>
    <w:p w14:paraId="5571DCF4" w14:textId="77777777" w:rsidR="00814ABD" w:rsidRPr="00C04C9A" w:rsidRDefault="00814ABD" w:rsidP="00814ABD">
      <w:pPr>
        <w:ind w:firstLine="709"/>
        <w:jc w:val="both"/>
        <w:rPr>
          <w:color w:val="000000"/>
          <w:sz w:val="28"/>
          <w:szCs w:val="28"/>
          <w:lang w:val="kk-KZ"/>
        </w:rPr>
      </w:pPr>
      <w:r w:rsidRPr="00AA7825">
        <w:rPr>
          <w:color w:val="000000"/>
          <w:sz w:val="28"/>
          <w:szCs w:val="28"/>
          <w:lang w:val="kk-KZ"/>
        </w:rPr>
        <w:t xml:space="preserve">«12) </w:t>
      </w:r>
      <w:r w:rsidRPr="00C04C9A">
        <w:rPr>
          <w:color w:val="000000"/>
          <w:sz w:val="28"/>
          <w:szCs w:val="28"/>
          <w:lang w:val="kk-KZ"/>
        </w:rPr>
        <w:t>Игеру кезеңінде қайта қаржыландырылған қарыздардың негізгі борышын өтеуден түскен, сондай-ақ Салым/Облигациялар түрінде орналастырылған күннен бастап 240 (екі жүз қырық) ай өткенге дейін, Игеру кезеңі аяқталғаннан кейін түскен ақшалар, өтініштері:</w:t>
      </w:r>
    </w:p>
    <w:p w14:paraId="0C365150"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Игеру кезеңінде орындалмаған;</w:t>
      </w:r>
    </w:p>
    <w:p w14:paraId="1ADA2748"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Игеру кезеңі аяқталғаннан кейін түскен;</w:t>
      </w:r>
    </w:p>
    <w:p w14:paraId="3E21B7FE"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Бағдарлама шеңберінде бұрын қайта қаржыландырылған қарыздар бойынша түскен, олар бойынша берешек Банктің, ҚТК-нің, Ұйымның пайдасына сот актісі немесе атқару жазбасы немесе нотариустың тиісті қаулысы негізінде өндірілген қарыз алушылардың ипотекалық тұрғын үй қарыздарын (ипотекалық қарыздарды) қайта қаржыландыруға бағытталады.</w:t>
      </w:r>
    </w:p>
    <w:p w14:paraId="2E9C6603"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Банк, ҚТK, Ұйым өз қалауы бойынша 2004 жылғы 1 қаңтардан бастап 2009 жылғы 31 желтоқсанға дейінгі кезеңде алынған, жалғыз тұрғын үймен қамтамасыз етілген, 2015 жылғы 1 қаңтардағы жағдай бойынша 90 (тоқсан) күн ішінде мерзімі өткен берешегі бар, қарыз осы Бөлімнің басқа талаптарының біріне сәйкес келмейтін, ХӘОТ-ке жататын қарыз алушының ипотекалық </w:t>
      </w:r>
      <w:r w:rsidRPr="00C04C9A">
        <w:rPr>
          <w:color w:val="000000"/>
          <w:sz w:val="28"/>
          <w:szCs w:val="28"/>
          <w:lang w:val="kk-KZ"/>
        </w:rPr>
        <w:lastRenderedPageBreak/>
        <w:t>тұрғын үй қарызын (ипотекалық қарызды) бұрын қайта қаржыландырылған қарыздардың негізгі борышы мен қосымша лимитін өтуден түскен ақша есебінен және оның шектерінде қайта қаржыландыру туралы шешім қабылдауға құқылы;»;</w:t>
      </w:r>
    </w:p>
    <w:p w14:paraId="410259A8" w14:textId="77777777" w:rsidR="00814ABD" w:rsidRPr="00C04C9A" w:rsidRDefault="00814ABD" w:rsidP="00814ABD">
      <w:pPr>
        <w:ind w:firstLine="709"/>
        <w:jc w:val="both"/>
        <w:rPr>
          <w:color w:val="000000"/>
          <w:sz w:val="28"/>
          <w:szCs w:val="28"/>
        </w:rPr>
      </w:pPr>
      <w:r w:rsidRPr="00C04C9A">
        <w:rPr>
          <w:color w:val="000000"/>
          <w:sz w:val="28"/>
          <w:szCs w:val="28"/>
        </w:rPr>
        <w:t>13</w:t>
      </w:r>
      <w:r w:rsidRPr="00C04C9A">
        <w:rPr>
          <w:color w:val="000000"/>
          <w:sz w:val="28"/>
          <w:szCs w:val="28"/>
          <w:lang w:val="kk-KZ"/>
        </w:rPr>
        <w:t>-тармақта</w:t>
      </w:r>
      <w:r w:rsidRPr="00C04C9A">
        <w:rPr>
          <w:color w:val="000000"/>
          <w:sz w:val="28"/>
          <w:szCs w:val="28"/>
        </w:rPr>
        <w:t>:</w:t>
      </w:r>
    </w:p>
    <w:p w14:paraId="12365056" w14:textId="77777777" w:rsidR="00814ABD" w:rsidRPr="00C04C9A" w:rsidRDefault="00814ABD" w:rsidP="00814ABD">
      <w:pPr>
        <w:ind w:firstLine="709"/>
        <w:jc w:val="both"/>
        <w:rPr>
          <w:color w:val="000000"/>
          <w:sz w:val="28"/>
          <w:szCs w:val="28"/>
        </w:rPr>
      </w:pPr>
      <w:r w:rsidRPr="00C04C9A">
        <w:rPr>
          <w:color w:val="000000"/>
          <w:sz w:val="28"/>
          <w:szCs w:val="28"/>
        </w:rPr>
        <w:t xml:space="preserve">5), 6) </w:t>
      </w:r>
      <w:r w:rsidRPr="00C04C9A">
        <w:rPr>
          <w:color w:val="000000"/>
          <w:sz w:val="28"/>
          <w:szCs w:val="28"/>
          <w:lang w:val="kk-KZ"/>
        </w:rPr>
        <w:t>және</w:t>
      </w:r>
      <w:r w:rsidRPr="00C04C9A">
        <w:rPr>
          <w:color w:val="000000"/>
          <w:sz w:val="28"/>
          <w:szCs w:val="28"/>
        </w:rPr>
        <w:t xml:space="preserve"> 7) </w:t>
      </w:r>
      <w:r w:rsidRPr="00C04C9A">
        <w:rPr>
          <w:color w:val="000000"/>
          <w:sz w:val="28"/>
          <w:szCs w:val="28"/>
          <w:lang w:val="kk-KZ"/>
        </w:rPr>
        <w:t>тармақшалар мынадай редакцияда жазылсын</w:t>
      </w:r>
      <w:r w:rsidRPr="00C04C9A">
        <w:rPr>
          <w:color w:val="000000"/>
          <w:sz w:val="28"/>
          <w:szCs w:val="28"/>
        </w:rPr>
        <w:t>:</w:t>
      </w:r>
    </w:p>
    <w:p w14:paraId="48B49F99" w14:textId="77777777" w:rsidR="00814ABD" w:rsidRPr="00C04C9A" w:rsidRDefault="00814ABD" w:rsidP="00814ABD">
      <w:pPr>
        <w:ind w:firstLine="709"/>
        <w:jc w:val="both"/>
        <w:rPr>
          <w:color w:val="000000"/>
          <w:sz w:val="28"/>
          <w:szCs w:val="28"/>
          <w:lang w:val="kk-KZ"/>
        </w:rPr>
      </w:pPr>
      <w:r w:rsidRPr="00C04C9A">
        <w:rPr>
          <w:color w:val="000000"/>
          <w:sz w:val="28"/>
          <w:szCs w:val="28"/>
        </w:rPr>
        <w:t xml:space="preserve">«5) </w:t>
      </w:r>
      <w:r w:rsidRPr="00C04C9A">
        <w:rPr>
          <w:bCs/>
          <w:color w:val="000000"/>
          <w:sz w:val="28"/>
          <w:szCs w:val="28"/>
          <w:lang w:val="kk-KZ"/>
        </w:rPr>
        <w:t>Банктің, Ұйымны</w:t>
      </w:r>
      <w:proofErr w:type="gramStart"/>
      <w:r w:rsidRPr="00C04C9A">
        <w:rPr>
          <w:bCs/>
          <w:color w:val="000000"/>
          <w:sz w:val="28"/>
          <w:szCs w:val="28"/>
          <w:lang w:val="kk-KZ"/>
        </w:rPr>
        <w:t>ң Б</w:t>
      </w:r>
      <w:proofErr w:type="gramEnd"/>
      <w:r w:rsidRPr="00C04C9A">
        <w:rPr>
          <w:bCs/>
          <w:color w:val="000000"/>
          <w:sz w:val="28"/>
          <w:szCs w:val="28"/>
          <w:lang w:val="kk-KZ"/>
        </w:rPr>
        <w:t>ағдарламаның 2-бөлімі 8-тарауының 17-тармағына сәйкес қарыздарды қайта қаржыландыру, оның ішінде конвертациялау кезінде 2015 жылғы 18 тамыздағы жағдай бойынша Ұлттық Банктің ресми бағамы мен 2015 жылғы 18 тамызға дейін олар бойынша сот актілері шығарылған қарыздарды есепке алмағанда, қайта қаржыландыру, оның ішінде конвертациялау күніне пайда болған бағам айырмасының сомасы бойынша талаптары Банктің Өтемақы сомасын пайдалану есебінен өтеледі</w:t>
      </w:r>
      <w:r w:rsidRPr="00C04C9A">
        <w:rPr>
          <w:color w:val="000000"/>
          <w:sz w:val="28"/>
          <w:szCs w:val="28"/>
          <w:lang w:val="kk-KZ"/>
        </w:rPr>
        <w:t>;</w:t>
      </w:r>
    </w:p>
    <w:p w14:paraId="545B9ECD"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6) Банк, Ұйым қарыз алушылардың қарыздарын, оның ішінде талап ету құқығы таратылатын банктен берілгендерін қайта қаржыландыруды, оның ішінде </w:t>
      </w:r>
      <w:r w:rsidRPr="00C04C9A">
        <w:rPr>
          <w:bCs/>
          <w:color w:val="000000"/>
          <w:sz w:val="28"/>
          <w:szCs w:val="28"/>
          <w:lang w:val="kk-KZ"/>
        </w:rPr>
        <w:t>конвертациялау</w:t>
      </w:r>
      <w:r w:rsidRPr="00C04C9A">
        <w:rPr>
          <w:color w:val="000000"/>
          <w:sz w:val="28"/>
          <w:szCs w:val="28"/>
          <w:lang w:val="kk-KZ"/>
        </w:rPr>
        <w:t xml:space="preserve">ды 2020 жылғы 31 желтоқсанға дейін Өтемақы сомасының белгіленген лимиті шегінде өз қаражаты есебінен жүзеге асырады. Бұл мерзім </w:t>
      </w:r>
      <w:r w:rsidRPr="00C04C9A">
        <w:rPr>
          <w:bCs/>
          <w:color w:val="000000"/>
          <w:sz w:val="28"/>
          <w:szCs w:val="28"/>
          <w:lang w:val="kk-KZ"/>
        </w:rPr>
        <w:t xml:space="preserve">Бағдарламаның 2-бөлімі 8-тарауының 17-тармағы талаптарына сәйкес конвертациялау тәсілімен </w:t>
      </w:r>
      <w:r w:rsidRPr="00C04C9A">
        <w:rPr>
          <w:color w:val="000000"/>
          <w:sz w:val="28"/>
          <w:szCs w:val="28"/>
          <w:lang w:val="kk-KZ"/>
        </w:rPr>
        <w:t xml:space="preserve">қайта қаржыландырылған қарыздарды қайта қаржыландыру жағдайларына қолданылмайды. </w:t>
      </w:r>
    </w:p>
    <w:p w14:paraId="59E7FFBA"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Банк бұған дейін </w:t>
      </w:r>
      <w:r w:rsidRPr="00C04C9A">
        <w:rPr>
          <w:bCs/>
          <w:color w:val="000000"/>
          <w:sz w:val="28"/>
          <w:szCs w:val="28"/>
          <w:lang w:val="kk-KZ"/>
        </w:rPr>
        <w:t xml:space="preserve">конвертациялау </w:t>
      </w:r>
      <w:r w:rsidRPr="00C04C9A">
        <w:rPr>
          <w:color w:val="000000"/>
          <w:sz w:val="28"/>
          <w:szCs w:val="28"/>
          <w:lang w:val="kk-KZ"/>
        </w:rPr>
        <w:t>тәсілімен қайта қаржыландырылған қарыздарды қайта қаржыландыруды қоса алғанда,  2021 жылғы 31 желтоқсанға дейін мерзімде жүзеге асырады.</w:t>
      </w:r>
    </w:p>
    <w:p w14:paraId="344A79EF"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Қайта қаржыландырылған, оның ішінде </w:t>
      </w:r>
      <w:r w:rsidRPr="00C04C9A">
        <w:rPr>
          <w:bCs/>
          <w:color w:val="000000"/>
          <w:sz w:val="28"/>
          <w:szCs w:val="28"/>
          <w:lang w:val="kk-KZ"/>
        </w:rPr>
        <w:t xml:space="preserve">конвертациялау </w:t>
      </w:r>
      <w:r w:rsidRPr="00C04C9A">
        <w:rPr>
          <w:color w:val="000000"/>
          <w:sz w:val="28"/>
          <w:szCs w:val="28"/>
          <w:lang w:val="kk-KZ"/>
        </w:rPr>
        <w:t>тәсілімен қайта қаржыландырылған и</w:t>
      </w:r>
      <w:r w:rsidRPr="00C04C9A">
        <w:rPr>
          <w:bCs/>
          <w:color w:val="000000"/>
          <w:sz w:val="28"/>
          <w:szCs w:val="28"/>
          <w:lang w:val="kk-KZ"/>
        </w:rPr>
        <w:t xml:space="preserve">потекалық тұрғын үй қарыздары (ипотекалық қарыздар) </w:t>
      </w:r>
      <w:r w:rsidRPr="00C04C9A">
        <w:rPr>
          <w:color w:val="000000"/>
          <w:sz w:val="28"/>
          <w:szCs w:val="28"/>
          <w:lang w:val="kk-KZ"/>
        </w:rPr>
        <w:t xml:space="preserve">туралы салыстырып тексеруің қорытынды актісін ҚОҚ-на беруге дейін мерзімде Банкке қатысты емес себептер бойынша 2020 жылғы 31 желтоқсанға дейін конвертацияланбаған қарыздарды </w:t>
      </w:r>
      <w:r w:rsidRPr="00C04C9A">
        <w:rPr>
          <w:bCs/>
          <w:color w:val="000000"/>
          <w:sz w:val="28"/>
          <w:szCs w:val="28"/>
          <w:lang w:val="kk-KZ"/>
        </w:rPr>
        <w:t xml:space="preserve">конвертациялау </w:t>
      </w:r>
      <w:r w:rsidRPr="00C04C9A">
        <w:rPr>
          <w:color w:val="000000"/>
          <w:sz w:val="28"/>
          <w:szCs w:val="28"/>
          <w:lang w:val="kk-KZ"/>
        </w:rPr>
        <w:t xml:space="preserve">тәсілімен қайта қаржыландыруға рұқсат етіледі.   </w:t>
      </w:r>
    </w:p>
    <w:p w14:paraId="283486DD"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Өтемақы сомасы Банк және ҚОҚ арасында Қайта қаржыландырылған, оның ішінде </w:t>
      </w:r>
      <w:r w:rsidRPr="00C04C9A">
        <w:rPr>
          <w:bCs/>
          <w:color w:val="000000"/>
          <w:sz w:val="28"/>
          <w:szCs w:val="28"/>
          <w:lang w:val="kk-KZ"/>
        </w:rPr>
        <w:t xml:space="preserve">конвертациялау </w:t>
      </w:r>
      <w:r w:rsidRPr="00C04C9A">
        <w:rPr>
          <w:color w:val="000000"/>
          <w:sz w:val="28"/>
          <w:szCs w:val="28"/>
          <w:lang w:val="kk-KZ"/>
        </w:rPr>
        <w:t>тәсілімен қайта қаржыландырылған и</w:t>
      </w:r>
      <w:r w:rsidRPr="00C04C9A">
        <w:rPr>
          <w:bCs/>
          <w:color w:val="000000"/>
          <w:sz w:val="28"/>
          <w:szCs w:val="28"/>
          <w:lang w:val="kk-KZ"/>
        </w:rPr>
        <w:t xml:space="preserve">потекалық тұрғын үй қарыздары (ипотекалық қарыздар) </w:t>
      </w:r>
      <w:r w:rsidRPr="00C04C9A">
        <w:rPr>
          <w:color w:val="000000"/>
          <w:sz w:val="28"/>
          <w:szCs w:val="28"/>
          <w:lang w:val="kk-KZ"/>
        </w:rPr>
        <w:t>туралы салыстырып тексеру актісіне қол қойған күннен бастап Банкте бірнеше траншпен ай сайынғы негізде 5 (бес) жұмыс күні ішінде Өтемақы сомасы шегінде Салым шартында (өтемақы сомасы) айқындалған нысан бойынша орналастырылады.</w:t>
      </w:r>
    </w:p>
    <w:p w14:paraId="0226993E"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Қайта қаржыландырылған, оның ішінде </w:t>
      </w:r>
      <w:r w:rsidRPr="00C04C9A">
        <w:rPr>
          <w:bCs/>
          <w:color w:val="000000"/>
          <w:sz w:val="28"/>
          <w:szCs w:val="28"/>
          <w:lang w:val="kk-KZ"/>
        </w:rPr>
        <w:t xml:space="preserve">конвертациялау </w:t>
      </w:r>
      <w:r w:rsidRPr="00C04C9A">
        <w:rPr>
          <w:color w:val="000000"/>
          <w:sz w:val="28"/>
          <w:szCs w:val="28"/>
          <w:lang w:val="kk-KZ"/>
        </w:rPr>
        <w:t>тәсілімен қайта қаржыландырылған и</w:t>
      </w:r>
      <w:r w:rsidRPr="00C04C9A">
        <w:rPr>
          <w:bCs/>
          <w:color w:val="000000"/>
          <w:sz w:val="28"/>
          <w:szCs w:val="28"/>
          <w:lang w:val="kk-KZ"/>
        </w:rPr>
        <w:t xml:space="preserve">потекалық тұрғын үй қарыздары (ипотекалық қарыздар) </w:t>
      </w:r>
      <w:r w:rsidRPr="00C04C9A">
        <w:rPr>
          <w:color w:val="000000"/>
          <w:sz w:val="28"/>
          <w:szCs w:val="28"/>
          <w:lang w:val="kk-KZ"/>
        </w:rPr>
        <w:t xml:space="preserve">туралы салыстырып тексеру актісі ҚОҚ-қа </w:t>
      </w:r>
      <w:r w:rsidRPr="00C04C9A">
        <w:rPr>
          <w:color w:val="000000"/>
          <w:sz w:val="28"/>
          <w:szCs w:val="28"/>
          <w:lang w:val="kk-KZ"/>
        </w:rPr>
        <w:softHyphen/>
      </w:r>
      <w:r w:rsidRPr="00C04C9A">
        <w:rPr>
          <w:color w:val="000000"/>
          <w:sz w:val="28"/>
          <w:szCs w:val="28"/>
          <w:lang w:val="kk-KZ"/>
        </w:rPr>
        <w:softHyphen/>
        <w:t>Өтемақы</w:t>
      </w:r>
      <w:r w:rsidRPr="00C04C9A">
        <w:rPr>
          <w:bCs/>
          <w:color w:val="000000"/>
          <w:sz w:val="28"/>
          <w:szCs w:val="28"/>
          <w:lang w:val="kk-KZ"/>
        </w:rPr>
        <w:t xml:space="preserve"> сомасы шегінде есепті ай аяқталғаннан  кейін 10 (он) жұмыс күні өткен соң ай сайын ұсынылады</w:t>
      </w:r>
      <w:r w:rsidRPr="00C04C9A">
        <w:rPr>
          <w:color w:val="000000"/>
          <w:sz w:val="28"/>
          <w:szCs w:val="28"/>
          <w:lang w:val="kk-KZ"/>
        </w:rPr>
        <w:t>;</w:t>
      </w:r>
    </w:p>
    <w:p w14:paraId="1DD1818B"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7) </w:t>
      </w:r>
      <w:r w:rsidRPr="00C04C9A">
        <w:rPr>
          <w:bCs/>
          <w:color w:val="000000"/>
          <w:sz w:val="28"/>
          <w:szCs w:val="28"/>
          <w:lang w:val="kk-KZ"/>
        </w:rPr>
        <w:t xml:space="preserve">Банктің/Ұйымның </w:t>
      </w:r>
      <w:r w:rsidRPr="00C04C9A">
        <w:rPr>
          <w:color w:val="000000"/>
          <w:sz w:val="28"/>
          <w:szCs w:val="28"/>
          <w:lang w:val="kk-KZ"/>
        </w:rPr>
        <w:softHyphen/>
      </w:r>
      <w:r w:rsidRPr="00C04C9A">
        <w:rPr>
          <w:color w:val="000000"/>
          <w:sz w:val="28"/>
          <w:szCs w:val="28"/>
          <w:lang w:val="kk-KZ"/>
        </w:rPr>
        <w:softHyphen/>
        <w:t>Өтемақы</w:t>
      </w:r>
      <w:r w:rsidRPr="00C04C9A">
        <w:rPr>
          <w:bCs/>
          <w:color w:val="000000"/>
          <w:sz w:val="28"/>
          <w:szCs w:val="28"/>
          <w:lang w:val="kk-KZ"/>
        </w:rPr>
        <w:t xml:space="preserve"> сомасын пайдалану тәртібі мен шарттары Салым шартында (</w:t>
      </w:r>
      <w:r w:rsidRPr="00C04C9A">
        <w:rPr>
          <w:color w:val="000000"/>
          <w:sz w:val="28"/>
          <w:szCs w:val="28"/>
          <w:lang w:val="kk-KZ"/>
        </w:rPr>
        <w:softHyphen/>
      </w:r>
      <w:r w:rsidRPr="00C04C9A">
        <w:rPr>
          <w:color w:val="000000"/>
          <w:sz w:val="28"/>
          <w:szCs w:val="28"/>
          <w:lang w:val="kk-KZ"/>
        </w:rPr>
        <w:softHyphen/>
        <w:t>өтемақы</w:t>
      </w:r>
      <w:r w:rsidRPr="00C04C9A">
        <w:rPr>
          <w:bCs/>
          <w:color w:val="000000"/>
          <w:sz w:val="28"/>
          <w:szCs w:val="28"/>
          <w:lang w:val="kk-KZ"/>
        </w:rPr>
        <w:t xml:space="preserve"> сомасы)/Келісімде және Бағдарламада көзделеді</w:t>
      </w:r>
      <w:r w:rsidRPr="00C04C9A">
        <w:rPr>
          <w:color w:val="000000"/>
          <w:sz w:val="28"/>
          <w:szCs w:val="28"/>
          <w:lang w:val="kk-KZ"/>
        </w:rPr>
        <w:t>;»;</w:t>
      </w:r>
    </w:p>
    <w:p w14:paraId="096376D0"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11) тармақша мынадай редакцияда жазылсын:</w:t>
      </w:r>
    </w:p>
    <w:p w14:paraId="47D1AE5A"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lastRenderedPageBreak/>
        <w:t>«11) Банк 2021 жылғы 1 маусымнан кешіктірмей Өтемақы сомасы шегінде</w:t>
      </w:r>
      <w:r w:rsidRPr="00C04C9A">
        <w:rPr>
          <w:bCs/>
          <w:color w:val="000000"/>
          <w:sz w:val="28"/>
          <w:szCs w:val="28"/>
          <w:lang w:val="kk-KZ"/>
        </w:rPr>
        <w:t xml:space="preserve"> </w:t>
      </w:r>
      <w:r w:rsidRPr="00C04C9A">
        <w:rPr>
          <w:color w:val="000000"/>
          <w:sz w:val="28"/>
          <w:szCs w:val="28"/>
          <w:lang w:val="kk-KZ"/>
        </w:rPr>
        <w:t xml:space="preserve">Қайта қаржыландырылған, оның ішінде </w:t>
      </w:r>
      <w:r w:rsidRPr="00C04C9A">
        <w:rPr>
          <w:bCs/>
          <w:color w:val="000000"/>
          <w:sz w:val="28"/>
          <w:szCs w:val="28"/>
          <w:lang w:val="kk-KZ"/>
        </w:rPr>
        <w:t xml:space="preserve">конвертациялау </w:t>
      </w:r>
      <w:r w:rsidRPr="00C04C9A">
        <w:rPr>
          <w:color w:val="000000"/>
          <w:sz w:val="28"/>
          <w:szCs w:val="28"/>
          <w:lang w:val="kk-KZ"/>
        </w:rPr>
        <w:t>тәсілімен қайта қаржыландырылған и</w:t>
      </w:r>
      <w:r w:rsidRPr="00C04C9A">
        <w:rPr>
          <w:bCs/>
          <w:color w:val="000000"/>
          <w:sz w:val="28"/>
          <w:szCs w:val="28"/>
          <w:lang w:val="kk-KZ"/>
        </w:rPr>
        <w:t xml:space="preserve">потекалық тұрғын үй қарыздары (ипотекалық қарыздар) </w:t>
      </w:r>
      <w:r w:rsidRPr="00C04C9A">
        <w:rPr>
          <w:color w:val="000000"/>
          <w:sz w:val="28"/>
          <w:szCs w:val="28"/>
          <w:lang w:val="kk-KZ"/>
        </w:rPr>
        <w:t>туралы</w:t>
      </w:r>
      <w:r w:rsidRPr="00C04C9A">
        <w:rPr>
          <w:bCs/>
          <w:color w:val="000000"/>
          <w:sz w:val="28"/>
          <w:szCs w:val="28"/>
          <w:lang w:val="kk-KZ"/>
        </w:rPr>
        <w:t xml:space="preserve">, оның ішінде </w:t>
      </w:r>
      <w:r w:rsidRPr="00C04C9A">
        <w:rPr>
          <w:color w:val="000000"/>
          <w:sz w:val="28"/>
          <w:szCs w:val="28"/>
          <w:lang w:val="kk-KZ"/>
        </w:rPr>
        <w:t xml:space="preserve">талап ету құқығы таратылатын банктен берілген </w:t>
      </w:r>
      <w:r w:rsidRPr="00C04C9A">
        <w:rPr>
          <w:bCs/>
          <w:color w:val="000000"/>
          <w:sz w:val="28"/>
          <w:szCs w:val="28"/>
          <w:lang w:val="kk-KZ"/>
        </w:rPr>
        <w:t xml:space="preserve">қарыздар бойынша </w:t>
      </w:r>
      <w:r w:rsidRPr="00C04C9A">
        <w:rPr>
          <w:color w:val="000000"/>
          <w:sz w:val="28"/>
          <w:szCs w:val="28"/>
          <w:lang w:val="kk-KZ"/>
        </w:rPr>
        <w:t xml:space="preserve">қорытынды салыстырып тексеру актісін </w:t>
      </w:r>
      <w:r w:rsidRPr="00C04C9A">
        <w:rPr>
          <w:bCs/>
          <w:color w:val="000000"/>
          <w:sz w:val="28"/>
          <w:szCs w:val="28"/>
          <w:lang w:val="kk-KZ"/>
        </w:rPr>
        <w:t>Салым шартында (</w:t>
      </w:r>
      <w:r w:rsidRPr="00C04C9A">
        <w:rPr>
          <w:color w:val="000000"/>
          <w:sz w:val="28"/>
          <w:szCs w:val="28"/>
          <w:lang w:val="kk-KZ"/>
        </w:rPr>
        <w:softHyphen/>
      </w:r>
      <w:r w:rsidRPr="00C04C9A">
        <w:rPr>
          <w:color w:val="000000"/>
          <w:sz w:val="28"/>
          <w:szCs w:val="28"/>
          <w:lang w:val="kk-KZ"/>
        </w:rPr>
        <w:softHyphen/>
        <w:t>өтемақы</w:t>
      </w:r>
      <w:r w:rsidRPr="00C04C9A">
        <w:rPr>
          <w:bCs/>
          <w:color w:val="000000"/>
          <w:sz w:val="28"/>
          <w:szCs w:val="28"/>
          <w:lang w:val="kk-KZ"/>
        </w:rPr>
        <w:t xml:space="preserve"> сомасы) айқындалған нысан бойынша </w:t>
      </w:r>
      <w:r w:rsidRPr="00C04C9A">
        <w:rPr>
          <w:color w:val="000000"/>
          <w:sz w:val="28"/>
          <w:szCs w:val="28"/>
          <w:lang w:val="kk-KZ"/>
        </w:rPr>
        <w:t xml:space="preserve">ҚОҚ-қа ұсынады. </w:t>
      </w:r>
    </w:p>
    <w:p w14:paraId="521A93A7"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Ұйым 2021 жылғы 1 маусымнан кешіктірмей Өтемақы сомасы шегінде</w:t>
      </w:r>
      <w:r w:rsidRPr="00C04C9A">
        <w:rPr>
          <w:bCs/>
          <w:color w:val="000000"/>
          <w:sz w:val="28"/>
          <w:szCs w:val="28"/>
          <w:lang w:val="kk-KZ"/>
        </w:rPr>
        <w:t xml:space="preserve"> </w:t>
      </w:r>
      <w:r w:rsidRPr="00C04C9A">
        <w:rPr>
          <w:color w:val="000000"/>
          <w:sz w:val="28"/>
          <w:szCs w:val="28"/>
          <w:lang w:val="kk-KZ"/>
        </w:rPr>
        <w:t xml:space="preserve">Қайта қаржыландырылған, оның ішінде </w:t>
      </w:r>
      <w:r w:rsidRPr="00C04C9A">
        <w:rPr>
          <w:bCs/>
          <w:color w:val="000000"/>
          <w:sz w:val="28"/>
          <w:szCs w:val="28"/>
          <w:lang w:val="kk-KZ"/>
        </w:rPr>
        <w:t xml:space="preserve">конвертациялау </w:t>
      </w:r>
      <w:r w:rsidRPr="00C04C9A">
        <w:rPr>
          <w:color w:val="000000"/>
          <w:sz w:val="28"/>
          <w:szCs w:val="28"/>
          <w:lang w:val="kk-KZ"/>
        </w:rPr>
        <w:t>тәсілімен қайта қаржыландырылған и</w:t>
      </w:r>
      <w:r w:rsidRPr="00C04C9A">
        <w:rPr>
          <w:bCs/>
          <w:color w:val="000000"/>
          <w:sz w:val="28"/>
          <w:szCs w:val="28"/>
          <w:lang w:val="kk-KZ"/>
        </w:rPr>
        <w:t xml:space="preserve">потекалық тұрғын үй қарыздары (ипотекалық қарыздар) </w:t>
      </w:r>
      <w:r w:rsidRPr="00C04C9A">
        <w:rPr>
          <w:color w:val="000000"/>
          <w:sz w:val="28"/>
          <w:szCs w:val="28"/>
          <w:lang w:val="kk-KZ"/>
        </w:rPr>
        <w:t>туралы</w:t>
      </w:r>
      <w:r w:rsidRPr="00C04C9A">
        <w:rPr>
          <w:bCs/>
          <w:color w:val="000000"/>
          <w:sz w:val="28"/>
          <w:szCs w:val="28"/>
          <w:lang w:val="kk-KZ"/>
        </w:rPr>
        <w:t xml:space="preserve">, оның ішінде </w:t>
      </w:r>
      <w:r w:rsidRPr="00C04C9A">
        <w:rPr>
          <w:color w:val="000000"/>
          <w:sz w:val="28"/>
          <w:szCs w:val="28"/>
          <w:lang w:val="kk-KZ"/>
        </w:rPr>
        <w:t xml:space="preserve">талап ету құқығы таратылатын банктен берілген </w:t>
      </w:r>
      <w:r w:rsidRPr="00C04C9A">
        <w:rPr>
          <w:bCs/>
          <w:color w:val="000000"/>
          <w:sz w:val="28"/>
          <w:szCs w:val="28"/>
          <w:lang w:val="kk-KZ"/>
        </w:rPr>
        <w:t xml:space="preserve">қарыздар бойынша </w:t>
      </w:r>
      <w:r w:rsidRPr="00C04C9A">
        <w:rPr>
          <w:color w:val="000000"/>
          <w:sz w:val="28"/>
          <w:szCs w:val="28"/>
          <w:lang w:val="kk-KZ"/>
        </w:rPr>
        <w:t xml:space="preserve">қорытынды салыстырып тексеру актісін Банк пен Ұйымның арасында жасалған </w:t>
      </w:r>
      <w:r w:rsidRPr="00C04C9A">
        <w:rPr>
          <w:bCs/>
          <w:color w:val="000000"/>
          <w:sz w:val="28"/>
          <w:szCs w:val="28"/>
          <w:lang w:val="kk-KZ"/>
        </w:rPr>
        <w:t xml:space="preserve">Келісімде айқындалған нысан бойынша </w:t>
      </w:r>
      <w:r w:rsidRPr="00C04C9A">
        <w:rPr>
          <w:color w:val="000000"/>
          <w:sz w:val="28"/>
          <w:szCs w:val="28"/>
          <w:lang w:val="kk-KZ"/>
        </w:rPr>
        <w:t xml:space="preserve">ҚОҚ-қа ұсынады»; </w:t>
      </w:r>
    </w:p>
    <w:p w14:paraId="609F4927"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14-тармақ мынадай редакцияда жазылсын:</w:t>
      </w:r>
    </w:p>
    <w:p w14:paraId="59C6550D"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«14. Өтемақы сомасы шетел валютасымен берілген, оның ішінде талап ету құқығы таратылатын банктен берілген ипотекалық тұрғын үй қарыздарын (ипотекалық қарыздарды) қайта қаржыландыру, оның ішінде </w:t>
      </w:r>
      <w:r w:rsidRPr="00C04C9A">
        <w:rPr>
          <w:bCs/>
          <w:color w:val="000000"/>
          <w:sz w:val="28"/>
          <w:szCs w:val="28"/>
          <w:lang w:val="kk-KZ"/>
        </w:rPr>
        <w:t xml:space="preserve">конвертациялау </w:t>
      </w:r>
      <w:r w:rsidRPr="00C04C9A">
        <w:rPr>
          <w:color w:val="000000"/>
          <w:sz w:val="28"/>
          <w:szCs w:val="28"/>
          <w:lang w:val="kk-KZ"/>
        </w:rPr>
        <w:t xml:space="preserve">үшін жеткіліксіз болған жағдайда, Банк, Ұйым Агенттікке Өтемақы сомасының қосымша лимитіне өтінім жіберуге құқылы. </w:t>
      </w:r>
    </w:p>
    <w:p w14:paraId="28B9C58A"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Өтемақы сомасының қосымша лимиттерінің мөлшері Агенттік Төрағасы орынбасарының өкімімен белгіленеді.</w:t>
      </w:r>
    </w:p>
    <w:p w14:paraId="79DC1599"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Агенттік Өтемақы сомасының қосымша лимитін белгілегеннен кейін </w:t>
      </w:r>
      <w:r w:rsidRPr="00C04C9A">
        <w:rPr>
          <w:color w:val="000000"/>
          <w:sz w:val="28"/>
          <w:szCs w:val="28"/>
          <w:lang w:val="kk-KZ"/>
        </w:rPr>
        <w:br/>
        <w:t xml:space="preserve">10 (он) жұмыс күні ішінде ҚОҚ Банкпен, Ұйыммен Салым шартына (өтемақы сомасы)/Келісімге қосымша келісімге (өтемақы сомасы) қол қояды.»; </w:t>
      </w:r>
    </w:p>
    <w:p w14:paraId="0B357FF4" w14:textId="77777777" w:rsidR="00814ABD" w:rsidRPr="00C04C9A" w:rsidRDefault="00814ABD" w:rsidP="00814ABD">
      <w:pPr>
        <w:ind w:firstLine="709"/>
        <w:jc w:val="both"/>
        <w:rPr>
          <w:color w:val="000000"/>
          <w:sz w:val="28"/>
          <w:szCs w:val="28"/>
        </w:rPr>
      </w:pPr>
      <w:r w:rsidRPr="00C04C9A">
        <w:rPr>
          <w:color w:val="000000"/>
          <w:sz w:val="28"/>
          <w:szCs w:val="28"/>
        </w:rPr>
        <w:t>16</w:t>
      </w:r>
      <w:r w:rsidRPr="00C04C9A">
        <w:rPr>
          <w:color w:val="000000"/>
          <w:sz w:val="28"/>
          <w:szCs w:val="28"/>
          <w:lang w:val="kk-KZ"/>
        </w:rPr>
        <w:t>-тармақта</w:t>
      </w:r>
      <w:r w:rsidRPr="00C04C9A">
        <w:rPr>
          <w:color w:val="000000"/>
          <w:sz w:val="28"/>
          <w:szCs w:val="28"/>
        </w:rPr>
        <w:t xml:space="preserve">: </w:t>
      </w:r>
    </w:p>
    <w:p w14:paraId="1E7A6060" w14:textId="77777777" w:rsidR="00814ABD" w:rsidRPr="00C04C9A" w:rsidRDefault="00814ABD" w:rsidP="00814ABD">
      <w:pPr>
        <w:ind w:firstLine="709"/>
        <w:jc w:val="both"/>
        <w:rPr>
          <w:color w:val="000000"/>
          <w:sz w:val="28"/>
          <w:szCs w:val="28"/>
        </w:rPr>
      </w:pPr>
      <w:r w:rsidRPr="00C04C9A">
        <w:rPr>
          <w:color w:val="000000"/>
          <w:sz w:val="28"/>
          <w:szCs w:val="28"/>
        </w:rPr>
        <w:t xml:space="preserve">4-1) </w:t>
      </w:r>
      <w:r w:rsidRPr="00C04C9A">
        <w:rPr>
          <w:color w:val="000000"/>
          <w:sz w:val="28"/>
          <w:szCs w:val="28"/>
          <w:lang w:val="kk-KZ"/>
        </w:rPr>
        <w:t>тармақ</w:t>
      </w:r>
      <w:proofErr w:type="gramStart"/>
      <w:r w:rsidRPr="00C04C9A">
        <w:rPr>
          <w:color w:val="000000"/>
          <w:sz w:val="28"/>
          <w:szCs w:val="28"/>
          <w:lang w:val="kk-KZ"/>
        </w:rPr>
        <w:t>ша</w:t>
      </w:r>
      <w:proofErr w:type="gramEnd"/>
      <w:r w:rsidRPr="00C04C9A">
        <w:rPr>
          <w:color w:val="000000"/>
          <w:sz w:val="28"/>
          <w:szCs w:val="28"/>
          <w:lang w:val="kk-KZ"/>
        </w:rPr>
        <w:t xml:space="preserve"> мынадай редакцияда жазылсын</w:t>
      </w:r>
      <w:r w:rsidRPr="00C04C9A">
        <w:rPr>
          <w:color w:val="000000"/>
          <w:sz w:val="28"/>
          <w:szCs w:val="28"/>
        </w:rPr>
        <w:t>:</w:t>
      </w:r>
    </w:p>
    <w:p w14:paraId="57D00735" w14:textId="480635A9" w:rsidR="00814ABD" w:rsidRPr="00C04C9A" w:rsidRDefault="00814ABD" w:rsidP="00814ABD">
      <w:pPr>
        <w:ind w:firstLine="709"/>
        <w:jc w:val="both"/>
        <w:rPr>
          <w:color w:val="000000"/>
          <w:sz w:val="28"/>
          <w:szCs w:val="28"/>
        </w:rPr>
      </w:pPr>
      <w:r w:rsidRPr="00C04C9A">
        <w:rPr>
          <w:color w:val="000000"/>
          <w:sz w:val="28"/>
          <w:szCs w:val="28"/>
        </w:rPr>
        <w:t>«</w:t>
      </w:r>
      <w:r w:rsidRPr="00C04C9A">
        <w:rPr>
          <w:color w:val="000000"/>
          <w:sz w:val="28"/>
          <w:szCs w:val="28"/>
          <w:lang w:val="kk-KZ"/>
        </w:rPr>
        <w:t>4-1) ҚТК купондық сыйақы төленгеннен кейін есепті кезең аяқталған күннен бастап 10 (он) жұмыс күні ішінде</w:t>
      </w:r>
      <w:proofErr w:type="gramStart"/>
      <w:r w:rsidRPr="00C04C9A">
        <w:rPr>
          <w:color w:val="000000"/>
          <w:sz w:val="28"/>
          <w:szCs w:val="28"/>
          <w:lang w:val="kk-KZ"/>
        </w:rPr>
        <w:t xml:space="preserve"> ҚО</w:t>
      </w:r>
      <w:proofErr w:type="gramEnd"/>
      <w:r w:rsidRPr="00C04C9A">
        <w:rPr>
          <w:color w:val="000000"/>
          <w:sz w:val="28"/>
          <w:szCs w:val="28"/>
          <w:lang w:val="kk-KZ"/>
        </w:rPr>
        <w:t xml:space="preserve">Қ-қа мемлекеттік баж сомалары, оның ішінде </w:t>
      </w:r>
      <w:r w:rsidR="000C5B79">
        <w:rPr>
          <w:color w:val="000000"/>
          <w:sz w:val="28"/>
          <w:szCs w:val="28"/>
          <w:lang w:val="kk-KZ"/>
        </w:rPr>
        <w:t>тең қарыз</w:t>
      </w:r>
      <w:r w:rsidRPr="00C04C9A">
        <w:rPr>
          <w:color w:val="000000"/>
          <w:sz w:val="28"/>
          <w:szCs w:val="28"/>
          <w:lang w:val="kk-KZ"/>
        </w:rPr>
        <w:t xml:space="preserve"> алушыдан/кепілгерден/кепіл берушіден алынатын, заңды күшіне енген сот актілерінде көрсетілген, сондай-ақ атқарушылық жазбаны жасау немесе нотариустың тиісті қаулысын шығару арқылы ХӘОТ-қа жататын қарыз алушылардың қайта қаржыландырылатын қарызы бойынша берешекті өндіріп алу кезінде ҚТК төленген мемлекеттік баж сомалары туралы есепті ұсынады</w:t>
      </w:r>
      <w:r w:rsidRPr="00C04C9A">
        <w:rPr>
          <w:color w:val="000000"/>
          <w:sz w:val="28"/>
          <w:szCs w:val="28"/>
        </w:rPr>
        <w:t>.</w:t>
      </w:r>
    </w:p>
    <w:p w14:paraId="62B16F44" w14:textId="4F01CCB6"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ҚОҚ 10 (он) жұмыс күні ішінде есептелген мемлекеттік баж сомалары, оның ішінде </w:t>
      </w:r>
      <w:r w:rsidR="000C5B79">
        <w:rPr>
          <w:color w:val="000000"/>
          <w:sz w:val="28"/>
          <w:szCs w:val="28"/>
          <w:lang w:val="kk-KZ"/>
        </w:rPr>
        <w:t>тең қарыз</w:t>
      </w:r>
      <w:r w:rsidRPr="00C04C9A">
        <w:rPr>
          <w:color w:val="000000"/>
          <w:sz w:val="28"/>
          <w:szCs w:val="28"/>
          <w:lang w:val="kk-KZ"/>
        </w:rPr>
        <w:t xml:space="preserve"> алушыдан/кепілгерден/кепіл берушіден алынатын, заңды күшіне енген сот актілерінде көрсетілген, сондай-ақ атқарушылық жазбаны жасау немесе нотариустың тиісті қаулысын шығару арқылы ХӘОТ-қа жататын қарыз алушылардың қайта қаржыландырылатын қарызы бойынша берешекті өндіріп алу кезінде ҚТК төленген мемлекеттік баж сомалары бойынша есепті тексереді.</w:t>
      </w:r>
    </w:p>
    <w:p w14:paraId="4C067CF0" w14:textId="7D69B76A"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ҚОҚ Есепті тексергеннен кейін 5 (бес) жұмыс күні ішінде ҚТК-тің талаптарын, оның ішінде заңды күшіне енген сот актілерінде көрсетілген </w:t>
      </w:r>
      <w:r w:rsidR="000C5B79">
        <w:rPr>
          <w:color w:val="000000"/>
          <w:sz w:val="28"/>
          <w:szCs w:val="28"/>
          <w:lang w:val="kk-KZ"/>
        </w:rPr>
        <w:t>тең қарыз</w:t>
      </w:r>
      <w:r w:rsidRPr="00C04C9A">
        <w:rPr>
          <w:color w:val="000000"/>
          <w:sz w:val="28"/>
          <w:szCs w:val="28"/>
          <w:lang w:val="kk-KZ"/>
        </w:rPr>
        <w:t xml:space="preserve"> алушыдан/кепілгерден/кепіл берушіден алынатын, сондай-ақ </w:t>
      </w:r>
      <w:r w:rsidRPr="00C04C9A">
        <w:rPr>
          <w:color w:val="000000"/>
          <w:sz w:val="28"/>
          <w:szCs w:val="28"/>
          <w:lang w:val="kk-KZ"/>
        </w:rPr>
        <w:lastRenderedPageBreak/>
        <w:t>атқарушылық жазба жасау немесе нотариустың тиісті қаулысын шығару арқылы ХӘОТ-қа жататын қарыз алушылардың қайта қаржыландырылатын қарызы бойынша берешекті өндіріп алу кезінде ҚТК төлеген мемлекеттік баж сомаларын өтейді.</w:t>
      </w:r>
    </w:p>
    <w:p w14:paraId="2FF3D8FB"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Осы тармақшаның бірінші абзацында көзделген талаптарды өтеуді ҚОҚ Облигациялар бойынша алынған купондық сыйақы шегінде жүзеге асырады. </w:t>
      </w:r>
    </w:p>
    <w:p w14:paraId="38D7EE33"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Егер өтеуге жататын мемлекеттік баж сомасы ҚОҚ Облигациялар бойынша алған купондық сыйақы сомасынан асып кетсе, асып кеткен сома ҚОҚ Облигациялар бойынша келесі кезеңдерде купондық сыйақы алғаннан кейін өтеледі;»;</w:t>
      </w:r>
    </w:p>
    <w:p w14:paraId="4ED9EC46"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6), 7) және 8) тармақшалар мынадай редакцияда жазылсын:</w:t>
      </w:r>
    </w:p>
    <w:p w14:paraId="194A19CA"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«6) </w:t>
      </w:r>
      <w:r w:rsidRPr="00C04C9A">
        <w:rPr>
          <w:bCs/>
          <w:color w:val="000000"/>
          <w:sz w:val="28"/>
          <w:szCs w:val="28"/>
          <w:lang w:val="kk-KZ"/>
        </w:rPr>
        <w:t xml:space="preserve">ҚТК </w:t>
      </w:r>
      <w:r w:rsidRPr="00C04C9A">
        <w:rPr>
          <w:color w:val="000000"/>
          <w:sz w:val="28"/>
          <w:szCs w:val="28"/>
          <w:lang w:val="kk-KZ"/>
        </w:rPr>
        <w:t xml:space="preserve">Негіздемелік келісімге қол қойғаннан кейін 2020 жылғы </w:t>
      </w:r>
      <w:r w:rsidRPr="00C04C9A">
        <w:rPr>
          <w:color w:val="000000"/>
          <w:sz w:val="28"/>
          <w:szCs w:val="28"/>
          <w:lang w:val="kk-KZ"/>
        </w:rPr>
        <w:br/>
        <w:t>31 желтоқсанға дейінгі мерзімде Бағдарламаның 8-тарауында көзделген талаптармен шетел валютасында берілген қарыз алушының ипотекалық тұрғын үй қарызын (ипотекалық қарызды) қайта қаржыландыруды жүзеге асырады.</w:t>
      </w:r>
    </w:p>
    <w:p w14:paraId="4ACC247D"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Бұл мерзім Бағдарламаның 2-бөлімі 8-тарауы 17-тармағының талаптарына сәйкес конвертациялау тәсілімен қайта қаржыландырылған қарыздарды қайта қаржыландыру жағдайларына қолданылмайды. </w:t>
      </w:r>
    </w:p>
    <w:p w14:paraId="14A09B8A"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Конвертациялау тәсілімен қайта қаржыландырылған ҚТК қарыздарын қайта қаржыландыру қоса алғанда 2021 жылғы 31 желтоқсанға дейінгі мерзімде жүзеге асырылады. </w:t>
      </w:r>
    </w:p>
    <w:p w14:paraId="707BC596"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ҚТК-ға қайта қаржыландырылғандар туралы қорытынды Салыстырып тексеру актісін бергенге дейінгі мерзімде, ҚТК-ға байланысты емес себептер бойынша 2020 жылғы 31 желтоқсанға дейін конвертацияланбаған қарыздарды конвертациялау тәсілімен, оның ішінде ипотекалық тұрғын үй қарыздарының (ипотекалық қарыздардың) Өтемақы сомасы шегінде конвертациялау тәсілімен  қайта қаржыландыруға  жол беріледі.</w:t>
      </w:r>
    </w:p>
    <w:p w14:paraId="5757FE22"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ҚТК 2021 жылғы 1 қыркүйектен кешіктірмей ҚОҚ-қа қайта қаржыландырылғандар туралы, оның ішінде ипотекалық тұрғын үй қарыздарының (ипотекалық қарыздардың) Өтемақы сомалары шегінде конвертациялау тәсілімен, оның ішінде Негіздемелік келісімде айқындалған нысан бойынша талап ету құқықтары таратылатын банктен берілген қайта қаржыландырылғандар туралы  қорытынды Салыстырып тексеру актісін ұсынады.</w:t>
      </w:r>
    </w:p>
    <w:p w14:paraId="65BD34E4"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ҚОҚ ҚТК-ден Өтемақы сомасы шегінде қайта қаржыландырылған ипотекалық тұрғын үй қарыздары (ипотекалық қарыздар) туралы қорытынды Салыстырып тексеру актісін алғаннан кейін ҚОҚ 10 (он) жұмыс күні ішінде белгіленген лимит шегінде Актіде көрсетілген сомаға ҚТК-нің Облигацияларын  сатып алады.</w:t>
      </w:r>
    </w:p>
    <w:p w14:paraId="26A3072A"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Облигациялар сатып алынатын сома ұлғаю жағына қарай бүтін санға дейін дөңгелектенеді;</w:t>
      </w:r>
    </w:p>
    <w:p w14:paraId="5756A528" w14:textId="5235A682"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7) </w:t>
      </w:r>
      <w:r w:rsidRPr="00C04C9A">
        <w:rPr>
          <w:bCs/>
          <w:color w:val="000000"/>
          <w:sz w:val="28"/>
          <w:szCs w:val="28"/>
          <w:lang w:val="kk-KZ"/>
        </w:rPr>
        <w:t xml:space="preserve">шетел валютасында берілген </w:t>
      </w:r>
      <w:r w:rsidRPr="00C04C9A">
        <w:rPr>
          <w:color w:val="000000"/>
          <w:sz w:val="28"/>
          <w:szCs w:val="28"/>
          <w:lang w:val="kk-KZ"/>
        </w:rPr>
        <w:t xml:space="preserve">тұрғын үй қарыздарын (ипотекалық қарыздарды) қайта қаржыландыру үшін Өтемақы сомасы жеткіліксіз болған,  </w:t>
      </w:r>
      <w:r w:rsidRPr="00C04C9A">
        <w:rPr>
          <w:color w:val="000000"/>
          <w:sz w:val="28"/>
          <w:szCs w:val="28"/>
          <w:lang w:val="kk-KZ"/>
        </w:rPr>
        <w:lastRenderedPageBreak/>
        <w:t xml:space="preserve">оның ішінде олар бойынша талап ету құқығы таратылатын банктерден өткен жағдайда, </w:t>
      </w:r>
      <w:r w:rsidRPr="00C04C9A">
        <w:rPr>
          <w:bCs/>
          <w:color w:val="000000"/>
          <w:sz w:val="28"/>
          <w:szCs w:val="28"/>
          <w:lang w:val="kk-KZ"/>
        </w:rPr>
        <w:t>ҚТК Агент</w:t>
      </w:r>
      <w:r w:rsidR="000C5B79">
        <w:rPr>
          <w:bCs/>
          <w:color w:val="000000"/>
          <w:sz w:val="28"/>
          <w:szCs w:val="28"/>
          <w:lang w:val="kk-KZ"/>
        </w:rPr>
        <w:t>т</w:t>
      </w:r>
      <w:r w:rsidRPr="00C04C9A">
        <w:rPr>
          <w:bCs/>
          <w:color w:val="000000"/>
          <w:sz w:val="28"/>
          <w:szCs w:val="28"/>
          <w:lang w:val="kk-KZ"/>
        </w:rPr>
        <w:t xml:space="preserve">ікке </w:t>
      </w:r>
      <w:r w:rsidRPr="00C04C9A">
        <w:rPr>
          <w:color w:val="000000"/>
          <w:sz w:val="28"/>
          <w:szCs w:val="28"/>
          <w:lang w:val="kk-KZ"/>
        </w:rPr>
        <w:t>Өтемақы сомасының қосымша лимитіне тапсырыс жіберуге құқылы болады.</w:t>
      </w:r>
    </w:p>
    <w:p w14:paraId="320AD3A3"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Өтемақы сомасының қосымша лимитінің мөлшері Агенттік Төрағасы орынбасарының өкімімен белгіленеді.</w:t>
      </w:r>
    </w:p>
    <w:p w14:paraId="6465E177"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ҚОҚ Агенттік Өтемақы сомасы шеңберінде қосымша лимитті белгілегеннен кейін 10 (он) жұмыс күні ішінде ҚТК-мен Негіздемелік келісімге қосымша келісімге қол қояды.</w:t>
      </w:r>
    </w:p>
    <w:p w14:paraId="3387767C" w14:textId="68583F3F" w:rsidR="00814ABD" w:rsidRPr="00C04C9A" w:rsidRDefault="00814ABD" w:rsidP="00814ABD">
      <w:pPr>
        <w:ind w:firstLine="709"/>
        <w:jc w:val="both"/>
        <w:rPr>
          <w:color w:val="000000"/>
          <w:sz w:val="28"/>
          <w:szCs w:val="28"/>
          <w:lang w:val="kk-KZ"/>
        </w:rPr>
      </w:pPr>
      <w:r w:rsidRPr="00C04C9A">
        <w:rPr>
          <w:color w:val="000000"/>
          <w:sz w:val="28"/>
          <w:szCs w:val="28"/>
          <w:lang w:val="kk-KZ"/>
        </w:rPr>
        <w:t>ҚТК қарыз алушылардың ипотекалық тұрғын үй қарыздарын (ипотекалық қарыздарын) Өтемақы сомасы шеңберінде қосымша лимит шегінде, оның ішінде конвертациялау тәсілімен қайта қаржыландырады;»;</w:t>
      </w:r>
    </w:p>
    <w:p w14:paraId="6ED94E3B"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8) қайта қаржыландыру кезінде, оның ішінде Ұлттық Банктің 2015 жылғы 18 тамыздағы ресми бағамы мен қайта қаржыландыру күні арасындағы қарыздарды шетел валютасында конвертациялау, оның ішінде 2015 жылғы 18 тамызға дейін берешекті ұлттық валютада өндіріп алу туралы сот актілері шығарылған қарыздарды қоспағанда, конвертациялау тәсілімен пайда болған бағам айырмасының сомасын өтеу туралы ҚТK талаптары Өтемақы сомасы шеңберінде ҚТK-ның Облигацияларды орналастырудан түскен соманы пайдалануы есебінен жүзеге асырылады;»;</w:t>
      </w:r>
    </w:p>
    <w:p w14:paraId="219B2FD0" w14:textId="77777777" w:rsidR="00814ABD" w:rsidRPr="00C04C9A" w:rsidRDefault="00814ABD" w:rsidP="00814ABD">
      <w:pPr>
        <w:ind w:firstLine="709"/>
        <w:jc w:val="both"/>
        <w:rPr>
          <w:color w:val="000000"/>
          <w:sz w:val="28"/>
          <w:szCs w:val="28"/>
        </w:rPr>
      </w:pPr>
      <w:r w:rsidRPr="00C04C9A">
        <w:rPr>
          <w:color w:val="000000"/>
          <w:sz w:val="28"/>
          <w:szCs w:val="28"/>
        </w:rPr>
        <w:t>17</w:t>
      </w:r>
      <w:r w:rsidRPr="00C04C9A">
        <w:rPr>
          <w:color w:val="000000"/>
          <w:sz w:val="28"/>
          <w:szCs w:val="28"/>
          <w:lang w:val="kk-KZ"/>
        </w:rPr>
        <w:t>-тармақта</w:t>
      </w:r>
      <w:r w:rsidRPr="00C04C9A">
        <w:rPr>
          <w:color w:val="000000"/>
          <w:sz w:val="28"/>
          <w:szCs w:val="28"/>
        </w:rPr>
        <w:t xml:space="preserve">: </w:t>
      </w:r>
    </w:p>
    <w:p w14:paraId="5985F423" w14:textId="67401D4B" w:rsidR="00814ABD" w:rsidRPr="00C04C9A" w:rsidRDefault="00814ABD" w:rsidP="00814ABD">
      <w:pPr>
        <w:ind w:firstLine="709"/>
        <w:jc w:val="both"/>
        <w:rPr>
          <w:color w:val="000000"/>
          <w:sz w:val="28"/>
          <w:szCs w:val="28"/>
        </w:rPr>
      </w:pPr>
      <w:r w:rsidRPr="00C04C9A">
        <w:rPr>
          <w:color w:val="000000"/>
          <w:sz w:val="28"/>
          <w:szCs w:val="28"/>
        </w:rPr>
        <w:t xml:space="preserve"> 6)</w:t>
      </w:r>
      <w:r w:rsidRPr="00C04C9A">
        <w:rPr>
          <w:color w:val="000000"/>
          <w:sz w:val="28"/>
          <w:szCs w:val="28"/>
          <w:lang w:val="kk-KZ"/>
        </w:rPr>
        <w:t xml:space="preserve"> тармақ</w:t>
      </w:r>
      <w:proofErr w:type="gramStart"/>
      <w:r w:rsidRPr="00C04C9A">
        <w:rPr>
          <w:color w:val="000000"/>
          <w:sz w:val="28"/>
          <w:szCs w:val="28"/>
          <w:lang w:val="kk-KZ"/>
        </w:rPr>
        <w:t>ша</w:t>
      </w:r>
      <w:proofErr w:type="gramEnd"/>
      <w:r w:rsidRPr="00C04C9A">
        <w:rPr>
          <w:color w:val="000000"/>
          <w:sz w:val="28"/>
          <w:szCs w:val="28"/>
          <w:lang w:val="kk-KZ"/>
        </w:rPr>
        <w:t xml:space="preserve"> мынадай редакцияда жазылсын</w:t>
      </w:r>
      <w:r w:rsidRPr="00C04C9A">
        <w:rPr>
          <w:color w:val="000000"/>
          <w:sz w:val="28"/>
          <w:szCs w:val="28"/>
        </w:rPr>
        <w:t xml:space="preserve">: </w:t>
      </w:r>
    </w:p>
    <w:p w14:paraId="02F3B7B0" w14:textId="0E7F5287" w:rsidR="00814ABD" w:rsidRPr="00C04C9A" w:rsidRDefault="00814ABD" w:rsidP="00814ABD">
      <w:pPr>
        <w:ind w:firstLine="709"/>
        <w:jc w:val="both"/>
        <w:rPr>
          <w:color w:val="000000"/>
          <w:sz w:val="28"/>
          <w:szCs w:val="28"/>
          <w:lang w:val="kk-KZ"/>
        </w:rPr>
      </w:pPr>
      <w:r w:rsidRPr="00C04C9A">
        <w:rPr>
          <w:color w:val="000000"/>
          <w:sz w:val="28"/>
          <w:szCs w:val="28"/>
        </w:rPr>
        <w:t xml:space="preserve"> «6) </w:t>
      </w:r>
      <w:r w:rsidRPr="00C04C9A">
        <w:rPr>
          <w:bCs/>
          <w:color w:val="000000"/>
          <w:sz w:val="28"/>
          <w:szCs w:val="28"/>
          <w:lang w:val="kk-KZ"/>
        </w:rPr>
        <w:t>қарызды, оның ішінде таратылатын банктен өткен қарызды қайта қаржыландыру қарыз алушы/</w:t>
      </w:r>
      <w:r w:rsidR="000C5B79">
        <w:rPr>
          <w:bCs/>
          <w:color w:val="000000"/>
          <w:sz w:val="28"/>
          <w:szCs w:val="28"/>
          <w:lang w:val="kk-KZ"/>
        </w:rPr>
        <w:t>тең қарыз</w:t>
      </w:r>
      <w:r w:rsidRPr="00C04C9A">
        <w:rPr>
          <w:bCs/>
          <w:color w:val="000000"/>
          <w:sz w:val="28"/>
          <w:szCs w:val="28"/>
          <w:lang w:val="kk-KZ"/>
        </w:rPr>
        <w:t xml:space="preserve"> алушы 2020 жылғы 15 желтоқсанға дейін қоса алғанда, қарызды қайта қаржыландыруға өтініш берген жағдайда жүргізіледі. Бұл мерзім</w:t>
      </w:r>
      <w:proofErr w:type="gramStart"/>
      <w:r w:rsidRPr="00C04C9A">
        <w:rPr>
          <w:bCs/>
          <w:color w:val="000000"/>
          <w:sz w:val="28"/>
          <w:szCs w:val="28"/>
          <w:lang w:val="kk-KZ"/>
        </w:rPr>
        <w:t xml:space="preserve"> Б</w:t>
      </w:r>
      <w:proofErr w:type="gramEnd"/>
      <w:r w:rsidRPr="00C04C9A">
        <w:rPr>
          <w:bCs/>
          <w:color w:val="000000"/>
          <w:sz w:val="28"/>
          <w:szCs w:val="28"/>
          <w:lang w:val="kk-KZ"/>
        </w:rPr>
        <w:t>ағдарламаның осы бөлімінің талаптарына сәйкес конвертациялау тәсілімен қайта қаржыландырылған қарыздарды қайта қаржыландыру жағдайларына қолданылмайды. Қарыз алушының/</w:t>
      </w:r>
      <w:r w:rsidR="000C5B79">
        <w:rPr>
          <w:bCs/>
          <w:color w:val="000000"/>
          <w:sz w:val="28"/>
          <w:szCs w:val="28"/>
          <w:lang w:val="kk-KZ"/>
        </w:rPr>
        <w:t>тең қарыз</w:t>
      </w:r>
      <w:r w:rsidRPr="00C04C9A">
        <w:rPr>
          <w:bCs/>
          <w:color w:val="000000"/>
          <w:sz w:val="28"/>
          <w:szCs w:val="28"/>
          <w:lang w:val="kk-KZ"/>
        </w:rPr>
        <w:t xml:space="preserve"> алушының 2021 жылғы 15 желтоқсанға дейін қоса алғанда, бұған дейін конвертациялау тәсілімен қайта қаржыландырылған қарызды қайта қаржыландыруға өтініш беруіне жол беріледі</w:t>
      </w:r>
      <w:r w:rsidRPr="00C04C9A">
        <w:rPr>
          <w:color w:val="000000"/>
          <w:sz w:val="28"/>
          <w:szCs w:val="28"/>
          <w:lang w:val="kk-KZ"/>
        </w:rPr>
        <w:t>;»;</w:t>
      </w:r>
    </w:p>
    <w:p w14:paraId="5ADA8DAA" w14:textId="77777777" w:rsidR="00814ABD" w:rsidRPr="00C04C9A" w:rsidRDefault="00814ABD" w:rsidP="00814ABD">
      <w:pPr>
        <w:ind w:firstLine="709"/>
        <w:jc w:val="both"/>
        <w:rPr>
          <w:b/>
          <w:color w:val="000000"/>
          <w:sz w:val="28"/>
          <w:szCs w:val="28"/>
          <w:lang w:val="kk-KZ"/>
        </w:rPr>
      </w:pPr>
      <w:r w:rsidRPr="00C04C9A">
        <w:rPr>
          <w:color w:val="000000"/>
          <w:sz w:val="28"/>
          <w:szCs w:val="28"/>
          <w:lang w:val="kk-KZ"/>
        </w:rPr>
        <w:t xml:space="preserve"> 10) тармақша мынадай редакцияда жазылсын: </w:t>
      </w:r>
      <w:r w:rsidRPr="00C04C9A">
        <w:rPr>
          <w:b/>
          <w:color w:val="000000"/>
          <w:sz w:val="28"/>
          <w:szCs w:val="28"/>
          <w:lang w:val="kk-KZ"/>
        </w:rPr>
        <w:t xml:space="preserve"> </w:t>
      </w:r>
    </w:p>
    <w:p w14:paraId="0D798B7B"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 «10) осы Бөлімнің шеңберінде бұрын қайта қаржыландырылған, Банктің, ҚТК, Ұйымның пайдасына берешек сот актісінің, атқару жазбасының немесе берешекті өндіріп алу туралы нотариустың тиісті қаулысының негізінде өндіріп алынған, жылжымайтын мүлік түріндегі кепілмен қамтамасыз етілген, құрылысы аяқталмаған тұрғын ғимараттағы (пәтердегі) үлес, құрылысқа үлестік қатысу туралы шарт бойынша қарыз алушы (кепіл беруші) сатып алған қарыздар да қайта қаржыландыруға жатады.</w:t>
      </w:r>
    </w:p>
    <w:p w14:paraId="0AE89433" w14:textId="6A98E4B7" w:rsidR="00814ABD" w:rsidRPr="00C04C9A" w:rsidRDefault="00814ABD" w:rsidP="00814ABD">
      <w:pPr>
        <w:ind w:firstLine="709"/>
        <w:jc w:val="both"/>
        <w:rPr>
          <w:color w:val="000000"/>
          <w:sz w:val="28"/>
          <w:szCs w:val="28"/>
          <w:lang w:val="kk-KZ"/>
        </w:rPr>
      </w:pPr>
      <w:r w:rsidRPr="00C04C9A">
        <w:rPr>
          <w:color w:val="000000"/>
          <w:sz w:val="28"/>
          <w:szCs w:val="28"/>
          <w:lang w:val="kk-KZ"/>
        </w:rPr>
        <w:t>Осы Бөлімнің шеңберінде қайталап қайта қаржыландырылатын қарыздар, сондай-ақ осы Бөлімнің 17-тармағы 4) тармақшасының төртінші абзацында көрсетілген қарыздар 2021 жылғы 15 желтоқсанға дейін берілген қарыз алушының/</w:t>
      </w:r>
      <w:r w:rsidR="000C5B79">
        <w:rPr>
          <w:color w:val="000000"/>
          <w:sz w:val="28"/>
          <w:szCs w:val="28"/>
          <w:lang w:val="kk-KZ"/>
        </w:rPr>
        <w:t>тең қарыз</w:t>
      </w:r>
      <w:r w:rsidRPr="00C04C9A">
        <w:rPr>
          <w:color w:val="000000"/>
          <w:sz w:val="28"/>
          <w:szCs w:val="28"/>
          <w:lang w:val="kk-KZ"/>
        </w:rPr>
        <w:t xml:space="preserve"> алушының өтініші негізінде 2021 жылғы 31 желтоқсанға дейін қайта қаржыландыруға жатады.</w:t>
      </w:r>
      <w:r w:rsidRPr="00C04C9A">
        <w:rPr>
          <w:b/>
          <w:color w:val="000000"/>
          <w:sz w:val="28"/>
          <w:szCs w:val="28"/>
          <w:lang w:val="kk-KZ"/>
        </w:rPr>
        <w:t xml:space="preserve"> </w:t>
      </w:r>
    </w:p>
    <w:p w14:paraId="178A29F1"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lastRenderedPageBreak/>
        <w:t>Қарыз алушының қолданыстағы ипотекалық тұрғын үй қарызын (ипотекалық қарызын) Банктің, ҚТК-ның, Ұйымның балансына бұрын қабылданған, өндіріп алу қолданылған осы ипотекалық тұрғын үй қарызы (ипотекалық қарыз) бойынша жылжымайтын мүлікті (тұрғын үйді) сатып алу мақсатында қайта қаржыландыруға жол беріледі.</w:t>
      </w:r>
    </w:p>
    <w:p w14:paraId="2A77CBFB" w14:textId="77777777" w:rsidR="00814ABD" w:rsidRPr="00C04C9A" w:rsidRDefault="00814ABD" w:rsidP="00814ABD">
      <w:pPr>
        <w:ind w:firstLine="709"/>
        <w:jc w:val="both"/>
        <w:rPr>
          <w:color w:val="000000"/>
          <w:sz w:val="28"/>
          <w:szCs w:val="28"/>
          <w:lang w:val="kk-KZ"/>
        </w:rPr>
      </w:pPr>
      <w:r w:rsidRPr="00C04C9A">
        <w:rPr>
          <w:bCs/>
          <w:color w:val="000000"/>
          <w:sz w:val="28"/>
          <w:szCs w:val="28"/>
          <w:lang w:val="kk-KZ"/>
        </w:rPr>
        <w:t>Қайта қаржыландыру осы Тарауда көзделген талаптармен тараптардың келісімі бойынша жүзеге асырылады</w:t>
      </w:r>
      <w:r w:rsidRPr="00C04C9A">
        <w:rPr>
          <w:color w:val="000000"/>
          <w:sz w:val="28"/>
          <w:szCs w:val="28"/>
          <w:lang w:val="kk-KZ"/>
        </w:rPr>
        <w:t>.</w:t>
      </w:r>
    </w:p>
    <w:p w14:paraId="50D93652"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Осы Бөлімнің талаптары бойынша қайта қаржыландырылған қарыз бойынша талапта ету құқықтарын Бағдарламаның басқа қатысушысына қарыз шартының талаптарын белгіленген лимит шеңберінде сақтай отырып беруге рұқсат етіледі;»;</w:t>
      </w:r>
    </w:p>
    <w:p w14:paraId="3805D556"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14) тармақшаның сегізінші абзацы мынадай редакцияда жазылсын:</w:t>
      </w:r>
    </w:p>
    <w:p w14:paraId="52D60D26"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«Банк, ҚТК, Ұйым қарыз алушының 2016 жылғы 1 қаңтарға дейін шетел валютасында алған, ол бойынша қамтамасыз ету бұрын қарыз бойынша берешекті өндіріп алу шеңберінде сатылған жылжымайтын мүлік болған қарыз бойынша берешектің қалдығын конвертациялау тәсілімен қайта қаржыландыруға құқылы.»; </w:t>
      </w:r>
    </w:p>
    <w:p w14:paraId="78C33A86"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17-3-тармақта:</w:t>
      </w:r>
    </w:p>
    <w:p w14:paraId="74A93112" w14:textId="77777777" w:rsidR="00814ABD" w:rsidRPr="00C04C9A" w:rsidRDefault="00814ABD" w:rsidP="00814ABD">
      <w:pPr>
        <w:ind w:firstLine="709"/>
        <w:jc w:val="both"/>
        <w:rPr>
          <w:color w:val="000000"/>
          <w:sz w:val="28"/>
          <w:szCs w:val="28"/>
          <w:lang w:val="kk-KZ"/>
        </w:rPr>
      </w:pPr>
      <w:r w:rsidRPr="00C04C9A">
        <w:rPr>
          <w:color w:val="000000"/>
          <w:sz w:val="28"/>
          <w:szCs w:val="28"/>
          <w:lang w:val="kk-KZ"/>
        </w:rPr>
        <w:t xml:space="preserve">1) тармақша мынадай редакцияда жазылсын: </w:t>
      </w:r>
    </w:p>
    <w:p w14:paraId="19CC6C43" w14:textId="0A68711A" w:rsidR="00814ABD" w:rsidRPr="00FF38C5" w:rsidRDefault="00814ABD" w:rsidP="00814ABD">
      <w:pPr>
        <w:ind w:firstLine="709"/>
        <w:jc w:val="both"/>
        <w:rPr>
          <w:color w:val="000000"/>
          <w:sz w:val="28"/>
          <w:szCs w:val="28"/>
          <w:lang w:val="kk-KZ"/>
        </w:rPr>
      </w:pPr>
      <w:r w:rsidRPr="00FF38C5">
        <w:rPr>
          <w:color w:val="000000"/>
          <w:sz w:val="28"/>
          <w:szCs w:val="28"/>
          <w:lang w:val="kk-KZ"/>
        </w:rPr>
        <w:t>«1) Банк, Ұйым Бағдарламаның 8-4-тарауында көзделген қосымша көмекті Бағдарламаға 5-қосымшаға сәйкес Өтемақы сомасының белгіленген лимиті шегінде өз қаражатының есебінен 202</w:t>
      </w:r>
      <w:r w:rsidR="001F6157" w:rsidRPr="00FF38C5">
        <w:rPr>
          <w:color w:val="000000"/>
          <w:sz w:val="28"/>
          <w:szCs w:val="28"/>
          <w:lang w:val="kk-KZ"/>
        </w:rPr>
        <w:t>1</w:t>
      </w:r>
      <w:r w:rsidRPr="00FF38C5">
        <w:rPr>
          <w:color w:val="000000"/>
          <w:sz w:val="28"/>
          <w:szCs w:val="28"/>
          <w:lang w:val="kk-KZ"/>
        </w:rPr>
        <w:t xml:space="preserve"> жылғы 1 шілдеге дейін қоса алғанда көрсетеді. </w:t>
      </w:r>
    </w:p>
    <w:p w14:paraId="64FED240" w14:textId="77777777" w:rsidR="000808EC" w:rsidRPr="00FF38C5" w:rsidRDefault="000808EC" w:rsidP="000808EC">
      <w:pPr>
        <w:ind w:firstLine="709"/>
        <w:jc w:val="both"/>
        <w:rPr>
          <w:bCs/>
          <w:color w:val="000000"/>
          <w:sz w:val="28"/>
          <w:szCs w:val="28"/>
          <w:lang w:val="kk-KZ"/>
        </w:rPr>
      </w:pPr>
      <w:r w:rsidRPr="00FF38C5">
        <w:rPr>
          <w:bCs/>
          <w:color w:val="000000"/>
          <w:sz w:val="28"/>
          <w:szCs w:val="28"/>
          <w:lang w:val="kk-KZ"/>
        </w:rPr>
        <w:t xml:space="preserve">Қосымша көмек көрсетуді Қазақстан Республикасының Қаржы нарығын реттеу және дамыту агенттігі Басқармасының 2020 жылғы 30 қарашадағы </w:t>
      </w:r>
      <w:r w:rsidRPr="00FF38C5">
        <w:rPr>
          <w:bCs/>
          <w:color w:val="000000"/>
          <w:sz w:val="28"/>
          <w:szCs w:val="28"/>
          <w:lang w:val="kk-KZ"/>
        </w:rPr>
        <w:br/>
        <w:t xml:space="preserve">№ 114 қаулысымен бекітілген Банктерді таратуды жүзеге асыру, Қазақстан Республикасының бейрезидент-банктері филиалдарының қызметін мәжбүрлеп тоқтату қағидаларын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талаптардың (бұдан әрі - №114 Қағида) ережелерін ескере отырып, «Астана Банкі» АҚ-тың тарату комиссиясы жүзеге асырады; </w:t>
      </w:r>
    </w:p>
    <w:p w14:paraId="4AB8F360" w14:textId="16F5735B" w:rsidR="00C657F3" w:rsidRPr="00C04C9A" w:rsidRDefault="00814ABD" w:rsidP="00814ABD">
      <w:pPr>
        <w:ind w:firstLine="709"/>
        <w:jc w:val="both"/>
        <w:rPr>
          <w:rStyle w:val="s0"/>
          <w:rFonts w:eastAsiaTheme="majorEastAsia"/>
          <w:bCs/>
          <w:lang w:val="kk-KZ"/>
        </w:rPr>
      </w:pPr>
      <w:r w:rsidRPr="00FF38C5">
        <w:rPr>
          <w:color w:val="000000"/>
          <w:sz w:val="28"/>
          <w:szCs w:val="28"/>
          <w:lang w:val="kk-KZ"/>
        </w:rPr>
        <w:t>Әрбір Банк, Ұйым үшін бекітілген Өтемақы сомасының тізбесін және лимиттерін ипотекалық қарыз алушыларға қосымша көмек көрсету мерзімі аяқталғанға дейін өзгерту туралы шешімді бөлінген қаражат шегінде Агенттік Басқармасы қабылдайды</w:t>
      </w:r>
      <w:r w:rsidR="008D72B2" w:rsidRPr="00FF38C5">
        <w:rPr>
          <w:rStyle w:val="s0"/>
          <w:rFonts w:eastAsiaTheme="majorEastAsia"/>
          <w:bCs/>
          <w:sz w:val="28"/>
          <w:szCs w:val="28"/>
          <w:lang w:val="kk-KZ"/>
        </w:rPr>
        <w:t>;</w:t>
      </w:r>
      <w:r w:rsidR="00C657F3" w:rsidRPr="00C04C9A">
        <w:rPr>
          <w:rStyle w:val="s0"/>
          <w:rFonts w:eastAsiaTheme="majorEastAsia"/>
          <w:bCs/>
          <w:lang w:val="kk-KZ"/>
        </w:rPr>
        <w:t>»;</w:t>
      </w:r>
    </w:p>
    <w:p w14:paraId="4049DB95" w14:textId="77777777" w:rsidR="0090053A" w:rsidRPr="00C04C9A" w:rsidRDefault="0090053A" w:rsidP="0090053A">
      <w:pPr>
        <w:widowControl w:val="0"/>
        <w:pBdr>
          <w:bottom w:val="single" w:sz="4" w:space="31" w:color="FFFFFF"/>
        </w:pBdr>
        <w:tabs>
          <w:tab w:val="left" w:pos="0"/>
        </w:tabs>
        <w:ind w:firstLine="709"/>
        <w:jc w:val="both"/>
        <w:rPr>
          <w:bCs/>
          <w:sz w:val="28"/>
          <w:szCs w:val="28"/>
          <w:lang w:val="kk-KZ"/>
        </w:rPr>
      </w:pPr>
      <w:r w:rsidRPr="00C04C9A">
        <w:rPr>
          <w:sz w:val="28"/>
          <w:szCs w:val="28"/>
          <w:lang w:val="kk-KZ"/>
        </w:rPr>
        <w:t>12) тармақша мынадай редакцияда жазылсын:</w:t>
      </w:r>
    </w:p>
    <w:p w14:paraId="6C79CC07"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«12)  Өтеу сомасын мақсатсыз пайдаланғаны үшін Банк, Ұйым мақсатсыз пайдаланылған Өтеу сомасының 15%-ы (он бес пайызы) мөлшерінде айыпақы (айыппұл) төлейді.</w:t>
      </w:r>
    </w:p>
    <w:p w14:paraId="17950DC6"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 xml:space="preserve">Комиссияның ұсынымы бойынша Бағдарламаның осы Бөлімінің шарттары бойынша қосымша көмек көрсету Өтеу сомасын мақсатсыз пайдалану болып табылмайды және Өтеу сомасы шеңберінде салым лимиті </w:t>
      </w:r>
      <w:r w:rsidRPr="00C04C9A">
        <w:rPr>
          <w:sz w:val="28"/>
          <w:szCs w:val="28"/>
          <w:lang w:val="kk-KZ"/>
        </w:rPr>
        <w:lastRenderedPageBreak/>
        <w:t>шегінде жүзеге асырылады.</w:t>
      </w:r>
    </w:p>
    <w:p w14:paraId="4C3E27B1"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Қарыз алушыға/кепіл берушіге қосымша көмек көрсету мәселесін қайтадан қарау туралы Комиссия шешімін Банк, Ұйым орындауға тиіс;»;</w:t>
      </w:r>
    </w:p>
    <w:p w14:paraId="07858513"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 xml:space="preserve">16) тармақша мынадай редакцияда жазылсын: </w:t>
      </w:r>
    </w:p>
    <w:p w14:paraId="284EE03A"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«16) Банктің, Ұйымның ҚОҚ-қа:</w:t>
      </w:r>
    </w:p>
    <w:p w14:paraId="74FCDEFE"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Өтеу сомасы шегінде ипотекалық қарыз алушыларға қосымша көмек ұсыну туралы есеп және Өтеу сомасын салыстыру актісі (ай сайын, есепті кезеңнен кейін 10 (он) жұмыс күнінен кешіктірмей);</w:t>
      </w:r>
    </w:p>
    <w:p w14:paraId="2403B2E2" w14:textId="27236C69"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 xml:space="preserve">заңды күшіне енген сот актілерінде көрсетілген, сондай-ақ атқарушылық жазбаны жасау немесе нотариустың тиісті қаулысын шығару арқылы Қарыз алушының қарызы бойынша берешекті өндіріп алу кезінде төленген мемлекеттік баждардың, оның ішінде </w:t>
      </w:r>
      <w:r w:rsidR="000C5B79">
        <w:rPr>
          <w:sz w:val="28"/>
          <w:szCs w:val="28"/>
          <w:lang w:val="kk-KZ"/>
        </w:rPr>
        <w:t>тең қарыз</w:t>
      </w:r>
      <w:r w:rsidRPr="00C04C9A">
        <w:rPr>
          <w:sz w:val="28"/>
          <w:szCs w:val="28"/>
          <w:lang w:val="kk-KZ"/>
        </w:rPr>
        <w:t xml:space="preserve"> алушыдан/кепілгерден/кепіл берушіден алып қойылған сомалар туралы есеп (тоқсан сайын, есепті тоқсан аяқталғаннан кейін 10 (он) жұмыс күнінен кешіктірмей) ұсынуы</w:t>
      </w:r>
      <w:r w:rsidRPr="00C04C9A">
        <w:rPr>
          <w:bCs/>
          <w:sz w:val="28"/>
          <w:szCs w:val="28"/>
          <w:lang w:val="kk-KZ"/>
        </w:rPr>
        <w:t>;»;</w:t>
      </w:r>
      <w:r w:rsidRPr="00C04C9A">
        <w:rPr>
          <w:sz w:val="28"/>
          <w:szCs w:val="28"/>
          <w:lang w:val="kk-KZ"/>
        </w:rPr>
        <w:t xml:space="preserve">  </w:t>
      </w:r>
    </w:p>
    <w:p w14:paraId="3CF23E46"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17-4-тармақ мынадай редакцияда жазылсын:</w:t>
      </w:r>
    </w:p>
    <w:p w14:paraId="344BE9C8"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«17-4. Өтеу сомасының белгіленген лимиті жеткіліксіз болған жағдайда Банк, Ұйым Агенттікке қосымша лимитке өтінім жіберуге құқылы.</w:t>
      </w:r>
    </w:p>
    <w:p w14:paraId="5F547C24"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Өтеу сомасының қосымша лимиттерінің мөлшері Агенттік Төрағасы орынбасарының өкімімен белгіленеді.</w:t>
      </w:r>
    </w:p>
    <w:p w14:paraId="472B4CCA"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Агенттік Өтеу сомасының қосымша лимитін белгілегеннен кейін ҚОҚ Банкпен, Ұйыммен салым шартына (өтеу сомасы)/Келісімге (өтеу сомасы) қосымша келісімге қол қояды.</w:t>
      </w:r>
    </w:p>
    <w:p w14:paraId="632DC7CF"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ҚОҚ Өтеу сомасының қосымша лимитін Банкте орналастырғанға дейін ҚОҚ-тың шотындағы ақшаны басқаруды дербес жүзеге асырады.»;</w:t>
      </w:r>
    </w:p>
    <w:p w14:paraId="6E5735A6"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17-6-тармақта:</w:t>
      </w:r>
    </w:p>
    <w:p w14:paraId="22B21F43"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4-1) тармақша мынадай редакцияда жазылсын:</w:t>
      </w:r>
    </w:p>
    <w:p w14:paraId="26660DDB" w14:textId="27FC6532"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 xml:space="preserve">«4-1)  КТК купондық сыйақыны төлегеннен кейін есепті кезең аяқталған күннен бастап 10 (он) жұмыс күні ішінде ҚОҚ-қа заңды күшіне енген сот актілерінде көрсетілген мемлекеттік баждардың, оның ішінде </w:t>
      </w:r>
      <w:r w:rsidR="000C5B79">
        <w:rPr>
          <w:sz w:val="28"/>
          <w:szCs w:val="28"/>
          <w:lang w:val="kk-KZ"/>
        </w:rPr>
        <w:t>тең қарыз</w:t>
      </w:r>
      <w:r w:rsidRPr="00C04C9A">
        <w:rPr>
          <w:sz w:val="28"/>
          <w:szCs w:val="28"/>
          <w:lang w:val="kk-KZ"/>
        </w:rPr>
        <w:t xml:space="preserve"> алушыдан/кепілгерден/кепіл берушіден алынған, сондай-ақ атқарушылық жазбаны жасау немесе нотариустың тиісті қаулысын шығару арқылы қарыз алушының берешегін өндіріп алу кезінде ҚТК төлеген сомалар туралы есепті ұсынады.</w:t>
      </w:r>
    </w:p>
    <w:p w14:paraId="26F96C08" w14:textId="0A2100DD"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 xml:space="preserve">ҚОҚ 10 (он) жұмыс күні ішінде заңды күшіне енген сот актілерінде көрсетілген </w:t>
      </w:r>
      <w:r w:rsidR="000C5B79">
        <w:rPr>
          <w:sz w:val="28"/>
          <w:szCs w:val="28"/>
          <w:lang w:val="kk-KZ"/>
        </w:rPr>
        <w:t>тең қарыз</w:t>
      </w:r>
      <w:r w:rsidRPr="00C04C9A">
        <w:rPr>
          <w:sz w:val="28"/>
          <w:szCs w:val="28"/>
          <w:lang w:val="kk-KZ"/>
        </w:rPr>
        <w:t xml:space="preserve"> алушыдан/кепілгерден/кепіл берушіден алынған, сондай-ақ атқарушылық жазбаны жасау немесе нотариустың тиісті қаулысын шығару арқылы қарыз алушының берешегін өндіріп алу кезінде ҚТК төлеген мемлекеттік баждардың есепке алынған сомалары бойынша есепті тексереді.</w:t>
      </w:r>
    </w:p>
    <w:p w14:paraId="49B23B2F" w14:textId="17456875"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 xml:space="preserve">ҚОҚ Сомалар туралы есепті тексергеннен кейін 5 (бес) жұмыс күні ішінде ҚТК-тің талаптарын, оның ішінде заңды күшіне енген сот актілерінде көрсетілген </w:t>
      </w:r>
      <w:r w:rsidR="000C5B79">
        <w:rPr>
          <w:sz w:val="28"/>
          <w:szCs w:val="28"/>
          <w:lang w:val="kk-KZ"/>
        </w:rPr>
        <w:t>тең қарыз</w:t>
      </w:r>
      <w:r w:rsidRPr="00C04C9A">
        <w:rPr>
          <w:sz w:val="28"/>
          <w:szCs w:val="28"/>
          <w:lang w:val="kk-KZ"/>
        </w:rPr>
        <w:t xml:space="preserve"> алушыдан/кепілгерден/кепіл берушіден алынатын, сондай-ақ атқарушылық жазба жасау немесе нотариустың тиісті қаулысын шығару арқылы қарыз алушылардың қарызы бойынша берешекті өндіріп алу </w:t>
      </w:r>
      <w:r w:rsidRPr="00C04C9A">
        <w:rPr>
          <w:sz w:val="28"/>
          <w:szCs w:val="28"/>
          <w:lang w:val="kk-KZ"/>
        </w:rPr>
        <w:lastRenderedPageBreak/>
        <w:t>кезінд</w:t>
      </w:r>
      <w:r w:rsidR="00B01051" w:rsidRPr="00C04C9A">
        <w:rPr>
          <w:sz w:val="28"/>
          <w:szCs w:val="28"/>
          <w:lang w:val="kk-KZ"/>
        </w:rPr>
        <w:t>е</w:t>
      </w:r>
      <w:r w:rsidRPr="00C04C9A">
        <w:rPr>
          <w:sz w:val="28"/>
          <w:szCs w:val="28"/>
          <w:lang w:val="kk-KZ"/>
        </w:rPr>
        <w:t xml:space="preserve"> ҚТК төлеген мемлекеттік баж сомаларын өтейді.</w:t>
      </w:r>
    </w:p>
    <w:p w14:paraId="55955077"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Осы тармақшаның бірінші абзацында көзделген талаптарды өтеуді ҚОҚ Облигациялар бойынша алған купондық сыйақы шегінде жүзеге асырады.</w:t>
      </w:r>
    </w:p>
    <w:p w14:paraId="5C3CCFA1"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Егер өтеуге жататын мемлекеттік баж сомасы Облигациялар бойынша ҚОҚ алған купондық сыйақы бойынша сыйақы сомасынан асып кетсе, асып кету сомасы келесі кезеңдерде Облигациялар бойынша купондық сыйақыны ҚОҚ алғаннан кейін өтеледі;»;</w:t>
      </w:r>
    </w:p>
    <w:p w14:paraId="23F62AA2"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 xml:space="preserve">6) және 7) тармақшалар мынадай редакцияда жазылсын: </w:t>
      </w:r>
    </w:p>
    <w:p w14:paraId="35CE45D8"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«6) Өтеу сомасының белгіленген лимиті жеткіліксіз болған жағдайда ҚТК Агенттікке қосымша лимит белгілеуге өтінім жіберуге құқылы. Қосымша лимит мөлшері Агенттік Төрағасы орынбасарының өкімімен белгіленеді.</w:t>
      </w:r>
    </w:p>
    <w:p w14:paraId="455A43C3"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Агенттік қосымша лимитті белгілегеннен кейін ҚОҚ ҚТК-пен Негіздемелік келісімге (өтеу сомасы) қосымша келісімге қол қояды.</w:t>
      </w:r>
    </w:p>
    <w:p w14:paraId="32E676F1"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 xml:space="preserve">ҚТК Өтеу сомасы лимитінің шегінде өз қаражатының есебінен ипотекалық қарыз алушыларға қосымша көмек береді; </w:t>
      </w:r>
    </w:p>
    <w:p w14:paraId="4E6DD2FE"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7) Өтеу сомасын мақсатсыз пайдаланғаны үшін ҚТК мақсатқа сай  пайдаланылмаған Өтеу сомасының 15%-ы (он бес пайызы) мөлшерінде айыпақы  (айыппұл) төлейді;</w:t>
      </w:r>
    </w:p>
    <w:p w14:paraId="66443323"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Комиссияның ұсынымы бойынша Бағдарламаның осы Бөлімінің шарттары бойынша қосымша көмек көрсету Өтеу сомасын мақсатсыз пайдалану болып табылмайды және Өтеу сомасы шеңберінде салым лимиті шегінде жүзеге асырылады.</w:t>
      </w:r>
    </w:p>
    <w:p w14:paraId="616AAFE3"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Қарыз алушыға/кепіл берушіге қосымша көмек көрсету мәселесін қайтадан қарау туралы Комиссия шешімін ҚТК орындауға тиіс;»;</w:t>
      </w:r>
    </w:p>
    <w:p w14:paraId="43107691"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17-7-тармақ мынадай редакцияда жазылсын:</w:t>
      </w:r>
    </w:p>
    <w:p w14:paraId="69A17715"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 xml:space="preserve">«17-7. ХӘОТ санаты бойынша Бағдарламаның 1 және/немесе 2-бөлімдері шеңберінде қайта қаржыландырылған, сондай-ақ олар бойынша сот актілері, атқарушылық жазбалары немесе берешекті өндіріп алу туралы нотариустың тиісті қаулылары шығарылған, Бағдарлама шеңберінде ХӘОТ санаты бойынша бұрын қаржыландырылған қарыз алушылардың қарыздары бойынша Банк, ҚТК, Ұйым 2021 жылғы 1 шілдеге дейін тараптардың келісімі бойынша қарыз алушылардың қаржылық және әлеуметтік жай-күйін жан-жақты талдаудан кейін қарыздарды қайта құрылымдау/қайта қаржыландыру рәсімдерінің шеңберінде мынадай жақсарту талаптарын:  </w:t>
      </w:r>
    </w:p>
    <w:p w14:paraId="72625BBC"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қарыз алушының негізгі борышы бойынша берешегін азайту;</w:t>
      </w:r>
    </w:p>
    <w:p w14:paraId="426625D8" w14:textId="74243BC8"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жылдық 3%-дан (үш пайыз) аспайтын сыйақы мөлшерлемесімен 20 000 (жиырма мың) теңгеден бастап ай сайынғы төлеммен  өтеу кестесін белгілеу</w:t>
      </w:r>
      <w:r w:rsidR="000808EC">
        <w:rPr>
          <w:sz w:val="28"/>
          <w:szCs w:val="28"/>
          <w:lang w:val="kk-KZ"/>
        </w:rPr>
        <w:t xml:space="preserve"> («Астана </w:t>
      </w:r>
      <w:r w:rsidR="002160E2">
        <w:rPr>
          <w:sz w:val="28"/>
          <w:szCs w:val="28"/>
          <w:lang w:val="kk-KZ"/>
        </w:rPr>
        <w:t>Б</w:t>
      </w:r>
      <w:r w:rsidR="000808EC">
        <w:rPr>
          <w:sz w:val="28"/>
          <w:szCs w:val="28"/>
          <w:lang w:val="kk-KZ"/>
        </w:rPr>
        <w:t>анкі» АҚ-тың тарату комиссиясын қоспағанда)</w:t>
      </w:r>
      <w:r w:rsidRPr="00C04C9A">
        <w:rPr>
          <w:sz w:val="28"/>
          <w:szCs w:val="28"/>
          <w:lang w:val="kk-KZ"/>
        </w:rPr>
        <w:t>,</w:t>
      </w:r>
    </w:p>
    <w:p w14:paraId="63C6B4B2"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Республикалық бюджет туралы заңға сәйкес қарыз алушының кірісінің тиісті қаржы жылына белгіленген ең төменгі күн көріс мөлшерінің екеуінен кем емес мөлшерде бөлігін сақтай отырып ұсынады.</w:t>
      </w:r>
    </w:p>
    <w:p w14:paraId="590EF9B6" w14:textId="0D2C5EEA"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Банк, ҚТК, Ұйым Бағдарламаның осы бөлімнің шеңберінде өтініш берген сәтте қарыз алушы/</w:t>
      </w:r>
      <w:r w:rsidR="000C5B79">
        <w:rPr>
          <w:sz w:val="28"/>
          <w:szCs w:val="28"/>
          <w:lang w:val="kk-KZ"/>
        </w:rPr>
        <w:t>тең қарыз</w:t>
      </w:r>
      <w:r w:rsidRPr="00C04C9A">
        <w:rPr>
          <w:sz w:val="28"/>
          <w:szCs w:val="28"/>
          <w:lang w:val="kk-KZ"/>
        </w:rPr>
        <w:t xml:space="preserve"> алушы/кепілгер/кепіл беруші ХӘОТ мәртебесін </w:t>
      </w:r>
      <w:r w:rsidRPr="00C04C9A">
        <w:rPr>
          <w:sz w:val="28"/>
          <w:szCs w:val="28"/>
          <w:lang w:val="kk-KZ"/>
        </w:rPr>
        <w:lastRenderedPageBreak/>
        <w:t xml:space="preserve">алған кезде ХӘОТ мәртебесі жоқ Бағдарламаның 1 және 2-бөлімдерінің шеңберінде қайта қаржыландырылған қарыз алушылардың қарыздары бойынша жоғарыда көрсетілген жақсарту талаптарын ұсынуға құқылы. </w:t>
      </w:r>
    </w:p>
    <w:p w14:paraId="2E8EAE49" w14:textId="4BD93F39"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 xml:space="preserve">Қарыз алушының қаржылық жағдайына талдау жүргізу және төлем қабілеттілігін айқындау кезінде Банк, ҚТК, Ұйым үшінші тұлғалардың, оның ішінде </w:t>
      </w:r>
      <w:r w:rsidR="000C5B79">
        <w:rPr>
          <w:sz w:val="28"/>
          <w:szCs w:val="28"/>
          <w:lang w:val="kk-KZ"/>
        </w:rPr>
        <w:t>тең қарыз</w:t>
      </w:r>
      <w:r w:rsidRPr="00C04C9A">
        <w:rPr>
          <w:sz w:val="28"/>
          <w:szCs w:val="28"/>
          <w:lang w:val="kk-KZ"/>
        </w:rPr>
        <w:t xml:space="preserve"> алушының, кепілгердің, кепіл берушінің қарыз шарты/кепіл шарты бойынша кірістерін ескермейді.</w:t>
      </w:r>
    </w:p>
    <w:p w14:paraId="32C0E0F7"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Қарыз алушының төлем қабілеттілігін айқындау кезінде мемлекеттік бюджеттен және (немесе) Мемлекеттік әлеуметтік сақтандыру қорынан төленетін жәрдемақылар мен әлеуметтік төлемдер, сондай-ақ алименттер кіріс ретінде танылмайды.</w:t>
      </w:r>
    </w:p>
    <w:p w14:paraId="400670EC"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Банк, ҚТК, Ұйым қарыздар портфелін талдау негізінде негізгі борыш бойынша берешекті азайту мәселесі қарыз алушыдан қажетті құжаттарды талап етпей қабылдануы мүмкін қосымша көмекке мұқтаж қарыз алушыларды айқындауға құқылы. Бұл ретте, мұндай азайту Өтеу сомасын мақсатсыз пайдалану болып табылмайды.</w:t>
      </w:r>
    </w:p>
    <w:p w14:paraId="5226D870"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Банк, ҚТК, Ұйым  жақсарту талаптарын ұсынумен байланысты қандай да бір комиссиялар, алымдар және (немесе) өзге төлемдерді  ұстап қалмайды.</w:t>
      </w:r>
    </w:p>
    <w:p w14:paraId="374A1E33"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Борыш жүктемесін жеңілдету мақсатында Банк, ҚТК, Ұйым:</w:t>
      </w:r>
    </w:p>
    <w:p w14:paraId="7DCC5082" w14:textId="1D0F15E8" w:rsidR="0090053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қарыз алушының сыйақы, комиссия, айыпақы (өсімпұл, айыппұл) бойынша берешегін</w:t>
      </w:r>
      <w:r w:rsidR="000B25AA">
        <w:rPr>
          <w:sz w:val="28"/>
          <w:szCs w:val="28"/>
          <w:lang w:val="kk-KZ"/>
        </w:rPr>
        <w:t>;</w:t>
      </w:r>
    </w:p>
    <w:p w14:paraId="15657B5B" w14:textId="3CAAB2D6" w:rsidR="000B25AA" w:rsidRDefault="000808EC" w:rsidP="0090053A">
      <w:pPr>
        <w:widowControl w:val="0"/>
        <w:pBdr>
          <w:bottom w:val="single" w:sz="4" w:space="31" w:color="FFFFFF"/>
        </w:pBdr>
        <w:tabs>
          <w:tab w:val="left" w:pos="0"/>
        </w:tabs>
        <w:ind w:firstLine="709"/>
        <w:jc w:val="both"/>
        <w:rPr>
          <w:sz w:val="28"/>
          <w:szCs w:val="28"/>
          <w:lang w:val="kk-KZ"/>
        </w:rPr>
      </w:pPr>
      <w:r>
        <w:rPr>
          <w:sz w:val="28"/>
          <w:szCs w:val="28"/>
          <w:lang w:val="kk-KZ"/>
        </w:rPr>
        <w:t>Қарыз алушының айыпақы (өсімпұл, айыппұл) бойынша берешегін кешіруді №</w:t>
      </w:r>
      <w:r w:rsidR="000B25AA">
        <w:rPr>
          <w:sz w:val="28"/>
          <w:szCs w:val="28"/>
          <w:lang w:val="kk-KZ"/>
        </w:rPr>
        <w:t xml:space="preserve"> 11</w:t>
      </w:r>
      <w:r>
        <w:rPr>
          <w:sz w:val="28"/>
          <w:szCs w:val="28"/>
          <w:lang w:val="kk-KZ"/>
        </w:rPr>
        <w:t xml:space="preserve">4 Қағидаларға сәйкес «Атана Банкі» АҚ-тың тарату комиссиясы жүзеге асырады. </w:t>
      </w:r>
    </w:p>
    <w:p w14:paraId="3513D126" w14:textId="67A9A6FE" w:rsidR="000808EC" w:rsidRPr="00C04C9A" w:rsidRDefault="000B25AA" w:rsidP="0090053A">
      <w:pPr>
        <w:widowControl w:val="0"/>
        <w:pBdr>
          <w:bottom w:val="single" w:sz="4" w:space="31" w:color="FFFFFF"/>
        </w:pBdr>
        <w:tabs>
          <w:tab w:val="left" w:pos="0"/>
        </w:tabs>
        <w:ind w:firstLine="709"/>
        <w:jc w:val="both"/>
        <w:rPr>
          <w:sz w:val="28"/>
          <w:szCs w:val="28"/>
          <w:lang w:val="kk-KZ"/>
        </w:rPr>
      </w:pPr>
      <w:r w:rsidRPr="000B25AA">
        <w:rPr>
          <w:sz w:val="28"/>
          <w:szCs w:val="28"/>
          <w:lang w:val="kk-KZ"/>
        </w:rPr>
        <w:t>заңды күшіне енген сот актілерінде көрсетілген, сондай-ақ атқарушылық жазбаны жасау немесе нотариустың тиісті қаулысын шығару арқылы, оның ішінде бұрын қабылданған қосымша көмек көрсету туралы шешімдер бойынша қарыз алушының берешегін өндіріп алу кезінде Банк, ҚТК, Ұйым төлеген мемлекеттік баждар сомасы бойынша қарыз алушыға қойылатын талаптарды кешіреді</w:t>
      </w:r>
      <w:r>
        <w:rPr>
          <w:sz w:val="28"/>
          <w:szCs w:val="28"/>
          <w:lang w:val="kk-KZ"/>
        </w:rPr>
        <w:t>.</w:t>
      </w:r>
    </w:p>
    <w:p w14:paraId="2239922D" w14:textId="77777777"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Банк, ҚТК, Ұйым қарыз алушының борыш жүктемесін жеңілдетуге бағытталған өзге де жақсарту талаптарын қолдануға құқылы.</w:t>
      </w:r>
    </w:p>
    <w:p w14:paraId="15A98112" w14:textId="47E8E364" w:rsidR="0090053A" w:rsidRPr="00C04C9A" w:rsidRDefault="000C5B79" w:rsidP="0090053A">
      <w:pPr>
        <w:widowControl w:val="0"/>
        <w:pBdr>
          <w:bottom w:val="single" w:sz="4" w:space="31" w:color="FFFFFF"/>
        </w:pBdr>
        <w:tabs>
          <w:tab w:val="left" w:pos="0"/>
        </w:tabs>
        <w:ind w:firstLine="709"/>
        <w:jc w:val="both"/>
        <w:rPr>
          <w:sz w:val="28"/>
          <w:szCs w:val="28"/>
          <w:lang w:val="kk-KZ"/>
        </w:rPr>
      </w:pPr>
      <w:r>
        <w:rPr>
          <w:sz w:val="28"/>
          <w:szCs w:val="28"/>
          <w:lang w:val="kk-KZ"/>
        </w:rPr>
        <w:t>Банктің, ҚТК-н</w:t>
      </w:r>
      <w:r w:rsidR="0090053A" w:rsidRPr="00C04C9A">
        <w:rPr>
          <w:sz w:val="28"/>
          <w:szCs w:val="28"/>
          <w:lang w:val="kk-KZ"/>
        </w:rPr>
        <w:t xml:space="preserve">ің, Ұйымның  қарыз алушыдан қарыз бойынша кешірілген өтеу сомасын талап етуге құқығы жоқ. </w:t>
      </w:r>
    </w:p>
    <w:p w14:paraId="22C95646" w14:textId="0EFD2CBE" w:rsidR="0090053A"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Жақсарту талаптарын ұсынуға өтінішті қарыз алушы/</w:t>
      </w:r>
      <w:r w:rsidR="000C5B79">
        <w:rPr>
          <w:sz w:val="28"/>
          <w:szCs w:val="28"/>
          <w:lang w:val="kk-KZ"/>
        </w:rPr>
        <w:t>тең қарыз</w:t>
      </w:r>
      <w:r w:rsidRPr="00C04C9A">
        <w:rPr>
          <w:sz w:val="28"/>
          <w:szCs w:val="28"/>
          <w:lang w:val="kk-KZ"/>
        </w:rPr>
        <w:t xml:space="preserve"> алушы Банкке, ҚТК-қа, Ұйымға 2021 жылғы 1 маусымға дейін қоса алғанда береді.</w:t>
      </w:r>
    </w:p>
    <w:p w14:paraId="013E820A" w14:textId="48919945" w:rsidR="00C657F3" w:rsidRPr="00C04C9A" w:rsidRDefault="0090053A" w:rsidP="0090053A">
      <w:pPr>
        <w:widowControl w:val="0"/>
        <w:pBdr>
          <w:bottom w:val="single" w:sz="4" w:space="31" w:color="FFFFFF"/>
        </w:pBdr>
        <w:tabs>
          <w:tab w:val="left" w:pos="0"/>
        </w:tabs>
        <w:ind w:firstLine="709"/>
        <w:jc w:val="both"/>
        <w:rPr>
          <w:sz w:val="28"/>
          <w:szCs w:val="28"/>
          <w:lang w:val="kk-KZ"/>
        </w:rPr>
      </w:pPr>
      <w:r w:rsidRPr="00C04C9A">
        <w:rPr>
          <w:sz w:val="28"/>
          <w:szCs w:val="28"/>
          <w:lang w:val="kk-KZ"/>
        </w:rPr>
        <w:t xml:space="preserve"> Осы Бөлімнің талаптары бойынша қосымша көмек көрсетілген қарыз бойынша талап ету құқықтарын Бағдарламаның басқа қатысушысына қарыз шартының талаптарын сақтай отырып белгіленген лимит шегінде беруге жол беріледі</w:t>
      </w:r>
      <w:r w:rsidR="00383F8C" w:rsidRPr="00C04C9A">
        <w:rPr>
          <w:sz w:val="28"/>
          <w:szCs w:val="28"/>
          <w:lang w:val="kk-KZ"/>
        </w:rPr>
        <w:t>.</w:t>
      </w:r>
      <w:r w:rsidR="00C657F3" w:rsidRPr="00C04C9A">
        <w:rPr>
          <w:sz w:val="28"/>
          <w:szCs w:val="28"/>
          <w:lang w:val="kk-KZ"/>
        </w:rPr>
        <w:t>»;</w:t>
      </w:r>
    </w:p>
    <w:p w14:paraId="4AB8B18C"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 xml:space="preserve">17-8-тармақта бірінші абзац мынадай редакцияда жазылсын: </w:t>
      </w:r>
    </w:p>
    <w:p w14:paraId="2A802A3E"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 xml:space="preserve">«17-8. Банк, ҚТК, Ұйым «Астана Банкі» АҚ-тың тарату комиссиясын қоспағанда, баланста есепте тұрған тұрғын үйді қарыз алушыға/кепіл </w:t>
      </w:r>
      <w:r w:rsidRPr="00C04C9A">
        <w:rPr>
          <w:sz w:val="28"/>
          <w:szCs w:val="28"/>
          <w:lang w:val="kk-KZ"/>
        </w:rPr>
        <w:lastRenderedPageBreak/>
        <w:t>берушіге/жалға алушыға меншікке беру мақсатында тараптардың келісімі бойынша мыналарды:»;</w:t>
      </w:r>
    </w:p>
    <w:p w14:paraId="11E152F6"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 xml:space="preserve"> 17-9-тармақ мынадай редакцияда жазылсын:</w:t>
      </w:r>
    </w:p>
    <w:p w14:paraId="0C3850F5"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«17-9. Қарыз алушыны/кепіл берушіні қаржыландыру мынадай жағдайларда,  егер:</w:t>
      </w:r>
    </w:p>
    <w:p w14:paraId="67867336"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тұрғын үйді балансқа қабылдау күніне тұрғын үйдің ағымдағы нарықтық (қаржыландыруға өтінішті қарау күніне соңғы 6 ай ішінде тәуелсіз бағалау ұйымының бағалауына сәйкес) не баланстық құнының және ипотекалық  тұрғын үй қарызы бойынша (ипотекалық қарыз) негізгі борышының қалдығының сомасы жиынтығында 50 000 000,00 (елу миллион) теңгеден аспайтын;</w:t>
      </w:r>
    </w:p>
    <w:p w14:paraId="2BFEBEE7"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қарыз алушыда/кепіл берушіде және оның зайыбында (жұбайында) 2020 жылғы 1 қаңтардағы жағдай бойынша Қазақстан Республикасының аумағында меншік құқығында баспанасы болмағанда жүзеге асырылады.</w:t>
      </w:r>
    </w:p>
    <w:p w14:paraId="66EE670D"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 xml:space="preserve">Қарыз алушыны/кепіл берушіні қаржыландыру: </w:t>
      </w:r>
    </w:p>
    <w:p w14:paraId="62F45455"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 xml:space="preserve">тұрғын үйді балансқа қабылдау күніне тұрғын үйдің ағымдағы нарықтық (қаржыландыру күніне соңғы 6 ай ішінде тәуелсіз бағалау ұйымының бағалауына сәйкес) не баланстық құнының ең аз мәндері бойынша; </w:t>
      </w:r>
    </w:p>
    <w:p w14:paraId="52542F53"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жылдық  3 %-дан (үш пайыз) аспайтын сыйақы мөлшерлемесі бойынша;</w:t>
      </w:r>
    </w:p>
    <w:p w14:paraId="02A852F4"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 xml:space="preserve">360 (үш жүз алпыс) айдан аспайтын мерзімде жүзеге асырылады. </w:t>
      </w:r>
    </w:p>
    <w:p w14:paraId="0E831F47"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Банк, ҚТК, Ұйым қарыз алушының борыш жүктемесін жеңілдету мақсатында:</w:t>
      </w:r>
    </w:p>
    <w:p w14:paraId="5753A8F5"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қарыз алушының негізгі борышы, сыйақы, комиссия, тұрақсыздық айыбы (өсімпұл, айыппұл) бойынша берешегін;</w:t>
      </w:r>
    </w:p>
    <w:p w14:paraId="3F859865"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 xml:space="preserve"> заңды күшіне енген сот актілерінде көрсетілген, сондай-ақ атқарушылық жазбаны жасау немесе нотариустың тиісті қаулысын шығару арқылы қарыз алушының берешегін өндіріп алу кезінде Банк, ҚТК, Ұйым төлеген мемлекеттік баждар сомасы бойынша қарыз алушыға қойылатын талаптарды кешіреді.</w:t>
      </w:r>
    </w:p>
    <w:p w14:paraId="033428EC"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Банк, ҚТК, Ұйым қарыз алушыны/кепіл берушіні қаржыландырумен байланысты қандай да бір комиссиялар, алымдар және (немесе) өзге төлемдер ұстап қалмайды.</w:t>
      </w:r>
    </w:p>
    <w:p w14:paraId="03128B21"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Банк, ҚТК, Ұйым қарыз алушының борыш жүктемесін жеңілдетуге бағытталған өзге де жақсарту талаптарын қолдануға құқылы.</w:t>
      </w:r>
    </w:p>
    <w:p w14:paraId="7970169A"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 xml:space="preserve">Банктің, ҚТК-тің, Ұйымның қарыз алушыдан қарыз бойынша кешірілген соманы өтеуді талап етуге құқығы жоқ. </w:t>
      </w:r>
    </w:p>
    <w:p w14:paraId="5C2009D3"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Қарыз алушыны/ кепіл берушіні қаржыландырған кезде Банк, ҚТК, Ұйым тараптардың келісімі бойынша тұрғын үйді ағымдағы нарықтық құннан (қаржыландыруға арналған өтінішті қарау күніне соңғы 6 айдағы тәуелсіз бағалау ұйымының бағалауына сәйкес) не тұрғын үйді балансқа қабылдаған күнгі тұрғын үйдің баланстық құнынан (олардың ең азы) аз құн мөлшерінде қарыз алушының/кепіл берушінің меншігіне беруге құқылы.</w:t>
      </w:r>
    </w:p>
    <w:p w14:paraId="5425CDFA" w14:textId="77777777" w:rsidR="00404EF7" w:rsidRPr="00C04C9A" w:rsidRDefault="00404EF7" w:rsidP="00404EF7">
      <w:pPr>
        <w:widowControl w:val="0"/>
        <w:pBdr>
          <w:bottom w:val="single" w:sz="4" w:space="31" w:color="FFFFFF"/>
        </w:pBdr>
        <w:tabs>
          <w:tab w:val="left" w:pos="0"/>
        </w:tabs>
        <w:ind w:firstLine="567"/>
        <w:jc w:val="both"/>
        <w:rPr>
          <w:bCs/>
          <w:sz w:val="28"/>
          <w:szCs w:val="28"/>
          <w:lang w:val="kk-KZ"/>
        </w:rPr>
      </w:pPr>
      <w:r w:rsidRPr="00C04C9A">
        <w:rPr>
          <w:sz w:val="28"/>
          <w:szCs w:val="28"/>
          <w:lang w:val="kk-KZ"/>
        </w:rPr>
        <w:t xml:space="preserve">Ағымдағы нарықтық (қаржыландыруға арналған өтінішті қарау күніндегі соңғы 6 айдағы тәуелсіз бағалау ұйымының бағалауына сәйкес) не тұрғын үйді </w:t>
      </w:r>
      <w:r w:rsidRPr="00C04C9A">
        <w:rPr>
          <w:sz w:val="28"/>
          <w:szCs w:val="28"/>
          <w:lang w:val="kk-KZ"/>
        </w:rPr>
        <w:lastRenderedPageBreak/>
        <w:t>балансқа қабылдау күніндегі тұрғын үйдің баланстық құны (олардың ең азы) мен ХӘОТ-ға жататын қарыз алушыға/кепіл берушіге тұрғын үй берілетін құн арасындағы айырма Бағдарламаның 17-12-тармағының 1-1) тармақшасына сәйкес ҚҚҚ өтеуге жатады. Соманы азайтуды қарыз алушының/кепіл берушінің қаржылық және әлеуметтік жағдайын талдағаннан кейін Банк, ҚТК, Ұйым белгіленген лимит шегінде жүргізеді</w:t>
      </w:r>
      <w:r w:rsidRPr="00C04C9A">
        <w:rPr>
          <w:bCs/>
          <w:sz w:val="28"/>
          <w:szCs w:val="28"/>
          <w:lang w:val="kk-KZ"/>
        </w:rPr>
        <w:t>.</w:t>
      </w:r>
    </w:p>
    <w:p w14:paraId="495BBFFE"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Қаржыландыруға өтінішті қарыз алушы/кепіл беруші Банкке, ҚТК-ға, Ұйымға 2021 жылғы 1 маусымға дейін қоса алғанда береді. Қарыз алушының/кепіл берушінің Банкке, ҚТК-ға, Ұйымға көрсетілген мерзім ішінде қаржыландыру туралы өтініші болмаған жағдайда Банк, ҚТК, Ұйым Қазақстан Республикасының заңнамасына сәйкес баланста есепте тұрған мүлікті сатуға құқылы болады.»;</w:t>
      </w:r>
    </w:p>
    <w:p w14:paraId="5FE15ABF"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17-10-тармақ мынадай редакцияда жазылсын:</w:t>
      </w:r>
    </w:p>
    <w:p w14:paraId="63634BAB"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«17-10. Тұрғын үй жалға алушыға, егер:</w:t>
      </w:r>
    </w:p>
    <w:p w14:paraId="735AC9BE"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тұрғын үйді балансқа (олардың ең азы) қабылдау күніне тұрғын үйдің ағымдағы нарықтық (қаржыландыруға арналған өтінішті қарау күніне тәуелсіз бағалау ұйымының соңғы 6 айдағы бағалауына сәйкес) не баланстық құнының және жиынтығында ипотекалық тұрғын үй қарызы (ипотекалық қарыз) бойынша негізгі борыш қалдығының сомасы 50 000 000,00 (елу миллион) теңгеден аспайтын;</w:t>
      </w:r>
    </w:p>
    <w:p w14:paraId="7CFA6A11"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жалға алушыда және оның жұбайында (зайыбында) 2020 жылғы 1 қаңтардағы жағдай бойынша Қазақстан Республикасының аумағында меншік құқығында тұрғын үйі жоқ болса жалға беріледі.</w:t>
      </w:r>
    </w:p>
    <w:p w14:paraId="2DC40BAF"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Тұрғын үй жалдау шарты негізінде жалға беріледі. Жалға берілетін тұрғын үйдің құны тұрғын үйді балансқа қабылдаған күнгі тұрғын үйдің ағымдағы нарықтық не баланстық құны мәндерінің ең азы бойынша айқындалады.</w:t>
      </w:r>
    </w:p>
    <w:p w14:paraId="5500F5A4"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Жалға алушының борыштық жүктемесін жеңілдету мақсатында Банк, ҚТК, Ұйым:</w:t>
      </w:r>
    </w:p>
    <w:p w14:paraId="20DC6FD8"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қарыз алушының негізгі борыш, сыйақы, комиссия, тұрақсыздық айыбын (өсімпұл, айыппұл бойынша берешектерін);</w:t>
      </w:r>
    </w:p>
    <w:p w14:paraId="43BB6E16"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заңды күшіне енген сот актілерінде көрсетілген, сондай-ақ атқару жазбасын жасау немесе нотариустың тиісті қаулысын шығару арқылы Қарыз алушының берешегін өндіріп алу кезінде Банк, ҚТК, Ұйым төлеген мемлекеттік баждар сомасы бойынша қарыз алушыға қойылатын талаптарды кешіреді.</w:t>
      </w:r>
    </w:p>
    <w:p w14:paraId="087B19D0"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Банк, ҚТК, Ұйым жалға алушының борыштық жүктемесін төмендетуге бағытталған өзге де жақсарту шарттарын қолдануға құқылы.</w:t>
      </w:r>
    </w:p>
    <w:p w14:paraId="7599EF8A"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Банк, ҚТК, Ұйым жалға алушыдан қарыз бойынша кешірілген соманы өтеуді талап етуге құқылы емес.</w:t>
      </w:r>
    </w:p>
    <w:p w14:paraId="2D877D11" w14:textId="77777777" w:rsidR="00404EF7" w:rsidRPr="00C04C9A" w:rsidRDefault="00404EF7" w:rsidP="00404EF7">
      <w:pPr>
        <w:widowControl w:val="0"/>
        <w:pBdr>
          <w:bottom w:val="single" w:sz="4" w:space="31" w:color="FFFFFF"/>
        </w:pBdr>
        <w:tabs>
          <w:tab w:val="left" w:pos="0"/>
        </w:tabs>
        <w:ind w:firstLine="567"/>
        <w:jc w:val="both"/>
        <w:rPr>
          <w:bCs/>
          <w:sz w:val="28"/>
          <w:szCs w:val="28"/>
          <w:lang w:val="kk-KZ"/>
        </w:rPr>
      </w:pPr>
      <w:r w:rsidRPr="00C04C9A">
        <w:rPr>
          <w:sz w:val="28"/>
          <w:szCs w:val="28"/>
          <w:lang w:val="kk-KZ"/>
        </w:rPr>
        <w:t xml:space="preserve">Тұрғын үйді жалға беру кезінде Банк, ҚТК, Ұйым тараптардың келісімі бойынша Жалға алушыға тұрғын үйді ағымдағы нарықтық құнынан (қаржыландыруға арналған өтінішті қарау күніне соңғы 6 айдағы тәуелсіз бағалау ұйымының бағалауына сәйкес) не тұрғын үйді балансқа қабылдау күніне тұрғын үйдің баланстық құнынан (оның ең азы) аз құны бойынша жалға </w:t>
      </w:r>
      <w:r w:rsidRPr="00C04C9A">
        <w:rPr>
          <w:sz w:val="28"/>
          <w:szCs w:val="28"/>
          <w:lang w:val="kk-KZ"/>
        </w:rPr>
        <w:lastRenderedPageBreak/>
        <w:t>беруге құқылы)</w:t>
      </w:r>
      <w:r w:rsidRPr="00C04C9A">
        <w:rPr>
          <w:bCs/>
          <w:sz w:val="28"/>
          <w:szCs w:val="28"/>
          <w:lang w:val="kk-KZ"/>
        </w:rPr>
        <w:t xml:space="preserve">.  </w:t>
      </w:r>
    </w:p>
    <w:p w14:paraId="41D5B970" w14:textId="77777777" w:rsidR="00404EF7" w:rsidRPr="00C04C9A" w:rsidRDefault="00404EF7" w:rsidP="00404EF7">
      <w:pPr>
        <w:widowControl w:val="0"/>
        <w:pBdr>
          <w:bottom w:val="single" w:sz="4" w:space="31" w:color="FFFFFF"/>
        </w:pBdr>
        <w:tabs>
          <w:tab w:val="left" w:pos="0"/>
        </w:tabs>
        <w:ind w:firstLine="567"/>
        <w:jc w:val="both"/>
        <w:rPr>
          <w:bCs/>
          <w:sz w:val="28"/>
          <w:szCs w:val="28"/>
          <w:lang w:val="kk-KZ"/>
        </w:rPr>
      </w:pPr>
      <w:r w:rsidRPr="00C04C9A">
        <w:rPr>
          <w:bCs/>
          <w:sz w:val="28"/>
          <w:szCs w:val="28"/>
          <w:lang w:val="kk-KZ"/>
        </w:rPr>
        <w:t>Ағымдағы нарықтық (қаржыландыруға арналған өтінішті қарау күніне соңғы 6 айдағы тәуелсіз бағалау ұйымының бағалауына сәйкес) не тұрғын үйді балансқа қабылдау күніне тұрғын үйдің баланстық құны (олардың ең азы) мен ХӘОТ-қа жататын жалға алушыға тұрғын үйді жалға берілетін құн арасындағы айырма бағдарламаның 17-12-тармағының 1-1) тармақшасына сәйкес ҚТК-ға өтелуге жатады. Соманы азайтуды жалға алушының қаржылық және әлеуметтік жағдайын талдағаннан кейін Банк, ҚТК, ұйым белгіленген лимит шегінде жүргізеді.</w:t>
      </w:r>
    </w:p>
    <w:p w14:paraId="3F37C35F"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 xml:space="preserve">ХӘОТ санаты бойынша Бағдарламаның 1 және 2-бөлімдері шеңберінде қарыздары қайта қаржыландырылған қарыз алушы, кепіл беруші Банкпен, ҚТК-мен, Ұйыммен келісім бойынша кейіннен жалдау шартын ресімдеу үшін ипотекалық тұрғын үй қарызы (ипотекалық қарыз) шарты бойынша кепіл ретінде әрекет ететін бас тартылған тұрғын үйді беруге құқылы. </w:t>
      </w:r>
    </w:p>
    <w:p w14:paraId="594EEA81"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Тұрғын үй мынадай талаптарда жалға беріледі:</w:t>
      </w:r>
    </w:p>
    <w:p w14:paraId="43872C48"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1) жалдау мерзімі кейіннен 25 (жиырма бес) жылға дейінгі мерзімге ипотекалық тұрғын үй қарызына жылдық 3%-дан (үш пайыздан) аспайтын сыйақы мөлшерлемесі бойынша қайта ресімдей отырып, не 30 (отыз) жылдан аспайтын мерзімге қарызға қайта ресімдей отырып, кемінде 3 (үш) жылды құрайды және 5 (бес) жылдан аспайды.</w:t>
      </w:r>
    </w:p>
    <w:p w14:paraId="33BAA2B2"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Жалдау мерзімі кемінде 3 (үш) жыл және 5 (бес) жылдан аспайтын кезде ай сайынғы жалдау төлемінің мөлшері Жалға алушыда Республикалық бюджет туралы заңда тиісті қаржы жылына белгіленген ең төмен күнкөріс деңгейінен кем емес мөлшердегі табыстың бір бөлігі сақтала отырып есептеледі. Бұл ретте ай сайынғы жалдау төлемінің ең төменгі мөлшері 20 000 (жиырма мың) теңге болуы тиіс.</w:t>
      </w:r>
    </w:p>
    <w:p w14:paraId="1A0046A8"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Жалдау мерзімі 5 жылдан асқан кезде ай сайынғы жалдау төлемінің мөлшері тараптардың келісімі бойынша белгіленеді;</w:t>
      </w:r>
    </w:p>
    <w:p w14:paraId="17A35328"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2) жалға алушының өтініші бойынша жалдау шарты бойынша мерзімді және/немесе ай сайынғы төлемдерді азайту мақсатында бастапқы жарнаны енгізуге жол беріледі;</w:t>
      </w:r>
    </w:p>
    <w:p w14:paraId="6FB9DAE1"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3) жалға алушы жалдау бойынша соңғы төлемді жүзеге асырғаннан кейін не жалдау шартында айқындалған тұрғын үйдің құнын мерзімінен бұрын толық өтеген/төлеген жағдайда тұрғын үйге меншік құқығы жалға алушыға ресімделеді;</w:t>
      </w:r>
    </w:p>
    <w:p w14:paraId="480ED02A"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4) жалдау шарты жалға алушы жалдау шарты бойынша міндеттемелерін қатарынан күнтізбелік 90 (тоқсан) күннен астам мерзімге орындамаған жағдайда тоқтатылады, бұл ретте Банктің, ҚТК-ның, Ұйымның мерзімі өткен төлемдерге өсімпұл (тұрақсыздық айыбын) есептеулеріне тыйым салынады;</w:t>
      </w:r>
    </w:p>
    <w:p w14:paraId="7B54C0C8"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5) жалға алушы жалдау шарты бойынша мерзімі өткен берешекті жалдау шарты бойынша міндеттемелер орындалмаған күннен бастап 90 (тоқсан) күн өткенге дейін өтеуге құқылы;</w:t>
      </w:r>
    </w:p>
    <w:p w14:paraId="7D74BD93"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 xml:space="preserve">6) Банк, ҚТК, Ұйым жалдау шарты бойынша міндеттемелерді </w:t>
      </w:r>
      <w:r w:rsidRPr="00C04C9A">
        <w:rPr>
          <w:sz w:val="28"/>
          <w:szCs w:val="28"/>
          <w:lang w:val="kk-KZ"/>
        </w:rPr>
        <w:lastRenderedPageBreak/>
        <w:t>орындамауына байланысты жалдау шарты мерзімінен бұрын бұзылған жағдайда, жалға алушыға төленген төлемдерді қайтарудан бас тартуға құқылы;</w:t>
      </w:r>
    </w:p>
    <w:p w14:paraId="0299B99A"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7) жалға алушы тұрғын үйдің толық құнын енгізу арқылы оны мерзімінен бұрын сатып алуға құқылы;</w:t>
      </w:r>
    </w:p>
    <w:p w14:paraId="5E71EC89"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 xml:space="preserve">8) Бағдарлама шеңберінде тұрғын үйді бір реттен артық жалға беруге болмайды. </w:t>
      </w:r>
    </w:p>
    <w:p w14:paraId="538C2853"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Жалдау шартында жоғарыда көрсетілген талаптар болуы тиіс, бұл ретте Банк, ҚТК, Ұйым жалдау шартына жалға алушының жағдайын жақсартатын өзге де талаптарды енгізуі мүмкін. Жалдау шартында жалдау кезеңінде тұрғын үйді (коммуналдық қызметтер мен мүлікке салынатын салықтарды) ұстау жөніндегі шығыстарды төлеу мәселелері реттелуі тиіс.</w:t>
      </w:r>
    </w:p>
    <w:p w14:paraId="42F3DFDA" w14:textId="77777777" w:rsidR="00404EF7" w:rsidRPr="00C04C9A" w:rsidRDefault="00404EF7" w:rsidP="00404EF7">
      <w:pPr>
        <w:widowControl w:val="0"/>
        <w:pBdr>
          <w:bottom w:val="single" w:sz="4" w:space="31" w:color="FFFFFF"/>
        </w:pBdr>
        <w:tabs>
          <w:tab w:val="left" w:pos="0"/>
        </w:tabs>
        <w:ind w:firstLine="567"/>
        <w:jc w:val="both"/>
        <w:rPr>
          <w:b/>
          <w:bCs/>
          <w:sz w:val="28"/>
          <w:szCs w:val="28"/>
          <w:lang w:val="kk-KZ"/>
        </w:rPr>
      </w:pPr>
      <w:r w:rsidRPr="00C04C9A">
        <w:rPr>
          <w:sz w:val="28"/>
          <w:szCs w:val="28"/>
          <w:lang w:val="kk-KZ"/>
        </w:rPr>
        <w:t>Тұрғын үйді жалға беруге арналған өтінішті қарыз алушы/кепіл беруші Банкке, ҚТК-ға, Ұйымға 2021 жылғы 1 маусымға дейін қоса алғанда береді. Жалға алушы Банкке, ҚТК-ға, Ұйымға тұрғын үйді жалға беру туралы өтінішпен көрсетілген мерзім ішінде жүгінбеген жағдайда, Банк, ҚТК, Ұйым Қазақстан Республикасының заңнамасына сәйкес балансында тұрған мүлікті сатуға құқылы.»;</w:t>
      </w:r>
    </w:p>
    <w:p w14:paraId="4335C6A0" w14:textId="736C0054" w:rsidR="00404EF7" w:rsidRPr="00C04C9A" w:rsidRDefault="002B37DC" w:rsidP="00404EF7">
      <w:pPr>
        <w:widowControl w:val="0"/>
        <w:pBdr>
          <w:bottom w:val="single" w:sz="4" w:space="31" w:color="FFFFFF"/>
        </w:pBdr>
        <w:tabs>
          <w:tab w:val="left" w:pos="0"/>
        </w:tabs>
        <w:ind w:firstLine="567"/>
        <w:jc w:val="both"/>
        <w:rPr>
          <w:bCs/>
          <w:sz w:val="28"/>
          <w:szCs w:val="28"/>
          <w:lang w:val="kk-KZ"/>
        </w:rPr>
      </w:pPr>
      <w:r>
        <w:rPr>
          <w:bCs/>
          <w:sz w:val="28"/>
          <w:szCs w:val="28"/>
          <w:lang w:val="kk-KZ"/>
        </w:rPr>
        <w:t xml:space="preserve">17-11- тармақ </w:t>
      </w:r>
      <w:r w:rsidR="00404EF7" w:rsidRPr="00C04C9A">
        <w:rPr>
          <w:bCs/>
          <w:sz w:val="28"/>
          <w:szCs w:val="28"/>
          <w:lang w:val="kk-KZ"/>
        </w:rPr>
        <w:t>мынадай редакцияда жазылсын:</w:t>
      </w:r>
    </w:p>
    <w:p w14:paraId="0111C02B"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«17-11. Ипотекалық тұрғын үй қарызы (ипотекалық қарыз)/қаржыландыру/тұрғын үйді жалға беру бойынша жақсарту талаптарын қолдану туралы шешімді Банк, ҚТК, Ұйым шешім қабылдау үшін қажетті құжаттардың толық пакеті келіп түскен күннен бастап күнтізбелік 20 (жиырма) күннен аспайтын мерзімде қабылдайды.</w:t>
      </w:r>
    </w:p>
    <w:p w14:paraId="2105F582"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Қосымша көмек көрсету мәселесін қарау үшін Банкке, ҚТК-ға, Ұйымға мынадай құжаттар ұсынылады:</w:t>
      </w:r>
    </w:p>
    <w:p w14:paraId="7CA8456E" w14:textId="4088E8E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1) қарыз алушының (</w:t>
      </w:r>
      <w:r w:rsidR="00862442">
        <w:rPr>
          <w:sz w:val="28"/>
          <w:szCs w:val="28"/>
          <w:lang w:val="kk-KZ"/>
        </w:rPr>
        <w:t>тең</w:t>
      </w:r>
      <w:r w:rsidRPr="00C04C9A">
        <w:rPr>
          <w:sz w:val="28"/>
          <w:szCs w:val="28"/>
          <w:lang w:val="kk-KZ"/>
        </w:rPr>
        <w:t xml:space="preserve"> қарыз алушының/кепіл берушінің/кепілгердің қажет болған жағдайда) жеке басын куәландыратын құжаттың көшірмесі);</w:t>
      </w:r>
    </w:p>
    <w:p w14:paraId="5E7C840F"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2) Қазақстан Республикасының заңнамасына сәйкес қарыз алушының/тең қарыз алушының/ кепіл берушінің/кепілгердің халықтың әлеуметтік осал топтарына жатқызылғанын растайтын құжаттар;</w:t>
      </w:r>
    </w:p>
    <w:p w14:paraId="69E315AE" w14:textId="3786EEEA"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 xml:space="preserve">3) </w:t>
      </w:r>
      <w:r w:rsidR="00862442">
        <w:rPr>
          <w:sz w:val="28"/>
          <w:szCs w:val="28"/>
          <w:lang w:val="kk-KZ"/>
        </w:rPr>
        <w:t>тең</w:t>
      </w:r>
      <w:r w:rsidRPr="00C04C9A">
        <w:rPr>
          <w:sz w:val="28"/>
          <w:szCs w:val="28"/>
          <w:lang w:val="kk-KZ"/>
        </w:rPr>
        <w:t xml:space="preserve"> қарыз алушының/кепіл берушінің/ кепілгердің қарыз алушының жақын туыстарына жатқызылғанын растайтын құжаттар;</w:t>
      </w:r>
    </w:p>
    <w:p w14:paraId="47C39312"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4) қарыз алушының неке қию/некені бұзу туралы куәлігі/акт жазбасының жоқтығы туралы анықтама;</w:t>
      </w:r>
    </w:p>
    <w:p w14:paraId="34EDF1BB"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5) балалардың туу туралы куәліктері;</w:t>
      </w:r>
    </w:p>
    <w:p w14:paraId="275F64C2" w14:textId="6833FF73"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6) қарыз алушының (</w:t>
      </w:r>
      <w:r w:rsidR="00862442">
        <w:rPr>
          <w:sz w:val="28"/>
          <w:szCs w:val="28"/>
          <w:lang w:val="kk-KZ"/>
        </w:rPr>
        <w:t>тең</w:t>
      </w:r>
      <w:r w:rsidRPr="00C04C9A">
        <w:rPr>
          <w:sz w:val="28"/>
          <w:szCs w:val="28"/>
          <w:lang w:val="kk-KZ"/>
        </w:rPr>
        <w:t xml:space="preserve"> қарыз алушының/кепілгердің/кепіл берушінің қажет болған жағдайда) зейнетақы жинақтарының құпиясын ашуға, сондай-ақ Мемлекеттік корпорация/өзге де уәкілетті орган/ұйым жинақтаушы зейнетақы қорларына міндетті зейнетақы жарналарының аударылатын кірістері, сондай-ақ әлеуметтік аударымдар туралы беретін ақпаратты алуға келісімі;</w:t>
      </w:r>
    </w:p>
    <w:p w14:paraId="11A92771"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7) қарыз алушының атаулы әлеуметтік көмек алғанын растайтын құжат;</w:t>
      </w:r>
    </w:p>
    <w:p w14:paraId="215AE009"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 xml:space="preserve">8) өтінішті қарау күніне қарыз алушыда, қарыз алушының жұбайында (зайыбында) жылжымайтын мүліктің бар (жоқ) екендігі туралы тиісті уәкілетті </w:t>
      </w:r>
      <w:r w:rsidRPr="00C04C9A">
        <w:rPr>
          <w:sz w:val="28"/>
          <w:szCs w:val="28"/>
          <w:lang w:val="kk-KZ"/>
        </w:rPr>
        <w:lastRenderedPageBreak/>
        <w:t>мемлекеттік орган беретін анықтама;</w:t>
      </w:r>
    </w:p>
    <w:p w14:paraId="365185C6"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9) өтінішті қарау күніне кепіл нысанасы бойынша жылжымайтын мүлікке тіркелген құқықтар (ауыртпалықтар) және оның техникалық сипаттамалары туралы анықтама;</w:t>
      </w:r>
    </w:p>
    <w:p w14:paraId="7085C1DC"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10) тәуелсіз бағалаушының жылжымайтын мүлікті бағалау туралы есебі. Қамтамасыз ету шартын ресімдеу сәтіне есептің мерзімі ол жасалған күннен бастап алты айдан аспауға тиіс;</w:t>
      </w:r>
    </w:p>
    <w:p w14:paraId="566B1952"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11) қарыз алушының осы Бөлімнің шарттарына сәйкестігін анықтау үшін қажетті өзге де құжаттар.</w:t>
      </w:r>
    </w:p>
    <w:p w14:paraId="65B73721" w14:textId="7C6D33B0" w:rsidR="00404EF7" w:rsidRPr="00C04C9A" w:rsidRDefault="000C5B79" w:rsidP="00404EF7">
      <w:pPr>
        <w:widowControl w:val="0"/>
        <w:pBdr>
          <w:bottom w:val="single" w:sz="4" w:space="31" w:color="FFFFFF"/>
        </w:pBdr>
        <w:tabs>
          <w:tab w:val="left" w:pos="0"/>
        </w:tabs>
        <w:ind w:firstLine="567"/>
        <w:jc w:val="both"/>
        <w:rPr>
          <w:sz w:val="28"/>
          <w:szCs w:val="28"/>
          <w:lang w:val="kk-KZ"/>
        </w:rPr>
      </w:pPr>
      <w:r>
        <w:rPr>
          <w:sz w:val="28"/>
          <w:szCs w:val="28"/>
          <w:lang w:val="kk-KZ"/>
        </w:rPr>
        <w:t>Банк, ҚТК, Ұ</w:t>
      </w:r>
      <w:r w:rsidR="00404EF7" w:rsidRPr="00C04C9A">
        <w:rPr>
          <w:sz w:val="28"/>
          <w:szCs w:val="28"/>
          <w:lang w:val="kk-KZ"/>
        </w:rPr>
        <w:t>йым қарыз алушының/тең қарыз алушының/кепіл берушінің қосымша көмек көрсетуге өтінішін қайта қараған кезде, қолданылу мерзімі өткен құжаттарды қоспағанда немесе қарыз алушының/тең қарыз алушының/кепіл берушінің/кепілгердің қандай да бір деректерінде өзгерістер болған жағдайда, құжаттарды қайта талап етуге жол берілмейді.</w:t>
      </w:r>
    </w:p>
    <w:p w14:paraId="40CACCBF"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Банк, ҚТК, Ұйым ипотекалық тұрғын үй қарызы (ипотекалық қарыз)/қаржыландыру/тұрғын үйді жалға беру бойынша жақсарту шарттарын беру туралы шешімді қабылдаған кезде қарыз алушыға/жалға алушыға шешім қабылданған күннен бастап 3 (үш) жұмыс күні ішінде жазбаша жауап жіберіледі. Ипотекалық тұрғын үй қарызы (ипотекалық қарыз)/қаржыландыру/тұрғын үйді жалға беру бойынша жақсарту шарттарын беруден бас тартылған жағдайда, қарыз алушыға/жалға алушыға шешім қабылданған күннен бастап 3 (үш) жұмыс күні ішінде бас тарту себептері, сондай-ақ комиссия туралы ақпарат көрсетіле отырып, жазбаша жауап жіберіледі.</w:t>
      </w:r>
    </w:p>
    <w:p w14:paraId="3F1D9A79"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Қарыз шартын (қосымша келісім/татуласу келісімі)/жалға алу шартын Банк, ҚТК, Ұйым ипотекалық тұрғын үй қарызы (ипотекалық қарыз)/тұрғын үйді жалға беру бойынша жақсарту талаптарын беру туралы шешім қабылданған күннен бастап 15 (он бес) жұмыс күнінен аспайтын мерзімде қарыз алушымен/жалға алушымен жасасады. Бұл мерзім Банкке, ҚТК-ға, Ұйымға тәуелсіз себептер бойынша шарт жасасуға кедергі келтіретін жағдайларға қолданылмайды.»;</w:t>
      </w:r>
    </w:p>
    <w:p w14:paraId="37F083A9" w14:textId="6631FEF4" w:rsidR="002B37DC" w:rsidRDefault="00404EF7" w:rsidP="002B37DC">
      <w:pPr>
        <w:widowControl w:val="0"/>
        <w:pBdr>
          <w:bottom w:val="single" w:sz="4" w:space="31" w:color="FFFFFF"/>
        </w:pBdr>
        <w:tabs>
          <w:tab w:val="left" w:pos="0"/>
        </w:tabs>
        <w:ind w:firstLine="567"/>
        <w:jc w:val="both"/>
        <w:rPr>
          <w:sz w:val="28"/>
          <w:szCs w:val="28"/>
          <w:lang w:val="kk-KZ"/>
        </w:rPr>
      </w:pPr>
      <w:r w:rsidRPr="00C04C9A">
        <w:rPr>
          <w:sz w:val="28"/>
          <w:szCs w:val="28"/>
          <w:lang w:val="kk-KZ"/>
        </w:rPr>
        <w:t>17-12-тармақта:</w:t>
      </w:r>
    </w:p>
    <w:p w14:paraId="270EC802" w14:textId="4CC20A91" w:rsidR="002B37DC" w:rsidRPr="00FF38C5" w:rsidRDefault="002B37DC" w:rsidP="002B37DC">
      <w:pPr>
        <w:widowControl w:val="0"/>
        <w:pBdr>
          <w:bottom w:val="single" w:sz="4" w:space="31" w:color="FFFFFF"/>
        </w:pBdr>
        <w:tabs>
          <w:tab w:val="left" w:pos="0"/>
        </w:tabs>
        <w:ind w:firstLine="567"/>
        <w:jc w:val="both"/>
        <w:rPr>
          <w:sz w:val="28"/>
          <w:szCs w:val="28"/>
          <w:lang w:val="kk-KZ"/>
        </w:rPr>
      </w:pPr>
      <w:r w:rsidRPr="00FF38C5">
        <w:rPr>
          <w:sz w:val="28"/>
          <w:szCs w:val="28"/>
          <w:lang w:val="kk-KZ"/>
        </w:rPr>
        <w:t xml:space="preserve">«1) </w:t>
      </w:r>
      <w:r w:rsidR="00BF612D" w:rsidRPr="00FF38C5">
        <w:rPr>
          <w:sz w:val="28"/>
          <w:szCs w:val="28"/>
          <w:lang w:val="kk-KZ"/>
        </w:rPr>
        <w:t xml:space="preserve">тармақша мынадай редакцияда жазылсын: </w:t>
      </w:r>
    </w:p>
    <w:p w14:paraId="4B1C48A6" w14:textId="1B7218DB" w:rsidR="00BF612D" w:rsidRPr="00FF38C5" w:rsidRDefault="00BF612D" w:rsidP="00BF612D">
      <w:pPr>
        <w:widowControl w:val="0"/>
        <w:pBdr>
          <w:bottom w:val="single" w:sz="4" w:space="31" w:color="FFFFFF"/>
        </w:pBdr>
        <w:tabs>
          <w:tab w:val="left" w:pos="0"/>
        </w:tabs>
        <w:ind w:firstLine="567"/>
        <w:jc w:val="both"/>
        <w:rPr>
          <w:bCs/>
          <w:sz w:val="28"/>
          <w:szCs w:val="28"/>
          <w:lang w:val="kk-KZ"/>
        </w:rPr>
      </w:pPr>
      <w:r w:rsidRPr="00FF38C5">
        <w:rPr>
          <w:sz w:val="28"/>
          <w:szCs w:val="28"/>
          <w:lang w:val="kk-KZ"/>
        </w:rPr>
        <w:t xml:space="preserve">«1) </w:t>
      </w:r>
      <w:r w:rsidRPr="00FF38C5">
        <w:rPr>
          <w:bCs/>
          <w:sz w:val="28"/>
          <w:szCs w:val="28"/>
          <w:lang w:val="kk-KZ"/>
        </w:rPr>
        <w:t xml:space="preserve">Банк, ҚТК, Ұйым </w:t>
      </w:r>
      <w:r w:rsidR="005050A2" w:rsidRPr="00FF38C5">
        <w:rPr>
          <w:bCs/>
          <w:sz w:val="28"/>
          <w:szCs w:val="28"/>
          <w:lang w:val="kk-KZ"/>
        </w:rPr>
        <w:t xml:space="preserve">(«Астана Банкі» АҚ-тың тарату комиссиясын қоспағанда) </w:t>
      </w:r>
      <w:r w:rsidRPr="00FF38C5">
        <w:rPr>
          <w:bCs/>
          <w:sz w:val="28"/>
          <w:szCs w:val="28"/>
          <w:lang w:val="kk-KZ"/>
        </w:rPr>
        <w:t>қарыз алушының Бағдарламаның 1 және (немесе) 2-бөлімінің шеңберінде ХӘОТ санаты бойынша қайта қаржыландырылған қарызының негізгі борышын азайту кезінде:</w:t>
      </w:r>
    </w:p>
    <w:p w14:paraId="489312B7" w14:textId="1F9F7578" w:rsidR="00BF612D" w:rsidRPr="00FF38C5" w:rsidRDefault="00BF612D" w:rsidP="00BF612D">
      <w:pPr>
        <w:widowControl w:val="0"/>
        <w:pBdr>
          <w:bottom w:val="single" w:sz="4" w:space="31" w:color="FFFFFF"/>
        </w:pBdr>
        <w:tabs>
          <w:tab w:val="left" w:pos="0"/>
        </w:tabs>
        <w:ind w:firstLine="567"/>
        <w:jc w:val="both"/>
        <w:rPr>
          <w:sz w:val="28"/>
          <w:szCs w:val="28"/>
          <w:lang w:val="kk-KZ"/>
        </w:rPr>
      </w:pPr>
      <w:r w:rsidRPr="00FF38C5">
        <w:rPr>
          <w:sz w:val="28"/>
          <w:szCs w:val="28"/>
          <w:lang w:val="kk-KZ"/>
        </w:rPr>
        <w:t>ӨС=</w:t>
      </w:r>
      <w:r w:rsidR="00AA7825" w:rsidRPr="00FF38C5">
        <w:rPr>
          <w:sz w:val="28"/>
          <w:szCs w:val="28"/>
          <w:lang w:val="kk-KZ"/>
        </w:rPr>
        <w:t>а</w:t>
      </w:r>
      <w:r w:rsidRPr="00FF38C5">
        <w:rPr>
          <w:sz w:val="28"/>
          <w:szCs w:val="28"/>
          <w:lang w:val="kk-KZ"/>
        </w:rPr>
        <w:t xml:space="preserve">НБ, мұнда: </w:t>
      </w:r>
    </w:p>
    <w:p w14:paraId="2BFB9CBE" w14:textId="59B696E8" w:rsidR="00BF612D" w:rsidRPr="00FF38C5" w:rsidRDefault="00BF612D" w:rsidP="00BF612D">
      <w:pPr>
        <w:widowControl w:val="0"/>
        <w:pBdr>
          <w:bottom w:val="single" w:sz="4" w:space="31" w:color="FFFFFF"/>
        </w:pBdr>
        <w:tabs>
          <w:tab w:val="left" w:pos="0"/>
        </w:tabs>
        <w:ind w:firstLine="567"/>
        <w:jc w:val="both"/>
        <w:rPr>
          <w:sz w:val="28"/>
          <w:szCs w:val="28"/>
          <w:lang w:val="kk-KZ"/>
        </w:rPr>
      </w:pPr>
      <w:r w:rsidRPr="00FF38C5">
        <w:rPr>
          <w:sz w:val="28"/>
          <w:szCs w:val="28"/>
          <w:lang w:val="kk-KZ"/>
        </w:rPr>
        <w:t>ӨС</w:t>
      </w:r>
      <w:r w:rsidR="0066731F" w:rsidRPr="00FF38C5">
        <w:rPr>
          <w:sz w:val="28"/>
          <w:szCs w:val="28"/>
          <w:lang w:val="kk-KZ"/>
        </w:rPr>
        <w:t xml:space="preserve"> </w:t>
      </w:r>
      <w:r w:rsidRPr="00FF38C5">
        <w:rPr>
          <w:sz w:val="28"/>
          <w:szCs w:val="28"/>
          <w:lang w:val="kk-KZ"/>
        </w:rPr>
        <w:t>-</w:t>
      </w:r>
      <w:r w:rsidR="0066731F" w:rsidRPr="00FF38C5">
        <w:rPr>
          <w:sz w:val="28"/>
          <w:szCs w:val="28"/>
          <w:lang w:val="kk-KZ"/>
        </w:rPr>
        <w:t xml:space="preserve"> </w:t>
      </w:r>
      <w:r w:rsidRPr="00FF38C5">
        <w:rPr>
          <w:sz w:val="28"/>
          <w:szCs w:val="28"/>
          <w:lang w:val="kk-KZ"/>
        </w:rPr>
        <w:t>өте</w:t>
      </w:r>
      <w:r w:rsidR="0066731F" w:rsidRPr="00FF38C5">
        <w:rPr>
          <w:sz w:val="28"/>
          <w:szCs w:val="28"/>
          <w:lang w:val="kk-KZ"/>
        </w:rPr>
        <w:t>у</w:t>
      </w:r>
      <w:r w:rsidRPr="00FF38C5">
        <w:rPr>
          <w:sz w:val="28"/>
          <w:szCs w:val="28"/>
          <w:lang w:val="kk-KZ"/>
        </w:rPr>
        <w:t xml:space="preserve"> сомасы; </w:t>
      </w:r>
    </w:p>
    <w:p w14:paraId="6AF2316B" w14:textId="3CDC3097" w:rsidR="00BF612D" w:rsidRPr="00FF38C5" w:rsidRDefault="00AA7825" w:rsidP="00BF612D">
      <w:pPr>
        <w:widowControl w:val="0"/>
        <w:pBdr>
          <w:bottom w:val="single" w:sz="4" w:space="31" w:color="FFFFFF"/>
        </w:pBdr>
        <w:tabs>
          <w:tab w:val="left" w:pos="0"/>
        </w:tabs>
        <w:ind w:firstLine="567"/>
        <w:jc w:val="both"/>
        <w:rPr>
          <w:bCs/>
          <w:sz w:val="28"/>
          <w:szCs w:val="28"/>
          <w:lang w:val="kk-KZ"/>
        </w:rPr>
      </w:pPr>
      <w:r w:rsidRPr="00FF38C5">
        <w:rPr>
          <w:sz w:val="28"/>
          <w:szCs w:val="28"/>
          <w:lang w:val="kk-KZ"/>
        </w:rPr>
        <w:t>а</w:t>
      </w:r>
      <w:r w:rsidR="00BF612D" w:rsidRPr="00FF38C5">
        <w:rPr>
          <w:sz w:val="28"/>
          <w:szCs w:val="28"/>
          <w:lang w:val="kk-KZ"/>
        </w:rPr>
        <w:t xml:space="preserve">НБ- </w:t>
      </w:r>
      <w:r w:rsidR="00BF612D" w:rsidRPr="00FF38C5">
        <w:rPr>
          <w:bCs/>
          <w:sz w:val="28"/>
          <w:szCs w:val="28"/>
          <w:lang w:val="kk-KZ"/>
        </w:rPr>
        <w:t>Банк, ҚТК, Ұйымның уәкілетті органының шешіміне сәйкес қарыз бойынша азайтылатын негізгі борыш сомасы.</w:t>
      </w:r>
    </w:p>
    <w:p w14:paraId="56BD1446" w14:textId="520D9789" w:rsidR="00BF612D" w:rsidRPr="00FF38C5" w:rsidRDefault="00BF612D" w:rsidP="00BF612D">
      <w:pPr>
        <w:widowControl w:val="0"/>
        <w:pBdr>
          <w:bottom w:val="single" w:sz="4" w:space="31" w:color="FFFFFF"/>
        </w:pBdr>
        <w:tabs>
          <w:tab w:val="left" w:pos="0"/>
        </w:tabs>
        <w:ind w:firstLine="567"/>
        <w:jc w:val="both"/>
        <w:rPr>
          <w:bCs/>
          <w:sz w:val="28"/>
          <w:szCs w:val="28"/>
          <w:lang w:val="kk-KZ"/>
        </w:rPr>
      </w:pPr>
      <w:r w:rsidRPr="00FF38C5">
        <w:rPr>
          <w:bCs/>
          <w:sz w:val="28"/>
          <w:szCs w:val="28"/>
          <w:lang w:val="kk-KZ"/>
        </w:rPr>
        <w:t xml:space="preserve">«Астана Банкі» АҚ-тың тарату комиссиясы қарыз алушының Бағдарламаның 1 және (немесе) 2-бөлімінің шеңберінде ХӘОТ санаты </w:t>
      </w:r>
      <w:r w:rsidRPr="00FF38C5">
        <w:rPr>
          <w:bCs/>
          <w:sz w:val="28"/>
          <w:szCs w:val="28"/>
          <w:lang w:val="kk-KZ"/>
        </w:rPr>
        <w:lastRenderedPageBreak/>
        <w:t>бойынша қайта қаржыландырылған қарызының негізгі борышын азайтқан кезде:</w:t>
      </w:r>
    </w:p>
    <w:p w14:paraId="6E7B46A5" w14:textId="05C71370" w:rsidR="00BF612D" w:rsidRDefault="00BF612D" w:rsidP="00BF612D">
      <w:pPr>
        <w:widowControl w:val="0"/>
        <w:pBdr>
          <w:bottom w:val="single" w:sz="4" w:space="31" w:color="FFFFFF"/>
        </w:pBdr>
        <w:tabs>
          <w:tab w:val="left" w:pos="0"/>
        </w:tabs>
        <w:ind w:firstLine="567"/>
        <w:jc w:val="both"/>
        <w:rPr>
          <w:sz w:val="28"/>
          <w:szCs w:val="28"/>
          <w:lang w:val="kk-KZ"/>
        </w:rPr>
      </w:pPr>
      <w:r w:rsidRPr="00FF38C5">
        <w:rPr>
          <w:sz w:val="28"/>
          <w:szCs w:val="28"/>
          <w:lang w:val="kk-KZ"/>
        </w:rPr>
        <w:t>ӨС=</w:t>
      </w:r>
      <w:r w:rsidR="00AA7825" w:rsidRPr="00FF38C5">
        <w:rPr>
          <w:sz w:val="28"/>
          <w:szCs w:val="28"/>
          <w:lang w:val="kk-KZ"/>
        </w:rPr>
        <w:t>а</w:t>
      </w:r>
      <w:r w:rsidRPr="00FF38C5">
        <w:rPr>
          <w:sz w:val="28"/>
          <w:szCs w:val="28"/>
          <w:lang w:val="kk-KZ"/>
        </w:rPr>
        <w:t>НБ</w:t>
      </w:r>
      <w:r>
        <w:rPr>
          <w:sz w:val="28"/>
          <w:szCs w:val="28"/>
          <w:lang w:val="kk-KZ"/>
        </w:rPr>
        <w:t xml:space="preserve"> +</w:t>
      </w:r>
      <w:r w:rsidR="00AA7825">
        <w:rPr>
          <w:sz w:val="28"/>
          <w:szCs w:val="28"/>
          <w:lang w:val="kk-KZ"/>
        </w:rPr>
        <w:t>к</w:t>
      </w:r>
      <w:r>
        <w:rPr>
          <w:sz w:val="28"/>
          <w:szCs w:val="28"/>
          <w:lang w:val="kk-KZ"/>
        </w:rPr>
        <w:t>С, мұнда:</w:t>
      </w:r>
    </w:p>
    <w:p w14:paraId="5AAC7749" w14:textId="38BBCE06" w:rsidR="00BF612D" w:rsidRPr="00BF612D" w:rsidRDefault="00BF612D" w:rsidP="00BF612D">
      <w:pPr>
        <w:widowControl w:val="0"/>
        <w:pBdr>
          <w:bottom w:val="single" w:sz="4" w:space="31" w:color="FFFFFF"/>
        </w:pBdr>
        <w:tabs>
          <w:tab w:val="left" w:pos="0"/>
        </w:tabs>
        <w:ind w:firstLine="567"/>
        <w:jc w:val="both"/>
        <w:rPr>
          <w:sz w:val="28"/>
          <w:szCs w:val="28"/>
          <w:lang w:val="kk-KZ"/>
        </w:rPr>
      </w:pPr>
      <w:r w:rsidRPr="00BF612D">
        <w:rPr>
          <w:sz w:val="28"/>
          <w:szCs w:val="28"/>
          <w:lang w:val="kk-KZ"/>
        </w:rPr>
        <w:t>ӨС</w:t>
      </w:r>
      <w:r>
        <w:rPr>
          <w:sz w:val="28"/>
          <w:szCs w:val="28"/>
          <w:lang w:val="kk-KZ"/>
        </w:rPr>
        <w:t xml:space="preserve"> </w:t>
      </w:r>
      <w:r w:rsidRPr="00BF612D">
        <w:rPr>
          <w:sz w:val="28"/>
          <w:szCs w:val="28"/>
          <w:lang w:val="kk-KZ"/>
        </w:rPr>
        <w:t>-</w:t>
      </w:r>
      <w:r>
        <w:rPr>
          <w:sz w:val="28"/>
          <w:szCs w:val="28"/>
          <w:lang w:val="kk-KZ"/>
        </w:rPr>
        <w:t xml:space="preserve"> </w:t>
      </w:r>
      <w:r w:rsidRPr="00BF612D">
        <w:rPr>
          <w:sz w:val="28"/>
          <w:szCs w:val="28"/>
          <w:lang w:val="kk-KZ"/>
        </w:rPr>
        <w:t>өте</w:t>
      </w:r>
      <w:r w:rsidR="0066731F">
        <w:rPr>
          <w:sz w:val="28"/>
          <w:szCs w:val="28"/>
          <w:lang w:val="kk-KZ"/>
        </w:rPr>
        <w:t>у</w:t>
      </w:r>
      <w:r w:rsidRPr="00BF612D">
        <w:rPr>
          <w:sz w:val="28"/>
          <w:szCs w:val="28"/>
          <w:lang w:val="kk-KZ"/>
        </w:rPr>
        <w:t xml:space="preserve"> сомасы; </w:t>
      </w:r>
    </w:p>
    <w:p w14:paraId="38F99F9C" w14:textId="7B1A5AB9" w:rsidR="00BF612D" w:rsidRDefault="00AA7825" w:rsidP="00BF612D">
      <w:pPr>
        <w:widowControl w:val="0"/>
        <w:pBdr>
          <w:bottom w:val="single" w:sz="4" w:space="31" w:color="FFFFFF"/>
        </w:pBdr>
        <w:tabs>
          <w:tab w:val="left" w:pos="0"/>
        </w:tabs>
        <w:ind w:firstLine="567"/>
        <w:jc w:val="both"/>
        <w:rPr>
          <w:sz w:val="28"/>
          <w:szCs w:val="28"/>
          <w:lang w:val="kk-KZ"/>
        </w:rPr>
      </w:pPr>
      <w:r w:rsidRPr="00BF612D">
        <w:rPr>
          <w:sz w:val="28"/>
          <w:szCs w:val="28"/>
          <w:lang w:val="kk-KZ"/>
        </w:rPr>
        <w:t>а</w:t>
      </w:r>
      <w:r w:rsidR="00BF612D" w:rsidRPr="00BF612D">
        <w:rPr>
          <w:sz w:val="28"/>
          <w:szCs w:val="28"/>
          <w:lang w:val="kk-KZ"/>
        </w:rPr>
        <w:t>НБ</w:t>
      </w:r>
      <w:r w:rsidR="00BF612D">
        <w:rPr>
          <w:sz w:val="28"/>
          <w:szCs w:val="28"/>
          <w:lang w:val="kk-KZ"/>
        </w:rPr>
        <w:t xml:space="preserve"> </w:t>
      </w:r>
      <w:r w:rsidR="00BF612D" w:rsidRPr="00BF612D">
        <w:rPr>
          <w:sz w:val="28"/>
          <w:szCs w:val="28"/>
          <w:lang w:val="kk-KZ"/>
        </w:rPr>
        <w:t xml:space="preserve">- </w:t>
      </w:r>
      <w:r w:rsidR="00BF612D">
        <w:rPr>
          <w:bCs/>
          <w:sz w:val="28"/>
          <w:szCs w:val="28"/>
          <w:lang w:val="kk-KZ"/>
        </w:rPr>
        <w:t xml:space="preserve">«Астана Банкі» АҚ-тың тарату комиссиясының </w:t>
      </w:r>
      <w:r w:rsidR="00BF612D" w:rsidRPr="00BF612D">
        <w:rPr>
          <w:sz w:val="28"/>
          <w:szCs w:val="28"/>
          <w:lang w:val="kk-KZ"/>
        </w:rPr>
        <w:t>шешіміне сәйкес қарыз бойынша азайтылатын негізгі борыш сомасы</w:t>
      </w:r>
      <w:r w:rsidR="0066731F">
        <w:rPr>
          <w:sz w:val="28"/>
          <w:szCs w:val="28"/>
          <w:lang w:val="kk-KZ"/>
        </w:rPr>
        <w:t>;</w:t>
      </w:r>
    </w:p>
    <w:p w14:paraId="46BD5B76" w14:textId="270C2D9C" w:rsidR="002B37DC" w:rsidRPr="002B37DC" w:rsidRDefault="00AA7825" w:rsidP="002B37DC">
      <w:pPr>
        <w:widowControl w:val="0"/>
        <w:pBdr>
          <w:bottom w:val="single" w:sz="4" w:space="31" w:color="FFFFFF"/>
        </w:pBdr>
        <w:tabs>
          <w:tab w:val="left" w:pos="0"/>
        </w:tabs>
        <w:ind w:firstLine="567"/>
        <w:jc w:val="both"/>
        <w:rPr>
          <w:sz w:val="28"/>
          <w:szCs w:val="28"/>
          <w:lang w:val="kk-KZ"/>
        </w:rPr>
      </w:pPr>
      <w:r>
        <w:rPr>
          <w:sz w:val="28"/>
          <w:szCs w:val="28"/>
          <w:lang w:val="kk-KZ"/>
        </w:rPr>
        <w:t>к</w:t>
      </w:r>
      <w:r w:rsidR="0066731F">
        <w:rPr>
          <w:sz w:val="28"/>
          <w:szCs w:val="28"/>
          <w:lang w:val="kk-KZ"/>
        </w:rPr>
        <w:t>С</w:t>
      </w:r>
      <w:r w:rsidR="005050A2">
        <w:rPr>
          <w:sz w:val="28"/>
          <w:szCs w:val="28"/>
          <w:lang w:val="kk-KZ"/>
        </w:rPr>
        <w:t xml:space="preserve"> </w:t>
      </w:r>
      <w:r w:rsidR="0066731F">
        <w:rPr>
          <w:sz w:val="28"/>
          <w:szCs w:val="28"/>
          <w:lang w:val="kk-KZ"/>
        </w:rPr>
        <w:t xml:space="preserve">- </w:t>
      </w:r>
      <w:r w:rsidR="0066731F">
        <w:rPr>
          <w:bCs/>
          <w:sz w:val="28"/>
          <w:szCs w:val="28"/>
          <w:lang w:val="kk-KZ"/>
        </w:rPr>
        <w:t xml:space="preserve">«Астана Банкі» АҚ-тың тарату комиссиясының шешіміне сәйкес қарыз алушының сыйақы және комиссия бойынша кешірілген берешегінің сомасы; </w:t>
      </w:r>
    </w:p>
    <w:p w14:paraId="5AC17DC2" w14:textId="77777777" w:rsidR="00404EF7" w:rsidRPr="00C04C9A" w:rsidRDefault="00404EF7" w:rsidP="00404EF7">
      <w:pPr>
        <w:widowControl w:val="0"/>
        <w:pBdr>
          <w:bottom w:val="single" w:sz="4" w:space="31" w:color="FFFFFF"/>
        </w:pBdr>
        <w:tabs>
          <w:tab w:val="left" w:pos="0"/>
        </w:tabs>
        <w:ind w:firstLine="567"/>
        <w:jc w:val="both"/>
        <w:rPr>
          <w:sz w:val="28"/>
          <w:szCs w:val="28"/>
          <w:lang w:val="kk-KZ"/>
        </w:rPr>
      </w:pPr>
      <w:r w:rsidRPr="00C04C9A">
        <w:rPr>
          <w:sz w:val="28"/>
          <w:szCs w:val="28"/>
          <w:lang w:val="kk-KZ"/>
        </w:rPr>
        <w:t>мынадай мазмұндағы 1-1) тармақшамен толықтырылсын:</w:t>
      </w:r>
    </w:p>
    <w:p w14:paraId="4C026400" w14:textId="77777777" w:rsidR="00404EF7" w:rsidRPr="00C04C9A" w:rsidRDefault="00404EF7" w:rsidP="00404EF7">
      <w:pPr>
        <w:widowControl w:val="0"/>
        <w:pBdr>
          <w:bottom w:val="single" w:sz="4" w:space="31" w:color="FFFFFF"/>
        </w:pBdr>
        <w:tabs>
          <w:tab w:val="left" w:pos="0"/>
        </w:tabs>
        <w:ind w:firstLine="567"/>
        <w:jc w:val="both"/>
        <w:rPr>
          <w:bCs/>
          <w:sz w:val="28"/>
          <w:szCs w:val="28"/>
          <w:lang w:val="kk-KZ"/>
        </w:rPr>
      </w:pPr>
      <w:r w:rsidRPr="00C04C9A">
        <w:rPr>
          <w:bCs/>
          <w:sz w:val="28"/>
          <w:szCs w:val="28"/>
          <w:lang w:val="kk-KZ"/>
        </w:rPr>
        <w:t>«1-1) Банк, ҚТК, Ұйым тұрғын үйді қаржыландыру/жалға беру кезінде тұрғын үйді қаржыландыру бағдарламасының 17-9 және 17-10-тармақтарына сәйкес ХӘОТ-ға жататын қарыз алушы/жалға алушы бойынша теңгерімге (олардың ең азы) қабылдаған күнгі ағымдағы нарықтық құнынан (қаржыландыруға арналған өтінішті қарау күніне соңғы 6 айда тәуелсіз бағалау ұйымының бағалауына сәйкес) не тұрғын үйдің теңгерімдік құнынан аз құн бойынша:</w:t>
      </w:r>
    </w:p>
    <w:p w14:paraId="12C33CC1" w14:textId="674EB720" w:rsidR="00404EF7" w:rsidRPr="00C04C9A" w:rsidRDefault="00404EF7" w:rsidP="00404EF7">
      <w:pPr>
        <w:widowControl w:val="0"/>
        <w:pBdr>
          <w:bottom w:val="single" w:sz="4" w:space="31" w:color="FFFFFF"/>
        </w:pBdr>
        <w:tabs>
          <w:tab w:val="left" w:pos="0"/>
        </w:tabs>
        <w:ind w:firstLine="567"/>
        <w:jc w:val="both"/>
        <w:rPr>
          <w:bCs/>
          <w:sz w:val="28"/>
          <w:szCs w:val="28"/>
          <w:lang w:val="kk-KZ"/>
        </w:rPr>
      </w:pPr>
      <w:r w:rsidRPr="00C04C9A">
        <w:rPr>
          <w:bCs/>
          <w:sz w:val="28"/>
          <w:szCs w:val="28"/>
          <w:lang w:val="kk-KZ"/>
        </w:rPr>
        <w:t>ӨС=</w:t>
      </w:r>
      <w:r w:rsidR="00862FD3">
        <w:rPr>
          <w:bCs/>
          <w:sz w:val="28"/>
          <w:szCs w:val="28"/>
          <w:lang w:val="kk-KZ"/>
        </w:rPr>
        <w:t xml:space="preserve"> аС</w:t>
      </w:r>
      <w:r w:rsidRPr="00C04C9A">
        <w:rPr>
          <w:bCs/>
          <w:sz w:val="28"/>
          <w:szCs w:val="28"/>
          <w:lang w:val="kk-KZ"/>
        </w:rPr>
        <w:t>, мұнда:</w:t>
      </w:r>
    </w:p>
    <w:p w14:paraId="66FE690A" w14:textId="77777777" w:rsidR="00404EF7" w:rsidRPr="00C04C9A" w:rsidRDefault="00404EF7" w:rsidP="00404EF7">
      <w:pPr>
        <w:widowControl w:val="0"/>
        <w:pBdr>
          <w:bottom w:val="single" w:sz="4" w:space="31" w:color="FFFFFF"/>
        </w:pBdr>
        <w:tabs>
          <w:tab w:val="left" w:pos="0"/>
        </w:tabs>
        <w:ind w:firstLine="567"/>
        <w:jc w:val="both"/>
        <w:rPr>
          <w:bCs/>
          <w:sz w:val="28"/>
          <w:szCs w:val="28"/>
          <w:lang w:val="kk-KZ"/>
        </w:rPr>
      </w:pPr>
      <w:r w:rsidRPr="00C04C9A">
        <w:rPr>
          <w:bCs/>
          <w:sz w:val="28"/>
          <w:szCs w:val="28"/>
          <w:lang w:val="kk-KZ"/>
        </w:rPr>
        <w:t xml:space="preserve">ӨС - </w:t>
      </w:r>
      <w:r w:rsidRPr="00C04C9A">
        <w:rPr>
          <w:sz w:val="28"/>
          <w:szCs w:val="28"/>
          <w:lang w:val="kk-KZ"/>
        </w:rPr>
        <w:t>өтеу сомасы</w:t>
      </w:r>
      <w:r w:rsidRPr="00C04C9A">
        <w:rPr>
          <w:bCs/>
          <w:sz w:val="28"/>
          <w:szCs w:val="28"/>
          <w:lang w:val="kk-KZ"/>
        </w:rPr>
        <w:t>;</w:t>
      </w:r>
    </w:p>
    <w:p w14:paraId="2AA61B48" w14:textId="69059F5A" w:rsidR="00CE6EF1" w:rsidRPr="00C04C9A" w:rsidRDefault="00404EF7" w:rsidP="00404EF7">
      <w:pPr>
        <w:widowControl w:val="0"/>
        <w:pBdr>
          <w:bottom w:val="single" w:sz="4" w:space="31" w:color="FFFFFF"/>
        </w:pBdr>
        <w:tabs>
          <w:tab w:val="left" w:pos="0"/>
        </w:tabs>
        <w:ind w:firstLine="567"/>
        <w:jc w:val="both"/>
        <w:rPr>
          <w:rStyle w:val="s0"/>
          <w:rFonts w:eastAsiaTheme="majorEastAsia"/>
          <w:bCs/>
          <w:sz w:val="28"/>
          <w:szCs w:val="28"/>
          <w:lang w:val="kk-KZ"/>
        </w:rPr>
      </w:pPr>
      <w:r w:rsidRPr="00C04C9A">
        <w:rPr>
          <w:bCs/>
          <w:sz w:val="28"/>
          <w:szCs w:val="28"/>
          <w:lang w:val="kk-KZ"/>
        </w:rPr>
        <w:t xml:space="preserve"> </w:t>
      </w:r>
      <w:r w:rsidR="00862FD3">
        <w:rPr>
          <w:bCs/>
          <w:sz w:val="28"/>
          <w:szCs w:val="28"/>
          <w:lang w:val="kk-KZ"/>
        </w:rPr>
        <w:t>аС</w:t>
      </w:r>
      <w:r w:rsidRPr="00C04C9A">
        <w:rPr>
          <w:bCs/>
          <w:sz w:val="28"/>
          <w:szCs w:val="28"/>
          <w:lang w:val="kk-KZ"/>
        </w:rPr>
        <w:t xml:space="preserve"> - ағымдағы нарықтық (қаржыландыруға арналған өтінішті қарау күніне соңғы 6 айдағы тәуелсіз бағалау ұйымының бағалауына сәйкес) не тұрғын үйді балансқа қабылдау күніне тұрғын үйдің баланстық құны (олардың ең азы) мен ХӘОТ-ға жататын қарыз алушыға/жалға алушыға тұрғын үй берілетін құн арасындағы айырма</w:t>
      </w:r>
      <w:r w:rsidR="008831EC">
        <w:rPr>
          <w:bCs/>
          <w:sz w:val="28"/>
          <w:szCs w:val="28"/>
          <w:lang w:val="kk-KZ"/>
        </w:rPr>
        <w:t>;</w:t>
      </w:r>
      <w:r w:rsidR="00CE6EF1" w:rsidRPr="00C04C9A">
        <w:rPr>
          <w:rStyle w:val="s0"/>
          <w:rFonts w:eastAsiaTheme="majorEastAsia"/>
          <w:bCs/>
          <w:sz w:val="28"/>
          <w:szCs w:val="28"/>
          <w:lang w:val="kk-KZ"/>
        </w:rPr>
        <w:t>»;</w:t>
      </w:r>
    </w:p>
    <w:p w14:paraId="5EE8423D" w14:textId="08642D4C" w:rsidR="001028F9" w:rsidRPr="001F6157" w:rsidRDefault="001028F9" w:rsidP="001028F9">
      <w:pPr>
        <w:widowControl w:val="0"/>
        <w:pBdr>
          <w:bottom w:val="single" w:sz="4" w:space="31" w:color="FFFFFF"/>
        </w:pBdr>
        <w:tabs>
          <w:tab w:val="left" w:pos="0"/>
        </w:tabs>
        <w:ind w:firstLine="709"/>
        <w:jc w:val="both"/>
        <w:rPr>
          <w:rFonts w:eastAsiaTheme="majorEastAsia"/>
          <w:bCs/>
          <w:color w:val="000000"/>
          <w:sz w:val="28"/>
          <w:szCs w:val="28"/>
          <w:lang w:val="kk-KZ"/>
        </w:rPr>
      </w:pPr>
      <w:r w:rsidRPr="001F6157">
        <w:rPr>
          <w:rFonts w:eastAsiaTheme="majorEastAsia"/>
          <w:bCs/>
          <w:color w:val="000000"/>
          <w:sz w:val="28"/>
          <w:szCs w:val="28"/>
          <w:lang w:val="kk-KZ"/>
        </w:rPr>
        <w:t>17-13</w:t>
      </w:r>
      <w:r w:rsidRPr="00C04C9A">
        <w:rPr>
          <w:rFonts w:eastAsiaTheme="majorEastAsia"/>
          <w:bCs/>
          <w:color w:val="000000"/>
          <w:sz w:val="28"/>
          <w:szCs w:val="28"/>
          <w:lang w:val="kk-KZ"/>
        </w:rPr>
        <w:t>-тармақт</w:t>
      </w:r>
      <w:r w:rsidR="00C50B27" w:rsidRPr="00C04C9A">
        <w:rPr>
          <w:rFonts w:eastAsiaTheme="majorEastAsia"/>
          <w:bCs/>
          <w:color w:val="000000"/>
          <w:sz w:val="28"/>
          <w:szCs w:val="28"/>
          <w:lang w:val="kk-KZ"/>
        </w:rPr>
        <w:t>а</w:t>
      </w:r>
      <w:r w:rsidRPr="001F6157">
        <w:rPr>
          <w:rFonts w:eastAsiaTheme="majorEastAsia"/>
          <w:bCs/>
          <w:color w:val="000000"/>
          <w:sz w:val="28"/>
          <w:szCs w:val="28"/>
          <w:lang w:val="kk-KZ"/>
        </w:rPr>
        <w:t>:</w:t>
      </w:r>
    </w:p>
    <w:p w14:paraId="0F42032B" w14:textId="7251611A" w:rsidR="001028F9" w:rsidRPr="001F6157" w:rsidRDefault="001028F9" w:rsidP="001028F9">
      <w:pPr>
        <w:widowControl w:val="0"/>
        <w:pBdr>
          <w:bottom w:val="single" w:sz="4" w:space="31" w:color="FFFFFF"/>
        </w:pBdr>
        <w:tabs>
          <w:tab w:val="left" w:pos="0"/>
        </w:tabs>
        <w:ind w:firstLine="709"/>
        <w:jc w:val="both"/>
        <w:rPr>
          <w:rFonts w:eastAsiaTheme="majorEastAsia"/>
          <w:bCs/>
          <w:color w:val="000000"/>
          <w:sz w:val="28"/>
          <w:szCs w:val="28"/>
          <w:lang w:val="kk-KZ"/>
        </w:rPr>
      </w:pPr>
      <w:r w:rsidRPr="00C04C9A">
        <w:rPr>
          <w:rFonts w:eastAsiaTheme="majorEastAsia"/>
          <w:bCs/>
          <w:color w:val="000000"/>
          <w:sz w:val="28"/>
          <w:szCs w:val="28"/>
          <w:lang w:val="kk-KZ"/>
        </w:rPr>
        <w:t xml:space="preserve">бірінші абзац мынадай редакцияда жазылсын: </w:t>
      </w:r>
    </w:p>
    <w:p w14:paraId="72803666" w14:textId="6F5C7A38" w:rsidR="001028F9" w:rsidRPr="00C04C9A" w:rsidRDefault="001028F9" w:rsidP="001028F9">
      <w:pPr>
        <w:widowControl w:val="0"/>
        <w:pBdr>
          <w:bottom w:val="single" w:sz="4" w:space="31" w:color="FFFFFF"/>
        </w:pBdr>
        <w:tabs>
          <w:tab w:val="left" w:pos="0"/>
        </w:tabs>
        <w:ind w:firstLine="709"/>
        <w:jc w:val="both"/>
        <w:rPr>
          <w:rFonts w:eastAsiaTheme="majorEastAsia"/>
          <w:bCs/>
          <w:color w:val="000000"/>
          <w:sz w:val="28"/>
          <w:szCs w:val="28"/>
          <w:lang w:val="kk-KZ"/>
        </w:rPr>
      </w:pPr>
      <w:r w:rsidRPr="001F6157">
        <w:rPr>
          <w:rFonts w:eastAsiaTheme="majorEastAsia"/>
          <w:bCs/>
          <w:color w:val="000000"/>
          <w:sz w:val="28"/>
          <w:szCs w:val="28"/>
          <w:lang w:val="kk-KZ"/>
        </w:rPr>
        <w:t xml:space="preserve">«17-13. </w:t>
      </w:r>
      <w:r w:rsidRPr="00C04C9A">
        <w:rPr>
          <w:rFonts w:eastAsiaTheme="majorEastAsia"/>
          <w:bCs/>
          <w:color w:val="000000"/>
          <w:sz w:val="28"/>
          <w:szCs w:val="28"/>
          <w:lang w:val="kk-KZ"/>
        </w:rPr>
        <w:t xml:space="preserve">Қосымша көмек көрсетудің </w:t>
      </w:r>
      <w:r w:rsidR="00C50B27" w:rsidRPr="00C04C9A">
        <w:rPr>
          <w:rFonts w:eastAsiaTheme="majorEastAsia"/>
          <w:bCs/>
          <w:color w:val="000000"/>
          <w:sz w:val="28"/>
          <w:szCs w:val="28"/>
          <w:lang w:val="kk-KZ"/>
        </w:rPr>
        <w:t xml:space="preserve">омы тетігі </w:t>
      </w:r>
      <w:r w:rsidRPr="00C04C9A">
        <w:rPr>
          <w:rFonts w:eastAsiaTheme="majorEastAsia"/>
          <w:bCs/>
          <w:color w:val="000000"/>
          <w:sz w:val="28"/>
          <w:szCs w:val="28"/>
          <w:lang w:val="kk-KZ"/>
        </w:rPr>
        <w:t xml:space="preserve">Банкке, ҚТК-ға, Ұйымға қарыз алушының/жалға алушының қаржылық және әлеуметтік жағдайын талдау негізінде оны қолдану құқығын береді. Банк, ҚТК, Ұйым ішкі саясатты ескере отырып қарыз алушыға/жалға алушыға қатысты қосымша көмек шараларын қолдану туралы шешім қабылдайды.»; </w:t>
      </w:r>
    </w:p>
    <w:p w14:paraId="3BB3E695" w14:textId="77777777" w:rsidR="001028F9" w:rsidRPr="001F6157" w:rsidRDefault="001028F9" w:rsidP="001028F9">
      <w:pPr>
        <w:widowControl w:val="0"/>
        <w:pBdr>
          <w:bottom w:val="single" w:sz="4" w:space="31" w:color="FFFFFF"/>
        </w:pBdr>
        <w:tabs>
          <w:tab w:val="left" w:pos="0"/>
        </w:tabs>
        <w:ind w:firstLine="709"/>
        <w:jc w:val="both"/>
        <w:rPr>
          <w:rFonts w:eastAsiaTheme="majorEastAsia"/>
          <w:bCs/>
          <w:color w:val="000000"/>
          <w:sz w:val="28"/>
          <w:szCs w:val="28"/>
          <w:lang w:val="kk-KZ"/>
        </w:rPr>
      </w:pPr>
      <w:r w:rsidRPr="00C04C9A">
        <w:rPr>
          <w:rFonts w:eastAsiaTheme="majorEastAsia"/>
          <w:bCs/>
          <w:color w:val="000000"/>
          <w:sz w:val="28"/>
          <w:szCs w:val="28"/>
          <w:lang w:val="kk-KZ"/>
        </w:rPr>
        <w:t xml:space="preserve">бесінші абзац мынадай редакцияда жазылсын: </w:t>
      </w:r>
    </w:p>
    <w:p w14:paraId="7FA1C1F5" w14:textId="77777777" w:rsidR="001028F9" w:rsidRPr="001F6157" w:rsidRDefault="001028F9" w:rsidP="001028F9">
      <w:pPr>
        <w:widowControl w:val="0"/>
        <w:pBdr>
          <w:bottom w:val="single" w:sz="4" w:space="31" w:color="FFFFFF"/>
        </w:pBdr>
        <w:tabs>
          <w:tab w:val="left" w:pos="0"/>
        </w:tabs>
        <w:ind w:firstLine="709"/>
        <w:jc w:val="both"/>
        <w:rPr>
          <w:rFonts w:eastAsiaTheme="majorEastAsia"/>
          <w:bCs/>
          <w:color w:val="000000"/>
          <w:sz w:val="28"/>
          <w:szCs w:val="28"/>
          <w:lang w:val="kk-KZ"/>
        </w:rPr>
      </w:pPr>
      <w:r w:rsidRPr="001F6157">
        <w:rPr>
          <w:rFonts w:eastAsiaTheme="majorEastAsia"/>
          <w:bCs/>
          <w:color w:val="000000"/>
          <w:sz w:val="28"/>
          <w:szCs w:val="28"/>
          <w:lang w:val="kk-KZ"/>
        </w:rPr>
        <w:t xml:space="preserve">«Банк, </w:t>
      </w:r>
      <w:r w:rsidRPr="00C04C9A">
        <w:rPr>
          <w:rFonts w:eastAsiaTheme="majorEastAsia"/>
          <w:bCs/>
          <w:color w:val="000000"/>
          <w:sz w:val="28"/>
          <w:szCs w:val="28"/>
          <w:lang w:val="kk-KZ"/>
        </w:rPr>
        <w:t>ҚТК</w:t>
      </w:r>
      <w:r w:rsidRPr="001F6157">
        <w:rPr>
          <w:rFonts w:eastAsiaTheme="majorEastAsia"/>
          <w:bCs/>
          <w:color w:val="000000"/>
          <w:sz w:val="28"/>
          <w:szCs w:val="28"/>
          <w:lang w:val="kk-KZ"/>
        </w:rPr>
        <w:t xml:space="preserve">, </w:t>
      </w:r>
      <w:r w:rsidRPr="00C04C9A">
        <w:rPr>
          <w:rFonts w:eastAsiaTheme="majorEastAsia"/>
          <w:bCs/>
          <w:color w:val="000000"/>
          <w:sz w:val="28"/>
          <w:szCs w:val="28"/>
          <w:lang w:val="kk-KZ"/>
        </w:rPr>
        <w:t>Ұйым жоғарыда көрсетілген талаптардың сақталуы тұрғысынан тұрғын үйді қарап шығуға, сондай-ақ көрсетілген шығыстардың төленгенін құжаттамалық растауды талап етуге құқылы</w:t>
      </w:r>
      <w:r w:rsidRPr="001F6157">
        <w:rPr>
          <w:rFonts w:eastAsiaTheme="majorEastAsia"/>
          <w:bCs/>
          <w:color w:val="000000"/>
          <w:sz w:val="28"/>
          <w:szCs w:val="28"/>
          <w:lang w:val="kk-KZ"/>
        </w:rPr>
        <w:t>.»;</w:t>
      </w:r>
    </w:p>
    <w:p w14:paraId="7B9AE06B" w14:textId="02CAE37D" w:rsidR="001028F9" w:rsidRPr="00C04C9A" w:rsidRDefault="001028F9" w:rsidP="001028F9">
      <w:pPr>
        <w:widowControl w:val="0"/>
        <w:pBdr>
          <w:bottom w:val="single" w:sz="4" w:space="31" w:color="FFFFFF"/>
        </w:pBdr>
        <w:tabs>
          <w:tab w:val="left" w:pos="0"/>
        </w:tabs>
        <w:ind w:firstLine="709"/>
        <w:jc w:val="both"/>
        <w:rPr>
          <w:rFonts w:eastAsiaTheme="majorEastAsia"/>
          <w:bCs/>
          <w:color w:val="000000"/>
          <w:sz w:val="28"/>
          <w:szCs w:val="28"/>
        </w:rPr>
      </w:pPr>
      <w:r w:rsidRPr="00C04C9A">
        <w:rPr>
          <w:rFonts w:eastAsiaTheme="majorEastAsia"/>
          <w:bCs/>
          <w:color w:val="000000"/>
          <w:sz w:val="28"/>
          <w:szCs w:val="28"/>
        </w:rPr>
        <w:t>17-14</w:t>
      </w:r>
      <w:r w:rsidRPr="00C04C9A">
        <w:rPr>
          <w:rFonts w:eastAsiaTheme="majorEastAsia"/>
          <w:bCs/>
          <w:color w:val="000000"/>
          <w:sz w:val="28"/>
          <w:szCs w:val="28"/>
          <w:lang w:val="kk-KZ"/>
        </w:rPr>
        <w:t>-тармақт</w:t>
      </w:r>
      <w:r w:rsidR="006A6B99" w:rsidRPr="00C04C9A">
        <w:rPr>
          <w:rFonts w:eastAsiaTheme="majorEastAsia"/>
          <w:bCs/>
          <w:color w:val="000000"/>
          <w:sz w:val="28"/>
          <w:szCs w:val="28"/>
          <w:lang w:val="kk-KZ"/>
        </w:rPr>
        <w:t>а</w:t>
      </w:r>
      <w:r w:rsidRPr="00C04C9A">
        <w:rPr>
          <w:rFonts w:eastAsiaTheme="majorEastAsia"/>
          <w:bCs/>
          <w:color w:val="000000"/>
          <w:sz w:val="28"/>
          <w:szCs w:val="28"/>
        </w:rPr>
        <w:t>:</w:t>
      </w:r>
    </w:p>
    <w:p w14:paraId="7FA051FE" w14:textId="63628C95" w:rsidR="001028F9" w:rsidRPr="00C04C9A" w:rsidRDefault="001028F9" w:rsidP="001028F9">
      <w:pPr>
        <w:widowControl w:val="0"/>
        <w:pBdr>
          <w:bottom w:val="single" w:sz="4" w:space="31" w:color="FFFFFF"/>
        </w:pBdr>
        <w:tabs>
          <w:tab w:val="left" w:pos="0"/>
        </w:tabs>
        <w:ind w:firstLine="709"/>
        <w:jc w:val="both"/>
        <w:rPr>
          <w:rFonts w:eastAsiaTheme="majorEastAsia"/>
          <w:bCs/>
          <w:color w:val="000000"/>
          <w:sz w:val="28"/>
          <w:szCs w:val="28"/>
        </w:rPr>
      </w:pPr>
      <w:r w:rsidRPr="00C04C9A">
        <w:rPr>
          <w:rFonts w:eastAsiaTheme="majorEastAsia"/>
          <w:bCs/>
          <w:color w:val="000000"/>
          <w:sz w:val="28"/>
          <w:szCs w:val="28"/>
          <w:lang w:val="kk-KZ"/>
        </w:rPr>
        <w:t xml:space="preserve">10) тармақша мынадай редакцияда жазылсын: </w:t>
      </w:r>
    </w:p>
    <w:p w14:paraId="4476777B" w14:textId="3705D4DF" w:rsidR="001028F9" w:rsidRPr="00C04C9A" w:rsidRDefault="001028F9" w:rsidP="001028F9">
      <w:pPr>
        <w:widowControl w:val="0"/>
        <w:pBdr>
          <w:bottom w:val="single" w:sz="4" w:space="31" w:color="FFFFFF"/>
        </w:pBdr>
        <w:tabs>
          <w:tab w:val="left" w:pos="0"/>
        </w:tabs>
        <w:ind w:firstLine="709"/>
        <w:jc w:val="both"/>
        <w:rPr>
          <w:rFonts w:eastAsiaTheme="majorEastAsia"/>
          <w:bCs/>
          <w:color w:val="000000"/>
          <w:sz w:val="28"/>
          <w:szCs w:val="28"/>
        </w:rPr>
      </w:pPr>
      <w:r w:rsidRPr="00C04C9A">
        <w:rPr>
          <w:rFonts w:eastAsiaTheme="majorEastAsia"/>
          <w:bCs/>
          <w:color w:val="000000"/>
          <w:sz w:val="28"/>
          <w:szCs w:val="28"/>
        </w:rPr>
        <w:t xml:space="preserve">«10) </w:t>
      </w:r>
      <w:r w:rsidR="00C50B27" w:rsidRPr="00C04C9A">
        <w:rPr>
          <w:rFonts w:eastAsiaTheme="majorEastAsia"/>
          <w:bCs/>
          <w:color w:val="000000"/>
          <w:sz w:val="28"/>
          <w:szCs w:val="28"/>
          <w:lang w:val="kk-KZ"/>
        </w:rPr>
        <w:t xml:space="preserve">ҚОҚ </w:t>
      </w:r>
      <w:r w:rsidRPr="00C04C9A">
        <w:rPr>
          <w:rFonts w:eastAsiaTheme="majorEastAsia"/>
          <w:bCs/>
          <w:color w:val="000000"/>
          <w:sz w:val="28"/>
          <w:szCs w:val="28"/>
          <w:lang w:val="kk-KZ"/>
        </w:rPr>
        <w:t>ҚТК-дан ҚТК облигацияларын «Қазақстан қор биржасы» А</w:t>
      </w:r>
      <w:proofErr w:type="gramStart"/>
      <w:r w:rsidRPr="00C04C9A">
        <w:rPr>
          <w:rFonts w:eastAsiaTheme="majorEastAsia"/>
          <w:bCs/>
          <w:color w:val="000000"/>
          <w:sz w:val="28"/>
          <w:szCs w:val="28"/>
          <w:lang w:val="kk-KZ"/>
        </w:rPr>
        <w:t>Қ-</w:t>
      </w:r>
      <w:proofErr w:type="gramEnd"/>
      <w:r w:rsidRPr="00C04C9A">
        <w:rPr>
          <w:rFonts w:eastAsiaTheme="majorEastAsia"/>
          <w:bCs/>
          <w:color w:val="000000"/>
          <w:sz w:val="28"/>
          <w:szCs w:val="28"/>
          <w:lang w:val="kk-KZ"/>
        </w:rPr>
        <w:t xml:space="preserve">тың ресми тізіміне енгізу туралы хабарламаны ҚТК-дан алғаннан кейін 10 (он) жұмыс күні ішінде 5-қосымшада көрсетілген сома шегінде ҚТК </w:t>
      </w:r>
      <w:r w:rsidR="00C50B27" w:rsidRPr="00C04C9A">
        <w:rPr>
          <w:rFonts w:eastAsiaTheme="majorEastAsia"/>
          <w:bCs/>
          <w:color w:val="000000"/>
          <w:sz w:val="28"/>
          <w:szCs w:val="28"/>
          <w:lang w:val="kk-KZ"/>
        </w:rPr>
        <w:t>О</w:t>
      </w:r>
      <w:r w:rsidRPr="00C04C9A">
        <w:rPr>
          <w:rFonts w:eastAsiaTheme="majorEastAsia"/>
          <w:bCs/>
          <w:color w:val="000000"/>
          <w:sz w:val="28"/>
          <w:szCs w:val="28"/>
          <w:lang w:val="kk-KZ"/>
        </w:rPr>
        <w:t>блигацияларын сатып алады</w:t>
      </w:r>
      <w:r w:rsidRPr="00C04C9A">
        <w:rPr>
          <w:rFonts w:eastAsiaTheme="majorEastAsia"/>
          <w:bCs/>
          <w:color w:val="000000"/>
          <w:sz w:val="28"/>
          <w:szCs w:val="28"/>
        </w:rPr>
        <w:t>;»;</w:t>
      </w:r>
    </w:p>
    <w:p w14:paraId="0FD28D6B" w14:textId="77777777" w:rsidR="001028F9" w:rsidRPr="00C04C9A" w:rsidRDefault="001028F9" w:rsidP="001028F9">
      <w:pPr>
        <w:widowControl w:val="0"/>
        <w:pBdr>
          <w:bottom w:val="single" w:sz="4" w:space="31" w:color="FFFFFF"/>
        </w:pBdr>
        <w:tabs>
          <w:tab w:val="left" w:pos="0"/>
        </w:tabs>
        <w:ind w:firstLine="709"/>
        <w:jc w:val="both"/>
        <w:rPr>
          <w:rFonts w:eastAsiaTheme="majorEastAsia"/>
          <w:bCs/>
          <w:color w:val="000000"/>
          <w:sz w:val="28"/>
          <w:szCs w:val="28"/>
        </w:rPr>
      </w:pPr>
      <w:r w:rsidRPr="00C04C9A">
        <w:rPr>
          <w:rFonts w:eastAsiaTheme="majorEastAsia"/>
          <w:bCs/>
          <w:color w:val="000000"/>
          <w:sz w:val="28"/>
          <w:szCs w:val="28"/>
          <w:lang w:val="kk-KZ"/>
        </w:rPr>
        <w:t xml:space="preserve">12) тармақша  мынадай редакцияда жазылсын: </w:t>
      </w:r>
    </w:p>
    <w:p w14:paraId="1B87EC48" w14:textId="77777777" w:rsidR="001028F9" w:rsidRPr="00C04C9A" w:rsidRDefault="001028F9" w:rsidP="001028F9">
      <w:pPr>
        <w:widowControl w:val="0"/>
        <w:pBdr>
          <w:bottom w:val="single" w:sz="4" w:space="31" w:color="FFFFFF"/>
        </w:pBdr>
        <w:tabs>
          <w:tab w:val="left" w:pos="0"/>
        </w:tabs>
        <w:ind w:firstLine="709"/>
        <w:jc w:val="both"/>
        <w:rPr>
          <w:rFonts w:eastAsiaTheme="majorEastAsia"/>
          <w:bCs/>
          <w:color w:val="000000"/>
          <w:sz w:val="28"/>
          <w:szCs w:val="28"/>
          <w:lang w:val="kk-KZ"/>
        </w:rPr>
      </w:pPr>
      <w:r w:rsidRPr="00C04C9A">
        <w:rPr>
          <w:rFonts w:eastAsiaTheme="majorEastAsia"/>
          <w:bCs/>
          <w:color w:val="000000"/>
          <w:sz w:val="28"/>
          <w:szCs w:val="28"/>
        </w:rPr>
        <w:t xml:space="preserve">«12) </w:t>
      </w:r>
      <w:r w:rsidRPr="00C04C9A">
        <w:rPr>
          <w:rFonts w:eastAsiaTheme="majorEastAsia"/>
          <w:bCs/>
          <w:color w:val="000000"/>
          <w:sz w:val="28"/>
          <w:szCs w:val="28"/>
          <w:lang w:val="kk-KZ"/>
        </w:rPr>
        <w:t xml:space="preserve">облигацияларды орналастырудан түскен қаражат жеткіліксіз болған </w:t>
      </w:r>
      <w:r w:rsidRPr="00C04C9A">
        <w:rPr>
          <w:rFonts w:eastAsiaTheme="majorEastAsia"/>
          <w:bCs/>
          <w:color w:val="000000"/>
          <w:sz w:val="28"/>
          <w:szCs w:val="28"/>
          <w:lang w:val="kk-KZ"/>
        </w:rPr>
        <w:lastRenderedPageBreak/>
        <w:t>жағдайда, ҚТК Агенттікке қосымша лимит орналастыруға өтінім жіберуге құқылы. Қосымша лимит мөлшері Агенттік</w:t>
      </w:r>
      <w:proofErr w:type="gramStart"/>
      <w:r w:rsidRPr="00C04C9A">
        <w:rPr>
          <w:rFonts w:eastAsiaTheme="majorEastAsia"/>
          <w:bCs/>
          <w:color w:val="000000"/>
          <w:sz w:val="28"/>
          <w:szCs w:val="28"/>
          <w:lang w:val="kk-KZ"/>
        </w:rPr>
        <w:t xml:space="preserve"> Т</w:t>
      </w:r>
      <w:proofErr w:type="gramEnd"/>
      <w:r w:rsidRPr="00C04C9A">
        <w:rPr>
          <w:rFonts w:eastAsiaTheme="majorEastAsia"/>
          <w:bCs/>
          <w:color w:val="000000"/>
          <w:sz w:val="28"/>
          <w:szCs w:val="28"/>
          <w:lang w:val="kk-KZ"/>
        </w:rPr>
        <w:t xml:space="preserve">өрағасы орынбасарының өкімімен белгіленеді. </w:t>
      </w:r>
    </w:p>
    <w:p w14:paraId="488058A7" w14:textId="42E0FA87" w:rsidR="001028F9" w:rsidRPr="00C04C9A" w:rsidRDefault="00C50B27" w:rsidP="001028F9">
      <w:pPr>
        <w:widowControl w:val="0"/>
        <w:pBdr>
          <w:bottom w:val="single" w:sz="4" w:space="31" w:color="FFFFFF"/>
        </w:pBdr>
        <w:tabs>
          <w:tab w:val="left" w:pos="0"/>
        </w:tabs>
        <w:ind w:firstLine="709"/>
        <w:jc w:val="both"/>
        <w:rPr>
          <w:rFonts w:eastAsiaTheme="majorEastAsia"/>
          <w:bCs/>
          <w:color w:val="000000"/>
          <w:sz w:val="28"/>
          <w:szCs w:val="28"/>
          <w:lang w:val="kk-KZ"/>
        </w:rPr>
      </w:pPr>
      <w:r w:rsidRPr="00C04C9A">
        <w:rPr>
          <w:rFonts w:eastAsiaTheme="majorEastAsia"/>
          <w:bCs/>
          <w:color w:val="000000"/>
          <w:sz w:val="28"/>
          <w:szCs w:val="28"/>
          <w:lang w:val="kk-KZ"/>
        </w:rPr>
        <w:t>КОҚ</w:t>
      </w:r>
      <w:r w:rsidR="001028F9" w:rsidRPr="00C04C9A">
        <w:rPr>
          <w:rFonts w:eastAsiaTheme="majorEastAsia"/>
          <w:bCs/>
          <w:color w:val="000000"/>
          <w:sz w:val="28"/>
          <w:szCs w:val="28"/>
          <w:lang w:val="kk-KZ"/>
        </w:rPr>
        <w:t xml:space="preserve"> Агенттік қосымша лимит белгілегеннен кейін ҚТК-мен Негіздемелік келісімге қосымша келісімге (өтеу сомасы) құол қояды және ҚТК облигацияларының жаңа шығарылымы ресми тізімге енгізілгеннен кейін 10 (он) жұмыс күні ішінде «Қазақстан қор биржасы» АҚ Негіздемелік келісімге қосымша келісімде көрсетілген сомаға ҚТК облигацияларын сатып алады;»;</w:t>
      </w:r>
    </w:p>
    <w:p w14:paraId="7829C502" w14:textId="69CCA5AE" w:rsidR="001028F9" w:rsidRPr="00C04C9A" w:rsidRDefault="001028F9" w:rsidP="001028F9">
      <w:pPr>
        <w:widowControl w:val="0"/>
        <w:pBdr>
          <w:bottom w:val="single" w:sz="4" w:space="31" w:color="FFFFFF"/>
        </w:pBdr>
        <w:tabs>
          <w:tab w:val="left" w:pos="0"/>
        </w:tabs>
        <w:ind w:firstLine="709"/>
        <w:jc w:val="both"/>
        <w:rPr>
          <w:rFonts w:eastAsiaTheme="majorEastAsia"/>
          <w:bCs/>
          <w:color w:val="000000"/>
          <w:sz w:val="28"/>
          <w:szCs w:val="28"/>
          <w:lang w:val="kk-KZ"/>
        </w:rPr>
      </w:pPr>
      <w:r w:rsidRPr="00C04C9A">
        <w:rPr>
          <w:rFonts w:eastAsiaTheme="majorEastAsia"/>
          <w:bCs/>
          <w:color w:val="000000"/>
          <w:sz w:val="28"/>
          <w:szCs w:val="28"/>
          <w:lang w:val="kk-KZ"/>
        </w:rPr>
        <w:t xml:space="preserve"> Бағдарлама</w:t>
      </w:r>
      <w:r w:rsidR="00C50B27" w:rsidRPr="00C04C9A">
        <w:rPr>
          <w:rFonts w:eastAsiaTheme="majorEastAsia"/>
          <w:bCs/>
          <w:color w:val="000000"/>
          <w:sz w:val="28"/>
          <w:szCs w:val="28"/>
          <w:lang w:val="kk-KZ"/>
        </w:rPr>
        <w:t>ға 1-қосымша</w:t>
      </w:r>
      <w:r w:rsidRPr="00C04C9A">
        <w:rPr>
          <w:rFonts w:eastAsiaTheme="majorEastAsia"/>
          <w:bCs/>
          <w:color w:val="000000"/>
          <w:sz w:val="28"/>
          <w:szCs w:val="28"/>
          <w:lang w:val="kk-KZ"/>
        </w:rPr>
        <w:t xml:space="preserve"> осы қаулы</w:t>
      </w:r>
      <w:r w:rsidR="00C50B27" w:rsidRPr="00C04C9A">
        <w:rPr>
          <w:rFonts w:eastAsiaTheme="majorEastAsia"/>
          <w:bCs/>
          <w:color w:val="000000"/>
          <w:sz w:val="28"/>
          <w:szCs w:val="28"/>
          <w:lang w:val="kk-KZ"/>
        </w:rPr>
        <w:t xml:space="preserve">ға </w:t>
      </w:r>
      <w:r w:rsidRPr="00C04C9A">
        <w:rPr>
          <w:rFonts w:eastAsiaTheme="majorEastAsia"/>
          <w:bCs/>
          <w:color w:val="000000"/>
          <w:sz w:val="28"/>
          <w:szCs w:val="28"/>
          <w:lang w:val="kk-KZ"/>
        </w:rPr>
        <w:t>1-қосымша</w:t>
      </w:r>
      <w:r w:rsidR="00C50B27" w:rsidRPr="00C04C9A">
        <w:rPr>
          <w:rFonts w:eastAsiaTheme="majorEastAsia"/>
          <w:bCs/>
          <w:color w:val="000000"/>
          <w:sz w:val="28"/>
          <w:szCs w:val="28"/>
          <w:lang w:val="kk-KZ"/>
        </w:rPr>
        <w:t>ға</w:t>
      </w:r>
      <w:r w:rsidRPr="00C04C9A">
        <w:rPr>
          <w:rFonts w:eastAsiaTheme="majorEastAsia"/>
          <w:bCs/>
          <w:color w:val="000000"/>
          <w:sz w:val="28"/>
          <w:szCs w:val="28"/>
          <w:lang w:val="kk-KZ"/>
        </w:rPr>
        <w:t xml:space="preserve"> сәйкес редакцияда жазылсын; </w:t>
      </w:r>
    </w:p>
    <w:p w14:paraId="7577C31A" w14:textId="6AD23EB0" w:rsidR="001028F9" w:rsidRPr="00C04C9A" w:rsidRDefault="001028F9" w:rsidP="001028F9">
      <w:pPr>
        <w:widowControl w:val="0"/>
        <w:pBdr>
          <w:bottom w:val="single" w:sz="4" w:space="31" w:color="FFFFFF"/>
        </w:pBdr>
        <w:tabs>
          <w:tab w:val="left" w:pos="0"/>
        </w:tabs>
        <w:ind w:firstLine="709"/>
        <w:jc w:val="both"/>
        <w:rPr>
          <w:rFonts w:eastAsiaTheme="majorEastAsia"/>
          <w:bCs/>
          <w:color w:val="000000"/>
          <w:sz w:val="28"/>
          <w:szCs w:val="28"/>
          <w:lang w:val="kk-KZ"/>
        </w:rPr>
      </w:pPr>
      <w:r w:rsidRPr="00C04C9A">
        <w:rPr>
          <w:rFonts w:eastAsiaTheme="majorEastAsia"/>
          <w:bCs/>
          <w:color w:val="000000"/>
          <w:sz w:val="28"/>
          <w:szCs w:val="28"/>
          <w:lang w:val="kk-KZ"/>
        </w:rPr>
        <w:t>Бағдарлама</w:t>
      </w:r>
      <w:r w:rsidR="00C50B27" w:rsidRPr="00C04C9A">
        <w:rPr>
          <w:rFonts w:eastAsiaTheme="majorEastAsia"/>
          <w:bCs/>
          <w:color w:val="000000"/>
          <w:sz w:val="28"/>
          <w:szCs w:val="28"/>
          <w:lang w:val="kk-KZ"/>
        </w:rPr>
        <w:t xml:space="preserve">ға </w:t>
      </w:r>
      <w:r w:rsidRPr="00C04C9A">
        <w:rPr>
          <w:rFonts w:eastAsiaTheme="majorEastAsia"/>
          <w:bCs/>
          <w:color w:val="000000"/>
          <w:sz w:val="28"/>
          <w:szCs w:val="28"/>
          <w:lang w:val="kk-KZ"/>
        </w:rPr>
        <w:t>3-қосымша</w:t>
      </w:r>
      <w:r w:rsidR="00C50B27" w:rsidRPr="00C04C9A">
        <w:rPr>
          <w:rFonts w:eastAsiaTheme="majorEastAsia"/>
          <w:bCs/>
          <w:color w:val="000000"/>
          <w:sz w:val="28"/>
          <w:szCs w:val="28"/>
          <w:lang w:val="kk-KZ"/>
        </w:rPr>
        <w:t xml:space="preserve"> осы қаулыға </w:t>
      </w:r>
      <w:r w:rsidRPr="00C04C9A">
        <w:rPr>
          <w:rFonts w:eastAsiaTheme="majorEastAsia"/>
          <w:bCs/>
          <w:color w:val="000000"/>
          <w:sz w:val="28"/>
          <w:szCs w:val="28"/>
          <w:lang w:val="kk-KZ"/>
        </w:rPr>
        <w:t>2-қосымша</w:t>
      </w:r>
      <w:r w:rsidR="00C50B27" w:rsidRPr="00C04C9A">
        <w:rPr>
          <w:rFonts w:eastAsiaTheme="majorEastAsia"/>
          <w:bCs/>
          <w:color w:val="000000"/>
          <w:sz w:val="28"/>
          <w:szCs w:val="28"/>
          <w:lang w:val="kk-KZ"/>
        </w:rPr>
        <w:t xml:space="preserve">ға </w:t>
      </w:r>
      <w:r w:rsidRPr="00C04C9A">
        <w:rPr>
          <w:rFonts w:eastAsiaTheme="majorEastAsia"/>
          <w:bCs/>
          <w:color w:val="000000"/>
          <w:sz w:val="28"/>
          <w:szCs w:val="28"/>
          <w:lang w:val="kk-KZ"/>
        </w:rPr>
        <w:t xml:space="preserve">сәйкес редакцияда жазылсын; </w:t>
      </w:r>
    </w:p>
    <w:p w14:paraId="0E84B382" w14:textId="41C3EA82" w:rsidR="001028F9" w:rsidRPr="00C04C9A" w:rsidRDefault="001028F9" w:rsidP="001028F9">
      <w:pPr>
        <w:widowControl w:val="0"/>
        <w:pBdr>
          <w:bottom w:val="single" w:sz="4" w:space="31" w:color="FFFFFF"/>
        </w:pBdr>
        <w:tabs>
          <w:tab w:val="left" w:pos="0"/>
        </w:tabs>
        <w:ind w:firstLine="709"/>
        <w:jc w:val="both"/>
        <w:rPr>
          <w:rFonts w:eastAsiaTheme="majorEastAsia"/>
          <w:bCs/>
          <w:color w:val="000000"/>
          <w:sz w:val="28"/>
          <w:szCs w:val="28"/>
          <w:lang w:val="kk-KZ"/>
        </w:rPr>
      </w:pPr>
      <w:r w:rsidRPr="00C04C9A">
        <w:rPr>
          <w:rFonts w:eastAsiaTheme="majorEastAsia"/>
          <w:bCs/>
          <w:color w:val="000000"/>
          <w:sz w:val="28"/>
          <w:szCs w:val="28"/>
          <w:lang w:val="kk-KZ"/>
        </w:rPr>
        <w:t>Бағдарлама</w:t>
      </w:r>
      <w:r w:rsidR="00C50B27" w:rsidRPr="00C04C9A">
        <w:rPr>
          <w:rFonts w:eastAsiaTheme="majorEastAsia"/>
          <w:bCs/>
          <w:color w:val="000000"/>
          <w:sz w:val="28"/>
          <w:szCs w:val="28"/>
          <w:lang w:val="kk-KZ"/>
        </w:rPr>
        <w:t xml:space="preserve">ға </w:t>
      </w:r>
      <w:r w:rsidRPr="00C04C9A">
        <w:rPr>
          <w:rFonts w:eastAsiaTheme="majorEastAsia"/>
          <w:bCs/>
          <w:color w:val="000000"/>
          <w:sz w:val="28"/>
          <w:szCs w:val="28"/>
          <w:lang w:val="kk-KZ"/>
        </w:rPr>
        <w:t>5-қосымша осы қаулы</w:t>
      </w:r>
      <w:r w:rsidR="00C50B27" w:rsidRPr="00C04C9A">
        <w:rPr>
          <w:rFonts w:eastAsiaTheme="majorEastAsia"/>
          <w:bCs/>
          <w:color w:val="000000"/>
          <w:sz w:val="28"/>
          <w:szCs w:val="28"/>
          <w:lang w:val="kk-KZ"/>
        </w:rPr>
        <w:t>ға</w:t>
      </w:r>
      <w:r w:rsidRPr="00C04C9A">
        <w:rPr>
          <w:rFonts w:eastAsiaTheme="majorEastAsia"/>
          <w:bCs/>
          <w:color w:val="000000"/>
          <w:sz w:val="28"/>
          <w:szCs w:val="28"/>
          <w:lang w:val="kk-KZ"/>
        </w:rPr>
        <w:t xml:space="preserve"> 3-қосымша</w:t>
      </w:r>
      <w:r w:rsidR="00C50B27" w:rsidRPr="00C04C9A">
        <w:rPr>
          <w:rFonts w:eastAsiaTheme="majorEastAsia"/>
          <w:bCs/>
          <w:color w:val="000000"/>
          <w:sz w:val="28"/>
          <w:szCs w:val="28"/>
          <w:lang w:val="kk-KZ"/>
        </w:rPr>
        <w:t>ға</w:t>
      </w:r>
      <w:r w:rsidRPr="00C04C9A">
        <w:rPr>
          <w:rFonts w:eastAsiaTheme="majorEastAsia"/>
          <w:bCs/>
          <w:color w:val="000000"/>
          <w:sz w:val="28"/>
          <w:szCs w:val="28"/>
          <w:lang w:val="kk-KZ"/>
        </w:rPr>
        <w:t xml:space="preserve"> сәйкес редакцияда жазылсын.</w:t>
      </w:r>
    </w:p>
    <w:p w14:paraId="13E74DD5" w14:textId="77777777" w:rsidR="001028F9" w:rsidRPr="00C04C9A" w:rsidRDefault="001028F9" w:rsidP="001028F9">
      <w:pPr>
        <w:widowControl w:val="0"/>
        <w:pBdr>
          <w:bottom w:val="single" w:sz="4" w:space="31" w:color="FFFFFF"/>
        </w:pBdr>
        <w:tabs>
          <w:tab w:val="left" w:pos="0"/>
        </w:tabs>
        <w:ind w:firstLine="709"/>
        <w:jc w:val="both"/>
        <w:rPr>
          <w:rFonts w:eastAsiaTheme="majorEastAsia"/>
          <w:bCs/>
          <w:color w:val="000000"/>
          <w:sz w:val="28"/>
          <w:szCs w:val="28"/>
          <w:lang w:val="kk-KZ"/>
        </w:rPr>
      </w:pPr>
      <w:r w:rsidRPr="00C04C9A">
        <w:rPr>
          <w:rFonts w:eastAsiaTheme="majorEastAsia"/>
          <w:bCs/>
          <w:color w:val="000000"/>
          <w:sz w:val="28"/>
          <w:szCs w:val="28"/>
          <w:lang w:val="kk-KZ"/>
        </w:rPr>
        <w:t>2. Қаржылық қызметтерді тұтынушылардың құқықтарын қорғау департаменті осы қаулыны Агенттіктің мүдделі бөлімшелеріне жіберсін.</w:t>
      </w:r>
    </w:p>
    <w:p w14:paraId="2BA1A26C" w14:textId="77777777" w:rsidR="001028F9" w:rsidRPr="00C04C9A" w:rsidRDefault="001028F9" w:rsidP="001028F9">
      <w:pPr>
        <w:widowControl w:val="0"/>
        <w:pBdr>
          <w:bottom w:val="single" w:sz="4" w:space="31" w:color="FFFFFF"/>
        </w:pBdr>
        <w:tabs>
          <w:tab w:val="left" w:pos="0"/>
        </w:tabs>
        <w:ind w:firstLine="709"/>
        <w:jc w:val="both"/>
        <w:rPr>
          <w:rFonts w:eastAsiaTheme="majorEastAsia"/>
          <w:bCs/>
          <w:color w:val="000000"/>
          <w:sz w:val="28"/>
          <w:szCs w:val="28"/>
          <w:lang w:val="kk-KZ"/>
        </w:rPr>
      </w:pPr>
      <w:r w:rsidRPr="00C04C9A">
        <w:rPr>
          <w:rFonts w:eastAsiaTheme="majorEastAsia"/>
          <w:bCs/>
          <w:color w:val="000000"/>
          <w:sz w:val="28"/>
          <w:szCs w:val="28"/>
          <w:lang w:val="kk-KZ"/>
        </w:rPr>
        <w:t xml:space="preserve">3. Осы қаулының орындалуын бақылау Агенттік Төрағасының жетекшілік ететін орынбасарына жүктелсін. </w:t>
      </w:r>
    </w:p>
    <w:p w14:paraId="2FFABAF3" w14:textId="48A8092E" w:rsidR="00390309" w:rsidRDefault="001028F9" w:rsidP="001028F9">
      <w:pPr>
        <w:widowControl w:val="0"/>
        <w:pBdr>
          <w:bottom w:val="single" w:sz="4" w:space="31" w:color="FFFFFF"/>
        </w:pBdr>
        <w:tabs>
          <w:tab w:val="left" w:pos="0"/>
        </w:tabs>
        <w:ind w:firstLine="709"/>
        <w:jc w:val="both"/>
        <w:rPr>
          <w:rFonts w:eastAsia="Calibri"/>
          <w:color w:val="000000"/>
          <w:sz w:val="28"/>
          <w:szCs w:val="28"/>
          <w:lang w:val="kk-KZ"/>
        </w:rPr>
      </w:pPr>
      <w:r w:rsidRPr="00C04C9A">
        <w:rPr>
          <w:rFonts w:eastAsiaTheme="majorEastAsia"/>
          <w:bCs/>
          <w:color w:val="000000"/>
          <w:sz w:val="28"/>
          <w:szCs w:val="28"/>
          <w:lang w:val="kk-KZ"/>
        </w:rPr>
        <w:t>4. Осы қаулы қабылданған күнінен бастап күшіне енеді</w:t>
      </w:r>
      <w:r w:rsidR="00390309" w:rsidRPr="00C04C9A">
        <w:rPr>
          <w:rFonts w:eastAsia="Calibri"/>
          <w:color w:val="000000"/>
          <w:sz w:val="28"/>
          <w:szCs w:val="28"/>
          <w:lang w:val="kk-KZ"/>
        </w:rPr>
        <w:t>.</w:t>
      </w:r>
    </w:p>
    <w:tbl>
      <w:tblPr>
        <w:tblW w:w="4946" w:type="pct"/>
        <w:tblCellMar>
          <w:left w:w="0" w:type="dxa"/>
          <w:right w:w="0" w:type="dxa"/>
        </w:tblCellMar>
        <w:tblLook w:val="04A0" w:firstRow="1" w:lastRow="0" w:firstColumn="1" w:lastColumn="0" w:noHBand="0" w:noVBand="1"/>
      </w:tblPr>
      <w:tblGrid>
        <w:gridCol w:w="9747"/>
      </w:tblGrid>
      <w:tr w:rsidR="00AA2099" w:rsidRPr="00585F9F" w14:paraId="07609BA8" w14:textId="77777777" w:rsidTr="00250FED">
        <w:trPr>
          <w:trHeight w:val="80"/>
        </w:trPr>
        <w:tc>
          <w:tcPr>
            <w:tcW w:w="5000" w:type="pct"/>
            <w:tcMar>
              <w:top w:w="0" w:type="dxa"/>
              <w:left w:w="108" w:type="dxa"/>
              <w:bottom w:w="0" w:type="dxa"/>
              <w:right w:w="108" w:type="dxa"/>
            </w:tcMar>
            <w:hideMark/>
          </w:tcPr>
          <w:p w14:paraId="6EA420B5" w14:textId="77777777" w:rsidR="00AA2099" w:rsidRDefault="00AA2099" w:rsidP="00250FED">
            <w:pPr>
              <w:tabs>
                <w:tab w:val="left" w:pos="6830"/>
              </w:tabs>
              <w:ind w:left="709"/>
              <w:rPr>
                <w:b/>
                <w:sz w:val="28"/>
                <w:szCs w:val="28"/>
                <w:lang w:val="kk-KZ"/>
              </w:rPr>
            </w:pPr>
            <w:r>
              <w:rPr>
                <w:b/>
                <w:sz w:val="28"/>
                <w:szCs w:val="28"/>
                <w:lang w:val="kk-KZ"/>
              </w:rPr>
              <w:t xml:space="preserve">Қазақстан Республикасының </w:t>
            </w:r>
          </w:p>
          <w:p w14:paraId="2987C4FA" w14:textId="77777777" w:rsidR="00AA2099" w:rsidRDefault="00AA2099" w:rsidP="00250FED">
            <w:pPr>
              <w:tabs>
                <w:tab w:val="left" w:pos="6830"/>
              </w:tabs>
              <w:ind w:left="709"/>
              <w:rPr>
                <w:b/>
                <w:sz w:val="28"/>
                <w:szCs w:val="28"/>
                <w:lang w:val="kk-KZ"/>
              </w:rPr>
            </w:pPr>
            <w:r>
              <w:rPr>
                <w:b/>
                <w:sz w:val="28"/>
                <w:szCs w:val="28"/>
                <w:lang w:val="kk-KZ"/>
              </w:rPr>
              <w:t xml:space="preserve">Қаржы нарығын реттеу және </w:t>
            </w:r>
          </w:p>
          <w:p w14:paraId="589C8329" w14:textId="77777777" w:rsidR="00AA2099" w:rsidRPr="000F4ECB" w:rsidRDefault="00AA2099" w:rsidP="00250FED">
            <w:pPr>
              <w:tabs>
                <w:tab w:val="left" w:pos="6830"/>
              </w:tabs>
              <w:ind w:left="709"/>
              <w:rPr>
                <w:b/>
                <w:color w:val="000000"/>
                <w:sz w:val="28"/>
                <w:szCs w:val="28"/>
                <w:lang w:val="kk-KZ"/>
              </w:rPr>
            </w:pPr>
            <w:r>
              <w:rPr>
                <w:b/>
                <w:sz w:val="28"/>
                <w:szCs w:val="28"/>
                <w:lang w:val="kk-KZ"/>
              </w:rPr>
              <w:t>дамыту агенттігінің Төрағасы</w:t>
            </w:r>
            <w:r w:rsidRPr="000F4ECB">
              <w:rPr>
                <w:b/>
                <w:sz w:val="28"/>
                <w:szCs w:val="28"/>
                <w:lang w:val="kk-KZ"/>
              </w:rPr>
              <w:tab/>
            </w:r>
            <w:r>
              <w:rPr>
                <w:b/>
                <w:sz w:val="28"/>
                <w:szCs w:val="28"/>
                <w:lang w:val="kk-KZ"/>
              </w:rPr>
              <w:t xml:space="preserve">      </w:t>
            </w:r>
            <w:r w:rsidRPr="000F4ECB">
              <w:rPr>
                <w:b/>
                <w:sz w:val="28"/>
                <w:szCs w:val="28"/>
                <w:lang w:val="kk-KZ"/>
              </w:rPr>
              <w:t xml:space="preserve">М. </w:t>
            </w:r>
            <w:r>
              <w:rPr>
                <w:b/>
                <w:sz w:val="28"/>
                <w:szCs w:val="28"/>
                <w:lang w:val="kk-KZ"/>
              </w:rPr>
              <w:t>Ә</w:t>
            </w:r>
            <w:r w:rsidRPr="000F4ECB">
              <w:rPr>
                <w:b/>
                <w:sz w:val="28"/>
                <w:szCs w:val="28"/>
                <w:lang w:val="kk-KZ"/>
              </w:rPr>
              <w:t>б</w:t>
            </w:r>
            <w:r>
              <w:rPr>
                <w:b/>
                <w:sz w:val="28"/>
                <w:szCs w:val="28"/>
                <w:lang w:val="kk-KZ"/>
              </w:rPr>
              <w:t>і</w:t>
            </w:r>
            <w:r w:rsidRPr="000F4ECB">
              <w:rPr>
                <w:b/>
                <w:sz w:val="28"/>
                <w:szCs w:val="28"/>
                <w:lang w:val="kk-KZ"/>
              </w:rPr>
              <w:t>л</w:t>
            </w:r>
            <w:r>
              <w:rPr>
                <w:b/>
                <w:sz w:val="28"/>
                <w:szCs w:val="28"/>
                <w:lang w:val="kk-KZ"/>
              </w:rPr>
              <w:t>қ</w:t>
            </w:r>
            <w:r w:rsidRPr="000F4ECB">
              <w:rPr>
                <w:b/>
                <w:sz w:val="28"/>
                <w:szCs w:val="28"/>
                <w:lang w:val="kk-KZ"/>
              </w:rPr>
              <w:t>асымова</w:t>
            </w:r>
          </w:p>
        </w:tc>
      </w:tr>
      <w:tr w:rsidR="00AA2099" w:rsidRPr="00585F9F" w14:paraId="5A3496D8" w14:textId="77777777" w:rsidTr="00250FED">
        <w:trPr>
          <w:trHeight w:val="80"/>
        </w:trPr>
        <w:tc>
          <w:tcPr>
            <w:tcW w:w="5000" w:type="pct"/>
            <w:tcMar>
              <w:top w:w="0" w:type="dxa"/>
              <w:left w:w="108" w:type="dxa"/>
              <w:bottom w:w="0" w:type="dxa"/>
              <w:right w:w="108" w:type="dxa"/>
            </w:tcMar>
          </w:tcPr>
          <w:p w14:paraId="204034C1" w14:textId="77777777" w:rsidR="00AA2099" w:rsidRDefault="00AA2099" w:rsidP="00250FED">
            <w:pPr>
              <w:tabs>
                <w:tab w:val="left" w:pos="6830"/>
              </w:tabs>
              <w:ind w:left="709"/>
              <w:rPr>
                <w:b/>
                <w:sz w:val="28"/>
                <w:szCs w:val="28"/>
                <w:lang w:val="kk-KZ"/>
              </w:rPr>
            </w:pPr>
          </w:p>
        </w:tc>
      </w:tr>
    </w:tbl>
    <w:p w14:paraId="2E55FE3C" w14:textId="77777777" w:rsidR="00585F9F" w:rsidRDefault="00585F9F" w:rsidP="00585F9F">
      <w:pPr>
        <w:jc w:val="right"/>
        <w:rPr>
          <w:rFonts w:eastAsia="Calibri"/>
          <w:sz w:val="28"/>
          <w:szCs w:val="28"/>
          <w:lang w:val="kk-KZ"/>
        </w:rPr>
      </w:pPr>
    </w:p>
    <w:p w14:paraId="340714A5" w14:textId="77777777" w:rsidR="00585F9F" w:rsidRDefault="00585F9F" w:rsidP="00585F9F">
      <w:pPr>
        <w:jc w:val="right"/>
        <w:rPr>
          <w:rFonts w:eastAsia="Calibri"/>
          <w:sz w:val="28"/>
          <w:szCs w:val="28"/>
          <w:lang w:val="kk-KZ"/>
        </w:rPr>
      </w:pPr>
    </w:p>
    <w:p w14:paraId="0EAFD769" w14:textId="77777777" w:rsidR="00585F9F" w:rsidRDefault="00585F9F" w:rsidP="00585F9F">
      <w:pPr>
        <w:jc w:val="right"/>
        <w:rPr>
          <w:rFonts w:eastAsia="Calibri"/>
          <w:sz w:val="28"/>
          <w:szCs w:val="28"/>
          <w:lang w:val="kk-KZ"/>
        </w:rPr>
      </w:pPr>
    </w:p>
    <w:p w14:paraId="0AE785FA" w14:textId="77777777" w:rsidR="00585F9F" w:rsidRDefault="00585F9F" w:rsidP="00585F9F">
      <w:pPr>
        <w:jc w:val="right"/>
        <w:rPr>
          <w:rFonts w:eastAsia="Calibri"/>
          <w:sz w:val="28"/>
          <w:szCs w:val="28"/>
          <w:lang w:val="kk-KZ"/>
        </w:rPr>
      </w:pPr>
    </w:p>
    <w:p w14:paraId="6F0B8F73" w14:textId="77777777" w:rsidR="00585F9F" w:rsidRDefault="00585F9F" w:rsidP="00585F9F">
      <w:pPr>
        <w:jc w:val="right"/>
        <w:rPr>
          <w:rFonts w:eastAsia="Calibri"/>
          <w:sz w:val="28"/>
          <w:szCs w:val="28"/>
          <w:lang w:val="kk-KZ"/>
        </w:rPr>
      </w:pPr>
    </w:p>
    <w:p w14:paraId="298B217F" w14:textId="77777777" w:rsidR="00585F9F" w:rsidRDefault="00585F9F" w:rsidP="00585F9F">
      <w:pPr>
        <w:jc w:val="right"/>
        <w:rPr>
          <w:rFonts w:eastAsia="Calibri"/>
          <w:sz w:val="28"/>
          <w:szCs w:val="28"/>
          <w:lang w:val="kk-KZ"/>
        </w:rPr>
      </w:pPr>
    </w:p>
    <w:p w14:paraId="5990BC35" w14:textId="77777777" w:rsidR="00585F9F" w:rsidRDefault="00585F9F" w:rsidP="00585F9F">
      <w:pPr>
        <w:jc w:val="right"/>
        <w:rPr>
          <w:rFonts w:eastAsia="Calibri"/>
          <w:sz w:val="28"/>
          <w:szCs w:val="28"/>
          <w:lang w:val="kk-KZ"/>
        </w:rPr>
      </w:pPr>
    </w:p>
    <w:p w14:paraId="20912A80" w14:textId="77777777" w:rsidR="00585F9F" w:rsidRDefault="00585F9F" w:rsidP="00585F9F">
      <w:pPr>
        <w:jc w:val="right"/>
        <w:rPr>
          <w:rFonts w:eastAsia="Calibri"/>
          <w:sz w:val="28"/>
          <w:szCs w:val="28"/>
          <w:lang w:val="kk-KZ"/>
        </w:rPr>
      </w:pPr>
    </w:p>
    <w:p w14:paraId="7C1843E4" w14:textId="77777777" w:rsidR="00585F9F" w:rsidRDefault="00585F9F" w:rsidP="00585F9F">
      <w:pPr>
        <w:jc w:val="right"/>
        <w:rPr>
          <w:rFonts w:eastAsia="Calibri"/>
          <w:sz w:val="28"/>
          <w:szCs w:val="28"/>
          <w:lang w:val="kk-KZ"/>
        </w:rPr>
      </w:pPr>
    </w:p>
    <w:p w14:paraId="49F18866" w14:textId="77777777" w:rsidR="00585F9F" w:rsidRDefault="00585F9F" w:rsidP="00585F9F">
      <w:pPr>
        <w:jc w:val="right"/>
        <w:rPr>
          <w:rFonts w:eastAsia="Calibri"/>
          <w:sz w:val="28"/>
          <w:szCs w:val="28"/>
          <w:lang w:val="kk-KZ"/>
        </w:rPr>
      </w:pPr>
    </w:p>
    <w:p w14:paraId="520A9396" w14:textId="77777777" w:rsidR="00585F9F" w:rsidRDefault="00585F9F" w:rsidP="00585F9F">
      <w:pPr>
        <w:jc w:val="right"/>
        <w:rPr>
          <w:rFonts w:eastAsia="Calibri"/>
          <w:sz w:val="28"/>
          <w:szCs w:val="28"/>
          <w:lang w:val="kk-KZ"/>
        </w:rPr>
      </w:pPr>
    </w:p>
    <w:p w14:paraId="7ACCB5DC" w14:textId="77777777" w:rsidR="00585F9F" w:rsidRDefault="00585F9F" w:rsidP="00585F9F">
      <w:pPr>
        <w:jc w:val="right"/>
        <w:rPr>
          <w:rFonts w:eastAsia="Calibri"/>
          <w:sz w:val="28"/>
          <w:szCs w:val="28"/>
          <w:lang w:val="kk-KZ"/>
        </w:rPr>
      </w:pPr>
    </w:p>
    <w:p w14:paraId="1A69A6FF" w14:textId="77777777" w:rsidR="00585F9F" w:rsidRDefault="00585F9F" w:rsidP="00585F9F">
      <w:pPr>
        <w:jc w:val="right"/>
        <w:rPr>
          <w:rFonts w:eastAsia="Calibri"/>
          <w:sz w:val="28"/>
          <w:szCs w:val="28"/>
          <w:lang w:val="kk-KZ"/>
        </w:rPr>
      </w:pPr>
    </w:p>
    <w:p w14:paraId="623831AB" w14:textId="77777777" w:rsidR="00585F9F" w:rsidRDefault="00585F9F" w:rsidP="00585F9F">
      <w:pPr>
        <w:jc w:val="right"/>
        <w:rPr>
          <w:rFonts w:eastAsia="Calibri"/>
          <w:sz w:val="28"/>
          <w:szCs w:val="28"/>
          <w:lang w:val="kk-KZ"/>
        </w:rPr>
      </w:pPr>
    </w:p>
    <w:p w14:paraId="20D64D55" w14:textId="77777777" w:rsidR="00585F9F" w:rsidRDefault="00585F9F" w:rsidP="00585F9F">
      <w:pPr>
        <w:jc w:val="right"/>
        <w:rPr>
          <w:rFonts w:eastAsia="Calibri"/>
          <w:sz w:val="28"/>
          <w:szCs w:val="28"/>
          <w:lang w:val="kk-KZ"/>
        </w:rPr>
      </w:pPr>
    </w:p>
    <w:p w14:paraId="5861720C" w14:textId="77777777" w:rsidR="00585F9F" w:rsidRDefault="00585F9F" w:rsidP="00585F9F">
      <w:pPr>
        <w:jc w:val="right"/>
        <w:rPr>
          <w:rFonts w:eastAsia="Calibri"/>
          <w:sz w:val="28"/>
          <w:szCs w:val="28"/>
          <w:lang w:val="kk-KZ"/>
        </w:rPr>
      </w:pPr>
    </w:p>
    <w:p w14:paraId="2D610ABB" w14:textId="77777777" w:rsidR="00585F9F" w:rsidRDefault="00585F9F" w:rsidP="00585F9F">
      <w:pPr>
        <w:jc w:val="right"/>
        <w:rPr>
          <w:rFonts w:eastAsia="Calibri"/>
          <w:sz w:val="28"/>
          <w:szCs w:val="28"/>
          <w:lang w:val="kk-KZ"/>
        </w:rPr>
      </w:pPr>
    </w:p>
    <w:p w14:paraId="7EE56FA3" w14:textId="77777777" w:rsidR="00585F9F" w:rsidRDefault="00585F9F" w:rsidP="00585F9F">
      <w:pPr>
        <w:jc w:val="right"/>
        <w:rPr>
          <w:rFonts w:eastAsia="Calibri"/>
          <w:sz w:val="28"/>
          <w:szCs w:val="28"/>
          <w:lang w:val="kk-KZ"/>
        </w:rPr>
      </w:pPr>
    </w:p>
    <w:p w14:paraId="42F8B9E6" w14:textId="77777777" w:rsidR="00585F9F" w:rsidRDefault="00585F9F" w:rsidP="00585F9F">
      <w:pPr>
        <w:jc w:val="right"/>
        <w:rPr>
          <w:rFonts w:eastAsia="Calibri"/>
          <w:sz w:val="28"/>
          <w:szCs w:val="28"/>
          <w:lang w:val="kk-KZ"/>
        </w:rPr>
      </w:pPr>
    </w:p>
    <w:p w14:paraId="0F2E9205" w14:textId="77777777" w:rsidR="00585F9F" w:rsidRPr="00C04C9A" w:rsidRDefault="00585F9F" w:rsidP="00585F9F">
      <w:pPr>
        <w:jc w:val="right"/>
        <w:rPr>
          <w:rFonts w:eastAsia="Calibri"/>
          <w:sz w:val="28"/>
          <w:szCs w:val="28"/>
          <w:lang w:val="kk-KZ"/>
        </w:rPr>
      </w:pPr>
      <w:bookmarkStart w:id="1" w:name="_GoBack"/>
      <w:bookmarkEnd w:id="1"/>
      <w:r w:rsidRPr="00C04C9A">
        <w:rPr>
          <w:rFonts w:eastAsia="Calibri"/>
          <w:sz w:val="28"/>
          <w:szCs w:val="28"/>
          <w:lang w:val="kk-KZ"/>
        </w:rPr>
        <w:t xml:space="preserve">Қаржы нарығын реттеу және </w:t>
      </w:r>
    </w:p>
    <w:p w14:paraId="08A47B93" w14:textId="77777777" w:rsidR="00585F9F" w:rsidRPr="00C04C9A" w:rsidRDefault="00585F9F" w:rsidP="00585F9F">
      <w:pPr>
        <w:jc w:val="right"/>
        <w:rPr>
          <w:rFonts w:eastAsia="Calibri"/>
          <w:sz w:val="28"/>
          <w:szCs w:val="28"/>
          <w:lang w:val="kk-KZ"/>
        </w:rPr>
      </w:pPr>
      <w:r w:rsidRPr="00C04C9A">
        <w:rPr>
          <w:rFonts w:eastAsia="Calibri"/>
          <w:sz w:val="28"/>
          <w:szCs w:val="28"/>
          <w:lang w:val="kk-KZ"/>
        </w:rPr>
        <w:t xml:space="preserve">дамыту агенттігі Басқармасының </w:t>
      </w:r>
    </w:p>
    <w:p w14:paraId="29255AE5" w14:textId="77777777" w:rsidR="00585F9F" w:rsidRPr="00C04C9A" w:rsidRDefault="00585F9F" w:rsidP="00585F9F">
      <w:pPr>
        <w:jc w:val="right"/>
        <w:rPr>
          <w:rFonts w:eastAsia="Calibri"/>
          <w:sz w:val="28"/>
          <w:szCs w:val="28"/>
          <w:lang w:val="kk-KZ"/>
        </w:rPr>
      </w:pPr>
      <w:r w:rsidRPr="00C04C9A">
        <w:rPr>
          <w:rFonts w:eastAsia="Calibri"/>
          <w:sz w:val="28"/>
          <w:szCs w:val="28"/>
          <w:lang w:val="kk-KZ"/>
        </w:rPr>
        <w:t xml:space="preserve">                                                             2021 жылғы </w:t>
      </w:r>
      <w:r>
        <w:rPr>
          <w:rFonts w:eastAsia="Calibri"/>
          <w:sz w:val="28"/>
          <w:szCs w:val="28"/>
          <w:lang w:val="kk-KZ"/>
        </w:rPr>
        <w:t>27 сәуірдегі</w:t>
      </w:r>
      <w:r w:rsidRPr="00C04C9A">
        <w:rPr>
          <w:rFonts w:eastAsia="Calibri"/>
          <w:sz w:val="28"/>
          <w:szCs w:val="28"/>
          <w:lang w:val="kk-KZ"/>
        </w:rPr>
        <w:t xml:space="preserve"> </w:t>
      </w:r>
    </w:p>
    <w:p w14:paraId="191CC847" w14:textId="77777777" w:rsidR="00585F9F" w:rsidRPr="00C04C9A" w:rsidRDefault="00585F9F" w:rsidP="00585F9F">
      <w:pPr>
        <w:jc w:val="right"/>
        <w:rPr>
          <w:rFonts w:eastAsia="Calibri"/>
          <w:sz w:val="28"/>
          <w:szCs w:val="28"/>
          <w:lang w:val="kk-KZ"/>
        </w:rPr>
      </w:pPr>
      <w:r w:rsidRPr="00C04C9A">
        <w:rPr>
          <w:rFonts w:eastAsia="Calibri"/>
          <w:sz w:val="28"/>
          <w:szCs w:val="28"/>
          <w:lang w:val="kk-KZ"/>
        </w:rPr>
        <w:t xml:space="preserve">                                                           №</w:t>
      </w:r>
      <w:r>
        <w:rPr>
          <w:rFonts w:eastAsia="Calibri"/>
          <w:sz w:val="28"/>
          <w:szCs w:val="28"/>
          <w:lang w:val="kk-KZ"/>
        </w:rPr>
        <w:t xml:space="preserve"> 59</w:t>
      </w:r>
      <w:r w:rsidRPr="00C04C9A">
        <w:rPr>
          <w:rFonts w:eastAsia="Calibri"/>
          <w:sz w:val="28"/>
          <w:szCs w:val="28"/>
          <w:lang w:val="kk-KZ"/>
        </w:rPr>
        <w:t xml:space="preserve"> қаулысына 1-қосымша</w:t>
      </w:r>
    </w:p>
    <w:p w14:paraId="003C1168" w14:textId="77777777" w:rsidR="00585F9F" w:rsidRPr="00C04C9A" w:rsidRDefault="00585F9F" w:rsidP="00585F9F">
      <w:pPr>
        <w:jc w:val="right"/>
        <w:rPr>
          <w:rFonts w:eastAsia="Calibri"/>
          <w:sz w:val="28"/>
          <w:szCs w:val="28"/>
          <w:lang w:val="kk-KZ"/>
        </w:rPr>
      </w:pPr>
    </w:p>
    <w:p w14:paraId="1B746C72" w14:textId="77777777" w:rsidR="00585F9F" w:rsidRPr="00C04C9A" w:rsidRDefault="00585F9F" w:rsidP="00585F9F">
      <w:pPr>
        <w:jc w:val="right"/>
        <w:rPr>
          <w:rFonts w:eastAsia="Calibri"/>
          <w:sz w:val="28"/>
          <w:szCs w:val="28"/>
          <w:lang w:val="kk-KZ"/>
        </w:rPr>
      </w:pPr>
      <w:r w:rsidRPr="00C04C9A">
        <w:rPr>
          <w:rFonts w:eastAsia="Calibri"/>
          <w:sz w:val="28"/>
          <w:szCs w:val="28"/>
          <w:lang w:val="kk-KZ"/>
        </w:rPr>
        <w:t xml:space="preserve">«Ипотекалық тұрғын үй қарыздарын </w:t>
      </w:r>
    </w:p>
    <w:p w14:paraId="5C710497" w14:textId="77777777" w:rsidR="00585F9F" w:rsidRPr="00C04C9A" w:rsidRDefault="00585F9F" w:rsidP="00585F9F">
      <w:pPr>
        <w:jc w:val="right"/>
        <w:rPr>
          <w:rFonts w:eastAsia="Calibri"/>
          <w:sz w:val="28"/>
          <w:szCs w:val="28"/>
          <w:lang w:val="kk-KZ"/>
        </w:rPr>
      </w:pPr>
      <w:r w:rsidRPr="00C04C9A">
        <w:rPr>
          <w:rFonts w:eastAsia="Calibri"/>
          <w:sz w:val="28"/>
          <w:szCs w:val="28"/>
          <w:lang w:val="kk-KZ"/>
        </w:rPr>
        <w:t xml:space="preserve">(ипотекалық қарыздар) қайта қаржыландыру </w:t>
      </w:r>
    </w:p>
    <w:p w14:paraId="76C9FF67" w14:textId="77777777" w:rsidR="00585F9F" w:rsidRPr="00C04C9A" w:rsidRDefault="00585F9F" w:rsidP="00585F9F">
      <w:pPr>
        <w:jc w:val="right"/>
        <w:rPr>
          <w:rFonts w:eastAsia="Calibri"/>
          <w:sz w:val="28"/>
          <w:szCs w:val="28"/>
          <w:lang w:val="kk-KZ"/>
        </w:rPr>
      </w:pPr>
      <w:r w:rsidRPr="00C04C9A">
        <w:rPr>
          <w:rFonts w:eastAsia="Calibri"/>
          <w:sz w:val="28"/>
          <w:szCs w:val="28"/>
          <w:lang w:val="kk-KZ"/>
        </w:rPr>
        <w:t xml:space="preserve">бағдарламасына 1-қосымша </w:t>
      </w:r>
    </w:p>
    <w:p w14:paraId="3E57F77F" w14:textId="77777777" w:rsidR="00585F9F" w:rsidRPr="00C04C9A" w:rsidRDefault="00585F9F" w:rsidP="00585F9F">
      <w:pPr>
        <w:jc w:val="center"/>
        <w:rPr>
          <w:rFonts w:eastAsia="Calibri"/>
          <w:sz w:val="28"/>
          <w:szCs w:val="28"/>
          <w:lang w:val="kk-KZ"/>
        </w:rPr>
      </w:pPr>
      <w:r w:rsidRPr="00C04C9A">
        <w:rPr>
          <w:rFonts w:eastAsia="Calibri"/>
          <w:sz w:val="28"/>
          <w:szCs w:val="28"/>
          <w:lang w:val="kk-KZ"/>
        </w:rPr>
        <w:t> </w:t>
      </w:r>
    </w:p>
    <w:p w14:paraId="4FBE9E53" w14:textId="77777777" w:rsidR="00585F9F" w:rsidRPr="00C04C9A" w:rsidRDefault="00585F9F" w:rsidP="00585F9F">
      <w:pPr>
        <w:jc w:val="center"/>
        <w:rPr>
          <w:sz w:val="28"/>
          <w:szCs w:val="28"/>
          <w:lang w:val="kk-KZ" w:eastAsia="ar-SA"/>
        </w:rPr>
      </w:pPr>
      <w:bookmarkStart w:id="2" w:name="SUB2"/>
      <w:bookmarkEnd w:id="2"/>
      <w:r w:rsidRPr="00C04C9A">
        <w:rPr>
          <w:rFonts w:eastAsia="Calibri"/>
          <w:sz w:val="28"/>
          <w:szCs w:val="28"/>
          <w:lang w:val="kk-KZ"/>
        </w:rPr>
        <w:t>Екінші деңгейдегі банктер мен банктік операциялардың жекелеген түрлерін жүзеге асыратын ұйымдардың тізбесі және Бағдарламаның 1-бөлімінің талаптарымен ипотекалық тұрғын үй қарыздарын (ипотекалық қарыздарды) қайта қаржыландыруға арналған ақшаны бастапқы және алдын ала орналастыру лимиттері</w:t>
      </w:r>
    </w:p>
    <w:p w14:paraId="5ECCB22A" w14:textId="77777777" w:rsidR="00585F9F" w:rsidRPr="00C04C9A" w:rsidRDefault="00585F9F" w:rsidP="00585F9F">
      <w:pPr>
        <w:suppressAutoHyphens/>
        <w:ind w:firstLine="567"/>
        <w:jc w:val="right"/>
        <w:rPr>
          <w:sz w:val="28"/>
          <w:szCs w:val="28"/>
          <w:lang w:val="kk-KZ" w:eastAsia="ar-SA"/>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8"/>
        <w:gridCol w:w="4658"/>
        <w:gridCol w:w="1734"/>
        <w:gridCol w:w="1442"/>
      </w:tblGrid>
      <w:tr w:rsidR="00585F9F" w:rsidRPr="00C04C9A" w14:paraId="6782600F"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tcPr>
          <w:p w14:paraId="6DDBD131" w14:textId="77777777" w:rsidR="00585F9F" w:rsidRPr="00C04C9A" w:rsidRDefault="00585F9F" w:rsidP="00C24913">
            <w:pPr>
              <w:suppressAutoHyphens/>
              <w:ind w:firstLine="78"/>
              <w:jc w:val="center"/>
              <w:rPr>
                <w:lang w:val="kk-KZ" w:eastAsia="ar-SA"/>
              </w:rPr>
            </w:pPr>
          </w:p>
          <w:p w14:paraId="24F54022" w14:textId="77777777" w:rsidR="00585F9F" w:rsidRPr="00C04C9A" w:rsidRDefault="00585F9F" w:rsidP="00C24913">
            <w:pPr>
              <w:suppressAutoHyphens/>
              <w:ind w:firstLine="78"/>
              <w:jc w:val="center"/>
              <w:rPr>
                <w:lang w:eastAsia="ar-SA"/>
              </w:rPr>
            </w:pPr>
            <w:r w:rsidRPr="00C04C9A">
              <w:rPr>
                <w:lang w:val="kk-KZ" w:eastAsia="ar-SA"/>
              </w:rPr>
              <w:t xml:space="preserve">р/с </w:t>
            </w:r>
            <w:r w:rsidRPr="00C04C9A">
              <w:rPr>
                <w:lang w:eastAsia="ar-SA"/>
              </w:rPr>
              <w:t>№</w:t>
            </w:r>
          </w:p>
          <w:p w14:paraId="6FAA3170" w14:textId="77777777" w:rsidR="00585F9F" w:rsidRPr="00C04C9A" w:rsidRDefault="00585F9F" w:rsidP="00C24913">
            <w:pPr>
              <w:suppressAutoHyphens/>
              <w:ind w:firstLine="78"/>
              <w:jc w:val="center"/>
              <w:rPr>
                <w:lang w:eastAsia="ar-SA"/>
              </w:rPr>
            </w:pPr>
          </w:p>
        </w:tc>
        <w:tc>
          <w:tcPr>
            <w:tcW w:w="4658" w:type="dxa"/>
            <w:tcBorders>
              <w:top w:val="single" w:sz="4" w:space="0" w:color="auto"/>
              <w:left w:val="single" w:sz="4" w:space="0" w:color="auto"/>
              <w:bottom w:val="single" w:sz="4" w:space="0" w:color="auto"/>
              <w:right w:val="single" w:sz="4" w:space="0" w:color="auto"/>
            </w:tcBorders>
            <w:hideMark/>
          </w:tcPr>
          <w:p w14:paraId="6F3794C3" w14:textId="77777777" w:rsidR="00585F9F" w:rsidRPr="00C04C9A" w:rsidRDefault="00585F9F" w:rsidP="00C24913">
            <w:pPr>
              <w:suppressAutoHyphens/>
              <w:ind w:firstLine="567"/>
              <w:jc w:val="center"/>
              <w:rPr>
                <w:lang w:val="kk-KZ" w:eastAsia="ar-SA"/>
              </w:rPr>
            </w:pPr>
            <w:r w:rsidRPr="00C04C9A">
              <w:rPr>
                <w:lang w:val="kk-KZ" w:eastAsia="ar-SA"/>
              </w:rPr>
              <w:t>Екінші деңгейдегі банктер мен банктік операциялардың жекелеген түрлерін жүзеге асыратын ұйымдардың атауы</w:t>
            </w:r>
          </w:p>
        </w:tc>
        <w:tc>
          <w:tcPr>
            <w:tcW w:w="1734" w:type="dxa"/>
            <w:tcBorders>
              <w:top w:val="single" w:sz="4" w:space="0" w:color="auto"/>
              <w:left w:val="single" w:sz="4" w:space="0" w:color="auto"/>
              <w:bottom w:val="single" w:sz="4" w:space="0" w:color="auto"/>
              <w:right w:val="single" w:sz="4" w:space="0" w:color="auto"/>
            </w:tcBorders>
          </w:tcPr>
          <w:p w14:paraId="4252FF71" w14:textId="77777777" w:rsidR="00585F9F" w:rsidRPr="00C04C9A" w:rsidRDefault="00585F9F" w:rsidP="00C24913">
            <w:pPr>
              <w:suppressAutoHyphens/>
              <w:jc w:val="center"/>
              <w:rPr>
                <w:lang w:val="kk-KZ" w:eastAsia="ar-SA"/>
              </w:rPr>
            </w:pPr>
          </w:p>
          <w:p w14:paraId="051E5C9C" w14:textId="77777777" w:rsidR="00585F9F" w:rsidRPr="00C04C9A" w:rsidRDefault="00585F9F" w:rsidP="00C24913">
            <w:pPr>
              <w:suppressAutoHyphens/>
              <w:jc w:val="center"/>
              <w:rPr>
                <w:lang w:val="kk-KZ" w:eastAsia="ar-SA"/>
              </w:rPr>
            </w:pPr>
            <w:r w:rsidRPr="00C04C9A">
              <w:rPr>
                <w:lang w:val="kk-KZ" w:eastAsia="ar-SA"/>
              </w:rPr>
              <w:t xml:space="preserve">Бастапқы салым лимиті   </w:t>
            </w:r>
          </w:p>
          <w:p w14:paraId="78D375E1" w14:textId="77777777" w:rsidR="00585F9F" w:rsidRPr="00C04C9A" w:rsidRDefault="00585F9F" w:rsidP="00C24913">
            <w:pPr>
              <w:suppressAutoHyphens/>
              <w:jc w:val="center"/>
              <w:rPr>
                <w:lang w:eastAsia="ar-SA"/>
              </w:rPr>
            </w:pPr>
            <w:r w:rsidRPr="00C04C9A">
              <w:rPr>
                <w:lang w:val="kk-KZ" w:eastAsia="ar-SA"/>
              </w:rPr>
              <w:t>(млрд. теңге)</w:t>
            </w:r>
          </w:p>
        </w:tc>
        <w:tc>
          <w:tcPr>
            <w:tcW w:w="1442" w:type="dxa"/>
            <w:tcBorders>
              <w:top w:val="single" w:sz="4" w:space="0" w:color="auto"/>
              <w:left w:val="single" w:sz="4" w:space="0" w:color="auto"/>
              <w:bottom w:val="single" w:sz="4" w:space="0" w:color="auto"/>
              <w:right w:val="single" w:sz="4" w:space="0" w:color="auto"/>
            </w:tcBorders>
          </w:tcPr>
          <w:p w14:paraId="635E3531" w14:textId="77777777" w:rsidR="00585F9F" w:rsidRPr="00C04C9A" w:rsidRDefault="00585F9F" w:rsidP="00C24913">
            <w:pPr>
              <w:suppressAutoHyphens/>
              <w:jc w:val="center"/>
              <w:rPr>
                <w:lang w:val="kk-KZ" w:eastAsia="ar-SA"/>
              </w:rPr>
            </w:pPr>
          </w:p>
          <w:p w14:paraId="302B8DC4" w14:textId="77777777" w:rsidR="00585F9F" w:rsidRPr="00C04C9A" w:rsidRDefault="00585F9F" w:rsidP="00C24913">
            <w:pPr>
              <w:suppressAutoHyphens/>
              <w:jc w:val="center"/>
              <w:rPr>
                <w:lang w:val="kk-KZ" w:eastAsia="ar-SA"/>
              </w:rPr>
            </w:pPr>
            <w:r w:rsidRPr="00C04C9A">
              <w:rPr>
                <w:lang w:val="kk-KZ" w:eastAsia="ar-SA"/>
              </w:rPr>
              <w:t xml:space="preserve">Алдын ала салым лимиті </w:t>
            </w:r>
          </w:p>
          <w:p w14:paraId="11EA6070" w14:textId="77777777" w:rsidR="00585F9F" w:rsidRPr="00C04C9A" w:rsidRDefault="00585F9F" w:rsidP="00C24913">
            <w:pPr>
              <w:suppressAutoHyphens/>
              <w:jc w:val="center"/>
              <w:rPr>
                <w:lang w:eastAsia="ar-SA"/>
              </w:rPr>
            </w:pPr>
            <w:r w:rsidRPr="00C04C9A">
              <w:rPr>
                <w:lang w:val="kk-KZ" w:eastAsia="ar-SA"/>
              </w:rPr>
              <w:t>(млрд. теңге)</w:t>
            </w:r>
          </w:p>
        </w:tc>
      </w:tr>
      <w:tr w:rsidR="00585F9F" w:rsidRPr="00C04C9A" w14:paraId="700BB705"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hideMark/>
          </w:tcPr>
          <w:p w14:paraId="0FAC0235" w14:textId="77777777" w:rsidR="00585F9F" w:rsidRPr="00C04C9A" w:rsidRDefault="00585F9F" w:rsidP="00C24913">
            <w:pPr>
              <w:suppressAutoHyphens/>
              <w:ind w:firstLine="78"/>
              <w:jc w:val="center"/>
              <w:rPr>
                <w:kern w:val="2"/>
                <w:lang w:eastAsia="ar-SA"/>
              </w:rPr>
            </w:pPr>
            <w:r w:rsidRPr="00C04C9A">
              <w:rPr>
                <w:lang w:eastAsia="ar-SA"/>
              </w:rPr>
              <w:t>1.</w:t>
            </w:r>
          </w:p>
        </w:tc>
        <w:tc>
          <w:tcPr>
            <w:tcW w:w="4658" w:type="dxa"/>
            <w:tcBorders>
              <w:top w:val="single" w:sz="4" w:space="0" w:color="auto"/>
              <w:left w:val="single" w:sz="4" w:space="0" w:color="auto"/>
              <w:bottom w:val="single" w:sz="4" w:space="0" w:color="auto"/>
              <w:right w:val="single" w:sz="4" w:space="0" w:color="auto"/>
            </w:tcBorders>
            <w:vAlign w:val="center"/>
            <w:hideMark/>
          </w:tcPr>
          <w:p w14:paraId="54DD6E2A" w14:textId="77777777" w:rsidR="00585F9F" w:rsidRPr="00C04C9A" w:rsidRDefault="00585F9F" w:rsidP="00C24913">
            <w:pPr>
              <w:ind w:right="138"/>
              <w:jc w:val="both"/>
            </w:pPr>
            <w:r w:rsidRPr="00C04C9A">
              <w:rPr>
                <w:lang w:val="kk-KZ"/>
              </w:rPr>
              <w:t xml:space="preserve">«Қазақстан Халық Банкі» акционерлік қоғамы </w:t>
            </w:r>
          </w:p>
        </w:tc>
        <w:tc>
          <w:tcPr>
            <w:tcW w:w="1734" w:type="dxa"/>
            <w:tcBorders>
              <w:top w:val="single" w:sz="4" w:space="0" w:color="auto"/>
              <w:left w:val="single" w:sz="4" w:space="0" w:color="auto"/>
              <w:bottom w:val="single" w:sz="4" w:space="0" w:color="auto"/>
              <w:right w:val="single" w:sz="4" w:space="0" w:color="auto"/>
            </w:tcBorders>
            <w:vAlign w:val="center"/>
            <w:hideMark/>
          </w:tcPr>
          <w:p w14:paraId="4DD822F7" w14:textId="77777777" w:rsidR="00585F9F" w:rsidRPr="00C04C9A" w:rsidRDefault="00585F9F" w:rsidP="00C24913">
            <w:pPr>
              <w:suppressAutoHyphens/>
              <w:autoSpaceDE w:val="0"/>
              <w:autoSpaceDN w:val="0"/>
              <w:ind w:hanging="1"/>
              <w:jc w:val="center"/>
              <w:textAlignment w:val="baseline"/>
              <w:rPr>
                <w:lang w:eastAsia="ar-SA"/>
              </w:rPr>
            </w:pPr>
            <w:r w:rsidRPr="00C04C9A">
              <w:rPr>
                <w:lang w:eastAsia="ar-SA"/>
              </w:rPr>
              <w:t>60,4</w:t>
            </w:r>
          </w:p>
        </w:tc>
        <w:tc>
          <w:tcPr>
            <w:tcW w:w="1442" w:type="dxa"/>
            <w:tcBorders>
              <w:top w:val="single" w:sz="4" w:space="0" w:color="auto"/>
              <w:left w:val="single" w:sz="4" w:space="0" w:color="auto"/>
              <w:bottom w:val="single" w:sz="4" w:space="0" w:color="auto"/>
              <w:right w:val="single" w:sz="4" w:space="0" w:color="auto"/>
            </w:tcBorders>
          </w:tcPr>
          <w:p w14:paraId="77C2322C" w14:textId="77777777" w:rsidR="00585F9F" w:rsidRPr="00C04C9A" w:rsidRDefault="00585F9F" w:rsidP="00C24913">
            <w:pPr>
              <w:suppressAutoHyphens/>
              <w:autoSpaceDE w:val="0"/>
              <w:autoSpaceDN w:val="0"/>
              <w:ind w:hanging="1"/>
              <w:jc w:val="center"/>
              <w:textAlignment w:val="baseline"/>
              <w:rPr>
                <w:lang w:eastAsia="ar-SA"/>
              </w:rPr>
            </w:pPr>
          </w:p>
        </w:tc>
      </w:tr>
      <w:tr w:rsidR="00585F9F" w:rsidRPr="00C04C9A" w14:paraId="47415A96"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hideMark/>
          </w:tcPr>
          <w:p w14:paraId="0C793062" w14:textId="77777777" w:rsidR="00585F9F" w:rsidRPr="00F8647D" w:rsidRDefault="00585F9F" w:rsidP="00C24913">
            <w:pPr>
              <w:suppressAutoHyphens/>
              <w:ind w:firstLine="78"/>
              <w:jc w:val="center"/>
              <w:rPr>
                <w:kern w:val="2"/>
                <w:lang w:eastAsia="ar-SA"/>
              </w:rPr>
            </w:pPr>
            <w:r w:rsidRPr="00F8647D">
              <w:rPr>
                <w:lang w:eastAsia="ar-SA"/>
              </w:rPr>
              <w:t>2.</w:t>
            </w:r>
          </w:p>
        </w:tc>
        <w:tc>
          <w:tcPr>
            <w:tcW w:w="4658" w:type="dxa"/>
            <w:tcBorders>
              <w:top w:val="single" w:sz="4" w:space="0" w:color="auto"/>
              <w:left w:val="single" w:sz="4" w:space="0" w:color="auto"/>
              <w:bottom w:val="single" w:sz="4" w:space="0" w:color="auto"/>
              <w:right w:val="single" w:sz="4" w:space="0" w:color="auto"/>
            </w:tcBorders>
            <w:vAlign w:val="center"/>
          </w:tcPr>
          <w:p w14:paraId="2041D2EE" w14:textId="77777777" w:rsidR="00585F9F" w:rsidRPr="00F8647D" w:rsidRDefault="00585F9F" w:rsidP="00C24913">
            <w:pPr>
              <w:ind w:right="138"/>
              <w:jc w:val="both"/>
            </w:pPr>
            <w:r w:rsidRPr="00F8647D">
              <w:t>«</w:t>
            </w:r>
            <w:proofErr w:type="spellStart"/>
            <w:r w:rsidRPr="00F8647D">
              <w:t>ForteBank</w:t>
            </w:r>
            <w:proofErr w:type="spellEnd"/>
            <w:r w:rsidRPr="00F8647D">
              <w:t>» акционер</w:t>
            </w:r>
            <w:r w:rsidRPr="00F8647D">
              <w:rPr>
                <w:lang w:val="kk-KZ"/>
              </w:rPr>
              <w:t>лік</w:t>
            </w:r>
            <w:r w:rsidRPr="00F8647D">
              <w:t xml:space="preserve"> </w:t>
            </w:r>
            <w:r w:rsidRPr="00F8647D">
              <w:rPr>
                <w:lang w:val="kk-KZ"/>
              </w:rPr>
              <w:t>қоғамы</w:t>
            </w:r>
            <w:r w:rsidRPr="00F8647D">
              <w:t xml:space="preserve"> </w:t>
            </w:r>
          </w:p>
        </w:tc>
        <w:tc>
          <w:tcPr>
            <w:tcW w:w="1734" w:type="dxa"/>
            <w:tcBorders>
              <w:top w:val="single" w:sz="4" w:space="0" w:color="auto"/>
              <w:left w:val="single" w:sz="4" w:space="0" w:color="auto"/>
              <w:bottom w:val="single" w:sz="4" w:space="0" w:color="auto"/>
              <w:right w:val="single" w:sz="4" w:space="0" w:color="auto"/>
            </w:tcBorders>
            <w:vAlign w:val="center"/>
          </w:tcPr>
          <w:p w14:paraId="1845B833" w14:textId="77777777" w:rsidR="00585F9F" w:rsidRPr="00F8647D" w:rsidRDefault="00585F9F" w:rsidP="00C24913">
            <w:pPr>
              <w:suppressAutoHyphens/>
              <w:autoSpaceDE w:val="0"/>
              <w:autoSpaceDN w:val="0"/>
              <w:ind w:hanging="1"/>
              <w:jc w:val="center"/>
              <w:textAlignment w:val="baseline"/>
              <w:rPr>
                <w:lang w:eastAsia="ar-SA"/>
              </w:rPr>
            </w:pPr>
            <w:r w:rsidRPr="00F8647D">
              <w:rPr>
                <w:lang w:eastAsia="ar-SA"/>
              </w:rPr>
              <w:t>20,3</w:t>
            </w:r>
          </w:p>
        </w:tc>
        <w:tc>
          <w:tcPr>
            <w:tcW w:w="1442" w:type="dxa"/>
            <w:tcBorders>
              <w:top w:val="single" w:sz="4" w:space="0" w:color="auto"/>
              <w:left w:val="single" w:sz="4" w:space="0" w:color="auto"/>
              <w:bottom w:val="single" w:sz="4" w:space="0" w:color="auto"/>
              <w:right w:val="single" w:sz="4" w:space="0" w:color="auto"/>
            </w:tcBorders>
          </w:tcPr>
          <w:p w14:paraId="45B837CC" w14:textId="77777777" w:rsidR="00585F9F" w:rsidRPr="00F8647D" w:rsidRDefault="00585F9F" w:rsidP="00C24913">
            <w:pPr>
              <w:suppressAutoHyphens/>
              <w:autoSpaceDE w:val="0"/>
              <w:autoSpaceDN w:val="0"/>
              <w:ind w:hanging="1"/>
              <w:jc w:val="center"/>
              <w:textAlignment w:val="baseline"/>
              <w:rPr>
                <w:lang w:eastAsia="ar-SA"/>
              </w:rPr>
            </w:pPr>
            <w:r w:rsidRPr="00F8647D">
              <w:rPr>
                <w:lang w:eastAsia="ar-SA"/>
              </w:rPr>
              <w:t>3,95</w:t>
            </w:r>
          </w:p>
        </w:tc>
      </w:tr>
      <w:tr w:rsidR="00585F9F" w:rsidRPr="00C04C9A" w14:paraId="5EC39868"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hideMark/>
          </w:tcPr>
          <w:p w14:paraId="313CFF4A" w14:textId="77777777" w:rsidR="00585F9F" w:rsidRPr="00C04C9A" w:rsidRDefault="00585F9F" w:rsidP="00C24913">
            <w:pPr>
              <w:suppressAutoHyphens/>
              <w:ind w:firstLine="78"/>
              <w:jc w:val="center"/>
              <w:rPr>
                <w:kern w:val="2"/>
                <w:lang w:eastAsia="ar-SA"/>
              </w:rPr>
            </w:pPr>
            <w:r w:rsidRPr="00C04C9A">
              <w:rPr>
                <w:lang w:eastAsia="ar-SA"/>
              </w:rPr>
              <w:t>3.</w:t>
            </w:r>
          </w:p>
        </w:tc>
        <w:tc>
          <w:tcPr>
            <w:tcW w:w="4658" w:type="dxa"/>
            <w:tcBorders>
              <w:top w:val="single" w:sz="4" w:space="0" w:color="auto"/>
              <w:left w:val="single" w:sz="4" w:space="0" w:color="auto"/>
              <w:bottom w:val="single" w:sz="4" w:space="0" w:color="auto"/>
              <w:right w:val="single" w:sz="4" w:space="0" w:color="auto"/>
            </w:tcBorders>
            <w:vAlign w:val="center"/>
          </w:tcPr>
          <w:p w14:paraId="0C1A88B6" w14:textId="77777777" w:rsidR="00585F9F" w:rsidRPr="00C04C9A" w:rsidRDefault="00585F9F" w:rsidP="00C24913">
            <w:pPr>
              <w:ind w:right="138"/>
              <w:jc w:val="both"/>
            </w:pPr>
            <w:r w:rsidRPr="00C04C9A">
              <w:t xml:space="preserve"> «Банк </w:t>
            </w:r>
            <w:proofErr w:type="spellStart"/>
            <w:r w:rsidRPr="00C04C9A">
              <w:t>ЦентрКредит</w:t>
            </w:r>
            <w:proofErr w:type="spellEnd"/>
            <w:r w:rsidRPr="00C04C9A">
              <w:t>»</w:t>
            </w:r>
            <w:r w:rsidRPr="00C04C9A">
              <w:rPr>
                <w:lang w:val="kk-KZ"/>
              </w:rPr>
              <w:t xml:space="preserve"> акционерлі</w:t>
            </w:r>
            <w:proofErr w:type="gramStart"/>
            <w:r w:rsidRPr="00C04C9A">
              <w:rPr>
                <w:lang w:val="kk-KZ"/>
              </w:rPr>
              <w:t>к</w:t>
            </w:r>
            <w:proofErr w:type="gramEnd"/>
            <w:r w:rsidRPr="00C04C9A">
              <w:rPr>
                <w:lang w:val="kk-KZ"/>
              </w:rPr>
              <w:t xml:space="preserve"> қоғамы</w:t>
            </w:r>
          </w:p>
        </w:tc>
        <w:tc>
          <w:tcPr>
            <w:tcW w:w="1734" w:type="dxa"/>
            <w:tcBorders>
              <w:top w:val="single" w:sz="4" w:space="0" w:color="auto"/>
              <w:left w:val="single" w:sz="4" w:space="0" w:color="auto"/>
              <w:bottom w:val="single" w:sz="4" w:space="0" w:color="auto"/>
              <w:right w:val="single" w:sz="4" w:space="0" w:color="auto"/>
            </w:tcBorders>
            <w:vAlign w:val="center"/>
          </w:tcPr>
          <w:p w14:paraId="70FB64E3" w14:textId="77777777" w:rsidR="00585F9F" w:rsidRPr="00C04C9A" w:rsidRDefault="00585F9F" w:rsidP="00C24913">
            <w:pPr>
              <w:suppressAutoHyphens/>
              <w:autoSpaceDE w:val="0"/>
              <w:autoSpaceDN w:val="0"/>
              <w:ind w:hanging="1"/>
              <w:jc w:val="center"/>
              <w:textAlignment w:val="baseline"/>
              <w:rPr>
                <w:lang w:eastAsia="ar-SA"/>
              </w:rPr>
            </w:pPr>
            <w:r w:rsidRPr="00C04C9A">
              <w:rPr>
                <w:lang w:eastAsia="ar-SA"/>
              </w:rPr>
              <w:t>15,6</w:t>
            </w:r>
          </w:p>
        </w:tc>
        <w:tc>
          <w:tcPr>
            <w:tcW w:w="1442" w:type="dxa"/>
            <w:tcBorders>
              <w:top w:val="single" w:sz="4" w:space="0" w:color="auto"/>
              <w:left w:val="single" w:sz="4" w:space="0" w:color="auto"/>
              <w:bottom w:val="single" w:sz="4" w:space="0" w:color="auto"/>
              <w:right w:val="single" w:sz="4" w:space="0" w:color="auto"/>
            </w:tcBorders>
          </w:tcPr>
          <w:p w14:paraId="775A5032" w14:textId="77777777" w:rsidR="00585F9F" w:rsidRPr="00C04C9A" w:rsidRDefault="00585F9F" w:rsidP="00C24913">
            <w:pPr>
              <w:suppressAutoHyphens/>
              <w:autoSpaceDE w:val="0"/>
              <w:autoSpaceDN w:val="0"/>
              <w:ind w:hanging="1"/>
              <w:jc w:val="center"/>
              <w:textAlignment w:val="baseline"/>
              <w:rPr>
                <w:lang w:eastAsia="ar-SA"/>
              </w:rPr>
            </w:pPr>
          </w:p>
        </w:tc>
      </w:tr>
      <w:tr w:rsidR="00585F9F" w:rsidRPr="00C04C9A" w14:paraId="42FFA6DC"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hideMark/>
          </w:tcPr>
          <w:p w14:paraId="10BAAC92" w14:textId="77777777" w:rsidR="00585F9F" w:rsidRPr="00C04C9A" w:rsidRDefault="00585F9F" w:rsidP="00C24913">
            <w:pPr>
              <w:suppressAutoHyphens/>
              <w:ind w:firstLine="78"/>
              <w:jc w:val="center"/>
              <w:rPr>
                <w:kern w:val="2"/>
                <w:lang w:eastAsia="ar-SA"/>
              </w:rPr>
            </w:pPr>
            <w:r w:rsidRPr="00C04C9A">
              <w:rPr>
                <w:lang w:eastAsia="ar-SA"/>
              </w:rPr>
              <w:t>4.</w:t>
            </w:r>
          </w:p>
        </w:tc>
        <w:tc>
          <w:tcPr>
            <w:tcW w:w="4658" w:type="dxa"/>
            <w:tcBorders>
              <w:top w:val="single" w:sz="4" w:space="0" w:color="auto"/>
              <w:left w:val="single" w:sz="4" w:space="0" w:color="auto"/>
              <w:bottom w:val="single" w:sz="4" w:space="0" w:color="auto"/>
              <w:right w:val="single" w:sz="4" w:space="0" w:color="auto"/>
            </w:tcBorders>
            <w:vAlign w:val="center"/>
          </w:tcPr>
          <w:p w14:paraId="647B07E5" w14:textId="77777777" w:rsidR="00585F9F" w:rsidRPr="00C04C9A" w:rsidRDefault="00585F9F" w:rsidP="00C24913">
            <w:pPr>
              <w:ind w:right="138"/>
              <w:jc w:val="both"/>
            </w:pPr>
            <w:r w:rsidRPr="00C04C9A">
              <w:t xml:space="preserve"> «АТФ Банк»</w:t>
            </w:r>
            <w:r w:rsidRPr="00C04C9A">
              <w:rPr>
                <w:lang w:val="kk-KZ"/>
              </w:rPr>
              <w:t xml:space="preserve"> акционерлі</w:t>
            </w:r>
            <w:proofErr w:type="gramStart"/>
            <w:r w:rsidRPr="00C04C9A">
              <w:rPr>
                <w:lang w:val="kk-KZ"/>
              </w:rPr>
              <w:t>к</w:t>
            </w:r>
            <w:proofErr w:type="gramEnd"/>
            <w:r w:rsidRPr="00C04C9A">
              <w:rPr>
                <w:lang w:val="kk-KZ"/>
              </w:rPr>
              <w:t xml:space="preserve"> қоғамы</w:t>
            </w:r>
          </w:p>
        </w:tc>
        <w:tc>
          <w:tcPr>
            <w:tcW w:w="1734" w:type="dxa"/>
            <w:tcBorders>
              <w:top w:val="single" w:sz="4" w:space="0" w:color="auto"/>
              <w:left w:val="single" w:sz="4" w:space="0" w:color="auto"/>
              <w:bottom w:val="single" w:sz="4" w:space="0" w:color="auto"/>
              <w:right w:val="single" w:sz="4" w:space="0" w:color="auto"/>
            </w:tcBorders>
            <w:vAlign w:val="center"/>
          </w:tcPr>
          <w:p w14:paraId="5EEAD87F" w14:textId="77777777" w:rsidR="00585F9F" w:rsidRPr="00C04C9A" w:rsidRDefault="00585F9F" w:rsidP="00C24913">
            <w:pPr>
              <w:suppressAutoHyphens/>
              <w:autoSpaceDE w:val="0"/>
              <w:autoSpaceDN w:val="0"/>
              <w:ind w:hanging="1"/>
              <w:jc w:val="center"/>
              <w:textAlignment w:val="baseline"/>
              <w:rPr>
                <w:lang w:eastAsia="ar-SA"/>
              </w:rPr>
            </w:pPr>
            <w:r w:rsidRPr="00C04C9A">
              <w:rPr>
                <w:lang w:eastAsia="ar-SA"/>
              </w:rPr>
              <w:t>9,5</w:t>
            </w:r>
          </w:p>
        </w:tc>
        <w:tc>
          <w:tcPr>
            <w:tcW w:w="1442" w:type="dxa"/>
            <w:tcBorders>
              <w:top w:val="single" w:sz="4" w:space="0" w:color="auto"/>
              <w:left w:val="single" w:sz="4" w:space="0" w:color="auto"/>
              <w:bottom w:val="single" w:sz="4" w:space="0" w:color="auto"/>
              <w:right w:val="single" w:sz="4" w:space="0" w:color="auto"/>
            </w:tcBorders>
          </w:tcPr>
          <w:p w14:paraId="72806716" w14:textId="77777777" w:rsidR="00585F9F" w:rsidRPr="00C04C9A" w:rsidRDefault="00585F9F" w:rsidP="00C24913">
            <w:pPr>
              <w:suppressAutoHyphens/>
              <w:autoSpaceDE w:val="0"/>
              <w:autoSpaceDN w:val="0"/>
              <w:ind w:hanging="1"/>
              <w:jc w:val="center"/>
              <w:textAlignment w:val="baseline"/>
              <w:rPr>
                <w:lang w:eastAsia="ar-SA"/>
              </w:rPr>
            </w:pPr>
            <w:r w:rsidRPr="00C04C9A">
              <w:rPr>
                <w:lang w:eastAsia="ar-SA"/>
              </w:rPr>
              <w:t>2,0</w:t>
            </w:r>
          </w:p>
        </w:tc>
      </w:tr>
      <w:tr w:rsidR="00585F9F" w:rsidRPr="00C04C9A" w14:paraId="442C03EE"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hideMark/>
          </w:tcPr>
          <w:p w14:paraId="64B1271A" w14:textId="77777777" w:rsidR="00585F9F" w:rsidRPr="00C04C9A" w:rsidRDefault="00585F9F" w:rsidP="00C24913">
            <w:pPr>
              <w:suppressAutoHyphens/>
              <w:ind w:firstLine="78"/>
              <w:jc w:val="center"/>
              <w:rPr>
                <w:kern w:val="2"/>
                <w:lang w:eastAsia="ar-SA"/>
              </w:rPr>
            </w:pPr>
            <w:r w:rsidRPr="00C04C9A">
              <w:rPr>
                <w:lang w:eastAsia="ar-SA"/>
              </w:rPr>
              <w:t>5.</w:t>
            </w:r>
          </w:p>
        </w:tc>
        <w:tc>
          <w:tcPr>
            <w:tcW w:w="4658" w:type="dxa"/>
            <w:tcBorders>
              <w:top w:val="single" w:sz="4" w:space="0" w:color="auto"/>
              <w:left w:val="single" w:sz="4" w:space="0" w:color="auto"/>
              <w:bottom w:val="single" w:sz="4" w:space="0" w:color="auto"/>
              <w:right w:val="single" w:sz="4" w:space="0" w:color="auto"/>
            </w:tcBorders>
            <w:vAlign w:val="center"/>
          </w:tcPr>
          <w:p w14:paraId="7B3600D6" w14:textId="77777777" w:rsidR="00585F9F" w:rsidRPr="00C04C9A" w:rsidRDefault="00585F9F" w:rsidP="00C24913">
            <w:pPr>
              <w:ind w:right="138"/>
              <w:jc w:val="both"/>
            </w:pPr>
            <w:r w:rsidRPr="00C04C9A">
              <w:t xml:space="preserve"> «</w:t>
            </w:r>
            <w:proofErr w:type="spellStart"/>
            <w:r w:rsidRPr="00C04C9A">
              <w:t>Kaspi</w:t>
            </w:r>
            <w:proofErr w:type="spellEnd"/>
            <w:r w:rsidRPr="00C04C9A">
              <w:t xml:space="preserve"> </w:t>
            </w:r>
            <w:proofErr w:type="spellStart"/>
            <w:r w:rsidRPr="00C04C9A">
              <w:t>Bank</w:t>
            </w:r>
            <w:proofErr w:type="spellEnd"/>
            <w:r w:rsidRPr="00C04C9A">
              <w:t>»</w:t>
            </w:r>
            <w:r w:rsidRPr="00C04C9A">
              <w:rPr>
                <w:lang w:val="kk-KZ"/>
              </w:rPr>
              <w:t xml:space="preserve"> акционерлік қоғамы</w:t>
            </w:r>
          </w:p>
        </w:tc>
        <w:tc>
          <w:tcPr>
            <w:tcW w:w="1734" w:type="dxa"/>
            <w:tcBorders>
              <w:top w:val="single" w:sz="4" w:space="0" w:color="auto"/>
              <w:left w:val="single" w:sz="4" w:space="0" w:color="auto"/>
              <w:bottom w:val="single" w:sz="4" w:space="0" w:color="auto"/>
              <w:right w:val="single" w:sz="4" w:space="0" w:color="auto"/>
            </w:tcBorders>
            <w:vAlign w:val="center"/>
          </w:tcPr>
          <w:p w14:paraId="61CAFD43" w14:textId="77777777" w:rsidR="00585F9F" w:rsidRPr="00C04C9A" w:rsidRDefault="00585F9F" w:rsidP="00C24913">
            <w:pPr>
              <w:suppressAutoHyphens/>
              <w:autoSpaceDE w:val="0"/>
              <w:autoSpaceDN w:val="0"/>
              <w:ind w:hanging="1"/>
              <w:jc w:val="center"/>
              <w:textAlignment w:val="baseline"/>
              <w:rPr>
                <w:lang w:eastAsia="ar-SA"/>
              </w:rPr>
            </w:pPr>
            <w:r w:rsidRPr="00C04C9A">
              <w:rPr>
                <w:lang w:eastAsia="ar-SA"/>
              </w:rPr>
              <w:t>2,5</w:t>
            </w:r>
          </w:p>
        </w:tc>
        <w:tc>
          <w:tcPr>
            <w:tcW w:w="1442" w:type="dxa"/>
            <w:tcBorders>
              <w:top w:val="single" w:sz="4" w:space="0" w:color="auto"/>
              <w:left w:val="single" w:sz="4" w:space="0" w:color="auto"/>
              <w:bottom w:val="single" w:sz="4" w:space="0" w:color="auto"/>
              <w:right w:val="single" w:sz="4" w:space="0" w:color="auto"/>
            </w:tcBorders>
          </w:tcPr>
          <w:p w14:paraId="4362E65B" w14:textId="77777777" w:rsidR="00585F9F" w:rsidRPr="00C04C9A" w:rsidRDefault="00585F9F" w:rsidP="00C24913">
            <w:pPr>
              <w:suppressAutoHyphens/>
              <w:autoSpaceDE w:val="0"/>
              <w:autoSpaceDN w:val="0"/>
              <w:ind w:hanging="1"/>
              <w:jc w:val="center"/>
              <w:textAlignment w:val="baseline"/>
              <w:rPr>
                <w:lang w:eastAsia="ar-SA"/>
              </w:rPr>
            </w:pPr>
          </w:p>
        </w:tc>
      </w:tr>
      <w:tr w:rsidR="00585F9F" w:rsidRPr="00C04C9A" w14:paraId="4635943C"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hideMark/>
          </w:tcPr>
          <w:p w14:paraId="679F9740" w14:textId="77777777" w:rsidR="00585F9F" w:rsidRPr="00C04C9A" w:rsidRDefault="00585F9F" w:rsidP="00C24913">
            <w:pPr>
              <w:suppressAutoHyphens/>
              <w:ind w:firstLine="78"/>
              <w:jc w:val="center"/>
              <w:rPr>
                <w:kern w:val="2"/>
                <w:lang w:eastAsia="ar-SA"/>
              </w:rPr>
            </w:pPr>
            <w:r w:rsidRPr="00C04C9A">
              <w:rPr>
                <w:lang w:eastAsia="ar-SA"/>
              </w:rPr>
              <w:t>6.</w:t>
            </w:r>
          </w:p>
        </w:tc>
        <w:tc>
          <w:tcPr>
            <w:tcW w:w="4658" w:type="dxa"/>
            <w:tcBorders>
              <w:top w:val="single" w:sz="4" w:space="0" w:color="auto"/>
              <w:left w:val="single" w:sz="4" w:space="0" w:color="auto"/>
              <w:bottom w:val="single" w:sz="4" w:space="0" w:color="auto"/>
              <w:right w:val="single" w:sz="4" w:space="0" w:color="auto"/>
            </w:tcBorders>
            <w:vAlign w:val="center"/>
          </w:tcPr>
          <w:p w14:paraId="707A71A0" w14:textId="77777777" w:rsidR="00585F9F" w:rsidRPr="00C04C9A" w:rsidRDefault="00585F9F" w:rsidP="00C24913">
            <w:pPr>
              <w:ind w:right="138"/>
              <w:jc w:val="both"/>
            </w:pPr>
            <w:r w:rsidRPr="00C04C9A">
              <w:rPr>
                <w:lang w:val="kk-KZ"/>
              </w:rPr>
              <w:t>«Астана Банкі» акционерлік қоғамы</w:t>
            </w:r>
            <w:r w:rsidRPr="00C04C9A">
              <w:t xml:space="preserve">  </w:t>
            </w:r>
          </w:p>
          <w:p w14:paraId="2465FF3D" w14:textId="77777777" w:rsidR="00585F9F" w:rsidRPr="00C04C9A" w:rsidRDefault="00585F9F" w:rsidP="00C24913">
            <w:pPr>
              <w:ind w:right="138"/>
              <w:jc w:val="both"/>
            </w:pPr>
            <w:r w:rsidRPr="00C04C9A">
              <w:t>(«</w:t>
            </w:r>
            <w:proofErr w:type="spellStart"/>
            <w:r w:rsidRPr="00C04C9A">
              <w:t>Investment</w:t>
            </w:r>
            <w:proofErr w:type="spellEnd"/>
            <w:r w:rsidRPr="00C04C9A">
              <w:t xml:space="preserve"> </w:t>
            </w:r>
            <w:proofErr w:type="spellStart"/>
            <w:r w:rsidRPr="00C04C9A">
              <w:t>Astana</w:t>
            </w:r>
            <w:proofErr w:type="spellEnd"/>
            <w:r w:rsidRPr="00C04C9A">
              <w:t xml:space="preserve"> </w:t>
            </w:r>
            <w:proofErr w:type="spellStart"/>
            <w:r w:rsidRPr="00C04C9A">
              <w:t>Group</w:t>
            </w:r>
            <w:proofErr w:type="spellEnd"/>
            <w:r w:rsidRPr="00C04C9A">
              <w:t xml:space="preserve">» </w:t>
            </w:r>
            <w:r w:rsidRPr="00C04C9A">
              <w:rPr>
                <w:lang w:val="kk-KZ"/>
              </w:rPr>
              <w:t xml:space="preserve">акционерлік қоғамы </w:t>
            </w:r>
            <w:r w:rsidRPr="00C04C9A">
              <w:t xml:space="preserve">(3,61 </w:t>
            </w:r>
            <w:proofErr w:type="spellStart"/>
            <w:r w:rsidRPr="00C04C9A">
              <w:t>млрд</w:t>
            </w:r>
            <w:proofErr w:type="gramStart"/>
            <w:r w:rsidRPr="00C04C9A">
              <w:t>.т</w:t>
            </w:r>
            <w:proofErr w:type="gramEnd"/>
            <w:r w:rsidRPr="00C04C9A">
              <w:t>еңге</w:t>
            </w:r>
            <w:proofErr w:type="spellEnd"/>
            <w:r w:rsidRPr="00C04C9A">
              <w:t>))</w:t>
            </w:r>
          </w:p>
        </w:tc>
        <w:tc>
          <w:tcPr>
            <w:tcW w:w="1734" w:type="dxa"/>
            <w:tcBorders>
              <w:top w:val="single" w:sz="4" w:space="0" w:color="auto"/>
              <w:left w:val="single" w:sz="4" w:space="0" w:color="auto"/>
              <w:bottom w:val="single" w:sz="4" w:space="0" w:color="auto"/>
              <w:right w:val="single" w:sz="4" w:space="0" w:color="auto"/>
            </w:tcBorders>
            <w:vAlign w:val="center"/>
          </w:tcPr>
          <w:p w14:paraId="77FD813A" w14:textId="77777777" w:rsidR="00585F9F" w:rsidRPr="00C04C9A" w:rsidRDefault="00585F9F" w:rsidP="00C24913">
            <w:pPr>
              <w:suppressAutoHyphens/>
              <w:autoSpaceDE w:val="0"/>
              <w:autoSpaceDN w:val="0"/>
              <w:ind w:hanging="1"/>
              <w:jc w:val="center"/>
              <w:textAlignment w:val="baseline"/>
              <w:rPr>
                <w:kern w:val="1"/>
                <w:lang w:eastAsia="ar-SA"/>
              </w:rPr>
            </w:pPr>
            <w:r w:rsidRPr="00C04C9A">
              <w:rPr>
                <w:kern w:val="1"/>
                <w:lang w:eastAsia="ar-SA"/>
              </w:rPr>
              <w:t>3,71</w:t>
            </w:r>
          </w:p>
        </w:tc>
        <w:tc>
          <w:tcPr>
            <w:tcW w:w="1442" w:type="dxa"/>
            <w:tcBorders>
              <w:top w:val="single" w:sz="4" w:space="0" w:color="auto"/>
              <w:left w:val="single" w:sz="4" w:space="0" w:color="auto"/>
              <w:bottom w:val="single" w:sz="4" w:space="0" w:color="auto"/>
              <w:right w:val="single" w:sz="4" w:space="0" w:color="auto"/>
            </w:tcBorders>
          </w:tcPr>
          <w:p w14:paraId="53538581" w14:textId="77777777" w:rsidR="00585F9F" w:rsidRPr="00C04C9A" w:rsidRDefault="00585F9F" w:rsidP="00C24913">
            <w:pPr>
              <w:suppressAutoHyphens/>
              <w:autoSpaceDE w:val="0"/>
              <w:autoSpaceDN w:val="0"/>
              <w:ind w:hanging="1"/>
              <w:jc w:val="center"/>
              <w:textAlignment w:val="baseline"/>
              <w:rPr>
                <w:kern w:val="1"/>
                <w:lang w:eastAsia="ar-SA"/>
              </w:rPr>
            </w:pPr>
          </w:p>
        </w:tc>
      </w:tr>
      <w:tr w:rsidR="00585F9F" w:rsidRPr="00C04C9A" w14:paraId="2476FB03"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hideMark/>
          </w:tcPr>
          <w:p w14:paraId="10848AA1" w14:textId="77777777" w:rsidR="00585F9F" w:rsidRPr="00C04C9A" w:rsidRDefault="00585F9F" w:rsidP="00C24913">
            <w:pPr>
              <w:suppressAutoHyphens/>
              <w:ind w:firstLine="78"/>
              <w:jc w:val="center"/>
              <w:rPr>
                <w:lang w:eastAsia="ar-SA"/>
              </w:rPr>
            </w:pPr>
            <w:r w:rsidRPr="00C04C9A">
              <w:rPr>
                <w:lang w:eastAsia="ar-SA"/>
              </w:rPr>
              <w:t>7.</w:t>
            </w:r>
          </w:p>
        </w:tc>
        <w:tc>
          <w:tcPr>
            <w:tcW w:w="4658" w:type="dxa"/>
            <w:tcBorders>
              <w:top w:val="single" w:sz="4" w:space="0" w:color="auto"/>
              <w:left w:val="single" w:sz="4" w:space="0" w:color="auto"/>
              <w:bottom w:val="single" w:sz="4" w:space="0" w:color="auto"/>
              <w:right w:val="single" w:sz="4" w:space="0" w:color="auto"/>
            </w:tcBorders>
            <w:vAlign w:val="center"/>
          </w:tcPr>
          <w:p w14:paraId="47C70B3E" w14:textId="77777777" w:rsidR="00585F9F" w:rsidRPr="00C04C9A" w:rsidRDefault="00585F9F" w:rsidP="00C24913">
            <w:pPr>
              <w:ind w:right="138"/>
              <w:jc w:val="both"/>
            </w:pPr>
            <w:r w:rsidRPr="00C04C9A">
              <w:t xml:space="preserve"> «</w:t>
            </w:r>
            <w:proofErr w:type="spellStart"/>
            <w:r w:rsidRPr="00C04C9A">
              <w:t>Jýsan</w:t>
            </w:r>
            <w:proofErr w:type="spellEnd"/>
            <w:r w:rsidRPr="00C04C9A">
              <w:t xml:space="preserve"> </w:t>
            </w:r>
            <w:proofErr w:type="spellStart"/>
            <w:r w:rsidRPr="00C04C9A">
              <w:t>Bank</w:t>
            </w:r>
            <w:proofErr w:type="spellEnd"/>
            <w:r w:rsidRPr="00C04C9A">
              <w:t>»</w:t>
            </w:r>
            <w:r w:rsidRPr="00C04C9A">
              <w:rPr>
                <w:lang w:val="kk-KZ"/>
              </w:rPr>
              <w:t xml:space="preserve"> акционерлік қоғамы</w:t>
            </w:r>
          </w:p>
        </w:tc>
        <w:tc>
          <w:tcPr>
            <w:tcW w:w="1734" w:type="dxa"/>
            <w:tcBorders>
              <w:top w:val="single" w:sz="4" w:space="0" w:color="auto"/>
              <w:left w:val="single" w:sz="4" w:space="0" w:color="auto"/>
              <w:bottom w:val="single" w:sz="4" w:space="0" w:color="auto"/>
              <w:right w:val="single" w:sz="4" w:space="0" w:color="auto"/>
            </w:tcBorders>
            <w:vAlign w:val="center"/>
          </w:tcPr>
          <w:p w14:paraId="3A0731AD" w14:textId="77777777" w:rsidR="00585F9F" w:rsidRPr="00C04C9A" w:rsidRDefault="00585F9F" w:rsidP="00C24913">
            <w:pPr>
              <w:suppressAutoHyphens/>
              <w:autoSpaceDE w:val="0"/>
              <w:autoSpaceDN w:val="0"/>
              <w:ind w:hanging="1"/>
              <w:jc w:val="center"/>
              <w:textAlignment w:val="baseline"/>
              <w:rPr>
                <w:lang w:eastAsia="ar-SA"/>
              </w:rPr>
            </w:pPr>
            <w:r w:rsidRPr="00C04C9A">
              <w:rPr>
                <w:lang w:eastAsia="ar-SA"/>
              </w:rPr>
              <w:t>2,4</w:t>
            </w:r>
          </w:p>
        </w:tc>
        <w:tc>
          <w:tcPr>
            <w:tcW w:w="1442" w:type="dxa"/>
            <w:tcBorders>
              <w:top w:val="single" w:sz="4" w:space="0" w:color="auto"/>
              <w:left w:val="single" w:sz="4" w:space="0" w:color="auto"/>
              <w:bottom w:val="single" w:sz="4" w:space="0" w:color="auto"/>
              <w:right w:val="single" w:sz="4" w:space="0" w:color="auto"/>
            </w:tcBorders>
          </w:tcPr>
          <w:p w14:paraId="41097FC2" w14:textId="77777777" w:rsidR="00585F9F" w:rsidRPr="00C04C9A" w:rsidRDefault="00585F9F" w:rsidP="00C24913">
            <w:pPr>
              <w:suppressAutoHyphens/>
              <w:autoSpaceDE w:val="0"/>
              <w:autoSpaceDN w:val="0"/>
              <w:ind w:hanging="1"/>
              <w:jc w:val="center"/>
              <w:textAlignment w:val="baseline"/>
              <w:rPr>
                <w:lang w:eastAsia="ar-SA"/>
              </w:rPr>
            </w:pPr>
          </w:p>
        </w:tc>
      </w:tr>
      <w:tr w:rsidR="00585F9F" w:rsidRPr="00C04C9A" w14:paraId="64A1CB58"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hideMark/>
          </w:tcPr>
          <w:p w14:paraId="03886B26" w14:textId="77777777" w:rsidR="00585F9F" w:rsidRPr="00C04C9A" w:rsidRDefault="00585F9F" w:rsidP="00C24913">
            <w:pPr>
              <w:suppressAutoHyphens/>
              <w:ind w:firstLine="78"/>
              <w:jc w:val="center"/>
              <w:rPr>
                <w:kern w:val="2"/>
                <w:lang w:eastAsia="ar-SA"/>
              </w:rPr>
            </w:pPr>
            <w:r w:rsidRPr="00C04C9A">
              <w:rPr>
                <w:lang w:eastAsia="ar-SA"/>
              </w:rPr>
              <w:t>8.</w:t>
            </w:r>
          </w:p>
        </w:tc>
        <w:tc>
          <w:tcPr>
            <w:tcW w:w="4658" w:type="dxa"/>
            <w:tcBorders>
              <w:top w:val="single" w:sz="4" w:space="0" w:color="auto"/>
              <w:left w:val="single" w:sz="4" w:space="0" w:color="auto"/>
              <w:bottom w:val="single" w:sz="4" w:space="0" w:color="auto"/>
              <w:right w:val="single" w:sz="4" w:space="0" w:color="auto"/>
            </w:tcBorders>
            <w:vAlign w:val="center"/>
          </w:tcPr>
          <w:p w14:paraId="2383481B" w14:textId="77777777" w:rsidR="00585F9F" w:rsidRPr="00C04C9A" w:rsidRDefault="00585F9F" w:rsidP="00C24913">
            <w:pPr>
              <w:ind w:right="138"/>
              <w:jc w:val="both"/>
            </w:pPr>
            <w:r w:rsidRPr="00C04C9A">
              <w:t xml:space="preserve">«Банк </w:t>
            </w:r>
            <w:proofErr w:type="spellStart"/>
            <w:r w:rsidRPr="00C04C9A">
              <w:rPr>
                <w:lang w:val="en-US"/>
              </w:rPr>
              <w:t>Kassa</w:t>
            </w:r>
            <w:proofErr w:type="spellEnd"/>
            <w:r w:rsidRPr="00C04C9A">
              <w:t xml:space="preserve"> </w:t>
            </w:r>
            <w:r w:rsidRPr="00C04C9A">
              <w:rPr>
                <w:lang w:val="en-US"/>
              </w:rPr>
              <w:t>Nova</w:t>
            </w:r>
            <w:r w:rsidRPr="00C04C9A">
              <w:t xml:space="preserve">» </w:t>
            </w:r>
            <w:r w:rsidRPr="00C04C9A">
              <w:rPr>
                <w:lang w:val="kk-KZ"/>
              </w:rPr>
              <w:t xml:space="preserve">акционерлік қоғамы </w:t>
            </w:r>
            <w:r w:rsidRPr="00C04C9A">
              <w:t>(«Ипотека</w:t>
            </w:r>
            <w:r w:rsidRPr="00C04C9A">
              <w:rPr>
                <w:lang w:val="kk-KZ"/>
              </w:rPr>
              <w:t>»</w:t>
            </w:r>
            <w:r w:rsidRPr="00C04C9A">
              <w:t xml:space="preserve"> А</w:t>
            </w:r>
            <w:r w:rsidRPr="00C04C9A">
              <w:rPr>
                <w:lang w:val="kk-KZ"/>
              </w:rPr>
              <w:t>Қ</w:t>
            </w:r>
            <w:r w:rsidRPr="00C04C9A">
              <w:t xml:space="preserve">» </w:t>
            </w:r>
            <w:r w:rsidRPr="00C04C9A">
              <w:rPr>
                <w:lang w:val="kk-KZ"/>
              </w:rPr>
              <w:t xml:space="preserve">акционерлік қоғамы </w:t>
            </w:r>
            <w:r w:rsidRPr="00C04C9A">
              <w:t xml:space="preserve">(1,9 </w:t>
            </w:r>
            <w:proofErr w:type="spellStart"/>
            <w:r w:rsidRPr="00C04C9A">
              <w:t>млрд</w:t>
            </w:r>
            <w:proofErr w:type="gramStart"/>
            <w:r w:rsidRPr="00C04C9A">
              <w:t>.т</w:t>
            </w:r>
            <w:proofErr w:type="gramEnd"/>
            <w:r w:rsidRPr="00C04C9A">
              <w:t>еңге</w:t>
            </w:r>
            <w:proofErr w:type="spellEnd"/>
            <w:r w:rsidRPr="00C04C9A">
              <w:t>))</w:t>
            </w:r>
          </w:p>
        </w:tc>
        <w:tc>
          <w:tcPr>
            <w:tcW w:w="1734" w:type="dxa"/>
            <w:tcBorders>
              <w:top w:val="single" w:sz="4" w:space="0" w:color="auto"/>
              <w:left w:val="single" w:sz="4" w:space="0" w:color="auto"/>
              <w:bottom w:val="single" w:sz="4" w:space="0" w:color="auto"/>
              <w:right w:val="single" w:sz="4" w:space="0" w:color="auto"/>
            </w:tcBorders>
            <w:vAlign w:val="center"/>
          </w:tcPr>
          <w:p w14:paraId="7E71E93B" w14:textId="77777777" w:rsidR="00585F9F" w:rsidRPr="00C04C9A" w:rsidRDefault="00585F9F" w:rsidP="00C24913">
            <w:pPr>
              <w:suppressAutoHyphens/>
              <w:autoSpaceDE w:val="0"/>
              <w:autoSpaceDN w:val="0"/>
              <w:ind w:hanging="1"/>
              <w:jc w:val="center"/>
              <w:textAlignment w:val="baseline"/>
              <w:rPr>
                <w:lang w:eastAsia="ar-SA"/>
              </w:rPr>
            </w:pPr>
            <w:r w:rsidRPr="00C04C9A">
              <w:rPr>
                <w:lang w:eastAsia="ar-SA"/>
              </w:rPr>
              <w:t>1,9</w:t>
            </w:r>
          </w:p>
        </w:tc>
        <w:tc>
          <w:tcPr>
            <w:tcW w:w="1442" w:type="dxa"/>
            <w:tcBorders>
              <w:top w:val="single" w:sz="4" w:space="0" w:color="auto"/>
              <w:left w:val="single" w:sz="4" w:space="0" w:color="auto"/>
              <w:bottom w:val="single" w:sz="4" w:space="0" w:color="auto"/>
              <w:right w:val="single" w:sz="4" w:space="0" w:color="auto"/>
            </w:tcBorders>
          </w:tcPr>
          <w:p w14:paraId="730D69D3" w14:textId="77777777" w:rsidR="00585F9F" w:rsidRPr="00C04C9A" w:rsidRDefault="00585F9F" w:rsidP="00C24913">
            <w:pPr>
              <w:suppressAutoHyphens/>
              <w:autoSpaceDE w:val="0"/>
              <w:autoSpaceDN w:val="0"/>
              <w:ind w:hanging="1"/>
              <w:jc w:val="center"/>
              <w:textAlignment w:val="baseline"/>
              <w:rPr>
                <w:lang w:eastAsia="ar-SA"/>
              </w:rPr>
            </w:pPr>
          </w:p>
        </w:tc>
      </w:tr>
      <w:tr w:rsidR="00585F9F" w:rsidRPr="00C04C9A" w14:paraId="5B6014C3"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hideMark/>
          </w:tcPr>
          <w:p w14:paraId="2E02ED60" w14:textId="77777777" w:rsidR="00585F9F" w:rsidRPr="00C04C9A" w:rsidRDefault="00585F9F" w:rsidP="00C24913">
            <w:pPr>
              <w:suppressAutoHyphens/>
              <w:ind w:firstLine="78"/>
              <w:jc w:val="center"/>
              <w:rPr>
                <w:lang w:eastAsia="ar-SA"/>
              </w:rPr>
            </w:pPr>
            <w:r w:rsidRPr="00C04C9A">
              <w:rPr>
                <w:lang w:eastAsia="ar-SA"/>
              </w:rPr>
              <w:t>9.</w:t>
            </w:r>
          </w:p>
        </w:tc>
        <w:tc>
          <w:tcPr>
            <w:tcW w:w="4658" w:type="dxa"/>
            <w:tcBorders>
              <w:top w:val="single" w:sz="4" w:space="0" w:color="auto"/>
              <w:left w:val="single" w:sz="4" w:space="0" w:color="auto"/>
              <w:bottom w:val="single" w:sz="4" w:space="0" w:color="auto"/>
              <w:right w:val="single" w:sz="4" w:space="0" w:color="auto"/>
            </w:tcBorders>
            <w:vAlign w:val="center"/>
          </w:tcPr>
          <w:p w14:paraId="41593FC3" w14:textId="77777777" w:rsidR="00585F9F" w:rsidRPr="00C04C9A" w:rsidRDefault="00585F9F" w:rsidP="00C24913">
            <w:pPr>
              <w:ind w:right="138"/>
              <w:jc w:val="both"/>
            </w:pPr>
            <w:r w:rsidRPr="00C04C9A">
              <w:t xml:space="preserve"> «Е</w:t>
            </w:r>
            <w:r w:rsidRPr="00C04C9A">
              <w:rPr>
                <w:lang w:val="kk-KZ"/>
              </w:rPr>
              <w:t>уразия</w:t>
            </w:r>
            <w:r w:rsidRPr="00C04C9A">
              <w:t xml:space="preserve"> банк</w:t>
            </w:r>
            <w:r w:rsidRPr="00C04C9A">
              <w:rPr>
                <w:lang w:val="kk-KZ"/>
              </w:rPr>
              <w:t>і» акционерлі</w:t>
            </w:r>
            <w:proofErr w:type="gramStart"/>
            <w:r w:rsidRPr="00C04C9A">
              <w:rPr>
                <w:lang w:val="kk-KZ"/>
              </w:rPr>
              <w:t>к</w:t>
            </w:r>
            <w:proofErr w:type="gramEnd"/>
            <w:r w:rsidRPr="00C04C9A">
              <w:rPr>
                <w:lang w:val="kk-KZ"/>
              </w:rPr>
              <w:t xml:space="preserve"> қоғамы</w:t>
            </w:r>
          </w:p>
        </w:tc>
        <w:tc>
          <w:tcPr>
            <w:tcW w:w="1734" w:type="dxa"/>
            <w:tcBorders>
              <w:top w:val="single" w:sz="4" w:space="0" w:color="auto"/>
              <w:left w:val="single" w:sz="4" w:space="0" w:color="auto"/>
              <w:bottom w:val="single" w:sz="4" w:space="0" w:color="auto"/>
              <w:right w:val="single" w:sz="4" w:space="0" w:color="auto"/>
            </w:tcBorders>
            <w:vAlign w:val="center"/>
          </w:tcPr>
          <w:p w14:paraId="17EFE50C" w14:textId="77777777" w:rsidR="00585F9F" w:rsidRPr="00C04C9A" w:rsidRDefault="00585F9F" w:rsidP="00C24913">
            <w:pPr>
              <w:suppressAutoHyphens/>
              <w:autoSpaceDE w:val="0"/>
              <w:autoSpaceDN w:val="0"/>
              <w:ind w:hanging="1"/>
              <w:jc w:val="center"/>
              <w:textAlignment w:val="baseline"/>
              <w:rPr>
                <w:lang w:eastAsia="ar-SA"/>
              </w:rPr>
            </w:pPr>
            <w:r w:rsidRPr="00C04C9A">
              <w:rPr>
                <w:lang w:eastAsia="ar-SA"/>
              </w:rPr>
              <w:t>1,8</w:t>
            </w:r>
          </w:p>
        </w:tc>
        <w:tc>
          <w:tcPr>
            <w:tcW w:w="1442" w:type="dxa"/>
            <w:tcBorders>
              <w:top w:val="single" w:sz="4" w:space="0" w:color="auto"/>
              <w:left w:val="single" w:sz="4" w:space="0" w:color="auto"/>
              <w:bottom w:val="single" w:sz="4" w:space="0" w:color="auto"/>
              <w:right w:val="single" w:sz="4" w:space="0" w:color="auto"/>
            </w:tcBorders>
          </w:tcPr>
          <w:p w14:paraId="6932C297" w14:textId="77777777" w:rsidR="00585F9F" w:rsidRPr="00C04C9A" w:rsidRDefault="00585F9F" w:rsidP="00C24913">
            <w:pPr>
              <w:suppressAutoHyphens/>
              <w:autoSpaceDE w:val="0"/>
              <w:autoSpaceDN w:val="0"/>
              <w:ind w:hanging="1"/>
              <w:jc w:val="center"/>
              <w:textAlignment w:val="baseline"/>
              <w:rPr>
                <w:lang w:eastAsia="ar-SA"/>
              </w:rPr>
            </w:pPr>
          </w:p>
        </w:tc>
      </w:tr>
      <w:tr w:rsidR="00585F9F" w:rsidRPr="00C04C9A" w14:paraId="7AD811BF"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hideMark/>
          </w:tcPr>
          <w:p w14:paraId="10096AFD" w14:textId="77777777" w:rsidR="00585F9F" w:rsidRPr="00C04C9A" w:rsidRDefault="00585F9F" w:rsidP="00C24913">
            <w:pPr>
              <w:suppressAutoHyphens/>
              <w:ind w:firstLine="78"/>
              <w:jc w:val="center"/>
              <w:rPr>
                <w:kern w:val="2"/>
                <w:lang w:eastAsia="ar-SA"/>
              </w:rPr>
            </w:pPr>
            <w:r w:rsidRPr="00C04C9A">
              <w:rPr>
                <w:lang w:eastAsia="ar-SA"/>
              </w:rPr>
              <w:t>10.</w:t>
            </w:r>
          </w:p>
        </w:tc>
        <w:tc>
          <w:tcPr>
            <w:tcW w:w="4658" w:type="dxa"/>
            <w:tcBorders>
              <w:top w:val="single" w:sz="4" w:space="0" w:color="auto"/>
              <w:left w:val="single" w:sz="4" w:space="0" w:color="auto"/>
              <w:bottom w:val="single" w:sz="4" w:space="0" w:color="auto"/>
              <w:right w:val="single" w:sz="4" w:space="0" w:color="auto"/>
            </w:tcBorders>
            <w:vAlign w:val="center"/>
          </w:tcPr>
          <w:p w14:paraId="545A1FD6" w14:textId="77777777" w:rsidR="00585F9F" w:rsidRPr="00C04C9A" w:rsidRDefault="00585F9F" w:rsidP="00C24913">
            <w:pPr>
              <w:ind w:right="138"/>
              <w:jc w:val="both"/>
            </w:pPr>
            <w:r w:rsidRPr="00C04C9A">
              <w:t>«</w:t>
            </w:r>
            <w:proofErr w:type="spellStart"/>
            <w:r w:rsidRPr="00C04C9A">
              <w:t>Нұрбанк</w:t>
            </w:r>
            <w:proofErr w:type="spellEnd"/>
            <w:r w:rsidRPr="00C04C9A">
              <w:t>»</w:t>
            </w:r>
            <w:r w:rsidRPr="00C04C9A">
              <w:rPr>
                <w:lang w:val="kk-KZ"/>
              </w:rPr>
              <w:t xml:space="preserve"> акционерлік қоғамы</w:t>
            </w:r>
          </w:p>
        </w:tc>
        <w:tc>
          <w:tcPr>
            <w:tcW w:w="1734" w:type="dxa"/>
            <w:tcBorders>
              <w:top w:val="single" w:sz="4" w:space="0" w:color="auto"/>
              <w:left w:val="single" w:sz="4" w:space="0" w:color="auto"/>
              <w:bottom w:val="single" w:sz="4" w:space="0" w:color="auto"/>
              <w:right w:val="single" w:sz="4" w:space="0" w:color="auto"/>
            </w:tcBorders>
            <w:vAlign w:val="center"/>
          </w:tcPr>
          <w:p w14:paraId="208429DD" w14:textId="77777777" w:rsidR="00585F9F" w:rsidRPr="00C04C9A" w:rsidRDefault="00585F9F" w:rsidP="00C24913">
            <w:pPr>
              <w:suppressAutoHyphens/>
              <w:autoSpaceDE w:val="0"/>
              <w:autoSpaceDN w:val="0"/>
              <w:ind w:hanging="1"/>
              <w:jc w:val="center"/>
              <w:textAlignment w:val="baseline"/>
              <w:rPr>
                <w:lang w:eastAsia="ar-SA"/>
              </w:rPr>
            </w:pPr>
            <w:r w:rsidRPr="00C04C9A">
              <w:rPr>
                <w:lang w:eastAsia="ar-SA"/>
              </w:rPr>
              <w:t>1,6</w:t>
            </w:r>
          </w:p>
        </w:tc>
        <w:tc>
          <w:tcPr>
            <w:tcW w:w="1442" w:type="dxa"/>
            <w:tcBorders>
              <w:top w:val="single" w:sz="4" w:space="0" w:color="auto"/>
              <w:left w:val="single" w:sz="4" w:space="0" w:color="auto"/>
              <w:bottom w:val="single" w:sz="4" w:space="0" w:color="auto"/>
              <w:right w:val="single" w:sz="4" w:space="0" w:color="auto"/>
            </w:tcBorders>
          </w:tcPr>
          <w:p w14:paraId="0946C3F4" w14:textId="77777777" w:rsidR="00585F9F" w:rsidRPr="00C04C9A" w:rsidRDefault="00585F9F" w:rsidP="00C24913">
            <w:pPr>
              <w:suppressAutoHyphens/>
              <w:autoSpaceDE w:val="0"/>
              <w:autoSpaceDN w:val="0"/>
              <w:ind w:hanging="1"/>
              <w:jc w:val="center"/>
              <w:textAlignment w:val="baseline"/>
              <w:rPr>
                <w:lang w:eastAsia="ar-SA"/>
              </w:rPr>
            </w:pPr>
          </w:p>
        </w:tc>
      </w:tr>
      <w:tr w:rsidR="00585F9F" w:rsidRPr="00C04C9A" w14:paraId="0118BCAE"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hideMark/>
          </w:tcPr>
          <w:p w14:paraId="4E2DCFBC" w14:textId="77777777" w:rsidR="00585F9F" w:rsidRPr="00C04C9A" w:rsidRDefault="00585F9F" w:rsidP="00C24913">
            <w:pPr>
              <w:suppressAutoHyphens/>
              <w:ind w:firstLine="78"/>
              <w:jc w:val="center"/>
              <w:rPr>
                <w:kern w:val="2"/>
                <w:lang w:eastAsia="ar-SA"/>
              </w:rPr>
            </w:pPr>
            <w:r w:rsidRPr="00C04C9A">
              <w:rPr>
                <w:lang w:eastAsia="ar-SA"/>
              </w:rPr>
              <w:t>11.</w:t>
            </w:r>
          </w:p>
        </w:tc>
        <w:tc>
          <w:tcPr>
            <w:tcW w:w="4658" w:type="dxa"/>
            <w:tcBorders>
              <w:top w:val="single" w:sz="4" w:space="0" w:color="auto"/>
              <w:left w:val="single" w:sz="4" w:space="0" w:color="auto"/>
              <w:bottom w:val="single" w:sz="4" w:space="0" w:color="auto"/>
              <w:right w:val="single" w:sz="4" w:space="0" w:color="auto"/>
            </w:tcBorders>
            <w:vAlign w:val="center"/>
          </w:tcPr>
          <w:p w14:paraId="4E87492C" w14:textId="77777777" w:rsidR="00585F9F" w:rsidRPr="00C04C9A" w:rsidRDefault="00585F9F" w:rsidP="00C24913">
            <w:pPr>
              <w:ind w:right="138"/>
              <w:jc w:val="both"/>
              <w:rPr>
                <w:lang w:val="en-US"/>
              </w:rPr>
            </w:pPr>
            <w:r w:rsidRPr="00C04C9A">
              <w:rPr>
                <w:lang w:val="en-US"/>
              </w:rPr>
              <w:t>«</w:t>
            </w:r>
            <w:proofErr w:type="spellStart"/>
            <w:r w:rsidRPr="00C04C9A">
              <w:rPr>
                <w:lang w:val="en-US"/>
              </w:rPr>
              <w:t>Altyn</w:t>
            </w:r>
            <w:proofErr w:type="spellEnd"/>
            <w:r w:rsidRPr="00C04C9A">
              <w:rPr>
                <w:lang w:val="en-US"/>
              </w:rPr>
              <w:t xml:space="preserve"> Bank»</w:t>
            </w:r>
            <w:r w:rsidRPr="00C04C9A">
              <w:rPr>
                <w:lang w:val="kk-KZ"/>
              </w:rPr>
              <w:t xml:space="preserve"> акционерлік қоғамы</w:t>
            </w:r>
            <w:r w:rsidRPr="00C04C9A">
              <w:rPr>
                <w:lang w:val="en-US"/>
              </w:rPr>
              <w:t xml:space="preserve"> (China </w:t>
            </w:r>
            <w:proofErr w:type="spellStart"/>
            <w:r w:rsidRPr="00C04C9A">
              <w:rPr>
                <w:lang w:val="en-US"/>
              </w:rPr>
              <w:t>Citic</w:t>
            </w:r>
            <w:proofErr w:type="spellEnd"/>
            <w:r w:rsidRPr="00C04C9A">
              <w:rPr>
                <w:lang w:val="en-US"/>
              </w:rPr>
              <w:t xml:space="preserve"> Bank Corporation Limited</w:t>
            </w:r>
            <w:r w:rsidRPr="00C04C9A">
              <w:rPr>
                <w:lang w:val="kk-KZ"/>
              </w:rPr>
              <w:t xml:space="preserve"> ЕБ</w:t>
            </w:r>
            <w:r w:rsidRPr="00C04C9A">
              <w:rPr>
                <w:lang w:val="en-US"/>
              </w:rPr>
              <w:t>)</w:t>
            </w:r>
          </w:p>
        </w:tc>
        <w:tc>
          <w:tcPr>
            <w:tcW w:w="1734" w:type="dxa"/>
            <w:tcBorders>
              <w:top w:val="single" w:sz="4" w:space="0" w:color="auto"/>
              <w:left w:val="single" w:sz="4" w:space="0" w:color="auto"/>
              <w:bottom w:val="single" w:sz="4" w:space="0" w:color="auto"/>
              <w:right w:val="single" w:sz="4" w:space="0" w:color="auto"/>
            </w:tcBorders>
            <w:vAlign w:val="center"/>
          </w:tcPr>
          <w:p w14:paraId="370EE9B6" w14:textId="77777777" w:rsidR="00585F9F" w:rsidRPr="00C04C9A" w:rsidRDefault="00585F9F" w:rsidP="00C24913">
            <w:pPr>
              <w:suppressAutoHyphens/>
              <w:autoSpaceDE w:val="0"/>
              <w:autoSpaceDN w:val="0"/>
              <w:ind w:hanging="1"/>
              <w:jc w:val="center"/>
              <w:textAlignment w:val="baseline"/>
              <w:rPr>
                <w:lang w:eastAsia="ar-SA"/>
              </w:rPr>
            </w:pPr>
            <w:r w:rsidRPr="00C04C9A">
              <w:rPr>
                <w:lang w:eastAsia="ar-SA"/>
              </w:rPr>
              <w:t>0,1</w:t>
            </w:r>
          </w:p>
        </w:tc>
        <w:tc>
          <w:tcPr>
            <w:tcW w:w="1442" w:type="dxa"/>
            <w:tcBorders>
              <w:top w:val="single" w:sz="4" w:space="0" w:color="auto"/>
              <w:left w:val="single" w:sz="4" w:space="0" w:color="auto"/>
              <w:bottom w:val="single" w:sz="4" w:space="0" w:color="auto"/>
              <w:right w:val="single" w:sz="4" w:space="0" w:color="auto"/>
            </w:tcBorders>
          </w:tcPr>
          <w:p w14:paraId="5228C4F5" w14:textId="77777777" w:rsidR="00585F9F" w:rsidRPr="00C04C9A" w:rsidRDefault="00585F9F" w:rsidP="00C24913">
            <w:pPr>
              <w:suppressAutoHyphens/>
              <w:autoSpaceDE w:val="0"/>
              <w:autoSpaceDN w:val="0"/>
              <w:ind w:hanging="1"/>
              <w:jc w:val="center"/>
              <w:textAlignment w:val="baseline"/>
              <w:rPr>
                <w:lang w:eastAsia="ar-SA"/>
              </w:rPr>
            </w:pPr>
            <w:r w:rsidRPr="00C04C9A">
              <w:rPr>
                <w:lang w:eastAsia="ar-SA"/>
              </w:rPr>
              <w:t>0,903</w:t>
            </w:r>
          </w:p>
        </w:tc>
      </w:tr>
      <w:tr w:rsidR="00585F9F" w:rsidRPr="00C04C9A" w14:paraId="0056D264"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hideMark/>
          </w:tcPr>
          <w:p w14:paraId="2D0B123D" w14:textId="77777777" w:rsidR="00585F9F" w:rsidRPr="00C04C9A" w:rsidRDefault="00585F9F" w:rsidP="00C24913">
            <w:pPr>
              <w:suppressAutoHyphens/>
              <w:ind w:firstLine="78"/>
              <w:jc w:val="center"/>
              <w:rPr>
                <w:lang w:eastAsia="ar-SA"/>
              </w:rPr>
            </w:pPr>
            <w:r w:rsidRPr="00C04C9A">
              <w:rPr>
                <w:lang w:eastAsia="ar-SA"/>
              </w:rPr>
              <w:t>12.</w:t>
            </w:r>
          </w:p>
        </w:tc>
        <w:tc>
          <w:tcPr>
            <w:tcW w:w="4658" w:type="dxa"/>
            <w:tcBorders>
              <w:top w:val="single" w:sz="4" w:space="0" w:color="auto"/>
              <w:left w:val="single" w:sz="4" w:space="0" w:color="auto"/>
              <w:bottom w:val="single" w:sz="4" w:space="0" w:color="auto"/>
              <w:right w:val="single" w:sz="4" w:space="0" w:color="auto"/>
            </w:tcBorders>
            <w:vAlign w:val="center"/>
          </w:tcPr>
          <w:p w14:paraId="1CC77C64" w14:textId="77777777" w:rsidR="00585F9F" w:rsidRPr="00C04C9A" w:rsidRDefault="00585F9F" w:rsidP="00C24913">
            <w:pPr>
              <w:ind w:right="138"/>
              <w:jc w:val="both"/>
            </w:pPr>
            <w:r w:rsidRPr="00C04C9A">
              <w:t xml:space="preserve"> «Сбербанк России»</w:t>
            </w:r>
            <w:r w:rsidRPr="00C04C9A">
              <w:rPr>
                <w:lang w:val="kk-KZ"/>
              </w:rPr>
              <w:t xml:space="preserve"> акционерлі</w:t>
            </w:r>
            <w:proofErr w:type="gramStart"/>
            <w:r w:rsidRPr="00C04C9A">
              <w:rPr>
                <w:lang w:val="kk-KZ"/>
              </w:rPr>
              <w:t>к</w:t>
            </w:r>
            <w:proofErr w:type="gramEnd"/>
            <w:r w:rsidRPr="00C04C9A">
              <w:rPr>
                <w:lang w:val="kk-KZ"/>
              </w:rPr>
              <w:t xml:space="preserve"> қоғамының еншілес Банкі</w:t>
            </w:r>
          </w:p>
        </w:tc>
        <w:tc>
          <w:tcPr>
            <w:tcW w:w="1734" w:type="dxa"/>
            <w:tcBorders>
              <w:top w:val="single" w:sz="4" w:space="0" w:color="auto"/>
              <w:left w:val="single" w:sz="4" w:space="0" w:color="auto"/>
              <w:bottom w:val="single" w:sz="4" w:space="0" w:color="auto"/>
              <w:right w:val="single" w:sz="4" w:space="0" w:color="auto"/>
            </w:tcBorders>
            <w:vAlign w:val="center"/>
          </w:tcPr>
          <w:p w14:paraId="2BFBB938" w14:textId="77777777" w:rsidR="00585F9F" w:rsidRPr="00C04C9A" w:rsidRDefault="00585F9F" w:rsidP="00C24913">
            <w:pPr>
              <w:suppressAutoHyphens/>
              <w:autoSpaceDE w:val="0"/>
              <w:autoSpaceDN w:val="0"/>
              <w:ind w:hanging="1"/>
              <w:jc w:val="center"/>
              <w:textAlignment w:val="baseline"/>
              <w:rPr>
                <w:lang w:eastAsia="ar-SA"/>
              </w:rPr>
            </w:pPr>
            <w:r w:rsidRPr="00C04C9A">
              <w:rPr>
                <w:lang w:eastAsia="ar-SA"/>
              </w:rPr>
              <w:t>0,05</w:t>
            </w:r>
          </w:p>
        </w:tc>
        <w:tc>
          <w:tcPr>
            <w:tcW w:w="1442" w:type="dxa"/>
            <w:tcBorders>
              <w:top w:val="single" w:sz="4" w:space="0" w:color="auto"/>
              <w:left w:val="single" w:sz="4" w:space="0" w:color="auto"/>
              <w:bottom w:val="single" w:sz="4" w:space="0" w:color="auto"/>
              <w:right w:val="single" w:sz="4" w:space="0" w:color="auto"/>
            </w:tcBorders>
          </w:tcPr>
          <w:p w14:paraId="72FD73F7" w14:textId="77777777" w:rsidR="00585F9F" w:rsidRPr="00C04C9A" w:rsidRDefault="00585F9F" w:rsidP="00C24913">
            <w:pPr>
              <w:suppressAutoHyphens/>
              <w:autoSpaceDE w:val="0"/>
              <w:autoSpaceDN w:val="0"/>
              <w:ind w:hanging="1"/>
              <w:jc w:val="center"/>
              <w:textAlignment w:val="baseline"/>
              <w:rPr>
                <w:lang w:eastAsia="ar-SA"/>
              </w:rPr>
            </w:pPr>
          </w:p>
        </w:tc>
      </w:tr>
      <w:tr w:rsidR="00585F9F" w:rsidRPr="00C04C9A" w14:paraId="5D6D58C7"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hideMark/>
          </w:tcPr>
          <w:p w14:paraId="1DD20798" w14:textId="77777777" w:rsidR="00585F9F" w:rsidRPr="00C04C9A" w:rsidRDefault="00585F9F" w:rsidP="00C24913">
            <w:pPr>
              <w:suppressAutoHyphens/>
              <w:ind w:firstLine="78"/>
              <w:jc w:val="center"/>
              <w:rPr>
                <w:lang w:eastAsia="ar-SA"/>
              </w:rPr>
            </w:pPr>
            <w:r w:rsidRPr="00C04C9A">
              <w:rPr>
                <w:lang w:eastAsia="ar-SA"/>
              </w:rPr>
              <w:t>13.</w:t>
            </w:r>
          </w:p>
        </w:tc>
        <w:tc>
          <w:tcPr>
            <w:tcW w:w="4658" w:type="dxa"/>
            <w:tcBorders>
              <w:top w:val="single" w:sz="4" w:space="0" w:color="auto"/>
              <w:left w:val="single" w:sz="4" w:space="0" w:color="auto"/>
              <w:bottom w:val="single" w:sz="4" w:space="0" w:color="auto"/>
              <w:right w:val="single" w:sz="4" w:space="0" w:color="auto"/>
            </w:tcBorders>
            <w:vAlign w:val="center"/>
          </w:tcPr>
          <w:p w14:paraId="1D7A0DB7" w14:textId="77777777" w:rsidR="00585F9F" w:rsidRPr="00C04C9A" w:rsidRDefault="00585F9F" w:rsidP="00C24913">
            <w:pPr>
              <w:ind w:right="138"/>
              <w:jc w:val="both"/>
            </w:pPr>
            <w:r w:rsidRPr="00C04C9A">
              <w:t>«</w:t>
            </w:r>
            <w:proofErr w:type="spellStart"/>
            <w:r w:rsidRPr="00C04C9A">
              <w:t>Казинвестбанк</w:t>
            </w:r>
            <w:proofErr w:type="spellEnd"/>
            <w:r w:rsidRPr="00C04C9A">
              <w:t>»</w:t>
            </w:r>
            <w:r w:rsidRPr="00C04C9A">
              <w:rPr>
                <w:lang w:val="kk-KZ"/>
              </w:rPr>
              <w:t xml:space="preserve"> акционерлік қоғамы</w:t>
            </w:r>
          </w:p>
        </w:tc>
        <w:tc>
          <w:tcPr>
            <w:tcW w:w="1734" w:type="dxa"/>
            <w:tcBorders>
              <w:top w:val="single" w:sz="4" w:space="0" w:color="auto"/>
              <w:left w:val="single" w:sz="4" w:space="0" w:color="auto"/>
              <w:bottom w:val="single" w:sz="4" w:space="0" w:color="auto"/>
              <w:right w:val="single" w:sz="4" w:space="0" w:color="auto"/>
            </w:tcBorders>
            <w:vAlign w:val="center"/>
          </w:tcPr>
          <w:p w14:paraId="6E6CEFE2" w14:textId="77777777" w:rsidR="00585F9F" w:rsidRPr="00C04C9A" w:rsidRDefault="00585F9F" w:rsidP="00C24913">
            <w:pPr>
              <w:suppressAutoHyphens/>
              <w:autoSpaceDE w:val="0"/>
              <w:autoSpaceDN w:val="0"/>
              <w:ind w:hanging="1"/>
              <w:jc w:val="center"/>
              <w:textAlignment w:val="baseline"/>
              <w:rPr>
                <w:lang w:eastAsia="ar-SA"/>
              </w:rPr>
            </w:pPr>
            <w:r w:rsidRPr="00C04C9A">
              <w:rPr>
                <w:lang w:eastAsia="ar-SA"/>
              </w:rPr>
              <w:t>0,017</w:t>
            </w:r>
          </w:p>
        </w:tc>
        <w:tc>
          <w:tcPr>
            <w:tcW w:w="1442" w:type="dxa"/>
            <w:tcBorders>
              <w:top w:val="single" w:sz="4" w:space="0" w:color="auto"/>
              <w:left w:val="single" w:sz="4" w:space="0" w:color="auto"/>
              <w:bottom w:val="single" w:sz="4" w:space="0" w:color="auto"/>
              <w:right w:val="single" w:sz="4" w:space="0" w:color="auto"/>
            </w:tcBorders>
          </w:tcPr>
          <w:p w14:paraId="643B991A" w14:textId="77777777" w:rsidR="00585F9F" w:rsidRPr="00C04C9A" w:rsidRDefault="00585F9F" w:rsidP="00C24913">
            <w:pPr>
              <w:suppressAutoHyphens/>
              <w:autoSpaceDE w:val="0"/>
              <w:autoSpaceDN w:val="0"/>
              <w:ind w:hanging="1"/>
              <w:jc w:val="center"/>
              <w:textAlignment w:val="baseline"/>
              <w:rPr>
                <w:lang w:eastAsia="ar-SA"/>
              </w:rPr>
            </w:pPr>
          </w:p>
        </w:tc>
      </w:tr>
      <w:tr w:rsidR="00585F9F" w:rsidRPr="00C04C9A" w14:paraId="700E46F8"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hideMark/>
          </w:tcPr>
          <w:p w14:paraId="46F3BE6F" w14:textId="77777777" w:rsidR="00585F9F" w:rsidRPr="00C04C9A" w:rsidRDefault="00585F9F" w:rsidP="00C24913">
            <w:pPr>
              <w:suppressAutoHyphens/>
              <w:ind w:firstLine="78"/>
              <w:jc w:val="center"/>
              <w:rPr>
                <w:lang w:eastAsia="ar-SA"/>
              </w:rPr>
            </w:pPr>
            <w:r w:rsidRPr="00C04C9A">
              <w:rPr>
                <w:lang w:eastAsia="ar-SA"/>
              </w:rPr>
              <w:t>14.</w:t>
            </w:r>
          </w:p>
        </w:tc>
        <w:tc>
          <w:tcPr>
            <w:tcW w:w="4658" w:type="dxa"/>
            <w:tcBorders>
              <w:top w:val="single" w:sz="4" w:space="0" w:color="auto"/>
              <w:left w:val="single" w:sz="4" w:space="0" w:color="auto"/>
              <w:bottom w:val="single" w:sz="4" w:space="0" w:color="auto"/>
              <w:right w:val="single" w:sz="4" w:space="0" w:color="auto"/>
            </w:tcBorders>
            <w:vAlign w:val="center"/>
          </w:tcPr>
          <w:p w14:paraId="0FDD70A2" w14:textId="77777777" w:rsidR="00585F9F" w:rsidRPr="00C04C9A" w:rsidRDefault="00585F9F" w:rsidP="00C24913">
            <w:pPr>
              <w:ind w:right="138"/>
              <w:jc w:val="both"/>
            </w:pPr>
            <w:r w:rsidRPr="00C04C9A">
              <w:t>«</w:t>
            </w:r>
            <w:proofErr w:type="spellStart"/>
            <w:r w:rsidRPr="00C04C9A">
              <w:t>Delta</w:t>
            </w:r>
            <w:proofErr w:type="spellEnd"/>
            <w:r w:rsidRPr="00C04C9A">
              <w:t xml:space="preserve"> </w:t>
            </w:r>
            <w:proofErr w:type="spellStart"/>
            <w:r w:rsidRPr="00C04C9A">
              <w:t>Bank</w:t>
            </w:r>
            <w:proofErr w:type="spellEnd"/>
            <w:r w:rsidRPr="00C04C9A">
              <w:t>»</w:t>
            </w:r>
            <w:r w:rsidRPr="00C04C9A">
              <w:rPr>
                <w:lang w:val="kk-KZ"/>
              </w:rPr>
              <w:t xml:space="preserve"> акционерлік қоғамы</w:t>
            </w:r>
          </w:p>
        </w:tc>
        <w:tc>
          <w:tcPr>
            <w:tcW w:w="1734" w:type="dxa"/>
            <w:tcBorders>
              <w:top w:val="single" w:sz="4" w:space="0" w:color="auto"/>
              <w:left w:val="single" w:sz="4" w:space="0" w:color="auto"/>
              <w:bottom w:val="single" w:sz="4" w:space="0" w:color="auto"/>
              <w:right w:val="single" w:sz="4" w:space="0" w:color="auto"/>
            </w:tcBorders>
            <w:vAlign w:val="center"/>
          </w:tcPr>
          <w:p w14:paraId="3D36B531" w14:textId="77777777" w:rsidR="00585F9F" w:rsidRPr="00C04C9A" w:rsidRDefault="00585F9F" w:rsidP="00C24913">
            <w:pPr>
              <w:suppressAutoHyphens/>
              <w:autoSpaceDE w:val="0"/>
              <w:autoSpaceDN w:val="0"/>
              <w:ind w:hanging="1"/>
              <w:jc w:val="center"/>
              <w:textAlignment w:val="baseline"/>
              <w:rPr>
                <w:lang w:eastAsia="ar-SA"/>
              </w:rPr>
            </w:pPr>
            <w:r w:rsidRPr="00C04C9A">
              <w:rPr>
                <w:lang w:eastAsia="ar-SA"/>
              </w:rPr>
              <w:t>0,01</w:t>
            </w:r>
          </w:p>
        </w:tc>
        <w:tc>
          <w:tcPr>
            <w:tcW w:w="1442" w:type="dxa"/>
            <w:tcBorders>
              <w:top w:val="single" w:sz="4" w:space="0" w:color="auto"/>
              <w:left w:val="single" w:sz="4" w:space="0" w:color="auto"/>
              <w:bottom w:val="single" w:sz="4" w:space="0" w:color="auto"/>
              <w:right w:val="single" w:sz="4" w:space="0" w:color="auto"/>
            </w:tcBorders>
          </w:tcPr>
          <w:p w14:paraId="76D1F76F" w14:textId="77777777" w:rsidR="00585F9F" w:rsidRPr="00C04C9A" w:rsidRDefault="00585F9F" w:rsidP="00C24913">
            <w:pPr>
              <w:suppressAutoHyphens/>
              <w:autoSpaceDE w:val="0"/>
              <w:autoSpaceDN w:val="0"/>
              <w:ind w:hanging="1"/>
              <w:jc w:val="center"/>
              <w:textAlignment w:val="baseline"/>
              <w:rPr>
                <w:lang w:eastAsia="ar-SA"/>
              </w:rPr>
            </w:pPr>
          </w:p>
        </w:tc>
      </w:tr>
      <w:tr w:rsidR="00585F9F" w:rsidRPr="00C04C9A" w14:paraId="516FBE3D"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hideMark/>
          </w:tcPr>
          <w:p w14:paraId="6EC59CA4" w14:textId="77777777" w:rsidR="00585F9F" w:rsidRPr="00C04C9A" w:rsidRDefault="00585F9F" w:rsidP="00C24913">
            <w:pPr>
              <w:suppressAutoHyphens/>
              <w:ind w:firstLine="78"/>
              <w:jc w:val="center"/>
              <w:rPr>
                <w:lang w:eastAsia="ar-SA"/>
              </w:rPr>
            </w:pPr>
            <w:r w:rsidRPr="00C04C9A">
              <w:rPr>
                <w:lang w:eastAsia="ar-SA"/>
              </w:rPr>
              <w:t>15.</w:t>
            </w:r>
          </w:p>
        </w:tc>
        <w:tc>
          <w:tcPr>
            <w:tcW w:w="4658" w:type="dxa"/>
            <w:tcBorders>
              <w:top w:val="single" w:sz="4" w:space="0" w:color="auto"/>
              <w:left w:val="single" w:sz="4" w:space="0" w:color="auto"/>
              <w:bottom w:val="single" w:sz="4" w:space="0" w:color="auto"/>
              <w:right w:val="single" w:sz="4" w:space="0" w:color="auto"/>
            </w:tcBorders>
            <w:vAlign w:val="center"/>
          </w:tcPr>
          <w:p w14:paraId="2E1725DB" w14:textId="77777777" w:rsidR="00585F9F" w:rsidRPr="00C04C9A" w:rsidRDefault="00585F9F" w:rsidP="00C24913">
            <w:pPr>
              <w:ind w:right="138"/>
              <w:jc w:val="both"/>
            </w:pPr>
            <w:r w:rsidRPr="00C04C9A">
              <w:t>«</w:t>
            </w:r>
            <w:proofErr w:type="spellStart"/>
            <w:r w:rsidRPr="00C04C9A">
              <w:t>AsiaCredit</w:t>
            </w:r>
            <w:proofErr w:type="spellEnd"/>
            <w:r w:rsidRPr="00C04C9A">
              <w:t xml:space="preserve"> </w:t>
            </w:r>
            <w:proofErr w:type="spellStart"/>
            <w:r w:rsidRPr="00C04C9A">
              <w:t>Bank</w:t>
            </w:r>
            <w:proofErr w:type="spellEnd"/>
            <w:r w:rsidRPr="00C04C9A">
              <w:t>»</w:t>
            </w:r>
            <w:r w:rsidRPr="00C04C9A">
              <w:rPr>
                <w:lang w:val="kk-KZ"/>
              </w:rPr>
              <w:t xml:space="preserve"> акционерлік қоғамы</w:t>
            </w:r>
          </w:p>
        </w:tc>
        <w:tc>
          <w:tcPr>
            <w:tcW w:w="1734" w:type="dxa"/>
            <w:tcBorders>
              <w:top w:val="single" w:sz="4" w:space="0" w:color="auto"/>
              <w:left w:val="single" w:sz="4" w:space="0" w:color="auto"/>
              <w:bottom w:val="single" w:sz="4" w:space="0" w:color="auto"/>
              <w:right w:val="single" w:sz="4" w:space="0" w:color="auto"/>
            </w:tcBorders>
            <w:vAlign w:val="center"/>
          </w:tcPr>
          <w:p w14:paraId="49141A26" w14:textId="77777777" w:rsidR="00585F9F" w:rsidRPr="00C04C9A" w:rsidRDefault="00585F9F" w:rsidP="00C24913">
            <w:pPr>
              <w:suppressAutoHyphens/>
              <w:autoSpaceDE w:val="0"/>
              <w:autoSpaceDN w:val="0"/>
              <w:ind w:hanging="1"/>
              <w:jc w:val="center"/>
              <w:textAlignment w:val="baseline"/>
              <w:rPr>
                <w:lang w:eastAsia="ar-SA"/>
              </w:rPr>
            </w:pPr>
            <w:r w:rsidRPr="00C04C9A">
              <w:rPr>
                <w:lang w:eastAsia="ar-SA"/>
              </w:rPr>
              <w:t>0,01</w:t>
            </w:r>
          </w:p>
        </w:tc>
        <w:tc>
          <w:tcPr>
            <w:tcW w:w="1442" w:type="dxa"/>
            <w:tcBorders>
              <w:top w:val="single" w:sz="4" w:space="0" w:color="auto"/>
              <w:left w:val="single" w:sz="4" w:space="0" w:color="auto"/>
              <w:bottom w:val="single" w:sz="4" w:space="0" w:color="auto"/>
              <w:right w:val="single" w:sz="4" w:space="0" w:color="auto"/>
            </w:tcBorders>
          </w:tcPr>
          <w:p w14:paraId="233C0A9C" w14:textId="77777777" w:rsidR="00585F9F" w:rsidRPr="00C04C9A" w:rsidRDefault="00585F9F" w:rsidP="00C24913">
            <w:pPr>
              <w:suppressAutoHyphens/>
              <w:autoSpaceDE w:val="0"/>
              <w:autoSpaceDN w:val="0"/>
              <w:ind w:hanging="1"/>
              <w:jc w:val="center"/>
              <w:textAlignment w:val="baseline"/>
              <w:rPr>
                <w:lang w:eastAsia="ar-SA"/>
              </w:rPr>
            </w:pPr>
          </w:p>
        </w:tc>
      </w:tr>
      <w:tr w:rsidR="00585F9F" w:rsidRPr="00C04C9A" w14:paraId="4A83B815"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tcPr>
          <w:p w14:paraId="46E21382" w14:textId="77777777" w:rsidR="00585F9F" w:rsidRPr="00F8647D" w:rsidRDefault="00585F9F" w:rsidP="00C24913">
            <w:pPr>
              <w:suppressAutoHyphens/>
              <w:ind w:firstLine="78"/>
              <w:jc w:val="center"/>
              <w:rPr>
                <w:lang w:eastAsia="ar-SA"/>
              </w:rPr>
            </w:pPr>
            <w:r w:rsidRPr="00F8647D">
              <w:rPr>
                <w:lang w:eastAsia="ar-SA"/>
              </w:rPr>
              <w:t>16.</w:t>
            </w:r>
          </w:p>
        </w:tc>
        <w:tc>
          <w:tcPr>
            <w:tcW w:w="4658" w:type="dxa"/>
            <w:tcBorders>
              <w:top w:val="single" w:sz="4" w:space="0" w:color="auto"/>
              <w:left w:val="single" w:sz="4" w:space="0" w:color="auto"/>
              <w:bottom w:val="single" w:sz="4" w:space="0" w:color="auto"/>
              <w:right w:val="single" w:sz="4" w:space="0" w:color="auto"/>
            </w:tcBorders>
            <w:vAlign w:val="center"/>
          </w:tcPr>
          <w:p w14:paraId="6A134AE6" w14:textId="77777777" w:rsidR="00585F9F" w:rsidRPr="00F8647D" w:rsidRDefault="00585F9F" w:rsidP="00C24913">
            <w:pPr>
              <w:ind w:right="138"/>
              <w:jc w:val="both"/>
              <w:rPr>
                <w:lang w:eastAsia="ar-SA"/>
              </w:rPr>
            </w:pPr>
            <w:r w:rsidRPr="00F8647D">
              <w:rPr>
                <w:lang w:eastAsia="ar-SA"/>
              </w:rPr>
              <w:t>«</w:t>
            </w:r>
            <w:proofErr w:type="spellStart"/>
            <w:r w:rsidRPr="00F8647D">
              <w:rPr>
                <w:lang w:eastAsia="ar-SA"/>
              </w:rPr>
              <w:t>Bank</w:t>
            </w:r>
            <w:proofErr w:type="spellEnd"/>
            <w:r w:rsidRPr="00F8647D">
              <w:rPr>
                <w:lang w:eastAsia="ar-SA"/>
              </w:rPr>
              <w:t xml:space="preserve"> RBK»</w:t>
            </w:r>
            <w:r w:rsidRPr="00F8647D">
              <w:rPr>
                <w:lang w:val="kk-KZ" w:eastAsia="ar-SA"/>
              </w:rPr>
              <w:t xml:space="preserve"> </w:t>
            </w:r>
            <w:r w:rsidRPr="00F8647D">
              <w:rPr>
                <w:lang w:val="kk-KZ"/>
              </w:rPr>
              <w:t>акционерлік қоғамы</w:t>
            </w:r>
          </w:p>
        </w:tc>
        <w:tc>
          <w:tcPr>
            <w:tcW w:w="1734" w:type="dxa"/>
            <w:tcBorders>
              <w:top w:val="single" w:sz="4" w:space="0" w:color="auto"/>
              <w:left w:val="single" w:sz="4" w:space="0" w:color="auto"/>
              <w:bottom w:val="single" w:sz="4" w:space="0" w:color="auto"/>
              <w:right w:val="single" w:sz="4" w:space="0" w:color="auto"/>
            </w:tcBorders>
            <w:vAlign w:val="center"/>
          </w:tcPr>
          <w:p w14:paraId="012D503F" w14:textId="77777777" w:rsidR="00585F9F" w:rsidRPr="00F8647D" w:rsidRDefault="00585F9F" w:rsidP="00C24913">
            <w:pPr>
              <w:suppressAutoHyphens/>
              <w:autoSpaceDE w:val="0"/>
              <w:autoSpaceDN w:val="0"/>
              <w:ind w:hanging="1"/>
              <w:jc w:val="center"/>
              <w:textAlignment w:val="baseline"/>
              <w:rPr>
                <w:lang w:eastAsia="ar-SA"/>
              </w:rPr>
            </w:pPr>
            <w:r w:rsidRPr="00F8647D">
              <w:rPr>
                <w:lang w:eastAsia="ar-SA"/>
              </w:rPr>
              <w:t>0,05</w:t>
            </w:r>
          </w:p>
        </w:tc>
        <w:tc>
          <w:tcPr>
            <w:tcW w:w="1442" w:type="dxa"/>
            <w:tcBorders>
              <w:top w:val="single" w:sz="4" w:space="0" w:color="auto"/>
              <w:left w:val="single" w:sz="4" w:space="0" w:color="auto"/>
              <w:bottom w:val="single" w:sz="4" w:space="0" w:color="auto"/>
              <w:right w:val="single" w:sz="4" w:space="0" w:color="auto"/>
            </w:tcBorders>
          </w:tcPr>
          <w:p w14:paraId="426C2993" w14:textId="77777777" w:rsidR="00585F9F" w:rsidRPr="00F8647D" w:rsidRDefault="00585F9F" w:rsidP="00C24913">
            <w:pPr>
              <w:suppressAutoHyphens/>
              <w:autoSpaceDE w:val="0"/>
              <w:autoSpaceDN w:val="0"/>
              <w:ind w:hanging="1"/>
              <w:jc w:val="center"/>
              <w:textAlignment w:val="baseline"/>
              <w:rPr>
                <w:lang w:eastAsia="ar-SA"/>
              </w:rPr>
            </w:pPr>
          </w:p>
        </w:tc>
      </w:tr>
      <w:tr w:rsidR="00585F9F" w:rsidRPr="00C04C9A" w14:paraId="1DB5568B"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hideMark/>
          </w:tcPr>
          <w:p w14:paraId="3A39CE1A" w14:textId="77777777" w:rsidR="00585F9F" w:rsidRPr="00F8647D" w:rsidRDefault="00585F9F" w:rsidP="00C24913">
            <w:pPr>
              <w:suppressAutoHyphens/>
              <w:ind w:firstLine="78"/>
              <w:jc w:val="center"/>
              <w:rPr>
                <w:lang w:eastAsia="ar-SA"/>
              </w:rPr>
            </w:pPr>
            <w:r w:rsidRPr="00F8647D">
              <w:rPr>
                <w:lang w:eastAsia="ar-SA"/>
              </w:rPr>
              <w:t>17.</w:t>
            </w:r>
          </w:p>
        </w:tc>
        <w:tc>
          <w:tcPr>
            <w:tcW w:w="4658" w:type="dxa"/>
            <w:tcBorders>
              <w:top w:val="single" w:sz="4" w:space="0" w:color="auto"/>
              <w:left w:val="single" w:sz="4" w:space="0" w:color="auto"/>
              <w:bottom w:val="single" w:sz="4" w:space="0" w:color="auto"/>
              <w:right w:val="single" w:sz="4" w:space="0" w:color="auto"/>
            </w:tcBorders>
            <w:vAlign w:val="center"/>
          </w:tcPr>
          <w:p w14:paraId="56A4986E" w14:textId="77777777" w:rsidR="00585F9F" w:rsidRPr="00F8647D" w:rsidRDefault="00585F9F" w:rsidP="00C24913">
            <w:pPr>
              <w:ind w:right="138"/>
              <w:jc w:val="both"/>
            </w:pPr>
            <w:r w:rsidRPr="00F8647D">
              <w:t xml:space="preserve"> «</w:t>
            </w:r>
            <w:r w:rsidRPr="00F8647D">
              <w:rPr>
                <w:lang w:val="kk-KZ"/>
              </w:rPr>
              <w:t>Қазақстан</w:t>
            </w:r>
            <w:r w:rsidRPr="00F8647D">
              <w:t xml:space="preserve"> </w:t>
            </w:r>
            <w:r w:rsidRPr="00F8647D">
              <w:rPr>
                <w:lang w:val="kk-KZ"/>
              </w:rPr>
              <w:t>Тұ</w:t>
            </w:r>
            <w:proofErr w:type="gramStart"/>
            <w:r w:rsidRPr="00F8647D">
              <w:rPr>
                <w:lang w:val="kk-KZ"/>
              </w:rPr>
              <w:t>р</w:t>
            </w:r>
            <w:proofErr w:type="gramEnd"/>
            <w:r w:rsidRPr="00F8647D">
              <w:rPr>
                <w:lang w:val="kk-KZ"/>
              </w:rPr>
              <w:t>ғын үй</w:t>
            </w:r>
            <w:r w:rsidRPr="00F8647D">
              <w:t xml:space="preserve"> Компания</w:t>
            </w:r>
            <w:r w:rsidRPr="00F8647D">
              <w:rPr>
                <w:lang w:val="kk-KZ"/>
              </w:rPr>
              <w:t>сы</w:t>
            </w:r>
            <w:r w:rsidRPr="00F8647D">
              <w:t>»</w:t>
            </w:r>
            <w:r w:rsidRPr="00F8647D">
              <w:rPr>
                <w:lang w:val="kk-KZ"/>
              </w:rPr>
              <w:t xml:space="preserve"> акционерлік қоғамы</w:t>
            </w:r>
          </w:p>
        </w:tc>
        <w:tc>
          <w:tcPr>
            <w:tcW w:w="1734" w:type="dxa"/>
            <w:tcBorders>
              <w:top w:val="single" w:sz="4" w:space="0" w:color="auto"/>
              <w:left w:val="single" w:sz="4" w:space="0" w:color="auto"/>
              <w:bottom w:val="single" w:sz="4" w:space="0" w:color="auto"/>
              <w:right w:val="single" w:sz="4" w:space="0" w:color="auto"/>
            </w:tcBorders>
            <w:vAlign w:val="center"/>
          </w:tcPr>
          <w:p w14:paraId="03789DC4" w14:textId="77777777" w:rsidR="00585F9F" w:rsidRPr="00F8647D" w:rsidRDefault="00585F9F" w:rsidP="00C24913">
            <w:pPr>
              <w:suppressAutoHyphens/>
              <w:autoSpaceDE w:val="0"/>
              <w:autoSpaceDN w:val="0"/>
              <w:ind w:hanging="1"/>
              <w:jc w:val="center"/>
              <w:textAlignment w:val="baseline"/>
              <w:rPr>
                <w:lang w:eastAsia="ar-SA"/>
              </w:rPr>
            </w:pPr>
            <w:r w:rsidRPr="00F8647D">
              <w:rPr>
                <w:lang w:eastAsia="ar-SA"/>
              </w:rPr>
              <w:t>3,2</w:t>
            </w:r>
          </w:p>
        </w:tc>
        <w:tc>
          <w:tcPr>
            <w:tcW w:w="1442" w:type="dxa"/>
            <w:tcBorders>
              <w:top w:val="single" w:sz="4" w:space="0" w:color="auto"/>
              <w:left w:val="single" w:sz="4" w:space="0" w:color="auto"/>
              <w:bottom w:val="single" w:sz="4" w:space="0" w:color="auto"/>
              <w:right w:val="single" w:sz="4" w:space="0" w:color="auto"/>
            </w:tcBorders>
          </w:tcPr>
          <w:p w14:paraId="45490799" w14:textId="77777777" w:rsidR="00585F9F" w:rsidRPr="00F8647D" w:rsidRDefault="00585F9F" w:rsidP="00C24913">
            <w:pPr>
              <w:suppressAutoHyphens/>
              <w:autoSpaceDE w:val="0"/>
              <w:autoSpaceDN w:val="0"/>
              <w:ind w:hanging="1"/>
              <w:jc w:val="center"/>
              <w:textAlignment w:val="baseline"/>
              <w:rPr>
                <w:lang w:eastAsia="ar-SA"/>
              </w:rPr>
            </w:pPr>
          </w:p>
        </w:tc>
      </w:tr>
      <w:tr w:rsidR="00585F9F" w:rsidRPr="00C04C9A" w14:paraId="0620F2D9" w14:textId="77777777" w:rsidTr="00C24913">
        <w:trPr>
          <w:jc w:val="center"/>
        </w:trPr>
        <w:tc>
          <w:tcPr>
            <w:tcW w:w="788" w:type="dxa"/>
            <w:tcBorders>
              <w:top w:val="single" w:sz="4" w:space="0" w:color="auto"/>
              <w:left w:val="single" w:sz="4" w:space="0" w:color="auto"/>
              <w:bottom w:val="single" w:sz="4" w:space="0" w:color="auto"/>
              <w:right w:val="single" w:sz="4" w:space="0" w:color="auto"/>
            </w:tcBorders>
            <w:hideMark/>
          </w:tcPr>
          <w:p w14:paraId="50C5E3CB" w14:textId="77777777" w:rsidR="00585F9F" w:rsidRPr="00F8647D" w:rsidRDefault="00585F9F" w:rsidP="00C24913">
            <w:pPr>
              <w:suppressAutoHyphens/>
              <w:ind w:firstLine="78"/>
              <w:jc w:val="center"/>
              <w:rPr>
                <w:lang w:eastAsia="ar-SA"/>
              </w:rPr>
            </w:pPr>
          </w:p>
        </w:tc>
        <w:tc>
          <w:tcPr>
            <w:tcW w:w="4658" w:type="dxa"/>
            <w:tcBorders>
              <w:top w:val="single" w:sz="4" w:space="0" w:color="auto"/>
              <w:left w:val="single" w:sz="4" w:space="0" w:color="auto"/>
              <w:bottom w:val="single" w:sz="4" w:space="0" w:color="auto"/>
              <w:right w:val="single" w:sz="4" w:space="0" w:color="auto"/>
            </w:tcBorders>
            <w:vAlign w:val="center"/>
          </w:tcPr>
          <w:p w14:paraId="52C0BFA8" w14:textId="77777777" w:rsidR="00585F9F" w:rsidRPr="00F8647D" w:rsidRDefault="00585F9F" w:rsidP="00C24913">
            <w:pPr>
              <w:suppressAutoHyphens/>
              <w:ind w:right="138"/>
              <w:jc w:val="both"/>
              <w:textAlignment w:val="baseline"/>
              <w:rPr>
                <w:kern w:val="2"/>
                <w:lang w:eastAsia="ar-SA"/>
              </w:rPr>
            </w:pPr>
            <w:r w:rsidRPr="00F8647D">
              <w:rPr>
                <w:kern w:val="2"/>
                <w:lang w:val="kk-KZ" w:eastAsia="ar-SA"/>
              </w:rPr>
              <w:t>Жиынтығы</w:t>
            </w:r>
          </w:p>
        </w:tc>
        <w:tc>
          <w:tcPr>
            <w:tcW w:w="1734" w:type="dxa"/>
            <w:tcBorders>
              <w:top w:val="single" w:sz="4" w:space="0" w:color="auto"/>
              <w:left w:val="single" w:sz="4" w:space="0" w:color="auto"/>
              <w:bottom w:val="single" w:sz="4" w:space="0" w:color="auto"/>
              <w:right w:val="single" w:sz="4" w:space="0" w:color="auto"/>
            </w:tcBorders>
            <w:vAlign w:val="center"/>
          </w:tcPr>
          <w:p w14:paraId="478572DD" w14:textId="77777777" w:rsidR="00585F9F" w:rsidRPr="00F8647D" w:rsidRDefault="00585F9F" w:rsidP="00C24913">
            <w:pPr>
              <w:suppressAutoHyphens/>
              <w:autoSpaceDE w:val="0"/>
              <w:autoSpaceDN w:val="0"/>
              <w:ind w:hanging="1"/>
              <w:jc w:val="center"/>
              <w:textAlignment w:val="baseline"/>
              <w:rPr>
                <w:lang w:eastAsia="ar-SA"/>
              </w:rPr>
            </w:pPr>
            <w:r w:rsidRPr="00F8647D">
              <w:rPr>
                <w:bCs/>
                <w:lang w:eastAsia="ar-SA"/>
              </w:rPr>
              <w:t>123,147</w:t>
            </w:r>
          </w:p>
        </w:tc>
        <w:tc>
          <w:tcPr>
            <w:tcW w:w="1442" w:type="dxa"/>
            <w:tcBorders>
              <w:top w:val="single" w:sz="4" w:space="0" w:color="auto"/>
              <w:left w:val="single" w:sz="4" w:space="0" w:color="auto"/>
              <w:bottom w:val="single" w:sz="4" w:space="0" w:color="auto"/>
              <w:right w:val="single" w:sz="4" w:space="0" w:color="auto"/>
            </w:tcBorders>
          </w:tcPr>
          <w:p w14:paraId="6594522A" w14:textId="77777777" w:rsidR="00585F9F" w:rsidRPr="00F8647D" w:rsidRDefault="00585F9F" w:rsidP="00C24913">
            <w:pPr>
              <w:suppressAutoHyphens/>
              <w:autoSpaceDE w:val="0"/>
              <w:autoSpaceDN w:val="0"/>
              <w:ind w:hanging="1"/>
              <w:jc w:val="center"/>
              <w:textAlignment w:val="baseline"/>
              <w:rPr>
                <w:lang w:eastAsia="ar-SA"/>
              </w:rPr>
            </w:pPr>
            <w:r w:rsidRPr="00F8647D">
              <w:rPr>
                <w:bCs/>
                <w:lang w:eastAsia="ar-SA"/>
              </w:rPr>
              <w:t>6,853</w:t>
            </w:r>
          </w:p>
        </w:tc>
      </w:tr>
    </w:tbl>
    <w:p w14:paraId="39111D4A" w14:textId="77777777" w:rsidR="00585F9F" w:rsidRDefault="00585F9F" w:rsidP="00585F9F">
      <w:pPr>
        <w:ind w:firstLine="426"/>
        <w:jc w:val="right"/>
        <w:rPr>
          <w:rFonts w:eastAsia="Calibri"/>
          <w:sz w:val="28"/>
          <w:szCs w:val="28"/>
          <w:lang w:val="kk-KZ"/>
        </w:rPr>
      </w:pPr>
    </w:p>
    <w:p w14:paraId="609D6B09" w14:textId="77777777" w:rsidR="00585F9F" w:rsidRDefault="00585F9F" w:rsidP="00585F9F">
      <w:pPr>
        <w:ind w:firstLine="426"/>
        <w:jc w:val="right"/>
        <w:rPr>
          <w:rFonts w:eastAsia="Calibri"/>
          <w:sz w:val="28"/>
          <w:szCs w:val="28"/>
          <w:lang w:val="kk-KZ"/>
        </w:rPr>
      </w:pPr>
    </w:p>
    <w:p w14:paraId="1220193B" w14:textId="77777777" w:rsidR="00585F9F" w:rsidRDefault="00585F9F" w:rsidP="00585F9F">
      <w:pPr>
        <w:ind w:firstLine="426"/>
        <w:jc w:val="right"/>
        <w:rPr>
          <w:rFonts w:eastAsia="Calibri"/>
          <w:sz w:val="28"/>
          <w:szCs w:val="28"/>
          <w:lang w:val="kk-KZ"/>
        </w:rPr>
      </w:pPr>
    </w:p>
    <w:p w14:paraId="7474A18E" w14:textId="77777777" w:rsidR="00585F9F" w:rsidRPr="00C04C9A" w:rsidRDefault="00585F9F" w:rsidP="00585F9F">
      <w:pPr>
        <w:ind w:firstLine="426"/>
        <w:jc w:val="right"/>
        <w:rPr>
          <w:rFonts w:eastAsia="Calibri"/>
          <w:sz w:val="28"/>
          <w:szCs w:val="28"/>
          <w:lang w:val="kk-KZ"/>
        </w:rPr>
      </w:pPr>
      <w:r w:rsidRPr="00C04C9A">
        <w:rPr>
          <w:rFonts w:eastAsia="Calibri"/>
          <w:sz w:val="28"/>
          <w:szCs w:val="28"/>
          <w:lang w:val="kk-KZ"/>
        </w:rPr>
        <w:t xml:space="preserve">Қаржы нарығын реттеу және </w:t>
      </w:r>
    </w:p>
    <w:p w14:paraId="3966BC79" w14:textId="77777777" w:rsidR="00585F9F" w:rsidRPr="00C04C9A" w:rsidRDefault="00585F9F" w:rsidP="00585F9F">
      <w:pPr>
        <w:ind w:firstLine="426"/>
        <w:jc w:val="right"/>
        <w:rPr>
          <w:rFonts w:eastAsia="Calibri"/>
          <w:sz w:val="28"/>
          <w:szCs w:val="28"/>
          <w:lang w:val="kk-KZ"/>
        </w:rPr>
      </w:pPr>
      <w:r w:rsidRPr="00C04C9A">
        <w:rPr>
          <w:rFonts w:eastAsia="Calibri"/>
          <w:sz w:val="28"/>
          <w:szCs w:val="28"/>
          <w:lang w:val="kk-KZ"/>
        </w:rPr>
        <w:t xml:space="preserve">дамыту агенттігі Басқармасының </w:t>
      </w:r>
    </w:p>
    <w:p w14:paraId="35593969" w14:textId="77777777" w:rsidR="00585F9F" w:rsidRPr="00C04C9A" w:rsidRDefault="00585F9F" w:rsidP="00585F9F">
      <w:pPr>
        <w:jc w:val="right"/>
        <w:rPr>
          <w:rFonts w:eastAsia="Calibri"/>
          <w:sz w:val="28"/>
          <w:szCs w:val="28"/>
          <w:lang w:val="kk-KZ"/>
        </w:rPr>
      </w:pPr>
      <w:r w:rsidRPr="00C04C9A">
        <w:rPr>
          <w:rFonts w:eastAsia="Calibri"/>
          <w:sz w:val="28"/>
          <w:szCs w:val="28"/>
          <w:lang w:val="kk-KZ"/>
        </w:rPr>
        <w:t xml:space="preserve">                                                             2021 жылғы </w:t>
      </w:r>
      <w:r>
        <w:rPr>
          <w:rFonts w:eastAsia="Calibri"/>
          <w:sz w:val="28"/>
          <w:szCs w:val="28"/>
          <w:lang w:val="kk-KZ"/>
        </w:rPr>
        <w:t>27 сәуірдегі</w:t>
      </w:r>
      <w:r w:rsidRPr="00C04C9A">
        <w:rPr>
          <w:rFonts w:eastAsia="Calibri"/>
          <w:sz w:val="28"/>
          <w:szCs w:val="28"/>
          <w:lang w:val="kk-KZ"/>
        </w:rPr>
        <w:t xml:space="preserve"> </w:t>
      </w:r>
    </w:p>
    <w:p w14:paraId="3AFC479D" w14:textId="77777777" w:rsidR="00585F9F" w:rsidRPr="00C04C9A" w:rsidRDefault="00585F9F" w:rsidP="00585F9F">
      <w:pPr>
        <w:ind w:firstLine="426"/>
        <w:jc w:val="right"/>
        <w:rPr>
          <w:rFonts w:eastAsia="Calibri"/>
          <w:sz w:val="28"/>
          <w:szCs w:val="28"/>
          <w:lang w:val="kk-KZ"/>
        </w:rPr>
      </w:pPr>
      <w:r w:rsidRPr="00C04C9A">
        <w:rPr>
          <w:rFonts w:eastAsia="Calibri"/>
          <w:sz w:val="28"/>
          <w:szCs w:val="28"/>
          <w:lang w:val="kk-KZ"/>
        </w:rPr>
        <w:t xml:space="preserve">                                                           №</w:t>
      </w:r>
      <w:r>
        <w:rPr>
          <w:rFonts w:eastAsia="Calibri"/>
          <w:sz w:val="28"/>
          <w:szCs w:val="28"/>
          <w:lang w:val="kk-KZ"/>
        </w:rPr>
        <w:t xml:space="preserve"> 59 </w:t>
      </w:r>
      <w:r w:rsidRPr="00C04C9A">
        <w:rPr>
          <w:rFonts w:eastAsia="Calibri"/>
          <w:sz w:val="28"/>
          <w:szCs w:val="28"/>
          <w:lang w:val="kk-KZ"/>
        </w:rPr>
        <w:t>қаулысына 2-қосымша</w:t>
      </w:r>
    </w:p>
    <w:p w14:paraId="7B541D09" w14:textId="77777777" w:rsidR="00585F9F" w:rsidRPr="00C04C9A" w:rsidRDefault="00585F9F" w:rsidP="00585F9F">
      <w:pPr>
        <w:ind w:firstLine="426"/>
        <w:jc w:val="right"/>
        <w:rPr>
          <w:rFonts w:eastAsia="Calibri"/>
          <w:sz w:val="28"/>
          <w:szCs w:val="28"/>
          <w:lang w:val="kk-KZ"/>
        </w:rPr>
      </w:pPr>
    </w:p>
    <w:p w14:paraId="64EADBA7" w14:textId="77777777" w:rsidR="00585F9F" w:rsidRPr="00C04C9A" w:rsidRDefault="00585F9F" w:rsidP="00585F9F">
      <w:pPr>
        <w:ind w:firstLine="426"/>
        <w:jc w:val="right"/>
        <w:rPr>
          <w:rFonts w:eastAsia="Calibri"/>
          <w:sz w:val="28"/>
          <w:szCs w:val="28"/>
          <w:lang w:val="kk-KZ"/>
        </w:rPr>
      </w:pPr>
      <w:r w:rsidRPr="00C04C9A">
        <w:rPr>
          <w:rFonts w:eastAsia="Calibri"/>
          <w:sz w:val="28"/>
          <w:szCs w:val="28"/>
          <w:lang w:val="kk-KZ"/>
        </w:rPr>
        <w:t xml:space="preserve">«Ипотекалық тұрғын үй қарыздарын </w:t>
      </w:r>
    </w:p>
    <w:p w14:paraId="20F97966" w14:textId="77777777" w:rsidR="00585F9F" w:rsidRPr="00C04C9A" w:rsidRDefault="00585F9F" w:rsidP="00585F9F">
      <w:pPr>
        <w:ind w:firstLine="426"/>
        <w:jc w:val="right"/>
        <w:rPr>
          <w:rFonts w:eastAsia="Calibri"/>
          <w:sz w:val="28"/>
          <w:szCs w:val="28"/>
          <w:lang w:val="kk-KZ"/>
        </w:rPr>
      </w:pPr>
      <w:r w:rsidRPr="00C04C9A">
        <w:rPr>
          <w:rFonts w:eastAsia="Calibri"/>
          <w:sz w:val="28"/>
          <w:szCs w:val="28"/>
          <w:lang w:val="kk-KZ"/>
        </w:rPr>
        <w:t xml:space="preserve">(ипотекалық қарыздар) қайта қаржыландыру </w:t>
      </w:r>
    </w:p>
    <w:p w14:paraId="1DB30ED4" w14:textId="77777777" w:rsidR="00585F9F" w:rsidRPr="00895A09" w:rsidRDefault="00585F9F" w:rsidP="00585F9F">
      <w:pPr>
        <w:ind w:firstLine="426"/>
        <w:jc w:val="right"/>
        <w:rPr>
          <w:color w:val="000000" w:themeColor="text1"/>
          <w:sz w:val="28"/>
          <w:szCs w:val="28"/>
          <w:lang w:val="kk-KZ"/>
        </w:rPr>
      </w:pPr>
      <w:r w:rsidRPr="00C04C9A">
        <w:rPr>
          <w:rFonts w:eastAsia="Calibri"/>
          <w:sz w:val="28"/>
          <w:szCs w:val="28"/>
          <w:lang w:val="kk-KZ"/>
        </w:rPr>
        <w:t>бағдарламасына 3-қосымша</w:t>
      </w:r>
    </w:p>
    <w:p w14:paraId="794CAD82" w14:textId="77777777" w:rsidR="00585F9F" w:rsidRPr="00895A09" w:rsidRDefault="00585F9F" w:rsidP="00585F9F">
      <w:pPr>
        <w:ind w:firstLine="426"/>
        <w:jc w:val="right"/>
        <w:rPr>
          <w:color w:val="000000" w:themeColor="text1"/>
          <w:sz w:val="28"/>
          <w:szCs w:val="28"/>
          <w:lang w:val="kk-KZ"/>
        </w:rPr>
      </w:pPr>
    </w:p>
    <w:p w14:paraId="0DA953E8" w14:textId="77777777" w:rsidR="00585F9F" w:rsidRPr="00C04C9A" w:rsidRDefault="00585F9F" w:rsidP="00585F9F">
      <w:pPr>
        <w:ind w:firstLine="426"/>
        <w:jc w:val="center"/>
        <w:rPr>
          <w:color w:val="000000" w:themeColor="text1"/>
          <w:sz w:val="28"/>
          <w:szCs w:val="28"/>
          <w:lang w:val="kk-KZ"/>
        </w:rPr>
      </w:pPr>
      <w:r w:rsidRPr="00C04C9A">
        <w:rPr>
          <w:color w:val="000000" w:themeColor="text1"/>
          <w:sz w:val="28"/>
          <w:szCs w:val="28"/>
          <w:lang w:val="kk-KZ"/>
        </w:rPr>
        <w:t>Екінші деңгейдегі банктер мен банктік операциялардың жекелеген түрлерін жүзеге асыратын ұйымдардың тізбесі және Бағдарламаның 2-бөлімінің талаптарымен ипотекалық тұрғын үй қарыздарын (ипотекалық қарыздарды) қайта қаржыландыруға арналған ақшаны орналастыру лимиттері</w:t>
      </w:r>
    </w:p>
    <w:p w14:paraId="3404B28A" w14:textId="77777777" w:rsidR="00585F9F" w:rsidRPr="000F26F7" w:rsidRDefault="00585F9F" w:rsidP="00585F9F">
      <w:pPr>
        <w:ind w:firstLine="426"/>
        <w:jc w:val="center"/>
        <w:rPr>
          <w:rStyle w:val="s1"/>
          <w:color w:val="000000" w:themeColor="text1"/>
          <w:sz w:val="28"/>
          <w:szCs w:val="28"/>
          <w:lang w:val="kk-KZ"/>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6665"/>
        <w:gridCol w:w="1698"/>
      </w:tblGrid>
      <w:tr w:rsidR="00585F9F" w:rsidRPr="00585F9F" w14:paraId="5A25470F"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tcPr>
          <w:p w14:paraId="33422802" w14:textId="77777777" w:rsidR="00585F9F" w:rsidRPr="00C04C9A" w:rsidRDefault="00585F9F" w:rsidP="00C24913">
            <w:pPr>
              <w:shd w:val="clear" w:color="auto" w:fill="FFFFFF"/>
              <w:suppressAutoHyphens/>
              <w:ind w:firstLine="78"/>
              <w:jc w:val="center"/>
              <w:rPr>
                <w:sz w:val="22"/>
                <w:szCs w:val="22"/>
                <w:lang w:val="kk-KZ" w:eastAsia="ar-SA"/>
              </w:rPr>
            </w:pPr>
          </w:p>
          <w:p w14:paraId="0C05A055" w14:textId="77777777" w:rsidR="00585F9F" w:rsidRPr="00C04C9A" w:rsidRDefault="00585F9F" w:rsidP="00C24913">
            <w:pPr>
              <w:shd w:val="clear" w:color="auto" w:fill="FFFFFF"/>
              <w:suppressAutoHyphens/>
              <w:ind w:firstLine="78"/>
              <w:jc w:val="center"/>
              <w:rPr>
                <w:sz w:val="22"/>
                <w:szCs w:val="22"/>
                <w:lang w:eastAsia="ar-SA"/>
              </w:rPr>
            </w:pPr>
            <w:r w:rsidRPr="00C04C9A">
              <w:rPr>
                <w:sz w:val="22"/>
                <w:szCs w:val="22"/>
                <w:lang w:val="kk-KZ" w:eastAsia="ar-SA"/>
              </w:rPr>
              <w:t xml:space="preserve">р/с </w:t>
            </w:r>
            <w:r w:rsidRPr="00C04C9A">
              <w:rPr>
                <w:sz w:val="22"/>
                <w:szCs w:val="22"/>
                <w:lang w:eastAsia="ar-SA"/>
              </w:rPr>
              <w:t>№</w:t>
            </w:r>
          </w:p>
          <w:p w14:paraId="4EE49AEB" w14:textId="77777777" w:rsidR="00585F9F" w:rsidRPr="00C04C9A" w:rsidRDefault="00585F9F" w:rsidP="00C24913">
            <w:pPr>
              <w:shd w:val="clear" w:color="auto" w:fill="FFFFFF"/>
              <w:suppressAutoHyphens/>
              <w:ind w:firstLine="78"/>
              <w:jc w:val="center"/>
              <w:rPr>
                <w:sz w:val="22"/>
                <w:szCs w:val="22"/>
                <w:lang w:eastAsia="ar-SA"/>
              </w:rPr>
            </w:pPr>
          </w:p>
        </w:tc>
        <w:tc>
          <w:tcPr>
            <w:tcW w:w="6665" w:type="dxa"/>
            <w:tcBorders>
              <w:top w:val="single" w:sz="4" w:space="0" w:color="auto"/>
              <w:left w:val="single" w:sz="4" w:space="0" w:color="auto"/>
              <w:bottom w:val="single" w:sz="4" w:space="0" w:color="auto"/>
              <w:right w:val="single" w:sz="4" w:space="0" w:color="auto"/>
            </w:tcBorders>
            <w:hideMark/>
          </w:tcPr>
          <w:p w14:paraId="3318127F" w14:textId="77777777" w:rsidR="00585F9F" w:rsidRPr="00C04C9A" w:rsidRDefault="00585F9F" w:rsidP="00C24913">
            <w:pPr>
              <w:shd w:val="clear" w:color="auto" w:fill="FFFFFF"/>
              <w:suppressAutoHyphens/>
              <w:ind w:firstLine="567"/>
              <w:jc w:val="center"/>
              <w:rPr>
                <w:sz w:val="22"/>
                <w:szCs w:val="22"/>
                <w:lang w:val="kk-KZ" w:eastAsia="ar-SA"/>
              </w:rPr>
            </w:pPr>
            <w:r w:rsidRPr="00C04C9A">
              <w:rPr>
                <w:lang w:val="kk-KZ" w:eastAsia="ar-SA"/>
              </w:rPr>
              <w:t>Екінші деңгейдегі банктер мен банктік операциялардың жекелеген түрлерін жүзеге асыратын ұйымдардың атауы</w:t>
            </w:r>
          </w:p>
        </w:tc>
        <w:tc>
          <w:tcPr>
            <w:tcW w:w="1698" w:type="dxa"/>
            <w:tcBorders>
              <w:top w:val="single" w:sz="4" w:space="0" w:color="auto"/>
              <w:left w:val="single" w:sz="4" w:space="0" w:color="auto"/>
              <w:bottom w:val="single" w:sz="4" w:space="0" w:color="auto"/>
              <w:right w:val="single" w:sz="4" w:space="0" w:color="auto"/>
            </w:tcBorders>
          </w:tcPr>
          <w:p w14:paraId="3D8A65E8" w14:textId="77777777" w:rsidR="00585F9F" w:rsidRPr="00C04C9A" w:rsidRDefault="00585F9F" w:rsidP="00C24913">
            <w:pPr>
              <w:shd w:val="clear" w:color="auto" w:fill="FFFFFF"/>
              <w:suppressAutoHyphens/>
              <w:jc w:val="center"/>
              <w:rPr>
                <w:sz w:val="22"/>
                <w:szCs w:val="22"/>
                <w:lang w:val="kk-KZ" w:eastAsia="ar-SA"/>
              </w:rPr>
            </w:pPr>
          </w:p>
          <w:p w14:paraId="017451F9" w14:textId="77777777" w:rsidR="00585F9F" w:rsidRPr="00C04C9A" w:rsidRDefault="00585F9F" w:rsidP="00C24913">
            <w:pPr>
              <w:shd w:val="clear" w:color="auto" w:fill="FFFFFF"/>
              <w:suppressAutoHyphens/>
              <w:jc w:val="center"/>
              <w:rPr>
                <w:sz w:val="22"/>
                <w:szCs w:val="22"/>
                <w:lang w:val="kk-KZ" w:eastAsia="ar-SA"/>
              </w:rPr>
            </w:pPr>
            <w:r w:rsidRPr="00C04C9A">
              <w:rPr>
                <w:sz w:val="22"/>
                <w:szCs w:val="22"/>
                <w:lang w:val="kk-KZ" w:eastAsia="ar-SA"/>
              </w:rPr>
              <w:t xml:space="preserve">Өтемақы сомасы шеңберіндегі салым сомасы   </w:t>
            </w:r>
          </w:p>
          <w:p w14:paraId="66796504" w14:textId="77777777" w:rsidR="00585F9F" w:rsidRPr="00C04C9A" w:rsidRDefault="00585F9F" w:rsidP="00C24913">
            <w:pPr>
              <w:shd w:val="clear" w:color="auto" w:fill="FFFFFF"/>
              <w:suppressAutoHyphens/>
              <w:jc w:val="center"/>
              <w:rPr>
                <w:sz w:val="22"/>
                <w:szCs w:val="22"/>
                <w:lang w:val="kk-KZ" w:eastAsia="ar-SA"/>
              </w:rPr>
            </w:pPr>
            <w:r w:rsidRPr="00C04C9A">
              <w:rPr>
                <w:sz w:val="22"/>
                <w:szCs w:val="22"/>
                <w:lang w:val="kk-KZ" w:eastAsia="ar-SA"/>
              </w:rPr>
              <w:t>(млрд. теңге)</w:t>
            </w:r>
          </w:p>
        </w:tc>
      </w:tr>
      <w:tr w:rsidR="00585F9F" w:rsidRPr="00C04C9A" w14:paraId="5D43673D"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hideMark/>
          </w:tcPr>
          <w:p w14:paraId="6323F25F" w14:textId="77777777" w:rsidR="00585F9F" w:rsidRPr="00C04C9A" w:rsidRDefault="00585F9F" w:rsidP="00C24913">
            <w:pPr>
              <w:shd w:val="clear" w:color="auto" w:fill="FFFFFF"/>
              <w:suppressAutoHyphens/>
              <w:ind w:firstLine="78"/>
              <w:jc w:val="center"/>
              <w:rPr>
                <w:kern w:val="2"/>
                <w:sz w:val="22"/>
                <w:szCs w:val="22"/>
                <w:lang w:eastAsia="ar-SA"/>
              </w:rPr>
            </w:pPr>
            <w:r w:rsidRPr="00C04C9A">
              <w:rPr>
                <w:sz w:val="22"/>
                <w:szCs w:val="22"/>
                <w:lang w:eastAsia="ar-SA"/>
              </w:rPr>
              <w:t>1.</w:t>
            </w:r>
          </w:p>
        </w:tc>
        <w:tc>
          <w:tcPr>
            <w:tcW w:w="6665" w:type="dxa"/>
            <w:tcBorders>
              <w:top w:val="single" w:sz="4" w:space="0" w:color="auto"/>
              <w:left w:val="single" w:sz="4" w:space="0" w:color="auto"/>
              <w:bottom w:val="single" w:sz="4" w:space="0" w:color="auto"/>
              <w:right w:val="single" w:sz="4" w:space="0" w:color="auto"/>
            </w:tcBorders>
            <w:vAlign w:val="center"/>
            <w:hideMark/>
          </w:tcPr>
          <w:p w14:paraId="7516243D" w14:textId="77777777" w:rsidR="00585F9F" w:rsidRPr="00C04C9A" w:rsidRDefault="00585F9F" w:rsidP="00C24913">
            <w:pPr>
              <w:shd w:val="clear" w:color="auto" w:fill="FFFFFF"/>
              <w:ind w:right="135"/>
              <w:jc w:val="both"/>
              <w:rPr>
                <w:sz w:val="22"/>
                <w:szCs w:val="22"/>
              </w:rPr>
            </w:pPr>
            <w:r w:rsidRPr="00C04C9A">
              <w:rPr>
                <w:sz w:val="22"/>
                <w:szCs w:val="22"/>
              </w:rPr>
              <w:t xml:space="preserve"> «</w:t>
            </w:r>
            <w:r w:rsidRPr="00C04C9A">
              <w:rPr>
                <w:sz w:val="22"/>
                <w:szCs w:val="22"/>
                <w:lang w:val="kk-KZ"/>
              </w:rPr>
              <w:t>ҚазақстанХалық Банкі</w:t>
            </w:r>
            <w:r w:rsidRPr="00C04C9A">
              <w:rPr>
                <w:sz w:val="22"/>
                <w:szCs w:val="22"/>
              </w:rPr>
              <w:t>»</w:t>
            </w:r>
            <w:r w:rsidRPr="00C04C9A">
              <w:rPr>
                <w:sz w:val="22"/>
                <w:szCs w:val="22"/>
                <w:lang w:val="kk-KZ"/>
              </w:rPr>
              <w:t xml:space="preserve"> акционерлі</w:t>
            </w:r>
            <w:proofErr w:type="gramStart"/>
            <w:r w:rsidRPr="00C04C9A">
              <w:rPr>
                <w:sz w:val="22"/>
                <w:szCs w:val="22"/>
                <w:lang w:val="kk-KZ"/>
              </w:rPr>
              <w:t>к</w:t>
            </w:r>
            <w:proofErr w:type="gramEnd"/>
            <w:r w:rsidRPr="00C04C9A">
              <w:rPr>
                <w:sz w:val="22"/>
                <w:szCs w:val="22"/>
                <w:lang w:val="kk-KZ"/>
              </w:rPr>
              <w:t xml:space="preserve"> қоғамы</w:t>
            </w:r>
            <w:r w:rsidRPr="00C04C9A">
              <w:rPr>
                <w:sz w:val="22"/>
                <w:szCs w:val="22"/>
              </w:rPr>
              <w:t xml:space="preserve">  </w:t>
            </w:r>
          </w:p>
        </w:tc>
        <w:tc>
          <w:tcPr>
            <w:tcW w:w="1698" w:type="dxa"/>
            <w:tcBorders>
              <w:top w:val="single" w:sz="4" w:space="0" w:color="auto"/>
              <w:left w:val="single" w:sz="4" w:space="0" w:color="auto"/>
              <w:bottom w:val="single" w:sz="4" w:space="0" w:color="auto"/>
              <w:right w:val="single" w:sz="4" w:space="0" w:color="auto"/>
            </w:tcBorders>
            <w:vAlign w:val="center"/>
          </w:tcPr>
          <w:p w14:paraId="6D79306B"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20,255</w:t>
            </w:r>
          </w:p>
        </w:tc>
      </w:tr>
      <w:tr w:rsidR="00585F9F" w:rsidRPr="00C04C9A" w14:paraId="37C4E298"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hideMark/>
          </w:tcPr>
          <w:p w14:paraId="7DDC7E6D" w14:textId="77777777" w:rsidR="00585F9F" w:rsidRPr="00C04C9A" w:rsidRDefault="00585F9F" w:rsidP="00C24913">
            <w:pPr>
              <w:shd w:val="clear" w:color="auto" w:fill="FFFFFF"/>
              <w:suppressAutoHyphens/>
              <w:ind w:firstLine="78"/>
              <w:jc w:val="center"/>
              <w:rPr>
                <w:kern w:val="2"/>
                <w:sz w:val="22"/>
                <w:szCs w:val="22"/>
                <w:lang w:eastAsia="ar-SA"/>
              </w:rPr>
            </w:pPr>
            <w:r w:rsidRPr="00C04C9A">
              <w:rPr>
                <w:sz w:val="22"/>
                <w:szCs w:val="22"/>
                <w:lang w:eastAsia="ar-SA"/>
              </w:rPr>
              <w:t>2.</w:t>
            </w:r>
          </w:p>
        </w:tc>
        <w:tc>
          <w:tcPr>
            <w:tcW w:w="6665" w:type="dxa"/>
            <w:tcBorders>
              <w:top w:val="single" w:sz="4" w:space="0" w:color="auto"/>
              <w:left w:val="single" w:sz="4" w:space="0" w:color="auto"/>
              <w:bottom w:val="single" w:sz="4" w:space="0" w:color="auto"/>
              <w:right w:val="single" w:sz="4" w:space="0" w:color="auto"/>
            </w:tcBorders>
            <w:vAlign w:val="center"/>
          </w:tcPr>
          <w:p w14:paraId="0EEB11B0" w14:textId="77777777" w:rsidR="00585F9F" w:rsidRPr="00C04C9A" w:rsidRDefault="00585F9F" w:rsidP="00C24913">
            <w:pPr>
              <w:shd w:val="clear" w:color="auto" w:fill="FFFFFF"/>
              <w:ind w:right="135"/>
              <w:jc w:val="both"/>
              <w:rPr>
                <w:sz w:val="22"/>
                <w:szCs w:val="22"/>
              </w:rPr>
            </w:pPr>
            <w:r w:rsidRPr="00C04C9A">
              <w:rPr>
                <w:sz w:val="22"/>
                <w:szCs w:val="22"/>
              </w:rPr>
              <w:t xml:space="preserve"> «</w:t>
            </w:r>
            <w:proofErr w:type="spellStart"/>
            <w:r w:rsidRPr="00C04C9A">
              <w:rPr>
                <w:sz w:val="22"/>
                <w:szCs w:val="22"/>
              </w:rPr>
              <w:t>ForteBank</w:t>
            </w:r>
            <w:proofErr w:type="spellEnd"/>
            <w:r w:rsidRPr="00C04C9A">
              <w:rPr>
                <w:sz w:val="22"/>
                <w:szCs w:val="22"/>
              </w:rPr>
              <w:t>»</w:t>
            </w:r>
            <w:r w:rsidRPr="00C04C9A">
              <w:rPr>
                <w:sz w:val="22"/>
                <w:szCs w:val="22"/>
                <w:lang w:val="kk-KZ"/>
              </w:rPr>
              <w:t xml:space="preserve"> акционерлік қоғамы</w:t>
            </w:r>
          </w:p>
        </w:tc>
        <w:tc>
          <w:tcPr>
            <w:tcW w:w="1698" w:type="dxa"/>
            <w:tcBorders>
              <w:top w:val="single" w:sz="4" w:space="0" w:color="auto"/>
              <w:left w:val="single" w:sz="4" w:space="0" w:color="auto"/>
              <w:bottom w:val="single" w:sz="4" w:space="0" w:color="auto"/>
              <w:right w:val="single" w:sz="4" w:space="0" w:color="auto"/>
            </w:tcBorders>
            <w:vAlign w:val="center"/>
          </w:tcPr>
          <w:p w14:paraId="6B124A9A"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42,759</w:t>
            </w:r>
          </w:p>
        </w:tc>
      </w:tr>
      <w:tr w:rsidR="00585F9F" w:rsidRPr="00C04C9A" w14:paraId="0CEEFA7E"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hideMark/>
          </w:tcPr>
          <w:p w14:paraId="1735A33C" w14:textId="77777777" w:rsidR="00585F9F" w:rsidRPr="00C04C9A" w:rsidRDefault="00585F9F" w:rsidP="00C24913">
            <w:pPr>
              <w:shd w:val="clear" w:color="auto" w:fill="FFFFFF"/>
              <w:suppressAutoHyphens/>
              <w:ind w:firstLine="78"/>
              <w:jc w:val="center"/>
              <w:rPr>
                <w:kern w:val="2"/>
                <w:sz w:val="22"/>
                <w:szCs w:val="22"/>
                <w:lang w:eastAsia="ar-SA"/>
              </w:rPr>
            </w:pPr>
            <w:r w:rsidRPr="00C04C9A">
              <w:rPr>
                <w:sz w:val="22"/>
                <w:szCs w:val="22"/>
                <w:lang w:eastAsia="ar-SA"/>
              </w:rPr>
              <w:t>3.</w:t>
            </w:r>
          </w:p>
        </w:tc>
        <w:tc>
          <w:tcPr>
            <w:tcW w:w="6665" w:type="dxa"/>
            <w:tcBorders>
              <w:top w:val="single" w:sz="4" w:space="0" w:color="auto"/>
              <w:left w:val="single" w:sz="4" w:space="0" w:color="auto"/>
              <w:bottom w:val="single" w:sz="4" w:space="0" w:color="auto"/>
              <w:right w:val="single" w:sz="4" w:space="0" w:color="auto"/>
            </w:tcBorders>
            <w:vAlign w:val="center"/>
          </w:tcPr>
          <w:p w14:paraId="7FC3E93E" w14:textId="77777777" w:rsidR="00585F9F" w:rsidRPr="00C04C9A" w:rsidRDefault="00585F9F" w:rsidP="00C24913">
            <w:pPr>
              <w:shd w:val="clear" w:color="auto" w:fill="FFFFFF"/>
              <w:ind w:right="135"/>
              <w:jc w:val="both"/>
              <w:rPr>
                <w:sz w:val="22"/>
                <w:szCs w:val="22"/>
              </w:rPr>
            </w:pPr>
            <w:r w:rsidRPr="00C04C9A">
              <w:rPr>
                <w:sz w:val="22"/>
                <w:szCs w:val="22"/>
              </w:rPr>
              <w:t xml:space="preserve">«Банк </w:t>
            </w:r>
            <w:proofErr w:type="spellStart"/>
            <w:r w:rsidRPr="00C04C9A">
              <w:rPr>
                <w:sz w:val="22"/>
                <w:szCs w:val="22"/>
              </w:rPr>
              <w:t>ЦентрКредит</w:t>
            </w:r>
            <w:proofErr w:type="spellEnd"/>
            <w:r w:rsidRPr="00C04C9A">
              <w:rPr>
                <w:sz w:val="22"/>
                <w:szCs w:val="22"/>
              </w:rPr>
              <w:t>»</w:t>
            </w:r>
            <w:r w:rsidRPr="00C04C9A">
              <w:rPr>
                <w:sz w:val="22"/>
                <w:szCs w:val="22"/>
                <w:lang w:val="kk-KZ"/>
              </w:rPr>
              <w:t xml:space="preserve"> акционерлі</w:t>
            </w:r>
            <w:proofErr w:type="gramStart"/>
            <w:r w:rsidRPr="00C04C9A">
              <w:rPr>
                <w:sz w:val="22"/>
                <w:szCs w:val="22"/>
                <w:lang w:val="kk-KZ"/>
              </w:rPr>
              <w:t>к</w:t>
            </w:r>
            <w:proofErr w:type="gramEnd"/>
            <w:r w:rsidRPr="00C04C9A">
              <w:rPr>
                <w:sz w:val="22"/>
                <w:szCs w:val="22"/>
                <w:lang w:val="kk-KZ"/>
              </w:rPr>
              <w:t xml:space="preserve"> қоғамы</w:t>
            </w:r>
          </w:p>
        </w:tc>
        <w:tc>
          <w:tcPr>
            <w:tcW w:w="1698" w:type="dxa"/>
            <w:tcBorders>
              <w:top w:val="single" w:sz="4" w:space="0" w:color="auto"/>
              <w:left w:val="single" w:sz="4" w:space="0" w:color="auto"/>
              <w:bottom w:val="single" w:sz="4" w:space="0" w:color="auto"/>
              <w:right w:val="single" w:sz="4" w:space="0" w:color="auto"/>
            </w:tcBorders>
            <w:vAlign w:val="center"/>
          </w:tcPr>
          <w:p w14:paraId="19D7F56C"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7,190</w:t>
            </w:r>
          </w:p>
        </w:tc>
      </w:tr>
      <w:tr w:rsidR="00585F9F" w:rsidRPr="00C04C9A" w14:paraId="0DBA3076"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hideMark/>
          </w:tcPr>
          <w:p w14:paraId="470C6779" w14:textId="77777777" w:rsidR="00585F9F" w:rsidRPr="00C04C9A" w:rsidRDefault="00585F9F" w:rsidP="00C24913">
            <w:pPr>
              <w:shd w:val="clear" w:color="auto" w:fill="FFFFFF"/>
              <w:suppressAutoHyphens/>
              <w:ind w:firstLine="78"/>
              <w:jc w:val="center"/>
              <w:rPr>
                <w:kern w:val="2"/>
                <w:sz w:val="22"/>
                <w:szCs w:val="22"/>
                <w:lang w:eastAsia="ar-SA"/>
              </w:rPr>
            </w:pPr>
            <w:r w:rsidRPr="00C04C9A">
              <w:rPr>
                <w:sz w:val="22"/>
                <w:szCs w:val="22"/>
                <w:lang w:eastAsia="ar-SA"/>
              </w:rPr>
              <w:t>4.</w:t>
            </w:r>
          </w:p>
        </w:tc>
        <w:tc>
          <w:tcPr>
            <w:tcW w:w="6665" w:type="dxa"/>
            <w:tcBorders>
              <w:top w:val="single" w:sz="4" w:space="0" w:color="auto"/>
              <w:left w:val="single" w:sz="4" w:space="0" w:color="auto"/>
              <w:bottom w:val="single" w:sz="4" w:space="0" w:color="auto"/>
              <w:right w:val="single" w:sz="4" w:space="0" w:color="auto"/>
            </w:tcBorders>
            <w:vAlign w:val="center"/>
          </w:tcPr>
          <w:p w14:paraId="41EA7389" w14:textId="77777777" w:rsidR="00585F9F" w:rsidRPr="00C04C9A" w:rsidRDefault="00585F9F" w:rsidP="00C24913">
            <w:pPr>
              <w:shd w:val="clear" w:color="auto" w:fill="FFFFFF"/>
              <w:ind w:right="135"/>
              <w:jc w:val="both"/>
              <w:rPr>
                <w:sz w:val="22"/>
                <w:szCs w:val="22"/>
              </w:rPr>
            </w:pPr>
            <w:r w:rsidRPr="00C04C9A">
              <w:rPr>
                <w:sz w:val="22"/>
                <w:szCs w:val="22"/>
              </w:rPr>
              <w:t xml:space="preserve"> «АТФ Банк»</w:t>
            </w:r>
            <w:r w:rsidRPr="00C04C9A">
              <w:rPr>
                <w:sz w:val="22"/>
                <w:szCs w:val="22"/>
                <w:lang w:val="kk-KZ"/>
              </w:rPr>
              <w:t xml:space="preserve"> акционерлі</w:t>
            </w:r>
            <w:proofErr w:type="gramStart"/>
            <w:r w:rsidRPr="00C04C9A">
              <w:rPr>
                <w:sz w:val="22"/>
                <w:szCs w:val="22"/>
                <w:lang w:val="kk-KZ"/>
              </w:rPr>
              <w:t>к</w:t>
            </w:r>
            <w:proofErr w:type="gramEnd"/>
            <w:r w:rsidRPr="00C04C9A">
              <w:rPr>
                <w:sz w:val="22"/>
                <w:szCs w:val="22"/>
                <w:lang w:val="kk-KZ"/>
              </w:rPr>
              <w:t xml:space="preserve"> қоғамы</w:t>
            </w:r>
          </w:p>
        </w:tc>
        <w:tc>
          <w:tcPr>
            <w:tcW w:w="1698" w:type="dxa"/>
            <w:tcBorders>
              <w:top w:val="single" w:sz="4" w:space="0" w:color="auto"/>
              <w:left w:val="single" w:sz="4" w:space="0" w:color="auto"/>
              <w:bottom w:val="single" w:sz="4" w:space="0" w:color="auto"/>
              <w:right w:val="single" w:sz="4" w:space="0" w:color="auto"/>
            </w:tcBorders>
            <w:vAlign w:val="center"/>
          </w:tcPr>
          <w:p w14:paraId="5A5F1BCB"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20,000</w:t>
            </w:r>
          </w:p>
        </w:tc>
      </w:tr>
      <w:tr w:rsidR="00585F9F" w:rsidRPr="00C04C9A" w14:paraId="43006C6D"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hideMark/>
          </w:tcPr>
          <w:p w14:paraId="3AE1E00E" w14:textId="77777777" w:rsidR="00585F9F" w:rsidRPr="00C04C9A" w:rsidRDefault="00585F9F" w:rsidP="00C24913">
            <w:pPr>
              <w:shd w:val="clear" w:color="auto" w:fill="FFFFFF"/>
              <w:suppressAutoHyphens/>
              <w:ind w:firstLine="78"/>
              <w:jc w:val="center"/>
              <w:rPr>
                <w:kern w:val="2"/>
                <w:sz w:val="22"/>
                <w:szCs w:val="22"/>
                <w:lang w:eastAsia="ar-SA"/>
              </w:rPr>
            </w:pPr>
            <w:r w:rsidRPr="00C04C9A">
              <w:rPr>
                <w:sz w:val="22"/>
                <w:szCs w:val="22"/>
                <w:lang w:eastAsia="ar-SA"/>
              </w:rPr>
              <w:t>5.</w:t>
            </w:r>
          </w:p>
        </w:tc>
        <w:tc>
          <w:tcPr>
            <w:tcW w:w="6665" w:type="dxa"/>
            <w:tcBorders>
              <w:top w:val="single" w:sz="4" w:space="0" w:color="auto"/>
              <w:left w:val="single" w:sz="4" w:space="0" w:color="auto"/>
              <w:bottom w:val="single" w:sz="4" w:space="0" w:color="auto"/>
              <w:right w:val="single" w:sz="4" w:space="0" w:color="auto"/>
            </w:tcBorders>
            <w:vAlign w:val="center"/>
          </w:tcPr>
          <w:p w14:paraId="065D53FA" w14:textId="77777777" w:rsidR="00585F9F" w:rsidRPr="00C04C9A" w:rsidRDefault="00585F9F" w:rsidP="00C24913">
            <w:pPr>
              <w:shd w:val="clear" w:color="auto" w:fill="FFFFFF"/>
              <w:ind w:right="135"/>
              <w:jc w:val="both"/>
              <w:rPr>
                <w:sz w:val="22"/>
                <w:szCs w:val="22"/>
              </w:rPr>
            </w:pPr>
            <w:r w:rsidRPr="00C04C9A">
              <w:rPr>
                <w:sz w:val="22"/>
                <w:szCs w:val="22"/>
              </w:rPr>
              <w:t xml:space="preserve"> «</w:t>
            </w:r>
            <w:proofErr w:type="spellStart"/>
            <w:r w:rsidRPr="00C04C9A">
              <w:rPr>
                <w:sz w:val="22"/>
                <w:szCs w:val="22"/>
              </w:rPr>
              <w:t>Kaspi</w:t>
            </w:r>
            <w:proofErr w:type="spellEnd"/>
            <w:r w:rsidRPr="00C04C9A">
              <w:rPr>
                <w:sz w:val="22"/>
                <w:szCs w:val="22"/>
              </w:rPr>
              <w:t xml:space="preserve"> </w:t>
            </w:r>
            <w:proofErr w:type="spellStart"/>
            <w:r w:rsidRPr="00C04C9A">
              <w:rPr>
                <w:sz w:val="22"/>
                <w:szCs w:val="22"/>
              </w:rPr>
              <w:t>Bank</w:t>
            </w:r>
            <w:proofErr w:type="spellEnd"/>
            <w:r w:rsidRPr="00C04C9A">
              <w:rPr>
                <w:sz w:val="22"/>
                <w:szCs w:val="22"/>
              </w:rPr>
              <w:t>»</w:t>
            </w:r>
            <w:r w:rsidRPr="00C04C9A">
              <w:rPr>
                <w:sz w:val="22"/>
                <w:szCs w:val="22"/>
                <w:lang w:val="kk-KZ"/>
              </w:rPr>
              <w:t xml:space="preserve"> акционерлік қоғамы</w:t>
            </w:r>
          </w:p>
        </w:tc>
        <w:tc>
          <w:tcPr>
            <w:tcW w:w="1698" w:type="dxa"/>
            <w:tcBorders>
              <w:top w:val="single" w:sz="4" w:space="0" w:color="auto"/>
              <w:left w:val="single" w:sz="4" w:space="0" w:color="auto"/>
              <w:bottom w:val="single" w:sz="4" w:space="0" w:color="auto"/>
              <w:right w:val="single" w:sz="4" w:space="0" w:color="auto"/>
            </w:tcBorders>
            <w:vAlign w:val="center"/>
          </w:tcPr>
          <w:p w14:paraId="456B5DF5"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1,131</w:t>
            </w:r>
          </w:p>
        </w:tc>
      </w:tr>
      <w:tr w:rsidR="00585F9F" w:rsidRPr="00C04C9A" w14:paraId="4A944A8E"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hideMark/>
          </w:tcPr>
          <w:p w14:paraId="024C6512" w14:textId="77777777" w:rsidR="00585F9F" w:rsidRPr="00C04C9A" w:rsidRDefault="00585F9F" w:rsidP="00C24913">
            <w:pPr>
              <w:shd w:val="clear" w:color="auto" w:fill="FFFFFF"/>
              <w:suppressAutoHyphens/>
              <w:ind w:firstLine="78"/>
              <w:jc w:val="center"/>
              <w:rPr>
                <w:sz w:val="22"/>
                <w:szCs w:val="22"/>
                <w:lang w:eastAsia="ar-SA"/>
              </w:rPr>
            </w:pPr>
            <w:r w:rsidRPr="00C04C9A">
              <w:rPr>
                <w:sz w:val="22"/>
                <w:szCs w:val="22"/>
                <w:lang w:eastAsia="ar-SA"/>
              </w:rPr>
              <w:t>6.</w:t>
            </w:r>
          </w:p>
        </w:tc>
        <w:tc>
          <w:tcPr>
            <w:tcW w:w="6665" w:type="dxa"/>
            <w:tcBorders>
              <w:top w:val="single" w:sz="4" w:space="0" w:color="auto"/>
              <w:left w:val="single" w:sz="4" w:space="0" w:color="auto"/>
              <w:bottom w:val="single" w:sz="4" w:space="0" w:color="auto"/>
              <w:right w:val="single" w:sz="4" w:space="0" w:color="auto"/>
            </w:tcBorders>
            <w:vAlign w:val="center"/>
          </w:tcPr>
          <w:p w14:paraId="47CE245A" w14:textId="77777777" w:rsidR="00585F9F" w:rsidRPr="00C04C9A" w:rsidRDefault="00585F9F" w:rsidP="00C24913">
            <w:pPr>
              <w:shd w:val="clear" w:color="auto" w:fill="FFFFFF"/>
              <w:ind w:right="135"/>
              <w:jc w:val="both"/>
              <w:rPr>
                <w:sz w:val="22"/>
                <w:szCs w:val="22"/>
              </w:rPr>
            </w:pPr>
            <w:r w:rsidRPr="00C04C9A">
              <w:rPr>
                <w:sz w:val="22"/>
                <w:szCs w:val="22"/>
              </w:rPr>
              <w:t xml:space="preserve"> «</w:t>
            </w:r>
            <w:proofErr w:type="spellStart"/>
            <w:r w:rsidRPr="00C04C9A">
              <w:rPr>
                <w:sz w:val="22"/>
                <w:szCs w:val="22"/>
              </w:rPr>
              <w:t>Jýsan</w:t>
            </w:r>
            <w:proofErr w:type="spellEnd"/>
            <w:r w:rsidRPr="00C04C9A">
              <w:rPr>
                <w:sz w:val="22"/>
                <w:szCs w:val="22"/>
              </w:rPr>
              <w:t xml:space="preserve"> </w:t>
            </w:r>
            <w:proofErr w:type="spellStart"/>
            <w:r w:rsidRPr="00C04C9A">
              <w:rPr>
                <w:sz w:val="22"/>
                <w:szCs w:val="22"/>
              </w:rPr>
              <w:t>Bank</w:t>
            </w:r>
            <w:proofErr w:type="spellEnd"/>
            <w:r w:rsidRPr="00C04C9A">
              <w:rPr>
                <w:sz w:val="22"/>
                <w:szCs w:val="22"/>
              </w:rPr>
              <w:t>»</w:t>
            </w:r>
            <w:r w:rsidRPr="00C04C9A">
              <w:rPr>
                <w:sz w:val="22"/>
                <w:szCs w:val="22"/>
                <w:lang w:val="kk-KZ"/>
              </w:rPr>
              <w:t xml:space="preserve"> акционерлік қоғамы</w:t>
            </w:r>
          </w:p>
        </w:tc>
        <w:tc>
          <w:tcPr>
            <w:tcW w:w="1698" w:type="dxa"/>
            <w:tcBorders>
              <w:top w:val="single" w:sz="4" w:space="0" w:color="auto"/>
              <w:left w:val="single" w:sz="4" w:space="0" w:color="auto"/>
              <w:bottom w:val="single" w:sz="4" w:space="0" w:color="auto"/>
              <w:right w:val="single" w:sz="4" w:space="0" w:color="auto"/>
            </w:tcBorders>
            <w:vAlign w:val="center"/>
          </w:tcPr>
          <w:p w14:paraId="4A556F1B"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0,578</w:t>
            </w:r>
          </w:p>
        </w:tc>
      </w:tr>
      <w:tr w:rsidR="00585F9F" w:rsidRPr="00C04C9A" w14:paraId="4E0A6969"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hideMark/>
          </w:tcPr>
          <w:p w14:paraId="35FD0B12" w14:textId="77777777" w:rsidR="00585F9F" w:rsidRPr="00C04C9A" w:rsidRDefault="00585F9F" w:rsidP="00C24913">
            <w:pPr>
              <w:shd w:val="clear" w:color="auto" w:fill="FFFFFF"/>
              <w:suppressAutoHyphens/>
              <w:ind w:firstLine="78"/>
              <w:jc w:val="center"/>
              <w:rPr>
                <w:kern w:val="2"/>
                <w:sz w:val="22"/>
                <w:szCs w:val="22"/>
                <w:lang w:eastAsia="ar-SA"/>
              </w:rPr>
            </w:pPr>
            <w:r w:rsidRPr="00C04C9A">
              <w:rPr>
                <w:sz w:val="22"/>
                <w:szCs w:val="22"/>
                <w:lang w:eastAsia="ar-SA"/>
              </w:rPr>
              <w:t>7.</w:t>
            </w:r>
          </w:p>
        </w:tc>
        <w:tc>
          <w:tcPr>
            <w:tcW w:w="6665" w:type="dxa"/>
            <w:tcBorders>
              <w:top w:val="single" w:sz="4" w:space="0" w:color="auto"/>
              <w:left w:val="single" w:sz="4" w:space="0" w:color="auto"/>
              <w:bottom w:val="single" w:sz="4" w:space="0" w:color="auto"/>
              <w:right w:val="single" w:sz="4" w:space="0" w:color="auto"/>
            </w:tcBorders>
            <w:vAlign w:val="center"/>
          </w:tcPr>
          <w:p w14:paraId="479E7114" w14:textId="77777777" w:rsidR="00585F9F" w:rsidRPr="00C04C9A" w:rsidRDefault="00585F9F" w:rsidP="00C24913">
            <w:pPr>
              <w:shd w:val="clear" w:color="auto" w:fill="FFFFFF"/>
              <w:ind w:right="135"/>
              <w:jc w:val="both"/>
              <w:rPr>
                <w:sz w:val="22"/>
                <w:szCs w:val="22"/>
              </w:rPr>
            </w:pPr>
            <w:r w:rsidRPr="00C04C9A">
              <w:rPr>
                <w:sz w:val="22"/>
                <w:szCs w:val="22"/>
              </w:rPr>
              <w:t xml:space="preserve"> «Банк </w:t>
            </w:r>
            <w:proofErr w:type="spellStart"/>
            <w:r w:rsidRPr="00C04C9A">
              <w:rPr>
                <w:sz w:val="22"/>
                <w:szCs w:val="22"/>
                <w:lang w:val="en-US"/>
              </w:rPr>
              <w:t>Kassa</w:t>
            </w:r>
            <w:proofErr w:type="spellEnd"/>
            <w:r w:rsidRPr="00C04C9A">
              <w:rPr>
                <w:sz w:val="22"/>
                <w:szCs w:val="22"/>
              </w:rPr>
              <w:t xml:space="preserve"> </w:t>
            </w:r>
            <w:r w:rsidRPr="00C04C9A">
              <w:rPr>
                <w:sz w:val="22"/>
                <w:szCs w:val="22"/>
                <w:lang w:val="en-US"/>
              </w:rPr>
              <w:t>Nova</w:t>
            </w:r>
            <w:r w:rsidRPr="00C04C9A">
              <w:rPr>
                <w:sz w:val="22"/>
                <w:szCs w:val="22"/>
              </w:rPr>
              <w:t xml:space="preserve">» </w:t>
            </w:r>
            <w:r w:rsidRPr="00C04C9A">
              <w:rPr>
                <w:sz w:val="22"/>
                <w:szCs w:val="22"/>
                <w:lang w:val="kk-KZ"/>
              </w:rPr>
              <w:t>акционерлі</w:t>
            </w:r>
            <w:proofErr w:type="gramStart"/>
            <w:r w:rsidRPr="00C04C9A">
              <w:rPr>
                <w:sz w:val="22"/>
                <w:szCs w:val="22"/>
                <w:lang w:val="kk-KZ"/>
              </w:rPr>
              <w:t>к</w:t>
            </w:r>
            <w:proofErr w:type="gramEnd"/>
            <w:r w:rsidRPr="00C04C9A">
              <w:rPr>
                <w:sz w:val="22"/>
                <w:szCs w:val="22"/>
                <w:lang w:val="kk-KZ"/>
              </w:rPr>
              <w:t xml:space="preserve"> қоғамы</w:t>
            </w:r>
          </w:p>
        </w:tc>
        <w:tc>
          <w:tcPr>
            <w:tcW w:w="1698" w:type="dxa"/>
            <w:tcBorders>
              <w:top w:val="single" w:sz="4" w:space="0" w:color="auto"/>
              <w:left w:val="single" w:sz="4" w:space="0" w:color="auto"/>
              <w:bottom w:val="single" w:sz="4" w:space="0" w:color="auto"/>
              <w:right w:val="single" w:sz="4" w:space="0" w:color="auto"/>
            </w:tcBorders>
            <w:vAlign w:val="center"/>
          </w:tcPr>
          <w:p w14:paraId="2464E74E"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3,287</w:t>
            </w:r>
          </w:p>
        </w:tc>
      </w:tr>
      <w:tr w:rsidR="00585F9F" w:rsidRPr="00C04C9A" w14:paraId="6F7F0A00"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hideMark/>
          </w:tcPr>
          <w:p w14:paraId="007AC554" w14:textId="77777777" w:rsidR="00585F9F" w:rsidRPr="00C04C9A" w:rsidRDefault="00585F9F" w:rsidP="00C24913">
            <w:pPr>
              <w:shd w:val="clear" w:color="auto" w:fill="FFFFFF"/>
              <w:suppressAutoHyphens/>
              <w:ind w:firstLine="78"/>
              <w:jc w:val="center"/>
              <w:rPr>
                <w:sz w:val="22"/>
                <w:szCs w:val="22"/>
                <w:lang w:eastAsia="ar-SA"/>
              </w:rPr>
            </w:pPr>
            <w:r w:rsidRPr="00C04C9A">
              <w:rPr>
                <w:sz w:val="22"/>
                <w:szCs w:val="22"/>
                <w:lang w:eastAsia="ar-SA"/>
              </w:rPr>
              <w:t>8.</w:t>
            </w:r>
          </w:p>
        </w:tc>
        <w:tc>
          <w:tcPr>
            <w:tcW w:w="6665" w:type="dxa"/>
            <w:tcBorders>
              <w:top w:val="single" w:sz="4" w:space="0" w:color="auto"/>
              <w:left w:val="single" w:sz="4" w:space="0" w:color="auto"/>
              <w:bottom w:val="single" w:sz="4" w:space="0" w:color="auto"/>
              <w:right w:val="single" w:sz="4" w:space="0" w:color="auto"/>
            </w:tcBorders>
            <w:vAlign w:val="center"/>
          </w:tcPr>
          <w:p w14:paraId="00F0D560" w14:textId="77777777" w:rsidR="00585F9F" w:rsidRPr="00C04C9A" w:rsidRDefault="00585F9F" w:rsidP="00C24913">
            <w:pPr>
              <w:shd w:val="clear" w:color="auto" w:fill="FFFFFF"/>
              <w:ind w:right="135"/>
              <w:jc w:val="both"/>
              <w:rPr>
                <w:sz w:val="22"/>
                <w:szCs w:val="22"/>
              </w:rPr>
            </w:pPr>
            <w:r w:rsidRPr="00C04C9A">
              <w:rPr>
                <w:sz w:val="22"/>
                <w:szCs w:val="22"/>
              </w:rPr>
              <w:t xml:space="preserve"> «Е</w:t>
            </w:r>
            <w:r w:rsidRPr="00C04C9A">
              <w:rPr>
                <w:sz w:val="22"/>
                <w:szCs w:val="22"/>
                <w:lang w:val="kk-KZ"/>
              </w:rPr>
              <w:t xml:space="preserve">уразия </w:t>
            </w:r>
            <w:r w:rsidRPr="00C04C9A">
              <w:rPr>
                <w:sz w:val="22"/>
                <w:szCs w:val="22"/>
              </w:rPr>
              <w:t>банк</w:t>
            </w:r>
            <w:r w:rsidRPr="00C04C9A">
              <w:rPr>
                <w:sz w:val="22"/>
                <w:szCs w:val="22"/>
                <w:lang w:val="kk-KZ"/>
              </w:rPr>
              <w:t>і</w:t>
            </w:r>
            <w:r w:rsidRPr="00C04C9A">
              <w:rPr>
                <w:sz w:val="22"/>
                <w:szCs w:val="22"/>
              </w:rPr>
              <w:t>»</w:t>
            </w:r>
            <w:r w:rsidRPr="00C04C9A">
              <w:rPr>
                <w:sz w:val="22"/>
                <w:szCs w:val="22"/>
                <w:lang w:val="kk-KZ"/>
              </w:rPr>
              <w:t xml:space="preserve"> акционерлі</w:t>
            </w:r>
            <w:proofErr w:type="gramStart"/>
            <w:r w:rsidRPr="00C04C9A">
              <w:rPr>
                <w:sz w:val="22"/>
                <w:szCs w:val="22"/>
                <w:lang w:val="kk-KZ"/>
              </w:rPr>
              <w:t>к</w:t>
            </w:r>
            <w:proofErr w:type="gramEnd"/>
            <w:r w:rsidRPr="00C04C9A">
              <w:rPr>
                <w:sz w:val="22"/>
                <w:szCs w:val="22"/>
                <w:lang w:val="kk-KZ"/>
              </w:rPr>
              <w:t xml:space="preserve"> қоғамы</w:t>
            </w:r>
          </w:p>
        </w:tc>
        <w:tc>
          <w:tcPr>
            <w:tcW w:w="1698" w:type="dxa"/>
            <w:tcBorders>
              <w:top w:val="single" w:sz="4" w:space="0" w:color="auto"/>
              <w:left w:val="single" w:sz="4" w:space="0" w:color="auto"/>
              <w:bottom w:val="single" w:sz="4" w:space="0" w:color="auto"/>
              <w:right w:val="single" w:sz="4" w:space="0" w:color="auto"/>
            </w:tcBorders>
            <w:vAlign w:val="center"/>
          </w:tcPr>
          <w:p w14:paraId="32367DA6"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0,847</w:t>
            </w:r>
          </w:p>
        </w:tc>
      </w:tr>
      <w:tr w:rsidR="00585F9F" w:rsidRPr="00C04C9A" w14:paraId="503B892C"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hideMark/>
          </w:tcPr>
          <w:p w14:paraId="77AF987F" w14:textId="77777777" w:rsidR="00585F9F" w:rsidRPr="00C04C9A" w:rsidRDefault="00585F9F" w:rsidP="00C24913">
            <w:pPr>
              <w:shd w:val="clear" w:color="auto" w:fill="FFFFFF"/>
              <w:suppressAutoHyphens/>
              <w:ind w:firstLine="78"/>
              <w:jc w:val="center"/>
              <w:rPr>
                <w:kern w:val="2"/>
                <w:sz w:val="22"/>
                <w:szCs w:val="22"/>
                <w:lang w:eastAsia="ar-SA"/>
              </w:rPr>
            </w:pPr>
            <w:r w:rsidRPr="00C04C9A">
              <w:rPr>
                <w:sz w:val="22"/>
                <w:szCs w:val="22"/>
                <w:lang w:eastAsia="ar-SA"/>
              </w:rPr>
              <w:t>9.</w:t>
            </w:r>
          </w:p>
        </w:tc>
        <w:tc>
          <w:tcPr>
            <w:tcW w:w="6665" w:type="dxa"/>
            <w:tcBorders>
              <w:top w:val="single" w:sz="4" w:space="0" w:color="auto"/>
              <w:left w:val="single" w:sz="4" w:space="0" w:color="auto"/>
              <w:bottom w:val="single" w:sz="4" w:space="0" w:color="auto"/>
              <w:right w:val="single" w:sz="4" w:space="0" w:color="auto"/>
            </w:tcBorders>
            <w:vAlign w:val="center"/>
          </w:tcPr>
          <w:p w14:paraId="267A3759" w14:textId="77777777" w:rsidR="00585F9F" w:rsidRPr="00C04C9A" w:rsidRDefault="00585F9F" w:rsidP="00C24913">
            <w:pPr>
              <w:shd w:val="clear" w:color="auto" w:fill="FFFFFF"/>
              <w:ind w:right="135"/>
              <w:jc w:val="both"/>
              <w:rPr>
                <w:sz w:val="22"/>
                <w:szCs w:val="22"/>
              </w:rPr>
            </w:pPr>
            <w:r w:rsidRPr="00C04C9A">
              <w:rPr>
                <w:sz w:val="22"/>
                <w:szCs w:val="22"/>
              </w:rPr>
              <w:t xml:space="preserve"> «</w:t>
            </w:r>
            <w:proofErr w:type="spellStart"/>
            <w:r w:rsidRPr="00C04C9A">
              <w:rPr>
                <w:sz w:val="22"/>
                <w:szCs w:val="22"/>
              </w:rPr>
              <w:t>Нұрбанк</w:t>
            </w:r>
            <w:proofErr w:type="spellEnd"/>
            <w:r w:rsidRPr="00C04C9A">
              <w:rPr>
                <w:sz w:val="22"/>
                <w:szCs w:val="22"/>
              </w:rPr>
              <w:t>»</w:t>
            </w:r>
            <w:r w:rsidRPr="00C04C9A">
              <w:rPr>
                <w:sz w:val="22"/>
                <w:szCs w:val="22"/>
                <w:lang w:val="kk-KZ"/>
              </w:rPr>
              <w:t xml:space="preserve"> акционерлік қоғамы</w:t>
            </w:r>
          </w:p>
        </w:tc>
        <w:tc>
          <w:tcPr>
            <w:tcW w:w="1698" w:type="dxa"/>
            <w:tcBorders>
              <w:top w:val="single" w:sz="4" w:space="0" w:color="auto"/>
              <w:left w:val="single" w:sz="4" w:space="0" w:color="auto"/>
              <w:bottom w:val="single" w:sz="4" w:space="0" w:color="auto"/>
              <w:right w:val="single" w:sz="4" w:space="0" w:color="auto"/>
            </w:tcBorders>
            <w:vAlign w:val="center"/>
          </w:tcPr>
          <w:p w14:paraId="39AA2ADF"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0,444</w:t>
            </w:r>
          </w:p>
        </w:tc>
      </w:tr>
      <w:tr w:rsidR="00585F9F" w:rsidRPr="00C04C9A" w14:paraId="19E9311E"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hideMark/>
          </w:tcPr>
          <w:p w14:paraId="170A46DC" w14:textId="77777777" w:rsidR="00585F9F" w:rsidRPr="00C04C9A" w:rsidRDefault="00585F9F" w:rsidP="00C24913">
            <w:pPr>
              <w:shd w:val="clear" w:color="auto" w:fill="FFFFFF"/>
              <w:suppressAutoHyphens/>
              <w:ind w:firstLine="78"/>
              <w:jc w:val="center"/>
              <w:rPr>
                <w:kern w:val="2"/>
                <w:sz w:val="22"/>
                <w:szCs w:val="22"/>
                <w:lang w:eastAsia="ar-SA"/>
              </w:rPr>
            </w:pPr>
            <w:r w:rsidRPr="00C04C9A">
              <w:rPr>
                <w:sz w:val="22"/>
                <w:szCs w:val="22"/>
                <w:lang w:eastAsia="ar-SA"/>
              </w:rPr>
              <w:t>10.</w:t>
            </w:r>
          </w:p>
        </w:tc>
        <w:tc>
          <w:tcPr>
            <w:tcW w:w="6665" w:type="dxa"/>
            <w:tcBorders>
              <w:top w:val="single" w:sz="4" w:space="0" w:color="auto"/>
              <w:left w:val="single" w:sz="4" w:space="0" w:color="auto"/>
              <w:bottom w:val="single" w:sz="4" w:space="0" w:color="auto"/>
              <w:right w:val="single" w:sz="4" w:space="0" w:color="auto"/>
            </w:tcBorders>
            <w:vAlign w:val="center"/>
          </w:tcPr>
          <w:p w14:paraId="004D32A7" w14:textId="77777777" w:rsidR="00585F9F" w:rsidRPr="00C04C9A" w:rsidRDefault="00585F9F" w:rsidP="00C24913">
            <w:pPr>
              <w:shd w:val="clear" w:color="auto" w:fill="FFFFFF"/>
              <w:ind w:right="135"/>
              <w:jc w:val="both"/>
              <w:rPr>
                <w:sz w:val="22"/>
                <w:szCs w:val="22"/>
                <w:lang w:val="en-US"/>
              </w:rPr>
            </w:pPr>
            <w:r w:rsidRPr="00C04C9A">
              <w:rPr>
                <w:sz w:val="22"/>
                <w:szCs w:val="22"/>
                <w:lang w:val="en-US"/>
              </w:rPr>
              <w:t>«</w:t>
            </w:r>
            <w:proofErr w:type="spellStart"/>
            <w:r w:rsidRPr="00C04C9A">
              <w:rPr>
                <w:sz w:val="22"/>
                <w:szCs w:val="22"/>
                <w:lang w:val="en-US"/>
              </w:rPr>
              <w:t>Altyn</w:t>
            </w:r>
            <w:proofErr w:type="spellEnd"/>
            <w:r w:rsidRPr="00C04C9A">
              <w:rPr>
                <w:sz w:val="22"/>
                <w:szCs w:val="22"/>
                <w:lang w:val="en-US"/>
              </w:rPr>
              <w:t xml:space="preserve"> Bank»</w:t>
            </w:r>
            <w:r w:rsidRPr="00C04C9A">
              <w:rPr>
                <w:sz w:val="22"/>
                <w:szCs w:val="22"/>
                <w:lang w:val="kk-KZ"/>
              </w:rPr>
              <w:t xml:space="preserve"> акционерлік қоғамы</w:t>
            </w:r>
            <w:r w:rsidRPr="00C04C9A">
              <w:rPr>
                <w:sz w:val="22"/>
                <w:szCs w:val="22"/>
                <w:lang w:val="en-US"/>
              </w:rPr>
              <w:t xml:space="preserve"> (China </w:t>
            </w:r>
            <w:proofErr w:type="spellStart"/>
            <w:r w:rsidRPr="00C04C9A">
              <w:rPr>
                <w:sz w:val="22"/>
                <w:szCs w:val="22"/>
                <w:lang w:val="en-US"/>
              </w:rPr>
              <w:t>Citic</w:t>
            </w:r>
            <w:proofErr w:type="spellEnd"/>
            <w:r w:rsidRPr="00C04C9A">
              <w:rPr>
                <w:sz w:val="22"/>
                <w:szCs w:val="22"/>
                <w:lang w:val="en-US"/>
              </w:rPr>
              <w:t xml:space="preserve"> Bank Corporation Limited</w:t>
            </w:r>
            <w:r w:rsidRPr="00C04C9A">
              <w:rPr>
                <w:sz w:val="22"/>
                <w:szCs w:val="22"/>
                <w:lang w:val="kk-KZ"/>
              </w:rPr>
              <w:t xml:space="preserve"> ЕБ</w:t>
            </w:r>
            <w:r w:rsidRPr="00C04C9A">
              <w:rPr>
                <w:sz w:val="22"/>
                <w:szCs w:val="22"/>
                <w:lang w:val="en-US"/>
              </w:rPr>
              <w:t>)</w:t>
            </w:r>
          </w:p>
        </w:tc>
        <w:tc>
          <w:tcPr>
            <w:tcW w:w="1698" w:type="dxa"/>
            <w:tcBorders>
              <w:top w:val="single" w:sz="4" w:space="0" w:color="auto"/>
              <w:left w:val="single" w:sz="4" w:space="0" w:color="auto"/>
              <w:bottom w:val="single" w:sz="4" w:space="0" w:color="auto"/>
              <w:right w:val="single" w:sz="4" w:space="0" w:color="auto"/>
            </w:tcBorders>
            <w:vAlign w:val="center"/>
          </w:tcPr>
          <w:p w14:paraId="2C9CE425"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0,047</w:t>
            </w:r>
          </w:p>
        </w:tc>
      </w:tr>
      <w:tr w:rsidR="00585F9F" w:rsidRPr="00C04C9A" w14:paraId="51887E30"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hideMark/>
          </w:tcPr>
          <w:p w14:paraId="220E0D50" w14:textId="77777777" w:rsidR="00585F9F" w:rsidRPr="00C04C9A" w:rsidRDefault="00585F9F" w:rsidP="00C24913">
            <w:pPr>
              <w:shd w:val="clear" w:color="auto" w:fill="FFFFFF"/>
              <w:suppressAutoHyphens/>
              <w:ind w:firstLine="78"/>
              <w:jc w:val="center"/>
              <w:rPr>
                <w:sz w:val="22"/>
                <w:szCs w:val="22"/>
                <w:lang w:eastAsia="ar-SA"/>
              </w:rPr>
            </w:pPr>
            <w:r w:rsidRPr="00C04C9A">
              <w:rPr>
                <w:sz w:val="22"/>
                <w:szCs w:val="22"/>
                <w:lang w:eastAsia="ar-SA"/>
              </w:rPr>
              <w:t>11.</w:t>
            </w:r>
          </w:p>
        </w:tc>
        <w:tc>
          <w:tcPr>
            <w:tcW w:w="6665" w:type="dxa"/>
            <w:tcBorders>
              <w:top w:val="single" w:sz="4" w:space="0" w:color="auto"/>
              <w:left w:val="single" w:sz="4" w:space="0" w:color="auto"/>
              <w:bottom w:val="single" w:sz="4" w:space="0" w:color="auto"/>
              <w:right w:val="single" w:sz="4" w:space="0" w:color="auto"/>
            </w:tcBorders>
            <w:vAlign w:val="center"/>
          </w:tcPr>
          <w:p w14:paraId="10217F7F" w14:textId="77777777" w:rsidR="00585F9F" w:rsidRPr="00C04C9A" w:rsidRDefault="00585F9F" w:rsidP="00C24913">
            <w:pPr>
              <w:shd w:val="clear" w:color="auto" w:fill="FFFFFF"/>
              <w:ind w:right="135"/>
              <w:jc w:val="both"/>
              <w:rPr>
                <w:sz w:val="22"/>
                <w:szCs w:val="22"/>
              </w:rPr>
            </w:pPr>
            <w:r w:rsidRPr="00C04C9A">
              <w:rPr>
                <w:sz w:val="22"/>
                <w:szCs w:val="22"/>
              </w:rPr>
              <w:t xml:space="preserve"> «Сбербанк России»</w:t>
            </w:r>
            <w:r w:rsidRPr="00C04C9A">
              <w:rPr>
                <w:sz w:val="22"/>
                <w:szCs w:val="22"/>
                <w:lang w:val="kk-KZ"/>
              </w:rPr>
              <w:t xml:space="preserve"> акционерлі</w:t>
            </w:r>
            <w:proofErr w:type="gramStart"/>
            <w:r w:rsidRPr="00C04C9A">
              <w:rPr>
                <w:sz w:val="22"/>
                <w:szCs w:val="22"/>
                <w:lang w:val="kk-KZ"/>
              </w:rPr>
              <w:t>к</w:t>
            </w:r>
            <w:proofErr w:type="gramEnd"/>
            <w:r w:rsidRPr="00C04C9A">
              <w:rPr>
                <w:sz w:val="22"/>
                <w:szCs w:val="22"/>
                <w:lang w:val="kk-KZ"/>
              </w:rPr>
              <w:t xml:space="preserve"> қоғамының Еншілес Банкі</w:t>
            </w:r>
          </w:p>
        </w:tc>
        <w:tc>
          <w:tcPr>
            <w:tcW w:w="1698" w:type="dxa"/>
            <w:tcBorders>
              <w:top w:val="single" w:sz="4" w:space="0" w:color="auto"/>
              <w:left w:val="single" w:sz="4" w:space="0" w:color="auto"/>
              <w:bottom w:val="single" w:sz="4" w:space="0" w:color="auto"/>
              <w:right w:val="single" w:sz="4" w:space="0" w:color="auto"/>
            </w:tcBorders>
            <w:vAlign w:val="center"/>
          </w:tcPr>
          <w:p w14:paraId="7024DEE9"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0,991</w:t>
            </w:r>
          </w:p>
        </w:tc>
      </w:tr>
      <w:tr w:rsidR="00585F9F" w:rsidRPr="00C04C9A" w14:paraId="104863FB"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hideMark/>
          </w:tcPr>
          <w:p w14:paraId="7C5DE6B4" w14:textId="77777777" w:rsidR="00585F9F" w:rsidRPr="00C04C9A" w:rsidRDefault="00585F9F" w:rsidP="00C24913">
            <w:pPr>
              <w:shd w:val="clear" w:color="auto" w:fill="FFFFFF"/>
              <w:suppressAutoHyphens/>
              <w:ind w:firstLine="78"/>
              <w:jc w:val="center"/>
              <w:rPr>
                <w:sz w:val="22"/>
                <w:szCs w:val="22"/>
                <w:lang w:eastAsia="ar-SA"/>
              </w:rPr>
            </w:pPr>
            <w:r w:rsidRPr="00C04C9A">
              <w:rPr>
                <w:sz w:val="22"/>
                <w:szCs w:val="22"/>
                <w:lang w:eastAsia="ar-SA"/>
              </w:rPr>
              <w:t>12.</w:t>
            </w:r>
          </w:p>
        </w:tc>
        <w:tc>
          <w:tcPr>
            <w:tcW w:w="6665" w:type="dxa"/>
            <w:tcBorders>
              <w:top w:val="single" w:sz="4" w:space="0" w:color="auto"/>
              <w:left w:val="single" w:sz="4" w:space="0" w:color="auto"/>
              <w:bottom w:val="single" w:sz="4" w:space="0" w:color="auto"/>
              <w:right w:val="single" w:sz="4" w:space="0" w:color="auto"/>
            </w:tcBorders>
            <w:vAlign w:val="center"/>
          </w:tcPr>
          <w:p w14:paraId="39687D7A" w14:textId="77777777" w:rsidR="00585F9F" w:rsidRPr="00C04C9A" w:rsidRDefault="00585F9F" w:rsidP="00C24913">
            <w:pPr>
              <w:shd w:val="clear" w:color="auto" w:fill="FFFFFF"/>
              <w:ind w:right="135"/>
              <w:jc w:val="both"/>
              <w:rPr>
                <w:sz w:val="22"/>
                <w:szCs w:val="22"/>
              </w:rPr>
            </w:pPr>
            <w:r w:rsidRPr="00C04C9A">
              <w:rPr>
                <w:sz w:val="22"/>
                <w:szCs w:val="22"/>
              </w:rPr>
              <w:t xml:space="preserve"> «</w:t>
            </w:r>
            <w:proofErr w:type="spellStart"/>
            <w:r w:rsidRPr="00C04C9A">
              <w:rPr>
                <w:sz w:val="22"/>
                <w:szCs w:val="22"/>
              </w:rPr>
              <w:t>Bank</w:t>
            </w:r>
            <w:proofErr w:type="spellEnd"/>
            <w:r w:rsidRPr="00C04C9A">
              <w:rPr>
                <w:sz w:val="22"/>
                <w:szCs w:val="22"/>
              </w:rPr>
              <w:t xml:space="preserve"> RBK»</w:t>
            </w:r>
            <w:r w:rsidRPr="00C04C9A">
              <w:rPr>
                <w:sz w:val="22"/>
                <w:szCs w:val="22"/>
                <w:lang w:val="kk-KZ"/>
              </w:rPr>
              <w:t xml:space="preserve"> акционерлік қоғамы</w:t>
            </w:r>
          </w:p>
        </w:tc>
        <w:tc>
          <w:tcPr>
            <w:tcW w:w="1698" w:type="dxa"/>
            <w:tcBorders>
              <w:top w:val="single" w:sz="4" w:space="0" w:color="auto"/>
              <w:left w:val="single" w:sz="4" w:space="0" w:color="auto"/>
              <w:bottom w:val="single" w:sz="4" w:space="0" w:color="auto"/>
              <w:right w:val="single" w:sz="4" w:space="0" w:color="auto"/>
            </w:tcBorders>
            <w:vAlign w:val="center"/>
          </w:tcPr>
          <w:p w14:paraId="78A29559"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1,020</w:t>
            </w:r>
          </w:p>
        </w:tc>
      </w:tr>
      <w:tr w:rsidR="00585F9F" w:rsidRPr="00C04C9A" w14:paraId="5F3A713C"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hideMark/>
          </w:tcPr>
          <w:p w14:paraId="44305632" w14:textId="77777777" w:rsidR="00585F9F" w:rsidRPr="00C04C9A" w:rsidRDefault="00585F9F" w:rsidP="00C24913">
            <w:pPr>
              <w:shd w:val="clear" w:color="auto" w:fill="FFFFFF"/>
              <w:suppressAutoHyphens/>
              <w:ind w:firstLine="78"/>
              <w:jc w:val="center"/>
              <w:rPr>
                <w:sz w:val="22"/>
                <w:szCs w:val="22"/>
                <w:lang w:eastAsia="ar-SA"/>
              </w:rPr>
            </w:pPr>
            <w:r w:rsidRPr="00C04C9A">
              <w:rPr>
                <w:sz w:val="22"/>
                <w:szCs w:val="22"/>
                <w:lang w:eastAsia="ar-SA"/>
              </w:rPr>
              <w:t>13.</w:t>
            </w:r>
          </w:p>
        </w:tc>
        <w:tc>
          <w:tcPr>
            <w:tcW w:w="6665" w:type="dxa"/>
            <w:tcBorders>
              <w:top w:val="single" w:sz="4" w:space="0" w:color="auto"/>
              <w:left w:val="single" w:sz="4" w:space="0" w:color="auto"/>
              <w:bottom w:val="single" w:sz="4" w:space="0" w:color="auto"/>
              <w:right w:val="single" w:sz="4" w:space="0" w:color="auto"/>
            </w:tcBorders>
            <w:vAlign w:val="center"/>
          </w:tcPr>
          <w:p w14:paraId="0D6796FB" w14:textId="77777777" w:rsidR="00585F9F" w:rsidRPr="00C04C9A" w:rsidRDefault="00585F9F" w:rsidP="00C24913">
            <w:pPr>
              <w:shd w:val="clear" w:color="auto" w:fill="FFFFFF"/>
              <w:ind w:right="135"/>
              <w:jc w:val="both"/>
              <w:rPr>
                <w:sz w:val="22"/>
                <w:szCs w:val="22"/>
              </w:rPr>
            </w:pPr>
            <w:r w:rsidRPr="00C04C9A">
              <w:rPr>
                <w:sz w:val="22"/>
                <w:szCs w:val="22"/>
              </w:rPr>
              <w:t xml:space="preserve"> «KZI </w:t>
            </w:r>
            <w:proofErr w:type="spellStart"/>
            <w:r w:rsidRPr="00C04C9A">
              <w:rPr>
                <w:sz w:val="22"/>
                <w:szCs w:val="22"/>
              </w:rPr>
              <w:t>Bank</w:t>
            </w:r>
            <w:proofErr w:type="spellEnd"/>
            <w:r w:rsidRPr="00C04C9A">
              <w:rPr>
                <w:sz w:val="22"/>
                <w:szCs w:val="22"/>
              </w:rPr>
              <w:t>»</w:t>
            </w:r>
            <w:r w:rsidRPr="00C04C9A">
              <w:rPr>
                <w:sz w:val="22"/>
                <w:szCs w:val="22"/>
                <w:lang w:val="kk-KZ"/>
              </w:rPr>
              <w:t xml:space="preserve"> акционерлік қоғамы</w:t>
            </w:r>
          </w:p>
        </w:tc>
        <w:tc>
          <w:tcPr>
            <w:tcW w:w="1698" w:type="dxa"/>
            <w:tcBorders>
              <w:top w:val="single" w:sz="4" w:space="0" w:color="auto"/>
              <w:left w:val="single" w:sz="4" w:space="0" w:color="auto"/>
              <w:bottom w:val="single" w:sz="4" w:space="0" w:color="auto"/>
              <w:right w:val="single" w:sz="4" w:space="0" w:color="auto"/>
            </w:tcBorders>
            <w:vAlign w:val="center"/>
          </w:tcPr>
          <w:p w14:paraId="5A17D45A"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0,167</w:t>
            </w:r>
          </w:p>
        </w:tc>
      </w:tr>
      <w:tr w:rsidR="00585F9F" w:rsidRPr="00C04C9A" w14:paraId="1F64406E"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hideMark/>
          </w:tcPr>
          <w:p w14:paraId="60170441" w14:textId="77777777" w:rsidR="00585F9F" w:rsidRPr="00C04C9A" w:rsidRDefault="00585F9F" w:rsidP="00C24913">
            <w:pPr>
              <w:shd w:val="clear" w:color="auto" w:fill="FFFFFF"/>
              <w:suppressAutoHyphens/>
              <w:ind w:firstLine="78"/>
              <w:jc w:val="center"/>
              <w:rPr>
                <w:sz w:val="22"/>
                <w:szCs w:val="22"/>
                <w:lang w:eastAsia="ar-SA"/>
              </w:rPr>
            </w:pPr>
            <w:r w:rsidRPr="00C04C9A">
              <w:rPr>
                <w:sz w:val="22"/>
                <w:szCs w:val="22"/>
                <w:lang w:eastAsia="ar-SA"/>
              </w:rPr>
              <w:t>14.</w:t>
            </w:r>
          </w:p>
        </w:tc>
        <w:tc>
          <w:tcPr>
            <w:tcW w:w="6665" w:type="dxa"/>
            <w:tcBorders>
              <w:top w:val="single" w:sz="4" w:space="0" w:color="auto"/>
              <w:left w:val="single" w:sz="4" w:space="0" w:color="auto"/>
              <w:bottom w:val="single" w:sz="4" w:space="0" w:color="auto"/>
              <w:right w:val="single" w:sz="4" w:space="0" w:color="auto"/>
            </w:tcBorders>
            <w:vAlign w:val="center"/>
          </w:tcPr>
          <w:p w14:paraId="6E0B1C4F" w14:textId="77777777" w:rsidR="00585F9F" w:rsidRPr="00F8647D" w:rsidRDefault="00585F9F" w:rsidP="00C24913">
            <w:pPr>
              <w:shd w:val="clear" w:color="auto" w:fill="FFFFFF"/>
              <w:ind w:right="135"/>
              <w:jc w:val="both"/>
              <w:rPr>
                <w:sz w:val="22"/>
                <w:szCs w:val="22"/>
              </w:rPr>
            </w:pPr>
            <w:r w:rsidRPr="00F8647D">
              <w:rPr>
                <w:sz w:val="22"/>
                <w:szCs w:val="22"/>
              </w:rPr>
              <w:t>«</w:t>
            </w:r>
            <w:proofErr w:type="spellStart"/>
            <w:r w:rsidRPr="00F8647D">
              <w:rPr>
                <w:sz w:val="22"/>
                <w:szCs w:val="22"/>
              </w:rPr>
              <w:t>AsiaCredit</w:t>
            </w:r>
            <w:proofErr w:type="spellEnd"/>
            <w:r w:rsidRPr="00F8647D">
              <w:rPr>
                <w:sz w:val="22"/>
                <w:szCs w:val="22"/>
              </w:rPr>
              <w:t xml:space="preserve"> </w:t>
            </w:r>
            <w:proofErr w:type="spellStart"/>
            <w:r w:rsidRPr="00F8647D">
              <w:rPr>
                <w:sz w:val="22"/>
                <w:szCs w:val="22"/>
              </w:rPr>
              <w:t>Bank</w:t>
            </w:r>
            <w:proofErr w:type="spellEnd"/>
            <w:r w:rsidRPr="00F8647D">
              <w:rPr>
                <w:sz w:val="22"/>
                <w:szCs w:val="22"/>
              </w:rPr>
              <w:t>»</w:t>
            </w:r>
            <w:r w:rsidRPr="00F8647D">
              <w:rPr>
                <w:sz w:val="22"/>
                <w:szCs w:val="22"/>
                <w:lang w:val="kk-KZ"/>
              </w:rPr>
              <w:t xml:space="preserve"> акционерлік қоғамы</w:t>
            </w:r>
          </w:p>
        </w:tc>
        <w:tc>
          <w:tcPr>
            <w:tcW w:w="1698" w:type="dxa"/>
            <w:tcBorders>
              <w:top w:val="single" w:sz="4" w:space="0" w:color="auto"/>
              <w:left w:val="single" w:sz="4" w:space="0" w:color="auto"/>
              <w:bottom w:val="single" w:sz="4" w:space="0" w:color="auto"/>
              <w:right w:val="single" w:sz="4" w:space="0" w:color="auto"/>
            </w:tcBorders>
            <w:vAlign w:val="center"/>
          </w:tcPr>
          <w:p w14:paraId="3B49F5B7"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0,337</w:t>
            </w:r>
          </w:p>
        </w:tc>
      </w:tr>
      <w:tr w:rsidR="00585F9F" w:rsidRPr="00C04C9A" w14:paraId="308A3035"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hideMark/>
          </w:tcPr>
          <w:p w14:paraId="6408725B" w14:textId="77777777" w:rsidR="00585F9F" w:rsidRPr="00C04C9A" w:rsidRDefault="00585F9F" w:rsidP="00C24913">
            <w:pPr>
              <w:shd w:val="clear" w:color="auto" w:fill="FFFFFF"/>
              <w:suppressAutoHyphens/>
              <w:ind w:firstLine="78"/>
              <w:jc w:val="center"/>
              <w:rPr>
                <w:sz w:val="22"/>
                <w:szCs w:val="22"/>
                <w:lang w:eastAsia="ar-SA"/>
              </w:rPr>
            </w:pPr>
            <w:r w:rsidRPr="00C04C9A">
              <w:rPr>
                <w:sz w:val="22"/>
                <w:szCs w:val="22"/>
                <w:lang w:eastAsia="ar-SA"/>
              </w:rPr>
              <w:t>15.</w:t>
            </w:r>
          </w:p>
        </w:tc>
        <w:tc>
          <w:tcPr>
            <w:tcW w:w="6665" w:type="dxa"/>
            <w:tcBorders>
              <w:top w:val="single" w:sz="4" w:space="0" w:color="auto"/>
              <w:left w:val="single" w:sz="4" w:space="0" w:color="auto"/>
              <w:bottom w:val="single" w:sz="4" w:space="0" w:color="auto"/>
              <w:right w:val="single" w:sz="4" w:space="0" w:color="auto"/>
            </w:tcBorders>
            <w:vAlign w:val="center"/>
          </w:tcPr>
          <w:p w14:paraId="33180851" w14:textId="77777777" w:rsidR="00585F9F" w:rsidRPr="00F8647D" w:rsidRDefault="00585F9F" w:rsidP="00C24913">
            <w:pPr>
              <w:shd w:val="clear" w:color="auto" w:fill="FFFFFF"/>
              <w:ind w:right="135"/>
              <w:jc w:val="both"/>
              <w:rPr>
                <w:sz w:val="22"/>
                <w:szCs w:val="22"/>
              </w:rPr>
            </w:pPr>
            <w:r w:rsidRPr="00F8647D">
              <w:rPr>
                <w:sz w:val="22"/>
                <w:szCs w:val="22"/>
                <w:lang w:val="kk-KZ"/>
              </w:rPr>
              <w:t>«Қазақстан Тұрғын үй Компаниясы» акционерлік қоғамы</w:t>
            </w:r>
          </w:p>
          <w:p w14:paraId="3C03DD8C" w14:textId="77777777" w:rsidR="00585F9F" w:rsidRPr="00F8647D" w:rsidRDefault="00585F9F" w:rsidP="00C24913">
            <w:pPr>
              <w:shd w:val="clear" w:color="auto" w:fill="FFFFFF"/>
              <w:ind w:right="135"/>
              <w:jc w:val="both"/>
              <w:rPr>
                <w:sz w:val="22"/>
                <w:szCs w:val="22"/>
                <w:lang w:eastAsia="ar-SA"/>
              </w:rPr>
            </w:pPr>
            <w:r w:rsidRPr="00F8647D">
              <w:rPr>
                <w:sz w:val="22"/>
                <w:szCs w:val="22"/>
              </w:rPr>
              <w:t>( «Астана Банк</w:t>
            </w:r>
            <w:r w:rsidRPr="00F8647D">
              <w:rPr>
                <w:sz w:val="22"/>
                <w:szCs w:val="22"/>
                <w:lang w:val="kk-KZ"/>
              </w:rPr>
              <w:t>і</w:t>
            </w:r>
            <w:r w:rsidRPr="00F8647D">
              <w:rPr>
                <w:sz w:val="22"/>
                <w:szCs w:val="22"/>
              </w:rPr>
              <w:t>»</w:t>
            </w:r>
            <w:r w:rsidRPr="00F8647D">
              <w:rPr>
                <w:sz w:val="22"/>
                <w:szCs w:val="22"/>
                <w:lang w:val="kk-KZ"/>
              </w:rPr>
              <w:t xml:space="preserve"> акционерлік қоғамы</w:t>
            </w:r>
            <w:r w:rsidRPr="00F8647D">
              <w:rPr>
                <w:sz w:val="22"/>
                <w:szCs w:val="22"/>
              </w:rPr>
              <w:t xml:space="preserve"> (</w:t>
            </w:r>
            <w:r w:rsidRPr="00F8647D">
              <w:rPr>
                <w:sz w:val="22"/>
                <w:szCs w:val="22"/>
                <w:lang w:eastAsia="ar-SA"/>
              </w:rPr>
              <w:t xml:space="preserve">1,233 </w:t>
            </w:r>
            <w:proofErr w:type="spellStart"/>
            <w:r w:rsidRPr="00F8647D">
              <w:rPr>
                <w:sz w:val="22"/>
                <w:szCs w:val="22"/>
                <w:lang w:eastAsia="ar-SA"/>
              </w:rPr>
              <w:t>млрд</w:t>
            </w:r>
            <w:proofErr w:type="gramStart"/>
            <w:r w:rsidRPr="00F8647D">
              <w:rPr>
                <w:sz w:val="22"/>
                <w:szCs w:val="22"/>
                <w:lang w:eastAsia="ar-SA"/>
              </w:rPr>
              <w:t>.т</w:t>
            </w:r>
            <w:proofErr w:type="gramEnd"/>
            <w:r w:rsidRPr="00F8647D">
              <w:rPr>
                <w:sz w:val="22"/>
                <w:szCs w:val="22"/>
                <w:lang w:eastAsia="ar-SA"/>
              </w:rPr>
              <w:t>еңге</w:t>
            </w:r>
            <w:proofErr w:type="spellEnd"/>
            <w:r w:rsidRPr="00F8647D">
              <w:rPr>
                <w:sz w:val="22"/>
                <w:szCs w:val="22"/>
                <w:lang w:eastAsia="ar-SA"/>
              </w:rPr>
              <w:t>)</w:t>
            </w:r>
          </w:p>
          <w:p w14:paraId="7B5720B1" w14:textId="77777777" w:rsidR="00585F9F" w:rsidRPr="00F8647D" w:rsidRDefault="00585F9F" w:rsidP="00C24913">
            <w:pPr>
              <w:shd w:val="clear" w:color="auto" w:fill="FFFFFF"/>
              <w:ind w:right="135"/>
              <w:jc w:val="both"/>
              <w:rPr>
                <w:sz w:val="22"/>
                <w:szCs w:val="22"/>
              </w:rPr>
            </w:pPr>
            <w:r w:rsidRPr="00F8647D">
              <w:rPr>
                <w:sz w:val="22"/>
                <w:szCs w:val="22"/>
                <w:lang w:eastAsia="ar-SA"/>
              </w:rPr>
              <w:t>(</w:t>
            </w:r>
            <w:r w:rsidRPr="00F8647D">
              <w:rPr>
                <w:sz w:val="22"/>
                <w:szCs w:val="22"/>
              </w:rPr>
              <w:t>«</w:t>
            </w:r>
            <w:proofErr w:type="spellStart"/>
            <w:r w:rsidRPr="00F8647D">
              <w:rPr>
                <w:sz w:val="22"/>
                <w:szCs w:val="22"/>
              </w:rPr>
              <w:t>Qazaq</w:t>
            </w:r>
            <w:proofErr w:type="spellEnd"/>
            <w:r w:rsidRPr="00F8647D">
              <w:rPr>
                <w:sz w:val="22"/>
                <w:szCs w:val="22"/>
              </w:rPr>
              <w:t xml:space="preserve"> </w:t>
            </w:r>
            <w:proofErr w:type="spellStart"/>
            <w:r w:rsidRPr="00F8647D">
              <w:rPr>
                <w:sz w:val="22"/>
                <w:szCs w:val="22"/>
              </w:rPr>
              <w:t>Banki</w:t>
            </w:r>
            <w:proofErr w:type="spellEnd"/>
            <w:r w:rsidRPr="00F8647D">
              <w:rPr>
                <w:sz w:val="22"/>
                <w:szCs w:val="22"/>
              </w:rPr>
              <w:t xml:space="preserve">» </w:t>
            </w:r>
            <w:r w:rsidRPr="00F8647D">
              <w:rPr>
                <w:sz w:val="22"/>
                <w:szCs w:val="22"/>
                <w:lang w:val="kk-KZ"/>
              </w:rPr>
              <w:t>акционерлік қоғамы</w:t>
            </w:r>
            <w:r w:rsidRPr="00F8647D">
              <w:rPr>
                <w:sz w:val="22"/>
                <w:szCs w:val="22"/>
              </w:rPr>
              <w:t xml:space="preserve"> (</w:t>
            </w:r>
            <w:r w:rsidRPr="00F8647D">
              <w:rPr>
                <w:sz w:val="22"/>
                <w:szCs w:val="22"/>
                <w:lang w:eastAsia="ar-SA"/>
              </w:rPr>
              <w:t xml:space="preserve">0,210 </w:t>
            </w:r>
            <w:proofErr w:type="spellStart"/>
            <w:r w:rsidRPr="00F8647D">
              <w:rPr>
                <w:sz w:val="22"/>
                <w:szCs w:val="22"/>
                <w:lang w:eastAsia="ar-SA"/>
              </w:rPr>
              <w:t>млрд</w:t>
            </w:r>
            <w:proofErr w:type="gramStart"/>
            <w:r w:rsidRPr="00F8647D">
              <w:rPr>
                <w:sz w:val="22"/>
                <w:szCs w:val="22"/>
                <w:lang w:eastAsia="ar-SA"/>
              </w:rPr>
              <w:t>.т</w:t>
            </w:r>
            <w:proofErr w:type="gramEnd"/>
            <w:r w:rsidRPr="00F8647D">
              <w:rPr>
                <w:sz w:val="22"/>
                <w:szCs w:val="22"/>
                <w:lang w:eastAsia="ar-SA"/>
              </w:rPr>
              <w:t>еңге</w:t>
            </w:r>
            <w:proofErr w:type="spellEnd"/>
            <w:r w:rsidRPr="00F8647D">
              <w:rPr>
                <w:sz w:val="22"/>
                <w:szCs w:val="22"/>
                <w:lang w:eastAsia="ar-SA"/>
              </w:rPr>
              <w:t>)</w:t>
            </w:r>
          </w:p>
          <w:p w14:paraId="588E2886" w14:textId="77777777" w:rsidR="00585F9F" w:rsidRPr="00F8647D" w:rsidRDefault="00585F9F" w:rsidP="00C24913">
            <w:pPr>
              <w:shd w:val="clear" w:color="auto" w:fill="FFFFFF"/>
              <w:ind w:right="135"/>
              <w:jc w:val="both"/>
              <w:rPr>
                <w:sz w:val="22"/>
                <w:szCs w:val="22"/>
              </w:rPr>
            </w:pPr>
          </w:p>
        </w:tc>
        <w:tc>
          <w:tcPr>
            <w:tcW w:w="1698" w:type="dxa"/>
            <w:tcBorders>
              <w:top w:val="single" w:sz="4" w:space="0" w:color="auto"/>
              <w:left w:val="single" w:sz="4" w:space="0" w:color="auto"/>
              <w:bottom w:val="single" w:sz="4" w:space="0" w:color="auto"/>
              <w:right w:val="single" w:sz="4" w:space="0" w:color="auto"/>
            </w:tcBorders>
            <w:vAlign w:val="center"/>
          </w:tcPr>
          <w:p w14:paraId="60B5910B"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1,936</w:t>
            </w:r>
          </w:p>
        </w:tc>
      </w:tr>
      <w:tr w:rsidR="00585F9F" w:rsidRPr="00C04C9A" w14:paraId="1932DF17"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tcPr>
          <w:p w14:paraId="40683998" w14:textId="77777777" w:rsidR="00585F9F" w:rsidRPr="00C04C9A" w:rsidRDefault="00585F9F" w:rsidP="00C24913">
            <w:pPr>
              <w:shd w:val="clear" w:color="auto" w:fill="FFFFFF"/>
              <w:suppressAutoHyphens/>
              <w:ind w:firstLine="78"/>
              <w:jc w:val="center"/>
              <w:rPr>
                <w:sz w:val="22"/>
                <w:szCs w:val="22"/>
                <w:lang w:eastAsia="ar-SA"/>
              </w:rPr>
            </w:pPr>
            <w:r w:rsidRPr="00C04C9A">
              <w:rPr>
                <w:sz w:val="22"/>
                <w:szCs w:val="22"/>
                <w:lang w:eastAsia="ar-SA"/>
              </w:rPr>
              <w:t>16.</w:t>
            </w:r>
          </w:p>
        </w:tc>
        <w:tc>
          <w:tcPr>
            <w:tcW w:w="6665" w:type="dxa"/>
            <w:tcBorders>
              <w:top w:val="single" w:sz="4" w:space="0" w:color="auto"/>
              <w:left w:val="single" w:sz="4" w:space="0" w:color="auto"/>
              <w:bottom w:val="single" w:sz="4" w:space="0" w:color="auto"/>
              <w:right w:val="single" w:sz="4" w:space="0" w:color="auto"/>
            </w:tcBorders>
            <w:vAlign w:val="center"/>
          </w:tcPr>
          <w:p w14:paraId="79765BF9" w14:textId="77777777" w:rsidR="00585F9F" w:rsidRPr="00C04C9A" w:rsidRDefault="00585F9F" w:rsidP="00C24913">
            <w:pPr>
              <w:shd w:val="clear" w:color="auto" w:fill="FFFFFF"/>
              <w:ind w:right="135"/>
              <w:jc w:val="both"/>
              <w:rPr>
                <w:sz w:val="22"/>
                <w:szCs w:val="22"/>
              </w:rPr>
            </w:pPr>
            <w:r w:rsidRPr="00C04C9A">
              <w:rPr>
                <w:sz w:val="22"/>
                <w:szCs w:val="22"/>
              </w:rPr>
              <w:t>«Банк ВТБ (</w:t>
            </w:r>
            <w:r w:rsidRPr="00C04C9A">
              <w:rPr>
                <w:sz w:val="22"/>
                <w:szCs w:val="22"/>
                <w:lang w:val="kk-KZ"/>
              </w:rPr>
              <w:t>Қазақстан</w:t>
            </w:r>
            <w:r w:rsidRPr="00C04C9A">
              <w:rPr>
                <w:sz w:val="22"/>
                <w:szCs w:val="22"/>
              </w:rPr>
              <w:t>)»</w:t>
            </w:r>
            <w:r w:rsidRPr="00C04C9A">
              <w:rPr>
                <w:sz w:val="22"/>
                <w:szCs w:val="22"/>
                <w:lang w:val="kk-KZ"/>
              </w:rPr>
              <w:t xml:space="preserve"> акционерлі</w:t>
            </w:r>
            <w:proofErr w:type="gramStart"/>
            <w:r w:rsidRPr="00C04C9A">
              <w:rPr>
                <w:sz w:val="22"/>
                <w:szCs w:val="22"/>
                <w:lang w:val="kk-KZ"/>
              </w:rPr>
              <w:t>к</w:t>
            </w:r>
            <w:proofErr w:type="gramEnd"/>
            <w:r w:rsidRPr="00C04C9A">
              <w:rPr>
                <w:sz w:val="22"/>
                <w:szCs w:val="22"/>
                <w:lang w:val="kk-KZ"/>
              </w:rPr>
              <w:t xml:space="preserve"> қоғамының еншілес ұйымы</w:t>
            </w:r>
          </w:p>
        </w:tc>
        <w:tc>
          <w:tcPr>
            <w:tcW w:w="1698" w:type="dxa"/>
            <w:tcBorders>
              <w:top w:val="single" w:sz="4" w:space="0" w:color="auto"/>
              <w:left w:val="single" w:sz="4" w:space="0" w:color="auto"/>
              <w:bottom w:val="single" w:sz="4" w:space="0" w:color="auto"/>
              <w:right w:val="single" w:sz="4" w:space="0" w:color="auto"/>
            </w:tcBorders>
            <w:vAlign w:val="center"/>
          </w:tcPr>
          <w:p w14:paraId="4CB364E7"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0,012</w:t>
            </w:r>
          </w:p>
        </w:tc>
      </w:tr>
      <w:tr w:rsidR="00585F9F" w:rsidRPr="00C04C9A" w14:paraId="5A20C348"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tcPr>
          <w:p w14:paraId="4FA541C8" w14:textId="77777777" w:rsidR="00585F9F" w:rsidRPr="00C04C9A" w:rsidRDefault="00585F9F" w:rsidP="00C24913">
            <w:pPr>
              <w:shd w:val="clear" w:color="auto" w:fill="FFFFFF"/>
              <w:suppressAutoHyphens/>
              <w:ind w:firstLine="78"/>
              <w:jc w:val="center"/>
              <w:rPr>
                <w:sz w:val="22"/>
                <w:szCs w:val="22"/>
                <w:lang w:eastAsia="ar-SA"/>
              </w:rPr>
            </w:pPr>
            <w:r w:rsidRPr="00C04C9A">
              <w:rPr>
                <w:sz w:val="22"/>
                <w:szCs w:val="22"/>
                <w:lang w:eastAsia="ar-SA"/>
              </w:rPr>
              <w:t>17.</w:t>
            </w:r>
          </w:p>
        </w:tc>
        <w:tc>
          <w:tcPr>
            <w:tcW w:w="6665" w:type="dxa"/>
            <w:tcBorders>
              <w:top w:val="single" w:sz="4" w:space="0" w:color="auto"/>
              <w:left w:val="single" w:sz="4" w:space="0" w:color="auto"/>
              <w:bottom w:val="single" w:sz="4" w:space="0" w:color="auto"/>
              <w:right w:val="single" w:sz="4" w:space="0" w:color="auto"/>
            </w:tcBorders>
            <w:vAlign w:val="center"/>
          </w:tcPr>
          <w:p w14:paraId="11D979FD" w14:textId="77777777" w:rsidR="00585F9F" w:rsidRPr="00C04C9A" w:rsidRDefault="00585F9F" w:rsidP="00C24913">
            <w:pPr>
              <w:shd w:val="clear" w:color="auto" w:fill="FFFFFF"/>
              <w:ind w:right="135"/>
              <w:jc w:val="both"/>
              <w:rPr>
                <w:sz w:val="22"/>
                <w:szCs w:val="22"/>
              </w:rPr>
            </w:pPr>
            <w:r w:rsidRPr="00C04C9A">
              <w:rPr>
                <w:sz w:val="22"/>
                <w:szCs w:val="22"/>
              </w:rPr>
              <w:t xml:space="preserve"> «Альфа-Банк»</w:t>
            </w:r>
            <w:r w:rsidRPr="00C04C9A">
              <w:rPr>
                <w:sz w:val="22"/>
                <w:szCs w:val="22"/>
                <w:lang w:val="kk-KZ"/>
              </w:rPr>
              <w:t xml:space="preserve"> акционерлі</w:t>
            </w:r>
            <w:proofErr w:type="gramStart"/>
            <w:r w:rsidRPr="00C04C9A">
              <w:rPr>
                <w:sz w:val="22"/>
                <w:szCs w:val="22"/>
                <w:lang w:val="kk-KZ"/>
              </w:rPr>
              <w:t>к</w:t>
            </w:r>
            <w:proofErr w:type="gramEnd"/>
            <w:r w:rsidRPr="00C04C9A">
              <w:rPr>
                <w:sz w:val="22"/>
                <w:szCs w:val="22"/>
                <w:lang w:val="kk-KZ"/>
              </w:rPr>
              <w:t xml:space="preserve"> қоғамының Еншілес банкі</w:t>
            </w:r>
          </w:p>
        </w:tc>
        <w:tc>
          <w:tcPr>
            <w:tcW w:w="1698" w:type="dxa"/>
            <w:tcBorders>
              <w:top w:val="single" w:sz="4" w:space="0" w:color="auto"/>
              <w:left w:val="single" w:sz="4" w:space="0" w:color="auto"/>
              <w:bottom w:val="single" w:sz="4" w:space="0" w:color="auto"/>
              <w:right w:val="single" w:sz="4" w:space="0" w:color="auto"/>
            </w:tcBorders>
            <w:vAlign w:val="center"/>
          </w:tcPr>
          <w:p w14:paraId="5F299AB4"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0,128</w:t>
            </w:r>
          </w:p>
        </w:tc>
      </w:tr>
      <w:tr w:rsidR="00585F9F" w:rsidRPr="00C04C9A" w14:paraId="04FA3147"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tcPr>
          <w:p w14:paraId="35F07D78" w14:textId="77777777" w:rsidR="00585F9F" w:rsidRPr="00C04C9A" w:rsidRDefault="00585F9F" w:rsidP="00C24913">
            <w:pPr>
              <w:shd w:val="clear" w:color="auto" w:fill="FFFFFF"/>
              <w:suppressAutoHyphens/>
              <w:ind w:firstLine="78"/>
              <w:jc w:val="center"/>
              <w:rPr>
                <w:sz w:val="22"/>
                <w:szCs w:val="22"/>
                <w:lang w:eastAsia="ar-SA"/>
              </w:rPr>
            </w:pPr>
            <w:r w:rsidRPr="00C04C9A">
              <w:rPr>
                <w:sz w:val="22"/>
                <w:szCs w:val="22"/>
                <w:lang w:eastAsia="ar-SA"/>
              </w:rPr>
              <w:t>18.</w:t>
            </w:r>
          </w:p>
        </w:tc>
        <w:tc>
          <w:tcPr>
            <w:tcW w:w="6665" w:type="dxa"/>
            <w:tcBorders>
              <w:top w:val="single" w:sz="4" w:space="0" w:color="auto"/>
              <w:left w:val="single" w:sz="4" w:space="0" w:color="auto"/>
              <w:bottom w:val="single" w:sz="4" w:space="0" w:color="auto"/>
              <w:right w:val="single" w:sz="4" w:space="0" w:color="auto"/>
            </w:tcBorders>
            <w:vAlign w:val="center"/>
          </w:tcPr>
          <w:p w14:paraId="660A360A" w14:textId="77777777" w:rsidR="00585F9F" w:rsidRPr="00C04C9A" w:rsidRDefault="00585F9F" w:rsidP="00C24913">
            <w:pPr>
              <w:shd w:val="clear" w:color="auto" w:fill="FFFFFF"/>
              <w:ind w:right="135"/>
              <w:jc w:val="both"/>
              <w:rPr>
                <w:sz w:val="22"/>
                <w:szCs w:val="22"/>
                <w:lang w:val="en-US"/>
              </w:rPr>
            </w:pPr>
            <w:r w:rsidRPr="00C04C9A">
              <w:rPr>
                <w:sz w:val="22"/>
                <w:szCs w:val="22"/>
                <w:lang w:val="en-US"/>
              </w:rPr>
              <w:t xml:space="preserve"> «Capital Bank Kazakhstan»</w:t>
            </w:r>
            <w:r w:rsidRPr="00C04C9A">
              <w:rPr>
                <w:sz w:val="22"/>
                <w:szCs w:val="22"/>
                <w:lang w:val="kk-KZ"/>
              </w:rPr>
              <w:t xml:space="preserve"> акционерлік қоғамы</w:t>
            </w:r>
          </w:p>
        </w:tc>
        <w:tc>
          <w:tcPr>
            <w:tcW w:w="1698" w:type="dxa"/>
            <w:tcBorders>
              <w:top w:val="single" w:sz="4" w:space="0" w:color="auto"/>
              <w:left w:val="single" w:sz="4" w:space="0" w:color="auto"/>
              <w:bottom w:val="single" w:sz="4" w:space="0" w:color="auto"/>
              <w:right w:val="single" w:sz="4" w:space="0" w:color="auto"/>
            </w:tcBorders>
            <w:vAlign w:val="center"/>
          </w:tcPr>
          <w:p w14:paraId="30C8087B"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0,042</w:t>
            </w:r>
          </w:p>
        </w:tc>
      </w:tr>
      <w:tr w:rsidR="00585F9F" w:rsidRPr="00C04C9A" w14:paraId="00243FCA"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tcPr>
          <w:p w14:paraId="0D411510" w14:textId="77777777" w:rsidR="00585F9F" w:rsidRPr="00C04C9A" w:rsidRDefault="00585F9F" w:rsidP="00C24913">
            <w:pPr>
              <w:shd w:val="clear" w:color="auto" w:fill="FFFFFF"/>
              <w:suppressAutoHyphens/>
              <w:ind w:firstLine="78"/>
              <w:jc w:val="center"/>
              <w:rPr>
                <w:sz w:val="22"/>
                <w:szCs w:val="22"/>
                <w:lang w:eastAsia="ar-SA"/>
              </w:rPr>
            </w:pPr>
            <w:r w:rsidRPr="00C04C9A">
              <w:rPr>
                <w:sz w:val="22"/>
                <w:szCs w:val="22"/>
                <w:lang w:eastAsia="ar-SA"/>
              </w:rPr>
              <w:t>19.</w:t>
            </w:r>
          </w:p>
        </w:tc>
        <w:tc>
          <w:tcPr>
            <w:tcW w:w="6665" w:type="dxa"/>
            <w:tcBorders>
              <w:top w:val="single" w:sz="4" w:space="0" w:color="auto"/>
              <w:left w:val="single" w:sz="4" w:space="0" w:color="auto"/>
              <w:bottom w:val="single" w:sz="4" w:space="0" w:color="auto"/>
              <w:right w:val="single" w:sz="4" w:space="0" w:color="auto"/>
            </w:tcBorders>
            <w:vAlign w:val="center"/>
          </w:tcPr>
          <w:p w14:paraId="14D1B6FF" w14:textId="77777777" w:rsidR="00585F9F" w:rsidRPr="00C04C9A" w:rsidRDefault="00585F9F" w:rsidP="00C24913">
            <w:pPr>
              <w:shd w:val="clear" w:color="auto" w:fill="FFFFFF"/>
              <w:ind w:right="135"/>
              <w:jc w:val="both"/>
              <w:rPr>
                <w:sz w:val="22"/>
                <w:szCs w:val="22"/>
              </w:rPr>
            </w:pPr>
            <w:r w:rsidRPr="00C04C9A">
              <w:rPr>
                <w:sz w:val="22"/>
                <w:szCs w:val="22"/>
              </w:rPr>
              <w:t xml:space="preserve"> «Астана Ипотека»</w:t>
            </w:r>
            <w:r w:rsidRPr="00C04C9A">
              <w:rPr>
                <w:sz w:val="22"/>
                <w:szCs w:val="22"/>
                <w:lang w:val="kk-KZ"/>
              </w:rPr>
              <w:t xml:space="preserve"> акционерлі</w:t>
            </w:r>
            <w:proofErr w:type="gramStart"/>
            <w:r w:rsidRPr="00C04C9A">
              <w:rPr>
                <w:sz w:val="22"/>
                <w:szCs w:val="22"/>
                <w:lang w:val="kk-KZ"/>
              </w:rPr>
              <w:t>к</w:t>
            </w:r>
            <w:proofErr w:type="gramEnd"/>
            <w:r w:rsidRPr="00C04C9A">
              <w:rPr>
                <w:sz w:val="22"/>
                <w:szCs w:val="22"/>
                <w:lang w:val="kk-KZ"/>
              </w:rPr>
              <w:t xml:space="preserve"> қоғамы</w:t>
            </w:r>
          </w:p>
        </w:tc>
        <w:tc>
          <w:tcPr>
            <w:tcW w:w="1698" w:type="dxa"/>
            <w:tcBorders>
              <w:top w:val="single" w:sz="4" w:space="0" w:color="auto"/>
              <w:left w:val="single" w:sz="4" w:space="0" w:color="auto"/>
              <w:bottom w:val="single" w:sz="4" w:space="0" w:color="auto"/>
              <w:right w:val="single" w:sz="4" w:space="0" w:color="auto"/>
            </w:tcBorders>
            <w:vAlign w:val="center"/>
          </w:tcPr>
          <w:p w14:paraId="4C66003F"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0,064</w:t>
            </w:r>
          </w:p>
        </w:tc>
      </w:tr>
      <w:tr w:rsidR="00585F9F" w:rsidRPr="00C04C9A" w14:paraId="36B2DDD6"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tcPr>
          <w:p w14:paraId="09AFE621" w14:textId="77777777" w:rsidR="00585F9F" w:rsidRPr="00C04C9A" w:rsidRDefault="00585F9F" w:rsidP="00C24913">
            <w:pPr>
              <w:shd w:val="clear" w:color="auto" w:fill="FFFFFF"/>
              <w:suppressAutoHyphens/>
              <w:ind w:firstLine="78"/>
              <w:jc w:val="center"/>
              <w:rPr>
                <w:sz w:val="22"/>
                <w:szCs w:val="22"/>
                <w:lang w:eastAsia="ar-SA"/>
              </w:rPr>
            </w:pPr>
            <w:r w:rsidRPr="00C04C9A">
              <w:rPr>
                <w:sz w:val="22"/>
                <w:szCs w:val="22"/>
                <w:lang w:eastAsia="ar-SA"/>
              </w:rPr>
              <w:t>20.</w:t>
            </w:r>
          </w:p>
        </w:tc>
        <w:tc>
          <w:tcPr>
            <w:tcW w:w="6665" w:type="dxa"/>
            <w:tcBorders>
              <w:top w:val="single" w:sz="4" w:space="0" w:color="auto"/>
              <w:left w:val="single" w:sz="4" w:space="0" w:color="auto"/>
              <w:bottom w:val="single" w:sz="4" w:space="0" w:color="auto"/>
              <w:right w:val="single" w:sz="4" w:space="0" w:color="auto"/>
            </w:tcBorders>
            <w:vAlign w:val="center"/>
          </w:tcPr>
          <w:p w14:paraId="3C1C26E1" w14:textId="77777777" w:rsidR="00585F9F" w:rsidRPr="00C04C9A" w:rsidRDefault="00585F9F" w:rsidP="00C24913">
            <w:pPr>
              <w:shd w:val="clear" w:color="auto" w:fill="FFFFFF"/>
              <w:ind w:right="135"/>
              <w:jc w:val="both"/>
              <w:rPr>
                <w:sz w:val="22"/>
                <w:szCs w:val="22"/>
              </w:rPr>
            </w:pPr>
            <w:r w:rsidRPr="00C04C9A">
              <w:rPr>
                <w:sz w:val="22"/>
                <w:szCs w:val="22"/>
                <w:lang w:val="kk-KZ"/>
              </w:rPr>
              <w:t>Ақша резерві</w:t>
            </w:r>
          </w:p>
        </w:tc>
        <w:tc>
          <w:tcPr>
            <w:tcW w:w="1698" w:type="dxa"/>
            <w:tcBorders>
              <w:top w:val="single" w:sz="4" w:space="0" w:color="auto"/>
              <w:left w:val="single" w:sz="4" w:space="0" w:color="auto"/>
              <w:bottom w:val="single" w:sz="4" w:space="0" w:color="auto"/>
              <w:right w:val="single" w:sz="4" w:space="0" w:color="auto"/>
            </w:tcBorders>
            <w:vAlign w:val="center"/>
          </w:tcPr>
          <w:p w14:paraId="1F0C5202"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10,165</w:t>
            </w:r>
          </w:p>
        </w:tc>
      </w:tr>
      <w:tr w:rsidR="00585F9F" w:rsidRPr="00C04C9A" w14:paraId="40C2B9D4" w14:textId="77777777" w:rsidTr="00C24913">
        <w:trPr>
          <w:jc w:val="center"/>
        </w:trPr>
        <w:tc>
          <w:tcPr>
            <w:tcW w:w="704" w:type="dxa"/>
            <w:tcBorders>
              <w:top w:val="single" w:sz="4" w:space="0" w:color="auto"/>
              <w:left w:val="single" w:sz="4" w:space="0" w:color="auto"/>
              <w:bottom w:val="single" w:sz="4" w:space="0" w:color="auto"/>
              <w:right w:val="single" w:sz="4" w:space="0" w:color="auto"/>
            </w:tcBorders>
            <w:hideMark/>
          </w:tcPr>
          <w:p w14:paraId="06F51CAF" w14:textId="77777777" w:rsidR="00585F9F" w:rsidRPr="00C04C9A" w:rsidRDefault="00585F9F" w:rsidP="00C24913">
            <w:pPr>
              <w:shd w:val="clear" w:color="auto" w:fill="FFFFFF"/>
              <w:suppressAutoHyphens/>
              <w:ind w:firstLine="78"/>
              <w:jc w:val="center"/>
              <w:rPr>
                <w:sz w:val="22"/>
                <w:szCs w:val="22"/>
                <w:lang w:eastAsia="ar-SA"/>
              </w:rPr>
            </w:pPr>
          </w:p>
        </w:tc>
        <w:tc>
          <w:tcPr>
            <w:tcW w:w="6665" w:type="dxa"/>
            <w:tcBorders>
              <w:top w:val="single" w:sz="4" w:space="0" w:color="auto"/>
              <w:left w:val="single" w:sz="4" w:space="0" w:color="auto"/>
              <w:bottom w:val="single" w:sz="4" w:space="0" w:color="auto"/>
              <w:right w:val="single" w:sz="4" w:space="0" w:color="auto"/>
            </w:tcBorders>
            <w:vAlign w:val="center"/>
          </w:tcPr>
          <w:p w14:paraId="045A130F" w14:textId="77777777" w:rsidR="00585F9F" w:rsidRPr="00C04C9A" w:rsidRDefault="00585F9F" w:rsidP="00C24913">
            <w:pPr>
              <w:shd w:val="clear" w:color="auto" w:fill="FFFFFF"/>
              <w:suppressAutoHyphens/>
              <w:ind w:right="135"/>
              <w:jc w:val="both"/>
              <w:textAlignment w:val="baseline"/>
              <w:rPr>
                <w:kern w:val="2"/>
                <w:sz w:val="22"/>
                <w:szCs w:val="22"/>
                <w:lang w:eastAsia="ar-SA"/>
              </w:rPr>
            </w:pPr>
            <w:r w:rsidRPr="00C04C9A">
              <w:rPr>
                <w:kern w:val="2"/>
                <w:sz w:val="22"/>
                <w:szCs w:val="22"/>
                <w:lang w:val="kk-KZ" w:eastAsia="ar-SA"/>
              </w:rPr>
              <w:t>Жиынтығы</w:t>
            </w:r>
          </w:p>
        </w:tc>
        <w:tc>
          <w:tcPr>
            <w:tcW w:w="1698" w:type="dxa"/>
            <w:tcBorders>
              <w:top w:val="single" w:sz="4" w:space="0" w:color="auto"/>
              <w:left w:val="single" w:sz="4" w:space="0" w:color="auto"/>
              <w:bottom w:val="single" w:sz="4" w:space="0" w:color="auto"/>
              <w:right w:val="single" w:sz="4" w:space="0" w:color="auto"/>
            </w:tcBorders>
            <w:vAlign w:val="center"/>
          </w:tcPr>
          <w:p w14:paraId="0E99E3BE" w14:textId="77777777" w:rsidR="00585F9F" w:rsidRPr="00C04C9A" w:rsidRDefault="00585F9F" w:rsidP="00C24913">
            <w:pPr>
              <w:shd w:val="clear" w:color="auto" w:fill="FFFFFF"/>
              <w:suppressAutoHyphens/>
              <w:ind w:hanging="1"/>
              <w:jc w:val="center"/>
              <w:textAlignment w:val="baseline"/>
              <w:rPr>
                <w:sz w:val="22"/>
                <w:szCs w:val="22"/>
                <w:lang w:eastAsia="ar-SA"/>
              </w:rPr>
            </w:pPr>
            <w:r w:rsidRPr="00C04C9A">
              <w:rPr>
                <w:sz w:val="22"/>
                <w:szCs w:val="22"/>
                <w:lang w:eastAsia="ar-SA"/>
              </w:rPr>
              <w:t>111,400</w:t>
            </w:r>
          </w:p>
        </w:tc>
      </w:tr>
    </w:tbl>
    <w:p w14:paraId="095FD0A3" w14:textId="77777777" w:rsidR="00585F9F" w:rsidRDefault="00585F9F" w:rsidP="00585F9F">
      <w:pPr>
        <w:ind w:firstLine="709"/>
        <w:jc w:val="right"/>
        <w:rPr>
          <w:rFonts w:eastAsia="Calibri"/>
          <w:sz w:val="28"/>
          <w:szCs w:val="28"/>
          <w:lang w:val="kk-KZ"/>
        </w:rPr>
      </w:pPr>
      <w:bookmarkStart w:id="3" w:name="SUB4"/>
      <w:bookmarkEnd w:id="3"/>
    </w:p>
    <w:p w14:paraId="3BD3AFCB" w14:textId="77777777" w:rsidR="00585F9F" w:rsidRDefault="00585F9F" w:rsidP="00585F9F">
      <w:pPr>
        <w:ind w:firstLine="709"/>
        <w:jc w:val="right"/>
        <w:rPr>
          <w:rFonts w:eastAsia="Calibri"/>
          <w:sz w:val="28"/>
          <w:szCs w:val="28"/>
          <w:lang w:val="kk-KZ"/>
        </w:rPr>
      </w:pPr>
    </w:p>
    <w:p w14:paraId="430BC986" w14:textId="77777777" w:rsidR="00585F9F" w:rsidRDefault="00585F9F" w:rsidP="00585F9F">
      <w:pPr>
        <w:ind w:firstLine="709"/>
        <w:jc w:val="right"/>
        <w:rPr>
          <w:rFonts w:eastAsia="Calibri"/>
          <w:sz w:val="28"/>
          <w:szCs w:val="28"/>
          <w:lang w:val="kk-KZ"/>
        </w:rPr>
      </w:pPr>
    </w:p>
    <w:p w14:paraId="363EFE29" w14:textId="77777777" w:rsidR="00585F9F" w:rsidRDefault="00585F9F" w:rsidP="00585F9F">
      <w:pPr>
        <w:ind w:firstLine="709"/>
        <w:jc w:val="right"/>
        <w:rPr>
          <w:rFonts w:eastAsia="Calibri"/>
          <w:sz w:val="28"/>
          <w:szCs w:val="28"/>
          <w:lang w:val="kk-KZ"/>
        </w:rPr>
      </w:pPr>
    </w:p>
    <w:p w14:paraId="29A934A0" w14:textId="77777777" w:rsidR="00585F9F" w:rsidRDefault="00585F9F" w:rsidP="00585F9F">
      <w:pPr>
        <w:ind w:firstLine="709"/>
        <w:jc w:val="right"/>
        <w:rPr>
          <w:rFonts w:eastAsia="Calibri"/>
          <w:sz w:val="28"/>
          <w:szCs w:val="28"/>
          <w:lang w:val="kk-KZ"/>
        </w:rPr>
      </w:pPr>
    </w:p>
    <w:p w14:paraId="5B54ADC6" w14:textId="77777777" w:rsidR="00585F9F" w:rsidRDefault="00585F9F" w:rsidP="00585F9F">
      <w:pPr>
        <w:ind w:firstLine="709"/>
        <w:jc w:val="right"/>
        <w:rPr>
          <w:rFonts w:eastAsia="Calibri"/>
          <w:sz w:val="28"/>
          <w:szCs w:val="28"/>
          <w:lang w:val="kk-KZ"/>
        </w:rPr>
      </w:pPr>
    </w:p>
    <w:p w14:paraId="5A9B61FD" w14:textId="77777777" w:rsidR="00585F9F" w:rsidRPr="00C04C9A" w:rsidRDefault="00585F9F" w:rsidP="00585F9F">
      <w:pPr>
        <w:ind w:firstLine="709"/>
        <w:jc w:val="right"/>
        <w:rPr>
          <w:rFonts w:eastAsia="Calibri"/>
          <w:sz w:val="28"/>
          <w:szCs w:val="28"/>
          <w:lang w:val="kk-KZ"/>
        </w:rPr>
      </w:pPr>
      <w:r w:rsidRPr="00C04C9A">
        <w:rPr>
          <w:rFonts w:eastAsia="Calibri"/>
          <w:sz w:val="28"/>
          <w:szCs w:val="28"/>
          <w:lang w:val="kk-KZ"/>
        </w:rPr>
        <w:t xml:space="preserve">Қаржы нарығын реттеу және </w:t>
      </w:r>
    </w:p>
    <w:p w14:paraId="160B17AE" w14:textId="77777777" w:rsidR="00585F9F" w:rsidRPr="00C04C9A" w:rsidRDefault="00585F9F" w:rsidP="00585F9F">
      <w:pPr>
        <w:ind w:firstLine="709"/>
        <w:jc w:val="right"/>
        <w:rPr>
          <w:rFonts w:eastAsia="Calibri"/>
          <w:sz w:val="28"/>
          <w:szCs w:val="28"/>
          <w:lang w:val="kk-KZ"/>
        </w:rPr>
      </w:pPr>
      <w:r w:rsidRPr="00C04C9A">
        <w:rPr>
          <w:rFonts w:eastAsia="Calibri"/>
          <w:sz w:val="28"/>
          <w:szCs w:val="28"/>
          <w:lang w:val="kk-KZ"/>
        </w:rPr>
        <w:t xml:space="preserve">дамыту агенттігі Басқармасының </w:t>
      </w:r>
    </w:p>
    <w:p w14:paraId="42982FD9" w14:textId="77777777" w:rsidR="00585F9F" w:rsidRPr="00C04C9A" w:rsidRDefault="00585F9F" w:rsidP="00585F9F">
      <w:pPr>
        <w:jc w:val="right"/>
        <w:rPr>
          <w:rFonts w:eastAsia="Calibri"/>
          <w:sz w:val="28"/>
          <w:szCs w:val="28"/>
          <w:lang w:val="kk-KZ"/>
        </w:rPr>
      </w:pPr>
      <w:r w:rsidRPr="00C04C9A">
        <w:rPr>
          <w:rFonts w:eastAsia="Calibri"/>
          <w:sz w:val="28"/>
          <w:szCs w:val="28"/>
          <w:lang w:val="kk-KZ"/>
        </w:rPr>
        <w:t xml:space="preserve">                                                             2021 жылғы </w:t>
      </w:r>
      <w:r>
        <w:rPr>
          <w:rFonts w:eastAsia="Calibri"/>
          <w:sz w:val="28"/>
          <w:szCs w:val="28"/>
          <w:lang w:val="kk-KZ"/>
        </w:rPr>
        <w:t>27 сәуірдегі</w:t>
      </w:r>
      <w:r w:rsidRPr="00C04C9A">
        <w:rPr>
          <w:rFonts w:eastAsia="Calibri"/>
          <w:sz w:val="28"/>
          <w:szCs w:val="28"/>
          <w:lang w:val="kk-KZ"/>
        </w:rPr>
        <w:t xml:space="preserve"> </w:t>
      </w:r>
    </w:p>
    <w:p w14:paraId="6370762A" w14:textId="77777777" w:rsidR="00585F9F" w:rsidRPr="00C04C9A" w:rsidRDefault="00585F9F" w:rsidP="00585F9F">
      <w:pPr>
        <w:ind w:firstLine="709"/>
        <w:jc w:val="right"/>
        <w:rPr>
          <w:rFonts w:eastAsia="Calibri"/>
          <w:sz w:val="28"/>
          <w:szCs w:val="28"/>
          <w:lang w:val="kk-KZ"/>
        </w:rPr>
      </w:pPr>
      <w:r w:rsidRPr="00C04C9A">
        <w:rPr>
          <w:rFonts w:eastAsia="Calibri"/>
          <w:sz w:val="28"/>
          <w:szCs w:val="28"/>
          <w:lang w:val="kk-KZ"/>
        </w:rPr>
        <w:t xml:space="preserve">                                                           № </w:t>
      </w:r>
      <w:r>
        <w:rPr>
          <w:rFonts w:eastAsia="Calibri"/>
          <w:sz w:val="28"/>
          <w:szCs w:val="28"/>
          <w:lang w:val="kk-KZ"/>
        </w:rPr>
        <w:t>59</w:t>
      </w:r>
      <w:r w:rsidRPr="00C04C9A">
        <w:rPr>
          <w:rFonts w:eastAsia="Calibri"/>
          <w:sz w:val="28"/>
          <w:szCs w:val="28"/>
          <w:lang w:val="kk-KZ"/>
        </w:rPr>
        <w:t xml:space="preserve"> қаулысына 3-қосымша</w:t>
      </w:r>
    </w:p>
    <w:p w14:paraId="6C721D65" w14:textId="77777777" w:rsidR="00585F9F" w:rsidRPr="00C04C9A" w:rsidRDefault="00585F9F" w:rsidP="00585F9F">
      <w:pPr>
        <w:jc w:val="right"/>
        <w:rPr>
          <w:rFonts w:eastAsia="Calibri"/>
          <w:sz w:val="28"/>
          <w:szCs w:val="28"/>
          <w:lang w:val="kk-KZ"/>
        </w:rPr>
      </w:pPr>
    </w:p>
    <w:p w14:paraId="70DE9A5C" w14:textId="77777777" w:rsidR="00585F9F" w:rsidRPr="00C04C9A" w:rsidRDefault="00585F9F" w:rsidP="00585F9F">
      <w:pPr>
        <w:ind w:firstLine="709"/>
        <w:jc w:val="right"/>
        <w:rPr>
          <w:rFonts w:eastAsia="Calibri"/>
          <w:sz w:val="28"/>
          <w:szCs w:val="28"/>
          <w:lang w:val="kk-KZ"/>
        </w:rPr>
      </w:pPr>
    </w:p>
    <w:p w14:paraId="26D4A034" w14:textId="77777777" w:rsidR="00585F9F" w:rsidRPr="00C04C9A" w:rsidRDefault="00585F9F" w:rsidP="00585F9F">
      <w:pPr>
        <w:ind w:firstLine="709"/>
        <w:jc w:val="right"/>
        <w:rPr>
          <w:rFonts w:eastAsia="Calibri"/>
          <w:sz w:val="28"/>
          <w:szCs w:val="28"/>
          <w:lang w:val="kk-KZ"/>
        </w:rPr>
      </w:pPr>
      <w:r w:rsidRPr="00C04C9A">
        <w:rPr>
          <w:rFonts w:eastAsia="Calibri"/>
          <w:sz w:val="28"/>
          <w:szCs w:val="28"/>
          <w:lang w:val="kk-KZ"/>
        </w:rPr>
        <w:t xml:space="preserve">«Ипотекалық тұрғын үй қарыздарын </w:t>
      </w:r>
    </w:p>
    <w:p w14:paraId="4612AA34" w14:textId="77777777" w:rsidR="00585F9F" w:rsidRPr="00C04C9A" w:rsidRDefault="00585F9F" w:rsidP="00585F9F">
      <w:pPr>
        <w:ind w:firstLine="709"/>
        <w:jc w:val="right"/>
        <w:rPr>
          <w:rFonts w:eastAsia="Calibri"/>
          <w:sz w:val="28"/>
          <w:szCs w:val="28"/>
          <w:lang w:val="kk-KZ"/>
        </w:rPr>
      </w:pPr>
      <w:r w:rsidRPr="00C04C9A">
        <w:rPr>
          <w:rFonts w:eastAsia="Calibri"/>
          <w:sz w:val="28"/>
          <w:szCs w:val="28"/>
          <w:lang w:val="kk-KZ"/>
        </w:rPr>
        <w:t xml:space="preserve">(ипотекалық қарыздар) қайта қаржыландыру </w:t>
      </w:r>
    </w:p>
    <w:p w14:paraId="55187963" w14:textId="77777777" w:rsidR="00585F9F" w:rsidRPr="00895A09" w:rsidRDefault="00585F9F" w:rsidP="00585F9F">
      <w:pPr>
        <w:ind w:firstLine="709"/>
        <w:jc w:val="right"/>
        <w:rPr>
          <w:sz w:val="28"/>
          <w:szCs w:val="28"/>
          <w:lang w:val="kk-KZ"/>
        </w:rPr>
      </w:pPr>
      <w:r w:rsidRPr="00C04C9A">
        <w:rPr>
          <w:rFonts w:eastAsia="Calibri"/>
          <w:sz w:val="28"/>
          <w:szCs w:val="28"/>
          <w:lang w:val="kk-KZ"/>
        </w:rPr>
        <w:t>бағдарламасына 5-қосымша</w:t>
      </w:r>
      <w:r w:rsidRPr="00895A09">
        <w:rPr>
          <w:rFonts w:eastAsia="Calibri"/>
          <w:sz w:val="28"/>
          <w:szCs w:val="28"/>
          <w:lang w:val="kk-KZ"/>
        </w:rPr>
        <w:t>)</w:t>
      </w:r>
    </w:p>
    <w:p w14:paraId="26F5A568" w14:textId="77777777" w:rsidR="00585F9F" w:rsidRPr="00895A09" w:rsidRDefault="00585F9F" w:rsidP="00585F9F">
      <w:pPr>
        <w:tabs>
          <w:tab w:val="left" w:pos="4200"/>
        </w:tabs>
        <w:ind w:firstLine="709"/>
        <w:rPr>
          <w:rStyle w:val="s1"/>
          <w:sz w:val="28"/>
          <w:szCs w:val="28"/>
          <w:lang w:val="kk-KZ"/>
        </w:rPr>
      </w:pPr>
      <w:r w:rsidRPr="00895A09">
        <w:rPr>
          <w:rStyle w:val="s1"/>
          <w:sz w:val="28"/>
          <w:szCs w:val="28"/>
          <w:lang w:val="kk-KZ"/>
        </w:rPr>
        <w:tab/>
      </w:r>
    </w:p>
    <w:p w14:paraId="38D74379" w14:textId="77777777" w:rsidR="00585F9F" w:rsidRPr="00C04C9A" w:rsidRDefault="00585F9F" w:rsidP="00585F9F">
      <w:pPr>
        <w:suppressAutoHyphens/>
        <w:ind w:firstLine="567"/>
        <w:jc w:val="center"/>
        <w:rPr>
          <w:sz w:val="28"/>
          <w:szCs w:val="28"/>
          <w:lang w:val="kk-KZ" w:eastAsia="ar-SA"/>
        </w:rPr>
      </w:pPr>
      <w:r w:rsidRPr="00C04C9A">
        <w:rPr>
          <w:sz w:val="28"/>
          <w:szCs w:val="28"/>
          <w:lang w:val="kk-KZ" w:eastAsia="ar-SA"/>
        </w:rPr>
        <w:t>Екінші деңгейдегі банктер мен банктік операциялардың жекелеген түрлерін жүзеге асыратын ұйымдардың тізбесі және Бағдарламаның 2-1-бөлімінің талаптарымен ипотекалық қарыз алушыларға қосымша көмек көрсетуге арналған ақшаны орналастыру лимиттері</w:t>
      </w:r>
    </w:p>
    <w:p w14:paraId="354457BE" w14:textId="77777777" w:rsidR="00585F9F" w:rsidRPr="00C04C9A" w:rsidRDefault="00585F9F" w:rsidP="00585F9F">
      <w:pPr>
        <w:suppressAutoHyphens/>
        <w:ind w:firstLine="567"/>
        <w:jc w:val="center"/>
        <w:rPr>
          <w:lang w:val="kk-KZ" w:eastAsia="ar-SA"/>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7"/>
        <w:gridCol w:w="6095"/>
        <w:gridCol w:w="1910"/>
      </w:tblGrid>
      <w:tr w:rsidR="00585F9F" w:rsidRPr="00C04C9A" w14:paraId="58BE3560" w14:textId="77777777" w:rsidTr="00C24913">
        <w:trPr>
          <w:jc w:val="center"/>
        </w:trPr>
        <w:tc>
          <w:tcPr>
            <w:tcW w:w="637" w:type="dxa"/>
            <w:shd w:val="clear" w:color="auto" w:fill="auto"/>
          </w:tcPr>
          <w:p w14:paraId="19E6E540" w14:textId="77777777" w:rsidR="00585F9F" w:rsidRPr="00C04C9A" w:rsidRDefault="00585F9F" w:rsidP="00C24913">
            <w:pPr>
              <w:shd w:val="clear" w:color="auto" w:fill="FFFFFF"/>
              <w:suppressAutoHyphens/>
              <w:autoSpaceDE w:val="0"/>
              <w:autoSpaceDN w:val="0"/>
              <w:ind w:firstLine="78"/>
              <w:jc w:val="center"/>
              <w:rPr>
                <w:lang w:val="kk-KZ" w:eastAsia="ar-SA"/>
              </w:rPr>
            </w:pPr>
          </w:p>
          <w:p w14:paraId="49F577D4" w14:textId="77777777" w:rsidR="00585F9F" w:rsidRPr="00C04C9A" w:rsidRDefault="00585F9F" w:rsidP="00C24913">
            <w:pPr>
              <w:shd w:val="clear" w:color="auto" w:fill="FFFFFF"/>
              <w:suppressAutoHyphens/>
              <w:autoSpaceDE w:val="0"/>
              <w:autoSpaceDN w:val="0"/>
              <w:ind w:firstLine="78"/>
              <w:jc w:val="center"/>
              <w:rPr>
                <w:lang w:eastAsia="ar-SA"/>
              </w:rPr>
            </w:pPr>
            <w:r w:rsidRPr="00C04C9A">
              <w:rPr>
                <w:sz w:val="22"/>
                <w:szCs w:val="22"/>
                <w:lang w:val="kk-KZ" w:eastAsia="ar-SA"/>
              </w:rPr>
              <w:t xml:space="preserve">р/с </w:t>
            </w:r>
            <w:r w:rsidRPr="00C04C9A">
              <w:rPr>
                <w:lang w:eastAsia="ar-SA"/>
              </w:rPr>
              <w:t>№</w:t>
            </w:r>
          </w:p>
          <w:p w14:paraId="6902E6F7" w14:textId="77777777" w:rsidR="00585F9F" w:rsidRPr="00C04C9A" w:rsidRDefault="00585F9F" w:rsidP="00C24913">
            <w:pPr>
              <w:shd w:val="clear" w:color="auto" w:fill="FFFFFF"/>
              <w:suppressAutoHyphens/>
              <w:autoSpaceDE w:val="0"/>
              <w:autoSpaceDN w:val="0"/>
              <w:ind w:firstLine="78"/>
              <w:jc w:val="center"/>
              <w:rPr>
                <w:lang w:eastAsia="ar-SA"/>
              </w:rPr>
            </w:pPr>
          </w:p>
        </w:tc>
        <w:tc>
          <w:tcPr>
            <w:tcW w:w="6095" w:type="dxa"/>
            <w:shd w:val="clear" w:color="auto" w:fill="auto"/>
          </w:tcPr>
          <w:p w14:paraId="2F63819A" w14:textId="77777777" w:rsidR="00585F9F" w:rsidRPr="00C04C9A" w:rsidRDefault="00585F9F" w:rsidP="00C24913">
            <w:pPr>
              <w:shd w:val="clear" w:color="auto" w:fill="FFFFFF"/>
              <w:suppressAutoHyphens/>
              <w:autoSpaceDE w:val="0"/>
              <w:autoSpaceDN w:val="0"/>
              <w:ind w:firstLine="567"/>
              <w:jc w:val="center"/>
              <w:rPr>
                <w:lang w:val="kk-KZ" w:eastAsia="ar-SA"/>
              </w:rPr>
            </w:pPr>
            <w:r w:rsidRPr="00C04C9A">
              <w:rPr>
                <w:lang w:val="kk-KZ" w:eastAsia="ar-SA"/>
              </w:rPr>
              <w:t>Екінші деңгейдегі банктер мен банктік операциялардың жекелеген түрлерін жүзеге асыратын ұйымдардың атауы</w:t>
            </w:r>
          </w:p>
        </w:tc>
        <w:tc>
          <w:tcPr>
            <w:tcW w:w="1910" w:type="dxa"/>
            <w:shd w:val="clear" w:color="auto" w:fill="auto"/>
          </w:tcPr>
          <w:p w14:paraId="176FABB1" w14:textId="77777777" w:rsidR="00585F9F" w:rsidRPr="00C04C9A" w:rsidRDefault="00585F9F" w:rsidP="00C24913">
            <w:pPr>
              <w:shd w:val="clear" w:color="auto" w:fill="FFFFFF"/>
              <w:suppressAutoHyphens/>
              <w:autoSpaceDE w:val="0"/>
              <w:autoSpaceDN w:val="0"/>
              <w:jc w:val="center"/>
              <w:rPr>
                <w:lang w:eastAsia="ar-SA"/>
              </w:rPr>
            </w:pPr>
          </w:p>
          <w:p w14:paraId="321A685D" w14:textId="77777777" w:rsidR="00585F9F" w:rsidRPr="00C04C9A" w:rsidRDefault="00585F9F" w:rsidP="00C24913">
            <w:pPr>
              <w:shd w:val="clear" w:color="auto" w:fill="FFFFFF"/>
              <w:suppressAutoHyphens/>
              <w:autoSpaceDE w:val="0"/>
              <w:autoSpaceDN w:val="0"/>
              <w:jc w:val="center"/>
              <w:rPr>
                <w:lang w:eastAsia="ar-SA"/>
              </w:rPr>
            </w:pPr>
            <w:r w:rsidRPr="00C04C9A">
              <w:rPr>
                <w:lang w:val="kk-KZ" w:eastAsia="ar-SA"/>
              </w:rPr>
              <w:t xml:space="preserve">Өтеу сомасы шегіндегі салым лимті </w:t>
            </w:r>
          </w:p>
          <w:p w14:paraId="3A228111" w14:textId="77777777" w:rsidR="00585F9F" w:rsidRPr="00C04C9A" w:rsidRDefault="00585F9F" w:rsidP="00C24913">
            <w:pPr>
              <w:shd w:val="clear" w:color="auto" w:fill="FFFFFF"/>
              <w:suppressAutoHyphens/>
              <w:autoSpaceDE w:val="0"/>
              <w:autoSpaceDN w:val="0"/>
              <w:jc w:val="center"/>
              <w:rPr>
                <w:lang w:eastAsia="ar-SA"/>
              </w:rPr>
            </w:pPr>
            <w:r w:rsidRPr="00C04C9A">
              <w:rPr>
                <w:lang w:eastAsia="ar-SA"/>
              </w:rPr>
              <w:t xml:space="preserve">(млрд. </w:t>
            </w:r>
            <w:proofErr w:type="spellStart"/>
            <w:r w:rsidRPr="00C04C9A">
              <w:rPr>
                <w:lang w:eastAsia="ar-SA"/>
              </w:rPr>
              <w:t>теңге</w:t>
            </w:r>
            <w:proofErr w:type="spellEnd"/>
            <w:r w:rsidRPr="00C04C9A">
              <w:rPr>
                <w:lang w:eastAsia="ar-SA"/>
              </w:rPr>
              <w:t>)</w:t>
            </w:r>
          </w:p>
        </w:tc>
      </w:tr>
      <w:tr w:rsidR="00585F9F" w:rsidRPr="00C04C9A" w14:paraId="2CC683CF" w14:textId="77777777" w:rsidTr="00C24913">
        <w:trPr>
          <w:jc w:val="center"/>
        </w:trPr>
        <w:tc>
          <w:tcPr>
            <w:tcW w:w="637" w:type="dxa"/>
            <w:shd w:val="clear" w:color="auto" w:fill="auto"/>
          </w:tcPr>
          <w:p w14:paraId="141299AA" w14:textId="77777777" w:rsidR="00585F9F" w:rsidRPr="00C04C9A" w:rsidRDefault="00585F9F" w:rsidP="00C24913">
            <w:pPr>
              <w:shd w:val="clear" w:color="auto" w:fill="FFFFFF"/>
              <w:suppressAutoHyphens/>
              <w:autoSpaceDE w:val="0"/>
              <w:autoSpaceDN w:val="0"/>
              <w:ind w:firstLine="78"/>
              <w:jc w:val="center"/>
              <w:rPr>
                <w:kern w:val="1"/>
                <w:lang w:eastAsia="ar-SA"/>
              </w:rPr>
            </w:pPr>
            <w:r w:rsidRPr="00C04C9A">
              <w:rPr>
                <w:lang w:eastAsia="ar-SA"/>
              </w:rPr>
              <w:t>1.</w:t>
            </w:r>
          </w:p>
        </w:tc>
        <w:tc>
          <w:tcPr>
            <w:tcW w:w="6095" w:type="dxa"/>
            <w:shd w:val="clear" w:color="auto" w:fill="auto"/>
            <w:vAlign w:val="center"/>
          </w:tcPr>
          <w:p w14:paraId="289DD6EA" w14:textId="77777777" w:rsidR="00585F9F" w:rsidRPr="00C04C9A" w:rsidRDefault="00585F9F" w:rsidP="00C24913">
            <w:pPr>
              <w:shd w:val="clear" w:color="auto" w:fill="FFFFFF"/>
              <w:autoSpaceDE w:val="0"/>
              <w:autoSpaceDN w:val="0"/>
            </w:pPr>
            <w:r w:rsidRPr="00C04C9A">
              <w:rPr>
                <w:sz w:val="22"/>
                <w:szCs w:val="22"/>
              </w:rPr>
              <w:t xml:space="preserve"> «</w:t>
            </w:r>
            <w:r w:rsidRPr="00C04C9A">
              <w:rPr>
                <w:sz w:val="22"/>
                <w:szCs w:val="22"/>
                <w:lang w:val="kk-KZ"/>
              </w:rPr>
              <w:t>ҚазақстанХалық Банкі</w:t>
            </w:r>
            <w:r w:rsidRPr="00C04C9A">
              <w:rPr>
                <w:sz w:val="22"/>
                <w:szCs w:val="22"/>
              </w:rPr>
              <w:t>»</w:t>
            </w:r>
            <w:r w:rsidRPr="00C04C9A">
              <w:rPr>
                <w:sz w:val="22"/>
                <w:szCs w:val="22"/>
                <w:lang w:val="kk-KZ"/>
              </w:rPr>
              <w:t xml:space="preserve"> акционерлі</w:t>
            </w:r>
            <w:proofErr w:type="gramStart"/>
            <w:r w:rsidRPr="00C04C9A">
              <w:rPr>
                <w:sz w:val="22"/>
                <w:szCs w:val="22"/>
                <w:lang w:val="kk-KZ"/>
              </w:rPr>
              <w:t>к</w:t>
            </w:r>
            <w:proofErr w:type="gramEnd"/>
            <w:r w:rsidRPr="00C04C9A">
              <w:rPr>
                <w:sz w:val="22"/>
                <w:szCs w:val="22"/>
                <w:lang w:val="kk-KZ"/>
              </w:rPr>
              <w:t xml:space="preserve"> қоғамы</w:t>
            </w:r>
            <w:r w:rsidRPr="00C04C9A">
              <w:rPr>
                <w:sz w:val="22"/>
                <w:szCs w:val="22"/>
              </w:rPr>
              <w:t xml:space="preserve">  </w:t>
            </w:r>
          </w:p>
        </w:tc>
        <w:tc>
          <w:tcPr>
            <w:tcW w:w="1910" w:type="dxa"/>
            <w:shd w:val="clear" w:color="auto" w:fill="auto"/>
          </w:tcPr>
          <w:p w14:paraId="4A4AA5C6" w14:textId="77777777" w:rsidR="00585F9F" w:rsidRPr="00C04C9A" w:rsidRDefault="00585F9F" w:rsidP="00C24913">
            <w:pPr>
              <w:shd w:val="clear" w:color="auto" w:fill="FFFFFF"/>
              <w:jc w:val="center"/>
            </w:pPr>
            <w:r w:rsidRPr="00C04C9A">
              <w:t>10,366</w:t>
            </w:r>
          </w:p>
        </w:tc>
      </w:tr>
      <w:tr w:rsidR="00585F9F" w:rsidRPr="00C04C9A" w14:paraId="3C96EABC" w14:textId="77777777" w:rsidTr="00C24913">
        <w:trPr>
          <w:jc w:val="center"/>
        </w:trPr>
        <w:tc>
          <w:tcPr>
            <w:tcW w:w="637" w:type="dxa"/>
            <w:shd w:val="clear" w:color="auto" w:fill="auto"/>
          </w:tcPr>
          <w:p w14:paraId="56BB5EBC" w14:textId="77777777" w:rsidR="00585F9F" w:rsidRPr="00C04C9A" w:rsidRDefault="00585F9F" w:rsidP="00C24913">
            <w:pPr>
              <w:shd w:val="clear" w:color="auto" w:fill="FFFFFF"/>
              <w:suppressAutoHyphens/>
              <w:autoSpaceDE w:val="0"/>
              <w:autoSpaceDN w:val="0"/>
              <w:ind w:firstLine="78"/>
              <w:jc w:val="center"/>
              <w:rPr>
                <w:kern w:val="1"/>
                <w:lang w:eastAsia="ar-SA"/>
              </w:rPr>
            </w:pPr>
            <w:r w:rsidRPr="00C04C9A">
              <w:rPr>
                <w:lang w:eastAsia="ar-SA"/>
              </w:rPr>
              <w:t>2.</w:t>
            </w:r>
          </w:p>
        </w:tc>
        <w:tc>
          <w:tcPr>
            <w:tcW w:w="6095" w:type="dxa"/>
            <w:shd w:val="clear" w:color="auto" w:fill="auto"/>
            <w:vAlign w:val="center"/>
          </w:tcPr>
          <w:p w14:paraId="6D2E3786" w14:textId="77777777" w:rsidR="00585F9F" w:rsidRPr="00C04C9A" w:rsidRDefault="00585F9F" w:rsidP="00C24913">
            <w:pPr>
              <w:shd w:val="clear" w:color="auto" w:fill="FFFFFF"/>
              <w:autoSpaceDE w:val="0"/>
              <w:autoSpaceDN w:val="0"/>
            </w:pPr>
            <w:r w:rsidRPr="00C04C9A">
              <w:rPr>
                <w:sz w:val="22"/>
                <w:szCs w:val="22"/>
              </w:rPr>
              <w:t xml:space="preserve"> «</w:t>
            </w:r>
            <w:proofErr w:type="spellStart"/>
            <w:r w:rsidRPr="00C04C9A">
              <w:rPr>
                <w:sz w:val="22"/>
                <w:szCs w:val="22"/>
              </w:rPr>
              <w:t>ForteBank</w:t>
            </w:r>
            <w:proofErr w:type="spellEnd"/>
            <w:r w:rsidRPr="00C04C9A">
              <w:rPr>
                <w:sz w:val="22"/>
                <w:szCs w:val="22"/>
              </w:rPr>
              <w:t>»</w:t>
            </w:r>
            <w:r w:rsidRPr="00C04C9A">
              <w:rPr>
                <w:sz w:val="22"/>
                <w:szCs w:val="22"/>
                <w:lang w:val="kk-KZ"/>
              </w:rPr>
              <w:t xml:space="preserve"> акционерлік қоғамы</w:t>
            </w:r>
          </w:p>
        </w:tc>
        <w:tc>
          <w:tcPr>
            <w:tcW w:w="1910" w:type="dxa"/>
            <w:shd w:val="clear" w:color="auto" w:fill="auto"/>
          </w:tcPr>
          <w:p w14:paraId="2114F8BB" w14:textId="77777777" w:rsidR="00585F9F" w:rsidRPr="00C04C9A" w:rsidRDefault="00585F9F" w:rsidP="00C24913">
            <w:pPr>
              <w:shd w:val="clear" w:color="auto" w:fill="FFFFFF"/>
              <w:jc w:val="center"/>
            </w:pPr>
            <w:r w:rsidRPr="00C04C9A">
              <w:t>11,382</w:t>
            </w:r>
          </w:p>
        </w:tc>
      </w:tr>
      <w:tr w:rsidR="00585F9F" w:rsidRPr="00C04C9A" w14:paraId="3FB2DF24" w14:textId="77777777" w:rsidTr="00C24913">
        <w:trPr>
          <w:jc w:val="center"/>
        </w:trPr>
        <w:tc>
          <w:tcPr>
            <w:tcW w:w="637" w:type="dxa"/>
            <w:shd w:val="clear" w:color="auto" w:fill="auto"/>
          </w:tcPr>
          <w:p w14:paraId="04B80F1C" w14:textId="77777777" w:rsidR="00585F9F" w:rsidRPr="00C04C9A" w:rsidRDefault="00585F9F" w:rsidP="00C24913">
            <w:pPr>
              <w:shd w:val="clear" w:color="auto" w:fill="FFFFFF"/>
              <w:suppressAutoHyphens/>
              <w:autoSpaceDE w:val="0"/>
              <w:autoSpaceDN w:val="0"/>
              <w:ind w:firstLine="78"/>
              <w:jc w:val="center"/>
              <w:rPr>
                <w:kern w:val="1"/>
                <w:lang w:eastAsia="ar-SA"/>
              </w:rPr>
            </w:pPr>
            <w:r w:rsidRPr="00C04C9A">
              <w:rPr>
                <w:lang w:eastAsia="ar-SA"/>
              </w:rPr>
              <w:t>3.</w:t>
            </w:r>
          </w:p>
        </w:tc>
        <w:tc>
          <w:tcPr>
            <w:tcW w:w="6095" w:type="dxa"/>
            <w:shd w:val="clear" w:color="auto" w:fill="auto"/>
            <w:vAlign w:val="center"/>
          </w:tcPr>
          <w:p w14:paraId="24284C5D" w14:textId="77777777" w:rsidR="00585F9F" w:rsidRPr="00C04C9A" w:rsidRDefault="00585F9F" w:rsidP="00C24913">
            <w:pPr>
              <w:shd w:val="clear" w:color="auto" w:fill="FFFFFF"/>
              <w:autoSpaceDE w:val="0"/>
              <w:autoSpaceDN w:val="0"/>
            </w:pPr>
            <w:r w:rsidRPr="00C04C9A">
              <w:rPr>
                <w:sz w:val="22"/>
                <w:szCs w:val="22"/>
              </w:rPr>
              <w:t xml:space="preserve">«Банк </w:t>
            </w:r>
            <w:proofErr w:type="spellStart"/>
            <w:r w:rsidRPr="00C04C9A">
              <w:rPr>
                <w:sz w:val="22"/>
                <w:szCs w:val="22"/>
              </w:rPr>
              <w:t>ЦентрКредит</w:t>
            </w:r>
            <w:proofErr w:type="spellEnd"/>
            <w:r w:rsidRPr="00C04C9A">
              <w:rPr>
                <w:sz w:val="22"/>
                <w:szCs w:val="22"/>
              </w:rPr>
              <w:t>»</w:t>
            </w:r>
            <w:r w:rsidRPr="00C04C9A">
              <w:rPr>
                <w:sz w:val="22"/>
                <w:szCs w:val="22"/>
                <w:lang w:val="kk-KZ"/>
              </w:rPr>
              <w:t xml:space="preserve"> акционерлі</w:t>
            </w:r>
            <w:proofErr w:type="gramStart"/>
            <w:r w:rsidRPr="00C04C9A">
              <w:rPr>
                <w:sz w:val="22"/>
                <w:szCs w:val="22"/>
                <w:lang w:val="kk-KZ"/>
              </w:rPr>
              <w:t>к</w:t>
            </w:r>
            <w:proofErr w:type="gramEnd"/>
            <w:r w:rsidRPr="00C04C9A">
              <w:rPr>
                <w:sz w:val="22"/>
                <w:szCs w:val="22"/>
                <w:lang w:val="kk-KZ"/>
              </w:rPr>
              <w:t xml:space="preserve"> қоғамы</w:t>
            </w:r>
          </w:p>
        </w:tc>
        <w:tc>
          <w:tcPr>
            <w:tcW w:w="1910" w:type="dxa"/>
            <w:shd w:val="clear" w:color="auto" w:fill="auto"/>
          </w:tcPr>
          <w:p w14:paraId="39063F30" w14:textId="77777777" w:rsidR="00585F9F" w:rsidRPr="00C04C9A" w:rsidRDefault="00585F9F" w:rsidP="00C24913">
            <w:pPr>
              <w:shd w:val="clear" w:color="auto" w:fill="FFFFFF"/>
              <w:jc w:val="center"/>
            </w:pPr>
            <w:r w:rsidRPr="00C04C9A">
              <w:t>3,55</w:t>
            </w:r>
          </w:p>
        </w:tc>
      </w:tr>
      <w:tr w:rsidR="00585F9F" w:rsidRPr="00C04C9A" w14:paraId="78BD771F" w14:textId="77777777" w:rsidTr="00C24913">
        <w:trPr>
          <w:jc w:val="center"/>
        </w:trPr>
        <w:tc>
          <w:tcPr>
            <w:tcW w:w="637" w:type="dxa"/>
            <w:shd w:val="clear" w:color="auto" w:fill="auto"/>
          </w:tcPr>
          <w:p w14:paraId="4C274597" w14:textId="77777777" w:rsidR="00585F9F" w:rsidRPr="00C04C9A" w:rsidRDefault="00585F9F" w:rsidP="00C24913">
            <w:pPr>
              <w:shd w:val="clear" w:color="auto" w:fill="FFFFFF"/>
              <w:suppressAutoHyphens/>
              <w:autoSpaceDE w:val="0"/>
              <w:autoSpaceDN w:val="0"/>
              <w:ind w:firstLine="78"/>
              <w:jc w:val="center"/>
              <w:rPr>
                <w:kern w:val="1"/>
                <w:lang w:eastAsia="ar-SA"/>
              </w:rPr>
            </w:pPr>
            <w:r w:rsidRPr="00C04C9A">
              <w:rPr>
                <w:lang w:eastAsia="ar-SA"/>
              </w:rPr>
              <w:t>4.</w:t>
            </w:r>
          </w:p>
        </w:tc>
        <w:tc>
          <w:tcPr>
            <w:tcW w:w="6095" w:type="dxa"/>
            <w:shd w:val="clear" w:color="auto" w:fill="auto"/>
            <w:vAlign w:val="center"/>
          </w:tcPr>
          <w:p w14:paraId="19A57FB5" w14:textId="77777777" w:rsidR="00585F9F" w:rsidRPr="00C04C9A" w:rsidRDefault="00585F9F" w:rsidP="00C24913">
            <w:pPr>
              <w:shd w:val="clear" w:color="auto" w:fill="FFFFFF"/>
              <w:autoSpaceDE w:val="0"/>
              <w:autoSpaceDN w:val="0"/>
            </w:pPr>
            <w:r w:rsidRPr="00C04C9A">
              <w:rPr>
                <w:sz w:val="22"/>
                <w:szCs w:val="22"/>
              </w:rPr>
              <w:t xml:space="preserve"> «АТФ Банк»</w:t>
            </w:r>
            <w:r w:rsidRPr="00C04C9A">
              <w:rPr>
                <w:sz w:val="22"/>
                <w:szCs w:val="22"/>
                <w:lang w:val="kk-KZ"/>
              </w:rPr>
              <w:t xml:space="preserve"> акционерлі</w:t>
            </w:r>
            <w:proofErr w:type="gramStart"/>
            <w:r w:rsidRPr="00C04C9A">
              <w:rPr>
                <w:sz w:val="22"/>
                <w:szCs w:val="22"/>
                <w:lang w:val="kk-KZ"/>
              </w:rPr>
              <w:t>к</w:t>
            </w:r>
            <w:proofErr w:type="gramEnd"/>
            <w:r w:rsidRPr="00C04C9A">
              <w:rPr>
                <w:sz w:val="22"/>
                <w:szCs w:val="22"/>
                <w:lang w:val="kk-KZ"/>
              </w:rPr>
              <w:t xml:space="preserve"> қоғамы</w:t>
            </w:r>
          </w:p>
        </w:tc>
        <w:tc>
          <w:tcPr>
            <w:tcW w:w="1910" w:type="dxa"/>
            <w:shd w:val="clear" w:color="auto" w:fill="auto"/>
          </w:tcPr>
          <w:p w14:paraId="7D211206" w14:textId="77777777" w:rsidR="00585F9F" w:rsidRPr="00C04C9A" w:rsidRDefault="00585F9F" w:rsidP="00C24913">
            <w:pPr>
              <w:shd w:val="clear" w:color="auto" w:fill="FFFFFF"/>
              <w:jc w:val="center"/>
            </w:pPr>
            <w:r w:rsidRPr="00C04C9A">
              <w:t>4,106</w:t>
            </w:r>
          </w:p>
        </w:tc>
      </w:tr>
      <w:tr w:rsidR="00585F9F" w:rsidRPr="00C04C9A" w14:paraId="1E92EE03" w14:textId="77777777" w:rsidTr="00C24913">
        <w:trPr>
          <w:jc w:val="center"/>
        </w:trPr>
        <w:tc>
          <w:tcPr>
            <w:tcW w:w="637" w:type="dxa"/>
            <w:shd w:val="clear" w:color="auto" w:fill="auto"/>
          </w:tcPr>
          <w:p w14:paraId="178FE5B6" w14:textId="77777777" w:rsidR="00585F9F" w:rsidRPr="00C04C9A" w:rsidRDefault="00585F9F" w:rsidP="00C24913">
            <w:pPr>
              <w:shd w:val="clear" w:color="auto" w:fill="FFFFFF"/>
              <w:suppressAutoHyphens/>
              <w:autoSpaceDE w:val="0"/>
              <w:autoSpaceDN w:val="0"/>
              <w:ind w:firstLine="78"/>
              <w:jc w:val="center"/>
              <w:rPr>
                <w:kern w:val="1"/>
                <w:lang w:eastAsia="ar-SA"/>
              </w:rPr>
            </w:pPr>
            <w:r w:rsidRPr="00C04C9A">
              <w:rPr>
                <w:lang w:eastAsia="ar-SA"/>
              </w:rPr>
              <w:t>5.</w:t>
            </w:r>
          </w:p>
        </w:tc>
        <w:tc>
          <w:tcPr>
            <w:tcW w:w="6095" w:type="dxa"/>
            <w:shd w:val="clear" w:color="auto" w:fill="auto"/>
            <w:vAlign w:val="center"/>
          </w:tcPr>
          <w:p w14:paraId="066C3DEE" w14:textId="77777777" w:rsidR="00585F9F" w:rsidRPr="00C04C9A" w:rsidRDefault="00585F9F" w:rsidP="00C24913">
            <w:pPr>
              <w:shd w:val="clear" w:color="auto" w:fill="FFFFFF"/>
              <w:autoSpaceDE w:val="0"/>
              <w:autoSpaceDN w:val="0"/>
            </w:pPr>
            <w:r w:rsidRPr="00C04C9A">
              <w:rPr>
                <w:sz w:val="22"/>
                <w:szCs w:val="22"/>
              </w:rPr>
              <w:t xml:space="preserve"> «</w:t>
            </w:r>
            <w:proofErr w:type="spellStart"/>
            <w:r w:rsidRPr="00C04C9A">
              <w:rPr>
                <w:sz w:val="22"/>
                <w:szCs w:val="22"/>
              </w:rPr>
              <w:t>Kaspi</w:t>
            </w:r>
            <w:proofErr w:type="spellEnd"/>
            <w:r w:rsidRPr="00C04C9A">
              <w:rPr>
                <w:sz w:val="22"/>
                <w:szCs w:val="22"/>
              </w:rPr>
              <w:t xml:space="preserve"> </w:t>
            </w:r>
            <w:proofErr w:type="spellStart"/>
            <w:r w:rsidRPr="00C04C9A">
              <w:rPr>
                <w:sz w:val="22"/>
                <w:szCs w:val="22"/>
              </w:rPr>
              <w:t>Bank</w:t>
            </w:r>
            <w:proofErr w:type="spellEnd"/>
            <w:r w:rsidRPr="00C04C9A">
              <w:rPr>
                <w:sz w:val="22"/>
                <w:szCs w:val="22"/>
              </w:rPr>
              <w:t>»</w:t>
            </w:r>
            <w:r w:rsidRPr="00C04C9A">
              <w:rPr>
                <w:sz w:val="22"/>
                <w:szCs w:val="22"/>
                <w:lang w:val="kk-KZ"/>
              </w:rPr>
              <w:t xml:space="preserve"> акционерлік қоғамы</w:t>
            </w:r>
          </w:p>
        </w:tc>
        <w:tc>
          <w:tcPr>
            <w:tcW w:w="1910" w:type="dxa"/>
            <w:shd w:val="clear" w:color="auto" w:fill="auto"/>
          </w:tcPr>
          <w:p w14:paraId="01907987" w14:textId="77777777" w:rsidR="00585F9F" w:rsidRPr="00C04C9A" w:rsidRDefault="00585F9F" w:rsidP="00C24913">
            <w:pPr>
              <w:shd w:val="clear" w:color="auto" w:fill="FFFFFF"/>
              <w:jc w:val="center"/>
            </w:pPr>
            <w:r w:rsidRPr="00C04C9A">
              <w:t>0,549</w:t>
            </w:r>
          </w:p>
        </w:tc>
      </w:tr>
      <w:tr w:rsidR="00585F9F" w:rsidRPr="00C04C9A" w14:paraId="1A18D732" w14:textId="77777777" w:rsidTr="00C24913">
        <w:trPr>
          <w:jc w:val="center"/>
        </w:trPr>
        <w:tc>
          <w:tcPr>
            <w:tcW w:w="637" w:type="dxa"/>
            <w:shd w:val="clear" w:color="auto" w:fill="auto"/>
          </w:tcPr>
          <w:p w14:paraId="05C1A4E3" w14:textId="77777777" w:rsidR="00585F9F" w:rsidRPr="00C04C9A" w:rsidRDefault="00585F9F" w:rsidP="00C24913">
            <w:pPr>
              <w:shd w:val="clear" w:color="auto" w:fill="FFFFFF"/>
              <w:suppressAutoHyphens/>
              <w:autoSpaceDE w:val="0"/>
              <w:autoSpaceDN w:val="0"/>
              <w:ind w:firstLine="78"/>
              <w:jc w:val="center"/>
              <w:rPr>
                <w:kern w:val="1"/>
                <w:lang w:eastAsia="ar-SA"/>
              </w:rPr>
            </w:pPr>
            <w:r w:rsidRPr="00C04C9A">
              <w:rPr>
                <w:lang w:eastAsia="ar-SA"/>
              </w:rPr>
              <w:t>6.</w:t>
            </w:r>
          </w:p>
        </w:tc>
        <w:tc>
          <w:tcPr>
            <w:tcW w:w="6095" w:type="dxa"/>
            <w:shd w:val="clear" w:color="auto" w:fill="auto"/>
            <w:vAlign w:val="center"/>
          </w:tcPr>
          <w:p w14:paraId="70DF557E" w14:textId="77777777" w:rsidR="00585F9F" w:rsidRPr="00C04C9A" w:rsidRDefault="00585F9F" w:rsidP="00C24913">
            <w:pPr>
              <w:shd w:val="clear" w:color="auto" w:fill="FFFFFF"/>
              <w:autoSpaceDE w:val="0"/>
              <w:autoSpaceDN w:val="0"/>
            </w:pPr>
            <w:r w:rsidRPr="00C04C9A">
              <w:rPr>
                <w:sz w:val="22"/>
                <w:szCs w:val="22"/>
              </w:rPr>
              <w:t xml:space="preserve"> «</w:t>
            </w:r>
            <w:proofErr w:type="spellStart"/>
            <w:r w:rsidRPr="00C04C9A">
              <w:rPr>
                <w:sz w:val="22"/>
                <w:szCs w:val="22"/>
              </w:rPr>
              <w:t>Jýsan</w:t>
            </w:r>
            <w:proofErr w:type="spellEnd"/>
            <w:r w:rsidRPr="00C04C9A">
              <w:rPr>
                <w:sz w:val="22"/>
                <w:szCs w:val="22"/>
              </w:rPr>
              <w:t xml:space="preserve"> </w:t>
            </w:r>
            <w:proofErr w:type="spellStart"/>
            <w:r w:rsidRPr="00C04C9A">
              <w:rPr>
                <w:sz w:val="22"/>
                <w:szCs w:val="22"/>
              </w:rPr>
              <w:t>Bank</w:t>
            </w:r>
            <w:proofErr w:type="spellEnd"/>
            <w:r w:rsidRPr="00C04C9A">
              <w:rPr>
                <w:sz w:val="22"/>
                <w:szCs w:val="22"/>
              </w:rPr>
              <w:t>»</w:t>
            </w:r>
            <w:r w:rsidRPr="00C04C9A">
              <w:rPr>
                <w:sz w:val="22"/>
                <w:szCs w:val="22"/>
                <w:lang w:val="kk-KZ"/>
              </w:rPr>
              <w:t xml:space="preserve"> акционерлік қоғамы</w:t>
            </w:r>
          </w:p>
        </w:tc>
        <w:tc>
          <w:tcPr>
            <w:tcW w:w="1910" w:type="dxa"/>
            <w:shd w:val="clear" w:color="auto" w:fill="auto"/>
          </w:tcPr>
          <w:p w14:paraId="42DFADBC" w14:textId="77777777" w:rsidR="00585F9F" w:rsidRPr="00C04C9A" w:rsidRDefault="00585F9F" w:rsidP="00C24913">
            <w:pPr>
              <w:shd w:val="clear" w:color="auto" w:fill="FFFFFF"/>
              <w:jc w:val="center"/>
            </w:pPr>
            <w:r w:rsidRPr="00C04C9A">
              <w:t>0,71</w:t>
            </w:r>
          </w:p>
        </w:tc>
      </w:tr>
      <w:tr w:rsidR="00585F9F" w:rsidRPr="00C04C9A" w14:paraId="6FB06228" w14:textId="77777777" w:rsidTr="00C24913">
        <w:trPr>
          <w:jc w:val="center"/>
        </w:trPr>
        <w:tc>
          <w:tcPr>
            <w:tcW w:w="637" w:type="dxa"/>
            <w:shd w:val="clear" w:color="auto" w:fill="auto"/>
          </w:tcPr>
          <w:p w14:paraId="46046118" w14:textId="77777777" w:rsidR="00585F9F" w:rsidRPr="00C04C9A" w:rsidRDefault="00585F9F" w:rsidP="00C24913">
            <w:pPr>
              <w:shd w:val="clear" w:color="auto" w:fill="FFFFFF"/>
              <w:suppressAutoHyphens/>
              <w:autoSpaceDE w:val="0"/>
              <w:autoSpaceDN w:val="0"/>
              <w:ind w:firstLine="78"/>
              <w:jc w:val="center"/>
              <w:rPr>
                <w:lang w:eastAsia="ar-SA"/>
              </w:rPr>
            </w:pPr>
            <w:r w:rsidRPr="00C04C9A">
              <w:rPr>
                <w:lang w:eastAsia="ar-SA"/>
              </w:rPr>
              <w:t>7.</w:t>
            </w:r>
          </w:p>
        </w:tc>
        <w:tc>
          <w:tcPr>
            <w:tcW w:w="6095" w:type="dxa"/>
            <w:shd w:val="clear" w:color="auto" w:fill="auto"/>
            <w:vAlign w:val="center"/>
          </w:tcPr>
          <w:p w14:paraId="310DBDF2" w14:textId="77777777" w:rsidR="00585F9F" w:rsidRPr="00C04C9A" w:rsidRDefault="00585F9F" w:rsidP="00C24913">
            <w:pPr>
              <w:shd w:val="clear" w:color="auto" w:fill="FFFFFF"/>
              <w:autoSpaceDE w:val="0"/>
              <w:autoSpaceDN w:val="0"/>
            </w:pPr>
            <w:r w:rsidRPr="00C04C9A">
              <w:rPr>
                <w:sz w:val="22"/>
                <w:szCs w:val="22"/>
              </w:rPr>
              <w:t xml:space="preserve"> «Банк </w:t>
            </w:r>
            <w:proofErr w:type="spellStart"/>
            <w:r w:rsidRPr="00C04C9A">
              <w:rPr>
                <w:sz w:val="22"/>
                <w:szCs w:val="22"/>
                <w:lang w:val="en-US"/>
              </w:rPr>
              <w:t>Kassa</w:t>
            </w:r>
            <w:proofErr w:type="spellEnd"/>
            <w:r w:rsidRPr="00C04C9A">
              <w:rPr>
                <w:sz w:val="22"/>
                <w:szCs w:val="22"/>
              </w:rPr>
              <w:t xml:space="preserve"> </w:t>
            </w:r>
            <w:r w:rsidRPr="00C04C9A">
              <w:rPr>
                <w:sz w:val="22"/>
                <w:szCs w:val="22"/>
                <w:lang w:val="en-US"/>
              </w:rPr>
              <w:t>Nova</w:t>
            </w:r>
            <w:r w:rsidRPr="00C04C9A">
              <w:rPr>
                <w:sz w:val="22"/>
                <w:szCs w:val="22"/>
              </w:rPr>
              <w:t xml:space="preserve">» </w:t>
            </w:r>
            <w:r w:rsidRPr="00C04C9A">
              <w:rPr>
                <w:sz w:val="22"/>
                <w:szCs w:val="22"/>
                <w:lang w:val="kk-KZ"/>
              </w:rPr>
              <w:t>акционерлі</w:t>
            </w:r>
            <w:proofErr w:type="gramStart"/>
            <w:r w:rsidRPr="00C04C9A">
              <w:rPr>
                <w:sz w:val="22"/>
                <w:szCs w:val="22"/>
                <w:lang w:val="kk-KZ"/>
              </w:rPr>
              <w:t>к</w:t>
            </w:r>
            <w:proofErr w:type="gramEnd"/>
            <w:r w:rsidRPr="00C04C9A">
              <w:rPr>
                <w:sz w:val="22"/>
                <w:szCs w:val="22"/>
                <w:lang w:val="kk-KZ"/>
              </w:rPr>
              <w:t xml:space="preserve"> қоғамы</w:t>
            </w:r>
          </w:p>
        </w:tc>
        <w:tc>
          <w:tcPr>
            <w:tcW w:w="1910" w:type="dxa"/>
            <w:shd w:val="clear" w:color="auto" w:fill="auto"/>
          </w:tcPr>
          <w:p w14:paraId="773CB9CA" w14:textId="77777777" w:rsidR="00585F9F" w:rsidRPr="00C04C9A" w:rsidRDefault="00585F9F" w:rsidP="00C24913">
            <w:pPr>
              <w:shd w:val="clear" w:color="auto" w:fill="FFFFFF"/>
              <w:jc w:val="center"/>
            </w:pPr>
            <w:r w:rsidRPr="00C04C9A">
              <w:t>0,496</w:t>
            </w:r>
          </w:p>
        </w:tc>
      </w:tr>
      <w:tr w:rsidR="00585F9F" w:rsidRPr="00C04C9A" w14:paraId="7F3B34F5" w14:textId="77777777" w:rsidTr="00C24913">
        <w:trPr>
          <w:jc w:val="center"/>
        </w:trPr>
        <w:tc>
          <w:tcPr>
            <w:tcW w:w="637" w:type="dxa"/>
            <w:shd w:val="clear" w:color="auto" w:fill="auto"/>
          </w:tcPr>
          <w:p w14:paraId="5CB28866" w14:textId="77777777" w:rsidR="00585F9F" w:rsidRPr="00C04C9A" w:rsidRDefault="00585F9F" w:rsidP="00C24913">
            <w:pPr>
              <w:shd w:val="clear" w:color="auto" w:fill="FFFFFF"/>
              <w:suppressAutoHyphens/>
              <w:autoSpaceDE w:val="0"/>
              <w:autoSpaceDN w:val="0"/>
              <w:ind w:firstLine="78"/>
              <w:jc w:val="center"/>
              <w:rPr>
                <w:kern w:val="1"/>
                <w:lang w:eastAsia="ar-SA"/>
              </w:rPr>
            </w:pPr>
            <w:r w:rsidRPr="00C04C9A">
              <w:rPr>
                <w:lang w:eastAsia="ar-SA"/>
              </w:rPr>
              <w:t>8.</w:t>
            </w:r>
          </w:p>
        </w:tc>
        <w:tc>
          <w:tcPr>
            <w:tcW w:w="6095" w:type="dxa"/>
            <w:shd w:val="clear" w:color="auto" w:fill="auto"/>
            <w:vAlign w:val="center"/>
          </w:tcPr>
          <w:p w14:paraId="4827923D" w14:textId="77777777" w:rsidR="00585F9F" w:rsidRPr="00C04C9A" w:rsidRDefault="00585F9F" w:rsidP="00C24913">
            <w:pPr>
              <w:shd w:val="clear" w:color="auto" w:fill="FFFFFF"/>
              <w:autoSpaceDE w:val="0"/>
              <w:autoSpaceDN w:val="0"/>
            </w:pPr>
            <w:r w:rsidRPr="00C04C9A">
              <w:rPr>
                <w:sz w:val="22"/>
                <w:szCs w:val="22"/>
              </w:rPr>
              <w:t xml:space="preserve"> «Е</w:t>
            </w:r>
            <w:r w:rsidRPr="00C04C9A">
              <w:rPr>
                <w:sz w:val="22"/>
                <w:szCs w:val="22"/>
                <w:lang w:val="kk-KZ"/>
              </w:rPr>
              <w:t xml:space="preserve">уразия </w:t>
            </w:r>
            <w:r w:rsidRPr="00C04C9A">
              <w:rPr>
                <w:sz w:val="22"/>
                <w:szCs w:val="22"/>
              </w:rPr>
              <w:t>банк</w:t>
            </w:r>
            <w:r w:rsidRPr="00C04C9A">
              <w:rPr>
                <w:sz w:val="22"/>
                <w:szCs w:val="22"/>
                <w:lang w:val="kk-KZ"/>
              </w:rPr>
              <w:t>і</w:t>
            </w:r>
            <w:r w:rsidRPr="00C04C9A">
              <w:rPr>
                <w:sz w:val="22"/>
                <w:szCs w:val="22"/>
              </w:rPr>
              <w:t>»</w:t>
            </w:r>
            <w:r w:rsidRPr="00C04C9A">
              <w:rPr>
                <w:sz w:val="22"/>
                <w:szCs w:val="22"/>
                <w:lang w:val="kk-KZ"/>
              </w:rPr>
              <w:t xml:space="preserve"> акционерлі</w:t>
            </w:r>
            <w:proofErr w:type="gramStart"/>
            <w:r w:rsidRPr="00C04C9A">
              <w:rPr>
                <w:sz w:val="22"/>
                <w:szCs w:val="22"/>
                <w:lang w:val="kk-KZ"/>
              </w:rPr>
              <w:t>к</w:t>
            </w:r>
            <w:proofErr w:type="gramEnd"/>
            <w:r w:rsidRPr="00C04C9A">
              <w:rPr>
                <w:sz w:val="22"/>
                <w:szCs w:val="22"/>
                <w:lang w:val="kk-KZ"/>
              </w:rPr>
              <w:t xml:space="preserve"> қоғамы</w:t>
            </w:r>
          </w:p>
        </w:tc>
        <w:tc>
          <w:tcPr>
            <w:tcW w:w="1910" w:type="dxa"/>
            <w:shd w:val="clear" w:color="auto" w:fill="auto"/>
          </w:tcPr>
          <w:p w14:paraId="3121F831" w14:textId="77777777" w:rsidR="00585F9F" w:rsidRPr="00C04C9A" w:rsidRDefault="00585F9F" w:rsidP="00C24913">
            <w:pPr>
              <w:shd w:val="clear" w:color="auto" w:fill="FFFFFF"/>
              <w:jc w:val="center"/>
            </w:pPr>
            <w:r w:rsidRPr="00C04C9A">
              <w:t>0,201</w:t>
            </w:r>
          </w:p>
        </w:tc>
      </w:tr>
      <w:tr w:rsidR="00585F9F" w:rsidRPr="00C04C9A" w14:paraId="1B7437C0" w14:textId="77777777" w:rsidTr="00C24913">
        <w:trPr>
          <w:jc w:val="center"/>
        </w:trPr>
        <w:tc>
          <w:tcPr>
            <w:tcW w:w="637" w:type="dxa"/>
            <w:shd w:val="clear" w:color="auto" w:fill="auto"/>
          </w:tcPr>
          <w:p w14:paraId="1D6B8DF2" w14:textId="77777777" w:rsidR="00585F9F" w:rsidRPr="00C04C9A" w:rsidRDefault="00585F9F" w:rsidP="00C24913">
            <w:pPr>
              <w:shd w:val="clear" w:color="auto" w:fill="FFFFFF"/>
              <w:suppressAutoHyphens/>
              <w:autoSpaceDE w:val="0"/>
              <w:autoSpaceDN w:val="0"/>
              <w:ind w:firstLine="78"/>
              <w:jc w:val="center"/>
              <w:rPr>
                <w:kern w:val="1"/>
                <w:lang w:eastAsia="ar-SA"/>
              </w:rPr>
            </w:pPr>
            <w:r w:rsidRPr="00C04C9A">
              <w:rPr>
                <w:lang w:eastAsia="ar-SA"/>
              </w:rPr>
              <w:t>9.</w:t>
            </w:r>
          </w:p>
        </w:tc>
        <w:tc>
          <w:tcPr>
            <w:tcW w:w="6095" w:type="dxa"/>
            <w:shd w:val="clear" w:color="auto" w:fill="auto"/>
            <w:vAlign w:val="center"/>
          </w:tcPr>
          <w:p w14:paraId="423148D1" w14:textId="77777777" w:rsidR="00585F9F" w:rsidRPr="00C04C9A" w:rsidRDefault="00585F9F" w:rsidP="00C24913">
            <w:pPr>
              <w:shd w:val="clear" w:color="auto" w:fill="FFFFFF"/>
              <w:autoSpaceDE w:val="0"/>
              <w:autoSpaceDN w:val="0"/>
            </w:pPr>
            <w:r w:rsidRPr="00C04C9A">
              <w:rPr>
                <w:sz w:val="22"/>
                <w:szCs w:val="22"/>
              </w:rPr>
              <w:t xml:space="preserve"> «</w:t>
            </w:r>
            <w:proofErr w:type="spellStart"/>
            <w:r w:rsidRPr="00C04C9A">
              <w:rPr>
                <w:sz w:val="22"/>
                <w:szCs w:val="22"/>
              </w:rPr>
              <w:t>Нұрбанк</w:t>
            </w:r>
            <w:proofErr w:type="spellEnd"/>
            <w:r w:rsidRPr="00C04C9A">
              <w:rPr>
                <w:sz w:val="22"/>
                <w:szCs w:val="22"/>
              </w:rPr>
              <w:t>»</w:t>
            </w:r>
            <w:r w:rsidRPr="00C04C9A">
              <w:rPr>
                <w:sz w:val="22"/>
                <w:szCs w:val="22"/>
                <w:lang w:val="kk-KZ"/>
              </w:rPr>
              <w:t xml:space="preserve"> акционерлік қоғамы</w:t>
            </w:r>
          </w:p>
        </w:tc>
        <w:tc>
          <w:tcPr>
            <w:tcW w:w="1910" w:type="dxa"/>
            <w:shd w:val="clear" w:color="auto" w:fill="auto"/>
          </w:tcPr>
          <w:p w14:paraId="77C353D6" w14:textId="77777777" w:rsidR="00585F9F" w:rsidRPr="00C04C9A" w:rsidRDefault="00585F9F" w:rsidP="00C24913">
            <w:pPr>
              <w:shd w:val="clear" w:color="auto" w:fill="FFFFFF"/>
              <w:jc w:val="center"/>
            </w:pPr>
            <w:r w:rsidRPr="00C04C9A">
              <w:t>0,128</w:t>
            </w:r>
          </w:p>
        </w:tc>
      </w:tr>
      <w:tr w:rsidR="00585F9F" w:rsidRPr="00C04C9A" w14:paraId="2D9F0492" w14:textId="77777777" w:rsidTr="00C24913">
        <w:trPr>
          <w:jc w:val="center"/>
        </w:trPr>
        <w:tc>
          <w:tcPr>
            <w:tcW w:w="637" w:type="dxa"/>
            <w:shd w:val="clear" w:color="auto" w:fill="auto"/>
          </w:tcPr>
          <w:p w14:paraId="548B6FBB" w14:textId="77777777" w:rsidR="00585F9F" w:rsidRPr="00C04C9A" w:rsidRDefault="00585F9F" w:rsidP="00C24913">
            <w:pPr>
              <w:shd w:val="clear" w:color="auto" w:fill="FFFFFF"/>
              <w:suppressAutoHyphens/>
              <w:autoSpaceDE w:val="0"/>
              <w:autoSpaceDN w:val="0"/>
              <w:ind w:firstLine="78"/>
              <w:jc w:val="center"/>
              <w:rPr>
                <w:lang w:eastAsia="ar-SA"/>
              </w:rPr>
            </w:pPr>
            <w:r w:rsidRPr="00C04C9A">
              <w:rPr>
                <w:lang w:eastAsia="ar-SA"/>
              </w:rPr>
              <w:t>10.</w:t>
            </w:r>
          </w:p>
        </w:tc>
        <w:tc>
          <w:tcPr>
            <w:tcW w:w="6095" w:type="dxa"/>
            <w:shd w:val="clear" w:color="auto" w:fill="auto"/>
            <w:vAlign w:val="center"/>
          </w:tcPr>
          <w:p w14:paraId="044A2E81" w14:textId="77777777" w:rsidR="00585F9F" w:rsidRPr="00C04C9A" w:rsidRDefault="00585F9F" w:rsidP="00C24913">
            <w:pPr>
              <w:shd w:val="clear" w:color="auto" w:fill="FFFFFF"/>
              <w:autoSpaceDE w:val="0"/>
              <w:autoSpaceDN w:val="0"/>
              <w:rPr>
                <w:lang w:val="en-US"/>
              </w:rPr>
            </w:pPr>
            <w:r w:rsidRPr="00C04C9A">
              <w:rPr>
                <w:sz w:val="22"/>
                <w:szCs w:val="22"/>
                <w:lang w:val="en-US"/>
              </w:rPr>
              <w:t>«</w:t>
            </w:r>
            <w:proofErr w:type="spellStart"/>
            <w:r w:rsidRPr="00C04C9A">
              <w:rPr>
                <w:sz w:val="22"/>
                <w:szCs w:val="22"/>
                <w:lang w:val="en-US"/>
              </w:rPr>
              <w:t>Altyn</w:t>
            </w:r>
            <w:proofErr w:type="spellEnd"/>
            <w:r w:rsidRPr="00C04C9A">
              <w:rPr>
                <w:sz w:val="22"/>
                <w:szCs w:val="22"/>
                <w:lang w:val="en-US"/>
              </w:rPr>
              <w:t xml:space="preserve"> Bank»</w:t>
            </w:r>
            <w:r w:rsidRPr="00C04C9A">
              <w:rPr>
                <w:sz w:val="22"/>
                <w:szCs w:val="22"/>
                <w:lang w:val="kk-KZ"/>
              </w:rPr>
              <w:t xml:space="preserve"> акционерлік қоғамы</w:t>
            </w:r>
            <w:r w:rsidRPr="00C04C9A">
              <w:rPr>
                <w:sz w:val="22"/>
                <w:szCs w:val="22"/>
                <w:lang w:val="en-US"/>
              </w:rPr>
              <w:t xml:space="preserve"> (China </w:t>
            </w:r>
            <w:proofErr w:type="spellStart"/>
            <w:r w:rsidRPr="00C04C9A">
              <w:rPr>
                <w:sz w:val="22"/>
                <w:szCs w:val="22"/>
                <w:lang w:val="en-US"/>
              </w:rPr>
              <w:t>Citic</w:t>
            </w:r>
            <w:proofErr w:type="spellEnd"/>
            <w:r w:rsidRPr="00C04C9A">
              <w:rPr>
                <w:sz w:val="22"/>
                <w:szCs w:val="22"/>
                <w:lang w:val="en-US"/>
              </w:rPr>
              <w:t xml:space="preserve"> Bank Corporation Limited</w:t>
            </w:r>
            <w:r w:rsidRPr="00C04C9A">
              <w:rPr>
                <w:sz w:val="22"/>
                <w:szCs w:val="22"/>
                <w:lang w:val="kk-KZ"/>
              </w:rPr>
              <w:t xml:space="preserve"> ЕБ</w:t>
            </w:r>
            <w:r w:rsidRPr="00C04C9A">
              <w:rPr>
                <w:sz w:val="22"/>
                <w:szCs w:val="22"/>
                <w:lang w:val="en-US"/>
              </w:rPr>
              <w:t>)</w:t>
            </w:r>
          </w:p>
        </w:tc>
        <w:tc>
          <w:tcPr>
            <w:tcW w:w="1910" w:type="dxa"/>
            <w:shd w:val="clear" w:color="auto" w:fill="auto"/>
          </w:tcPr>
          <w:p w14:paraId="2CE6CEF9" w14:textId="77777777" w:rsidR="00585F9F" w:rsidRPr="00C04C9A" w:rsidRDefault="00585F9F" w:rsidP="00C24913">
            <w:pPr>
              <w:shd w:val="clear" w:color="auto" w:fill="FFFFFF"/>
              <w:jc w:val="center"/>
            </w:pPr>
            <w:r w:rsidRPr="00C04C9A">
              <w:t>0,031</w:t>
            </w:r>
          </w:p>
        </w:tc>
      </w:tr>
      <w:tr w:rsidR="00585F9F" w:rsidRPr="00C04C9A" w14:paraId="219214C8" w14:textId="77777777" w:rsidTr="00C24913">
        <w:trPr>
          <w:jc w:val="center"/>
        </w:trPr>
        <w:tc>
          <w:tcPr>
            <w:tcW w:w="637" w:type="dxa"/>
            <w:shd w:val="clear" w:color="auto" w:fill="auto"/>
          </w:tcPr>
          <w:p w14:paraId="487F0DE9" w14:textId="77777777" w:rsidR="00585F9F" w:rsidRPr="00C04C9A" w:rsidRDefault="00585F9F" w:rsidP="00C24913">
            <w:pPr>
              <w:shd w:val="clear" w:color="auto" w:fill="FFFFFF"/>
              <w:suppressAutoHyphens/>
              <w:autoSpaceDE w:val="0"/>
              <w:autoSpaceDN w:val="0"/>
              <w:ind w:firstLine="78"/>
              <w:jc w:val="center"/>
              <w:rPr>
                <w:lang w:eastAsia="ar-SA"/>
              </w:rPr>
            </w:pPr>
            <w:r w:rsidRPr="00C04C9A">
              <w:rPr>
                <w:lang w:eastAsia="ar-SA"/>
              </w:rPr>
              <w:t>11.</w:t>
            </w:r>
          </w:p>
        </w:tc>
        <w:tc>
          <w:tcPr>
            <w:tcW w:w="6095" w:type="dxa"/>
            <w:shd w:val="clear" w:color="auto" w:fill="auto"/>
            <w:vAlign w:val="center"/>
          </w:tcPr>
          <w:p w14:paraId="4D457850" w14:textId="77777777" w:rsidR="00585F9F" w:rsidRPr="00C04C9A" w:rsidRDefault="00585F9F" w:rsidP="00C24913">
            <w:pPr>
              <w:shd w:val="clear" w:color="auto" w:fill="FFFFFF"/>
              <w:autoSpaceDE w:val="0"/>
              <w:autoSpaceDN w:val="0"/>
            </w:pPr>
            <w:r w:rsidRPr="00C04C9A">
              <w:rPr>
                <w:sz w:val="22"/>
                <w:szCs w:val="22"/>
              </w:rPr>
              <w:t xml:space="preserve"> «Сбербанк России»</w:t>
            </w:r>
            <w:r w:rsidRPr="00C04C9A">
              <w:rPr>
                <w:sz w:val="22"/>
                <w:szCs w:val="22"/>
                <w:lang w:val="kk-KZ"/>
              </w:rPr>
              <w:t xml:space="preserve"> акционерлі</w:t>
            </w:r>
            <w:proofErr w:type="gramStart"/>
            <w:r w:rsidRPr="00C04C9A">
              <w:rPr>
                <w:sz w:val="22"/>
                <w:szCs w:val="22"/>
                <w:lang w:val="kk-KZ"/>
              </w:rPr>
              <w:t>к</w:t>
            </w:r>
            <w:proofErr w:type="gramEnd"/>
            <w:r w:rsidRPr="00C04C9A">
              <w:rPr>
                <w:sz w:val="22"/>
                <w:szCs w:val="22"/>
                <w:lang w:val="kk-KZ"/>
              </w:rPr>
              <w:t xml:space="preserve"> қоғамының Еншілес Банкі</w:t>
            </w:r>
          </w:p>
        </w:tc>
        <w:tc>
          <w:tcPr>
            <w:tcW w:w="1910" w:type="dxa"/>
            <w:shd w:val="clear" w:color="auto" w:fill="auto"/>
          </w:tcPr>
          <w:p w14:paraId="7D2578A4" w14:textId="77777777" w:rsidR="00585F9F" w:rsidRPr="00C04C9A" w:rsidRDefault="00585F9F" w:rsidP="00C24913">
            <w:pPr>
              <w:shd w:val="clear" w:color="auto" w:fill="FFFFFF"/>
              <w:jc w:val="center"/>
            </w:pPr>
            <w:r w:rsidRPr="00C04C9A">
              <w:t>0,285</w:t>
            </w:r>
          </w:p>
        </w:tc>
      </w:tr>
      <w:tr w:rsidR="00585F9F" w:rsidRPr="00C04C9A" w14:paraId="02653EC7" w14:textId="77777777" w:rsidTr="00C24913">
        <w:trPr>
          <w:jc w:val="center"/>
        </w:trPr>
        <w:tc>
          <w:tcPr>
            <w:tcW w:w="637" w:type="dxa"/>
            <w:shd w:val="clear" w:color="auto" w:fill="auto"/>
          </w:tcPr>
          <w:p w14:paraId="7C33F107" w14:textId="77777777" w:rsidR="00585F9F" w:rsidRPr="00C04C9A" w:rsidRDefault="00585F9F" w:rsidP="00C24913">
            <w:pPr>
              <w:shd w:val="clear" w:color="auto" w:fill="FFFFFF"/>
              <w:suppressAutoHyphens/>
              <w:autoSpaceDE w:val="0"/>
              <w:autoSpaceDN w:val="0"/>
              <w:ind w:firstLine="78"/>
              <w:jc w:val="center"/>
              <w:rPr>
                <w:lang w:eastAsia="ar-SA"/>
              </w:rPr>
            </w:pPr>
            <w:r w:rsidRPr="00C04C9A">
              <w:rPr>
                <w:lang w:eastAsia="ar-SA"/>
              </w:rPr>
              <w:t>12.</w:t>
            </w:r>
          </w:p>
        </w:tc>
        <w:tc>
          <w:tcPr>
            <w:tcW w:w="6095" w:type="dxa"/>
            <w:shd w:val="clear" w:color="auto" w:fill="auto"/>
            <w:vAlign w:val="center"/>
          </w:tcPr>
          <w:p w14:paraId="6FB29878" w14:textId="77777777" w:rsidR="00585F9F" w:rsidRPr="00C04C9A" w:rsidRDefault="00585F9F" w:rsidP="00C24913">
            <w:pPr>
              <w:shd w:val="clear" w:color="auto" w:fill="FFFFFF"/>
              <w:autoSpaceDE w:val="0"/>
              <w:autoSpaceDN w:val="0"/>
            </w:pPr>
            <w:r w:rsidRPr="00C04C9A">
              <w:rPr>
                <w:sz w:val="22"/>
                <w:szCs w:val="22"/>
              </w:rPr>
              <w:t xml:space="preserve"> «</w:t>
            </w:r>
            <w:proofErr w:type="spellStart"/>
            <w:r w:rsidRPr="00C04C9A">
              <w:rPr>
                <w:sz w:val="22"/>
                <w:szCs w:val="22"/>
              </w:rPr>
              <w:t>Bank</w:t>
            </w:r>
            <w:proofErr w:type="spellEnd"/>
            <w:r w:rsidRPr="00C04C9A">
              <w:rPr>
                <w:sz w:val="22"/>
                <w:szCs w:val="22"/>
              </w:rPr>
              <w:t xml:space="preserve"> RBK»</w:t>
            </w:r>
            <w:r w:rsidRPr="00C04C9A">
              <w:rPr>
                <w:sz w:val="22"/>
                <w:szCs w:val="22"/>
                <w:lang w:val="kk-KZ"/>
              </w:rPr>
              <w:t xml:space="preserve"> акционерлік қоғамы</w:t>
            </w:r>
          </w:p>
        </w:tc>
        <w:tc>
          <w:tcPr>
            <w:tcW w:w="1910" w:type="dxa"/>
            <w:shd w:val="clear" w:color="auto" w:fill="auto"/>
          </w:tcPr>
          <w:p w14:paraId="31902842" w14:textId="77777777" w:rsidR="00585F9F" w:rsidRPr="00C04C9A" w:rsidRDefault="00585F9F" w:rsidP="00C24913">
            <w:pPr>
              <w:shd w:val="clear" w:color="auto" w:fill="FFFFFF"/>
              <w:jc w:val="center"/>
            </w:pPr>
            <w:r w:rsidRPr="00C04C9A">
              <w:t>0,002</w:t>
            </w:r>
          </w:p>
        </w:tc>
      </w:tr>
      <w:tr w:rsidR="00585F9F" w:rsidRPr="00C04C9A" w14:paraId="231C8F78" w14:textId="77777777" w:rsidTr="00C24913">
        <w:trPr>
          <w:jc w:val="center"/>
        </w:trPr>
        <w:tc>
          <w:tcPr>
            <w:tcW w:w="637" w:type="dxa"/>
            <w:shd w:val="clear" w:color="auto" w:fill="auto"/>
          </w:tcPr>
          <w:p w14:paraId="012600C2" w14:textId="77777777" w:rsidR="00585F9F" w:rsidRPr="00C04C9A" w:rsidRDefault="00585F9F" w:rsidP="00C24913">
            <w:pPr>
              <w:shd w:val="clear" w:color="auto" w:fill="FFFFFF"/>
              <w:suppressAutoHyphens/>
              <w:autoSpaceDE w:val="0"/>
              <w:autoSpaceDN w:val="0"/>
              <w:ind w:firstLine="78"/>
              <w:jc w:val="center"/>
              <w:rPr>
                <w:lang w:eastAsia="ar-SA"/>
              </w:rPr>
            </w:pPr>
            <w:r w:rsidRPr="00C04C9A">
              <w:rPr>
                <w:lang w:eastAsia="ar-SA"/>
              </w:rPr>
              <w:t>13.</w:t>
            </w:r>
          </w:p>
        </w:tc>
        <w:tc>
          <w:tcPr>
            <w:tcW w:w="6095" w:type="dxa"/>
            <w:shd w:val="clear" w:color="auto" w:fill="auto"/>
            <w:vAlign w:val="center"/>
          </w:tcPr>
          <w:p w14:paraId="29F7C941" w14:textId="77777777" w:rsidR="00585F9F" w:rsidRPr="00C04C9A" w:rsidRDefault="00585F9F" w:rsidP="00C24913">
            <w:pPr>
              <w:shd w:val="clear" w:color="auto" w:fill="FFFFFF"/>
              <w:autoSpaceDE w:val="0"/>
              <w:autoSpaceDN w:val="0"/>
            </w:pPr>
            <w:r w:rsidRPr="00C04C9A">
              <w:rPr>
                <w:sz w:val="22"/>
                <w:szCs w:val="22"/>
              </w:rPr>
              <w:t xml:space="preserve"> «KZI </w:t>
            </w:r>
            <w:proofErr w:type="spellStart"/>
            <w:r w:rsidRPr="00C04C9A">
              <w:rPr>
                <w:sz w:val="22"/>
                <w:szCs w:val="22"/>
              </w:rPr>
              <w:t>Bank</w:t>
            </w:r>
            <w:proofErr w:type="spellEnd"/>
            <w:r w:rsidRPr="00C04C9A">
              <w:rPr>
                <w:sz w:val="22"/>
                <w:szCs w:val="22"/>
              </w:rPr>
              <w:t>»</w:t>
            </w:r>
            <w:r w:rsidRPr="00C04C9A">
              <w:rPr>
                <w:sz w:val="22"/>
                <w:szCs w:val="22"/>
                <w:lang w:val="kk-KZ"/>
              </w:rPr>
              <w:t xml:space="preserve"> акционерлік қоғамы</w:t>
            </w:r>
          </w:p>
        </w:tc>
        <w:tc>
          <w:tcPr>
            <w:tcW w:w="1910" w:type="dxa"/>
            <w:shd w:val="clear" w:color="auto" w:fill="auto"/>
          </w:tcPr>
          <w:p w14:paraId="21F0849F" w14:textId="77777777" w:rsidR="00585F9F" w:rsidRPr="00C04C9A" w:rsidRDefault="00585F9F" w:rsidP="00C24913">
            <w:pPr>
              <w:shd w:val="clear" w:color="auto" w:fill="FFFFFF"/>
              <w:jc w:val="center"/>
            </w:pPr>
            <w:r w:rsidRPr="00C04C9A">
              <w:t>0,002</w:t>
            </w:r>
          </w:p>
        </w:tc>
      </w:tr>
      <w:tr w:rsidR="00585F9F" w:rsidRPr="00C04C9A" w14:paraId="7BED9C20" w14:textId="77777777" w:rsidTr="00C24913">
        <w:trPr>
          <w:jc w:val="center"/>
        </w:trPr>
        <w:tc>
          <w:tcPr>
            <w:tcW w:w="637" w:type="dxa"/>
            <w:shd w:val="clear" w:color="auto" w:fill="auto"/>
          </w:tcPr>
          <w:p w14:paraId="19B8C1EB" w14:textId="77777777" w:rsidR="00585F9F" w:rsidRPr="00C04C9A" w:rsidRDefault="00585F9F" w:rsidP="00C24913">
            <w:pPr>
              <w:shd w:val="clear" w:color="auto" w:fill="FFFFFF"/>
              <w:suppressAutoHyphens/>
              <w:autoSpaceDE w:val="0"/>
              <w:autoSpaceDN w:val="0"/>
              <w:ind w:firstLine="78"/>
              <w:jc w:val="center"/>
              <w:rPr>
                <w:lang w:eastAsia="ar-SA"/>
              </w:rPr>
            </w:pPr>
            <w:r w:rsidRPr="00C04C9A">
              <w:rPr>
                <w:lang w:eastAsia="ar-SA"/>
              </w:rPr>
              <w:t>14.</w:t>
            </w:r>
          </w:p>
        </w:tc>
        <w:tc>
          <w:tcPr>
            <w:tcW w:w="6095" w:type="dxa"/>
            <w:shd w:val="clear" w:color="auto" w:fill="auto"/>
            <w:vAlign w:val="center"/>
          </w:tcPr>
          <w:p w14:paraId="5FF4073F" w14:textId="77777777" w:rsidR="00585F9F" w:rsidRPr="00C04C9A" w:rsidRDefault="00585F9F" w:rsidP="00C24913">
            <w:pPr>
              <w:shd w:val="clear" w:color="auto" w:fill="FFFFFF"/>
              <w:autoSpaceDE w:val="0"/>
              <w:autoSpaceDN w:val="0"/>
            </w:pPr>
            <w:r w:rsidRPr="00C04C9A">
              <w:rPr>
                <w:sz w:val="22"/>
                <w:szCs w:val="22"/>
              </w:rPr>
              <w:t>«</w:t>
            </w:r>
            <w:proofErr w:type="spellStart"/>
            <w:r w:rsidRPr="00C04C9A">
              <w:rPr>
                <w:sz w:val="22"/>
                <w:szCs w:val="22"/>
              </w:rPr>
              <w:t>AsiaCredit</w:t>
            </w:r>
            <w:proofErr w:type="spellEnd"/>
            <w:r w:rsidRPr="00C04C9A">
              <w:rPr>
                <w:sz w:val="22"/>
                <w:szCs w:val="22"/>
              </w:rPr>
              <w:t xml:space="preserve"> </w:t>
            </w:r>
            <w:proofErr w:type="spellStart"/>
            <w:r w:rsidRPr="00C04C9A">
              <w:rPr>
                <w:sz w:val="22"/>
                <w:szCs w:val="22"/>
              </w:rPr>
              <w:t>Bank</w:t>
            </w:r>
            <w:proofErr w:type="spellEnd"/>
            <w:r w:rsidRPr="00C04C9A">
              <w:rPr>
                <w:sz w:val="22"/>
                <w:szCs w:val="22"/>
              </w:rPr>
              <w:t>»</w:t>
            </w:r>
            <w:r w:rsidRPr="00C04C9A">
              <w:rPr>
                <w:sz w:val="22"/>
                <w:szCs w:val="22"/>
                <w:lang w:val="kk-KZ"/>
              </w:rPr>
              <w:t xml:space="preserve"> акционерлік қоғамы</w:t>
            </w:r>
          </w:p>
        </w:tc>
        <w:tc>
          <w:tcPr>
            <w:tcW w:w="1910" w:type="dxa"/>
            <w:shd w:val="clear" w:color="auto" w:fill="auto"/>
          </w:tcPr>
          <w:p w14:paraId="2FC6E28A" w14:textId="77777777" w:rsidR="00585F9F" w:rsidRPr="00C04C9A" w:rsidRDefault="00585F9F" w:rsidP="00C24913">
            <w:pPr>
              <w:shd w:val="clear" w:color="auto" w:fill="FFFFFF"/>
              <w:jc w:val="center"/>
            </w:pPr>
            <w:r w:rsidRPr="00C04C9A">
              <w:t>0,077</w:t>
            </w:r>
          </w:p>
        </w:tc>
      </w:tr>
      <w:tr w:rsidR="00585F9F" w:rsidRPr="00C04C9A" w14:paraId="5C6361D2" w14:textId="77777777" w:rsidTr="00C24913">
        <w:trPr>
          <w:jc w:val="center"/>
        </w:trPr>
        <w:tc>
          <w:tcPr>
            <w:tcW w:w="637" w:type="dxa"/>
            <w:shd w:val="clear" w:color="auto" w:fill="auto"/>
          </w:tcPr>
          <w:p w14:paraId="658B6937" w14:textId="77777777" w:rsidR="00585F9F" w:rsidRPr="006E1A5C" w:rsidRDefault="00585F9F" w:rsidP="00C24913">
            <w:pPr>
              <w:shd w:val="clear" w:color="auto" w:fill="FFFFFF"/>
              <w:suppressAutoHyphens/>
              <w:autoSpaceDE w:val="0"/>
              <w:autoSpaceDN w:val="0"/>
              <w:ind w:firstLine="78"/>
              <w:jc w:val="center"/>
              <w:rPr>
                <w:lang w:eastAsia="ar-SA"/>
              </w:rPr>
            </w:pPr>
            <w:r w:rsidRPr="006E1A5C">
              <w:rPr>
                <w:lang w:eastAsia="ar-SA"/>
              </w:rPr>
              <w:t>15.</w:t>
            </w:r>
          </w:p>
        </w:tc>
        <w:tc>
          <w:tcPr>
            <w:tcW w:w="6095" w:type="dxa"/>
            <w:shd w:val="clear" w:color="auto" w:fill="auto"/>
            <w:vAlign w:val="center"/>
          </w:tcPr>
          <w:p w14:paraId="30504AE8" w14:textId="77777777" w:rsidR="00585F9F" w:rsidRPr="006E1A5C" w:rsidRDefault="00585F9F" w:rsidP="00C24913">
            <w:pPr>
              <w:shd w:val="clear" w:color="auto" w:fill="FFFFFF"/>
              <w:jc w:val="both"/>
              <w:rPr>
                <w:sz w:val="22"/>
                <w:szCs w:val="22"/>
              </w:rPr>
            </w:pPr>
            <w:r w:rsidRPr="006E1A5C">
              <w:rPr>
                <w:sz w:val="22"/>
                <w:szCs w:val="22"/>
                <w:lang w:val="kk-KZ"/>
              </w:rPr>
              <w:t>«Қазақстан Тұрғын үй Компаниясы» акционерлік қоғамы</w:t>
            </w:r>
            <w:r w:rsidRPr="006E1A5C">
              <w:t>:</w:t>
            </w:r>
          </w:p>
          <w:p w14:paraId="13567DA7" w14:textId="77777777" w:rsidR="00585F9F" w:rsidRPr="006E1A5C" w:rsidRDefault="00585F9F" w:rsidP="00C24913">
            <w:pPr>
              <w:shd w:val="clear" w:color="auto" w:fill="FFFFFF"/>
              <w:autoSpaceDE w:val="0"/>
              <w:autoSpaceDN w:val="0"/>
            </w:pPr>
            <w:r w:rsidRPr="006E1A5C">
              <w:t>(</w:t>
            </w:r>
            <w:r w:rsidRPr="006E1A5C">
              <w:rPr>
                <w:sz w:val="22"/>
                <w:szCs w:val="22"/>
              </w:rPr>
              <w:t>«Астана Банк</w:t>
            </w:r>
            <w:r w:rsidRPr="006E1A5C">
              <w:rPr>
                <w:sz w:val="22"/>
                <w:szCs w:val="22"/>
                <w:lang w:val="kk-KZ"/>
              </w:rPr>
              <w:t>і</w:t>
            </w:r>
            <w:r w:rsidRPr="006E1A5C">
              <w:rPr>
                <w:sz w:val="22"/>
                <w:szCs w:val="22"/>
              </w:rPr>
              <w:t>»</w:t>
            </w:r>
            <w:r w:rsidRPr="006E1A5C">
              <w:rPr>
                <w:sz w:val="22"/>
                <w:szCs w:val="22"/>
                <w:lang w:val="kk-KZ"/>
              </w:rPr>
              <w:t xml:space="preserve"> АҚ және </w:t>
            </w:r>
            <w:r w:rsidRPr="006E1A5C">
              <w:t>«БТА»</w:t>
            </w:r>
            <w:r w:rsidRPr="006E1A5C">
              <w:rPr>
                <w:lang w:val="kk-KZ"/>
              </w:rPr>
              <w:t xml:space="preserve"> А</w:t>
            </w:r>
            <w:proofErr w:type="gramStart"/>
            <w:r w:rsidRPr="006E1A5C">
              <w:rPr>
                <w:lang w:val="kk-KZ"/>
              </w:rPr>
              <w:t>Қ-</w:t>
            </w:r>
            <w:proofErr w:type="gramEnd"/>
            <w:r w:rsidRPr="006E1A5C">
              <w:rPr>
                <w:lang w:val="kk-KZ"/>
              </w:rPr>
              <w:t>тан</w:t>
            </w:r>
            <w:r w:rsidRPr="006E1A5C">
              <w:rPr>
                <w:sz w:val="22"/>
                <w:szCs w:val="22"/>
                <w:lang w:val="kk-KZ"/>
              </w:rPr>
              <w:t xml:space="preserve"> сатып алынған тұрғын үйді жалға беру үшін </w:t>
            </w:r>
            <w:r w:rsidRPr="006E1A5C">
              <w:t xml:space="preserve">– 2,100 млрд. </w:t>
            </w:r>
            <w:proofErr w:type="spellStart"/>
            <w:r w:rsidRPr="006E1A5C">
              <w:t>теңге</w:t>
            </w:r>
            <w:proofErr w:type="spellEnd"/>
            <w:r w:rsidRPr="006E1A5C">
              <w:t>)</w:t>
            </w:r>
          </w:p>
        </w:tc>
        <w:tc>
          <w:tcPr>
            <w:tcW w:w="1910" w:type="dxa"/>
            <w:shd w:val="clear" w:color="auto" w:fill="auto"/>
          </w:tcPr>
          <w:p w14:paraId="781F1B33" w14:textId="77777777" w:rsidR="00585F9F" w:rsidRPr="006E1A5C" w:rsidRDefault="00585F9F" w:rsidP="00C24913">
            <w:pPr>
              <w:shd w:val="clear" w:color="auto" w:fill="FFFFFF"/>
              <w:jc w:val="center"/>
            </w:pPr>
            <w:r w:rsidRPr="006E1A5C">
              <w:t>2,408</w:t>
            </w:r>
          </w:p>
        </w:tc>
      </w:tr>
      <w:tr w:rsidR="00585F9F" w:rsidRPr="00C04C9A" w14:paraId="3DCCF62D" w14:textId="77777777" w:rsidTr="00C24913">
        <w:trPr>
          <w:jc w:val="center"/>
        </w:trPr>
        <w:tc>
          <w:tcPr>
            <w:tcW w:w="637" w:type="dxa"/>
            <w:shd w:val="clear" w:color="auto" w:fill="auto"/>
          </w:tcPr>
          <w:p w14:paraId="6BAC9D83" w14:textId="77777777" w:rsidR="00585F9F" w:rsidRPr="00C04C9A" w:rsidRDefault="00585F9F" w:rsidP="00C24913">
            <w:pPr>
              <w:shd w:val="clear" w:color="auto" w:fill="FFFFFF"/>
              <w:suppressAutoHyphens/>
              <w:autoSpaceDE w:val="0"/>
              <w:autoSpaceDN w:val="0"/>
              <w:ind w:firstLine="78"/>
              <w:jc w:val="center"/>
              <w:rPr>
                <w:lang w:eastAsia="ar-SA"/>
              </w:rPr>
            </w:pPr>
            <w:r w:rsidRPr="00C04C9A">
              <w:rPr>
                <w:lang w:eastAsia="ar-SA"/>
              </w:rPr>
              <w:t>16.</w:t>
            </w:r>
          </w:p>
        </w:tc>
        <w:tc>
          <w:tcPr>
            <w:tcW w:w="6095" w:type="dxa"/>
            <w:shd w:val="clear" w:color="auto" w:fill="auto"/>
            <w:vAlign w:val="center"/>
          </w:tcPr>
          <w:p w14:paraId="58239DD4" w14:textId="77777777" w:rsidR="00585F9F" w:rsidRPr="00C04C9A" w:rsidRDefault="00585F9F" w:rsidP="00C24913">
            <w:pPr>
              <w:shd w:val="clear" w:color="auto" w:fill="FFFFFF"/>
              <w:autoSpaceDE w:val="0"/>
              <w:autoSpaceDN w:val="0"/>
            </w:pPr>
            <w:r w:rsidRPr="00C04C9A">
              <w:rPr>
                <w:sz w:val="22"/>
                <w:szCs w:val="22"/>
              </w:rPr>
              <w:t>«Банк ВТБ (</w:t>
            </w:r>
            <w:r w:rsidRPr="00C04C9A">
              <w:rPr>
                <w:sz w:val="22"/>
                <w:szCs w:val="22"/>
                <w:lang w:val="kk-KZ"/>
              </w:rPr>
              <w:t>Қазақстан</w:t>
            </w:r>
            <w:r w:rsidRPr="00C04C9A">
              <w:rPr>
                <w:sz w:val="22"/>
                <w:szCs w:val="22"/>
              </w:rPr>
              <w:t>)»</w:t>
            </w:r>
            <w:r w:rsidRPr="00C04C9A">
              <w:rPr>
                <w:sz w:val="22"/>
                <w:szCs w:val="22"/>
                <w:lang w:val="kk-KZ"/>
              </w:rPr>
              <w:t xml:space="preserve"> акционерлі</w:t>
            </w:r>
            <w:proofErr w:type="gramStart"/>
            <w:r w:rsidRPr="00C04C9A">
              <w:rPr>
                <w:sz w:val="22"/>
                <w:szCs w:val="22"/>
                <w:lang w:val="kk-KZ"/>
              </w:rPr>
              <w:t>к</w:t>
            </w:r>
            <w:proofErr w:type="gramEnd"/>
            <w:r w:rsidRPr="00C04C9A">
              <w:rPr>
                <w:sz w:val="22"/>
                <w:szCs w:val="22"/>
                <w:lang w:val="kk-KZ"/>
              </w:rPr>
              <w:t xml:space="preserve"> қоғамының еншілес ұйымы</w:t>
            </w:r>
          </w:p>
        </w:tc>
        <w:tc>
          <w:tcPr>
            <w:tcW w:w="1910" w:type="dxa"/>
            <w:shd w:val="clear" w:color="auto" w:fill="auto"/>
          </w:tcPr>
          <w:p w14:paraId="696AB5CA" w14:textId="77777777" w:rsidR="00585F9F" w:rsidRPr="00C04C9A" w:rsidRDefault="00585F9F" w:rsidP="00C24913">
            <w:pPr>
              <w:shd w:val="clear" w:color="auto" w:fill="FFFFFF"/>
              <w:jc w:val="center"/>
            </w:pPr>
            <w:r w:rsidRPr="00C04C9A">
              <w:t>0,146</w:t>
            </w:r>
          </w:p>
        </w:tc>
      </w:tr>
      <w:tr w:rsidR="00585F9F" w:rsidRPr="00C04C9A" w14:paraId="1484CB5A" w14:textId="77777777" w:rsidTr="00C24913">
        <w:trPr>
          <w:jc w:val="center"/>
        </w:trPr>
        <w:tc>
          <w:tcPr>
            <w:tcW w:w="637" w:type="dxa"/>
            <w:shd w:val="clear" w:color="auto" w:fill="auto"/>
          </w:tcPr>
          <w:p w14:paraId="7B0CF67C" w14:textId="77777777" w:rsidR="00585F9F" w:rsidRPr="00C04C9A" w:rsidRDefault="00585F9F" w:rsidP="00C24913">
            <w:pPr>
              <w:shd w:val="clear" w:color="auto" w:fill="FFFFFF"/>
              <w:suppressAutoHyphens/>
              <w:autoSpaceDE w:val="0"/>
              <w:autoSpaceDN w:val="0"/>
              <w:ind w:firstLine="78"/>
              <w:jc w:val="center"/>
              <w:rPr>
                <w:lang w:eastAsia="ar-SA"/>
              </w:rPr>
            </w:pPr>
            <w:r w:rsidRPr="00C04C9A">
              <w:rPr>
                <w:lang w:eastAsia="ar-SA"/>
              </w:rPr>
              <w:t>17.</w:t>
            </w:r>
          </w:p>
        </w:tc>
        <w:tc>
          <w:tcPr>
            <w:tcW w:w="6095" w:type="dxa"/>
            <w:shd w:val="clear" w:color="auto" w:fill="auto"/>
            <w:vAlign w:val="center"/>
          </w:tcPr>
          <w:p w14:paraId="3B58E098" w14:textId="77777777" w:rsidR="00585F9F" w:rsidRPr="00C04C9A" w:rsidRDefault="00585F9F" w:rsidP="00C24913">
            <w:pPr>
              <w:shd w:val="clear" w:color="auto" w:fill="FFFFFF"/>
              <w:autoSpaceDE w:val="0"/>
              <w:autoSpaceDN w:val="0"/>
            </w:pPr>
            <w:r w:rsidRPr="00C04C9A">
              <w:rPr>
                <w:sz w:val="22"/>
                <w:szCs w:val="22"/>
              </w:rPr>
              <w:t>«Альфа-Банк»</w:t>
            </w:r>
            <w:r w:rsidRPr="00C04C9A">
              <w:rPr>
                <w:sz w:val="22"/>
                <w:szCs w:val="22"/>
                <w:lang w:val="kk-KZ"/>
              </w:rPr>
              <w:t xml:space="preserve"> акционерлі</w:t>
            </w:r>
            <w:proofErr w:type="gramStart"/>
            <w:r w:rsidRPr="00C04C9A">
              <w:rPr>
                <w:sz w:val="22"/>
                <w:szCs w:val="22"/>
                <w:lang w:val="kk-KZ"/>
              </w:rPr>
              <w:t>к</w:t>
            </w:r>
            <w:proofErr w:type="gramEnd"/>
            <w:r w:rsidRPr="00C04C9A">
              <w:rPr>
                <w:sz w:val="22"/>
                <w:szCs w:val="22"/>
                <w:lang w:val="kk-KZ"/>
              </w:rPr>
              <w:t xml:space="preserve"> қоғамының Еншілес Банкі</w:t>
            </w:r>
          </w:p>
        </w:tc>
        <w:tc>
          <w:tcPr>
            <w:tcW w:w="1910" w:type="dxa"/>
            <w:shd w:val="clear" w:color="auto" w:fill="auto"/>
          </w:tcPr>
          <w:p w14:paraId="5BACF01F" w14:textId="77777777" w:rsidR="00585F9F" w:rsidRPr="00C04C9A" w:rsidRDefault="00585F9F" w:rsidP="00C24913">
            <w:pPr>
              <w:shd w:val="clear" w:color="auto" w:fill="FFFFFF"/>
              <w:jc w:val="center"/>
            </w:pPr>
            <w:r w:rsidRPr="00C04C9A">
              <w:t>0,002</w:t>
            </w:r>
          </w:p>
        </w:tc>
      </w:tr>
      <w:tr w:rsidR="00585F9F" w:rsidRPr="00C04C9A" w14:paraId="6637E31C" w14:textId="77777777" w:rsidTr="00C24913">
        <w:trPr>
          <w:jc w:val="center"/>
        </w:trPr>
        <w:tc>
          <w:tcPr>
            <w:tcW w:w="637" w:type="dxa"/>
            <w:shd w:val="clear" w:color="auto" w:fill="auto"/>
          </w:tcPr>
          <w:p w14:paraId="4579F95C" w14:textId="77777777" w:rsidR="00585F9F" w:rsidRPr="00C04C9A" w:rsidRDefault="00585F9F" w:rsidP="00C24913">
            <w:pPr>
              <w:shd w:val="clear" w:color="auto" w:fill="FFFFFF"/>
              <w:suppressAutoHyphens/>
              <w:autoSpaceDE w:val="0"/>
              <w:autoSpaceDN w:val="0"/>
              <w:ind w:firstLine="78"/>
              <w:jc w:val="center"/>
              <w:rPr>
                <w:lang w:eastAsia="ar-SA"/>
              </w:rPr>
            </w:pPr>
            <w:r w:rsidRPr="00C04C9A">
              <w:rPr>
                <w:lang w:eastAsia="ar-SA"/>
              </w:rPr>
              <w:t>18.</w:t>
            </w:r>
          </w:p>
        </w:tc>
        <w:tc>
          <w:tcPr>
            <w:tcW w:w="6095" w:type="dxa"/>
            <w:shd w:val="clear" w:color="auto" w:fill="auto"/>
            <w:vAlign w:val="center"/>
          </w:tcPr>
          <w:p w14:paraId="73602B11" w14:textId="77777777" w:rsidR="00585F9F" w:rsidRPr="00C04C9A" w:rsidRDefault="00585F9F" w:rsidP="00C24913">
            <w:pPr>
              <w:shd w:val="clear" w:color="auto" w:fill="FFFFFF"/>
              <w:autoSpaceDE w:val="0"/>
              <w:autoSpaceDN w:val="0"/>
            </w:pPr>
            <w:r w:rsidRPr="00C04C9A">
              <w:rPr>
                <w:sz w:val="22"/>
                <w:szCs w:val="22"/>
              </w:rPr>
              <w:t>«Астана Ипотека»</w:t>
            </w:r>
            <w:r w:rsidRPr="00C04C9A">
              <w:rPr>
                <w:sz w:val="22"/>
                <w:szCs w:val="22"/>
                <w:lang w:val="kk-KZ"/>
              </w:rPr>
              <w:t xml:space="preserve"> акционерлі</w:t>
            </w:r>
            <w:proofErr w:type="gramStart"/>
            <w:r w:rsidRPr="00C04C9A">
              <w:rPr>
                <w:sz w:val="22"/>
                <w:szCs w:val="22"/>
                <w:lang w:val="kk-KZ"/>
              </w:rPr>
              <w:t>к</w:t>
            </w:r>
            <w:proofErr w:type="gramEnd"/>
            <w:r w:rsidRPr="00C04C9A">
              <w:rPr>
                <w:sz w:val="22"/>
                <w:szCs w:val="22"/>
                <w:lang w:val="kk-KZ"/>
              </w:rPr>
              <w:t xml:space="preserve"> қоғамы</w:t>
            </w:r>
          </w:p>
        </w:tc>
        <w:tc>
          <w:tcPr>
            <w:tcW w:w="1910" w:type="dxa"/>
            <w:shd w:val="clear" w:color="auto" w:fill="auto"/>
          </w:tcPr>
          <w:p w14:paraId="4B61138D" w14:textId="77777777" w:rsidR="00585F9F" w:rsidRPr="00C04C9A" w:rsidRDefault="00585F9F" w:rsidP="00C24913">
            <w:pPr>
              <w:shd w:val="clear" w:color="auto" w:fill="FFFFFF"/>
              <w:jc w:val="center"/>
            </w:pPr>
            <w:r w:rsidRPr="00C04C9A">
              <w:t>1,36</w:t>
            </w:r>
          </w:p>
        </w:tc>
      </w:tr>
      <w:tr w:rsidR="00585F9F" w:rsidRPr="00C04C9A" w14:paraId="36B414ED" w14:textId="77777777" w:rsidTr="00C24913">
        <w:trPr>
          <w:jc w:val="center"/>
        </w:trPr>
        <w:tc>
          <w:tcPr>
            <w:tcW w:w="637" w:type="dxa"/>
            <w:shd w:val="clear" w:color="auto" w:fill="auto"/>
          </w:tcPr>
          <w:p w14:paraId="09108FAD" w14:textId="77777777" w:rsidR="00585F9F" w:rsidRPr="00C04C9A" w:rsidRDefault="00585F9F" w:rsidP="00C24913">
            <w:pPr>
              <w:shd w:val="clear" w:color="auto" w:fill="FFFFFF"/>
              <w:suppressAutoHyphens/>
              <w:autoSpaceDE w:val="0"/>
              <w:autoSpaceDN w:val="0"/>
              <w:ind w:firstLine="78"/>
              <w:jc w:val="center"/>
              <w:rPr>
                <w:lang w:val="en-US" w:eastAsia="ar-SA"/>
              </w:rPr>
            </w:pPr>
            <w:r w:rsidRPr="00C04C9A">
              <w:rPr>
                <w:lang w:eastAsia="ar-SA"/>
              </w:rPr>
              <w:t>19</w:t>
            </w:r>
            <w:r w:rsidRPr="00C04C9A">
              <w:rPr>
                <w:lang w:val="en-US" w:eastAsia="ar-SA"/>
              </w:rPr>
              <w:t>.</w:t>
            </w:r>
          </w:p>
        </w:tc>
        <w:tc>
          <w:tcPr>
            <w:tcW w:w="6095" w:type="dxa"/>
            <w:shd w:val="clear" w:color="auto" w:fill="auto"/>
            <w:vAlign w:val="center"/>
          </w:tcPr>
          <w:p w14:paraId="5B64A5E7" w14:textId="77777777" w:rsidR="00585F9F" w:rsidRPr="00C04C9A" w:rsidRDefault="00585F9F" w:rsidP="00C24913">
            <w:pPr>
              <w:shd w:val="clear" w:color="auto" w:fill="FFFFFF"/>
              <w:autoSpaceDE w:val="0"/>
              <w:autoSpaceDN w:val="0"/>
            </w:pPr>
            <w:r w:rsidRPr="00C04C9A">
              <w:t>«АФ Ипотека»</w:t>
            </w:r>
            <w:r w:rsidRPr="00C04C9A">
              <w:rPr>
                <w:lang w:val="kk-KZ"/>
              </w:rPr>
              <w:t xml:space="preserve"> </w:t>
            </w:r>
            <w:r w:rsidRPr="00C04C9A">
              <w:rPr>
                <w:sz w:val="22"/>
                <w:szCs w:val="22"/>
                <w:lang w:val="kk-KZ"/>
              </w:rPr>
              <w:t>акционерлі</w:t>
            </w:r>
            <w:proofErr w:type="gramStart"/>
            <w:r w:rsidRPr="00C04C9A">
              <w:rPr>
                <w:sz w:val="22"/>
                <w:szCs w:val="22"/>
                <w:lang w:val="kk-KZ"/>
              </w:rPr>
              <w:t>к</w:t>
            </w:r>
            <w:proofErr w:type="gramEnd"/>
            <w:r w:rsidRPr="00C04C9A">
              <w:rPr>
                <w:sz w:val="22"/>
                <w:szCs w:val="22"/>
                <w:lang w:val="kk-KZ"/>
              </w:rPr>
              <w:t xml:space="preserve"> қоғамы</w:t>
            </w:r>
            <w:r w:rsidRPr="00C04C9A">
              <w:t xml:space="preserve"> </w:t>
            </w:r>
          </w:p>
        </w:tc>
        <w:tc>
          <w:tcPr>
            <w:tcW w:w="1910" w:type="dxa"/>
            <w:shd w:val="clear" w:color="auto" w:fill="auto"/>
          </w:tcPr>
          <w:p w14:paraId="3F3D88C0" w14:textId="77777777" w:rsidR="00585F9F" w:rsidRPr="00C04C9A" w:rsidRDefault="00585F9F" w:rsidP="00C24913">
            <w:pPr>
              <w:shd w:val="clear" w:color="auto" w:fill="FFFFFF"/>
              <w:jc w:val="center"/>
            </w:pPr>
            <w:r w:rsidRPr="00C04C9A">
              <w:t>0,313</w:t>
            </w:r>
          </w:p>
        </w:tc>
      </w:tr>
      <w:tr w:rsidR="00585F9F" w:rsidRPr="00C04C9A" w14:paraId="3A9201A8" w14:textId="77777777" w:rsidTr="00C24913">
        <w:trPr>
          <w:jc w:val="center"/>
        </w:trPr>
        <w:tc>
          <w:tcPr>
            <w:tcW w:w="637" w:type="dxa"/>
            <w:shd w:val="clear" w:color="auto" w:fill="auto"/>
          </w:tcPr>
          <w:p w14:paraId="3593A682" w14:textId="77777777" w:rsidR="00585F9F" w:rsidRPr="006E1A5C" w:rsidRDefault="00585F9F" w:rsidP="00C24913">
            <w:pPr>
              <w:shd w:val="clear" w:color="auto" w:fill="FFFFFF"/>
              <w:suppressAutoHyphens/>
              <w:autoSpaceDE w:val="0"/>
              <w:autoSpaceDN w:val="0"/>
              <w:ind w:firstLine="78"/>
              <w:jc w:val="center"/>
              <w:rPr>
                <w:lang w:eastAsia="ar-SA"/>
              </w:rPr>
            </w:pPr>
            <w:r w:rsidRPr="006E1A5C">
              <w:rPr>
                <w:bCs/>
                <w:lang w:eastAsia="ar-SA"/>
              </w:rPr>
              <w:t>20.</w:t>
            </w:r>
          </w:p>
        </w:tc>
        <w:tc>
          <w:tcPr>
            <w:tcW w:w="6095" w:type="dxa"/>
            <w:shd w:val="clear" w:color="auto" w:fill="auto"/>
            <w:vAlign w:val="center"/>
          </w:tcPr>
          <w:p w14:paraId="7C679DF8" w14:textId="77777777" w:rsidR="00585F9F" w:rsidRPr="006E1A5C" w:rsidRDefault="00585F9F" w:rsidP="00C24913">
            <w:pPr>
              <w:shd w:val="clear" w:color="auto" w:fill="FFFFFF"/>
              <w:autoSpaceDE w:val="0"/>
              <w:autoSpaceDN w:val="0"/>
            </w:pPr>
            <w:r w:rsidRPr="006E1A5C">
              <w:rPr>
                <w:bCs/>
                <w:lang w:val="kk-KZ"/>
              </w:rPr>
              <w:t xml:space="preserve">«Астана Банкі» АҚ тарату </w:t>
            </w:r>
            <w:r w:rsidRPr="006E1A5C">
              <w:rPr>
                <w:bCs/>
              </w:rPr>
              <w:t>комиссия</w:t>
            </w:r>
            <w:r w:rsidRPr="006E1A5C">
              <w:rPr>
                <w:bCs/>
                <w:lang w:val="kk-KZ"/>
              </w:rPr>
              <w:t>сы</w:t>
            </w:r>
            <w:r w:rsidRPr="006E1A5C">
              <w:rPr>
                <w:bCs/>
              </w:rPr>
              <w:t xml:space="preserve"> </w:t>
            </w:r>
          </w:p>
        </w:tc>
        <w:tc>
          <w:tcPr>
            <w:tcW w:w="1910" w:type="dxa"/>
            <w:shd w:val="clear" w:color="auto" w:fill="auto"/>
          </w:tcPr>
          <w:p w14:paraId="2E241DA5" w14:textId="77777777" w:rsidR="00585F9F" w:rsidRPr="006E1A5C" w:rsidRDefault="00585F9F" w:rsidP="00C24913">
            <w:pPr>
              <w:shd w:val="clear" w:color="auto" w:fill="FFFFFF"/>
              <w:jc w:val="center"/>
            </w:pPr>
            <w:r w:rsidRPr="006E1A5C">
              <w:rPr>
                <w:bCs/>
              </w:rPr>
              <w:t>0,14</w:t>
            </w:r>
          </w:p>
        </w:tc>
      </w:tr>
      <w:tr w:rsidR="00585F9F" w:rsidRPr="00C04C9A" w14:paraId="18C1BA68" w14:textId="77777777" w:rsidTr="00C24913">
        <w:trPr>
          <w:jc w:val="center"/>
        </w:trPr>
        <w:tc>
          <w:tcPr>
            <w:tcW w:w="637" w:type="dxa"/>
            <w:shd w:val="clear" w:color="auto" w:fill="auto"/>
          </w:tcPr>
          <w:p w14:paraId="0E566526" w14:textId="77777777" w:rsidR="00585F9F" w:rsidRPr="006E1A5C" w:rsidRDefault="00585F9F" w:rsidP="00C24913">
            <w:pPr>
              <w:shd w:val="clear" w:color="auto" w:fill="FFFFFF"/>
              <w:suppressAutoHyphens/>
              <w:autoSpaceDE w:val="0"/>
              <w:autoSpaceDN w:val="0"/>
              <w:ind w:firstLine="78"/>
              <w:jc w:val="center"/>
              <w:rPr>
                <w:lang w:eastAsia="ar-SA"/>
              </w:rPr>
            </w:pPr>
            <w:r w:rsidRPr="006E1A5C">
              <w:rPr>
                <w:lang w:eastAsia="ar-SA"/>
              </w:rPr>
              <w:lastRenderedPageBreak/>
              <w:t>21.</w:t>
            </w:r>
          </w:p>
        </w:tc>
        <w:tc>
          <w:tcPr>
            <w:tcW w:w="6095" w:type="dxa"/>
            <w:shd w:val="clear" w:color="auto" w:fill="auto"/>
            <w:vAlign w:val="center"/>
          </w:tcPr>
          <w:p w14:paraId="2373117D" w14:textId="77777777" w:rsidR="00585F9F" w:rsidRPr="006E1A5C" w:rsidRDefault="00585F9F" w:rsidP="00C24913">
            <w:pPr>
              <w:shd w:val="clear" w:color="auto" w:fill="FFFFFF"/>
              <w:autoSpaceDE w:val="0"/>
              <w:autoSpaceDN w:val="0"/>
            </w:pPr>
            <w:r w:rsidRPr="006E1A5C">
              <w:rPr>
                <w:lang w:val="kk-KZ"/>
              </w:rPr>
              <w:t>Ақша резерві</w:t>
            </w:r>
          </w:p>
        </w:tc>
        <w:tc>
          <w:tcPr>
            <w:tcW w:w="1910" w:type="dxa"/>
            <w:shd w:val="clear" w:color="auto" w:fill="auto"/>
          </w:tcPr>
          <w:p w14:paraId="1072A21C" w14:textId="77777777" w:rsidR="00585F9F" w:rsidRPr="006E1A5C" w:rsidRDefault="00585F9F" w:rsidP="00C24913">
            <w:pPr>
              <w:shd w:val="clear" w:color="auto" w:fill="FFFFFF"/>
              <w:jc w:val="center"/>
            </w:pPr>
            <w:r w:rsidRPr="006E1A5C">
              <w:rPr>
                <w:bCs/>
              </w:rPr>
              <w:t>8,246</w:t>
            </w:r>
          </w:p>
        </w:tc>
      </w:tr>
      <w:tr w:rsidR="00585F9F" w:rsidRPr="00E25161" w14:paraId="5262AB64" w14:textId="77777777" w:rsidTr="00C24913">
        <w:trPr>
          <w:jc w:val="center"/>
        </w:trPr>
        <w:tc>
          <w:tcPr>
            <w:tcW w:w="637" w:type="dxa"/>
            <w:shd w:val="clear" w:color="auto" w:fill="auto"/>
          </w:tcPr>
          <w:p w14:paraId="5B18DE07" w14:textId="77777777" w:rsidR="00585F9F" w:rsidRPr="006E1A5C" w:rsidRDefault="00585F9F" w:rsidP="00C24913">
            <w:pPr>
              <w:shd w:val="clear" w:color="auto" w:fill="FFFFFF"/>
              <w:suppressAutoHyphens/>
              <w:autoSpaceDE w:val="0"/>
              <w:autoSpaceDN w:val="0"/>
              <w:ind w:firstLine="78"/>
              <w:jc w:val="center"/>
              <w:rPr>
                <w:lang w:eastAsia="ar-SA"/>
              </w:rPr>
            </w:pPr>
            <w:r w:rsidRPr="006E1A5C">
              <w:rPr>
                <w:lang w:eastAsia="ar-SA"/>
              </w:rPr>
              <w:t> </w:t>
            </w:r>
          </w:p>
        </w:tc>
        <w:tc>
          <w:tcPr>
            <w:tcW w:w="6095" w:type="dxa"/>
            <w:shd w:val="clear" w:color="auto" w:fill="auto"/>
            <w:vAlign w:val="center"/>
          </w:tcPr>
          <w:p w14:paraId="640A9FDD" w14:textId="77777777" w:rsidR="00585F9F" w:rsidRPr="006E1A5C" w:rsidRDefault="00585F9F" w:rsidP="00C24913">
            <w:pPr>
              <w:shd w:val="clear" w:color="auto" w:fill="FFFFFF"/>
              <w:suppressAutoHyphens/>
              <w:autoSpaceDE w:val="0"/>
              <w:autoSpaceDN w:val="0"/>
              <w:textAlignment w:val="baseline"/>
              <w:rPr>
                <w:kern w:val="1"/>
                <w:lang w:eastAsia="ar-SA"/>
              </w:rPr>
            </w:pPr>
            <w:r w:rsidRPr="006E1A5C">
              <w:rPr>
                <w:kern w:val="1"/>
                <w:lang w:val="kk-KZ" w:eastAsia="ar-SA"/>
              </w:rPr>
              <w:t>Жиынтығы</w:t>
            </w:r>
          </w:p>
        </w:tc>
        <w:tc>
          <w:tcPr>
            <w:tcW w:w="1910" w:type="dxa"/>
            <w:shd w:val="clear" w:color="auto" w:fill="auto"/>
          </w:tcPr>
          <w:p w14:paraId="06A3BBA7" w14:textId="77777777" w:rsidR="00585F9F" w:rsidRPr="006E1A5C" w:rsidRDefault="00585F9F" w:rsidP="00C24913">
            <w:pPr>
              <w:shd w:val="clear" w:color="auto" w:fill="FFFFFF"/>
              <w:jc w:val="center"/>
            </w:pPr>
            <w:r w:rsidRPr="006E1A5C">
              <w:t>44,6</w:t>
            </w:r>
          </w:p>
        </w:tc>
      </w:tr>
    </w:tbl>
    <w:p w14:paraId="785E397E" w14:textId="77777777" w:rsidR="00323244" w:rsidRPr="00C04C9A" w:rsidRDefault="00323244" w:rsidP="00AD14A0">
      <w:pPr>
        <w:tabs>
          <w:tab w:val="left" w:pos="993"/>
        </w:tabs>
        <w:ind w:left="709" w:firstLine="709"/>
        <w:jc w:val="right"/>
        <w:rPr>
          <w:rFonts w:eastAsia="Calibri"/>
          <w:sz w:val="28"/>
          <w:szCs w:val="28"/>
          <w:lang w:val="kk-KZ"/>
        </w:rPr>
      </w:pPr>
    </w:p>
    <w:sectPr w:rsidR="00323244" w:rsidRPr="00C04C9A" w:rsidSect="00502DBA">
      <w:headerReference w:type="default" r:id="rId10"/>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90DE2" w14:textId="77777777" w:rsidR="00ED39FE" w:rsidRDefault="00ED39FE">
      <w:r>
        <w:separator/>
      </w:r>
    </w:p>
  </w:endnote>
  <w:endnote w:type="continuationSeparator" w:id="0">
    <w:p w14:paraId="1B3A3EC8" w14:textId="77777777" w:rsidR="00ED39FE" w:rsidRDefault="00ED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816BE" w14:textId="77777777" w:rsidR="00ED39FE" w:rsidRDefault="00ED39FE">
      <w:r>
        <w:separator/>
      </w:r>
    </w:p>
  </w:footnote>
  <w:footnote w:type="continuationSeparator" w:id="0">
    <w:p w14:paraId="4F46A3D7" w14:textId="77777777" w:rsidR="00ED39FE" w:rsidRDefault="00ED3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91E8A" w14:textId="267E49E2" w:rsidR="00FF38C5" w:rsidRPr="00720D37" w:rsidRDefault="00FF38C5">
    <w:pPr>
      <w:pStyle w:val="a4"/>
      <w:jc w:val="center"/>
      <w:rPr>
        <w:sz w:val="28"/>
      </w:rPr>
    </w:pPr>
    <w:r w:rsidRPr="00720D37">
      <w:rPr>
        <w:sz w:val="28"/>
      </w:rPr>
      <w:fldChar w:fldCharType="begin"/>
    </w:r>
    <w:r w:rsidRPr="00720D37">
      <w:rPr>
        <w:sz w:val="28"/>
      </w:rPr>
      <w:instrText>PAGE   \* MERGEFORMAT</w:instrText>
    </w:r>
    <w:r w:rsidRPr="00720D37">
      <w:rPr>
        <w:sz w:val="28"/>
      </w:rPr>
      <w:fldChar w:fldCharType="separate"/>
    </w:r>
    <w:r w:rsidR="00585F9F">
      <w:rPr>
        <w:noProof/>
        <w:sz w:val="28"/>
      </w:rPr>
      <w:t>25</w:t>
    </w:r>
    <w:r w:rsidRPr="00720D37">
      <w:rPr>
        <w:sz w:val="28"/>
      </w:rPr>
      <w:fldChar w:fldCharType="end"/>
    </w:r>
  </w:p>
  <w:p w14:paraId="46E556F9" w14:textId="77777777" w:rsidR="00FF38C5" w:rsidRDefault="00FF38C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5BE"/>
    <w:multiLevelType w:val="hybridMultilevel"/>
    <w:tmpl w:val="DC9618E0"/>
    <w:lvl w:ilvl="0" w:tplc="7638A5EC">
      <w:start w:val="1"/>
      <w:numFmt w:val="decimal"/>
      <w:lvlText w:val="%1."/>
      <w:lvlJc w:val="left"/>
      <w:pPr>
        <w:ind w:left="1319" w:hanging="10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8A60116"/>
    <w:multiLevelType w:val="hybridMultilevel"/>
    <w:tmpl w:val="1FEAA9BA"/>
    <w:lvl w:ilvl="0" w:tplc="1480B67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C54737"/>
    <w:multiLevelType w:val="hybridMultilevel"/>
    <w:tmpl w:val="81C852EC"/>
    <w:lvl w:ilvl="0" w:tplc="D23E2C9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BA0B7F"/>
    <w:multiLevelType w:val="hybridMultilevel"/>
    <w:tmpl w:val="E670E4E4"/>
    <w:lvl w:ilvl="0" w:tplc="7D9AF34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
    <w:nsid w:val="46847DF1"/>
    <w:multiLevelType w:val="hybridMultilevel"/>
    <w:tmpl w:val="27E6289A"/>
    <w:lvl w:ilvl="0" w:tplc="DD70A5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9E354CA"/>
    <w:multiLevelType w:val="hybridMultilevel"/>
    <w:tmpl w:val="BC92DA58"/>
    <w:lvl w:ilvl="0" w:tplc="FB5A74F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4A76532C"/>
    <w:multiLevelType w:val="hybridMultilevel"/>
    <w:tmpl w:val="30CEDD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D1A2D7D"/>
    <w:multiLevelType w:val="hybridMultilevel"/>
    <w:tmpl w:val="99525BA0"/>
    <w:lvl w:ilvl="0" w:tplc="A9AE07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DDF5C49"/>
    <w:multiLevelType w:val="hybridMultilevel"/>
    <w:tmpl w:val="45C85B3C"/>
    <w:lvl w:ilvl="0" w:tplc="46E40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E2E38EA"/>
    <w:multiLevelType w:val="hybridMultilevel"/>
    <w:tmpl w:val="49CEEED0"/>
    <w:lvl w:ilvl="0" w:tplc="C8F6266C">
      <w:start w:val="2"/>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num w:numId="1">
    <w:abstractNumId w:val="4"/>
  </w:num>
  <w:num w:numId="2">
    <w:abstractNumId w:val="6"/>
  </w:num>
  <w:num w:numId="3">
    <w:abstractNumId w:val="9"/>
  </w:num>
  <w:num w:numId="4">
    <w:abstractNumId w:val="0"/>
  </w:num>
  <w:num w:numId="5">
    <w:abstractNumId w:val="3"/>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83"/>
    <w:rsid w:val="00002724"/>
    <w:rsid w:val="00005024"/>
    <w:rsid w:val="00005F54"/>
    <w:rsid w:val="000073E1"/>
    <w:rsid w:val="0000772C"/>
    <w:rsid w:val="00015C3B"/>
    <w:rsid w:val="00017EA1"/>
    <w:rsid w:val="000237C5"/>
    <w:rsid w:val="00025C34"/>
    <w:rsid w:val="000276CB"/>
    <w:rsid w:val="0003102E"/>
    <w:rsid w:val="00032D8E"/>
    <w:rsid w:val="00036445"/>
    <w:rsid w:val="0003651C"/>
    <w:rsid w:val="000372A2"/>
    <w:rsid w:val="000376E3"/>
    <w:rsid w:val="00037DC4"/>
    <w:rsid w:val="00040068"/>
    <w:rsid w:val="000401BE"/>
    <w:rsid w:val="00042087"/>
    <w:rsid w:val="0004209B"/>
    <w:rsid w:val="0004294A"/>
    <w:rsid w:val="00044FDB"/>
    <w:rsid w:val="00045967"/>
    <w:rsid w:val="0004606D"/>
    <w:rsid w:val="00046A71"/>
    <w:rsid w:val="000515C8"/>
    <w:rsid w:val="000521B1"/>
    <w:rsid w:val="00054723"/>
    <w:rsid w:val="000552E8"/>
    <w:rsid w:val="00055616"/>
    <w:rsid w:val="000575FB"/>
    <w:rsid w:val="000605ED"/>
    <w:rsid w:val="00064236"/>
    <w:rsid w:val="000706F9"/>
    <w:rsid w:val="00071EA3"/>
    <w:rsid w:val="0007311A"/>
    <w:rsid w:val="00075B38"/>
    <w:rsid w:val="0007767F"/>
    <w:rsid w:val="000808EC"/>
    <w:rsid w:val="000814C3"/>
    <w:rsid w:val="0008190B"/>
    <w:rsid w:val="00081977"/>
    <w:rsid w:val="00082F0B"/>
    <w:rsid w:val="00083728"/>
    <w:rsid w:val="00084B19"/>
    <w:rsid w:val="00085698"/>
    <w:rsid w:val="00086B0F"/>
    <w:rsid w:val="00087A47"/>
    <w:rsid w:val="000908DE"/>
    <w:rsid w:val="00094ED0"/>
    <w:rsid w:val="00096E03"/>
    <w:rsid w:val="00097DBB"/>
    <w:rsid w:val="000A01F9"/>
    <w:rsid w:val="000A62F4"/>
    <w:rsid w:val="000A6FF2"/>
    <w:rsid w:val="000B107A"/>
    <w:rsid w:val="000B16E1"/>
    <w:rsid w:val="000B1BE0"/>
    <w:rsid w:val="000B25AA"/>
    <w:rsid w:val="000B4390"/>
    <w:rsid w:val="000B4658"/>
    <w:rsid w:val="000B68E9"/>
    <w:rsid w:val="000B7F00"/>
    <w:rsid w:val="000C2034"/>
    <w:rsid w:val="000C2385"/>
    <w:rsid w:val="000C329E"/>
    <w:rsid w:val="000C5A54"/>
    <w:rsid w:val="000C5B79"/>
    <w:rsid w:val="000C5C41"/>
    <w:rsid w:val="000D041D"/>
    <w:rsid w:val="000D44FE"/>
    <w:rsid w:val="000D51AC"/>
    <w:rsid w:val="000D522F"/>
    <w:rsid w:val="000D5E37"/>
    <w:rsid w:val="000D6C9D"/>
    <w:rsid w:val="000D6F90"/>
    <w:rsid w:val="000E0221"/>
    <w:rsid w:val="000E279C"/>
    <w:rsid w:val="000E4891"/>
    <w:rsid w:val="000E54E1"/>
    <w:rsid w:val="000E652C"/>
    <w:rsid w:val="000E72CD"/>
    <w:rsid w:val="000F0BB3"/>
    <w:rsid w:val="000F0F8A"/>
    <w:rsid w:val="000F26F7"/>
    <w:rsid w:val="000F2B84"/>
    <w:rsid w:val="000F44D3"/>
    <w:rsid w:val="000F48EA"/>
    <w:rsid w:val="000F7D22"/>
    <w:rsid w:val="0010065E"/>
    <w:rsid w:val="00101A75"/>
    <w:rsid w:val="0010279C"/>
    <w:rsid w:val="001028F9"/>
    <w:rsid w:val="00102FF4"/>
    <w:rsid w:val="0010327C"/>
    <w:rsid w:val="00104B1B"/>
    <w:rsid w:val="0010692C"/>
    <w:rsid w:val="0011631A"/>
    <w:rsid w:val="00117F3F"/>
    <w:rsid w:val="00122633"/>
    <w:rsid w:val="00122981"/>
    <w:rsid w:val="001250DF"/>
    <w:rsid w:val="0012669E"/>
    <w:rsid w:val="00127A0B"/>
    <w:rsid w:val="00131424"/>
    <w:rsid w:val="00131623"/>
    <w:rsid w:val="001324E9"/>
    <w:rsid w:val="00133531"/>
    <w:rsid w:val="00135FC5"/>
    <w:rsid w:val="0014208D"/>
    <w:rsid w:val="00143A77"/>
    <w:rsid w:val="001478A8"/>
    <w:rsid w:val="0015217A"/>
    <w:rsid w:val="0015227F"/>
    <w:rsid w:val="00152373"/>
    <w:rsid w:val="00153B87"/>
    <w:rsid w:val="00154460"/>
    <w:rsid w:val="00154846"/>
    <w:rsid w:val="00154DC0"/>
    <w:rsid w:val="001564D2"/>
    <w:rsid w:val="00157B06"/>
    <w:rsid w:val="0016076F"/>
    <w:rsid w:val="00160EE5"/>
    <w:rsid w:val="00161B65"/>
    <w:rsid w:val="00162B7B"/>
    <w:rsid w:val="001659D9"/>
    <w:rsid w:val="00165CF6"/>
    <w:rsid w:val="00167A9C"/>
    <w:rsid w:val="00167B83"/>
    <w:rsid w:val="00171A38"/>
    <w:rsid w:val="00171B60"/>
    <w:rsid w:val="00175374"/>
    <w:rsid w:val="00177CC4"/>
    <w:rsid w:val="0018418E"/>
    <w:rsid w:val="0018511C"/>
    <w:rsid w:val="001855E6"/>
    <w:rsid w:val="0018636E"/>
    <w:rsid w:val="001904D5"/>
    <w:rsid w:val="001925E8"/>
    <w:rsid w:val="0019487D"/>
    <w:rsid w:val="0019544D"/>
    <w:rsid w:val="001955E3"/>
    <w:rsid w:val="00195EB4"/>
    <w:rsid w:val="00197124"/>
    <w:rsid w:val="001A0852"/>
    <w:rsid w:val="001A6AED"/>
    <w:rsid w:val="001A6F7A"/>
    <w:rsid w:val="001B03C7"/>
    <w:rsid w:val="001B38CF"/>
    <w:rsid w:val="001B43FA"/>
    <w:rsid w:val="001B65A1"/>
    <w:rsid w:val="001B65CB"/>
    <w:rsid w:val="001B77FF"/>
    <w:rsid w:val="001B7C88"/>
    <w:rsid w:val="001C0055"/>
    <w:rsid w:val="001C03D5"/>
    <w:rsid w:val="001C41D6"/>
    <w:rsid w:val="001C5AFF"/>
    <w:rsid w:val="001C6D47"/>
    <w:rsid w:val="001C77EF"/>
    <w:rsid w:val="001D1E65"/>
    <w:rsid w:val="001D2E9A"/>
    <w:rsid w:val="001D4A20"/>
    <w:rsid w:val="001D7929"/>
    <w:rsid w:val="001E1336"/>
    <w:rsid w:val="001E2CD2"/>
    <w:rsid w:val="001E2EFD"/>
    <w:rsid w:val="001E572E"/>
    <w:rsid w:val="001E57A0"/>
    <w:rsid w:val="001E63B4"/>
    <w:rsid w:val="001E6787"/>
    <w:rsid w:val="001E7381"/>
    <w:rsid w:val="001E7D2A"/>
    <w:rsid w:val="001F03A4"/>
    <w:rsid w:val="001F2BE9"/>
    <w:rsid w:val="001F6157"/>
    <w:rsid w:val="001F6380"/>
    <w:rsid w:val="001F6E67"/>
    <w:rsid w:val="001F7439"/>
    <w:rsid w:val="00200850"/>
    <w:rsid w:val="00204669"/>
    <w:rsid w:val="002107C7"/>
    <w:rsid w:val="00212763"/>
    <w:rsid w:val="00213313"/>
    <w:rsid w:val="00214748"/>
    <w:rsid w:val="002160E2"/>
    <w:rsid w:val="002167F9"/>
    <w:rsid w:val="00217B75"/>
    <w:rsid w:val="002201BF"/>
    <w:rsid w:val="0022230B"/>
    <w:rsid w:val="002241AA"/>
    <w:rsid w:val="002243B8"/>
    <w:rsid w:val="00224DCF"/>
    <w:rsid w:val="002277F9"/>
    <w:rsid w:val="002321C9"/>
    <w:rsid w:val="00236DE6"/>
    <w:rsid w:val="00242DCE"/>
    <w:rsid w:val="00244EA8"/>
    <w:rsid w:val="002548AC"/>
    <w:rsid w:val="00261452"/>
    <w:rsid w:val="00262466"/>
    <w:rsid w:val="00262DF9"/>
    <w:rsid w:val="002645B6"/>
    <w:rsid w:val="0026679B"/>
    <w:rsid w:val="002667A1"/>
    <w:rsid w:val="002674D5"/>
    <w:rsid w:val="002713EC"/>
    <w:rsid w:val="00271E00"/>
    <w:rsid w:val="002734A9"/>
    <w:rsid w:val="0027657A"/>
    <w:rsid w:val="0027777E"/>
    <w:rsid w:val="002834F9"/>
    <w:rsid w:val="00291C87"/>
    <w:rsid w:val="00291DA7"/>
    <w:rsid w:val="00295F4A"/>
    <w:rsid w:val="0029642F"/>
    <w:rsid w:val="002973E9"/>
    <w:rsid w:val="002B2C37"/>
    <w:rsid w:val="002B30D8"/>
    <w:rsid w:val="002B37DC"/>
    <w:rsid w:val="002B5AA4"/>
    <w:rsid w:val="002C17F6"/>
    <w:rsid w:val="002C7EC5"/>
    <w:rsid w:val="002D0C1E"/>
    <w:rsid w:val="002D3C95"/>
    <w:rsid w:val="002D4FD8"/>
    <w:rsid w:val="002E02F4"/>
    <w:rsid w:val="002E2D21"/>
    <w:rsid w:val="002E42CE"/>
    <w:rsid w:val="002E5820"/>
    <w:rsid w:val="002E67A7"/>
    <w:rsid w:val="002F1628"/>
    <w:rsid w:val="002F196B"/>
    <w:rsid w:val="002F2DB6"/>
    <w:rsid w:val="002F3B26"/>
    <w:rsid w:val="002F4539"/>
    <w:rsid w:val="002F5275"/>
    <w:rsid w:val="002F5898"/>
    <w:rsid w:val="002F7DA2"/>
    <w:rsid w:val="00300ED6"/>
    <w:rsid w:val="00301B4E"/>
    <w:rsid w:val="003020A5"/>
    <w:rsid w:val="003021F9"/>
    <w:rsid w:val="0030332D"/>
    <w:rsid w:val="00305C04"/>
    <w:rsid w:val="003067A6"/>
    <w:rsid w:val="003073D1"/>
    <w:rsid w:val="00310B24"/>
    <w:rsid w:val="00312CCE"/>
    <w:rsid w:val="003144A0"/>
    <w:rsid w:val="003150AE"/>
    <w:rsid w:val="003153D4"/>
    <w:rsid w:val="00316084"/>
    <w:rsid w:val="003171C3"/>
    <w:rsid w:val="0032123D"/>
    <w:rsid w:val="003218A0"/>
    <w:rsid w:val="00322952"/>
    <w:rsid w:val="00323244"/>
    <w:rsid w:val="00325406"/>
    <w:rsid w:val="00325EBC"/>
    <w:rsid w:val="00332C96"/>
    <w:rsid w:val="00334037"/>
    <w:rsid w:val="00340CFA"/>
    <w:rsid w:val="003411D2"/>
    <w:rsid w:val="003415F5"/>
    <w:rsid w:val="00341B27"/>
    <w:rsid w:val="00342DE1"/>
    <w:rsid w:val="0034341C"/>
    <w:rsid w:val="00344B89"/>
    <w:rsid w:val="00345884"/>
    <w:rsid w:val="003479CC"/>
    <w:rsid w:val="0035161D"/>
    <w:rsid w:val="00362B12"/>
    <w:rsid w:val="00363C54"/>
    <w:rsid w:val="003702C8"/>
    <w:rsid w:val="00374FDE"/>
    <w:rsid w:val="00375973"/>
    <w:rsid w:val="00375DED"/>
    <w:rsid w:val="00377330"/>
    <w:rsid w:val="0037779D"/>
    <w:rsid w:val="00382719"/>
    <w:rsid w:val="00383F8C"/>
    <w:rsid w:val="00384A99"/>
    <w:rsid w:val="00390309"/>
    <w:rsid w:val="00390429"/>
    <w:rsid w:val="00392957"/>
    <w:rsid w:val="00393141"/>
    <w:rsid w:val="003A06B5"/>
    <w:rsid w:val="003A06BE"/>
    <w:rsid w:val="003A4666"/>
    <w:rsid w:val="003A5E22"/>
    <w:rsid w:val="003A665E"/>
    <w:rsid w:val="003A7D42"/>
    <w:rsid w:val="003B0B37"/>
    <w:rsid w:val="003B3F32"/>
    <w:rsid w:val="003B4A45"/>
    <w:rsid w:val="003C0D90"/>
    <w:rsid w:val="003C14D6"/>
    <w:rsid w:val="003C2E1A"/>
    <w:rsid w:val="003C2FA0"/>
    <w:rsid w:val="003C4999"/>
    <w:rsid w:val="003C5DD9"/>
    <w:rsid w:val="003D0A26"/>
    <w:rsid w:val="003D231D"/>
    <w:rsid w:val="003D37CC"/>
    <w:rsid w:val="003E0F52"/>
    <w:rsid w:val="003E1300"/>
    <w:rsid w:val="003E65FF"/>
    <w:rsid w:val="003E7110"/>
    <w:rsid w:val="003E778A"/>
    <w:rsid w:val="003F04D3"/>
    <w:rsid w:val="003F1C2C"/>
    <w:rsid w:val="003F626F"/>
    <w:rsid w:val="00404EF7"/>
    <w:rsid w:val="00405EAA"/>
    <w:rsid w:val="0040746B"/>
    <w:rsid w:val="00410D6D"/>
    <w:rsid w:val="00411468"/>
    <w:rsid w:val="004126F0"/>
    <w:rsid w:val="0041389E"/>
    <w:rsid w:val="00414FCD"/>
    <w:rsid w:val="00415359"/>
    <w:rsid w:val="004167A5"/>
    <w:rsid w:val="004202A4"/>
    <w:rsid w:val="00420822"/>
    <w:rsid w:val="00422D83"/>
    <w:rsid w:val="00433725"/>
    <w:rsid w:val="00441716"/>
    <w:rsid w:val="004433D1"/>
    <w:rsid w:val="00443C30"/>
    <w:rsid w:val="004478A5"/>
    <w:rsid w:val="004540E5"/>
    <w:rsid w:val="004548DA"/>
    <w:rsid w:val="00454FB3"/>
    <w:rsid w:val="00455686"/>
    <w:rsid w:val="004557E8"/>
    <w:rsid w:val="0046253C"/>
    <w:rsid w:val="00463CEB"/>
    <w:rsid w:val="00465E72"/>
    <w:rsid w:val="004701C5"/>
    <w:rsid w:val="004706A8"/>
    <w:rsid w:val="00471AE4"/>
    <w:rsid w:val="00471F9D"/>
    <w:rsid w:val="0047669F"/>
    <w:rsid w:val="00480202"/>
    <w:rsid w:val="00480D79"/>
    <w:rsid w:val="00481BE8"/>
    <w:rsid w:val="00483D3D"/>
    <w:rsid w:val="00483FD5"/>
    <w:rsid w:val="004866CA"/>
    <w:rsid w:val="00486826"/>
    <w:rsid w:val="00492E3C"/>
    <w:rsid w:val="0049618C"/>
    <w:rsid w:val="0049631F"/>
    <w:rsid w:val="00496625"/>
    <w:rsid w:val="004A10C7"/>
    <w:rsid w:val="004A17A7"/>
    <w:rsid w:val="004B3B10"/>
    <w:rsid w:val="004B3DF4"/>
    <w:rsid w:val="004B5267"/>
    <w:rsid w:val="004C03AF"/>
    <w:rsid w:val="004C04D3"/>
    <w:rsid w:val="004C198D"/>
    <w:rsid w:val="004C3C76"/>
    <w:rsid w:val="004C5B7E"/>
    <w:rsid w:val="004C69B9"/>
    <w:rsid w:val="004D0210"/>
    <w:rsid w:val="004D477E"/>
    <w:rsid w:val="004D6B5D"/>
    <w:rsid w:val="004D7663"/>
    <w:rsid w:val="004E16C9"/>
    <w:rsid w:val="004E476B"/>
    <w:rsid w:val="004E5BAE"/>
    <w:rsid w:val="004E5DA2"/>
    <w:rsid w:val="004F26A1"/>
    <w:rsid w:val="004F3AE5"/>
    <w:rsid w:val="004F538A"/>
    <w:rsid w:val="00500D6E"/>
    <w:rsid w:val="0050153B"/>
    <w:rsid w:val="00502DBA"/>
    <w:rsid w:val="005032B2"/>
    <w:rsid w:val="00504461"/>
    <w:rsid w:val="005050A2"/>
    <w:rsid w:val="00505311"/>
    <w:rsid w:val="00505718"/>
    <w:rsid w:val="00505931"/>
    <w:rsid w:val="00513603"/>
    <w:rsid w:val="005138D7"/>
    <w:rsid w:val="005148D1"/>
    <w:rsid w:val="00516969"/>
    <w:rsid w:val="005210CA"/>
    <w:rsid w:val="00521ECE"/>
    <w:rsid w:val="005266BB"/>
    <w:rsid w:val="00532928"/>
    <w:rsid w:val="00532F02"/>
    <w:rsid w:val="005350C8"/>
    <w:rsid w:val="0054180B"/>
    <w:rsid w:val="00542F80"/>
    <w:rsid w:val="00543D6A"/>
    <w:rsid w:val="005465BB"/>
    <w:rsid w:val="00550128"/>
    <w:rsid w:val="00551CB3"/>
    <w:rsid w:val="005528F0"/>
    <w:rsid w:val="00552F45"/>
    <w:rsid w:val="00552F7D"/>
    <w:rsid w:val="0055313F"/>
    <w:rsid w:val="00554A80"/>
    <w:rsid w:val="00554ADC"/>
    <w:rsid w:val="00555FEA"/>
    <w:rsid w:val="005573CB"/>
    <w:rsid w:val="005577F9"/>
    <w:rsid w:val="0056356F"/>
    <w:rsid w:val="0056555B"/>
    <w:rsid w:val="00567345"/>
    <w:rsid w:val="005707EE"/>
    <w:rsid w:val="00570E07"/>
    <w:rsid w:val="00572F97"/>
    <w:rsid w:val="00573F3A"/>
    <w:rsid w:val="0057436B"/>
    <w:rsid w:val="00574D9F"/>
    <w:rsid w:val="0057698F"/>
    <w:rsid w:val="005771CD"/>
    <w:rsid w:val="00577F4E"/>
    <w:rsid w:val="00580A77"/>
    <w:rsid w:val="00580BE9"/>
    <w:rsid w:val="00580D0F"/>
    <w:rsid w:val="005834EF"/>
    <w:rsid w:val="00583C9C"/>
    <w:rsid w:val="00584E25"/>
    <w:rsid w:val="00585F9F"/>
    <w:rsid w:val="00591C73"/>
    <w:rsid w:val="00594C7E"/>
    <w:rsid w:val="005A0020"/>
    <w:rsid w:val="005A0176"/>
    <w:rsid w:val="005A043B"/>
    <w:rsid w:val="005A0577"/>
    <w:rsid w:val="005A0E32"/>
    <w:rsid w:val="005A202E"/>
    <w:rsid w:val="005A4261"/>
    <w:rsid w:val="005A5297"/>
    <w:rsid w:val="005A59C1"/>
    <w:rsid w:val="005B1100"/>
    <w:rsid w:val="005B11CC"/>
    <w:rsid w:val="005B3FB1"/>
    <w:rsid w:val="005C2174"/>
    <w:rsid w:val="005C3E5C"/>
    <w:rsid w:val="005C62C4"/>
    <w:rsid w:val="005C71CE"/>
    <w:rsid w:val="005D0A5D"/>
    <w:rsid w:val="005D10BC"/>
    <w:rsid w:val="005D15AD"/>
    <w:rsid w:val="005D5750"/>
    <w:rsid w:val="005D61B0"/>
    <w:rsid w:val="005D738D"/>
    <w:rsid w:val="005E0E6C"/>
    <w:rsid w:val="005E1AA9"/>
    <w:rsid w:val="005E1DB2"/>
    <w:rsid w:val="005E45D8"/>
    <w:rsid w:val="005E4B7C"/>
    <w:rsid w:val="005E6909"/>
    <w:rsid w:val="005F1B88"/>
    <w:rsid w:val="005F2452"/>
    <w:rsid w:val="005F24E9"/>
    <w:rsid w:val="005F38CA"/>
    <w:rsid w:val="005F6586"/>
    <w:rsid w:val="005F6669"/>
    <w:rsid w:val="005F695C"/>
    <w:rsid w:val="005F6B34"/>
    <w:rsid w:val="0060036E"/>
    <w:rsid w:val="00600A19"/>
    <w:rsid w:val="006025EE"/>
    <w:rsid w:val="006051B7"/>
    <w:rsid w:val="006052F4"/>
    <w:rsid w:val="00605C84"/>
    <w:rsid w:val="00606952"/>
    <w:rsid w:val="0060787E"/>
    <w:rsid w:val="00612043"/>
    <w:rsid w:val="00612397"/>
    <w:rsid w:val="00612CAE"/>
    <w:rsid w:val="0061318D"/>
    <w:rsid w:val="00613743"/>
    <w:rsid w:val="006172B0"/>
    <w:rsid w:val="00617F33"/>
    <w:rsid w:val="00621368"/>
    <w:rsid w:val="0062153B"/>
    <w:rsid w:val="00621EC6"/>
    <w:rsid w:val="006224BF"/>
    <w:rsid w:val="00627912"/>
    <w:rsid w:val="00630EE7"/>
    <w:rsid w:val="00630F43"/>
    <w:rsid w:val="006311EC"/>
    <w:rsid w:val="00631C44"/>
    <w:rsid w:val="00631DD1"/>
    <w:rsid w:val="0063349D"/>
    <w:rsid w:val="0063371C"/>
    <w:rsid w:val="00641FA8"/>
    <w:rsid w:val="00642028"/>
    <w:rsid w:val="006428CE"/>
    <w:rsid w:val="00645758"/>
    <w:rsid w:val="00645821"/>
    <w:rsid w:val="00646A2B"/>
    <w:rsid w:val="00647D02"/>
    <w:rsid w:val="00651824"/>
    <w:rsid w:val="00652DD5"/>
    <w:rsid w:val="00652FF8"/>
    <w:rsid w:val="006534F1"/>
    <w:rsid w:val="00655030"/>
    <w:rsid w:val="00661CAE"/>
    <w:rsid w:val="00664AD9"/>
    <w:rsid w:val="00665B81"/>
    <w:rsid w:val="0066731F"/>
    <w:rsid w:val="00671ECA"/>
    <w:rsid w:val="0067319D"/>
    <w:rsid w:val="006754B8"/>
    <w:rsid w:val="00676F99"/>
    <w:rsid w:val="0068104B"/>
    <w:rsid w:val="006822BE"/>
    <w:rsid w:val="00683124"/>
    <w:rsid w:val="00684512"/>
    <w:rsid w:val="00684BC8"/>
    <w:rsid w:val="006879EA"/>
    <w:rsid w:val="0069373F"/>
    <w:rsid w:val="0069412A"/>
    <w:rsid w:val="00697D9B"/>
    <w:rsid w:val="006A20C0"/>
    <w:rsid w:val="006A2A4A"/>
    <w:rsid w:val="006A3698"/>
    <w:rsid w:val="006A38B1"/>
    <w:rsid w:val="006A685D"/>
    <w:rsid w:val="006A6B99"/>
    <w:rsid w:val="006A6C3D"/>
    <w:rsid w:val="006A6C9D"/>
    <w:rsid w:val="006A7691"/>
    <w:rsid w:val="006A7EE2"/>
    <w:rsid w:val="006B033C"/>
    <w:rsid w:val="006B1D6E"/>
    <w:rsid w:val="006B3DA6"/>
    <w:rsid w:val="006B4926"/>
    <w:rsid w:val="006B5684"/>
    <w:rsid w:val="006B6DD8"/>
    <w:rsid w:val="006B7892"/>
    <w:rsid w:val="006C54A1"/>
    <w:rsid w:val="006D0307"/>
    <w:rsid w:val="006D0748"/>
    <w:rsid w:val="006D12F2"/>
    <w:rsid w:val="006D5569"/>
    <w:rsid w:val="006D558C"/>
    <w:rsid w:val="006D6C30"/>
    <w:rsid w:val="006D6E07"/>
    <w:rsid w:val="006E3A0E"/>
    <w:rsid w:val="006E3EBA"/>
    <w:rsid w:val="006E5A37"/>
    <w:rsid w:val="006F1343"/>
    <w:rsid w:val="006F1B25"/>
    <w:rsid w:val="006F6E49"/>
    <w:rsid w:val="006F7207"/>
    <w:rsid w:val="006F7332"/>
    <w:rsid w:val="0070094E"/>
    <w:rsid w:val="00705404"/>
    <w:rsid w:val="00705B8A"/>
    <w:rsid w:val="00710B7A"/>
    <w:rsid w:val="00711D9F"/>
    <w:rsid w:val="00713A67"/>
    <w:rsid w:val="00713B9A"/>
    <w:rsid w:val="00714DCA"/>
    <w:rsid w:val="0071675B"/>
    <w:rsid w:val="0072015A"/>
    <w:rsid w:val="00720BEA"/>
    <w:rsid w:val="00720D37"/>
    <w:rsid w:val="00721561"/>
    <w:rsid w:val="00724EB1"/>
    <w:rsid w:val="00726C96"/>
    <w:rsid w:val="007331E2"/>
    <w:rsid w:val="00734DED"/>
    <w:rsid w:val="00736E8A"/>
    <w:rsid w:val="00740376"/>
    <w:rsid w:val="00745850"/>
    <w:rsid w:val="00747802"/>
    <w:rsid w:val="00753125"/>
    <w:rsid w:val="00755F76"/>
    <w:rsid w:val="0076177D"/>
    <w:rsid w:val="00762583"/>
    <w:rsid w:val="00762C2A"/>
    <w:rsid w:val="00763FCE"/>
    <w:rsid w:val="00770F55"/>
    <w:rsid w:val="007717CA"/>
    <w:rsid w:val="00780196"/>
    <w:rsid w:val="007812DE"/>
    <w:rsid w:val="00781533"/>
    <w:rsid w:val="00791EF2"/>
    <w:rsid w:val="0079314C"/>
    <w:rsid w:val="00794951"/>
    <w:rsid w:val="00796378"/>
    <w:rsid w:val="0079685A"/>
    <w:rsid w:val="00796A00"/>
    <w:rsid w:val="00796E34"/>
    <w:rsid w:val="007976E6"/>
    <w:rsid w:val="007A16CA"/>
    <w:rsid w:val="007A2152"/>
    <w:rsid w:val="007A24BC"/>
    <w:rsid w:val="007A4EFE"/>
    <w:rsid w:val="007A695A"/>
    <w:rsid w:val="007B360C"/>
    <w:rsid w:val="007B69D2"/>
    <w:rsid w:val="007C0B11"/>
    <w:rsid w:val="007C0D02"/>
    <w:rsid w:val="007C1DD3"/>
    <w:rsid w:val="007C2173"/>
    <w:rsid w:val="007C54C5"/>
    <w:rsid w:val="007C766C"/>
    <w:rsid w:val="007D0DDB"/>
    <w:rsid w:val="007D1685"/>
    <w:rsid w:val="007D3211"/>
    <w:rsid w:val="007D5BC5"/>
    <w:rsid w:val="007D7AA0"/>
    <w:rsid w:val="007D7D4C"/>
    <w:rsid w:val="007E043A"/>
    <w:rsid w:val="007E1152"/>
    <w:rsid w:val="007E6838"/>
    <w:rsid w:val="007F1504"/>
    <w:rsid w:val="007F1E66"/>
    <w:rsid w:val="007F36FB"/>
    <w:rsid w:val="007F5285"/>
    <w:rsid w:val="007F6135"/>
    <w:rsid w:val="00800D94"/>
    <w:rsid w:val="0080476B"/>
    <w:rsid w:val="008125E9"/>
    <w:rsid w:val="00812C90"/>
    <w:rsid w:val="0081335B"/>
    <w:rsid w:val="0081353A"/>
    <w:rsid w:val="0081366E"/>
    <w:rsid w:val="00814ABD"/>
    <w:rsid w:val="00816A92"/>
    <w:rsid w:val="0082067E"/>
    <w:rsid w:val="00823488"/>
    <w:rsid w:val="008255D3"/>
    <w:rsid w:val="00830BD1"/>
    <w:rsid w:val="00830E57"/>
    <w:rsid w:val="0083279E"/>
    <w:rsid w:val="008360C0"/>
    <w:rsid w:val="00841049"/>
    <w:rsid w:val="00843E73"/>
    <w:rsid w:val="0084400B"/>
    <w:rsid w:val="00845178"/>
    <w:rsid w:val="00846597"/>
    <w:rsid w:val="008513D2"/>
    <w:rsid w:val="00852A17"/>
    <w:rsid w:val="008530E7"/>
    <w:rsid w:val="00853A26"/>
    <w:rsid w:val="00854DEE"/>
    <w:rsid w:val="00856E49"/>
    <w:rsid w:val="008600EF"/>
    <w:rsid w:val="00862442"/>
    <w:rsid w:val="00862FD3"/>
    <w:rsid w:val="00867222"/>
    <w:rsid w:val="00867A0E"/>
    <w:rsid w:val="00870A14"/>
    <w:rsid w:val="00872BE0"/>
    <w:rsid w:val="0087319F"/>
    <w:rsid w:val="00876AF4"/>
    <w:rsid w:val="00881407"/>
    <w:rsid w:val="008831EC"/>
    <w:rsid w:val="00884332"/>
    <w:rsid w:val="00884F47"/>
    <w:rsid w:val="00886DBA"/>
    <w:rsid w:val="008872A5"/>
    <w:rsid w:val="00887E2D"/>
    <w:rsid w:val="00890C7F"/>
    <w:rsid w:val="00895A09"/>
    <w:rsid w:val="008973A4"/>
    <w:rsid w:val="008A0315"/>
    <w:rsid w:val="008A1DD8"/>
    <w:rsid w:val="008A361D"/>
    <w:rsid w:val="008A681A"/>
    <w:rsid w:val="008B243D"/>
    <w:rsid w:val="008B5A03"/>
    <w:rsid w:val="008B5BE2"/>
    <w:rsid w:val="008B68D9"/>
    <w:rsid w:val="008C0E8C"/>
    <w:rsid w:val="008C3078"/>
    <w:rsid w:val="008C313F"/>
    <w:rsid w:val="008C3DB3"/>
    <w:rsid w:val="008C5092"/>
    <w:rsid w:val="008C544A"/>
    <w:rsid w:val="008D3E34"/>
    <w:rsid w:val="008D4496"/>
    <w:rsid w:val="008D556C"/>
    <w:rsid w:val="008D72B2"/>
    <w:rsid w:val="008D776E"/>
    <w:rsid w:val="008E0285"/>
    <w:rsid w:val="008E363A"/>
    <w:rsid w:val="008E66B9"/>
    <w:rsid w:val="008F25C3"/>
    <w:rsid w:val="008F3FCF"/>
    <w:rsid w:val="008F4C3B"/>
    <w:rsid w:val="0090053A"/>
    <w:rsid w:val="00902D79"/>
    <w:rsid w:val="00902F7B"/>
    <w:rsid w:val="00904093"/>
    <w:rsid w:val="00912B12"/>
    <w:rsid w:val="00913182"/>
    <w:rsid w:val="00913AF2"/>
    <w:rsid w:val="00913C6C"/>
    <w:rsid w:val="00914E90"/>
    <w:rsid w:val="009150A5"/>
    <w:rsid w:val="00916CAB"/>
    <w:rsid w:val="00920758"/>
    <w:rsid w:val="0092252A"/>
    <w:rsid w:val="00922623"/>
    <w:rsid w:val="009245D4"/>
    <w:rsid w:val="00924DEB"/>
    <w:rsid w:val="00926597"/>
    <w:rsid w:val="00927ECF"/>
    <w:rsid w:val="009319FF"/>
    <w:rsid w:val="00933272"/>
    <w:rsid w:val="0093358E"/>
    <w:rsid w:val="00934A58"/>
    <w:rsid w:val="0093673E"/>
    <w:rsid w:val="00936B97"/>
    <w:rsid w:val="00937AF2"/>
    <w:rsid w:val="00943D07"/>
    <w:rsid w:val="00946E55"/>
    <w:rsid w:val="00950BFF"/>
    <w:rsid w:val="009523E8"/>
    <w:rsid w:val="009525F4"/>
    <w:rsid w:val="00953411"/>
    <w:rsid w:val="009546DE"/>
    <w:rsid w:val="00954F76"/>
    <w:rsid w:val="00957199"/>
    <w:rsid w:val="00963157"/>
    <w:rsid w:val="00964A49"/>
    <w:rsid w:val="00965E36"/>
    <w:rsid w:val="00965F3B"/>
    <w:rsid w:val="00966A8F"/>
    <w:rsid w:val="009672D9"/>
    <w:rsid w:val="00971194"/>
    <w:rsid w:val="009720C9"/>
    <w:rsid w:val="00973996"/>
    <w:rsid w:val="00974B45"/>
    <w:rsid w:val="00974CE4"/>
    <w:rsid w:val="00980C96"/>
    <w:rsid w:val="00983324"/>
    <w:rsid w:val="0098533D"/>
    <w:rsid w:val="00985911"/>
    <w:rsid w:val="00987371"/>
    <w:rsid w:val="00987F41"/>
    <w:rsid w:val="00991C98"/>
    <w:rsid w:val="009941B2"/>
    <w:rsid w:val="009945C2"/>
    <w:rsid w:val="00994D0C"/>
    <w:rsid w:val="009950C8"/>
    <w:rsid w:val="0099752E"/>
    <w:rsid w:val="009A1B22"/>
    <w:rsid w:val="009A3E8E"/>
    <w:rsid w:val="009A588F"/>
    <w:rsid w:val="009A5B7F"/>
    <w:rsid w:val="009A634A"/>
    <w:rsid w:val="009A6D39"/>
    <w:rsid w:val="009B007F"/>
    <w:rsid w:val="009B11E8"/>
    <w:rsid w:val="009B3A9A"/>
    <w:rsid w:val="009C010F"/>
    <w:rsid w:val="009C24BF"/>
    <w:rsid w:val="009C34B3"/>
    <w:rsid w:val="009C4559"/>
    <w:rsid w:val="009C4FFB"/>
    <w:rsid w:val="009C56E6"/>
    <w:rsid w:val="009C6C63"/>
    <w:rsid w:val="009D250F"/>
    <w:rsid w:val="009D3D75"/>
    <w:rsid w:val="009D48DD"/>
    <w:rsid w:val="009D5F22"/>
    <w:rsid w:val="009D6785"/>
    <w:rsid w:val="009D6C64"/>
    <w:rsid w:val="009D7B22"/>
    <w:rsid w:val="009E3390"/>
    <w:rsid w:val="009E61E1"/>
    <w:rsid w:val="009E6634"/>
    <w:rsid w:val="009E6F00"/>
    <w:rsid w:val="009E7673"/>
    <w:rsid w:val="009E7C3C"/>
    <w:rsid w:val="009F0B94"/>
    <w:rsid w:val="009F1C51"/>
    <w:rsid w:val="009F1DB1"/>
    <w:rsid w:val="009F3977"/>
    <w:rsid w:val="009F3EDE"/>
    <w:rsid w:val="009F45DD"/>
    <w:rsid w:val="00A0063B"/>
    <w:rsid w:val="00A015AB"/>
    <w:rsid w:val="00A01FB4"/>
    <w:rsid w:val="00A020EA"/>
    <w:rsid w:val="00A02861"/>
    <w:rsid w:val="00A06939"/>
    <w:rsid w:val="00A0773B"/>
    <w:rsid w:val="00A122A0"/>
    <w:rsid w:val="00A12E96"/>
    <w:rsid w:val="00A1460B"/>
    <w:rsid w:val="00A23356"/>
    <w:rsid w:val="00A24D36"/>
    <w:rsid w:val="00A27C00"/>
    <w:rsid w:val="00A31396"/>
    <w:rsid w:val="00A31AB2"/>
    <w:rsid w:val="00A32A8A"/>
    <w:rsid w:val="00A34298"/>
    <w:rsid w:val="00A34DD5"/>
    <w:rsid w:val="00A35227"/>
    <w:rsid w:val="00A37189"/>
    <w:rsid w:val="00A40062"/>
    <w:rsid w:val="00A44AFF"/>
    <w:rsid w:val="00A50B7C"/>
    <w:rsid w:val="00A51AC3"/>
    <w:rsid w:val="00A54846"/>
    <w:rsid w:val="00A55217"/>
    <w:rsid w:val="00A615A4"/>
    <w:rsid w:val="00A61E2B"/>
    <w:rsid w:val="00A65D36"/>
    <w:rsid w:val="00A70C68"/>
    <w:rsid w:val="00A70DDD"/>
    <w:rsid w:val="00A712DB"/>
    <w:rsid w:val="00A736E6"/>
    <w:rsid w:val="00A75676"/>
    <w:rsid w:val="00A77E91"/>
    <w:rsid w:val="00A81014"/>
    <w:rsid w:val="00A81306"/>
    <w:rsid w:val="00A86E21"/>
    <w:rsid w:val="00A87900"/>
    <w:rsid w:val="00A87D1B"/>
    <w:rsid w:val="00A94167"/>
    <w:rsid w:val="00AA135A"/>
    <w:rsid w:val="00AA2099"/>
    <w:rsid w:val="00AA21ED"/>
    <w:rsid w:val="00AA4CE1"/>
    <w:rsid w:val="00AA5618"/>
    <w:rsid w:val="00AA6C64"/>
    <w:rsid w:val="00AA7825"/>
    <w:rsid w:val="00AB0F24"/>
    <w:rsid w:val="00AB11A7"/>
    <w:rsid w:val="00AB124D"/>
    <w:rsid w:val="00AB1886"/>
    <w:rsid w:val="00AB198C"/>
    <w:rsid w:val="00AB6B8C"/>
    <w:rsid w:val="00AB6D92"/>
    <w:rsid w:val="00AB786D"/>
    <w:rsid w:val="00AB78DB"/>
    <w:rsid w:val="00AC045A"/>
    <w:rsid w:val="00AC11B3"/>
    <w:rsid w:val="00AC2FC7"/>
    <w:rsid w:val="00AC5445"/>
    <w:rsid w:val="00AD14A0"/>
    <w:rsid w:val="00AD3E54"/>
    <w:rsid w:val="00AD4439"/>
    <w:rsid w:val="00AD686D"/>
    <w:rsid w:val="00AE04AE"/>
    <w:rsid w:val="00AE0562"/>
    <w:rsid w:val="00AE20CB"/>
    <w:rsid w:val="00AE4085"/>
    <w:rsid w:val="00AE539E"/>
    <w:rsid w:val="00AE694B"/>
    <w:rsid w:val="00AF1605"/>
    <w:rsid w:val="00AF235E"/>
    <w:rsid w:val="00AF25AD"/>
    <w:rsid w:val="00B01051"/>
    <w:rsid w:val="00B016F4"/>
    <w:rsid w:val="00B023D4"/>
    <w:rsid w:val="00B03D00"/>
    <w:rsid w:val="00B0628F"/>
    <w:rsid w:val="00B1238F"/>
    <w:rsid w:val="00B1240B"/>
    <w:rsid w:val="00B13D12"/>
    <w:rsid w:val="00B14446"/>
    <w:rsid w:val="00B156D9"/>
    <w:rsid w:val="00B15E29"/>
    <w:rsid w:val="00B16187"/>
    <w:rsid w:val="00B204EE"/>
    <w:rsid w:val="00B21F84"/>
    <w:rsid w:val="00B25C5E"/>
    <w:rsid w:val="00B26D35"/>
    <w:rsid w:val="00B313B0"/>
    <w:rsid w:val="00B31660"/>
    <w:rsid w:val="00B32592"/>
    <w:rsid w:val="00B340AC"/>
    <w:rsid w:val="00B353E8"/>
    <w:rsid w:val="00B400BD"/>
    <w:rsid w:val="00B41D50"/>
    <w:rsid w:val="00B43C80"/>
    <w:rsid w:val="00B43D62"/>
    <w:rsid w:val="00B4652A"/>
    <w:rsid w:val="00B523A0"/>
    <w:rsid w:val="00B5280D"/>
    <w:rsid w:val="00B545FE"/>
    <w:rsid w:val="00B63929"/>
    <w:rsid w:val="00B66640"/>
    <w:rsid w:val="00B7220D"/>
    <w:rsid w:val="00B74AE4"/>
    <w:rsid w:val="00B802F5"/>
    <w:rsid w:val="00B808DF"/>
    <w:rsid w:val="00B82631"/>
    <w:rsid w:val="00B82B35"/>
    <w:rsid w:val="00B8305A"/>
    <w:rsid w:val="00B8359E"/>
    <w:rsid w:val="00B860B9"/>
    <w:rsid w:val="00B8676A"/>
    <w:rsid w:val="00B86F85"/>
    <w:rsid w:val="00B86F88"/>
    <w:rsid w:val="00B87A9A"/>
    <w:rsid w:val="00B90AB1"/>
    <w:rsid w:val="00B93282"/>
    <w:rsid w:val="00B95B40"/>
    <w:rsid w:val="00B969FB"/>
    <w:rsid w:val="00B97001"/>
    <w:rsid w:val="00B97734"/>
    <w:rsid w:val="00BA0C77"/>
    <w:rsid w:val="00BA3EB0"/>
    <w:rsid w:val="00BA5C28"/>
    <w:rsid w:val="00BA728F"/>
    <w:rsid w:val="00BB0BE8"/>
    <w:rsid w:val="00BB0E15"/>
    <w:rsid w:val="00BB3157"/>
    <w:rsid w:val="00BB6100"/>
    <w:rsid w:val="00BB6D04"/>
    <w:rsid w:val="00BB6FC6"/>
    <w:rsid w:val="00BC0265"/>
    <w:rsid w:val="00BC0CEC"/>
    <w:rsid w:val="00BC1126"/>
    <w:rsid w:val="00BC33F3"/>
    <w:rsid w:val="00BC3F5A"/>
    <w:rsid w:val="00BC66B4"/>
    <w:rsid w:val="00BC7A05"/>
    <w:rsid w:val="00BD4BEB"/>
    <w:rsid w:val="00BD4D4F"/>
    <w:rsid w:val="00BD56DD"/>
    <w:rsid w:val="00BD6AC0"/>
    <w:rsid w:val="00BD72B1"/>
    <w:rsid w:val="00BD7BA8"/>
    <w:rsid w:val="00BD7CFD"/>
    <w:rsid w:val="00BE0C25"/>
    <w:rsid w:val="00BE2AD2"/>
    <w:rsid w:val="00BE48AC"/>
    <w:rsid w:val="00BE4DCF"/>
    <w:rsid w:val="00BE5B75"/>
    <w:rsid w:val="00BE6DB2"/>
    <w:rsid w:val="00BE71A5"/>
    <w:rsid w:val="00BE754A"/>
    <w:rsid w:val="00BF387B"/>
    <w:rsid w:val="00BF3D3C"/>
    <w:rsid w:val="00BF5801"/>
    <w:rsid w:val="00BF612D"/>
    <w:rsid w:val="00BF6F66"/>
    <w:rsid w:val="00C00BBF"/>
    <w:rsid w:val="00C03B46"/>
    <w:rsid w:val="00C04C9A"/>
    <w:rsid w:val="00C06888"/>
    <w:rsid w:val="00C06F38"/>
    <w:rsid w:val="00C136A5"/>
    <w:rsid w:val="00C136FA"/>
    <w:rsid w:val="00C13933"/>
    <w:rsid w:val="00C16C0B"/>
    <w:rsid w:val="00C20195"/>
    <w:rsid w:val="00C20B44"/>
    <w:rsid w:val="00C2144B"/>
    <w:rsid w:val="00C21EB3"/>
    <w:rsid w:val="00C236D2"/>
    <w:rsid w:val="00C243E7"/>
    <w:rsid w:val="00C25BAC"/>
    <w:rsid w:val="00C26726"/>
    <w:rsid w:val="00C30B5D"/>
    <w:rsid w:val="00C34296"/>
    <w:rsid w:val="00C4176C"/>
    <w:rsid w:val="00C446E2"/>
    <w:rsid w:val="00C4598C"/>
    <w:rsid w:val="00C45DD5"/>
    <w:rsid w:val="00C4630B"/>
    <w:rsid w:val="00C468B2"/>
    <w:rsid w:val="00C46DF2"/>
    <w:rsid w:val="00C47ADC"/>
    <w:rsid w:val="00C50888"/>
    <w:rsid w:val="00C50B27"/>
    <w:rsid w:val="00C528E2"/>
    <w:rsid w:val="00C530C7"/>
    <w:rsid w:val="00C563BF"/>
    <w:rsid w:val="00C56458"/>
    <w:rsid w:val="00C615D9"/>
    <w:rsid w:val="00C63AF9"/>
    <w:rsid w:val="00C657F3"/>
    <w:rsid w:val="00C66554"/>
    <w:rsid w:val="00C701E6"/>
    <w:rsid w:val="00C71D0E"/>
    <w:rsid w:val="00C74AAC"/>
    <w:rsid w:val="00C7557F"/>
    <w:rsid w:val="00C76CC3"/>
    <w:rsid w:val="00C8106F"/>
    <w:rsid w:val="00C9047D"/>
    <w:rsid w:val="00C92469"/>
    <w:rsid w:val="00C93531"/>
    <w:rsid w:val="00C94594"/>
    <w:rsid w:val="00CA29E2"/>
    <w:rsid w:val="00CA32EF"/>
    <w:rsid w:val="00CA373D"/>
    <w:rsid w:val="00CA3DA6"/>
    <w:rsid w:val="00CA7BCD"/>
    <w:rsid w:val="00CB0010"/>
    <w:rsid w:val="00CB01CF"/>
    <w:rsid w:val="00CB0622"/>
    <w:rsid w:val="00CB4523"/>
    <w:rsid w:val="00CB5561"/>
    <w:rsid w:val="00CB6169"/>
    <w:rsid w:val="00CB6989"/>
    <w:rsid w:val="00CB7110"/>
    <w:rsid w:val="00CB7ADB"/>
    <w:rsid w:val="00CC0BDB"/>
    <w:rsid w:val="00CC3291"/>
    <w:rsid w:val="00CC4C2F"/>
    <w:rsid w:val="00CD2741"/>
    <w:rsid w:val="00CD2AC2"/>
    <w:rsid w:val="00CD2E88"/>
    <w:rsid w:val="00CD2F24"/>
    <w:rsid w:val="00CD56EA"/>
    <w:rsid w:val="00CE1EAF"/>
    <w:rsid w:val="00CE3AB7"/>
    <w:rsid w:val="00CE4948"/>
    <w:rsid w:val="00CE5874"/>
    <w:rsid w:val="00CE6EF1"/>
    <w:rsid w:val="00CF2E59"/>
    <w:rsid w:val="00CF2F0A"/>
    <w:rsid w:val="00CF4E54"/>
    <w:rsid w:val="00CF70AA"/>
    <w:rsid w:val="00CF7192"/>
    <w:rsid w:val="00D000F1"/>
    <w:rsid w:val="00D00290"/>
    <w:rsid w:val="00D01257"/>
    <w:rsid w:val="00D01B0F"/>
    <w:rsid w:val="00D02EB7"/>
    <w:rsid w:val="00D04774"/>
    <w:rsid w:val="00D059A5"/>
    <w:rsid w:val="00D07108"/>
    <w:rsid w:val="00D10EC3"/>
    <w:rsid w:val="00D15C5E"/>
    <w:rsid w:val="00D16452"/>
    <w:rsid w:val="00D17215"/>
    <w:rsid w:val="00D17AB4"/>
    <w:rsid w:val="00D200AE"/>
    <w:rsid w:val="00D2265E"/>
    <w:rsid w:val="00D32246"/>
    <w:rsid w:val="00D3548A"/>
    <w:rsid w:val="00D369A4"/>
    <w:rsid w:val="00D4040A"/>
    <w:rsid w:val="00D4072B"/>
    <w:rsid w:val="00D40F0B"/>
    <w:rsid w:val="00D41BE5"/>
    <w:rsid w:val="00D46165"/>
    <w:rsid w:val="00D4695D"/>
    <w:rsid w:val="00D46B96"/>
    <w:rsid w:val="00D5004C"/>
    <w:rsid w:val="00D519B1"/>
    <w:rsid w:val="00D52253"/>
    <w:rsid w:val="00D54E0B"/>
    <w:rsid w:val="00D56546"/>
    <w:rsid w:val="00D578D4"/>
    <w:rsid w:val="00D6216D"/>
    <w:rsid w:val="00D6238E"/>
    <w:rsid w:val="00D62E1E"/>
    <w:rsid w:val="00D65B47"/>
    <w:rsid w:val="00D66CD2"/>
    <w:rsid w:val="00D70EAC"/>
    <w:rsid w:val="00D72DD9"/>
    <w:rsid w:val="00D74367"/>
    <w:rsid w:val="00D74C51"/>
    <w:rsid w:val="00D75091"/>
    <w:rsid w:val="00D80078"/>
    <w:rsid w:val="00D80897"/>
    <w:rsid w:val="00D80B1A"/>
    <w:rsid w:val="00D82995"/>
    <w:rsid w:val="00D83640"/>
    <w:rsid w:val="00D85B3A"/>
    <w:rsid w:val="00D8797D"/>
    <w:rsid w:val="00D928F6"/>
    <w:rsid w:val="00D933D3"/>
    <w:rsid w:val="00D953B1"/>
    <w:rsid w:val="00D96341"/>
    <w:rsid w:val="00D96D18"/>
    <w:rsid w:val="00DA24D6"/>
    <w:rsid w:val="00DA334B"/>
    <w:rsid w:val="00DA3E1B"/>
    <w:rsid w:val="00DA50A6"/>
    <w:rsid w:val="00DB4B0B"/>
    <w:rsid w:val="00DB6640"/>
    <w:rsid w:val="00DB697E"/>
    <w:rsid w:val="00DB7A95"/>
    <w:rsid w:val="00DB7C78"/>
    <w:rsid w:val="00DC3C6D"/>
    <w:rsid w:val="00DC645D"/>
    <w:rsid w:val="00DD4B5C"/>
    <w:rsid w:val="00DD594F"/>
    <w:rsid w:val="00DE46E5"/>
    <w:rsid w:val="00DE7729"/>
    <w:rsid w:val="00DF19FE"/>
    <w:rsid w:val="00DF2893"/>
    <w:rsid w:val="00DF316D"/>
    <w:rsid w:val="00DF3195"/>
    <w:rsid w:val="00DF326B"/>
    <w:rsid w:val="00DF3C45"/>
    <w:rsid w:val="00DF40A3"/>
    <w:rsid w:val="00DF415E"/>
    <w:rsid w:val="00DF4340"/>
    <w:rsid w:val="00DF637F"/>
    <w:rsid w:val="00DF63A2"/>
    <w:rsid w:val="00DF6716"/>
    <w:rsid w:val="00DF707D"/>
    <w:rsid w:val="00E004F6"/>
    <w:rsid w:val="00E00ECA"/>
    <w:rsid w:val="00E05814"/>
    <w:rsid w:val="00E05F7F"/>
    <w:rsid w:val="00E136A3"/>
    <w:rsid w:val="00E15119"/>
    <w:rsid w:val="00E177D5"/>
    <w:rsid w:val="00E21B67"/>
    <w:rsid w:val="00E240FF"/>
    <w:rsid w:val="00E24FBC"/>
    <w:rsid w:val="00E25161"/>
    <w:rsid w:val="00E2757B"/>
    <w:rsid w:val="00E31218"/>
    <w:rsid w:val="00E31EED"/>
    <w:rsid w:val="00E34A54"/>
    <w:rsid w:val="00E350FB"/>
    <w:rsid w:val="00E43B38"/>
    <w:rsid w:val="00E44B63"/>
    <w:rsid w:val="00E44FD3"/>
    <w:rsid w:val="00E53434"/>
    <w:rsid w:val="00E535BD"/>
    <w:rsid w:val="00E54432"/>
    <w:rsid w:val="00E551BE"/>
    <w:rsid w:val="00E5554D"/>
    <w:rsid w:val="00E56D72"/>
    <w:rsid w:val="00E57ED9"/>
    <w:rsid w:val="00E629E4"/>
    <w:rsid w:val="00E62B87"/>
    <w:rsid w:val="00E64CB1"/>
    <w:rsid w:val="00E65385"/>
    <w:rsid w:val="00E6594E"/>
    <w:rsid w:val="00E67880"/>
    <w:rsid w:val="00E7297F"/>
    <w:rsid w:val="00E73385"/>
    <w:rsid w:val="00E8259E"/>
    <w:rsid w:val="00E839B4"/>
    <w:rsid w:val="00E83FB7"/>
    <w:rsid w:val="00E8410C"/>
    <w:rsid w:val="00E849F6"/>
    <w:rsid w:val="00E84FFD"/>
    <w:rsid w:val="00E85AAC"/>
    <w:rsid w:val="00E86FBC"/>
    <w:rsid w:val="00E93FB4"/>
    <w:rsid w:val="00E9435E"/>
    <w:rsid w:val="00E95D81"/>
    <w:rsid w:val="00E96C33"/>
    <w:rsid w:val="00E96E0F"/>
    <w:rsid w:val="00EA0C9C"/>
    <w:rsid w:val="00EA1445"/>
    <w:rsid w:val="00EA267C"/>
    <w:rsid w:val="00EA48DE"/>
    <w:rsid w:val="00EA6D81"/>
    <w:rsid w:val="00EB37F6"/>
    <w:rsid w:val="00EB5136"/>
    <w:rsid w:val="00EC0F7A"/>
    <w:rsid w:val="00EC1502"/>
    <w:rsid w:val="00EC2B5F"/>
    <w:rsid w:val="00EC4AE7"/>
    <w:rsid w:val="00EC683F"/>
    <w:rsid w:val="00ED173A"/>
    <w:rsid w:val="00ED39FE"/>
    <w:rsid w:val="00ED3F6D"/>
    <w:rsid w:val="00ED3FFE"/>
    <w:rsid w:val="00ED4CF7"/>
    <w:rsid w:val="00ED6CFC"/>
    <w:rsid w:val="00EE0191"/>
    <w:rsid w:val="00EE1FFE"/>
    <w:rsid w:val="00EE509C"/>
    <w:rsid w:val="00EE52AE"/>
    <w:rsid w:val="00EE79DA"/>
    <w:rsid w:val="00EE7B5E"/>
    <w:rsid w:val="00EF7E24"/>
    <w:rsid w:val="00F00515"/>
    <w:rsid w:val="00F0142E"/>
    <w:rsid w:val="00F0253E"/>
    <w:rsid w:val="00F03713"/>
    <w:rsid w:val="00F07608"/>
    <w:rsid w:val="00F122AE"/>
    <w:rsid w:val="00F133CC"/>
    <w:rsid w:val="00F13F56"/>
    <w:rsid w:val="00F15830"/>
    <w:rsid w:val="00F15CAA"/>
    <w:rsid w:val="00F1666B"/>
    <w:rsid w:val="00F20CEE"/>
    <w:rsid w:val="00F231F8"/>
    <w:rsid w:val="00F24A1E"/>
    <w:rsid w:val="00F26FFF"/>
    <w:rsid w:val="00F374C8"/>
    <w:rsid w:val="00F376F0"/>
    <w:rsid w:val="00F40822"/>
    <w:rsid w:val="00F472F9"/>
    <w:rsid w:val="00F476A0"/>
    <w:rsid w:val="00F517C6"/>
    <w:rsid w:val="00F519F8"/>
    <w:rsid w:val="00F52DD3"/>
    <w:rsid w:val="00F53644"/>
    <w:rsid w:val="00F561DA"/>
    <w:rsid w:val="00F57098"/>
    <w:rsid w:val="00F60ED8"/>
    <w:rsid w:val="00F61617"/>
    <w:rsid w:val="00F62AA4"/>
    <w:rsid w:val="00F63B91"/>
    <w:rsid w:val="00F659DC"/>
    <w:rsid w:val="00F7161B"/>
    <w:rsid w:val="00F7371F"/>
    <w:rsid w:val="00F74F6F"/>
    <w:rsid w:val="00F76EDC"/>
    <w:rsid w:val="00F82E59"/>
    <w:rsid w:val="00F839FD"/>
    <w:rsid w:val="00F8492F"/>
    <w:rsid w:val="00F8637B"/>
    <w:rsid w:val="00F90806"/>
    <w:rsid w:val="00F90CBB"/>
    <w:rsid w:val="00F90CDF"/>
    <w:rsid w:val="00F95C78"/>
    <w:rsid w:val="00F95F84"/>
    <w:rsid w:val="00F96FB2"/>
    <w:rsid w:val="00FA1222"/>
    <w:rsid w:val="00FA14BA"/>
    <w:rsid w:val="00FA1825"/>
    <w:rsid w:val="00FA1F41"/>
    <w:rsid w:val="00FA2A34"/>
    <w:rsid w:val="00FB117A"/>
    <w:rsid w:val="00FB53AD"/>
    <w:rsid w:val="00FB6332"/>
    <w:rsid w:val="00FB796F"/>
    <w:rsid w:val="00FC0568"/>
    <w:rsid w:val="00FC1374"/>
    <w:rsid w:val="00FC14DC"/>
    <w:rsid w:val="00FC1A0E"/>
    <w:rsid w:val="00FC3CB0"/>
    <w:rsid w:val="00FC4936"/>
    <w:rsid w:val="00FC6C7B"/>
    <w:rsid w:val="00FD0563"/>
    <w:rsid w:val="00FD12F0"/>
    <w:rsid w:val="00FD1BFB"/>
    <w:rsid w:val="00FD4065"/>
    <w:rsid w:val="00FD53BE"/>
    <w:rsid w:val="00FD70A9"/>
    <w:rsid w:val="00FE1E3D"/>
    <w:rsid w:val="00FE63C8"/>
    <w:rsid w:val="00FF38C5"/>
    <w:rsid w:val="00FF3E75"/>
    <w:rsid w:val="00FF5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1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AE53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F637F"/>
    <w:pPr>
      <w:keepNext/>
      <w:spacing w:before="240" w:after="60"/>
      <w:outlineLvl w:val="1"/>
    </w:pPr>
    <w:rPr>
      <w:rFonts w:ascii="Arial" w:hAnsi="Arial" w:cs="Arial"/>
      <w:b/>
      <w:bCs/>
      <w:i/>
      <w:iCs/>
      <w:sz w:val="28"/>
      <w:szCs w:val="28"/>
    </w:rPr>
  </w:style>
  <w:style w:type="paragraph" w:styleId="9">
    <w:name w:val="heading 9"/>
    <w:basedOn w:val="a"/>
    <w:next w:val="a"/>
    <w:link w:val="90"/>
    <w:semiHidden/>
    <w:unhideWhenUsed/>
    <w:qFormat/>
    <w:rsid w:val="00B156D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2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172B0"/>
    <w:pPr>
      <w:tabs>
        <w:tab w:val="center" w:pos="4677"/>
        <w:tab w:val="right" w:pos="9355"/>
      </w:tabs>
    </w:pPr>
  </w:style>
  <w:style w:type="paragraph" w:styleId="a6">
    <w:name w:val="footer"/>
    <w:basedOn w:val="a"/>
    <w:link w:val="a7"/>
    <w:rsid w:val="006172B0"/>
    <w:pPr>
      <w:tabs>
        <w:tab w:val="center" w:pos="4677"/>
        <w:tab w:val="right" w:pos="9355"/>
      </w:tabs>
    </w:pPr>
  </w:style>
  <w:style w:type="character" w:styleId="a8">
    <w:name w:val="Hyperlink"/>
    <w:uiPriority w:val="99"/>
    <w:rsid w:val="00963157"/>
    <w:rPr>
      <w:color w:val="0000FF"/>
      <w:u w:val="single"/>
    </w:rPr>
  </w:style>
  <w:style w:type="paragraph" w:customStyle="1" w:styleId="CharCharCharChar">
    <w:name w:val="Char Char Знак Char Char"/>
    <w:basedOn w:val="a"/>
    <w:next w:val="2"/>
    <w:autoRedefine/>
    <w:rsid w:val="00DF637F"/>
    <w:pPr>
      <w:spacing w:after="160" w:line="240" w:lineRule="exact"/>
      <w:jc w:val="center"/>
    </w:pPr>
    <w:rPr>
      <w:b/>
      <w:i/>
      <w:sz w:val="28"/>
      <w:szCs w:val="28"/>
      <w:lang w:val="en-US" w:eastAsia="en-US"/>
    </w:rPr>
  </w:style>
  <w:style w:type="character" w:customStyle="1" w:styleId="90">
    <w:name w:val="Заголовок 9 Знак"/>
    <w:link w:val="9"/>
    <w:semiHidden/>
    <w:rsid w:val="00B156D9"/>
    <w:rPr>
      <w:rFonts w:ascii="Cambria" w:eastAsia="Times New Roman" w:hAnsi="Cambria" w:cs="Times New Roman"/>
      <w:sz w:val="22"/>
      <w:szCs w:val="22"/>
    </w:rPr>
  </w:style>
  <w:style w:type="character" w:customStyle="1" w:styleId="a5">
    <w:name w:val="Верхний колонтитул Знак"/>
    <w:link w:val="a4"/>
    <w:uiPriority w:val="99"/>
    <w:rsid w:val="00EE0191"/>
    <w:rPr>
      <w:sz w:val="24"/>
      <w:szCs w:val="24"/>
    </w:rPr>
  </w:style>
  <w:style w:type="paragraph" w:customStyle="1" w:styleId="11">
    <w:name w:val="Знак Знак Знак1 Знак Знак Знак Знак Знак Знак"/>
    <w:basedOn w:val="a"/>
    <w:next w:val="2"/>
    <w:autoRedefine/>
    <w:rsid w:val="00165CF6"/>
    <w:pPr>
      <w:spacing w:after="160"/>
      <w:ind w:firstLine="720"/>
      <w:jc w:val="both"/>
    </w:pPr>
    <w:rPr>
      <w:sz w:val="28"/>
      <w:szCs w:val="28"/>
      <w:lang w:val="en-US" w:eastAsia="en-US"/>
    </w:rPr>
  </w:style>
  <w:style w:type="paragraph" w:styleId="a9">
    <w:name w:val="footnote text"/>
    <w:basedOn w:val="a"/>
    <w:link w:val="aa"/>
    <w:rsid w:val="00D70EAC"/>
    <w:pPr>
      <w:jc w:val="both"/>
    </w:pPr>
    <w:rPr>
      <w:sz w:val="20"/>
      <w:szCs w:val="20"/>
    </w:rPr>
  </w:style>
  <w:style w:type="character" w:customStyle="1" w:styleId="aa">
    <w:name w:val="Текст сноски Знак"/>
    <w:basedOn w:val="a0"/>
    <w:link w:val="a9"/>
    <w:rsid w:val="00D70EAC"/>
  </w:style>
  <w:style w:type="character" w:styleId="ab">
    <w:name w:val="footnote reference"/>
    <w:rsid w:val="00D70EAC"/>
    <w:rPr>
      <w:vertAlign w:val="superscript"/>
    </w:rPr>
  </w:style>
  <w:style w:type="paragraph" w:customStyle="1" w:styleId="12">
    <w:name w:val="Знак Знак Знак1 Знак Знак Знак Знак Знак Знак"/>
    <w:basedOn w:val="a"/>
    <w:next w:val="2"/>
    <w:autoRedefine/>
    <w:rsid w:val="007A695A"/>
    <w:pPr>
      <w:spacing w:after="160"/>
      <w:ind w:firstLine="720"/>
      <w:jc w:val="both"/>
    </w:pPr>
    <w:rPr>
      <w:sz w:val="28"/>
      <w:szCs w:val="28"/>
      <w:lang w:val="en-US" w:eastAsia="en-US"/>
    </w:rPr>
  </w:style>
  <w:style w:type="paragraph" w:styleId="ac">
    <w:name w:val="List Paragraph"/>
    <w:basedOn w:val="a"/>
    <w:uiPriority w:val="34"/>
    <w:qFormat/>
    <w:rsid w:val="008D4496"/>
    <w:pPr>
      <w:ind w:left="720"/>
      <w:contextualSpacing/>
    </w:pPr>
  </w:style>
  <w:style w:type="paragraph" w:styleId="ad">
    <w:name w:val="Balloon Text"/>
    <w:basedOn w:val="a"/>
    <w:link w:val="ae"/>
    <w:rsid w:val="00E31EED"/>
    <w:rPr>
      <w:rFonts w:ascii="Tahoma" w:hAnsi="Tahoma" w:cs="Tahoma"/>
      <w:sz w:val="16"/>
      <w:szCs w:val="16"/>
    </w:rPr>
  </w:style>
  <w:style w:type="character" w:customStyle="1" w:styleId="ae">
    <w:name w:val="Текст выноски Знак"/>
    <w:link w:val="ad"/>
    <w:rsid w:val="00E31EED"/>
    <w:rPr>
      <w:rFonts w:ascii="Tahoma" w:hAnsi="Tahoma" w:cs="Tahoma"/>
      <w:sz w:val="16"/>
      <w:szCs w:val="16"/>
    </w:rPr>
  </w:style>
  <w:style w:type="character" w:styleId="af">
    <w:name w:val="annotation reference"/>
    <w:basedOn w:val="a0"/>
    <w:rsid w:val="00991C98"/>
    <w:rPr>
      <w:sz w:val="16"/>
      <w:szCs w:val="16"/>
    </w:rPr>
  </w:style>
  <w:style w:type="paragraph" w:styleId="af0">
    <w:name w:val="annotation text"/>
    <w:basedOn w:val="a"/>
    <w:link w:val="af1"/>
    <w:rsid w:val="00991C98"/>
    <w:rPr>
      <w:sz w:val="20"/>
      <w:szCs w:val="20"/>
    </w:rPr>
  </w:style>
  <w:style w:type="character" w:customStyle="1" w:styleId="af1">
    <w:name w:val="Текст примечания Знак"/>
    <w:basedOn w:val="a0"/>
    <w:link w:val="af0"/>
    <w:rsid w:val="00991C98"/>
  </w:style>
  <w:style w:type="paragraph" w:styleId="af2">
    <w:name w:val="annotation subject"/>
    <w:basedOn w:val="af0"/>
    <w:next w:val="af0"/>
    <w:link w:val="af3"/>
    <w:rsid w:val="00991C98"/>
    <w:rPr>
      <w:b/>
      <w:bCs/>
    </w:rPr>
  </w:style>
  <w:style w:type="character" w:customStyle="1" w:styleId="af3">
    <w:name w:val="Тема примечания Знак"/>
    <w:basedOn w:val="af1"/>
    <w:link w:val="af2"/>
    <w:rsid w:val="00991C98"/>
    <w:rPr>
      <w:b/>
      <w:bCs/>
    </w:rPr>
  </w:style>
  <w:style w:type="character" w:customStyle="1" w:styleId="s0">
    <w:name w:val="s0"/>
    <w:rsid w:val="004548DA"/>
    <w:rPr>
      <w:rFonts w:ascii="Times New Roman" w:hAnsi="Times New Roman" w:cs="Times New Roman" w:hint="default"/>
      <w:b w:val="0"/>
      <w:bCs w:val="0"/>
      <w:i w:val="0"/>
      <w:iCs w:val="0"/>
      <w:color w:val="000000"/>
    </w:rPr>
  </w:style>
  <w:style w:type="character" w:customStyle="1" w:styleId="20">
    <w:name w:val="Заголовок 2 Знак"/>
    <w:basedOn w:val="a0"/>
    <w:link w:val="2"/>
    <w:rsid w:val="00661CAE"/>
    <w:rPr>
      <w:rFonts w:ascii="Arial" w:hAnsi="Arial" w:cs="Arial"/>
      <w:b/>
      <w:bCs/>
      <w:i/>
      <w:iCs/>
      <w:sz w:val="28"/>
      <w:szCs w:val="28"/>
    </w:rPr>
  </w:style>
  <w:style w:type="character" w:customStyle="1" w:styleId="a7">
    <w:name w:val="Нижний колонтитул Знак"/>
    <w:basedOn w:val="a0"/>
    <w:link w:val="a6"/>
    <w:rsid w:val="00661CAE"/>
    <w:rPr>
      <w:sz w:val="24"/>
      <w:szCs w:val="24"/>
    </w:rPr>
  </w:style>
  <w:style w:type="paragraph" w:customStyle="1" w:styleId="110">
    <w:name w:val="Знак Знак Знак1 Знак Знак Знак Знак Знак Знак1"/>
    <w:basedOn w:val="a"/>
    <w:next w:val="2"/>
    <w:autoRedefine/>
    <w:rsid w:val="00661CAE"/>
    <w:pPr>
      <w:spacing w:after="160"/>
      <w:ind w:firstLine="720"/>
      <w:jc w:val="both"/>
    </w:pPr>
    <w:rPr>
      <w:sz w:val="28"/>
      <w:szCs w:val="28"/>
      <w:lang w:val="en-US" w:eastAsia="en-US"/>
    </w:rPr>
  </w:style>
  <w:style w:type="paragraph" w:styleId="af4">
    <w:name w:val="Revision"/>
    <w:hidden/>
    <w:uiPriority w:val="99"/>
    <w:semiHidden/>
    <w:rsid w:val="00661CAE"/>
    <w:rPr>
      <w:sz w:val="24"/>
      <w:szCs w:val="24"/>
    </w:rPr>
  </w:style>
  <w:style w:type="character" w:customStyle="1" w:styleId="s1">
    <w:name w:val="s1"/>
    <w:rsid w:val="00661CAE"/>
    <w:rPr>
      <w:color w:val="000000"/>
    </w:rPr>
  </w:style>
  <w:style w:type="character" w:customStyle="1" w:styleId="s2">
    <w:name w:val="s2"/>
    <w:rsid w:val="00661CAE"/>
    <w:rPr>
      <w:color w:val="000080"/>
    </w:rPr>
  </w:style>
  <w:style w:type="character" w:styleId="af5">
    <w:name w:val="Strong"/>
    <w:uiPriority w:val="22"/>
    <w:qFormat/>
    <w:rsid w:val="00E629E4"/>
    <w:rPr>
      <w:b/>
      <w:bCs/>
    </w:rPr>
  </w:style>
  <w:style w:type="paragraph" w:customStyle="1" w:styleId="111">
    <w:name w:val="Стиль11"/>
    <w:basedOn w:val="a"/>
    <w:link w:val="112"/>
    <w:rsid w:val="006B1D6E"/>
    <w:pPr>
      <w:widowControl w:val="0"/>
      <w:jc w:val="both"/>
    </w:pPr>
    <w:rPr>
      <w:sz w:val="28"/>
      <w:szCs w:val="20"/>
    </w:rPr>
  </w:style>
  <w:style w:type="character" w:customStyle="1" w:styleId="112">
    <w:name w:val="Стиль11 Знак"/>
    <w:link w:val="111"/>
    <w:locked/>
    <w:rsid w:val="006B1D6E"/>
    <w:rPr>
      <w:sz w:val="28"/>
    </w:rPr>
  </w:style>
  <w:style w:type="character" w:customStyle="1" w:styleId="10">
    <w:name w:val="Заголовок 1 Знак"/>
    <w:basedOn w:val="a0"/>
    <w:link w:val="1"/>
    <w:rsid w:val="00AE539E"/>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AE53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F637F"/>
    <w:pPr>
      <w:keepNext/>
      <w:spacing w:before="240" w:after="60"/>
      <w:outlineLvl w:val="1"/>
    </w:pPr>
    <w:rPr>
      <w:rFonts w:ascii="Arial" w:hAnsi="Arial" w:cs="Arial"/>
      <w:b/>
      <w:bCs/>
      <w:i/>
      <w:iCs/>
      <w:sz w:val="28"/>
      <w:szCs w:val="28"/>
    </w:rPr>
  </w:style>
  <w:style w:type="paragraph" w:styleId="9">
    <w:name w:val="heading 9"/>
    <w:basedOn w:val="a"/>
    <w:next w:val="a"/>
    <w:link w:val="90"/>
    <w:semiHidden/>
    <w:unhideWhenUsed/>
    <w:qFormat/>
    <w:rsid w:val="00B156D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2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172B0"/>
    <w:pPr>
      <w:tabs>
        <w:tab w:val="center" w:pos="4677"/>
        <w:tab w:val="right" w:pos="9355"/>
      </w:tabs>
    </w:pPr>
  </w:style>
  <w:style w:type="paragraph" w:styleId="a6">
    <w:name w:val="footer"/>
    <w:basedOn w:val="a"/>
    <w:link w:val="a7"/>
    <w:rsid w:val="006172B0"/>
    <w:pPr>
      <w:tabs>
        <w:tab w:val="center" w:pos="4677"/>
        <w:tab w:val="right" w:pos="9355"/>
      </w:tabs>
    </w:pPr>
  </w:style>
  <w:style w:type="character" w:styleId="a8">
    <w:name w:val="Hyperlink"/>
    <w:uiPriority w:val="99"/>
    <w:rsid w:val="00963157"/>
    <w:rPr>
      <w:color w:val="0000FF"/>
      <w:u w:val="single"/>
    </w:rPr>
  </w:style>
  <w:style w:type="paragraph" w:customStyle="1" w:styleId="CharCharCharChar">
    <w:name w:val="Char Char Знак Char Char"/>
    <w:basedOn w:val="a"/>
    <w:next w:val="2"/>
    <w:autoRedefine/>
    <w:rsid w:val="00DF637F"/>
    <w:pPr>
      <w:spacing w:after="160" w:line="240" w:lineRule="exact"/>
      <w:jc w:val="center"/>
    </w:pPr>
    <w:rPr>
      <w:b/>
      <w:i/>
      <w:sz w:val="28"/>
      <w:szCs w:val="28"/>
      <w:lang w:val="en-US" w:eastAsia="en-US"/>
    </w:rPr>
  </w:style>
  <w:style w:type="character" w:customStyle="1" w:styleId="90">
    <w:name w:val="Заголовок 9 Знак"/>
    <w:link w:val="9"/>
    <w:semiHidden/>
    <w:rsid w:val="00B156D9"/>
    <w:rPr>
      <w:rFonts w:ascii="Cambria" w:eastAsia="Times New Roman" w:hAnsi="Cambria" w:cs="Times New Roman"/>
      <w:sz w:val="22"/>
      <w:szCs w:val="22"/>
    </w:rPr>
  </w:style>
  <w:style w:type="character" w:customStyle="1" w:styleId="a5">
    <w:name w:val="Верхний колонтитул Знак"/>
    <w:link w:val="a4"/>
    <w:uiPriority w:val="99"/>
    <w:rsid w:val="00EE0191"/>
    <w:rPr>
      <w:sz w:val="24"/>
      <w:szCs w:val="24"/>
    </w:rPr>
  </w:style>
  <w:style w:type="paragraph" w:customStyle="1" w:styleId="11">
    <w:name w:val="Знак Знак Знак1 Знак Знак Знак Знак Знак Знак"/>
    <w:basedOn w:val="a"/>
    <w:next w:val="2"/>
    <w:autoRedefine/>
    <w:rsid w:val="00165CF6"/>
    <w:pPr>
      <w:spacing w:after="160"/>
      <w:ind w:firstLine="720"/>
      <w:jc w:val="both"/>
    </w:pPr>
    <w:rPr>
      <w:sz w:val="28"/>
      <w:szCs w:val="28"/>
      <w:lang w:val="en-US" w:eastAsia="en-US"/>
    </w:rPr>
  </w:style>
  <w:style w:type="paragraph" w:styleId="a9">
    <w:name w:val="footnote text"/>
    <w:basedOn w:val="a"/>
    <w:link w:val="aa"/>
    <w:rsid w:val="00D70EAC"/>
    <w:pPr>
      <w:jc w:val="both"/>
    </w:pPr>
    <w:rPr>
      <w:sz w:val="20"/>
      <w:szCs w:val="20"/>
    </w:rPr>
  </w:style>
  <w:style w:type="character" w:customStyle="1" w:styleId="aa">
    <w:name w:val="Текст сноски Знак"/>
    <w:basedOn w:val="a0"/>
    <w:link w:val="a9"/>
    <w:rsid w:val="00D70EAC"/>
  </w:style>
  <w:style w:type="character" w:styleId="ab">
    <w:name w:val="footnote reference"/>
    <w:rsid w:val="00D70EAC"/>
    <w:rPr>
      <w:vertAlign w:val="superscript"/>
    </w:rPr>
  </w:style>
  <w:style w:type="paragraph" w:customStyle="1" w:styleId="12">
    <w:name w:val="Знак Знак Знак1 Знак Знак Знак Знак Знак Знак"/>
    <w:basedOn w:val="a"/>
    <w:next w:val="2"/>
    <w:autoRedefine/>
    <w:rsid w:val="007A695A"/>
    <w:pPr>
      <w:spacing w:after="160"/>
      <w:ind w:firstLine="720"/>
      <w:jc w:val="both"/>
    </w:pPr>
    <w:rPr>
      <w:sz w:val="28"/>
      <w:szCs w:val="28"/>
      <w:lang w:val="en-US" w:eastAsia="en-US"/>
    </w:rPr>
  </w:style>
  <w:style w:type="paragraph" w:styleId="ac">
    <w:name w:val="List Paragraph"/>
    <w:basedOn w:val="a"/>
    <w:uiPriority w:val="34"/>
    <w:qFormat/>
    <w:rsid w:val="008D4496"/>
    <w:pPr>
      <w:ind w:left="720"/>
      <w:contextualSpacing/>
    </w:pPr>
  </w:style>
  <w:style w:type="paragraph" w:styleId="ad">
    <w:name w:val="Balloon Text"/>
    <w:basedOn w:val="a"/>
    <w:link w:val="ae"/>
    <w:rsid w:val="00E31EED"/>
    <w:rPr>
      <w:rFonts w:ascii="Tahoma" w:hAnsi="Tahoma" w:cs="Tahoma"/>
      <w:sz w:val="16"/>
      <w:szCs w:val="16"/>
    </w:rPr>
  </w:style>
  <w:style w:type="character" w:customStyle="1" w:styleId="ae">
    <w:name w:val="Текст выноски Знак"/>
    <w:link w:val="ad"/>
    <w:rsid w:val="00E31EED"/>
    <w:rPr>
      <w:rFonts w:ascii="Tahoma" w:hAnsi="Tahoma" w:cs="Tahoma"/>
      <w:sz w:val="16"/>
      <w:szCs w:val="16"/>
    </w:rPr>
  </w:style>
  <w:style w:type="character" w:styleId="af">
    <w:name w:val="annotation reference"/>
    <w:basedOn w:val="a0"/>
    <w:rsid w:val="00991C98"/>
    <w:rPr>
      <w:sz w:val="16"/>
      <w:szCs w:val="16"/>
    </w:rPr>
  </w:style>
  <w:style w:type="paragraph" w:styleId="af0">
    <w:name w:val="annotation text"/>
    <w:basedOn w:val="a"/>
    <w:link w:val="af1"/>
    <w:rsid w:val="00991C98"/>
    <w:rPr>
      <w:sz w:val="20"/>
      <w:szCs w:val="20"/>
    </w:rPr>
  </w:style>
  <w:style w:type="character" w:customStyle="1" w:styleId="af1">
    <w:name w:val="Текст примечания Знак"/>
    <w:basedOn w:val="a0"/>
    <w:link w:val="af0"/>
    <w:rsid w:val="00991C98"/>
  </w:style>
  <w:style w:type="paragraph" w:styleId="af2">
    <w:name w:val="annotation subject"/>
    <w:basedOn w:val="af0"/>
    <w:next w:val="af0"/>
    <w:link w:val="af3"/>
    <w:rsid w:val="00991C98"/>
    <w:rPr>
      <w:b/>
      <w:bCs/>
    </w:rPr>
  </w:style>
  <w:style w:type="character" w:customStyle="1" w:styleId="af3">
    <w:name w:val="Тема примечания Знак"/>
    <w:basedOn w:val="af1"/>
    <w:link w:val="af2"/>
    <w:rsid w:val="00991C98"/>
    <w:rPr>
      <w:b/>
      <w:bCs/>
    </w:rPr>
  </w:style>
  <w:style w:type="character" w:customStyle="1" w:styleId="s0">
    <w:name w:val="s0"/>
    <w:rsid w:val="004548DA"/>
    <w:rPr>
      <w:rFonts w:ascii="Times New Roman" w:hAnsi="Times New Roman" w:cs="Times New Roman" w:hint="default"/>
      <w:b w:val="0"/>
      <w:bCs w:val="0"/>
      <w:i w:val="0"/>
      <w:iCs w:val="0"/>
      <w:color w:val="000000"/>
    </w:rPr>
  </w:style>
  <w:style w:type="character" w:customStyle="1" w:styleId="20">
    <w:name w:val="Заголовок 2 Знак"/>
    <w:basedOn w:val="a0"/>
    <w:link w:val="2"/>
    <w:rsid w:val="00661CAE"/>
    <w:rPr>
      <w:rFonts w:ascii="Arial" w:hAnsi="Arial" w:cs="Arial"/>
      <w:b/>
      <w:bCs/>
      <w:i/>
      <w:iCs/>
      <w:sz w:val="28"/>
      <w:szCs w:val="28"/>
    </w:rPr>
  </w:style>
  <w:style w:type="character" w:customStyle="1" w:styleId="a7">
    <w:name w:val="Нижний колонтитул Знак"/>
    <w:basedOn w:val="a0"/>
    <w:link w:val="a6"/>
    <w:rsid w:val="00661CAE"/>
    <w:rPr>
      <w:sz w:val="24"/>
      <w:szCs w:val="24"/>
    </w:rPr>
  </w:style>
  <w:style w:type="paragraph" w:customStyle="1" w:styleId="110">
    <w:name w:val="Знак Знак Знак1 Знак Знак Знак Знак Знак Знак1"/>
    <w:basedOn w:val="a"/>
    <w:next w:val="2"/>
    <w:autoRedefine/>
    <w:rsid w:val="00661CAE"/>
    <w:pPr>
      <w:spacing w:after="160"/>
      <w:ind w:firstLine="720"/>
      <w:jc w:val="both"/>
    </w:pPr>
    <w:rPr>
      <w:sz w:val="28"/>
      <w:szCs w:val="28"/>
      <w:lang w:val="en-US" w:eastAsia="en-US"/>
    </w:rPr>
  </w:style>
  <w:style w:type="paragraph" w:styleId="af4">
    <w:name w:val="Revision"/>
    <w:hidden/>
    <w:uiPriority w:val="99"/>
    <w:semiHidden/>
    <w:rsid w:val="00661CAE"/>
    <w:rPr>
      <w:sz w:val="24"/>
      <w:szCs w:val="24"/>
    </w:rPr>
  </w:style>
  <w:style w:type="character" w:customStyle="1" w:styleId="s1">
    <w:name w:val="s1"/>
    <w:rsid w:val="00661CAE"/>
    <w:rPr>
      <w:color w:val="000000"/>
    </w:rPr>
  </w:style>
  <w:style w:type="character" w:customStyle="1" w:styleId="s2">
    <w:name w:val="s2"/>
    <w:rsid w:val="00661CAE"/>
    <w:rPr>
      <w:color w:val="000080"/>
    </w:rPr>
  </w:style>
  <w:style w:type="character" w:styleId="af5">
    <w:name w:val="Strong"/>
    <w:uiPriority w:val="22"/>
    <w:qFormat/>
    <w:rsid w:val="00E629E4"/>
    <w:rPr>
      <w:b/>
      <w:bCs/>
    </w:rPr>
  </w:style>
  <w:style w:type="paragraph" w:customStyle="1" w:styleId="111">
    <w:name w:val="Стиль11"/>
    <w:basedOn w:val="a"/>
    <w:link w:val="112"/>
    <w:rsid w:val="006B1D6E"/>
    <w:pPr>
      <w:widowControl w:val="0"/>
      <w:jc w:val="both"/>
    </w:pPr>
    <w:rPr>
      <w:sz w:val="28"/>
      <w:szCs w:val="20"/>
    </w:rPr>
  </w:style>
  <w:style w:type="character" w:customStyle="1" w:styleId="112">
    <w:name w:val="Стиль11 Знак"/>
    <w:link w:val="111"/>
    <w:locked/>
    <w:rsid w:val="006B1D6E"/>
    <w:rPr>
      <w:sz w:val="28"/>
    </w:rPr>
  </w:style>
  <w:style w:type="character" w:customStyle="1" w:styleId="10">
    <w:name w:val="Заголовок 1 Знак"/>
    <w:basedOn w:val="a0"/>
    <w:link w:val="1"/>
    <w:rsid w:val="00AE539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922">
      <w:bodyDiv w:val="1"/>
      <w:marLeft w:val="0"/>
      <w:marRight w:val="0"/>
      <w:marTop w:val="0"/>
      <w:marBottom w:val="0"/>
      <w:divBdr>
        <w:top w:val="none" w:sz="0" w:space="0" w:color="auto"/>
        <w:left w:val="none" w:sz="0" w:space="0" w:color="auto"/>
        <w:bottom w:val="none" w:sz="0" w:space="0" w:color="auto"/>
        <w:right w:val="none" w:sz="0" w:space="0" w:color="auto"/>
      </w:divBdr>
    </w:div>
    <w:div w:id="133789932">
      <w:bodyDiv w:val="1"/>
      <w:marLeft w:val="0"/>
      <w:marRight w:val="0"/>
      <w:marTop w:val="0"/>
      <w:marBottom w:val="0"/>
      <w:divBdr>
        <w:top w:val="none" w:sz="0" w:space="0" w:color="auto"/>
        <w:left w:val="none" w:sz="0" w:space="0" w:color="auto"/>
        <w:bottom w:val="none" w:sz="0" w:space="0" w:color="auto"/>
        <w:right w:val="none" w:sz="0" w:space="0" w:color="auto"/>
      </w:divBdr>
    </w:div>
    <w:div w:id="190531631">
      <w:bodyDiv w:val="1"/>
      <w:marLeft w:val="0"/>
      <w:marRight w:val="0"/>
      <w:marTop w:val="0"/>
      <w:marBottom w:val="0"/>
      <w:divBdr>
        <w:top w:val="none" w:sz="0" w:space="0" w:color="auto"/>
        <w:left w:val="none" w:sz="0" w:space="0" w:color="auto"/>
        <w:bottom w:val="none" w:sz="0" w:space="0" w:color="auto"/>
        <w:right w:val="none" w:sz="0" w:space="0" w:color="auto"/>
      </w:divBdr>
    </w:div>
    <w:div w:id="226886330">
      <w:bodyDiv w:val="1"/>
      <w:marLeft w:val="0"/>
      <w:marRight w:val="0"/>
      <w:marTop w:val="0"/>
      <w:marBottom w:val="0"/>
      <w:divBdr>
        <w:top w:val="none" w:sz="0" w:space="0" w:color="auto"/>
        <w:left w:val="none" w:sz="0" w:space="0" w:color="auto"/>
        <w:bottom w:val="none" w:sz="0" w:space="0" w:color="auto"/>
        <w:right w:val="none" w:sz="0" w:space="0" w:color="auto"/>
      </w:divBdr>
    </w:div>
    <w:div w:id="533231714">
      <w:bodyDiv w:val="1"/>
      <w:marLeft w:val="0"/>
      <w:marRight w:val="0"/>
      <w:marTop w:val="0"/>
      <w:marBottom w:val="0"/>
      <w:divBdr>
        <w:top w:val="none" w:sz="0" w:space="0" w:color="auto"/>
        <w:left w:val="none" w:sz="0" w:space="0" w:color="auto"/>
        <w:bottom w:val="none" w:sz="0" w:space="0" w:color="auto"/>
        <w:right w:val="none" w:sz="0" w:space="0" w:color="auto"/>
      </w:divBdr>
    </w:div>
    <w:div w:id="730736659">
      <w:bodyDiv w:val="1"/>
      <w:marLeft w:val="0"/>
      <w:marRight w:val="0"/>
      <w:marTop w:val="0"/>
      <w:marBottom w:val="0"/>
      <w:divBdr>
        <w:top w:val="none" w:sz="0" w:space="0" w:color="auto"/>
        <w:left w:val="none" w:sz="0" w:space="0" w:color="auto"/>
        <w:bottom w:val="none" w:sz="0" w:space="0" w:color="auto"/>
        <w:right w:val="none" w:sz="0" w:space="0" w:color="auto"/>
      </w:divBdr>
    </w:div>
    <w:div w:id="733503286">
      <w:bodyDiv w:val="1"/>
      <w:marLeft w:val="0"/>
      <w:marRight w:val="0"/>
      <w:marTop w:val="0"/>
      <w:marBottom w:val="0"/>
      <w:divBdr>
        <w:top w:val="none" w:sz="0" w:space="0" w:color="auto"/>
        <w:left w:val="none" w:sz="0" w:space="0" w:color="auto"/>
        <w:bottom w:val="none" w:sz="0" w:space="0" w:color="auto"/>
        <w:right w:val="none" w:sz="0" w:space="0" w:color="auto"/>
      </w:divBdr>
    </w:div>
    <w:div w:id="1039359235">
      <w:bodyDiv w:val="1"/>
      <w:marLeft w:val="0"/>
      <w:marRight w:val="0"/>
      <w:marTop w:val="0"/>
      <w:marBottom w:val="0"/>
      <w:divBdr>
        <w:top w:val="none" w:sz="0" w:space="0" w:color="auto"/>
        <w:left w:val="none" w:sz="0" w:space="0" w:color="auto"/>
        <w:bottom w:val="none" w:sz="0" w:space="0" w:color="auto"/>
        <w:right w:val="none" w:sz="0" w:space="0" w:color="auto"/>
      </w:divBdr>
    </w:div>
    <w:div w:id="1421608961">
      <w:bodyDiv w:val="1"/>
      <w:marLeft w:val="0"/>
      <w:marRight w:val="0"/>
      <w:marTop w:val="0"/>
      <w:marBottom w:val="0"/>
      <w:divBdr>
        <w:top w:val="none" w:sz="0" w:space="0" w:color="auto"/>
        <w:left w:val="none" w:sz="0" w:space="0" w:color="auto"/>
        <w:bottom w:val="none" w:sz="0" w:space="0" w:color="auto"/>
        <w:right w:val="none" w:sz="0" w:space="0" w:color="auto"/>
      </w:divBdr>
    </w:div>
    <w:div w:id="1433941394">
      <w:bodyDiv w:val="1"/>
      <w:marLeft w:val="0"/>
      <w:marRight w:val="0"/>
      <w:marTop w:val="0"/>
      <w:marBottom w:val="0"/>
      <w:divBdr>
        <w:top w:val="none" w:sz="0" w:space="0" w:color="auto"/>
        <w:left w:val="none" w:sz="0" w:space="0" w:color="auto"/>
        <w:bottom w:val="none" w:sz="0" w:space="0" w:color="auto"/>
        <w:right w:val="none" w:sz="0" w:space="0" w:color="auto"/>
      </w:divBdr>
    </w:div>
    <w:div w:id="1447776160">
      <w:bodyDiv w:val="1"/>
      <w:marLeft w:val="0"/>
      <w:marRight w:val="0"/>
      <w:marTop w:val="0"/>
      <w:marBottom w:val="0"/>
      <w:divBdr>
        <w:top w:val="none" w:sz="0" w:space="0" w:color="auto"/>
        <w:left w:val="none" w:sz="0" w:space="0" w:color="auto"/>
        <w:bottom w:val="none" w:sz="0" w:space="0" w:color="auto"/>
        <w:right w:val="none" w:sz="0" w:space="0" w:color="auto"/>
      </w:divBdr>
    </w:div>
    <w:div w:id="1840271646">
      <w:bodyDiv w:val="1"/>
      <w:marLeft w:val="0"/>
      <w:marRight w:val="0"/>
      <w:marTop w:val="0"/>
      <w:marBottom w:val="0"/>
      <w:divBdr>
        <w:top w:val="none" w:sz="0" w:space="0" w:color="auto"/>
        <w:left w:val="none" w:sz="0" w:space="0" w:color="auto"/>
        <w:bottom w:val="none" w:sz="0" w:space="0" w:color="auto"/>
        <w:right w:val="none" w:sz="0" w:space="0" w:color="auto"/>
      </w:divBdr>
    </w:div>
    <w:div w:id="1855073474">
      <w:bodyDiv w:val="1"/>
      <w:marLeft w:val="0"/>
      <w:marRight w:val="0"/>
      <w:marTop w:val="0"/>
      <w:marBottom w:val="0"/>
      <w:divBdr>
        <w:top w:val="none" w:sz="0" w:space="0" w:color="auto"/>
        <w:left w:val="none" w:sz="0" w:space="0" w:color="auto"/>
        <w:bottom w:val="none" w:sz="0" w:space="0" w:color="auto"/>
        <w:right w:val="none" w:sz="0" w:space="0" w:color="auto"/>
      </w:divBdr>
    </w:div>
    <w:div w:id="1966111741">
      <w:bodyDiv w:val="1"/>
      <w:marLeft w:val="0"/>
      <w:marRight w:val="0"/>
      <w:marTop w:val="0"/>
      <w:marBottom w:val="0"/>
      <w:divBdr>
        <w:top w:val="none" w:sz="0" w:space="0" w:color="auto"/>
        <w:left w:val="none" w:sz="0" w:space="0" w:color="auto"/>
        <w:bottom w:val="none" w:sz="0" w:space="0" w:color="auto"/>
        <w:right w:val="none" w:sz="0" w:space="0" w:color="auto"/>
      </w:divBdr>
    </w:div>
    <w:div w:id="2035963691">
      <w:bodyDiv w:val="1"/>
      <w:marLeft w:val="0"/>
      <w:marRight w:val="0"/>
      <w:marTop w:val="0"/>
      <w:marBottom w:val="0"/>
      <w:divBdr>
        <w:top w:val="none" w:sz="0" w:space="0" w:color="auto"/>
        <w:left w:val="none" w:sz="0" w:space="0" w:color="auto"/>
        <w:bottom w:val="none" w:sz="0" w:space="0" w:color="auto"/>
        <w:right w:val="none" w:sz="0" w:space="0" w:color="auto"/>
      </w:divBdr>
    </w:div>
    <w:div w:id="2065520668">
      <w:bodyDiv w:val="1"/>
      <w:marLeft w:val="0"/>
      <w:marRight w:val="0"/>
      <w:marTop w:val="0"/>
      <w:marBottom w:val="0"/>
      <w:divBdr>
        <w:top w:val="none" w:sz="0" w:space="0" w:color="auto"/>
        <w:left w:val="none" w:sz="0" w:space="0" w:color="auto"/>
        <w:bottom w:val="none" w:sz="0" w:space="0" w:color="auto"/>
        <w:right w:val="none" w:sz="0" w:space="0" w:color="auto"/>
      </w:divBdr>
    </w:div>
    <w:div w:id="2084569992">
      <w:bodyDiv w:val="1"/>
      <w:marLeft w:val="0"/>
      <w:marRight w:val="0"/>
      <w:marTop w:val="0"/>
      <w:marBottom w:val="0"/>
      <w:divBdr>
        <w:top w:val="none" w:sz="0" w:space="0" w:color="auto"/>
        <w:left w:val="none" w:sz="0" w:space="0" w:color="auto"/>
        <w:bottom w:val="none" w:sz="0" w:space="0" w:color="auto"/>
        <w:right w:val="none" w:sz="0" w:space="0" w:color="auto"/>
      </w:divBdr>
      <w:divsChild>
        <w:div w:id="2132093124">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13705-E681-4D98-88FF-53590689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25</Pages>
  <Words>8448</Words>
  <Characters>48156</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Қазақстан Республикасыньң</vt:lpstr>
    </vt:vector>
  </TitlesOfParts>
  <Company>nb</Company>
  <LinksUpToDate>false</LinksUpToDate>
  <CharactersWithSpaces>56492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Республикасыньң</dc:title>
  <dc:creator>System Administrator / MDV</dc:creator>
  <cp:lastModifiedBy>Лилия Сорокина</cp:lastModifiedBy>
  <cp:revision>21</cp:revision>
  <cp:lastPrinted>2021-04-20T05:24:00Z</cp:lastPrinted>
  <dcterms:created xsi:type="dcterms:W3CDTF">2021-04-19T06:18:00Z</dcterms:created>
  <dcterms:modified xsi:type="dcterms:W3CDTF">2021-05-12T11:42:00Z</dcterms:modified>
</cp:coreProperties>
</file>