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C8DFB" w14:textId="77777777" w:rsidR="00C01CAA" w:rsidRPr="00427CE7" w:rsidRDefault="004150AA" w:rsidP="00C01CAA">
      <w:pPr>
        <w:spacing w:after="0" w:line="240" w:lineRule="auto"/>
        <w:ind w:firstLine="540"/>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 </w:t>
      </w:r>
      <w:r w:rsidR="00C01CAA" w:rsidRPr="00427CE7">
        <w:rPr>
          <w:rFonts w:ascii="Times New Roman" w:eastAsia="Times New Roman" w:hAnsi="Times New Roman" w:cs="Times New Roman"/>
          <w:b/>
          <w:sz w:val="28"/>
          <w:szCs w:val="28"/>
          <w:lang w:val="kk-KZ" w:eastAsia="ru-RU"/>
        </w:rPr>
        <w:t>Хабарлама!</w:t>
      </w:r>
    </w:p>
    <w:p w14:paraId="058FB605" w14:textId="77777777" w:rsidR="00C01CAA" w:rsidRPr="00427CE7" w:rsidRDefault="00C01CAA" w:rsidP="00C01CAA">
      <w:pPr>
        <w:spacing w:after="0" w:line="240" w:lineRule="auto"/>
        <w:rPr>
          <w:rFonts w:ascii="Times New Roman" w:eastAsia="Times New Roman" w:hAnsi="Times New Roman" w:cs="Times New Roman"/>
          <w:b/>
          <w:sz w:val="24"/>
          <w:szCs w:val="24"/>
          <w:lang w:val="kk-KZ" w:eastAsia="ru-RU"/>
        </w:rPr>
      </w:pPr>
    </w:p>
    <w:p w14:paraId="75469D81" w14:textId="6823EA83" w:rsidR="00C01CAA" w:rsidRPr="00427CE7" w:rsidRDefault="00C01CAA" w:rsidP="00C01CAA">
      <w:pPr>
        <w:spacing w:after="0" w:line="240" w:lineRule="auto"/>
        <w:ind w:firstLine="540"/>
        <w:jc w:val="both"/>
        <w:rPr>
          <w:rFonts w:ascii="Times New Roman" w:eastAsia="Times New Roman" w:hAnsi="Times New Roman" w:cs="Times New Roman"/>
          <w:sz w:val="24"/>
          <w:szCs w:val="24"/>
          <w:lang w:val="kk-KZ" w:eastAsia="ru-RU"/>
        </w:rPr>
      </w:pPr>
      <w:r w:rsidRPr="00427CE7">
        <w:rPr>
          <w:rFonts w:ascii="Times New Roman" w:eastAsia="Times New Roman" w:hAnsi="Times New Roman" w:cs="Times New Roman"/>
          <w:sz w:val="24"/>
          <w:szCs w:val="24"/>
          <w:lang w:val="kk-KZ" w:eastAsia="ru-RU"/>
        </w:rPr>
        <w:t xml:space="preserve">Қазақстан Республикасының Жер кодексінің 43-1 бабына және </w:t>
      </w:r>
      <w:r w:rsidRPr="00427CE7">
        <w:rPr>
          <w:rFonts w:ascii="Times New Roman" w:eastAsia="Times New Roman" w:hAnsi="Times New Roman" w:cs="Times New Roman"/>
          <w:color w:val="000000"/>
          <w:sz w:val="24"/>
          <w:szCs w:val="24"/>
          <w:lang w:val="kk-KZ" w:eastAsia="ru-RU"/>
        </w:rPr>
        <w:t>Ауыл шаруашылығы министрінің 2018 жылғы 20 желтоқсандағы № 518 бұйрығына сәйкес</w:t>
      </w:r>
      <w:r w:rsidRPr="00427CE7">
        <w:rPr>
          <w:rFonts w:ascii="Times New Roman" w:eastAsia="Times New Roman" w:hAnsi="Times New Roman" w:cs="Times New Roman"/>
          <w:sz w:val="24"/>
          <w:szCs w:val="24"/>
          <w:lang w:val="kk-KZ" w:eastAsia="ru-RU"/>
        </w:rPr>
        <w:t xml:space="preserve"> Бөкей ордасы ауданы әкімдігі мемлекеттік меншіктегі жер учаскелерін </w:t>
      </w:r>
      <w:r w:rsidRPr="00427CE7">
        <w:rPr>
          <w:rFonts w:ascii="Times New Roman" w:eastAsia="Times New Roman" w:hAnsi="Times New Roman" w:cs="Times New Roman"/>
          <w:color w:val="000000"/>
          <w:sz w:val="24"/>
          <w:szCs w:val="24"/>
          <w:lang w:val="kk-KZ" w:eastAsia="ru-RU"/>
        </w:rPr>
        <w:t>шаруа немесе фермер қожалығын, ауыл шаруашылығы өндірісін жүргізу үшін уақытша өтеулі жер пайдалану (жалға алу) құқығын беру жөніндегі қайта конкурс</w:t>
      </w:r>
      <w:r w:rsidRPr="00427CE7">
        <w:rPr>
          <w:rFonts w:ascii="Calibri" w:eastAsia="Times New Roman" w:hAnsi="Calibri" w:cs="Times New Roman"/>
          <w:color w:val="000000"/>
          <w:sz w:val="24"/>
          <w:szCs w:val="24"/>
          <w:lang w:val="kk-KZ" w:eastAsia="ru-RU"/>
        </w:rPr>
        <w:t xml:space="preserve"> </w:t>
      </w:r>
      <w:r w:rsidRPr="00427CE7">
        <w:rPr>
          <w:rFonts w:ascii="Times New Roman" w:eastAsia="Times New Roman" w:hAnsi="Times New Roman" w:cs="Times New Roman"/>
          <w:sz w:val="24"/>
          <w:szCs w:val="24"/>
          <w:lang w:val="kk-KZ" w:eastAsia="ru-RU"/>
        </w:rPr>
        <w:t>20</w:t>
      </w:r>
      <w:r w:rsidR="005B20B4">
        <w:rPr>
          <w:rFonts w:ascii="Times New Roman" w:eastAsia="Times New Roman" w:hAnsi="Times New Roman" w:cs="Times New Roman"/>
          <w:sz w:val="24"/>
          <w:szCs w:val="24"/>
          <w:lang w:val="kk-KZ" w:eastAsia="ru-RU"/>
        </w:rPr>
        <w:t>2</w:t>
      </w:r>
      <w:r w:rsidR="00B23F9C">
        <w:rPr>
          <w:rFonts w:ascii="Times New Roman" w:eastAsia="Times New Roman" w:hAnsi="Times New Roman" w:cs="Times New Roman"/>
          <w:sz w:val="24"/>
          <w:szCs w:val="24"/>
          <w:lang w:val="kk-KZ" w:eastAsia="ru-RU"/>
        </w:rPr>
        <w:t>1</w:t>
      </w:r>
      <w:r w:rsidRPr="00427CE7">
        <w:rPr>
          <w:rFonts w:ascii="Times New Roman" w:eastAsia="Times New Roman" w:hAnsi="Times New Roman" w:cs="Times New Roman"/>
          <w:sz w:val="24"/>
          <w:szCs w:val="24"/>
          <w:lang w:val="kk-KZ" w:eastAsia="ru-RU"/>
        </w:rPr>
        <w:t xml:space="preserve"> жылы </w:t>
      </w:r>
      <w:r w:rsidR="00523673">
        <w:rPr>
          <w:rFonts w:ascii="Times New Roman" w:eastAsia="Times New Roman" w:hAnsi="Times New Roman" w:cs="Times New Roman"/>
          <w:sz w:val="24"/>
          <w:szCs w:val="24"/>
          <w:lang w:val="kk-KZ" w:eastAsia="ru-RU"/>
        </w:rPr>
        <w:t>16</w:t>
      </w:r>
      <w:r>
        <w:rPr>
          <w:rFonts w:ascii="Times New Roman" w:eastAsia="Times New Roman" w:hAnsi="Times New Roman" w:cs="Times New Roman"/>
          <w:sz w:val="24"/>
          <w:szCs w:val="24"/>
          <w:lang w:val="kk-KZ" w:eastAsia="ru-RU"/>
        </w:rPr>
        <w:t xml:space="preserve"> </w:t>
      </w:r>
      <w:r w:rsidRPr="00427CE7">
        <w:rPr>
          <w:rFonts w:ascii="Times New Roman" w:eastAsia="Times New Roman" w:hAnsi="Times New Roman" w:cs="Times New Roman"/>
          <w:sz w:val="24"/>
          <w:szCs w:val="24"/>
          <w:lang w:val="kk-KZ" w:eastAsia="ru-RU"/>
        </w:rPr>
        <w:t xml:space="preserve"> </w:t>
      </w:r>
      <w:r w:rsidR="00523673">
        <w:rPr>
          <w:rFonts w:ascii="Times New Roman" w:eastAsia="Times New Roman" w:hAnsi="Times New Roman" w:cs="Times New Roman"/>
          <w:sz w:val="24"/>
          <w:szCs w:val="24"/>
          <w:lang w:val="kk-KZ" w:eastAsia="ru-RU"/>
        </w:rPr>
        <w:t>наурыз</w:t>
      </w:r>
      <w:r w:rsidRPr="00427CE7">
        <w:rPr>
          <w:rFonts w:ascii="Times New Roman" w:eastAsia="Times New Roman" w:hAnsi="Times New Roman" w:cs="Times New Roman"/>
          <w:sz w:val="24"/>
          <w:szCs w:val="24"/>
          <w:lang w:val="kk-KZ" w:eastAsia="ru-RU"/>
        </w:rPr>
        <w:t xml:space="preserve"> күні сағат 10 </w:t>
      </w:r>
      <w:r w:rsidRPr="00427CE7">
        <w:rPr>
          <w:rFonts w:ascii="Times New Roman" w:eastAsia="Times New Roman" w:hAnsi="Times New Roman" w:cs="Times New Roman"/>
          <w:sz w:val="24"/>
          <w:szCs w:val="24"/>
          <w:u w:val="single"/>
          <w:vertAlign w:val="superscript"/>
          <w:lang w:val="kk-KZ" w:eastAsia="ru-RU"/>
        </w:rPr>
        <w:t>00</w:t>
      </w:r>
      <w:r w:rsidRPr="00427CE7">
        <w:rPr>
          <w:rFonts w:ascii="Times New Roman" w:eastAsia="Times New Roman" w:hAnsi="Times New Roman" w:cs="Times New Roman"/>
          <w:sz w:val="24"/>
          <w:szCs w:val="24"/>
          <w:lang w:val="kk-KZ" w:eastAsia="ru-RU"/>
        </w:rPr>
        <w:t>-де өткізіледі. Өтетін орны: БҚО, Бөкей ордасы ауданы, Сайқын ауылы, Т.Жароков көшесі, №31 (3 этаж) Бөкей орд</w:t>
      </w:r>
      <w:r>
        <w:rPr>
          <w:rFonts w:ascii="Times New Roman" w:eastAsia="Times New Roman" w:hAnsi="Times New Roman" w:cs="Times New Roman"/>
          <w:sz w:val="24"/>
          <w:szCs w:val="24"/>
          <w:lang w:val="kk-KZ" w:eastAsia="ru-RU"/>
        </w:rPr>
        <w:t>а</w:t>
      </w:r>
      <w:r w:rsidRPr="00427CE7">
        <w:rPr>
          <w:rFonts w:ascii="Times New Roman" w:eastAsia="Times New Roman" w:hAnsi="Times New Roman" w:cs="Times New Roman"/>
          <w:sz w:val="24"/>
          <w:szCs w:val="24"/>
          <w:lang w:val="kk-KZ" w:eastAsia="ru-RU"/>
        </w:rPr>
        <w:t>сы ауданы әкімі аппараты</w:t>
      </w:r>
      <w:r>
        <w:rPr>
          <w:rFonts w:ascii="Times New Roman" w:eastAsia="Times New Roman" w:hAnsi="Times New Roman" w:cs="Times New Roman"/>
          <w:sz w:val="24"/>
          <w:szCs w:val="24"/>
          <w:lang w:val="kk-KZ" w:eastAsia="ru-RU"/>
        </w:rPr>
        <w:t xml:space="preserve"> ғимаратының</w:t>
      </w:r>
      <w:r w:rsidRPr="00427CE7">
        <w:rPr>
          <w:rFonts w:ascii="Times New Roman" w:eastAsia="Times New Roman" w:hAnsi="Times New Roman" w:cs="Times New Roman"/>
          <w:sz w:val="24"/>
          <w:szCs w:val="24"/>
          <w:lang w:val="kk-KZ" w:eastAsia="ru-RU"/>
        </w:rPr>
        <w:t xml:space="preserve"> кіші мәжіліс залында өтеді. </w:t>
      </w:r>
    </w:p>
    <w:p w14:paraId="311546D7" w14:textId="77777777" w:rsidR="00A002FC" w:rsidRDefault="00C01CAA" w:rsidP="00A002FC">
      <w:pPr>
        <w:spacing w:after="0" w:line="240" w:lineRule="auto"/>
        <w:jc w:val="both"/>
        <w:rPr>
          <w:rFonts w:ascii="Times New Roman" w:eastAsia="Times New Roman" w:hAnsi="Times New Roman" w:cs="Times New Roman"/>
          <w:b/>
          <w:sz w:val="24"/>
          <w:szCs w:val="24"/>
          <w:lang w:val="kk-KZ" w:eastAsia="ru-RU"/>
        </w:rPr>
      </w:pPr>
      <w:r w:rsidRPr="00E66507">
        <w:rPr>
          <w:rFonts w:ascii="Times New Roman" w:eastAsia="Times New Roman" w:hAnsi="Times New Roman" w:cs="Times New Roman"/>
          <w:b/>
          <w:sz w:val="24"/>
          <w:szCs w:val="24"/>
          <w:lang w:val="kk-KZ" w:eastAsia="ru-RU"/>
        </w:rPr>
        <w:t xml:space="preserve">       </w:t>
      </w:r>
    </w:p>
    <w:p w14:paraId="184B6C04" w14:textId="77777777" w:rsidR="00C01CAA" w:rsidRPr="00427CE7" w:rsidRDefault="00A002FC" w:rsidP="00A002FC">
      <w:pPr>
        <w:spacing w:after="0" w:line="240" w:lineRule="auto"/>
        <w:jc w:val="both"/>
        <w:rPr>
          <w:rFonts w:ascii="Times New Roman" w:eastAsia="Times New Roman" w:hAnsi="Times New Roman" w:cs="Times New Roman"/>
          <w:b/>
          <w:i/>
          <w:sz w:val="24"/>
          <w:szCs w:val="24"/>
          <w:lang w:val="kk-KZ" w:eastAsia="ru-RU"/>
        </w:rPr>
      </w:pPr>
      <w:r>
        <w:rPr>
          <w:rFonts w:ascii="Times New Roman" w:eastAsia="Times New Roman" w:hAnsi="Times New Roman" w:cs="Times New Roman"/>
          <w:b/>
          <w:sz w:val="24"/>
          <w:szCs w:val="24"/>
          <w:lang w:val="kk-KZ" w:eastAsia="ru-RU"/>
        </w:rPr>
        <w:t xml:space="preserve">            </w:t>
      </w:r>
      <w:r w:rsidR="00C01CAA" w:rsidRPr="00427CE7">
        <w:rPr>
          <w:rFonts w:ascii="Times New Roman" w:eastAsia="Times New Roman" w:hAnsi="Times New Roman" w:cs="Times New Roman"/>
          <w:b/>
          <w:i/>
          <w:sz w:val="24"/>
          <w:szCs w:val="24"/>
          <w:lang w:val="kk-KZ" w:eastAsia="ru-RU"/>
        </w:rPr>
        <w:t>ЕСКЕРТПЕ</w:t>
      </w:r>
      <w:r w:rsidR="005B20B4">
        <w:rPr>
          <w:rFonts w:ascii="Times New Roman" w:eastAsia="Times New Roman" w:hAnsi="Times New Roman" w:cs="Times New Roman"/>
          <w:b/>
          <w:i/>
          <w:sz w:val="24"/>
          <w:szCs w:val="24"/>
          <w:lang w:val="kk-KZ" w:eastAsia="ru-RU"/>
        </w:rPr>
        <w:t xml:space="preserve">                          </w:t>
      </w:r>
    </w:p>
    <w:p w14:paraId="207B9AFD" w14:textId="77777777" w:rsidR="00C01CAA" w:rsidRPr="00427CE7" w:rsidRDefault="00C01CAA" w:rsidP="00C01CAA">
      <w:pPr>
        <w:spacing w:after="0" w:line="240" w:lineRule="auto"/>
        <w:ind w:firstLine="540"/>
        <w:jc w:val="both"/>
        <w:rPr>
          <w:rFonts w:ascii="Times New Roman" w:eastAsia="Times New Roman" w:hAnsi="Times New Roman" w:cs="Times New Roman"/>
          <w:sz w:val="24"/>
          <w:szCs w:val="24"/>
          <w:lang w:val="kk-KZ" w:eastAsia="ru-RU"/>
        </w:rPr>
      </w:pPr>
      <w:r w:rsidRPr="00427CE7">
        <w:rPr>
          <w:rFonts w:ascii="Times New Roman" w:eastAsia="Times New Roman" w:hAnsi="Times New Roman" w:cs="Times New Roman"/>
          <w:b/>
          <w:sz w:val="24"/>
          <w:szCs w:val="24"/>
          <w:lang w:val="kk-KZ" w:eastAsia="ru-RU"/>
        </w:rPr>
        <w:t>Жеке және заңды тұлға болып табылатын қатысушы к</w:t>
      </w:r>
      <w:r w:rsidRPr="00427CE7">
        <w:rPr>
          <w:rFonts w:ascii="Times New Roman" w:eastAsia="Times New Roman" w:hAnsi="Times New Roman" w:cs="Times New Roman"/>
          <w:b/>
          <w:color w:val="000000"/>
          <w:sz w:val="24"/>
          <w:szCs w:val="24"/>
          <w:lang w:val="kk-KZ" w:eastAsia="ru-RU"/>
        </w:rPr>
        <w:t>онкурсқа қатысу үшін мынадай құжаттар ұсынады:</w:t>
      </w:r>
    </w:p>
    <w:p w14:paraId="40F5A4F7" w14:textId="77777777" w:rsidR="00C01CAA" w:rsidRPr="00427CE7" w:rsidRDefault="00C01CAA" w:rsidP="00C01CAA">
      <w:pPr>
        <w:numPr>
          <w:ilvl w:val="0"/>
          <w:numId w:val="1"/>
        </w:numPr>
        <w:tabs>
          <w:tab w:val="left" w:pos="284"/>
          <w:tab w:val="left" w:pos="567"/>
        </w:tabs>
        <w:spacing w:after="0" w:line="240" w:lineRule="auto"/>
        <w:contextualSpacing/>
        <w:jc w:val="both"/>
        <w:rPr>
          <w:rFonts w:ascii="Times New Roman" w:eastAsia="Times New Roman" w:hAnsi="Times New Roman" w:cs="Times New Roman"/>
          <w:sz w:val="24"/>
          <w:szCs w:val="24"/>
          <w:lang w:val="kk-KZ" w:eastAsia="ru-RU"/>
        </w:rPr>
      </w:pPr>
      <w:r w:rsidRPr="00427CE7">
        <w:rPr>
          <w:rFonts w:ascii="Times New Roman" w:eastAsia="Times New Roman" w:hAnsi="Times New Roman" w:cs="Times New Roman"/>
          <w:color w:val="000000"/>
          <w:sz w:val="24"/>
          <w:szCs w:val="24"/>
          <w:lang w:val="kk-KZ" w:eastAsia="ru-RU"/>
        </w:rPr>
        <w:t>конкурсқа қатысуға арналған өтінім;</w:t>
      </w:r>
    </w:p>
    <w:p w14:paraId="2AC67564" w14:textId="77777777" w:rsidR="00C01CAA" w:rsidRPr="00427CE7" w:rsidRDefault="00C01CAA" w:rsidP="00C01CAA">
      <w:pPr>
        <w:tabs>
          <w:tab w:val="left" w:pos="284"/>
          <w:tab w:val="left" w:pos="567"/>
        </w:tabs>
        <w:spacing w:after="0" w:line="240" w:lineRule="auto"/>
        <w:ind w:firstLine="345"/>
        <w:jc w:val="both"/>
        <w:rPr>
          <w:rFonts w:ascii="Times New Roman" w:eastAsia="Times New Roman" w:hAnsi="Times New Roman" w:cs="Times New Roman"/>
          <w:sz w:val="24"/>
          <w:szCs w:val="24"/>
          <w:lang w:val="kk-KZ" w:eastAsia="ru-RU"/>
        </w:rPr>
      </w:pPr>
      <w:r w:rsidRPr="00427CE7">
        <w:rPr>
          <w:rFonts w:ascii="Times New Roman" w:eastAsia="Times New Roman" w:hAnsi="Times New Roman" w:cs="Times New Roman"/>
          <w:color w:val="000000"/>
          <w:sz w:val="24"/>
          <w:szCs w:val="24"/>
          <w:lang w:val="kk-KZ" w:eastAsia="ru-RU"/>
        </w:rPr>
        <w:t>2)  конкурстық ұсыныс;</w:t>
      </w:r>
    </w:p>
    <w:p w14:paraId="1A92591E" w14:textId="77777777" w:rsidR="00C01CAA" w:rsidRPr="00427CE7" w:rsidRDefault="00C01CAA" w:rsidP="00C01CAA">
      <w:pPr>
        <w:spacing w:after="0" w:line="240" w:lineRule="auto"/>
        <w:ind w:firstLine="240"/>
        <w:jc w:val="both"/>
        <w:rPr>
          <w:rFonts w:ascii="Times New Roman" w:eastAsia="Times New Roman" w:hAnsi="Times New Roman" w:cs="Times New Roman"/>
          <w:b/>
          <w:sz w:val="24"/>
          <w:szCs w:val="24"/>
          <w:lang w:val="kk-KZ" w:eastAsia="ru-RU"/>
        </w:rPr>
      </w:pPr>
      <w:r w:rsidRPr="00427CE7">
        <w:rPr>
          <w:rFonts w:ascii="Times New Roman" w:eastAsia="Times New Roman" w:hAnsi="Times New Roman" w:cs="Times New Roman"/>
          <w:b/>
          <w:sz w:val="24"/>
          <w:szCs w:val="24"/>
          <w:lang w:val="kk-KZ" w:eastAsia="ru-RU"/>
        </w:rPr>
        <w:t>Конкурстық ұсыныста:</w:t>
      </w:r>
    </w:p>
    <w:p w14:paraId="7B719AED" w14:textId="77777777" w:rsidR="00C01CAA" w:rsidRPr="001069FC" w:rsidRDefault="00C01CAA" w:rsidP="00C01CAA">
      <w:pPr>
        <w:numPr>
          <w:ilvl w:val="0"/>
          <w:numId w:val="2"/>
        </w:numPr>
        <w:spacing w:after="0" w:line="240" w:lineRule="auto"/>
        <w:ind w:left="0" w:firstLine="567"/>
        <w:contextualSpacing/>
        <w:jc w:val="both"/>
        <w:rPr>
          <w:rFonts w:ascii="Times New Roman" w:eastAsia="Times New Roman" w:hAnsi="Times New Roman" w:cs="Times New Roman"/>
          <w:color w:val="000000"/>
          <w:sz w:val="24"/>
          <w:szCs w:val="24"/>
          <w:lang w:val="kk-KZ" w:eastAsia="ru-RU"/>
        </w:rPr>
      </w:pPr>
      <w:r w:rsidRPr="001069FC">
        <w:rPr>
          <w:rFonts w:ascii="Times New Roman" w:eastAsia="Times New Roman" w:hAnsi="Times New Roman" w:cs="Times New Roman"/>
          <w:color w:val="000000"/>
          <w:sz w:val="24"/>
          <w:szCs w:val="24"/>
          <w:lang w:val="kk-KZ" w:eastAsia="ru-RU"/>
        </w:rPr>
        <w:t>Бизнес-жоспар (инвестициялардың болжамды көлемі, ауыл шаруашылығы дақылдарын өңдеп-өсіру алаңдары, ауыл шаруашылығы жануарларының мал басы, қолданылатын агротехнологиялар, ауыл шаруашылығы техникасы мен технологиялық жабдықтың, ауыл шаруашылығы саласындағы білікті мамандардың болуы, құрылатын жұмыс орындарының саны);</w:t>
      </w:r>
    </w:p>
    <w:p w14:paraId="50517DCB" w14:textId="77777777" w:rsidR="00C01CAA" w:rsidRPr="00427CE7" w:rsidRDefault="00C01CAA" w:rsidP="00C01CAA">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24"/>
          <w:szCs w:val="24"/>
          <w:lang w:val="kk-KZ" w:eastAsia="ru-RU"/>
        </w:rPr>
        <w:t xml:space="preserve">          </w:t>
      </w:r>
      <w:r w:rsidRPr="00427CE7">
        <w:rPr>
          <w:rFonts w:ascii="Times New Roman" w:eastAsia="Times New Roman" w:hAnsi="Times New Roman" w:cs="Times New Roman"/>
          <w:color w:val="000000"/>
          <w:sz w:val="24"/>
          <w:szCs w:val="24"/>
          <w:lang w:val="kk-KZ" w:eastAsia="ru-RU"/>
        </w:rPr>
        <w:t>2) Шаруашылықішілік жерге орналастыру жобасын жасау және игеру, ауыл шаруашылығы инфрақұрылымын дамыту жөніндегі іс-шараларды орындау;</w:t>
      </w:r>
    </w:p>
    <w:p w14:paraId="6153ACC9" w14:textId="77777777" w:rsidR="00C01CAA" w:rsidRPr="00427CE7" w:rsidRDefault="00C01CAA" w:rsidP="00C01CA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Pr>
          <w:rFonts w:ascii="Times New Roman" w:eastAsia="Times New Roman" w:hAnsi="Times New Roman" w:cs="Times New Roman"/>
          <w:color w:val="000000"/>
          <w:spacing w:val="1"/>
          <w:sz w:val="24"/>
          <w:szCs w:val="24"/>
          <w:lang w:val="kk-KZ" w:eastAsia="ru-RU"/>
        </w:rPr>
        <w:t xml:space="preserve">           </w:t>
      </w:r>
      <w:r w:rsidRPr="00427CE7">
        <w:rPr>
          <w:rFonts w:ascii="Times New Roman" w:eastAsia="Times New Roman" w:hAnsi="Times New Roman" w:cs="Times New Roman"/>
          <w:color w:val="000000"/>
          <w:spacing w:val="1"/>
          <w:sz w:val="24"/>
          <w:szCs w:val="24"/>
          <w:lang w:val="kk-KZ" w:eastAsia="ru-RU"/>
        </w:rPr>
        <w:t>3) Ауыл шаруашылығы мақсатындағы жерді ұтымды пайдалану қағидаларын қоса алғанда, Қазақстан Республикасы жер заңнамасының талаптарын орындау, өңірдің мамандануына сәйкес ауыл шаруашылығы дақылдарының егіс алаңдары құрылымын әртараптандыру бойынша индикативтік көрсеткіштерді орындау, ғылыми негізделген агротехнологияларды, фитосанитариялық және карантиндік талаптарды сақтау жөніндегі міндеттемелер қамтылуға тиіс.</w:t>
      </w:r>
    </w:p>
    <w:p w14:paraId="62188544" w14:textId="77777777" w:rsidR="00C01CAA" w:rsidRPr="00427CE7" w:rsidRDefault="00C01CAA" w:rsidP="00C01CAA">
      <w:pPr>
        <w:spacing w:after="0" w:line="240" w:lineRule="auto"/>
        <w:ind w:firstLine="567"/>
        <w:jc w:val="both"/>
        <w:rPr>
          <w:rFonts w:ascii="Times New Roman" w:eastAsia="Times New Roman" w:hAnsi="Times New Roman" w:cs="Times New Roman"/>
          <w:sz w:val="24"/>
          <w:szCs w:val="24"/>
          <w:lang w:val="kk-KZ" w:eastAsia="ru-RU"/>
        </w:rPr>
      </w:pPr>
      <w:r w:rsidRPr="00427CE7">
        <w:rPr>
          <w:rFonts w:ascii="Times New Roman" w:eastAsia="Times New Roman" w:hAnsi="Times New Roman" w:cs="Times New Roman"/>
          <w:color w:val="000000"/>
          <w:sz w:val="24"/>
          <w:szCs w:val="24"/>
          <w:lang w:val="kk-KZ" w:eastAsia="ru-RU"/>
        </w:rPr>
        <w:t>Конкурстық ұсыныстың беттері нөмірленіп, тігілген түрде мөрленген немесе өшірілмейтін сиямен жазылған жабық конвертте ұсынады, конкурстық ұсыныстың соңғы беті жеке тұлғалар (немесе сенімді өкіл) үшін – қатысушының қолымен және заңды тұлғалар үшін – бірінші басшының (немесе сенімді өкіл) қолымен және мөрімен (бар болса) куәландырылады.</w:t>
      </w:r>
    </w:p>
    <w:p w14:paraId="61BD7145" w14:textId="77777777" w:rsidR="00C01CAA" w:rsidRPr="00427CE7" w:rsidRDefault="00C01CAA" w:rsidP="00C01CAA">
      <w:pPr>
        <w:spacing w:after="0" w:line="240" w:lineRule="auto"/>
        <w:ind w:firstLine="567"/>
        <w:jc w:val="both"/>
        <w:rPr>
          <w:rFonts w:ascii="Times New Roman" w:eastAsia="Times New Roman" w:hAnsi="Times New Roman" w:cs="Times New Roman"/>
          <w:sz w:val="24"/>
          <w:szCs w:val="24"/>
          <w:lang w:val="kk-KZ" w:eastAsia="ru-RU"/>
        </w:rPr>
      </w:pPr>
      <w:r w:rsidRPr="00427CE7">
        <w:rPr>
          <w:rFonts w:ascii="Times New Roman" w:eastAsia="Times New Roman" w:hAnsi="Times New Roman" w:cs="Times New Roman"/>
          <w:color w:val="000000"/>
          <w:sz w:val="24"/>
          <w:szCs w:val="24"/>
          <w:lang w:val="kk-KZ" w:eastAsia="ru-RU"/>
        </w:rPr>
        <w:t>Конкурсқа қатысуға арналған өтінімдерді қабылдау және тіркеу</w:t>
      </w:r>
      <w:r w:rsidRPr="00427CE7">
        <w:rPr>
          <w:rFonts w:ascii="Times New Roman" w:eastAsia="Times New Roman" w:hAnsi="Times New Roman" w:cs="Times New Roman"/>
          <w:sz w:val="24"/>
          <w:szCs w:val="24"/>
          <w:lang w:val="kk-KZ" w:eastAsia="ru-RU"/>
        </w:rPr>
        <w:t xml:space="preserve"> конкурс өткізу туралы хабарлама жарияланған күннен бастап күнтізбелік </w:t>
      </w:r>
      <w:r>
        <w:rPr>
          <w:rFonts w:ascii="Times New Roman" w:eastAsia="Times New Roman" w:hAnsi="Times New Roman" w:cs="Times New Roman"/>
          <w:sz w:val="24"/>
          <w:szCs w:val="24"/>
          <w:lang w:val="kk-KZ" w:eastAsia="ru-RU"/>
        </w:rPr>
        <w:t>отыз</w:t>
      </w:r>
      <w:r w:rsidRPr="00E66507">
        <w:rPr>
          <w:rFonts w:ascii="Times New Roman" w:eastAsia="Times New Roman" w:hAnsi="Times New Roman" w:cs="Times New Roman"/>
          <w:sz w:val="24"/>
          <w:szCs w:val="24"/>
          <w:lang w:val="kk-KZ" w:eastAsia="ru-RU"/>
        </w:rPr>
        <w:t xml:space="preserve"> күн өткен соң </w:t>
      </w:r>
      <w:r w:rsidRPr="00427CE7">
        <w:rPr>
          <w:rFonts w:ascii="Times New Roman" w:eastAsia="Times New Roman" w:hAnsi="Times New Roman" w:cs="Times New Roman"/>
          <w:sz w:val="24"/>
          <w:szCs w:val="24"/>
          <w:lang w:val="kk-KZ" w:eastAsia="ru-RU"/>
        </w:rPr>
        <w:t>20</w:t>
      </w:r>
      <w:r w:rsidR="005B20B4">
        <w:rPr>
          <w:rFonts w:ascii="Times New Roman" w:eastAsia="Times New Roman" w:hAnsi="Times New Roman" w:cs="Times New Roman"/>
          <w:sz w:val="24"/>
          <w:szCs w:val="24"/>
          <w:lang w:val="kk-KZ" w:eastAsia="ru-RU"/>
        </w:rPr>
        <w:t>20</w:t>
      </w:r>
      <w:r w:rsidRPr="00427CE7">
        <w:rPr>
          <w:rFonts w:ascii="Times New Roman" w:eastAsia="Times New Roman" w:hAnsi="Times New Roman" w:cs="Times New Roman"/>
          <w:sz w:val="24"/>
          <w:szCs w:val="24"/>
          <w:lang w:val="kk-KZ" w:eastAsia="ru-RU"/>
        </w:rPr>
        <w:t xml:space="preserve"> жылдың </w:t>
      </w:r>
      <w:r w:rsidR="00523673">
        <w:rPr>
          <w:rFonts w:ascii="Times New Roman" w:eastAsia="Times New Roman" w:hAnsi="Times New Roman" w:cs="Times New Roman"/>
          <w:sz w:val="24"/>
          <w:szCs w:val="24"/>
          <w:lang w:val="kk-KZ" w:eastAsia="ru-RU"/>
        </w:rPr>
        <w:t>22</w:t>
      </w:r>
      <w:r w:rsidR="00F05158">
        <w:rPr>
          <w:rFonts w:ascii="Times New Roman" w:eastAsia="Times New Roman" w:hAnsi="Times New Roman" w:cs="Times New Roman"/>
          <w:sz w:val="24"/>
          <w:szCs w:val="24"/>
          <w:lang w:val="kk-KZ" w:eastAsia="ru-RU"/>
        </w:rPr>
        <w:t xml:space="preserve"> </w:t>
      </w:r>
      <w:r w:rsidR="00523673">
        <w:rPr>
          <w:rFonts w:ascii="Times New Roman" w:eastAsia="Times New Roman" w:hAnsi="Times New Roman" w:cs="Times New Roman"/>
          <w:sz w:val="24"/>
          <w:szCs w:val="24"/>
          <w:lang w:val="kk-KZ" w:eastAsia="ru-RU"/>
        </w:rPr>
        <w:t>ақпан</w:t>
      </w:r>
      <w:r w:rsidRPr="00E66507">
        <w:rPr>
          <w:rFonts w:ascii="Times New Roman" w:eastAsia="Times New Roman" w:hAnsi="Times New Roman" w:cs="Times New Roman"/>
          <w:sz w:val="24"/>
          <w:szCs w:val="24"/>
          <w:lang w:val="kk-KZ" w:eastAsia="ru-RU"/>
        </w:rPr>
        <w:t xml:space="preserve"> бастап 20</w:t>
      </w:r>
      <w:r w:rsidR="001871C9">
        <w:rPr>
          <w:rFonts w:ascii="Times New Roman" w:eastAsia="Times New Roman" w:hAnsi="Times New Roman" w:cs="Times New Roman"/>
          <w:sz w:val="24"/>
          <w:szCs w:val="24"/>
          <w:lang w:val="kk-KZ" w:eastAsia="ru-RU"/>
        </w:rPr>
        <w:t>20</w:t>
      </w:r>
      <w:r w:rsidRPr="00E66507">
        <w:rPr>
          <w:rFonts w:ascii="Times New Roman" w:eastAsia="Times New Roman" w:hAnsi="Times New Roman" w:cs="Times New Roman"/>
          <w:sz w:val="24"/>
          <w:szCs w:val="24"/>
          <w:lang w:val="kk-KZ" w:eastAsia="ru-RU"/>
        </w:rPr>
        <w:t xml:space="preserve"> жылдың </w:t>
      </w:r>
      <w:r w:rsidR="00523673">
        <w:rPr>
          <w:rFonts w:ascii="Times New Roman" w:eastAsia="Times New Roman" w:hAnsi="Times New Roman" w:cs="Times New Roman"/>
          <w:sz w:val="24"/>
          <w:szCs w:val="24"/>
          <w:lang w:val="kk-KZ" w:eastAsia="ru-RU"/>
        </w:rPr>
        <w:t>15</w:t>
      </w:r>
      <w:r w:rsidRPr="00E66507">
        <w:rPr>
          <w:rFonts w:ascii="Times New Roman" w:eastAsia="Times New Roman" w:hAnsi="Times New Roman" w:cs="Times New Roman"/>
          <w:sz w:val="24"/>
          <w:szCs w:val="24"/>
          <w:lang w:val="kk-KZ" w:eastAsia="ru-RU"/>
        </w:rPr>
        <w:t xml:space="preserve"> </w:t>
      </w:r>
      <w:r w:rsidR="00523673">
        <w:rPr>
          <w:rFonts w:ascii="Times New Roman" w:eastAsia="Times New Roman" w:hAnsi="Times New Roman" w:cs="Times New Roman"/>
          <w:sz w:val="24"/>
          <w:szCs w:val="24"/>
          <w:lang w:val="kk-KZ" w:eastAsia="ru-RU"/>
        </w:rPr>
        <w:t>наурыз</w:t>
      </w:r>
      <w:r w:rsidRPr="00427CE7">
        <w:rPr>
          <w:rFonts w:ascii="Times New Roman" w:eastAsia="Times New Roman" w:hAnsi="Times New Roman" w:cs="Times New Roman"/>
          <w:sz w:val="24"/>
          <w:szCs w:val="24"/>
          <w:lang w:val="kk-KZ" w:eastAsia="ru-RU"/>
        </w:rPr>
        <w:t xml:space="preserve"> аралығында өтінім қабылдау және тіркеу жүргізіледі. </w:t>
      </w:r>
      <w:r w:rsidRPr="00427CE7">
        <w:rPr>
          <w:rFonts w:ascii="Times New Roman" w:eastAsia="Times New Roman" w:hAnsi="Times New Roman" w:cs="Times New Roman"/>
          <w:color w:val="000000"/>
          <w:sz w:val="24"/>
          <w:szCs w:val="24"/>
          <w:lang w:val="kk-KZ" w:eastAsia="ru-RU"/>
        </w:rPr>
        <w:t>Конкурсқа шығарылатын жер учаскелерінің орналастыру схемасымен жергілікті атқарушы органның интернет-ресурсында, ауылдық округтердің және аудандық жер қатынастары бөлімінің ақпарат бұрыштарынан танысуға болады.</w:t>
      </w:r>
    </w:p>
    <w:p w14:paraId="3BAF4FAA" w14:textId="77777777" w:rsidR="00C01CAA" w:rsidRDefault="00C01CAA" w:rsidP="00C01CAA">
      <w:pPr>
        <w:spacing w:after="0" w:line="240" w:lineRule="auto"/>
        <w:ind w:firstLine="540"/>
        <w:jc w:val="both"/>
        <w:rPr>
          <w:rFonts w:ascii="Times New Roman" w:eastAsia="Times New Roman" w:hAnsi="Times New Roman" w:cs="Times New Roman"/>
          <w:sz w:val="24"/>
          <w:szCs w:val="24"/>
          <w:lang w:val="kk-KZ" w:eastAsia="ru-RU"/>
        </w:rPr>
      </w:pPr>
      <w:r w:rsidRPr="00427CE7">
        <w:rPr>
          <w:rFonts w:ascii="Times New Roman" w:eastAsia="Times New Roman" w:hAnsi="Times New Roman" w:cs="Times New Roman"/>
          <w:sz w:val="24"/>
          <w:szCs w:val="24"/>
          <w:lang w:val="kk-KZ" w:eastAsia="ru-RU"/>
        </w:rPr>
        <w:t xml:space="preserve">Қосымша ақпараттар мен анықтамаларды мына мекен-жай бойынша алуға болады: Батыс Қазақстан облысы, </w:t>
      </w:r>
      <w:r>
        <w:rPr>
          <w:rFonts w:ascii="Times New Roman" w:eastAsia="Times New Roman" w:hAnsi="Times New Roman" w:cs="Times New Roman"/>
          <w:sz w:val="24"/>
          <w:szCs w:val="24"/>
          <w:lang w:val="kk-KZ" w:eastAsia="ru-RU"/>
        </w:rPr>
        <w:t>Бөкей ордасы</w:t>
      </w:r>
      <w:r w:rsidRPr="00427CE7">
        <w:rPr>
          <w:rFonts w:ascii="Times New Roman" w:eastAsia="Times New Roman" w:hAnsi="Times New Roman" w:cs="Times New Roman"/>
          <w:sz w:val="24"/>
          <w:szCs w:val="24"/>
          <w:lang w:val="kk-KZ" w:eastAsia="ru-RU"/>
        </w:rPr>
        <w:t xml:space="preserve"> ауданы, </w:t>
      </w:r>
      <w:r>
        <w:rPr>
          <w:rFonts w:ascii="Times New Roman" w:eastAsia="Times New Roman" w:hAnsi="Times New Roman" w:cs="Times New Roman"/>
          <w:sz w:val="24"/>
          <w:szCs w:val="24"/>
          <w:lang w:val="kk-KZ" w:eastAsia="ru-RU"/>
        </w:rPr>
        <w:t>Сайқын</w:t>
      </w:r>
      <w:r w:rsidRPr="00427CE7">
        <w:rPr>
          <w:rFonts w:ascii="Times New Roman" w:eastAsia="Times New Roman" w:hAnsi="Times New Roman" w:cs="Times New Roman"/>
          <w:sz w:val="24"/>
          <w:szCs w:val="24"/>
          <w:lang w:val="kk-KZ" w:eastAsia="ru-RU"/>
        </w:rPr>
        <w:t xml:space="preserve"> ауылы, </w:t>
      </w:r>
      <w:r>
        <w:rPr>
          <w:rFonts w:ascii="Times New Roman" w:eastAsia="Times New Roman" w:hAnsi="Times New Roman" w:cs="Times New Roman"/>
          <w:sz w:val="24"/>
          <w:szCs w:val="24"/>
          <w:lang w:val="kk-KZ" w:eastAsia="ru-RU"/>
        </w:rPr>
        <w:t xml:space="preserve">Т.Жароков </w:t>
      </w:r>
      <w:r w:rsidRPr="00427CE7">
        <w:rPr>
          <w:rFonts w:ascii="Times New Roman" w:eastAsia="Times New Roman" w:hAnsi="Times New Roman" w:cs="Times New Roman"/>
          <w:sz w:val="24"/>
          <w:szCs w:val="24"/>
          <w:lang w:val="kk-KZ" w:eastAsia="ru-RU"/>
        </w:rPr>
        <w:t xml:space="preserve"> көшесі, </w:t>
      </w:r>
      <w:r>
        <w:rPr>
          <w:rFonts w:ascii="Times New Roman" w:eastAsia="Times New Roman" w:hAnsi="Times New Roman" w:cs="Times New Roman"/>
          <w:sz w:val="24"/>
          <w:szCs w:val="24"/>
          <w:lang w:val="kk-KZ" w:eastAsia="ru-RU"/>
        </w:rPr>
        <w:t xml:space="preserve">№27, аудандық жер қатынастары бөлімінен, </w:t>
      </w:r>
      <w:r w:rsidRPr="00427CE7">
        <w:rPr>
          <w:rFonts w:ascii="Times New Roman" w:eastAsia="Times New Roman" w:hAnsi="Times New Roman" w:cs="Times New Roman"/>
          <w:sz w:val="24"/>
          <w:szCs w:val="24"/>
          <w:lang w:val="kk-KZ" w:eastAsia="ru-RU"/>
        </w:rPr>
        <w:t>сағат 9.00 ден 18.00- ге дейін (түскі үзіліс 13-00-ден 14-30-ға дейін). Телефон 8 (711</w:t>
      </w:r>
      <w:r>
        <w:rPr>
          <w:rFonts w:ascii="Times New Roman" w:eastAsia="Times New Roman" w:hAnsi="Times New Roman" w:cs="Times New Roman"/>
          <w:sz w:val="24"/>
          <w:szCs w:val="24"/>
          <w:lang w:val="kk-KZ" w:eastAsia="ru-RU"/>
        </w:rPr>
        <w:t>40</w:t>
      </w:r>
      <w:r w:rsidRPr="00427CE7">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21196</w:t>
      </w:r>
      <w:r w:rsidRPr="00427CE7">
        <w:rPr>
          <w:rFonts w:ascii="Times New Roman" w:eastAsia="Times New Roman" w:hAnsi="Times New Roman" w:cs="Times New Roman"/>
          <w:sz w:val="24"/>
          <w:szCs w:val="24"/>
          <w:lang w:val="kk-KZ" w:eastAsia="ru-RU"/>
        </w:rPr>
        <w:t>.</w:t>
      </w:r>
    </w:p>
    <w:p w14:paraId="4F90004D" w14:textId="77777777" w:rsidR="00F05158" w:rsidRDefault="00F05158" w:rsidP="00C01CAA">
      <w:pPr>
        <w:spacing w:after="0" w:line="240" w:lineRule="auto"/>
        <w:ind w:firstLine="540"/>
        <w:jc w:val="both"/>
        <w:rPr>
          <w:rFonts w:ascii="Times New Roman" w:eastAsia="Times New Roman" w:hAnsi="Times New Roman" w:cs="Times New Roman"/>
          <w:sz w:val="24"/>
          <w:szCs w:val="24"/>
          <w:lang w:val="kk-KZ" w:eastAsia="ru-RU"/>
        </w:rPr>
      </w:pPr>
    </w:p>
    <w:p w14:paraId="6268781E" w14:textId="77777777" w:rsidR="00C01CAA" w:rsidRDefault="00C01CAA" w:rsidP="00C01CAA">
      <w:pPr>
        <w:spacing w:after="0" w:line="240" w:lineRule="auto"/>
        <w:ind w:firstLine="540"/>
        <w:jc w:val="both"/>
        <w:rPr>
          <w:rFonts w:ascii="Times New Roman" w:eastAsia="Times New Roman" w:hAnsi="Times New Roman" w:cs="Times New Roman"/>
          <w:sz w:val="24"/>
          <w:szCs w:val="24"/>
          <w:lang w:val="kk-KZ" w:eastAsia="ru-RU"/>
        </w:rPr>
      </w:pPr>
    </w:p>
    <w:p w14:paraId="5CD4F130" w14:textId="77777777" w:rsidR="00C01CAA" w:rsidRDefault="00C01CAA" w:rsidP="00C01CAA">
      <w:pPr>
        <w:spacing w:after="0" w:line="240" w:lineRule="auto"/>
        <w:ind w:firstLine="540"/>
        <w:jc w:val="both"/>
        <w:rPr>
          <w:rFonts w:ascii="Times New Roman" w:eastAsia="Times New Roman" w:hAnsi="Times New Roman" w:cs="Times New Roman"/>
          <w:sz w:val="24"/>
          <w:szCs w:val="24"/>
          <w:lang w:val="kk-KZ" w:eastAsia="ru-RU"/>
        </w:rPr>
      </w:pPr>
    </w:p>
    <w:p w14:paraId="7035938E" w14:textId="77777777" w:rsidR="00C01CAA" w:rsidRDefault="00C01CAA" w:rsidP="00C01CAA">
      <w:pPr>
        <w:spacing w:after="0" w:line="240" w:lineRule="auto"/>
        <w:ind w:firstLine="540"/>
        <w:jc w:val="both"/>
        <w:rPr>
          <w:rFonts w:ascii="Times New Roman" w:eastAsia="Times New Roman" w:hAnsi="Times New Roman" w:cs="Times New Roman"/>
          <w:sz w:val="24"/>
          <w:szCs w:val="24"/>
          <w:lang w:val="kk-KZ" w:eastAsia="ru-RU"/>
        </w:rPr>
      </w:pPr>
    </w:p>
    <w:p w14:paraId="526A959D" w14:textId="201DDB28" w:rsidR="00C01CAA" w:rsidRDefault="00C01CAA" w:rsidP="00C01CAA">
      <w:pPr>
        <w:spacing w:after="0" w:line="240" w:lineRule="auto"/>
        <w:ind w:firstLine="540"/>
        <w:jc w:val="both"/>
        <w:rPr>
          <w:rFonts w:ascii="Times New Roman" w:eastAsia="Times New Roman" w:hAnsi="Times New Roman" w:cs="Times New Roman"/>
          <w:sz w:val="24"/>
          <w:szCs w:val="24"/>
          <w:lang w:val="kk-KZ" w:eastAsia="ru-RU"/>
        </w:rPr>
      </w:pPr>
    </w:p>
    <w:p w14:paraId="346D4DF8" w14:textId="77777777" w:rsidR="008731B2" w:rsidRDefault="008731B2" w:rsidP="00C01CAA">
      <w:pPr>
        <w:spacing w:after="0" w:line="240" w:lineRule="auto"/>
        <w:ind w:firstLine="540"/>
        <w:jc w:val="both"/>
        <w:rPr>
          <w:rFonts w:ascii="Times New Roman" w:eastAsia="Times New Roman" w:hAnsi="Times New Roman" w:cs="Times New Roman"/>
          <w:sz w:val="24"/>
          <w:szCs w:val="24"/>
          <w:lang w:val="kk-KZ" w:eastAsia="ru-RU"/>
        </w:rPr>
      </w:pPr>
    </w:p>
    <w:p w14:paraId="5DFA7895" w14:textId="77777777" w:rsidR="00C01CAA" w:rsidRPr="00427CE7" w:rsidRDefault="00C01CAA" w:rsidP="00C01CAA">
      <w:pPr>
        <w:spacing w:after="0" w:line="240" w:lineRule="auto"/>
        <w:ind w:firstLine="540"/>
        <w:jc w:val="both"/>
        <w:rPr>
          <w:rFonts w:ascii="Times New Roman" w:eastAsia="Times New Roman" w:hAnsi="Times New Roman" w:cs="Times New Roman"/>
          <w:b/>
          <w:color w:val="000000"/>
          <w:sz w:val="24"/>
          <w:szCs w:val="24"/>
          <w:lang w:val="kk-KZ" w:eastAsia="ru-RU"/>
        </w:rPr>
      </w:pPr>
    </w:p>
    <w:tbl>
      <w:tblPr>
        <w:tblW w:w="1028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1134"/>
        <w:gridCol w:w="934"/>
        <w:gridCol w:w="974"/>
        <w:gridCol w:w="927"/>
        <w:gridCol w:w="973"/>
        <w:gridCol w:w="1091"/>
        <w:gridCol w:w="1134"/>
      </w:tblGrid>
      <w:tr w:rsidR="00C01CAA" w14:paraId="37EF8007" w14:textId="77777777" w:rsidTr="005137DF">
        <w:trPr>
          <w:trHeight w:val="762"/>
        </w:trPr>
        <w:tc>
          <w:tcPr>
            <w:tcW w:w="567" w:type="dxa"/>
            <w:vMerge w:val="restart"/>
            <w:vAlign w:val="center"/>
          </w:tcPr>
          <w:p w14:paraId="6CF0D015" w14:textId="77777777" w:rsidR="00C01CAA" w:rsidRPr="00A002FC" w:rsidRDefault="00C01CAA" w:rsidP="005137DF">
            <w:pPr>
              <w:spacing w:after="160" w:line="240" w:lineRule="exact"/>
              <w:jc w:val="center"/>
              <w:rPr>
                <w:rFonts w:ascii="Times New Roman" w:hAnsi="Times New Roman" w:cs="Times New Roman"/>
                <w:b/>
                <w:i/>
                <w:sz w:val="20"/>
                <w:szCs w:val="20"/>
                <w:lang w:val="kk-KZ" w:eastAsia="ar-SA"/>
              </w:rPr>
            </w:pPr>
            <w:r w:rsidRPr="00A002FC">
              <w:rPr>
                <w:rFonts w:ascii="Times New Roman" w:hAnsi="Times New Roman" w:cs="Times New Roman"/>
                <w:b/>
                <w:i/>
                <w:sz w:val="20"/>
                <w:szCs w:val="20"/>
                <w:lang w:val="kk-KZ" w:eastAsia="ar-SA"/>
              </w:rPr>
              <w:lastRenderedPageBreak/>
              <w:t>№ р/н</w:t>
            </w:r>
          </w:p>
        </w:tc>
        <w:tc>
          <w:tcPr>
            <w:tcW w:w="2552" w:type="dxa"/>
            <w:vMerge w:val="restart"/>
            <w:vAlign w:val="center"/>
          </w:tcPr>
          <w:p w14:paraId="6D6B9B4E" w14:textId="77777777" w:rsidR="00C01CAA" w:rsidRPr="00A002FC" w:rsidRDefault="00C01CAA" w:rsidP="005137DF">
            <w:pPr>
              <w:spacing w:after="160" w:line="240" w:lineRule="exact"/>
              <w:jc w:val="center"/>
              <w:rPr>
                <w:rFonts w:ascii="Times New Roman" w:hAnsi="Times New Roman" w:cs="Times New Roman"/>
                <w:b/>
                <w:i/>
                <w:sz w:val="20"/>
                <w:szCs w:val="20"/>
                <w:lang w:val="kk-KZ" w:eastAsia="ar-SA"/>
              </w:rPr>
            </w:pPr>
            <w:r w:rsidRPr="00A002FC">
              <w:rPr>
                <w:rFonts w:ascii="Times New Roman" w:eastAsia="SimSun" w:hAnsi="Times New Roman" w:cs="Times New Roman"/>
                <w:b/>
                <w:i/>
                <w:sz w:val="20"/>
                <w:szCs w:val="20"/>
                <w:lang w:val="kk-KZ"/>
              </w:rPr>
              <w:t>Жер учаскесінің орналасқан жері</w:t>
            </w:r>
          </w:p>
        </w:tc>
        <w:tc>
          <w:tcPr>
            <w:tcW w:w="1134" w:type="dxa"/>
            <w:vMerge w:val="restart"/>
            <w:tcBorders>
              <w:right w:val="single" w:sz="4" w:space="0" w:color="auto"/>
            </w:tcBorders>
            <w:vAlign w:val="center"/>
          </w:tcPr>
          <w:p w14:paraId="5431EBE8" w14:textId="77777777" w:rsidR="00C01CAA" w:rsidRPr="00A002FC" w:rsidRDefault="00C01CAA" w:rsidP="005137DF">
            <w:pPr>
              <w:spacing w:after="160" w:line="240" w:lineRule="exact"/>
              <w:jc w:val="center"/>
              <w:rPr>
                <w:rFonts w:ascii="Times New Roman" w:hAnsi="Times New Roman" w:cs="Times New Roman"/>
                <w:b/>
                <w:i/>
                <w:sz w:val="20"/>
                <w:szCs w:val="20"/>
                <w:lang w:val="kk-KZ" w:eastAsia="ar-SA"/>
              </w:rPr>
            </w:pPr>
            <w:r w:rsidRPr="00A002FC">
              <w:rPr>
                <w:rFonts w:ascii="Times New Roman" w:hAnsi="Times New Roman" w:cs="Times New Roman"/>
                <w:b/>
                <w:i/>
                <w:sz w:val="20"/>
                <w:szCs w:val="20"/>
                <w:lang w:val="kk-KZ" w:eastAsia="ar-SA"/>
              </w:rPr>
              <w:t>Жалпы ауданы, га</w:t>
            </w:r>
          </w:p>
        </w:tc>
        <w:tc>
          <w:tcPr>
            <w:tcW w:w="4899" w:type="dxa"/>
            <w:gridSpan w:val="5"/>
          </w:tcPr>
          <w:p w14:paraId="1A3404C4" w14:textId="77777777" w:rsidR="00C01CAA" w:rsidRPr="00A002FC" w:rsidRDefault="00C01CAA" w:rsidP="005137DF">
            <w:pPr>
              <w:spacing w:after="160" w:line="240" w:lineRule="exact"/>
              <w:jc w:val="center"/>
              <w:rPr>
                <w:rFonts w:ascii="Times New Roman" w:hAnsi="Times New Roman" w:cs="Times New Roman"/>
                <w:b/>
                <w:i/>
                <w:sz w:val="20"/>
                <w:szCs w:val="20"/>
                <w:lang w:val="kk-KZ" w:eastAsia="ar-SA"/>
              </w:rPr>
            </w:pPr>
          </w:p>
          <w:p w14:paraId="58A792BE" w14:textId="77777777" w:rsidR="00C01CAA" w:rsidRPr="00A002FC" w:rsidRDefault="00C01CAA" w:rsidP="005137DF">
            <w:pPr>
              <w:spacing w:after="160" w:line="240" w:lineRule="exact"/>
              <w:jc w:val="center"/>
              <w:rPr>
                <w:rFonts w:ascii="Times New Roman" w:hAnsi="Times New Roman" w:cs="Times New Roman"/>
                <w:b/>
                <w:i/>
                <w:sz w:val="20"/>
                <w:szCs w:val="20"/>
                <w:lang w:val="kk-KZ" w:eastAsia="ar-SA"/>
              </w:rPr>
            </w:pPr>
          </w:p>
          <w:p w14:paraId="2FB55E10" w14:textId="77777777" w:rsidR="00C01CAA" w:rsidRPr="00A002FC" w:rsidRDefault="00C01CAA" w:rsidP="005137DF">
            <w:pPr>
              <w:tabs>
                <w:tab w:val="center" w:pos="2575"/>
              </w:tabs>
              <w:spacing w:after="160" w:line="240" w:lineRule="exact"/>
              <w:ind w:left="222"/>
              <w:rPr>
                <w:rFonts w:ascii="Times New Roman" w:hAnsi="Times New Roman" w:cs="Times New Roman"/>
                <w:b/>
                <w:i/>
                <w:sz w:val="20"/>
                <w:szCs w:val="20"/>
                <w:lang w:val="kk-KZ" w:eastAsia="ar-SA"/>
              </w:rPr>
            </w:pPr>
            <w:r w:rsidRPr="00A002FC">
              <w:rPr>
                <w:rFonts w:ascii="Times New Roman" w:hAnsi="Times New Roman" w:cs="Times New Roman"/>
                <w:b/>
                <w:i/>
                <w:sz w:val="20"/>
                <w:szCs w:val="20"/>
                <w:lang w:val="kk-KZ" w:eastAsia="ar-SA"/>
              </w:rPr>
              <w:t xml:space="preserve">                         соның ішінде</w:t>
            </w:r>
          </w:p>
        </w:tc>
        <w:tc>
          <w:tcPr>
            <w:tcW w:w="1134" w:type="dxa"/>
            <w:tcBorders>
              <w:left w:val="single" w:sz="4" w:space="0" w:color="auto"/>
            </w:tcBorders>
            <w:vAlign w:val="center"/>
          </w:tcPr>
          <w:p w14:paraId="5BE659E3" w14:textId="77777777" w:rsidR="00C01CAA" w:rsidRPr="00A002FC" w:rsidRDefault="00C01CAA" w:rsidP="005137DF">
            <w:pPr>
              <w:pStyle w:val="a5"/>
              <w:spacing w:after="160" w:line="240" w:lineRule="exact"/>
              <w:jc w:val="center"/>
              <w:rPr>
                <w:rFonts w:ascii="Times New Roman" w:eastAsia="SimSun" w:hAnsi="Times New Roman"/>
                <w:b/>
                <w:i/>
                <w:sz w:val="20"/>
                <w:szCs w:val="20"/>
                <w:lang w:val="kk-KZ" w:eastAsia="en-US"/>
              </w:rPr>
            </w:pPr>
            <w:r w:rsidRPr="00A002FC">
              <w:rPr>
                <w:rFonts w:ascii="Times New Roman" w:eastAsia="SimSun" w:hAnsi="Times New Roman"/>
                <w:b/>
                <w:i/>
                <w:sz w:val="20"/>
                <w:szCs w:val="20"/>
                <w:lang w:val="kk-KZ" w:eastAsia="en-US"/>
              </w:rPr>
              <w:t>Жалға беру мерзімі</w:t>
            </w:r>
          </w:p>
          <w:p w14:paraId="2F133DA5" w14:textId="77777777" w:rsidR="00C01CAA" w:rsidRPr="00A002FC" w:rsidRDefault="00C01CAA" w:rsidP="005137DF">
            <w:pPr>
              <w:spacing w:after="160" w:line="240" w:lineRule="exact"/>
              <w:jc w:val="center"/>
              <w:rPr>
                <w:rFonts w:ascii="Times New Roman" w:eastAsia="SimSun" w:hAnsi="Times New Roman" w:cs="Times New Roman"/>
                <w:b/>
                <w:i/>
                <w:sz w:val="20"/>
                <w:szCs w:val="20"/>
                <w:lang w:val="kk-KZ"/>
              </w:rPr>
            </w:pPr>
            <w:r w:rsidRPr="00A002FC">
              <w:rPr>
                <w:rFonts w:ascii="Times New Roman" w:eastAsia="SimSun" w:hAnsi="Times New Roman" w:cs="Times New Roman"/>
                <w:b/>
                <w:i/>
                <w:sz w:val="20"/>
                <w:szCs w:val="20"/>
                <w:lang w:val="kk-KZ"/>
              </w:rPr>
              <w:t>(жыл)</w:t>
            </w:r>
          </w:p>
          <w:p w14:paraId="1030B72A" w14:textId="77777777" w:rsidR="00C01CAA" w:rsidRPr="00A002FC" w:rsidRDefault="00C01CAA" w:rsidP="005137DF">
            <w:pPr>
              <w:pStyle w:val="a5"/>
              <w:spacing w:after="160" w:line="240" w:lineRule="exact"/>
              <w:jc w:val="center"/>
              <w:rPr>
                <w:rFonts w:ascii="Times New Roman" w:eastAsia="SimSun" w:hAnsi="Times New Roman"/>
                <w:b/>
                <w:i/>
                <w:sz w:val="20"/>
                <w:szCs w:val="20"/>
                <w:lang w:val="kk-KZ" w:eastAsia="en-US"/>
              </w:rPr>
            </w:pPr>
          </w:p>
        </w:tc>
      </w:tr>
      <w:tr w:rsidR="00C01CAA" w14:paraId="079A9D96" w14:textId="77777777" w:rsidTr="005137DF">
        <w:trPr>
          <w:trHeight w:val="145"/>
        </w:trPr>
        <w:tc>
          <w:tcPr>
            <w:tcW w:w="567" w:type="dxa"/>
            <w:vMerge/>
          </w:tcPr>
          <w:p w14:paraId="7A0F681A" w14:textId="77777777" w:rsidR="00C01CAA" w:rsidRPr="00A002FC" w:rsidRDefault="00C01CAA" w:rsidP="005137DF">
            <w:pPr>
              <w:spacing w:after="160" w:line="240" w:lineRule="exact"/>
              <w:jc w:val="center"/>
              <w:rPr>
                <w:rFonts w:ascii="Times New Roman" w:hAnsi="Times New Roman" w:cs="Times New Roman"/>
                <w:b/>
                <w:i/>
                <w:sz w:val="20"/>
                <w:szCs w:val="20"/>
                <w:lang w:val="kk-KZ" w:eastAsia="ar-SA"/>
              </w:rPr>
            </w:pPr>
          </w:p>
        </w:tc>
        <w:tc>
          <w:tcPr>
            <w:tcW w:w="2552" w:type="dxa"/>
            <w:vMerge/>
          </w:tcPr>
          <w:p w14:paraId="3C19AC4D" w14:textId="77777777" w:rsidR="00C01CAA" w:rsidRPr="00A002FC" w:rsidRDefault="00C01CAA" w:rsidP="005137DF">
            <w:pPr>
              <w:spacing w:after="160" w:line="240" w:lineRule="exact"/>
              <w:jc w:val="center"/>
              <w:rPr>
                <w:rFonts w:ascii="Times New Roman" w:hAnsi="Times New Roman" w:cs="Times New Roman"/>
                <w:b/>
                <w:i/>
                <w:sz w:val="20"/>
                <w:szCs w:val="20"/>
                <w:lang w:val="kk-KZ" w:eastAsia="ar-SA"/>
              </w:rPr>
            </w:pPr>
          </w:p>
        </w:tc>
        <w:tc>
          <w:tcPr>
            <w:tcW w:w="1134" w:type="dxa"/>
            <w:vMerge/>
            <w:tcBorders>
              <w:right w:val="single" w:sz="4" w:space="0" w:color="auto"/>
            </w:tcBorders>
          </w:tcPr>
          <w:p w14:paraId="3FF3CD61" w14:textId="77777777" w:rsidR="00C01CAA" w:rsidRPr="00A002FC" w:rsidRDefault="00C01CAA" w:rsidP="005137DF">
            <w:pPr>
              <w:spacing w:after="160" w:line="240" w:lineRule="exact"/>
              <w:jc w:val="center"/>
              <w:rPr>
                <w:rFonts w:ascii="Times New Roman" w:hAnsi="Times New Roman" w:cs="Times New Roman"/>
                <w:b/>
                <w:i/>
                <w:sz w:val="20"/>
                <w:szCs w:val="20"/>
                <w:lang w:val="kk-KZ" w:eastAsia="ar-SA"/>
              </w:rPr>
            </w:pPr>
          </w:p>
        </w:tc>
        <w:tc>
          <w:tcPr>
            <w:tcW w:w="1908" w:type="dxa"/>
            <w:gridSpan w:val="2"/>
          </w:tcPr>
          <w:p w14:paraId="071AE00D" w14:textId="77777777" w:rsidR="00C01CAA" w:rsidRPr="00A002FC" w:rsidRDefault="00C01CAA" w:rsidP="005137DF">
            <w:pPr>
              <w:spacing w:after="160" w:line="240" w:lineRule="exact"/>
              <w:jc w:val="center"/>
              <w:rPr>
                <w:rFonts w:ascii="Times New Roman" w:hAnsi="Times New Roman" w:cs="Times New Roman"/>
                <w:b/>
                <w:i/>
                <w:sz w:val="20"/>
                <w:szCs w:val="20"/>
                <w:lang w:val="kk-KZ" w:eastAsia="ar-SA"/>
              </w:rPr>
            </w:pPr>
            <w:r w:rsidRPr="00A002FC">
              <w:rPr>
                <w:rFonts w:ascii="Times New Roman" w:hAnsi="Times New Roman" w:cs="Times New Roman"/>
                <w:b/>
                <w:i/>
                <w:sz w:val="20"/>
                <w:szCs w:val="20"/>
                <w:lang w:val="kk-KZ" w:eastAsia="ar-SA"/>
              </w:rPr>
              <w:t>шабындық</w:t>
            </w:r>
          </w:p>
        </w:tc>
        <w:tc>
          <w:tcPr>
            <w:tcW w:w="1900" w:type="dxa"/>
            <w:gridSpan w:val="2"/>
          </w:tcPr>
          <w:p w14:paraId="2D121616" w14:textId="77777777" w:rsidR="00C01CAA" w:rsidRPr="00A002FC" w:rsidRDefault="00C01CAA" w:rsidP="005137DF">
            <w:pPr>
              <w:spacing w:after="160" w:line="240" w:lineRule="exact"/>
              <w:jc w:val="center"/>
              <w:rPr>
                <w:rFonts w:ascii="Times New Roman" w:hAnsi="Times New Roman" w:cs="Times New Roman"/>
                <w:b/>
                <w:i/>
                <w:sz w:val="20"/>
                <w:szCs w:val="20"/>
                <w:lang w:val="kk-KZ" w:eastAsia="ar-SA"/>
              </w:rPr>
            </w:pPr>
            <w:r w:rsidRPr="00A002FC">
              <w:rPr>
                <w:rFonts w:ascii="Times New Roman" w:hAnsi="Times New Roman" w:cs="Times New Roman"/>
                <w:b/>
                <w:i/>
                <w:sz w:val="20"/>
                <w:szCs w:val="20"/>
                <w:lang w:val="kk-KZ" w:eastAsia="ar-SA"/>
              </w:rPr>
              <w:t>жайылымдық</w:t>
            </w:r>
          </w:p>
        </w:tc>
        <w:tc>
          <w:tcPr>
            <w:tcW w:w="1091" w:type="dxa"/>
            <w:vMerge w:val="restart"/>
          </w:tcPr>
          <w:p w14:paraId="29E608C9" w14:textId="77777777" w:rsidR="00C01CAA" w:rsidRPr="00A002FC" w:rsidRDefault="00C01CAA" w:rsidP="005137DF">
            <w:pPr>
              <w:spacing w:after="160" w:line="240" w:lineRule="exact"/>
              <w:jc w:val="center"/>
              <w:rPr>
                <w:rFonts w:ascii="Times New Roman" w:hAnsi="Times New Roman" w:cs="Times New Roman"/>
                <w:b/>
                <w:i/>
                <w:sz w:val="20"/>
                <w:szCs w:val="20"/>
                <w:lang w:val="kk-KZ" w:eastAsia="ar-SA"/>
              </w:rPr>
            </w:pPr>
            <w:r w:rsidRPr="00A002FC">
              <w:rPr>
                <w:rFonts w:ascii="Times New Roman" w:hAnsi="Times New Roman" w:cs="Times New Roman"/>
                <w:b/>
                <w:i/>
                <w:sz w:val="20"/>
                <w:szCs w:val="20"/>
                <w:lang w:val="kk-KZ" w:eastAsia="ar-SA"/>
              </w:rPr>
              <w:t>басқа жерлер</w:t>
            </w:r>
          </w:p>
        </w:tc>
        <w:tc>
          <w:tcPr>
            <w:tcW w:w="1134" w:type="dxa"/>
            <w:vMerge w:val="restart"/>
            <w:tcBorders>
              <w:left w:val="single" w:sz="4" w:space="0" w:color="auto"/>
            </w:tcBorders>
          </w:tcPr>
          <w:p w14:paraId="78EBC2BC" w14:textId="77777777" w:rsidR="00C01CAA" w:rsidRPr="00A002FC" w:rsidRDefault="00C01CAA" w:rsidP="005137DF">
            <w:pPr>
              <w:spacing w:after="160" w:line="240" w:lineRule="exact"/>
              <w:jc w:val="center"/>
              <w:rPr>
                <w:rFonts w:ascii="Times New Roman" w:hAnsi="Times New Roman" w:cs="Times New Roman"/>
                <w:b/>
                <w:i/>
                <w:sz w:val="20"/>
                <w:szCs w:val="20"/>
                <w:lang w:val="kk-KZ" w:eastAsia="ar-SA"/>
              </w:rPr>
            </w:pPr>
          </w:p>
        </w:tc>
      </w:tr>
      <w:tr w:rsidR="00C01CAA" w14:paraId="23B71135" w14:textId="77777777" w:rsidTr="00057F6F">
        <w:trPr>
          <w:trHeight w:val="145"/>
        </w:trPr>
        <w:tc>
          <w:tcPr>
            <w:tcW w:w="567" w:type="dxa"/>
            <w:vMerge/>
          </w:tcPr>
          <w:p w14:paraId="519C3D90" w14:textId="77777777" w:rsidR="00C01CAA" w:rsidRPr="00A002FC" w:rsidRDefault="00C01CAA" w:rsidP="005137DF">
            <w:pPr>
              <w:spacing w:after="160" w:line="240" w:lineRule="exact"/>
              <w:jc w:val="center"/>
              <w:rPr>
                <w:rFonts w:ascii="Times New Roman" w:hAnsi="Times New Roman" w:cs="Times New Roman"/>
                <w:b/>
                <w:i/>
                <w:sz w:val="20"/>
                <w:szCs w:val="20"/>
                <w:lang w:val="kk-KZ" w:eastAsia="ar-SA"/>
              </w:rPr>
            </w:pPr>
          </w:p>
        </w:tc>
        <w:tc>
          <w:tcPr>
            <w:tcW w:w="2552" w:type="dxa"/>
            <w:vMerge/>
          </w:tcPr>
          <w:p w14:paraId="71F28E62" w14:textId="77777777" w:rsidR="00C01CAA" w:rsidRPr="00A002FC" w:rsidRDefault="00C01CAA" w:rsidP="005137DF">
            <w:pPr>
              <w:spacing w:after="160" w:line="240" w:lineRule="exact"/>
              <w:jc w:val="center"/>
              <w:rPr>
                <w:rFonts w:ascii="Times New Roman" w:hAnsi="Times New Roman" w:cs="Times New Roman"/>
                <w:b/>
                <w:i/>
                <w:sz w:val="20"/>
                <w:szCs w:val="20"/>
                <w:lang w:val="kk-KZ" w:eastAsia="ar-SA"/>
              </w:rPr>
            </w:pPr>
          </w:p>
        </w:tc>
        <w:tc>
          <w:tcPr>
            <w:tcW w:w="1134" w:type="dxa"/>
            <w:vMerge/>
            <w:tcBorders>
              <w:right w:val="single" w:sz="4" w:space="0" w:color="auto"/>
            </w:tcBorders>
          </w:tcPr>
          <w:p w14:paraId="014D33FA" w14:textId="77777777" w:rsidR="00C01CAA" w:rsidRPr="00A002FC" w:rsidRDefault="00C01CAA" w:rsidP="005137DF">
            <w:pPr>
              <w:spacing w:after="160" w:line="240" w:lineRule="exact"/>
              <w:jc w:val="center"/>
              <w:rPr>
                <w:rFonts w:ascii="Times New Roman" w:hAnsi="Times New Roman" w:cs="Times New Roman"/>
                <w:b/>
                <w:i/>
                <w:sz w:val="20"/>
                <w:szCs w:val="20"/>
                <w:lang w:val="kk-KZ" w:eastAsia="ar-SA"/>
              </w:rPr>
            </w:pPr>
          </w:p>
        </w:tc>
        <w:tc>
          <w:tcPr>
            <w:tcW w:w="934" w:type="dxa"/>
          </w:tcPr>
          <w:p w14:paraId="09CFA05E" w14:textId="77777777" w:rsidR="00C01CAA" w:rsidRPr="00A002FC" w:rsidRDefault="00C01CAA" w:rsidP="005137DF">
            <w:pPr>
              <w:spacing w:after="160" w:line="240" w:lineRule="exact"/>
              <w:ind w:left="-108" w:right="-108"/>
              <w:jc w:val="center"/>
              <w:rPr>
                <w:rFonts w:ascii="Times New Roman" w:hAnsi="Times New Roman" w:cs="Times New Roman"/>
                <w:b/>
                <w:i/>
                <w:sz w:val="20"/>
                <w:szCs w:val="20"/>
                <w:lang w:val="kk-KZ" w:eastAsia="ar-SA"/>
              </w:rPr>
            </w:pPr>
            <w:r w:rsidRPr="00A002FC">
              <w:rPr>
                <w:rFonts w:ascii="Times New Roman" w:hAnsi="Times New Roman" w:cs="Times New Roman"/>
                <w:b/>
                <w:i/>
                <w:sz w:val="20"/>
                <w:szCs w:val="20"/>
                <w:lang w:val="kk-KZ" w:eastAsia="ar-SA"/>
              </w:rPr>
              <w:t>га</w:t>
            </w:r>
          </w:p>
        </w:tc>
        <w:tc>
          <w:tcPr>
            <w:tcW w:w="974" w:type="dxa"/>
          </w:tcPr>
          <w:p w14:paraId="7D47DF82" w14:textId="77777777" w:rsidR="00C01CAA" w:rsidRPr="00A002FC" w:rsidRDefault="00C01CAA" w:rsidP="005137DF">
            <w:pPr>
              <w:spacing w:after="160" w:line="240" w:lineRule="exact"/>
              <w:ind w:left="-108" w:right="-108"/>
              <w:jc w:val="center"/>
              <w:rPr>
                <w:rFonts w:ascii="Times New Roman" w:hAnsi="Times New Roman" w:cs="Times New Roman"/>
                <w:b/>
                <w:i/>
                <w:sz w:val="20"/>
                <w:szCs w:val="20"/>
                <w:lang w:val="kk-KZ" w:eastAsia="ar-SA"/>
              </w:rPr>
            </w:pPr>
            <w:r w:rsidRPr="00A002FC">
              <w:rPr>
                <w:rFonts w:ascii="Times New Roman" w:hAnsi="Times New Roman" w:cs="Times New Roman"/>
                <w:b/>
                <w:i/>
                <w:sz w:val="20"/>
                <w:szCs w:val="20"/>
                <w:lang w:val="kk-KZ" w:eastAsia="ar-SA"/>
              </w:rPr>
              <w:t>бонитет балы</w:t>
            </w:r>
          </w:p>
        </w:tc>
        <w:tc>
          <w:tcPr>
            <w:tcW w:w="927" w:type="dxa"/>
          </w:tcPr>
          <w:p w14:paraId="49566DC2" w14:textId="77777777" w:rsidR="00C01CAA" w:rsidRPr="00A002FC" w:rsidRDefault="00C01CAA" w:rsidP="005137DF">
            <w:pPr>
              <w:spacing w:after="160" w:line="240" w:lineRule="exact"/>
              <w:ind w:left="-108" w:right="-108"/>
              <w:jc w:val="center"/>
              <w:rPr>
                <w:rFonts w:ascii="Times New Roman" w:hAnsi="Times New Roman" w:cs="Times New Roman"/>
                <w:b/>
                <w:i/>
                <w:sz w:val="20"/>
                <w:szCs w:val="20"/>
                <w:lang w:val="kk-KZ" w:eastAsia="ar-SA"/>
              </w:rPr>
            </w:pPr>
            <w:r w:rsidRPr="00A002FC">
              <w:rPr>
                <w:rFonts w:ascii="Times New Roman" w:hAnsi="Times New Roman" w:cs="Times New Roman"/>
                <w:b/>
                <w:i/>
                <w:sz w:val="20"/>
                <w:szCs w:val="20"/>
                <w:lang w:val="kk-KZ" w:eastAsia="ar-SA"/>
              </w:rPr>
              <w:t>га</w:t>
            </w:r>
          </w:p>
        </w:tc>
        <w:tc>
          <w:tcPr>
            <w:tcW w:w="973" w:type="dxa"/>
          </w:tcPr>
          <w:p w14:paraId="13BD8086" w14:textId="77777777" w:rsidR="00C01CAA" w:rsidRPr="00A002FC" w:rsidRDefault="00C01CAA" w:rsidP="005137DF">
            <w:pPr>
              <w:spacing w:after="160" w:line="240" w:lineRule="exact"/>
              <w:ind w:left="-108" w:right="-108"/>
              <w:jc w:val="center"/>
              <w:rPr>
                <w:rFonts w:ascii="Times New Roman" w:hAnsi="Times New Roman" w:cs="Times New Roman"/>
                <w:b/>
                <w:i/>
                <w:sz w:val="20"/>
                <w:szCs w:val="20"/>
                <w:lang w:val="kk-KZ" w:eastAsia="ar-SA"/>
              </w:rPr>
            </w:pPr>
            <w:r w:rsidRPr="00A002FC">
              <w:rPr>
                <w:rFonts w:ascii="Times New Roman" w:hAnsi="Times New Roman" w:cs="Times New Roman"/>
                <w:b/>
                <w:i/>
                <w:sz w:val="20"/>
                <w:szCs w:val="20"/>
                <w:lang w:val="kk-KZ" w:eastAsia="ar-SA"/>
              </w:rPr>
              <w:t>бонитет балы</w:t>
            </w:r>
          </w:p>
        </w:tc>
        <w:tc>
          <w:tcPr>
            <w:tcW w:w="1091" w:type="dxa"/>
            <w:vMerge/>
          </w:tcPr>
          <w:p w14:paraId="67F84E5F" w14:textId="77777777" w:rsidR="00C01CAA" w:rsidRPr="00A002FC" w:rsidRDefault="00C01CAA" w:rsidP="005137DF">
            <w:pPr>
              <w:spacing w:after="160" w:line="240" w:lineRule="exact"/>
              <w:jc w:val="center"/>
              <w:rPr>
                <w:rFonts w:ascii="Times New Roman" w:hAnsi="Times New Roman" w:cs="Times New Roman"/>
                <w:b/>
                <w:i/>
                <w:sz w:val="20"/>
                <w:szCs w:val="20"/>
                <w:lang w:val="kk-KZ" w:eastAsia="ar-SA"/>
              </w:rPr>
            </w:pPr>
          </w:p>
        </w:tc>
        <w:tc>
          <w:tcPr>
            <w:tcW w:w="1134" w:type="dxa"/>
            <w:vMerge/>
            <w:tcBorders>
              <w:left w:val="single" w:sz="4" w:space="0" w:color="auto"/>
            </w:tcBorders>
          </w:tcPr>
          <w:p w14:paraId="3BE38D78" w14:textId="77777777" w:rsidR="00C01CAA" w:rsidRPr="00A002FC" w:rsidRDefault="00C01CAA" w:rsidP="005137DF">
            <w:pPr>
              <w:spacing w:after="160" w:line="240" w:lineRule="exact"/>
              <w:jc w:val="center"/>
              <w:rPr>
                <w:rFonts w:ascii="Times New Roman" w:hAnsi="Times New Roman" w:cs="Times New Roman"/>
                <w:b/>
                <w:i/>
                <w:sz w:val="20"/>
                <w:szCs w:val="20"/>
                <w:lang w:val="kk-KZ"/>
              </w:rPr>
            </w:pPr>
          </w:p>
        </w:tc>
      </w:tr>
      <w:tr w:rsidR="00DA760C" w14:paraId="5ABF7097" w14:textId="77777777" w:rsidTr="004A4037">
        <w:trPr>
          <w:trHeight w:val="558"/>
        </w:trPr>
        <w:tc>
          <w:tcPr>
            <w:tcW w:w="567" w:type="dxa"/>
          </w:tcPr>
          <w:p w14:paraId="411BE536" w14:textId="77777777" w:rsidR="00DA760C" w:rsidRPr="00A002FC" w:rsidRDefault="00DA760C" w:rsidP="005137DF">
            <w:pPr>
              <w:spacing w:after="160" w:line="240" w:lineRule="exact"/>
              <w:jc w:val="center"/>
              <w:rPr>
                <w:rFonts w:ascii="Times New Roman" w:hAnsi="Times New Roman" w:cs="Times New Roman"/>
                <w:b/>
                <w:i/>
                <w:sz w:val="20"/>
                <w:szCs w:val="20"/>
                <w:lang w:val="kk-KZ" w:eastAsia="ar-SA"/>
              </w:rPr>
            </w:pPr>
            <w:r w:rsidRPr="00A002FC">
              <w:rPr>
                <w:rFonts w:ascii="Times New Roman" w:hAnsi="Times New Roman" w:cs="Times New Roman"/>
                <w:b/>
                <w:i/>
                <w:sz w:val="20"/>
                <w:szCs w:val="20"/>
                <w:lang w:val="kk-KZ" w:eastAsia="ar-SA"/>
              </w:rPr>
              <w:t>1</w:t>
            </w:r>
          </w:p>
        </w:tc>
        <w:tc>
          <w:tcPr>
            <w:tcW w:w="2552" w:type="dxa"/>
            <w:vAlign w:val="center"/>
          </w:tcPr>
          <w:p w14:paraId="663522FB" w14:textId="77777777" w:rsidR="00DA760C" w:rsidRPr="00A002FC" w:rsidRDefault="00BC09AE" w:rsidP="00B81885">
            <w:pPr>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Мұратсай</w:t>
            </w:r>
          </w:p>
        </w:tc>
        <w:tc>
          <w:tcPr>
            <w:tcW w:w="1134" w:type="dxa"/>
            <w:tcBorders>
              <w:right w:val="single" w:sz="4" w:space="0" w:color="auto"/>
            </w:tcBorders>
            <w:vAlign w:val="center"/>
          </w:tcPr>
          <w:p w14:paraId="1F8BD346" w14:textId="77777777" w:rsidR="00DA760C" w:rsidRPr="00A002FC" w:rsidRDefault="00BC09AE" w:rsidP="00B81885">
            <w:pPr>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500</w:t>
            </w:r>
          </w:p>
        </w:tc>
        <w:tc>
          <w:tcPr>
            <w:tcW w:w="934" w:type="dxa"/>
          </w:tcPr>
          <w:p w14:paraId="5234E0F9" w14:textId="77777777" w:rsidR="00DA760C" w:rsidRPr="00A002FC" w:rsidRDefault="00DA760C" w:rsidP="005137DF">
            <w:pPr>
              <w:spacing w:after="160" w:line="240" w:lineRule="exact"/>
              <w:jc w:val="center"/>
              <w:rPr>
                <w:rFonts w:ascii="Times New Roman" w:hAnsi="Times New Roman" w:cs="Times New Roman"/>
                <w:b/>
                <w:i/>
                <w:sz w:val="20"/>
                <w:szCs w:val="20"/>
                <w:lang w:val="kk-KZ" w:eastAsia="ar-SA"/>
              </w:rPr>
            </w:pPr>
          </w:p>
        </w:tc>
        <w:tc>
          <w:tcPr>
            <w:tcW w:w="974" w:type="dxa"/>
          </w:tcPr>
          <w:p w14:paraId="51A7814E" w14:textId="77777777" w:rsidR="00DA760C" w:rsidRPr="00A002FC" w:rsidRDefault="00DA760C" w:rsidP="005137DF">
            <w:pPr>
              <w:spacing w:after="160" w:line="240" w:lineRule="exact"/>
              <w:jc w:val="center"/>
              <w:rPr>
                <w:rFonts w:ascii="Times New Roman" w:hAnsi="Times New Roman" w:cs="Times New Roman"/>
                <w:b/>
                <w:i/>
                <w:sz w:val="20"/>
                <w:szCs w:val="20"/>
                <w:lang w:val="kk-KZ" w:eastAsia="ar-SA"/>
              </w:rPr>
            </w:pPr>
          </w:p>
        </w:tc>
        <w:tc>
          <w:tcPr>
            <w:tcW w:w="927" w:type="dxa"/>
            <w:vAlign w:val="center"/>
          </w:tcPr>
          <w:p w14:paraId="221866CD" w14:textId="77777777" w:rsidR="00DA760C" w:rsidRPr="00A002FC" w:rsidRDefault="00BC09AE" w:rsidP="00384367">
            <w:pPr>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500</w:t>
            </w:r>
          </w:p>
        </w:tc>
        <w:tc>
          <w:tcPr>
            <w:tcW w:w="973" w:type="dxa"/>
          </w:tcPr>
          <w:p w14:paraId="1D2C9BAB" w14:textId="77777777" w:rsidR="00DA760C" w:rsidRPr="00A002FC" w:rsidRDefault="00DA760C" w:rsidP="005137DF">
            <w:pPr>
              <w:spacing w:after="160" w:line="240" w:lineRule="exact"/>
              <w:jc w:val="center"/>
              <w:rPr>
                <w:rFonts w:ascii="Times New Roman" w:hAnsi="Times New Roman" w:cs="Times New Roman"/>
                <w:b/>
                <w:i/>
                <w:sz w:val="20"/>
                <w:szCs w:val="20"/>
                <w:lang w:val="kk-KZ" w:eastAsia="ar-SA"/>
              </w:rPr>
            </w:pPr>
            <w:r w:rsidRPr="00A002FC">
              <w:rPr>
                <w:rFonts w:ascii="Times New Roman" w:hAnsi="Times New Roman" w:cs="Times New Roman"/>
                <w:b/>
                <w:i/>
                <w:sz w:val="20"/>
                <w:szCs w:val="20"/>
                <w:lang w:val="kk-KZ" w:eastAsia="ar-SA"/>
              </w:rPr>
              <w:t>10</w:t>
            </w:r>
          </w:p>
        </w:tc>
        <w:tc>
          <w:tcPr>
            <w:tcW w:w="1091" w:type="dxa"/>
          </w:tcPr>
          <w:p w14:paraId="535CB6C0" w14:textId="77777777" w:rsidR="00DA760C" w:rsidRPr="00A002FC" w:rsidRDefault="00DA760C" w:rsidP="005137DF">
            <w:pPr>
              <w:spacing w:after="160" w:line="240" w:lineRule="exact"/>
              <w:jc w:val="center"/>
              <w:rPr>
                <w:rFonts w:ascii="Times New Roman" w:hAnsi="Times New Roman" w:cs="Times New Roman"/>
                <w:b/>
                <w:i/>
                <w:sz w:val="20"/>
                <w:szCs w:val="20"/>
                <w:lang w:val="kk-KZ" w:eastAsia="ar-SA"/>
              </w:rPr>
            </w:pPr>
            <w:r w:rsidRPr="00A002FC">
              <w:rPr>
                <w:rFonts w:ascii="Times New Roman" w:hAnsi="Times New Roman" w:cs="Times New Roman"/>
                <w:b/>
                <w:i/>
                <w:sz w:val="20"/>
                <w:szCs w:val="20"/>
                <w:lang w:val="kk-KZ" w:eastAsia="ar-SA"/>
              </w:rPr>
              <w:t>0</w:t>
            </w:r>
          </w:p>
        </w:tc>
        <w:tc>
          <w:tcPr>
            <w:tcW w:w="1134" w:type="dxa"/>
            <w:tcBorders>
              <w:left w:val="single" w:sz="4" w:space="0" w:color="auto"/>
            </w:tcBorders>
          </w:tcPr>
          <w:p w14:paraId="26DBD678" w14:textId="77777777" w:rsidR="00DA760C" w:rsidRPr="00A002FC" w:rsidRDefault="00DA760C" w:rsidP="005137DF">
            <w:pPr>
              <w:jc w:val="center"/>
              <w:rPr>
                <w:rFonts w:ascii="Times New Roman" w:hAnsi="Times New Roman" w:cs="Times New Roman"/>
                <w:b/>
                <w:i/>
                <w:sz w:val="20"/>
                <w:szCs w:val="20"/>
                <w:lang w:val="kk-KZ"/>
              </w:rPr>
            </w:pPr>
            <w:r w:rsidRPr="00A002FC">
              <w:rPr>
                <w:rFonts w:ascii="Times New Roman" w:hAnsi="Times New Roman" w:cs="Times New Roman"/>
                <w:b/>
                <w:i/>
                <w:sz w:val="20"/>
                <w:szCs w:val="20"/>
                <w:lang w:val="kk-KZ"/>
              </w:rPr>
              <w:t>10</w:t>
            </w:r>
          </w:p>
        </w:tc>
      </w:tr>
      <w:tr w:rsidR="00DA760C" w14:paraId="12FB0AFF" w14:textId="77777777" w:rsidTr="004A4037">
        <w:trPr>
          <w:trHeight w:val="558"/>
        </w:trPr>
        <w:tc>
          <w:tcPr>
            <w:tcW w:w="567" w:type="dxa"/>
          </w:tcPr>
          <w:p w14:paraId="7D4F3721" w14:textId="77777777" w:rsidR="00DA760C" w:rsidRPr="00A002FC" w:rsidRDefault="00DA760C" w:rsidP="005137DF">
            <w:pPr>
              <w:spacing w:after="160" w:line="240" w:lineRule="exact"/>
              <w:jc w:val="center"/>
              <w:rPr>
                <w:rFonts w:ascii="Times New Roman" w:hAnsi="Times New Roman" w:cs="Times New Roman"/>
                <w:b/>
                <w:i/>
                <w:sz w:val="20"/>
                <w:szCs w:val="20"/>
                <w:lang w:val="kk-KZ" w:eastAsia="ar-SA"/>
              </w:rPr>
            </w:pPr>
            <w:r w:rsidRPr="00A002FC">
              <w:rPr>
                <w:rFonts w:ascii="Times New Roman" w:hAnsi="Times New Roman" w:cs="Times New Roman"/>
                <w:b/>
                <w:i/>
                <w:sz w:val="20"/>
                <w:szCs w:val="20"/>
                <w:lang w:val="kk-KZ" w:eastAsia="ar-SA"/>
              </w:rPr>
              <w:t>2</w:t>
            </w:r>
          </w:p>
        </w:tc>
        <w:tc>
          <w:tcPr>
            <w:tcW w:w="2552" w:type="dxa"/>
          </w:tcPr>
          <w:p w14:paraId="6302EADE" w14:textId="77777777" w:rsidR="00DA760C" w:rsidRPr="00A002FC" w:rsidRDefault="00BC09AE" w:rsidP="00B81885">
            <w:pPr>
              <w:jc w:val="center"/>
              <w:rPr>
                <w:rFonts w:ascii="Times New Roman" w:hAnsi="Times New Roman" w:cs="Times New Roman"/>
                <w:sz w:val="20"/>
                <w:szCs w:val="20"/>
              </w:rPr>
            </w:pPr>
            <w:r>
              <w:rPr>
                <w:rFonts w:ascii="Times New Roman" w:hAnsi="Times New Roman" w:cs="Times New Roman"/>
                <w:color w:val="000000"/>
                <w:sz w:val="20"/>
                <w:szCs w:val="20"/>
                <w:lang w:val="kk-KZ"/>
              </w:rPr>
              <w:t>Мұратсай</w:t>
            </w:r>
          </w:p>
        </w:tc>
        <w:tc>
          <w:tcPr>
            <w:tcW w:w="1134" w:type="dxa"/>
            <w:tcBorders>
              <w:right w:val="single" w:sz="4" w:space="0" w:color="auto"/>
            </w:tcBorders>
            <w:vAlign w:val="center"/>
          </w:tcPr>
          <w:p w14:paraId="01F9267C" w14:textId="77777777" w:rsidR="00DA760C" w:rsidRPr="00A002FC" w:rsidRDefault="00BC09AE" w:rsidP="00B81885">
            <w:pPr>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500</w:t>
            </w:r>
          </w:p>
        </w:tc>
        <w:tc>
          <w:tcPr>
            <w:tcW w:w="934" w:type="dxa"/>
          </w:tcPr>
          <w:p w14:paraId="4E4622BC" w14:textId="77777777" w:rsidR="00DA760C" w:rsidRPr="00A002FC" w:rsidRDefault="00DA760C" w:rsidP="005137DF">
            <w:pPr>
              <w:spacing w:after="160" w:line="240" w:lineRule="exact"/>
              <w:jc w:val="center"/>
              <w:rPr>
                <w:rFonts w:ascii="Times New Roman" w:hAnsi="Times New Roman" w:cs="Times New Roman"/>
                <w:b/>
                <w:i/>
                <w:sz w:val="20"/>
                <w:szCs w:val="20"/>
                <w:lang w:val="kk-KZ" w:eastAsia="ar-SA"/>
              </w:rPr>
            </w:pPr>
          </w:p>
        </w:tc>
        <w:tc>
          <w:tcPr>
            <w:tcW w:w="974" w:type="dxa"/>
          </w:tcPr>
          <w:p w14:paraId="73AF6F45" w14:textId="77777777" w:rsidR="00DA760C" w:rsidRPr="00A002FC" w:rsidRDefault="00DA760C" w:rsidP="005137DF">
            <w:pPr>
              <w:spacing w:after="160" w:line="240" w:lineRule="exact"/>
              <w:jc w:val="center"/>
              <w:rPr>
                <w:rFonts w:ascii="Times New Roman" w:hAnsi="Times New Roman" w:cs="Times New Roman"/>
                <w:b/>
                <w:i/>
                <w:sz w:val="20"/>
                <w:szCs w:val="20"/>
                <w:lang w:val="kk-KZ" w:eastAsia="ar-SA"/>
              </w:rPr>
            </w:pPr>
          </w:p>
        </w:tc>
        <w:tc>
          <w:tcPr>
            <w:tcW w:w="927" w:type="dxa"/>
            <w:vAlign w:val="center"/>
          </w:tcPr>
          <w:p w14:paraId="2C4CAD44" w14:textId="77777777" w:rsidR="00DA760C" w:rsidRPr="00A002FC" w:rsidRDefault="00BC09AE" w:rsidP="00384367">
            <w:pPr>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500</w:t>
            </w:r>
          </w:p>
        </w:tc>
        <w:tc>
          <w:tcPr>
            <w:tcW w:w="973" w:type="dxa"/>
          </w:tcPr>
          <w:p w14:paraId="149FE5A5" w14:textId="77777777" w:rsidR="00DA760C" w:rsidRPr="00A002FC" w:rsidRDefault="00DA760C" w:rsidP="005137DF">
            <w:pPr>
              <w:spacing w:after="160" w:line="240" w:lineRule="exact"/>
              <w:jc w:val="center"/>
              <w:rPr>
                <w:rFonts w:ascii="Times New Roman" w:hAnsi="Times New Roman" w:cs="Times New Roman"/>
                <w:b/>
                <w:i/>
                <w:sz w:val="20"/>
                <w:szCs w:val="20"/>
                <w:lang w:val="kk-KZ" w:eastAsia="ar-SA"/>
              </w:rPr>
            </w:pPr>
            <w:r w:rsidRPr="00A002FC">
              <w:rPr>
                <w:rFonts w:ascii="Times New Roman" w:hAnsi="Times New Roman" w:cs="Times New Roman"/>
                <w:b/>
                <w:i/>
                <w:sz w:val="20"/>
                <w:szCs w:val="20"/>
                <w:lang w:val="kk-KZ" w:eastAsia="ar-SA"/>
              </w:rPr>
              <w:t>10</w:t>
            </w:r>
          </w:p>
        </w:tc>
        <w:tc>
          <w:tcPr>
            <w:tcW w:w="1091" w:type="dxa"/>
          </w:tcPr>
          <w:p w14:paraId="5539998C" w14:textId="77777777" w:rsidR="00DA760C" w:rsidRPr="00A002FC" w:rsidRDefault="00DA760C" w:rsidP="005137DF">
            <w:pPr>
              <w:spacing w:after="160" w:line="240" w:lineRule="exact"/>
              <w:jc w:val="center"/>
              <w:rPr>
                <w:rFonts w:ascii="Times New Roman" w:hAnsi="Times New Roman" w:cs="Times New Roman"/>
                <w:b/>
                <w:i/>
                <w:sz w:val="20"/>
                <w:szCs w:val="20"/>
                <w:lang w:val="kk-KZ" w:eastAsia="ar-SA"/>
              </w:rPr>
            </w:pPr>
            <w:r w:rsidRPr="00A002FC">
              <w:rPr>
                <w:rFonts w:ascii="Times New Roman" w:hAnsi="Times New Roman" w:cs="Times New Roman"/>
                <w:b/>
                <w:i/>
                <w:sz w:val="20"/>
                <w:szCs w:val="20"/>
                <w:lang w:val="kk-KZ" w:eastAsia="ar-SA"/>
              </w:rPr>
              <w:t>0</w:t>
            </w:r>
          </w:p>
        </w:tc>
        <w:tc>
          <w:tcPr>
            <w:tcW w:w="1134" w:type="dxa"/>
            <w:tcBorders>
              <w:left w:val="single" w:sz="4" w:space="0" w:color="auto"/>
            </w:tcBorders>
          </w:tcPr>
          <w:p w14:paraId="1DC468F4" w14:textId="77777777" w:rsidR="00DA760C" w:rsidRPr="00A002FC" w:rsidRDefault="00DA760C" w:rsidP="005137DF">
            <w:pPr>
              <w:jc w:val="center"/>
              <w:rPr>
                <w:rFonts w:ascii="Times New Roman" w:hAnsi="Times New Roman" w:cs="Times New Roman"/>
                <w:b/>
                <w:i/>
                <w:sz w:val="20"/>
                <w:szCs w:val="20"/>
                <w:lang w:val="kk-KZ"/>
              </w:rPr>
            </w:pPr>
            <w:r w:rsidRPr="00A002FC">
              <w:rPr>
                <w:rFonts w:ascii="Times New Roman" w:hAnsi="Times New Roman" w:cs="Times New Roman"/>
                <w:b/>
                <w:i/>
                <w:sz w:val="20"/>
                <w:szCs w:val="20"/>
                <w:lang w:val="kk-KZ"/>
              </w:rPr>
              <w:t>10</w:t>
            </w:r>
          </w:p>
        </w:tc>
      </w:tr>
      <w:tr w:rsidR="00DA760C" w:rsidRPr="00E73FC2" w14:paraId="382FEFF1" w14:textId="77777777" w:rsidTr="004A4037">
        <w:trPr>
          <w:trHeight w:val="558"/>
        </w:trPr>
        <w:tc>
          <w:tcPr>
            <w:tcW w:w="567" w:type="dxa"/>
          </w:tcPr>
          <w:p w14:paraId="43E18E83" w14:textId="77777777" w:rsidR="00DA760C" w:rsidRPr="00A002FC" w:rsidRDefault="00DA760C" w:rsidP="005137DF">
            <w:pPr>
              <w:spacing w:after="160" w:line="240" w:lineRule="exact"/>
              <w:jc w:val="center"/>
              <w:rPr>
                <w:rFonts w:ascii="Times New Roman" w:hAnsi="Times New Roman" w:cs="Times New Roman"/>
                <w:b/>
                <w:i/>
                <w:sz w:val="20"/>
                <w:szCs w:val="20"/>
                <w:lang w:val="kk-KZ" w:eastAsia="ar-SA"/>
              </w:rPr>
            </w:pPr>
            <w:r w:rsidRPr="00A002FC">
              <w:rPr>
                <w:rFonts w:ascii="Times New Roman" w:hAnsi="Times New Roman" w:cs="Times New Roman"/>
                <w:b/>
                <w:i/>
                <w:sz w:val="20"/>
                <w:szCs w:val="20"/>
                <w:lang w:val="kk-KZ" w:eastAsia="ar-SA"/>
              </w:rPr>
              <w:t>3</w:t>
            </w:r>
          </w:p>
        </w:tc>
        <w:tc>
          <w:tcPr>
            <w:tcW w:w="2552" w:type="dxa"/>
          </w:tcPr>
          <w:p w14:paraId="3F250212" w14:textId="77777777" w:rsidR="00DA760C" w:rsidRPr="00A002FC" w:rsidRDefault="00BC09AE" w:rsidP="00B81885">
            <w:pPr>
              <w:jc w:val="center"/>
              <w:rPr>
                <w:rFonts w:ascii="Times New Roman" w:hAnsi="Times New Roman" w:cs="Times New Roman"/>
                <w:sz w:val="20"/>
                <w:szCs w:val="20"/>
              </w:rPr>
            </w:pPr>
            <w:r>
              <w:rPr>
                <w:rFonts w:ascii="Times New Roman" w:hAnsi="Times New Roman" w:cs="Times New Roman"/>
                <w:color w:val="000000"/>
                <w:sz w:val="20"/>
                <w:szCs w:val="20"/>
                <w:lang w:val="kk-KZ"/>
              </w:rPr>
              <w:t>Орда</w:t>
            </w:r>
          </w:p>
        </w:tc>
        <w:tc>
          <w:tcPr>
            <w:tcW w:w="1134" w:type="dxa"/>
            <w:tcBorders>
              <w:right w:val="single" w:sz="4" w:space="0" w:color="auto"/>
            </w:tcBorders>
            <w:vAlign w:val="center"/>
          </w:tcPr>
          <w:p w14:paraId="09CD3526" w14:textId="77777777" w:rsidR="00DA760C" w:rsidRPr="00A002FC" w:rsidRDefault="00BC09AE" w:rsidP="00B81885">
            <w:pPr>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230</w:t>
            </w:r>
          </w:p>
        </w:tc>
        <w:tc>
          <w:tcPr>
            <w:tcW w:w="934" w:type="dxa"/>
          </w:tcPr>
          <w:p w14:paraId="207CA6A8" w14:textId="77777777" w:rsidR="00DA760C" w:rsidRPr="00A002FC" w:rsidRDefault="00DA760C" w:rsidP="005137DF">
            <w:pPr>
              <w:spacing w:after="160" w:line="240" w:lineRule="exact"/>
              <w:jc w:val="center"/>
              <w:rPr>
                <w:rFonts w:ascii="Times New Roman" w:hAnsi="Times New Roman" w:cs="Times New Roman"/>
                <w:b/>
                <w:i/>
                <w:sz w:val="20"/>
                <w:szCs w:val="20"/>
                <w:lang w:val="kk-KZ" w:eastAsia="ar-SA"/>
              </w:rPr>
            </w:pPr>
          </w:p>
        </w:tc>
        <w:tc>
          <w:tcPr>
            <w:tcW w:w="974" w:type="dxa"/>
          </w:tcPr>
          <w:p w14:paraId="6912492E" w14:textId="77777777" w:rsidR="00DA760C" w:rsidRPr="00A002FC" w:rsidRDefault="00DA760C" w:rsidP="005137DF">
            <w:pPr>
              <w:spacing w:after="160" w:line="240" w:lineRule="exact"/>
              <w:jc w:val="center"/>
              <w:rPr>
                <w:rFonts w:ascii="Times New Roman" w:hAnsi="Times New Roman" w:cs="Times New Roman"/>
                <w:b/>
                <w:i/>
                <w:sz w:val="20"/>
                <w:szCs w:val="20"/>
                <w:lang w:val="kk-KZ" w:eastAsia="ar-SA"/>
              </w:rPr>
            </w:pPr>
          </w:p>
        </w:tc>
        <w:tc>
          <w:tcPr>
            <w:tcW w:w="927" w:type="dxa"/>
            <w:vAlign w:val="center"/>
          </w:tcPr>
          <w:p w14:paraId="7D8E54DB" w14:textId="77777777" w:rsidR="00DA760C" w:rsidRPr="00A002FC" w:rsidRDefault="00BC09AE" w:rsidP="00384367">
            <w:pPr>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230</w:t>
            </w:r>
          </w:p>
        </w:tc>
        <w:tc>
          <w:tcPr>
            <w:tcW w:w="973" w:type="dxa"/>
          </w:tcPr>
          <w:p w14:paraId="585A4C05" w14:textId="77777777" w:rsidR="00DA760C" w:rsidRPr="00A002FC" w:rsidRDefault="00DA760C" w:rsidP="005137DF">
            <w:pPr>
              <w:spacing w:after="160" w:line="240" w:lineRule="exact"/>
              <w:jc w:val="center"/>
              <w:rPr>
                <w:rFonts w:ascii="Times New Roman" w:hAnsi="Times New Roman" w:cs="Times New Roman"/>
                <w:b/>
                <w:i/>
                <w:sz w:val="20"/>
                <w:szCs w:val="20"/>
                <w:lang w:val="kk-KZ" w:eastAsia="ar-SA"/>
              </w:rPr>
            </w:pPr>
            <w:r w:rsidRPr="00A002FC">
              <w:rPr>
                <w:rFonts w:ascii="Times New Roman" w:hAnsi="Times New Roman" w:cs="Times New Roman"/>
                <w:b/>
                <w:i/>
                <w:sz w:val="20"/>
                <w:szCs w:val="20"/>
                <w:lang w:val="kk-KZ" w:eastAsia="ar-SA"/>
              </w:rPr>
              <w:t>10</w:t>
            </w:r>
          </w:p>
        </w:tc>
        <w:tc>
          <w:tcPr>
            <w:tcW w:w="1091" w:type="dxa"/>
          </w:tcPr>
          <w:p w14:paraId="1B233C67" w14:textId="77777777" w:rsidR="00DA760C" w:rsidRPr="00A002FC" w:rsidRDefault="00DA760C" w:rsidP="005137DF">
            <w:pPr>
              <w:spacing w:after="160" w:line="240" w:lineRule="exact"/>
              <w:jc w:val="center"/>
              <w:rPr>
                <w:rFonts w:ascii="Times New Roman" w:hAnsi="Times New Roman" w:cs="Times New Roman"/>
                <w:b/>
                <w:i/>
                <w:sz w:val="20"/>
                <w:szCs w:val="20"/>
                <w:lang w:val="kk-KZ" w:eastAsia="ar-SA"/>
              </w:rPr>
            </w:pPr>
            <w:r w:rsidRPr="00A002FC">
              <w:rPr>
                <w:rFonts w:ascii="Times New Roman" w:hAnsi="Times New Roman" w:cs="Times New Roman"/>
                <w:b/>
                <w:i/>
                <w:sz w:val="20"/>
                <w:szCs w:val="20"/>
                <w:lang w:val="kk-KZ" w:eastAsia="ar-SA"/>
              </w:rPr>
              <w:t>0</w:t>
            </w:r>
          </w:p>
        </w:tc>
        <w:tc>
          <w:tcPr>
            <w:tcW w:w="1134" w:type="dxa"/>
            <w:tcBorders>
              <w:left w:val="single" w:sz="4" w:space="0" w:color="auto"/>
            </w:tcBorders>
          </w:tcPr>
          <w:p w14:paraId="31D0F411" w14:textId="77777777" w:rsidR="00DA760C" w:rsidRPr="00A002FC" w:rsidRDefault="00DA760C" w:rsidP="005137DF">
            <w:pPr>
              <w:jc w:val="center"/>
              <w:rPr>
                <w:rFonts w:ascii="Times New Roman" w:hAnsi="Times New Roman" w:cs="Times New Roman"/>
                <w:b/>
                <w:i/>
                <w:sz w:val="20"/>
                <w:szCs w:val="20"/>
                <w:lang w:val="kk-KZ"/>
              </w:rPr>
            </w:pPr>
            <w:r w:rsidRPr="00A002FC">
              <w:rPr>
                <w:rFonts w:ascii="Times New Roman" w:hAnsi="Times New Roman" w:cs="Times New Roman"/>
                <w:b/>
                <w:i/>
                <w:sz w:val="20"/>
                <w:szCs w:val="20"/>
                <w:lang w:val="kk-KZ"/>
              </w:rPr>
              <w:t>10</w:t>
            </w:r>
          </w:p>
        </w:tc>
      </w:tr>
      <w:tr w:rsidR="00DA760C" w14:paraId="55734E9D" w14:textId="77777777" w:rsidTr="004A4037">
        <w:trPr>
          <w:trHeight w:val="558"/>
        </w:trPr>
        <w:tc>
          <w:tcPr>
            <w:tcW w:w="567" w:type="dxa"/>
          </w:tcPr>
          <w:p w14:paraId="2214BA22" w14:textId="77777777" w:rsidR="00DA760C" w:rsidRPr="00A002FC" w:rsidRDefault="00DA760C" w:rsidP="005137DF">
            <w:pPr>
              <w:spacing w:after="160" w:line="240" w:lineRule="exact"/>
              <w:jc w:val="center"/>
              <w:rPr>
                <w:rFonts w:ascii="Times New Roman" w:hAnsi="Times New Roman" w:cs="Times New Roman"/>
                <w:b/>
                <w:i/>
                <w:sz w:val="20"/>
                <w:szCs w:val="20"/>
                <w:lang w:val="kk-KZ" w:eastAsia="ar-SA"/>
              </w:rPr>
            </w:pPr>
            <w:r w:rsidRPr="00A002FC">
              <w:rPr>
                <w:rFonts w:ascii="Times New Roman" w:hAnsi="Times New Roman" w:cs="Times New Roman"/>
                <w:b/>
                <w:i/>
                <w:sz w:val="20"/>
                <w:szCs w:val="20"/>
                <w:lang w:val="kk-KZ" w:eastAsia="ar-SA"/>
              </w:rPr>
              <w:t>4</w:t>
            </w:r>
          </w:p>
        </w:tc>
        <w:tc>
          <w:tcPr>
            <w:tcW w:w="2552" w:type="dxa"/>
          </w:tcPr>
          <w:p w14:paraId="10356C11" w14:textId="77777777" w:rsidR="00DA760C" w:rsidRPr="00A002FC" w:rsidRDefault="00BC09AE" w:rsidP="00B81885">
            <w:pPr>
              <w:jc w:val="center"/>
              <w:rPr>
                <w:rFonts w:ascii="Times New Roman" w:hAnsi="Times New Roman" w:cs="Times New Roman"/>
                <w:sz w:val="20"/>
                <w:szCs w:val="20"/>
              </w:rPr>
            </w:pPr>
            <w:r>
              <w:rPr>
                <w:rFonts w:ascii="Times New Roman" w:hAnsi="Times New Roman" w:cs="Times New Roman"/>
                <w:color w:val="000000"/>
                <w:sz w:val="20"/>
                <w:szCs w:val="20"/>
                <w:lang w:val="kk-KZ"/>
              </w:rPr>
              <w:t>Орда</w:t>
            </w:r>
          </w:p>
        </w:tc>
        <w:tc>
          <w:tcPr>
            <w:tcW w:w="1134" w:type="dxa"/>
            <w:tcBorders>
              <w:right w:val="single" w:sz="4" w:space="0" w:color="auto"/>
            </w:tcBorders>
            <w:vAlign w:val="center"/>
          </w:tcPr>
          <w:p w14:paraId="6C7F871D" w14:textId="77777777" w:rsidR="00DA760C" w:rsidRPr="00A002FC" w:rsidRDefault="00BC09AE" w:rsidP="00B81885">
            <w:pPr>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420</w:t>
            </w:r>
          </w:p>
        </w:tc>
        <w:tc>
          <w:tcPr>
            <w:tcW w:w="934" w:type="dxa"/>
          </w:tcPr>
          <w:p w14:paraId="736F538D" w14:textId="77777777" w:rsidR="00DA760C" w:rsidRPr="00A002FC" w:rsidRDefault="00DA760C" w:rsidP="005137DF">
            <w:pPr>
              <w:spacing w:after="160" w:line="240" w:lineRule="exact"/>
              <w:jc w:val="center"/>
              <w:rPr>
                <w:rFonts w:ascii="Times New Roman" w:hAnsi="Times New Roman" w:cs="Times New Roman"/>
                <w:b/>
                <w:i/>
                <w:sz w:val="20"/>
                <w:szCs w:val="20"/>
                <w:lang w:val="kk-KZ" w:eastAsia="ar-SA"/>
              </w:rPr>
            </w:pPr>
          </w:p>
        </w:tc>
        <w:tc>
          <w:tcPr>
            <w:tcW w:w="974" w:type="dxa"/>
          </w:tcPr>
          <w:p w14:paraId="10E53758" w14:textId="77777777" w:rsidR="00DA760C" w:rsidRPr="00A002FC" w:rsidRDefault="00DA760C" w:rsidP="005137DF">
            <w:pPr>
              <w:spacing w:after="160" w:line="240" w:lineRule="exact"/>
              <w:jc w:val="center"/>
              <w:rPr>
                <w:rFonts w:ascii="Times New Roman" w:hAnsi="Times New Roman" w:cs="Times New Roman"/>
                <w:b/>
                <w:i/>
                <w:sz w:val="20"/>
                <w:szCs w:val="20"/>
                <w:lang w:val="kk-KZ" w:eastAsia="ar-SA"/>
              </w:rPr>
            </w:pPr>
          </w:p>
        </w:tc>
        <w:tc>
          <w:tcPr>
            <w:tcW w:w="927" w:type="dxa"/>
            <w:vAlign w:val="center"/>
          </w:tcPr>
          <w:p w14:paraId="4488ECD5" w14:textId="77777777" w:rsidR="00DA760C" w:rsidRPr="00A002FC" w:rsidRDefault="00BC09AE" w:rsidP="00384367">
            <w:pPr>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420</w:t>
            </w:r>
          </w:p>
        </w:tc>
        <w:tc>
          <w:tcPr>
            <w:tcW w:w="973" w:type="dxa"/>
          </w:tcPr>
          <w:p w14:paraId="53F27441" w14:textId="77777777" w:rsidR="00DA760C" w:rsidRPr="00A002FC" w:rsidRDefault="00DA760C" w:rsidP="005137DF">
            <w:pPr>
              <w:spacing w:after="160" w:line="240" w:lineRule="exact"/>
              <w:jc w:val="center"/>
              <w:rPr>
                <w:rFonts w:ascii="Times New Roman" w:hAnsi="Times New Roman" w:cs="Times New Roman"/>
                <w:b/>
                <w:i/>
                <w:sz w:val="20"/>
                <w:szCs w:val="20"/>
                <w:lang w:val="kk-KZ" w:eastAsia="ar-SA"/>
              </w:rPr>
            </w:pPr>
            <w:r w:rsidRPr="00A002FC">
              <w:rPr>
                <w:rFonts w:ascii="Times New Roman" w:hAnsi="Times New Roman" w:cs="Times New Roman"/>
                <w:b/>
                <w:i/>
                <w:sz w:val="20"/>
                <w:szCs w:val="20"/>
                <w:lang w:val="kk-KZ" w:eastAsia="ar-SA"/>
              </w:rPr>
              <w:t>10</w:t>
            </w:r>
          </w:p>
        </w:tc>
        <w:tc>
          <w:tcPr>
            <w:tcW w:w="1091" w:type="dxa"/>
          </w:tcPr>
          <w:p w14:paraId="1762C964" w14:textId="77777777" w:rsidR="00DA760C" w:rsidRPr="00A002FC" w:rsidRDefault="00DA760C" w:rsidP="005137DF">
            <w:pPr>
              <w:spacing w:after="160" w:line="240" w:lineRule="exact"/>
              <w:jc w:val="center"/>
              <w:rPr>
                <w:rFonts w:ascii="Times New Roman" w:hAnsi="Times New Roman" w:cs="Times New Roman"/>
                <w:b/>
                <w:i/>
                <w:sz w:val="20"/>
                <w:szCs w:val="20"/>
                <w:lang w:val="kk-KZ" w:eastAsia="ar-SA"/>
              </w:rPr>
            </w:pPr>
            <w:r w:rsidRPr="00A002FC">
              <w:rPr>
                <w:rFonts w:ascii="Times New Roman" w:hAnsi="Times New Roman" w:cs="Times New Roman"/>
                <w:b/>
                <w:i/>
                <w:sz w:val="20"/>
                <w:szCs w:val="20"/>
                <w:lang w:val="kk-KZ" w:eastAsia="ar-SA"/>
              </w:rPr>
              <w:t>0</w:t>
            </w:r>
          </w:p>
        </w:tc>
        <w:tc>
          <w:tcPr>
            <w:tcW w:w="1134" w:type="dxa"/>
            <w:tcBorders>
              <w:left w:val="single" w:sz="4" w:space="0" w:color="auto"/>
            </w:tcBorders>
          </w:tcPr>
          <w:p w14:paraId="43D4CAC2" w14:textId="77777777" w:rsidR="00DA760C" w:rsidRPr="00A002FC" w:rsidRDefault="00DA760C" w:rsidP="005137DF">
            <w:pPr>
              <w:jc w:val="center"/>
              <w:rPr>
                <w:rFonts w:ascii="Times New Roman" w:hAnsi="Times New Roman" w:cs="Times New Roman"/>
                <w:b/>
                <w:i/>
                <w:sz w:val="20"/>
                <w:szCs w:val="20"/>
                <w:lang w:val="kk-KZ"/>
              </w:rPr>
            </w:pPr>
            <w:r w:rsidRPr="00A002FC">
              <w:rPr>
                <w:rFonts w:ascii="Times New Roman" w:hAnsi="Times New Roman" w:cs="Times New Roman"/>
                <w:b/>
                <w:i/>
                <w:sz w:val="20"/>
                <w:szCs w:val="20"/>
                <w:lang w:val="kk-KZ"/>
              </w:rPr>
              <w:t>10</w:t>
            </w:r>
          </w:p>
        </w:tc>
      </w:tr>
      <w:tr w:rsidR="00DA760C" w14:paraId="2F31CB5C" w14:textId="77777777" w:rsidTr="004A4037">
        <w:trPr>
          <w:trHeight w:val="558"/>
        </w:trPr>
        <w:tc>
          <w:tcPr>
            <w:tcW w:w="567" w:type="dxa"/>
          </w:tcPr>
          <w:p w14:paraId="439BCA95" w14:textId="77777777" w:rsidR="00DA760C" w:rsidRPr="00A002FC" w:rsidRDefault="00DA760C" w:rsidP="005137DF">
            <w:pPr>
              <w:spacing w:after="160" w:line="240" w:lineRule="exact"/>
              <w:jc w:val="center"/>
              <w:rPr>
                <w:rFonts w:ascii="Times New Roman" w:hAnsi="Times New Roman" w:cs="Times New Roman"/>
                <w:b/>
                <w:i/>
                <w:sz w:val="20"/>
                <w:szCs w:val="20"/>
                <w:lang w:val="kk-KZ" w:eastAsia="ar-SA"/>
              </w:rPr>
            </w:pPr>
            <w:r w:rsidRPr="00A002FC">
              <w:rPr>
                <w:rFonts w:ascii="Times New Roman" w:hAnsi="Times New Roman" w:cs="Times New Roman"/>
                <w:b/>
                <w:i/>
                <w:sz w:val="20"/>
                <w:szCs w:val="20"/>
                <w:lang w:val="kk-KZ" w:eastAsia="ar-SA"/>
              </w:rPr>
              <w:t>5</w:t>
            </w:r>
          </w:p>
        </w:tc>
        <w:tc>
          <w:tcPr>
            <w:tcW w:w="2552" w:type="dxa"/>
          </w:tcPr>
          <w:p w14:paraId="4AB77F09" w14:textId="77777777" w:rsidR="00DA760C" w:rsidRPr="00A002FC" w:rsidRDefault="00BC09AE" w:rsidP="00B81885">
            <w:pPr>
              <w:jc w:val="center"/>
              <w:rPr>
                <w:rFonts w:ascii="Times New Roman" w:hAnsi="Times New Roman" w:cs="Times New Roman"/>
                <w:sz w:val="20"/>
                <w:szCs w:val="20"/>
              </w:rPr>
            </w:pPr>
            <w:r>
              <w:rPr>
                <w:rFonts w:ascii="Times New Roman" w:hAnsi="Times New Roman" w:cs="Times New Roman"/>
                <w:color w:val="000000"/>
                <w:sz w:val="20"/>
                <w:szCs w:val="20"/>
                <w:lang w:val="kk-KZ"/>
              </w:rPr>
              <w:t>Орда</w:t>
            </w:r>
          </w:p>
        </w:tc>
        <w:tc>
          <w:tcPr>
            <w:tcW w:w="1134" w:type="dxa"/>
            <w:tcBorders>
              <w:right w:val="single" w:sz="4" w:space="0" w:color="auto"/>
            </w:tcBorders>
            <w:vAlign w:val="center"/>
          </w:tcPr>
          <w:p w14:paraId="7C914BFD" w14:textId="77777777" w:rsidR="00DA760C" w:rsidRPr="00A002FC" w:rsidRDefault="00BC09AE" w:rsidP="00B81885">
            <w:pPr>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340</w:t>
            </w:r>
          </w:p>
        </w:tc>
        <w:tc>
          <w:tcPr>
            <w:tcW w:w="934" w:type="dxa"/>
          </w:tcPr>
          <w:p w14:paraId="6D1D334D" w14:textId="77777777" w:rsidR="00DA760C" w:rsidRPr="00A002FC" w:rsidRDefault="00DA760C" w:rsidP="005137DF">
            <w:pPr>
              <w:spacing w:after="160" w:line="240" w:lineRule="exact"/>
              <w:jc w:val="center"/>
              <w:rPr>
                <w:rFonts w:ascii="Times New Roman" w:hAnsi="Times New Roman" w:cs="Times New Roman"/>
                <w:b/>
                <w:i/>
                <w:sz w:val="20"/>
                <w:szCs w:val="20"/>
                <w:lang w:val="kk-KZ" w:eastAsia="ar-SA"/>
              </w:rPr>
            </w:pPr>
          </w:p>
        </w:tc>
        <w:tc>
          <w:tcPr>
            <w:tcW w:w="974" w:type="dxa"/>
          </w:tcPr>
          <w:p w14:paraId="1445FDB2" w14:textId="77777777" w:rsidR="00DA760C" w:rsidRPr="00A002FC" w:rsidRDefault="00DA760C" w:rsidP="005137DF">
            <w:pPr>
              <w:spacing w:after="160" w:line="240" w:lineRule="exact"/>
              <w:jc w:val="center"/>
              <w:rPr>
                <w:rFonts w:ascii="Times New Roman" w:hAnsi="Times New Roman" w:cs="Times New Roman"/>
                <w:b/>
                <w:i/>
                <w:sz w:val="20"/>
                <w:szCs w:val="20"/>
                <w:lang w:val="kk-KZ" w:eastAsia="ar-SA"/>
              </w:rPr>
            </w:pPr>
          </w:p>
        </w:tc>
        <w:tc>
          <w:tcPr>
            <w:tcW w:w="927" w:type="dxa"/>
            <w:vAlign w:val="center"/>
          </w:tcPr>
          <w:p w14:paraId="5C225EB8" w14:textId="77777777" w:rsidR="00DA760C" w:rsidRPr="00A002FC" w:rsidRDefault="00BC09AE" w:rsidP="00384367">
            <w:pPr>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340</w:t>
            </w:r>
          </w:p>
        </w:tc>
        <w:tc>
          <w:tcPr>
            <w:tcW w:w="973" w:type="dxa"/>
          </w:tcPr>
          <w:p w14:paraId="2D989681" w14:textId="77777777" w:rsidR="00DA760C" w:rsidRPr="00A002FC" w:rsidRDefault="00DA760C" w:rsidP="005137DF">
            <w:pPr>
              <w:spacing w:after="160" w:line="240" w:lineRule="exact"/>
              <w:jc w:val="center"/>
              <w:rPr>
                <w:rFonts w:ascii="Times New Roman" w:hAnsi="Times New Roman" w:cs="Times New Roman"/>
                <w:b/>
                <w:i/>
                <w:sz w:val="20"/>
                <w:szCs w:val="20"/>
                <w:lang w:val="kk-KZ" w:eastAsia="ar-SA"/>
              </w:rPr>
            </w:pPr>
            <w:r w:rsidRPr="00A002FC">
              <w:rPr>
                <w:rFonts w:ascii="Times New Roman" w:hAnsi="Times New Roman" w:cs="Times New Roman"/>
                <w:b/>
                <w:i/>
                <w:sz w:val="20"/>
                <w:szCs w:val="20"/>
                <w:lang w:val="kk-KZ" w:eastAsia="ar-SA"/>
              </w:rPr>
              <w:t>10</w:t>
            </w:r>
          </w:p>
        </w:tc>
        <w:tc>
          <w:tcPr>
            <w:tcW w:w="1091" w:type="dxa"/>
          </w:tcPr>
          <w:p w14:paraId="51D2AEA6" w14:textId="77777777" w:rsidR="00DA760C" w:rsidRPr="00A002FC" w:rsidRDefault="00DA760C" w:rsidP="005137DF">
            <w:pPr>
              <w:spacing w:after="160" w:line="240" w:lineRule="exact"/>
              <w:jc w:val="center"/>
              <w:rPr>
                <w:rFonts w:ascii="Times New Roman" w:hAnsi="Times New Roman" w:cs="Times New Roman"/>
                <w:b/>
                <w:i/>
                <w:sz w:val="20"/>
                <w:szCs w:val="20"/>
                <w:lang w:val="kk-KZ" w:eastAsia="ar-SA"/>
              </w:rPr>
            </w:pPr>
            <w:r w:rsidRPr="00A002FC">
              <w:rPr>
                <w:rFonts w:ascii="Times New Roman" w:hAnsi="Times New Roman" w:cs="Times New Roman"/>
                <w:b/>
                <w:i/>
                <w:sz w:val="20"/>
                <w:szCs w:val="20"/>
                <w:lang w:val="kk-KZ" w:eastAsia="ar-SA"/>
              </w:rPr>
              <w:t>0</w:t>
            </w:r>
          </w:p>
        </w:tc>
        <w:tc>
          <w:tcPr>
            <w:tcW w:w="1134" w:type="dxa"/>
            <w:tcBorders>
              <w:left w:val="single" w:sz="4" w:space="0" w:color="auto"/>
            </w:tcBorders>
          </w:tcPr>
          <w:p w14:paraId="1A8303B4" w14:textId="77777777" w:rsidR="00DA760C" w:rsidRPr="00A002FC" w:rsidRDefault="00DA760C" w:rsidP="005137DF">
            <w:pPr>
              <w:jc w:val="center"/>
              <w:rPr>
                <w:rFonts w:ascii="Times New Roman" w:hAnsi="Times New Roman" w:cs="Times New Roman"/>
                <w:b/>
                <w:i/>
                <w:sz w:val="20"/>
                <w:szCs w:val="20"/>
                <w:lang w:val="kk-KZ"/>
              </w:rPr>
            </w:pPr>
            <w:r w:rsidRPr="00A002FC">
              <w:rPr>
                <w:rFonts w:ascii="Times New Roman" w:hAnsi="Times New Roman" w:cs="Times New Roman"/>
                <w:b/>
                <w:i/>
                <w:sz w:val="20"/>
                <w:szCs w:val="20"/>
                <w:lang w:val="kk-KZ"/>
              </w:rPr>
              <w:t>10</w:t>
            </w:r>
          </w:p>
        </w:tc>
      </w:tr>
      <w:tr w:rsidR="001B2639" w14:paraId="0D3B07C4" w14:textId="77777777" w:rsidTr="00443507">
        <w:trPr>
          <w:trHeight w:val="339"/>
        </w:trPr>
        <w:tc>
          <w:tcPr>
            <w:tcW w:w="3119" w:type="dxa"/>
            <w:gridSpan w:val="2"/>
          </w:tcPr>
          <w:p w14:paraId="24536064" w14:textId="77777777" w:rsidR="001B2639" w:rsidRPr="00F05158" w:rsidRDefault="00432843" w:rsidP="00A77A2A">
            <w:pPr>
              <w:jc w:val="center"/>
              <w:rPr>
                <w:rFonts w:ascii="Times New Roman" w:hAnsi="Times New Roman" w:cs="Times New Roman"/>
                <w:color w:val="000000"/>
                <w:sz w:val="20"/>
                <w:szCs w:val="20"/>
                <w:lang w:val="kk-KZ"/>
              </w:rPr>
            </w:pPr>
            <w:r>
              <w:rPr>
                <w:b/>
                <w:i/>
                <w:lang w:val="kk-KZ" w:eastAsia="ar-SA"/>
              </w:rPr>
              <w:t>Жалпы көлемі</w:t>
            </w:r>
          </w:p>
        </w:tc>
        <w:tc>
          <w:tcPr>
            <w:tcW w:w="1134" w:type="dxa"/>
            <w:tcBorders>
              <w:right w:val="single" w:sz="4" w:space="0" w:color="auto"/>
            </w:tcBorders>
            <w:vAlign w:val="center"/>
          </w:tcPr>
          <w:p w14:paraId="2DA5993F" w14:textId="77777777" w:rsidR="001B2639" w:rsidRPr="00F05158" w:rsidRDefault="00BC09AE" w:rsidP="00A77A2A">
            <w:pPr>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1990</w:t>
            </w:r>
          </w:p>
        </w:tc>
        <w:tc>
          <w:tcPr>
            <w:tcW w:w="934" w:type="dxa"/>
          </w:tcPr>
          <w:p w14:paraId="44F4D336" w14:textId="77777777" w:rsidR="001B2639" w:rsidRPr="00F05158" w:rsidRDefault="001B2639" w:rsidP="00A77A2A">
            <w:pPr>
              <w:spacing w:after="160" w:line="240" w:lineRule="exact"/>
              <w:jc w:val="center"/>
              <w:rPr>
                <w:rFonts w:ascii="Times New Roman" w:hAnsi="Times New Roman" w:cs="Times New Roman"/>
                <w:b/>
                <w:i/>
                <w:sz w:val="20"/>
                <w:szCs w:val="20"/>
                <w:lang w:val="kk-KZ" w:eastAsia="ar-SA"/>
              </w:rPr>
            </w:pPr>
          </w:p>
        </w:tc>
        <w:tc>
          <w:tcPr>
            <w:tcW w:w="974" w:type="dxa"/>
          </w:tcPr>
          <w:p w14:paraId="7F57A9D6" w14:textId="77777777" w:rsidR="001B2639" w:rsidRPr="00F05158" w:rsidRDefault="001B2639" w:rsidP="00A77A2A">
            <w:pPr>
              <w:spacing w:after="160" w:line="240" w:lineRule="exact"/>
              <w:jc w:val="center"/>
              <w:rPr>
                <w:rFonts w:ascii="Times New Roman" w:hAnsi="Times New Roman" w:cs="Times New Roman"/>
                <w:b/>
                <w:i/>
                <w:sz w:val="20"/>
                <w:szCs w:val="20"/>
                <w:lang w:val="kk-KZ" w:eastAsia="ar-SA"/>
              </w:rPr>
            </w:pPr>
          </w:p>
        </w:tc>
        <w:tc>
          <w:tcPr>
            <w:tcW w:w="927" w:type="dxa"/>
            <w:vAlign w:val="center"/>
          </w:tcPr>
          <w:p w14:paraId="611B742C" w14:textId="77777777" w:rsidR="001B2639" w:rsidRPr="00F05158" w:rsidRDefault="001B2639" w:rsidP="00A77A2A">
            <w:pPr>
              <w:jc w:val="center"/>
              <w:rPr>
                <w:rFonts w:ascii="Times New Roman" w:hAnsi="Times New Roman" w:cs="Times New Roman"/>
                <w:color w:val="000000"/>
                <w:sz w:val="20"/>
                <w:szCs w:val="20"/>
                <w:lang w:val="kk-KZ"/>
              </w:rPr>
            </w:pPr>
          </w:p>
        </w:tc>
        <w:tc>
          <w:tcPr>
            <w:tcW w:w="973" w:type="dxa"/>
          </w:tcPr>
          <w:p w14:paraId="75449885" w14:textId="77777777" w:rsidR="001B2639" w:rsidRPr="00F05158" w:rsidRDefault="001B2639" w:rsidP="00A77A2A">
            <w:pPr>
              <w:spacing w:after="160" w:line="240" w:lineRule="exact"/>
              <w:jc w:val="center"/>
              <w:rPr>
                <w:rFonts w:ascii="Times New Roman" w:hAnsi="Times New Roman" w:cs="Times New Roman"/>
                <w:b/>
                <w:i/>
                <w:sz w:val="20"/>
                <w:szCs w:val="20"/>
                <w:lang w:val="kk-KZ" w:eastAsia="ar-SA"/>
              </w:rPr>
            </w:pPr>
          </w:p>
        </w:tc>
        <w:tc>
          <w:tcPr>
            <w:tcW w:w="1091" w:type="dxa"/>
          </w:tcPr>
          <w:p w14:paraId="639C0CAB" w14:textId="77777777" w:rsidR="001B2639" w:rsidRPr="00F05158" w:rsidRDefault="001B2639" w:rsidP="00A77A2A">
            <w:pPr>
              <w:spacing w:after="160" w:line="240" w:lineRule="exact"/>
              <w:jc w:val="center"/>
              <w:rPr>
                <w:rFonts w:ascii="Times New Roman" w:hAnsi="Times New Roman" w:cs="Times New Roman"/>
                <w:b/>
                <w:i/>
                <w:sz w:val="20"/>
                <w:szCs w:val="20"/>
                <w:lang w:val="kk-KZ" w:eastAsia="ar-SA"/>
              </w:rPr>
            </w:pPr>
          </w:p>
        </w:tc>
        <w:tc>
          <w:tcPr>
            <w:tcW w:w="1134" w:type="dxa"/>
            <w:tcBorders>
              <w:left w:val="single" w:sz="4" w:space="0" w:color="auto"/>
            </w:tcBorders>
          </w:tcPr>
          <w:p w14:paraId="749EDAC1" w14:textId="77777777" w:rsidR="001B2639" w:rsidRPr="00F05158" w:rsidRDefault="001B2639" w:rsidP="00A77A2A">
            <w:pPr>
              <w:jc w:val="center"/>
              <w:rPr>
                <w:rFonts w:ascii="Times New Roman" w:hAnsi="Times New Roman" w:cs="Times New Roman"/>
                <w:b/>
                <w:i/>
                <w:sz w:val="20"/>
                <w:szCs w:val="20"/>
                <w:lang w:val="kk-KZ"/>
              </w:rPr>
            </w:pPr>
          </w:p>
        </w:tc>
      </w:tr>
    </w:tbl>
    <w:p w14:paraId="2CA5A22D" w14:textId="77777777" w:rsidR="00C01CAA" w:rsidRDefault="00C01CAA" w:rsidP="00C01CAA">
      <w:pPr>
        <w:spacing w:after="0" w:line="240" w:lineRule="auto"/>
        <w:ind w:firstLine="540"/>
        <w:jc w:val="both"/>
        <w:rPr>
          <w:rFonts w:ascii="Times New Roman" w:eastAsia="Times New Roman" w:hAnsi="Times New Roman" w:cs="Times New Roman"/>
          <w:sz w:val="24"/>
          <w:szCs w:val="24"/>
          <w:lang w:val="kk-KZ" w:eastAsia="ru-RU"/>
        </w:rPr>
      </w:pPr>
    </w:p>
    <w:p w14:paraId="694B661F" w14:textId="77777777" w:rsidR="00C01CAA" w:rsidRDefault="00C01CAA" w:rsidP="00C01CAA">
      <w:pPr>
        <w:spacing w:after="0" w:line="240" w:lineRule="auto"/>
        <w:ind w:firstLine="540"/>
        <w:jc w:val="both"/>
        <w:rPr>
          <w:rFonts w:ascii="Times New Roman" w:eastAsia="Times New Roman" w:hAnsi="Times New Roman" w:cs="Times New Roman"/>
          <w:sz w:val="24"/>
          <w:szCs w:val="24"/>
          <w:lang w:val="kk-KZ" w:eastAsia="ru-RU"/>
        </w:rPr>
      </w:pPr>
    </w:p>
    <w:p w14:paraId="0C99A1EF" w14:textId="77777777" w:rsidR="00795F90" w:rsidRDefault="00795F90" w:rsidP="00C01CAA">
      <w:pPr>
        <w:spacing w:after="0" w:line="240" w:lineRule="auto"/>
        <w:ind w:firstLine="540"/>
        <w:jc w:val="both"/>
        <w:rPr>
          <w:rFonts w:ascii="Times New Roman" w:eastAsia="Times New Roman" w:hAnsi="Times New Roman" w:cs="Times New Roman"/>
          <w:sz w:val="24"/>
          <w:szCs w:val="24"/>
          <w:lang w:val="kk-KZ" w:eastAsia="ru-RU"/>
        </w:rPr>
      </w:pPr>
    </w:p>
    <w:p w14:paraId="7CE60C29" w14:textId="77777777" w:rsidR="00C01CAA" w:rsidRDefault="00C01CAA" w:rsidP="00C01CAA">
      <w:pPr>
        <w:spacing w:after="0" w:line="240" w:lineRule="auto"/>
        <w:ind w:firstLine="540"/>
        <w:jc w:val="both"/>
        <w:rPr>
          <w:rFonts w:ascii="Times New Roman" w:eastAsia="Times New Roman" w:hAnsi="Times New Roman" w:cs="Times New Roman"/>
          <w:sz w:val="24"/>
          <w:szCs w:val="24"/>
          <w:lang w:val="kk-KZ" w:eastAsia="ru-RU"/>
        </w:rPr>
      </w:pPr>
    </w:p>
    <w:p w14:paraId="206D85E5" w14:textId="77777777" w:rsidR="00C01CAA" w:rsidRDefault="00C01CAA" w:rsidP="00C01CAA">
      <w:pPr>
        <w:spacing w:after="0" w:line="240" w:lineRule="auto"/>
        <w:ind w:firstLine="540"/>
        <w:jc w:val="both"/>
        <w:rPr>
          <w:rFonts w:ascii="Times New Roman" w:eastAsia="Times New Roman" w:hAnsi="Times New Roman" w:cs="Times New Roman"/>
          <w:sz w:val="24"/>
          <w:szCs w:val="24"/>
          <w:lang w:val="kk-KZ" w:eastAsia="ru-RU"/>
        </w:rPr>
      </w:pPr>
    </w:p>
    <w:p w14:paraId="24B6658E" w14:textId="77777777" w:rsidR="00523673" w:rsidRDefault="00523673" w:rsidP="00C01CAA">
      <w:pPr>
        <w:spacing w:after="0" w:line="240" w:lineRule="auto"/>
        <w:ind w:firstLine="540"/>
        <w:jc w:val="both"/>
        <w:rPr>
          <w:rFonts w:ascii="Times New Roman" w:eastAsia="Times New Roman" w:hAnsi="Times New Roman" w:cs="Times New Roman"/>
          <w:sz w:val="24"/>
          <w:szCs w:val="24"/>
          <w:lang w:val="kk-KZ" w:eastAsia="ru-RU"/>
        </w:rPr>
      </w:pPr>
    </w:p>
    <w:p w14:paraId="0462B761" w14:textId="77777777" w:rsidR="00523673" w:rsidRDefault="00523673" w:rsidP="00C01CAA">
      <w:pPr>
        <w:spacing w:after="0" w:line="240" w:lineRule="auto"/>
        <w:ind w:firstLine="540"/>
        <w:jc w:val="both"/>
        <w:rPr>
          <w:rFonts w:ascii="Times New Roman" w:eastAsia="Times New Roman" w:hAnsi="Times New Roman" w:cs="Times New Roman"/>
          <w:sz w:val="24"/>
          <w:szCs w:val="24"/>
          <w:lang w:val="kk-KZ" w:eastAsia="ru-RU"/>
        </w:rPr>
      </w:pPr>
    </w:p>
    <w:p w14:paraId="5A21BFF4" w14:textId="77777777" w:rsidR="00523673" w:rsidRDefault="00523673" w:rsidP="00C01CAA">
      <w:pPr>
        <w:spacing w:after="0" w:line="240" w:lineRule="auto"/>
        <w:ind w:firstLine="540"/>
        <w:jc w:val="both"/>
        <w:rPr>
          <w:rFonts w:ascii="Times New Roman" w:eastAsia="Times New Roman" w:hAnsi="Times New Roman" w:cs="Times New Roman"/>
          <w:sz w:val="24"/>
          <w:szCs w:val="24"/>
          <w:lang w:val="kk-KZ" w:eastAsia="ru-RU"/>
        </w:rPr>
      </w:pPr>
    </w:p>
    <w:p w14:paraId="5BCDEAED" w14:textId="77777777" w:rsidR="00523673" w:rsidRDefault="00523673" w:rsidP="00C01CAA">
      <w:pPr>
        <w:spacing w:after="0" w:line="240" w:lineRule="auto"/>
        <w:ind w:firstLine="540"/>
        <w:jc w:val="both"/>
        <w:rPr>
          <w:rFonts w:ascii="Times New Roman" w:eastAsia="Times New Roman" w:hAnsi="Times New Roman" w:cs="Times New Roman"/>
          <w:sz w:val="24"/>
          <w:szCs w:val="24"/>
          <w:lang w:val="kk-KZ" w:eastAsia="ru-RU"/>
        </w:rPr>
      </w:pPr>
    </w:p>
    <w:p w14:paraId="05BA6689" w14:textId="77777777" w:rsidR="00523673" w:rsidRDefault="00523673" w:rsidP="00C01CAA">
      <w:pPr>
        <w:spacing w:after="0" w:line="240" w:lineRule="auto"/>
        <w:ind w:firstLine="540"/>
        <w:jc w:val="both"/>
        <w:rPr>
          <w:rFonts w:ascii="Times New Roman" w:eastAsia="Times New Roman" w:hAnsi="Times New Roman" w:cs="Times New Roman"/>
          <w:sz w:val="24"/>
          <w:szCs w:val="24"/>
          <w:lang w:val="kk-KZ" w:eastAsia="ru-RU"/>
        </w:rPr>
      </w:pPr>
    </w:p>
    <w:p w14:paraId="5AFC407A" w14:textId="77777777" w:rsidR="00523673" w:rsidRDefault="00523673" w:rsidP="00C01CAA">
      <w:pPr>
        <w:spacing w:after="0" w:line="240" w:lineRule="auto"/>
        <w:ind w:firstLine="540"/>
        <w:jc w:val="both"/>
        <w:rPr>
          <w:rFonts w:ascii="Times New Roman" w:eastAsia="Times New Roman" w:hAnsi="Times New Roman" w:cs="Times New Roman"/>
          <w:sz w:val="24"/>
          <w:szCs w:val="24"/>
          <w:lang w:val="kk-KZ" w:eastAsia="ru-RU"/>
        </w:rPr>
      </w:pPr>
    </w:p>
    <w:p w14:paraId="1A4276B1" w14:textId="77777777" w:rsidR="00523673" w:rsidRDefault="00523673" w:rsidP="00C01CAA">
      <w:pPr>
        <w:spacing w:after="0" w:line="240" w:lineRule="auto"/>
        <w:ind w:firstLine="540"/>
        <w:jc w:val="both"/>
        <w:rPr>
          <w:rFonts w:ascii="Times New Roman" w:eastAsia="Times New Roman" w:hAnsi="Times New Roman" w:cs="Times New Roman"/>
          <w:sz w:val="24"/>
          <w:szCs w:val="24"/>
          <w:lang w:val="kk-KZ" w:eastAsia="ru-RU"/>
        </w:rPr>
      </w:pPr>
    </w:p>
    <w:p w14:paraId="02D02D23" w14:textId="77777777" w:rsidR="00523673" w:rsidRDefault="00523673" w:rsidP="00C01CAA">
      <w:pPr>
        <w:spacing w:after="0" w:line="240" w:lineRule="auto"/>
        <w:ind w:firstLine="540"/>
        <w:jc w:val="both"/>
        <w:rPr>
          <w:rFonts w:ascii="Times New Roman" w:eastAsia="Times New Roman" w:hAnsi="Times New Roman" w:cs="Times New Roman"/>
          <w:sz w:val="24"/>
          <w:szCs w:val="24"/>
          <w:lang w:val="kk-KZ" w:eastAsia="ru-RU"/>
        </w:rPr>
      </w:pPr>
    </w:p>
    <w:p w14:paraId="07603A1C" w14:textId="77777777" w:rsidR="00523673" w:rsidRDefault="00523673" w:rsidP="00C01CAA">
      <w:pPr>
        <w:spacing w:after="0" w:line="240" w:lineRule="auto"/>
        <w:ind w:firstLine="540"/>
        <w:jc w:val="both"/>
        <w:rPr>
          <w:rFonts w:ascii="Times New Roman" w:eastAsia="Times New Roman" w:hAnsi="Times New Roman" w:cs="Times New Roman"/>
          <w:sz w:val="24"/>
          <w:szCs w:val="24"/>
          <w:lang w:val="kk-KZ" w:eastAsia="ru-RU"/>
        </w:rPr>
      </w:pPr>
    </w:p>
    <w:p w14:paraId="11A205F7" w14:textId="77777777" w:rsidR="00523673" w:rsidRDefault="00523673" w:rsidP="00C01CAA">
      <w:pPr>
        <w:spacing w:after="0" w:line="240" w:lineRule="auto"/>
        <w:ind w:firstLine="540"/>
        <w:jc w:val="both"/>
        <w:rPr>
          <w:rFonts w:ascii="Times New Roman" w:eastAsia="Times New Roman" w:hAnsi="Times New Roman" w:cs="Times New Roman"/>
          <w:sz w:val="24"/>
          <w:szCs w:val="24"/>
          <w:lang w:val="kk-KZ" w:eastAsia="ru-RU"/>
        </w:rPr>
      </w:pPr>
    </w:p>
    <w:p w14:paraId="0FCB8B46" w14:textId="77777777" w:rsidR="00523673" w:rsidRDefault="00523673" w:rsidP="00C01CAA">
      <w:pPr>
        <w:spacing w:after="0" w:line="240" w:lineRule="auto"/>
        <w:ind w:firstLine="540"/>
        <w:jc w:val="both"/>
        <w:rPr>
          <w:rFonts w:ascii="Times New Roman" w:eastAsia="Times New Roman" w:hAnsi="Times New Roman" w:cs="Times New Roman"/>
          <w:sz w:val="24"/>
          <w:szCs w:val="24"/>
          <w:lang w:val="kk-KZ" w:eastAsia="ru-RU"/>
        </w:rPr>
      </w:pPr>
    </w:p>
    <w:p w14:paraId="0EAAA9A7" w14:textId="77777777" w:rsidR="00523673" w:rsidRDefault="00523673" w:rsidP="00C01CAA">
      <w:pPr>
        <w:spacing w:after="0" w:line="240" w:lineRule="auto"/>
        <w:ind w:firstLine="540"/>
        <w:jc w:val="both"/>
        <w:rPr>
          <w:rFonts w:ascii="Times New Roman" w:eastAsia="Times New Roman" w:hAnsi="Times New Roman" w:cs="Times New Roman"/>
          <w:sz w:val="24"/>
          <w:szCs w:val="24"/>
          <w:lang w:val="kk-KZ" w:eastAsia="ru-RU"/>
        </w:rPr>
      </w:pPr>
    </w:p>
    <w:p w14:paraId="443B23C0" w14:textId="77777777" w:rsidR="00523673" w:rsidRDefault="00523673" w:rsidP="00C01CAA">
      <w:pPr>
        <w:spacing w:after="0" w:line="240" w:lineRule="auto"/>
        <w:ind w:firstLine="540"/>
        <w:jc w:val="both"/>
        <w:rPr>
          <w:rFonts w:ascii="Times New Roman" w:eastAsia="Times New Roman" w:hAnsi="Times New Roman" w:cs="Times New Roman"/>
          <w:sz w:val="24"/>
          <w:szCs w:val="24"/>
          <w:lang w:val="kk-KZ" w:eastAsia="ru-RU"/>
        </w:rPr>
      </w:pPr>
    </w:p>
    <w:p w14:paraId="2BD76829" w14:textId="77777777" w:rsidR="00523673" w:rsidRDefault="00523673" w:rsidP="00C01CAA">
      <w:pPr>
        <w:spacing w:after="0" w:line="240" w:lineRule="auto"/>
        <w:ind w:firstLine="540"/>
        <w:jc w:val="both"/>
        <w:rPr>
          <w:rFonts w:ascii="Times New Roman" w:eastAsia="Times New Roman" w:hAnsi="Times New Roman" w:cs="Times New Roman"/>
          <w:sz w:val="24"/>
          <w:szCs w:val="24"/>
          <w:lang w:val="kk-KZ" w:eastAsia="ru-RU"/>
        </w:rPr>
      </w:pPr>
    </w:p>
    <w:p w14:paraId="01C3C22B" w14:textId="77777777" w:rsidR="00523673" w:rsidRDefault="00523673" w:rsidP="00C01CAA">
      <w:pPr>
        <w:spacing w:after="0" w:line="240" w:lineRule="auto"/>
        <w:ind w:firstLine="540"/>
        <w:jc w:val="both"/>
        <w:rPr>
          <w:rFonts w:ascii="Times New Roman" w:eastAsia="Times New Roman" w:hAnsi="Times New Roman" w:cs="Times New Roman"/>
          <w:sz w:val="24"/>
          <w:szCs w:val="24"/>
          <w:lang w:val="kk-KZ" w:eastAsia="ru-RU"/>
        </w:rPr>
      </w:pPr>
    </w:p>
    <w:p w14:paraId="4DFC93DB" w14:textId="77777777" w:rsidR="00523673" w:rsidRDefault="00523673" w:rsidP="00C01CAA">
      <w:pPr>
        <w:spacing w:after="0" w:line="240" w:lineRule="auto"/>
        <w:ind w:firstLine="540"/>
        <w:jc w:val="both"/>
        <w:rPr>
          <w:rFonts w:ascii="Times New Roman" w:eastAsia="Times New Roman" w:hAnsi="Times New Roman" w:cs="Times New Roman"/>
          <w:sz w:val="24"/>
          <w:szCs w:val="24"/>
          <w:lang w:val="kk-KZ" w:eastAsia="ru-RU"/>
        </w:rPr>
      </w:pPr>
    </w:p>
    <w:p w14:paraId="6DC12727" w14:textId="77777777" w:rsidR="00523673" w:rsidRDefault="00523673" w:rsidP="00C01CAA">
      <w:pPr>
        <w:spacing w:after="0" w:line="240" w:lineRule="auto"/>
        <w:ind w:firstLine="540"/>
        <w:jc w:val="both"/>
        <w:rPr>
          <w:rFonts w:ascii="Times New Roman" w:eastAsia="Times New Roman" w:hAnsi="Times New Roman" w:cs="Times New Roman"/>
          <w:sz w:val="24"/>
          <w:szCs w:val="24"/>
          <w:lang w:val="kk-KZ" w:eastAsia="ru-RU"/>
        </w:rPr>
      </w:pPr>
    </w:p>
    <w:p w14:paraId="2607F7E8" w14:textId="77777777" w:rsidR="00523673" w:rsidRDefault="00523673" w:rsidP="00C01CAA">
      <w:pPr>
        <w:spacing w:after="0" w:line="240" w:lineRule="auto"/>
        <w:ind w:firstLine="540"/>
        <w:jc w:val="both"/>
        <w:rPr>
          <w:rFonts w:ascii="Times New Roman" w:eastAsia="Times New Roman" w:hAnsi="Times New Roman" w:cs="Times New Roman"/>
          <w:sz w:val="24"/>
          <w:szCs w:val="24"/>
          <w:lang w:val="kk-KZ" w:eastAsia="ru-RU"/>
        </w:rPr>
      </w:pPr>
    </w:p>
    <w:p w14:paraId="1ABE591F" w14:textId="77777777" w:rsidR="00523673" w:rsidRDefault="00523673" w:rsidP="00C01CAA">
      <w:pPr>
        <w:spacing w:after="0" w:line="240" w:lineRule="auto"/>
        <w:ind w:firstLine="540"/>
        <w:jc w:val="both"/>
        <w:rPr>
          <w:rFonts w:ascii="Times New Roman" w:eastAsia="Times New Roman" w:hAnsi="Times New Roman" w:cs="Times New Roman"/>
          <w:sz w:val="24"/>
          <w:szCs w:val="24"/>
          <w:lang w:val="kk-KZ" w:eastAsia="ru-RU"/>
        </w:rPr>
      </w:pPr>
    </w:p>
    <w:p w14:paraId="136DCBF0" w14:textId="77777777" w:rsidR="00523673" w:rsidRDefault="00523673" w:rsidP="00C01CAA">
      <w:pPr>
        <w:spacing w:after="0" w:line="240" w:lineRule="auto"/>
        <w:ind w:firstLine="540"/>
        <w:jc w:val="both"/>
        <w:rPr>
          <w:rFonts w:ascii="Times New Roman" w:eastAsia="Times New Roman" w:hAnsi="Times New Roman" w:cs="Times New Roman"/>
          <w:sz w:val="24"/>
          <w:szCs w:val="24"/>
          <w:lang w:val="kk-KZ" w:eastAsia="ru-RU"/>
        </w:rPr>
      </w:pPr>
    </w:p>
    <w:p w14:paraId="76356936" w14:textId="77777777" w:rsidR="00523673" w:rsidRDefault="00523673" w:rsidP="00C01CAA">
      <w:pPr>
        <w:spacing w:after="0" w:line="240" w:lineRule="auto"/>
        <w:ind w:firstLine="540"/>
        <w:jc w:val="both"/>
        <w:rPr>
          <w:rFonts w:ascii="Times New Roman" w:eastAsia="Times New Roman" w:hAnsi="Times New Roman" w:cs="Times New Roman"/>
          <w:sz w:val="24"/>
          <w:szCs w:val="24"/>
          <w:lang w:val="kk-KZ" w:eastAsia="ru-RU"/>
        </w:rPr>
      </w:pPr>
    </w:p>
    <w:p w14:paraId="7A123134" w14:textId="77777777" w:rsidR="00523673" w:rsidRDefault="00523673" w:rsidP="00C01CAA">
      <w:pPr>
        <w:spacing w:after="0" w:line="240" w:lineRule="auto"/>
        <w:ind w:firstLine="540"/>
        <w:jc w:val="both"/>
        <w:rPr>
          <w:rFonts w:ascii="Times New Roman" w:eastAsia="Times New Roman" w:hAnsi="Times New Roman" w:cs="Times New Roman"/>
          <w:sz w:val="24"/>
          <w:szCs w:val="24"/>
          <w:lang w:val="kk-KZ" w:eastAsia="ru-RU"/>
        </w:rPr>
      </w:pPr>
    </w:p>
    <w:p w14:paraId="26F68A02" w14:textId="77777777" w:rsidR="00523673" w:rsidRDefault="00523673" w:rsidP="00C01CAA">
      <w:pPr>
        <w:spacing w:after="0" w:line="240" w:lineRule="auto"/>
        <w:ind w:firstLine="540"/>
        <w:jc w:val="both"/>
        <w:rPr>
          <w:rFonts w:ascii="Times New Roman" w:eastAsia="Times New Roman" w:hAnsi="Times New Roman" w:cs="Times New Roman"/>
          <w:sz w:val="24"/>
          <w:szCs w:val="24"/>
          <w:lang w:val="kk-KZ" w:eastAsia="ru-RU"/>
        </w:rPr>
      </w:pPr>
    </w:p>
    <w:p w14:paraId="5B193AC7" w14:textId="77777777" w:rsidR="00C01CAA" w:rsidRDefault="00C01CAA" w:rsidP="00C01CAA">
      <w:pPr>
        <w:spacing w:after="0" w:line="240" w:lineRule="auto"/>
        <w:ind w:firstLine="540"/>
        <w:jc w:val="both"/>
        <w:rPr>
          <w:rFonts w:ascii="Times New Roman" w:eastAsia="Times New Roman" w:hAnsi="Times New Roman" w:cs="Times New Roman"/>
          <w:sz w:val="24"/>
          <w:szCs w:val="24"/>
          <w:lang w:val="kk-KZ" w:eastAsia="ru-RU"/>
        </w:rPr>
      </w:pPr>
    </w:p>
    <w:p w14:paraId="71F0CC24" w14:textId="77777777" w:rsidR="00C01CAA" w:rsidRDefault="00C01CAA" w:rsidP="00C01CAA">
      <w:pPr>
        <w:spacing w:after="0" w:line="240" w:lineRule="auto"/>
        <w:ind w:firstLine="540"/>
        <w:jc w:val="both"/>
        <w:rPr>
          <w:rFonts w:ascii="Times New Roman" w:eastAsia="Times New Roman" w:hAnsi="Times New Roman" w:cs="Times New Roman"/>
          <w:sz w:val="24"/>
          <w:szCs w:val="24"/>
          <w:lang w:val="kk-KZ" w:eastAsia="ru-RU"/>
        </w:rPr>
      </w:pPr>
    </w:p>
    <w:sectPr w:rsidR="00C01CAA" w:rsidSect="00F05158">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1E908" w14:textId="77777777" w:rsidR="00C64F31" w:rsidRDefault="00C64F31">
      <w:pPr>
        <w:spacing w:after="0" w:line="240" w:lineRule="auto"/>
      </w:pPr>
      <w:r>
        <w:separator/>
      </w:r>
    </w:p>
  </w:endnote>
  <w:endnote w:type="continuationSeparator" w:id="0">
    <w:p w14:paraId="290963D3" w14:textId="77777777" w:rsidR="00C64F31" w:rsidRDefault="00C64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83DCD" w14:textId="77777777" w:rsidR="00C64F31" w:rsidRDefault="00C64F31">
      <w:pPr>
        <w:spacing w:after="0" w:line="240" w:lineRule="auto"/>
      </w:pPr>
      <w:r>
        <w:separator/>
      </w:r>
    </w:p>
  </w:footnote>
  <w:footnote w:type="continuationSeparator" w:id="0">
    <w:p w14:paraId="60EEBAA1" w14:textId="77777777" w:rsidR="00C64F31" w:rsidRDefault="00C64F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D4A44"/>
    <w:multiLevelType w:val="hybridMultilevel"/>
    <w:tmpl w:val="1FD0AFD2"/>
    <w:lvl w:ilvl="0" w:tplc="0419000F">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67568C5"/>
    <w:multiLevelType w:val="hybridMultilevel"/>
    <w:tmpl w:val="9A5C3740"/>
    <w:lvl w:ilvl="0" w:tplc="95206BD0">
      <w:start w:val="1"/>
      <w:numFmt w:val="decimal"/>
      <w:lvlText w:val="%1)"/>
      <w:lvlJc w:val="left"/>
      <w:pPr>
        <w:ind w:left="600" w:hanging="360"/>
      </w:pPr>
      <w:rPr>
        <w:rFonts w:hint="default"/>
        <w:color w:val="000000"/>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15:restartNumberingAfterBreak="0">
    <w:nsid w:val="3AC54A3C"/>
    <w:multiLevelType w:val="hybridMultilevel"/>
    <w:tmpl w:val="8D80FABA"/>
    <w:lvl w:ilvl="0" w:tplc="01A0B080">
      <w:start w:val="1"/>
      <w:numFmt w:val="decimal"/>
      <w:lvlText w:val="%1)"/>
      <w:lvlJc w:val="left"/>
      <w:pPr>
        <w:ind w:left="705" w:hanging="360"/>
      </w:pPr>
      <w:rPr>
        <w:rFonts w:hint="default"/>
        <w:color w:val="00000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 w15:restartNumberingAfterBreak="0">
    <w:nsid w:val="3DFB187C"/>
    <w:multiLevelType w:val="hybridMultilevel"/>
    <w:tmpl w:val="8E0280AC"/>
    <w:lvl w:ilvl="0" w:tplc="1F0A04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11A"/>
    <w:rsid w:val="00057F6F"/>
    <w:rsid w:val="00132578"/>
    <w:rsid w:val="001871C9"/>
    <w:rsid w:val="001933C1"/>
    <w:rsid w:val="001B2639"/>
    <w:rsid w:val="002E6DAF"/>
    <w:rsid w:val="00412CD3"/>
    <w:rsid w:val="004150AA"/>
    <w:rsid w:val="00432843"/>
    <w:rsid w:val="004D6C89"/>
    <w:rsid w:val="00523673"/>
    <w:rsid w:val="005519BE"/>
    <w:rsid w:val="005B20B4"/>
    <w:rsid w:val="005E63B2"/>
    <w:rsid w:val="00706BF8"/>
    <w:rsid w:val="00751551"/>
    <w:rsid w:val="00761472"/>
    <w:rsid w:val="007659B2"/>
    <w:rsid w:val="00795F90"/>
    <w:rsid w:val="007A21F4"/>
    <w:rsid w:val="007B3579"/>
    <w:rsid w:val="00805E76"/>
    <w:rsid w:val="008731B2"/>
    <w:rsid w:val="0088211A"/>
    <w:rsid w:val="008D6412"/>
    <w:rsid w:val="008F5A1F"/>
    <w:rsid w:val="0096427A"/>
    <w:rsid w:val="009A2141"/>
    <w:rsid w:val="009A536A"/>
    <w:rsid w:val="009E0770"/>
    <w:rsid w:val="00A002FC"/>
    <w:rsid w:val="00AB33DC"/>
    <w:rsid w:val="00AE26F7"/>
    <w:rsid w:val="00B23F9C"/>
    <w:rsid w:val="00BC09AE"/>
    <w:rsid w:val="00C01CAA"/>
    <w:rsid w:val="00C64F31"/>
    <w:rsid w:val="00CA35B1"/>
    <w:rsid w:val="00D31F4F"/>
    <w:rsid w:val="00DA760C"/>
    <w:rsid w:val="00E03453"/>
    <w:rsid w:val="00E93BEF"/>
    <w:rsid w:val="00EE79D8"/>
    <w:rsid w:val="00F05158"/>
    <w:rsid w:val="00F06346"/>
    <w:rsid w:val="00F360E5"/>
    <w:rsid w:val="00F517D4"/>
    <w:rsid w:val="00FB0399"/>
    <w:rsid w:val="00FF4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2024E"/>
  <w15:docId w15:val="{415A19A6-8AA5-4100-AB65-941E0258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1C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1C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C01CAA"/>
    <w:rPr>
      <w:rFonts w:ascii="Times New Roman" w:eastAsia="Times New Roman" w:hAnsi="Times New Roman" w:cs="Times New Roman"/>
      <w:sz w:val="24"/>
      <w:szCs w:val="24"/>
      <w:lang w:eastAsia="ru-RU"/>
    </w:rPr>
  </w:style>
  <w:style w:type="paragraph" w:styleId="a5">
    <w:name w:val="No Spacing"/>
    <w:aliases w:val="Обя,мелкий,Без интервала1,мой рабочий,No Spacing,норма,Айгерим"/>
    <w:link w:val="a6"/>
    <w:uiPriority w:val="1"/>
    <w:qFormat/>
    <w:rsid w:val="00C01CAA"/>
    <w:pPr>
      <w:spacing w:after="0" w:line="240" w:lineRule="auto"/>
    </w:pPr>
    <w:rPr>
      <w:rFonts w:ascii="Calibri" w:eastAsia="Times New Roman" w:hAnsi="Calibri" w:cs="Times New Roman"/>
      <w:lang w:eastAsia="ru-RU"/>
    </w:rPr>
  </w:style>
  <w:style w:type="character" w:customStyle="1" w:styleId="a6">
    <w:name w:val="Без интервала Знак"/>
    <w:aliases w:val="Обя Знак,мелкий Знак,Без интервала1 Знак,мой рабочий Знак,No Spacing Знак,норма Знак,Айгерим Знак"/>
    <w:link w:val="a5"/>
    <w:uiPriority w:val="1"/>
    <w:locked/>
    <w:rsid w:val="00C01CAA"/>
    <w:rPr>
      <w:rFonts w:ascii="Calibri" w:eastAsia="Times New Roman" w:hAnsi="Calibri" w:cs="Times New Roman"/>
      <w:lang w:eastAsia="ru-RU"/>
    </w:rPr>
  </w:style>
  <w:style w:type="paragraph" w:styleId="a7">
    <w:name w:val="Balloon Text"/>
    <w:basedOn w:val="a"/>
    <w:link w:val="a8"/>
    <w:uiPriority w:val="99"/>
    <w:semiHidden/>
    <w:unhideWhenUsed/>
    <w:rsid w:val="001933C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33C1"/>
    <w:rPr>
      <w:rFonts w:ascii="Tahoma" w:hAnsi="Tahoma" w:cs="Tahoma"/>
      <w:sz w:val="16"/>
      <w:szCs w:val="16"/>
    </w:rPr>
  </w:style>
  <w:style w:type="paragraph" w:styleId="a9">
    <w:name w:val="List Paragraph"/>
    <w:basedOn w:val="a"/>
    <w:uiPriority w:val="34"/>
    <w:qFormat/>
    <w:rsid w:val="005519BE"/>
    <w:pPr>
      <w:ind w:left="720"/>
      <w:contextualSpacing/>
    </w:pPr>
  </w:style>
  <w:style w:type="paragraph" w:styleId="aa">
    <w:name w:val="footer"/>
    <w:basedOn w:val="a"/>
    <w:link w:val="ab"/>
    <w:uiPriority w:val="99"/>
    <w:unhideWhenUsed/>
    <w:rsid w:val="008731B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73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476</Words>
  <Characters>2714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pioner</cp:lastModifiedBy>
  <cp:revision>24</cp:revision>
  <cp:lastPrinted>2020-05-28T03:23:00Z</cp:lastPrinted>
  <dcterms:created xsi:type="dcterms:W3CDTF">2020-01-24T10:13:00Z</dcterms:created>
  <dcterms:modified xsi:type="dcterms:W3CDTF">2021-05-13T04:10:00Z</dcterms:modified>
</cp:coreProperties>
</file>