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B586B" w14:paraId="6102FD1D" w14:textId="77777777" w:rsidTr="003B586B">
        <w:tc>
          <w:tcPr>
            <w:tcW w:w="9355" w:type="dxa"/>
            <w:shd w:val="clear" w:color="auto" w:fill="auto"/>
          </w:tcPr>
          <w:p w14:paraId="55B377AD" w14:textId="4AC8D587" w:rsidR="003B586B" w:rsidRPr="003B586B" w:rsidRDefault="003B586B" w:rsidP="003B586B">
            <w:pPr>
              <w:ind w:firstLine="0"/>
              <w:jc w:val="left"/>
              <w:rPr>
                <w:rFonts w:cs="Times New Roman"/>
                <w:color w:val="0C0000"/>
                <w:sz w:val="24"/>
              </w:rPr>
            </w:pPr>
            <w:bookmarkStart w:id="0" w:name="_GoBack"/>
            <w:bookmarkEnd w:id="0"/>
          </w:p>
        </w:tc>
      </w:tr>
    </w:tbl>
    <w:p w14:paraId="6E4BEF4A" w14:textId="77777777" w:rsidR="008A1591" w:rsidRPr="00B1212F" w:rsidRDefault="008A1591" w:rsidP="003B586B">
      <w:pPr>
        <w:ind w:firstLine="0"/>
        <w:jc w:val="left"/>
        <w:rPr>
          <w:sz w:val="44"/>
        </w:rPr>
      </w:pPr>
    </w:p>
    <w:p w14:paraId="7227E344" w14:textId="77777777" w:rsidR="0056080F" w:rsidRPr="00B1212F" w:rsidRDefault="0056080F" w:rsidP="00D800A8">
      <w:pPr>
        <w:ind w:firstLine="0"/>
        <w:jc w:val="left"/>
        <w:rPr>
          <w:sz w:val="44"/>
        </w:rPr>
      </w:pPr>
    </w:p>
    <w:p w14:paraId="7F468B6E" w14:textId="77777777" w:rsidR="0056080F" w:rsidRDefault="0056080F" w:rsidP="00D800A8">
      <w:pPr>
        <w:ind w:firstLine="0"/>
        <w:jc w:val="left"/>
        <w:rPr>
          <w:sz w:val="44"/>
        </w:rPr>
      </w:pPr>
    </w:p>
    <w:p w14:paraId="505FF22C" w14:textId="77777777" w:rsidR="00222E47" w:rsidRDefault="00222E47" w:rsidP="00D800A8">
      <w:pPr>
        <w:ind w:firstLine="0"/>
        <w:jc w:val="left"/>
        <w:rPr>
          <w:sz w:val="44"/>
        </w:rPr>
      </w:pPr>
    </w:p>
    <w:p w14:paraId="0BDA5B87" w14:textId="77777777" w:rsidR="00222E47" w:rsidRDefault="00222E47" w:rsidP="00D800A8">
      <w:pPr>
        <w:ind w:firstLine="0"/>
        <w:jc w:val="left"/>
        <w:rPr>
          <w:sz w:val="44"/>
        </w:rPr>
      </w:pPr>
    </w:p>
    <w:p w14:paraId="52F5FFD7" w14:textId="77777777" w:rsidR="00222E47" w:rsidRDefault="00222E47" w:rsidP="00D800A8">
      <w:pPr>
        <w:ind w:firstLine="0"/>
        <w:jc w:val="left"/>
        <w:rPr>
          <w:sz w:val="44"/>
        </w:rPr>
      </w:pPr>
    </w:p>
    <w:p w14:paraId="4264C4FB" w14:textId="77777777" w:rsidR="00222E47" w:rsidRDefault="00222E47" w:rsidP="00D800A8">
      <w:pPr>
        <w:ind w:firstLine="0"/>
        <w:jc w:val="left"/>
        <w:rPr>
          <w:sz w:val="44"/>
        </w:rPr>
      </w:pPr>
    </w:p>
    <w:p w14:paraId="2EE59DE9" w14:textId="77777777" w:rsidR="00222E47" w:rsidRDefault="00222E47" w:rsidP="00D800A8">
      <w:pPr>
        <w:ind w:firstLine="0"/>
        <w:jc w:val="left"/>
        <w:rPr>
          <w:sz w:val="44"/>
        </w:rPr>
      </w:pPr>
    </w:p>
    <w:p w14:paraId="39E7CD7C" w14:textId="77777777" w:rsidR="00222E47" w:rsidRPr="00B1212F" w:rsidRDefault="00222E47" w:rsidP="00D800A8">
      <w:pPr>
        <w:ind w:firstLine="0"/>
        <w:jc w:val="left"/>
        <w:rPr>
          <w:sz w:val="44"/>
        </w:rPr>
      </w:pPr>
    </w:p>
    <w:p w14:paraId="0CC2DFB9" w14:textId="77777777" w:rsidR="00EA38BC" w:rsidRPr="00B1212F" w:rsidRDefault="00EA38BC" w:rsidP="00D800A8">
      <w:pPr>
        <w:ind w:firstLine="0"/>
        <w:jc w:val="left"/>
        <w:rPr>
          <w:sz w:val="44"/>
        </w:rPr>
      </w:pPr>
    </w:p>
    <w:p w14:paraId="2B0D6F3C" w14:textId="77777777" w:rsidR="0009371D" w:rsidRPr="00B1212F" w:rsidRDefault="0009371D" w:rsidP="00D800A8">
      <w:pPr>
        <w:ind w:firstLine="0"/>
        <w:jc w:val="center"/>
        <w:rPr>
          <w:b/>
          <w:color w:val="003B5C"/>
          <w:sz w:val="44"/>
        </w:rPr>
      </w:pPr>
      <w:r w:rsidRPr="00B1212F">
        <w:rPr>
          <w:b/>
          <w:color w:val="003B5C"/>
          <w:sz w:val="44"/>
        </w:rPr>
        <w:t>НАЦИОНАЛЬНЫЙ ДОКЛАД</w:t>
      </w:r>
    </w:p>
    <w:p w14:paraId="3D711F06" w14:textId="77777777" w:rsidR="00763483" w:rsidRPr="00B1212F" w:rsidRDefault="0009371D" w:rsidP="00D800A8">
      <w:pPr>
        <w:ind w:firstLine="0"/>
        <w:jc w:val="center"/>
        <w:rPr>
          <w:b/>
          <w:color w:val="003B5C"/>
          <w:sz w:val="44"/>
        </w:rPr>
      </w:pPr>
      <w:r w:rsidRPr="00B1212F">
        <w:rPr>
          <w:b/>
          <w:color w:val="003B5C"/>
          <w:sz w:val="44"/>
        </w:rPr>
        <w:t>О ПРОТИВОДЕЙСТВИИ</w:t>
      </w:r>
    </w:p>
    <w:p w14:paraId="37BFF4EF" w14:textId="77777777" w:rsidR="0009371D" w:rsidRPr="00B1212F" w:rsidRDefault="0009371D" w:rsidP="00D800A8">
      <w:pPr>
        <w:ind w:firstLine="0"/>
        <w:jc w:val="center"/>
        <w:rPr>
          <w:b/>
          <w:color w:val="003B5C"/>
          <w:sz w:val="44"/>
        </w:rPr>
      </w:pPr>
      <w:r w:rsidRPr="00B1212F">
        <w:rPr>
          <w:b/>
          <w:color w:val="003B5C"/>
          <w:sz w:val="44"/>
        </w:rPr>
        <w:t>КОРРУПЦИИ</w:t>
      </w:r>
    </w:p>
    <w:p w14:paraId="5A2440CD" w14:textId="77777777" w:rsidR="004D3F1B" w:rsidRPr="00B1212F" w:rsidRDefault="00C72F53" w:rsidP="00D800A8">
      <w:pPr>
        <w:ind w:firstLine="0"/>
        <w:jc w:val="center"/>
        <w:rPr>
          <w:b/>
          <w:color w:val="003B5C"/>
          <w:sz w:val="36"/>
        </w:rPr>
      </w:pPr>
      <w:r w:rsidRPr="00B1212F">
        <w:rPr>
          <w:b/>
          <w:color w:val="003B5C"/>
          <w:sz w:val="36"/>
        </w:rPr>
        <w:t xml:space="preserve">за </w:t>
      </w:r>
      <w:r w:rsidR="0009371D" w:rsidRPr="00B1212F">
        <w:rPr>
          <w:b/>
          <w:color w:val="003B5C"/>
          <w:sz w:val="36"/>
        </w:rPr>
        <w:t xml:space="preserve">2020 </w:t>
      </w:r>
      <w:r w:rsidRPr="00B1212F">
        <w:rPr>
          <w:b/>
          <w:color w:val="003B5C"/>
          <w:sz w:val="36"/>
        </w:rPr>
        <w:t>год</w:t>
      </w:r>
    </w:p>
    <w:p w14:paraId="3BD6D95B" w14:textId="77777777" w:rsidR="00DA3BB4" w:rsidRPr="00B1212F" w:rsidRDefault="00DA3BB4" w:rsidP="00D800A8">
      <w:pPr>
        <w:ind w:firstLine="0"/>
        <w:jc w:val="left"/>
      </w:pPr>
    </w:p>
    <w:p w14:paraId="3C5D4C94" w14:textId="77777777" w:rsidR="00E14114" w:rsidRPr="00B1212F" w:rsidRDefault="00E14114" w:rsidP="00D800A8">
      <w:pPr>
        <w:ind w:firstLine="0"/>
        <w:jc w:val="left"/>
      </w:pPr>
    </w:p>
    <w:p w14:paraId="624F9F68" w14:textId="77777777" w:rsidR="004F1BA0" w:rsidRPr="00B1212F" w:rsidRDefault="004F1BA0" w:rsidP="00D800A8">
      <w:pPr>
        <w:ind w:firstLine="0"/>
        <w:jc w:val="left"/>
      </w:pPr>
    </w:p>
    <w:p w14:paraId="23A34A3A" w14:textId="77777777" w:rsidR="004F1BA0" w:rsidRPr="00B1212F" w:rsidRDefault="004F1BA0" w:rsidP="00D800A8">
      <w:pPr>
        <w:ind w:firstLine="0"/>
        <w:jc w:val="left"/>
      </w:pPr>
    </w:p>
    <w:p w14:paraId="4A6346B2" w14:textId="77777777" w:rsidR="004F1BA0" w:rsidRPr="00B1212F" w:rsidRDefault="004F1BA0" w:rsidP="00D800A8">
      <w:pPr>
        <w:ind w:firstLine="0"/>
        <w:jc w:val="left"/>
      </w:pPr>
    </w:p>
    <w:p w14:paraId="5D9BFA45" w14:textId="77777777" w:rsidR="00E14114" w:rsidRPr="00B1212F" w:rsidRDefault="00E14114" w:rsidP="00D800A8">
      <w:pPr>
        <w:ind w:firstLine="0"/>
        <w:jc w:val="left"/>
      </w:pPr>
    </w:p>
    <w:p w14:paraId="43DD2094" w14:textId="77777777" w:rsidR="00E14114" w:rsidRDefault="00E14114" w:rsidP="00D800A8">
      <w:pPr>
        <w:ind w:firstLine="0"/>
        <w:jc w:val="left"/>
      </w:pPr>
    </w:p>
    <w:p w14:paraId="15379CBE" w14:textId="77777777" w:rsidR="00222E47" w:rsidRDefault="00222E47" w:rsidP="00D800A8">
      <w:pPr>
        <w:ind w:firstLine="0"/>
        <w:jc w:val="left"/>
      </w:pPr>
    </w:p>
    <w:p w14:paraId="1184E9BC" w14:textId="77777777" w:rsidR="00222E47" w:rsidRDefault="00222E47" w:rsidP="00D800A8">
      <w:pPr>
        <w:ind w:firstLine="0"/>
        <w:jc w:val="left"/>
      </w:pPr>
    </w:p>
    <w:p w14:paraId="33079A6E" w14:textId="77777777" w:rsidR="00222E47" w:rsidRDefault="00222E47" w:rsidP="00D800A8">
      <w:pPr>
        <w:ind w:firstLine="0"/>
        <w:jc w:val="left"/>
      </w:pPr>
    </w:p>
    <w:p w14:paraId="45BC2C3A" w14:textId="77777777" w:rsidR="00222E47" w:rsidRDefault="00222E47" w:rsidP="00D800A8">
      <w:pPr>
        <w:ind w:firstLine="0"/>
        <w:jc w:val="left"/>
      </w:pPr>
    </w:p>
    <w:p w14:paraId="5EF984BC" w14:textId="77777777" w:rsidR="00222E47" w:rsidRDefault="00222E47" w:rsidP="00D800A8">
      <w:pPr>
        <w:ind w:firstLine="0"/>
        <w:jc w:val="left"/>
      </w:pPr>
    </w:p>
    <w:p w14:paraId="25660E12" w14:textId="77777777" w:rsidR="006F2DA5" w:rsidRPr="00B1212F" w:rsidRDefault="006F2DA5" w:rsidP="00D800A8">
      <w:pPr>
        <w:ind w:firstLine="0"/>
        <w:jc w:val="left"/>
      </w:pPr>
    </w:p>
    <w:p w14:paraId="57367FFC" w14:textId="77777777" w:rsidR="006F2DA5" w:rsidRPr="00B1212F" w:rsidRDefault="006F2DA5" w:rsidP="00D800A8">
      <w:pPr>
        <w:ind w:firstLine="0"/>
        <w:jc w:val="left"/>
      </w:pPr>
    </w:p>
    <w:p w14:paraId="60D8D045" w14:textId="77777777" w:rsidR="006F2DA5" w:rsidRPr="00B1212F" w:rsidRDefault="006F2DA5" w:rsidP="00D800A8">
      <w:pPr>
        <w:ind w:firstLine="0"/>
        <w:jc w:val="left"/>
      </w:pPr>
    </w:p>
    <w:p w14:paraId="78BACC37" w14:textId="77777777" w:rsidR="006F2DA5" w:rsidRPr="00B1212F" w:rsidRDefault="006F2DA5" w:rsidP="00D800A8">
      <w:pPr>
        <w:ind w:firstLine="0"/>
        <w:jc w:val="left"/>
      </w:pPr>
    </w:p>
    <w:p w14:paraId="3139626D" w14:textId="77777777" w:rsidR="006F2DA5" w:rsidRPr="00B1212F" w:rsidRDefault="006F2DA5" w:rsidP="00D800A8">
      <w:pPr>
        <w:ind w:firstLine="0"/>
        <w:jc w:val="left"/>
      </w:pPr>
    </w:p>
    <w:p w14:paraId="0181C099" w14:textId="77777777" w:rsidR="006F2DA5" w:rsidRPr="00B1212F" w:rsidRDefault="006F2DA5" w:rsidP="00D800A8">
      <w:pPr>
        <w:ind w:firstLine="0"/>
        <w:jc w:val="left"/>
      </w:pPr>
    </w:p>
    <w:p w14:paraId="69C66E9E" w14:textId="77777777" w:rsidR="006F2DA5" w:rsidRPr="00B1212F" w:rsidRDefault="006F2DA5" w:rsidP="00D800A8">
      <w:pPr>
        <w:ind w:firstLine="0"/>
        <w:jc w:val="left"/>
      </w:pPr>
    </w:p>
    <w:p w14:paraId="7C8E96B6" w14:textId="77777777" w:rsidR="005322A7" w:rsidRPr="00B1212F" w:rsidRDefault="00743DDF" w:rsidP="005322A7">
      <w:pPr>
        <w:ind w:firstLine="0"/>
        <w:jc w:val="center"/>
      </w:pPr>
      <w:r w:rsidRPr="00B1212F">
        <w:t>Республика Казахстан</w:t>
      </w:r>
    </w:p>
    <w:p w14:paraId="0538BE54" w14:textId="77777777" w:rsidR="005322A7" w:rsidRPr="00B1212F" w:rsidRDefault="001E4F99" w:rsidP="005322A7">
      <w:pPr>
        <w:ind w:firstLine="0"/>
        <w:jc w:val="center"/>
      </w:pPr>
      <w:r w:rsidRPr="00B1212F">
        <w:t>г</w:t>
      </w:r>
      <w:r w:rsidR="005322A7" w:rsidRPr="00B1212F">
        <w:t>ород</w:t>
      </w:r>
      <w:r w:rsidRPr="00B1212F">
        <w:t> Нур-Султан</w:t>
      </w:r>
    </w:p>
    <w:p w14:paraId="6CEA59E1" w14:textId="77777777" w:rsidR="001E4F99" w:rsidRPr="00B1212F" w:rsidRDefault="001E4F99" w:rsidP="006F2DA5">
      <w:pPr>
        <w:ind w:firstLine="0"/>
        <w:jc w:val="center"/>
      </w:pPr>
      <w:r w:rsidRPr="00B1212F">
        <w:t>2021 г</w:t>
      </w:r>
      <w:r w:rsidR="005322A7" w:rsidRPr="00B1212F">
        <w:t>од</w:t>
      </w:r>
      <w:r w:rsidRPr="00B1212F">
        <w:br w:type="page"/>
      </w:r>
    </w:p>
    <w:p w14:paraId="758703DF" w14:textId="77777777" w:rsidR="00EF21A0" w:rsidRPr="00B1212F" w:rsidRDefault="00763483" w:rsidP="00D800A8">
      <w:pPr>
        <w:ind w:firstLine="0"/>
        <w:jc w:val="left"/>
        <w:rPr>
          <w:b/>
          <w:color w:val="003B5C"/>
        </w:rPr>
      </w:pPr>
      <w:r w:rsidRPr="00B1212F">
        <w:rPr>
          <w:b/>
          <w:color w:val="003B5C"/>
        </w:rPr>
        <w:lastRenderedPageBreak/>
        <w:t>СОДЕРЖАНИЕ</w:t>
      </w:r>
    </w:p>
    <w:p w14:paraId="57AC7B05" w14:textId="77777777" w:rsidR="00E869F0" w:rsidRPr="00B1212F" w:rsidRDefault="00E869F0" w:rsidP="00D800A8">
      <w:pPr>
        <w:ind w:firstLine="0"/>
        <w:jc w:val="left"/>
        <w:rPr>
          <w:sz w:val="36"/>
        </w:rPr>
      </w:pP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774"/>
        <w:gridCol w:w="581"/>
      </w:tblGrid>
      <w:tr w:rsidR="00421020" w:rsidRPr="00B1212F" w14:paraId="6B441519" w14:textId="77777777" w:rsidTr="00AF6731">
        <w:tc>
          <w:tcPr>
            <w:tcW w:w="8784" w:type="dxa"/>
            <w:noWrap/>
          </w:tcPr>
          <w:p w14:paraId="0EF85625" w14:textId="11C61893" w:rsidR="00421020" w:rsidRPr="00B1212F" w:rsidRDefault="00421020" w:rsidP="008835B7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1212F">
              <w:rPr>
                <w:rFonts w:cs="Times New Roman"/>
                <w:szCs w:val="28"/>
              </w:rPr>
              <w:t>Введение</w:t>
            </w:r>
            <w:r w:rsidR="00FB6D75" w:rsidRPr="00B1212F">
              <w:rPr>
                <w:rFonts w:cs="Times New Roman"/>
                <w:szCs w:val="28"/>
              </w:rPr>
              <w:t xml:space="preserve"> ……………………………………………………………</w:t>
            </w:r>
            <w:r w:rsidR="008835B7">
              <w:rPr>
                <w:rFonts w:cs="Times New Roman"/>
                <w:szCs w:val="28"/>
              </w:rPr>
              <w:t>..</w:t>
            </w:r>
            <w:r w:rsidR="00FB6D75" w:rsidRPr="00B1212F">
              <w:rPr>
                <w:rFonts w:cs="Times New Roman"/>
                <w:szCs w:val="28"/>
              </w:rPr>
              <w:t>…</w:t>
            </w:r>
            <w:r w:rsidR="008835B7">
              <w:rPr>
                <w:rFonts w:cs="Times New Roman"/>
                <w:szCs w:val="28"/>
              </w:rPr>
              <w:t>…….</w:t>
            </w:r>
          </w:p>
        </w:tc>
        <w:tc>
          <w:tcPr>
            <w:tcW w:w="567" w:type="dxa"/>
            <w:shd w:val="clear" w:color="auto" w:fill="auto"/>
            <w:noWrap/>
          </w:tcPr>
          <w:p w14:paraId="680D8F6C" w14:textId="77777777" w:rsidR="00421020" w:rsidRPr="004E048D" w:rsidRDefault="00F12C37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3</w:t>
            </w:r>
          </w:p>
        </w:tc>
      </w:tr>
      <w:tr w:rsidR="00421020" w:rsidRPr="00B1212F" w14:paraId="00A9A3B3" w14:textId="77777777" w:rsidTr="00AF6731">
        <w:tc>
          <w:tcPr>
            <w:tcW w:w="8784" w:type="dxa"/>
            <w:noWrap/>
          </w:tcPr>
          <w:p w14:paraId="2DEA4B61" w14:textId="36FA97EE" w:rsidR="00421020" w:rsidRPr="00B1212F" w:rsidRDefault="00421020" w:rsidP="00FB6D7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1212F">
              <w:rPr>
                <w:rFonts w:cs="Times New Roman"/>
                <w:szCs w:val="28"/>
              </w:rPr>
              <w:t>Основная часть</w:t>
            </w:r>
            <w:r w:rsidR="00FB6D75" w:rsidRPr="00B1212F">
              <w:rPr>
                <w:rFonts w:cs="Times New Roman"/>
                <w:szCs w:val="28"/>
              </w:rPr>
              <w:t xml:space="preserve"> ………………………………………………………</w:t>
            </w:r>
            <w:r w:rsidR="005561F1" w:rsidRPr="00B1212F">
              <w:rPr>
                <w:rFonts w:cs="Times New Roman"/>
                <w:szCs w:val="28"/>
              </w:rPr>
              <w:t>…</w:t>
            </w:r>
            <w:r w:rsidR="00075347" w:rsidRPr="00B1212F">
              <w:rPr>
                <w:rFonts w:cs="Times New Roman"/>
                <w:szCs w:val="28"/>
              </w:rPr>
              <w:t>…</w:t>
            </w:r>
            <w:r w:rsidR="008835B7">
              <w:rPr>
                <w:rFonts w:cs="Times New Roman"/>
                <w:szCs w:val="28"/>
              </w:rPr>
              <w:t>….</w:t>
            </w:r>
          </w:p>
        </w:tc>
        <w:tc>
          <w:tcPr>
            <w:tcW w:w="567" w:type="dxa"/>
            <w:shd w:val="clear" w:color="auto" w:fill="auto"/>
            <w:noWrap/>
          </w:tcPr>
          <w:p w14:paraId="105AA647" w14:textId="77777777" w:rsidR="00421020" w:rsidRPr="004E048D" w:rsidRDefault="00F12C37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4</w:t>
            </w:r>
          </w:p>
        </w:tc>
      </w:tr>
      <w:tr w:rsidR="00C1014D" w:rsidRPr="00C1014D" w14:paraId="79E2B2D5" w14:textId="77777777" w:rsidTr="00AF6731">
        <w:tc>
          <w:tcPr>
            <w:tcW w:w="8784" w:type="dxa"/>
            <w:noWrap/>
          </w:tcPr>
          <w:p w14:paraId="3647628F" w14:textId="2F8F9EF3" w:rsidR="00C230A0" w:rsidRPr="00C1014D" w:rsidRDefault="00C230A0" w:rsidP="00C230A0">
            <w:pPr>
              <w:ind w:left="596" w:hanging="283"/>
              <w:jc w:val="left"/>
              <w:rPr>
                <w:rFonts w:cs="Times New Roman"/>
                <w:szCs w:val="28"/>
              </w:rPr>
            </w:pPr>
            <w:r w:rsidRPr="00C1014D">
              <w:rPr>
                <w:rFonts w:cs="Times New Roman"/>
                <w:szCs w:val="28"/>
              </w:rPr>
              <w:t>1. Уголовно-правовая статистика ……………</w:t>
            </w:r>
            <w:r w:rsidRPr="008D70E3">
              <w:rPr>
                <w:rFonts w:cs="Times New Roman"/>
                <w:spacing w:val="-2"/>
                <w:szCs w:val="28"/>
              </w:rPr>
              <w:t>………………………</w:t>
            </w:r>
            <w:r w:rsidR="008835B7" w:rsidRPr="008D70E3">
              <w:rPr>
                <w:rFonts w:cs="Times New Roman"/>
                <w:spacing w:val="-2"/>
                <w:szCs w:val="28"/>
              </w:rPr>
              <w:t>…</w:t>
            </w:r>
            <w:r w:rsidR="008835B7">
              <w:rPr>
                <w:rFonts w:cs="Times New Roman"/>
                <w:szCs w:val="28"/>
              </w:rPr>
              <w:t>...</w:t>
            </w:r>
          </w:p>
        </w:tc>
        <w:tc>
          <w:tcPr>
            <w:tcW w:w="567" w:type="dxa"/>
            <w:shd w:val="clear" w:color="auto" w:fill="auto"/>
            <w:noWrap/>
          </w:tcPr>
          <w:p w14:paraId="6B9CCFF4" w14:textId="440F5D9E" w:rsidR="00C230A0" w:rsidRPr="004E048D" w:rsidRDefault="00E22F6D" w:rsidP="00C1014D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4</w:t>
            </w:r>
          </w:p>
        </w:tc>
      </w:tr>
      <w:tr w:rsidR="00C1014D" w:rsidRPr="00C1014D" w14:paraId="1137D532" w14:textId="77777777" w:rsidTr="00AF6731">
        <w:tc>
          <w:tcPr>
            <w:tcW w:w="8784" w:type="dxa"/>
            <w:noWrap/>
          </w:tcPr>
          <w:p w14:paraId="06F9BC75" w14:textId="431A9669" w:rsidR="00421020" w:rsidRPr="00C1014D" w:rsidRDefault="00C230A0" w:rsidP="007A1DB0">
            <w:pPr>
              <w:ind w:left="596" w:hanging="283"/>
              <w:jc w:val="left"/>
              <w:rPr>
                <w:rFonts w:cs="Times New Roman"/>
                <w:szCs w:val="28"/>
              </w:rPr>
            </w:pPr>
            <w:r w:rsidRPr="00C1014D">
              <w:rPr>
                <w:rFonts w:cs="Times New Roman"/>
                <w:szCs w:val="28"/>
              </w:rPr>
              <w:t>2</w:t>
            </w:r>
            <w:r w:rsidR="00F86E57" w:rsidRPr="00C1014D">
              <w:rPr>
                <w:rFonts w:cs="Times New Roman"/>
                <w:szCs w:val="28"/>
              </w:rPr>
              <w:t>. </w:t>
            </w:r>
            <w:r w:rsidR="00802EA1" w:rsidRPr="00C1014D">
              <w:rPr>
                <w:rFonts w:cs="Times New Roman"/>
                <w:szCs w:val="28"/>
              </w:rPr>
              <w:t xml:space="preserve">Восприятие коррупции </w:t>
            </w:r>
            <w:r w:rsidR="005561F1" w:rsidRPr="00C1014D">
              <w:rPr>
                <w:rFonts w:cs="Times New Roman"/>
                <w:szCs w:val="28"/>
              </w:rPr>
              <w:t>……………………</w:t>
            </w:r>
            <w:r w:rsidR="005561F1" w:rsidRPr="008D70E3">
              <w:rPr>
                <w:rFonts w:cs="Times New Roman"/>
                <w:spacing w:val="-2"/>
                <w:szCs w:val="28"/>
              </w:rPr>
              <w:t>…</w:t>
            </w:r>
            <w:r w:rsidR="00DA17EC" w:rsidRPr="008D70E3">
              <w:rPr>
                <w:rFonts w:cs="Times New Roman"/>
                <w:spacing w:val="-2"/>
                <w:szCs w:val="28"/>
              </w:rPr>
              <w:t>………………………</w:t>
            </w:r>
            <w:r w:rsidR="008D70E3">
              <w:rPr>
                <w:rFonts w:cs="Times New Roman"/>
                <w:szCs w:val="28"/>
              </w:rPr>
              <w:t>…</w:t>
            </w:r>
          </w:p>
        </w:tc>
        <w:tc>
          <w:tcPr>
            <w:tcW w:w="567" w:type="dxa"/>
            <w:shd w:val="clear" w:color="auto" w:fill="auto"/>
            <w:noWrap/>
          </w:tcPr>
          <w:p w14:paraId="35BF9159" w14:textId="0F7F95EE" w:rsidR="00421020" w:rsidRPr="004E048D" w:rsidRDefault="00E22F6D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5</w:t>
            </w:r>
          </w:p>
        </w:tc>
      </w:tr>
      <w:tr w:rsidR="00421020" w:rsidRPr="00B1212F" w14:paraId="4436C4CF" w14:textId="77777777" w:rsidTr="00AF6731">
        <w:tc>
          <w:tcPr>
            <w:tcW w:w="8784" w:type="dxa"/>
            <w:noWrap/>
          </w:tcPr>
          <w:p w14:paraId="25FA9078" w14:textId="6E091315" w:rsidR="00421020" w:rsidRPr="00B1212F" w:rsidRDefault="00C230A0" w:rsidP="007A1DB0">
            <w:pPr>
              <w:ind w:left="596" w:hanging="28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F86E57" w:rsidRPr="00B1212F">
              <w:rPr>
                <w:rFonts w:cs="Times New Roman"/>
                <w:szCs w:val="28"/>
              </w:rPr>
              <w:t>. </w:t>
            </w:r>
            <w:r w:rsidR="00802EA1" w:rsidRPr="00B1212F">
              <w:rPr>
                <w:rFonts w:cs="Times New Roman"/>
                <w:szCs w:val="28"/>
              </w:rPr>
              <w:t>Законодательные новеллы</w:t>
            </w:r>
            <w:r w:rsidR="00CE2B65" w:rsidRPr="00B1212F">
              <w:rPr>
                <w:rFonts w:cs="Times New Roman"/>
                <w:szCs w:val="28"/>
              </w:rPr>
              <w:t xml:space="preserve"> </w:t>
            </w:r>
            <w:r w:rsidR="005561F1" w:rsidRPr="00B1212F">
              <w:rPr>
                <w:rFonts w:cs="Times New Roman"/>
                <w:szCs w:val="28"/>
              </w:rPr>
              <w:t>…………………………………………..</w:t>
            </w:r>
            <w:r w:rsidR="00CE2B65" w:rsidRPr="00B1212F">
              <w:rPr>
                <w:rFonts w:cs="Times New Roman"/>
                <w:szCs w:val="28"/>
              </w:rPr>
              <w:t>.</w:t>
            </w:r>
            <w:r w:rsidR="008D70E3">
              <w:rPr>
                <w:rFonts w:cs="Times New Roman"/>
                <w:szCs w:val="28"/>
              </w:rPr>
              <w:t>...</w:t>
            </w:r>
          </w:p>
        </w:tc>
        <w:tc>
          <w:tcPr>
            <w:tcW w:w="567" w:type="dxa"/>
            <w:shd w:val="clear" w:color="auto" w:fill="auto"/>
            <w:noWrap/>
          </w:tcPr>
          <w:p w14:paraId="18851301" w14:textId="2F72FDBC" w:rsidR="007A1DB0" w:rsidRPr="004E048D" w:rsidRDefault="00E22F6D" w:rsidP="007A1DB0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6</w:t>
            </w:r>
          </w:p>
        </w:tc>
      </w:tr>
      <w:tr w:rsidR="007A1DB0" w:rsidRPr="00B1212F" w14:paraId="61EFE48A" w14:textId="77777777" w:rsidTr="00AF6731">
        <w:tc>
          <w:tcPr>
            <w:tcW w:w="8784" w:type="dxa"/>
            <w:noWrap/>
          </w:tcPr>
          <w:p w14:paraId="2FC6C30E" w14:textId="1A8AD72F" w:rsidR="007A1DB0" w:rsidRPr="00B1212F" w:rsidRDefault="00C230A0" w:rsidP="007A1DB0">
            <w:pPr>
              <w:ind w:left="596" w:hanging="28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7A1DB0">
              <w:rPr>
                <w:rFonts w:cs="Times New Roman"/>
                <w:szCs w:val="28"/>
              </w:rPr>
              <w:t>. </w:t>
            </w:r>
            <w:r w:rsidR="007A1DB0" w:rsidRPr="007A1DB0">
              <w:rPr>
                <w:rFonts w:cs="Times New Roman"/>
                <w:szCs w:val="28"/>
              </w:rPr>
              <w:t>Деятельность Комиссии при Президенте Республики Казахстан по вопросам противодействия коррупции</w:t>
            </w:r>
            <w:r w:rsidR="0059396C">
              <w:rPr>
                <w:rFonts w:cs="Times New Roman"/>
                <w:szCs w:val="28"/>
              </w:rPr>
              <w:t xml:space="preserve"> …………………………</w:t>
            </w:r>
            <w:r w:rsidR="008D70E3">
              <w:rPr>
                <w:rFonts w:cs="Times New Roman"/>
                <w:szCs w:val="28"/>
              </w:rPr>
              <w:t>…….</w:t>
            </w:r>
          </w:p>
        </w:tc>
        <w:tc>
          <w:tcPr>
            <w:tcW w:w="567" w:type="dxa"/>
            <w:shd w:val="clear" w:color="auto" w:fill="auto"/>
            <w:noWrap/>
          </w:tcPr>
          <w:p w14:paraId="7D33CC4B" w14:textId="77777777" w:rsidR="007A1DB0" w:rsidRPr="004E048D" w:rsidRDefault="007A1DB0" w:rsidP="007A1DB0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7735B1B8" w14:textId="44150166" w:rsidR="00E670A0" w:rsidRPr="004E048D" w:rsidRDefault="006760D6" w:rsidP="007A1DB0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7</w:t>
            </w:r>
          </w:p>
        </w:tc>
      </w:tr>
      <w:tr w:rsidR="00421020" w:rsidRPr="00B1212F" w14:paraId="25E8928C" w14:textId="77777777" w:rsidTr="00AF6731">
        <w:tc>
          <w:tcPr>
            <w:tcW w:w="8784" w:type="dxa"/>
            <w:noWrap/>
          </w:tcPr>
          <w:p w14:paraId="042922ED" w14:textId="4355FDA4" w:rsidR="00421020" w:rsidRPr="004917AC" w:rsidRDefault="00C230A0" w:rsidP="007A1DB0">
            <w:pPr>
              <w:ind w:left="596" w:hanging="28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F86E57" w:rsidRPr="004917AC">
              <w:rPr>
                <w:rFonts w:cs="Times New Roman"/>
                <w:szCs w:val="28"/>
              </w:rPr>
              <w:t>. </w:t>
            </w:r>
            <w:r w:rsidR="00802EA1" w:rsidRPr="004917AC">
              <w:rPr>
                <w:rFonts w:cs="Times New Roman"/>
                <w:szCs w:val="28"/>
              </w:rPr>
              <w:t>Противодействие коррупции в сфере государственной службы</w:t>
            </w:r>
            <w:r w:rsidR="00CE2B65" w:rsidRPr="004917AC">
              <w:rPr>
                <w:rFonts w:cs="Times New Roman"/>
                <w:szCs w:val="28"/>
              </w:rPr>
              <w:t xml:space="preserve"> …</w:t>
            </w:r>
            <w:r w:rsidR="008D70E3">
              <w:rPr>
                <w:rFonts w:cs="Times New Roman"/>
                <w:szCs w:val="28"/>
              </w:rPr>
              <w:t>…</w:t>
            </w:r>
          </w:p>
        </w:tc>
        <w:tc>
          <w:tcPr>
            <w:tcW w:w="567" w:type="dxa"/>
            <w:shd w:val="clear" w:color="auto" w:fill="auto"/>
            <w:noWrap/>
          </w:tcPr>
          <w:p w14:paraId="392D9CE3" w14:textId="54C87BB8" w:rsidR="00421020" w:rsidRPr="004E048D" w:rsidRDefault="006760D6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8</w:t>
            </w:r>
          </w:p>
        </w:tc>
      </w:tr>
      <w:tr w:rsidR="00421020" w:rsidRPr="00B1212F" w14:paraId="50D9556D" w14:textId="77777777" w:rsidTr="00AF6731">
        <w:tc>
          <w:tcPr>
            <w:tcW w:w="8784" w:type="dxa"/>
            <w:noWrap/>
          </w:tcPr>
          <w:p w14:paraId="664AD5C8" w14:textId="54F059B7" w:rsidR="00421020" w:rsidRPr="00B1212F" w:rsidRDefault="00C230A0" w:rsidP="0059396C">
            <w:pPr>
              <w:ind w:left="596" w:hanging="28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F86E57" w:rsidRPr="00B1212F">
              <w:rPr>
                <w:rFonts w:cs="Times New Roman"/>
                <w:szCs w:val="28"/>
              </w:rPr>
              <w:t>. </w:t>
            </w:r>
            <w:r w:rsidR="00802EA1" w:rsidRPr="00B1212F">
              <w:rPr>
                <w:rFonts w:cs="Times New Roman"/>
                <w:szCs w:val="28"/>
              </w:rPr>
              <w:t>Внедрение института общественного контроля</w:t>
            </w:r>
            <w:r w:rsidR="00CE2B65" w:rsidRPr="00B1212F">
              <w:rPr>
                <w:rFonts w:cs="Times New Roman"/>
                <w:szCs w:val="28"/>
              </w:rPr>
              <w:t xml:space="preserve"> …………………</w:t>
            </w:r>
            <w:r w:rsidR="0059396C">
              <w:rPr>
                <w:rFonts w:cs="Times New Roman"/>
                <w:szCs w:val="28"/>
              </w:rPr>
              <w:t>…</w:t>
            </w:r>
            <w:r w:rsidR="008D70E3">
              <w:rPr>
                <w:rFonts w:cs="Times New Roman"/>
                <w:szCs w:val="28"/>
              </w:rPr>
              <w:t>...</w:t>
            </w:r>
          </w:p>
        </w:tc>
        <w:tc>
          <w:tcPr>
            <w:tcW w:w="567" w:type="dxa"/>
            <w:shd w:val="clear" w:color="auto" w:fill="auto"/>
            <w:noWrap/>
          </w:tcPr>
          <w:p w14:paraId="5FF83A16" w14:textId="4EDD8343" w:rsidR="00421020" w:rsidRPr="004E048D" w:rsidRDefault="00DA6297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10</w:t>
            </w:r>
          </w:p>
        </w:tc>
      </w:tr>
      <w:tr w:rsidR="00421020" w:rsidRPr="00B1212F" w14:paraId="1E6DE559" w14:textId="77777777" w:rsidTr="00AF6731">
        <w:tc>
          <w:tcPr>
            <w:tcW w:w="8784" w:type="dxa"/>
            <w:noWrap/>
          </w:tcPr>
          <w:p w14:paraId="3CAF24F8" w14:textId="5E9999FE" w:rsidR="00421020" w:rsidRPr="00B1212F" w:rsidRDefault="00C230A0" w:rsidP="007A1DB0">
            <w:pPr>
              <w:ind w:left="596" w:hanging="28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F86E57" w:rsidRPr="00B1212F">
              <w:rPr>
                <w:rFonts w:cs="Times New Roman"/>
                <w:szCs w:val="28"/>
              </w:rPr>
              <w:t>. </w:t>
            </w:r>
            <w:r w:rsidR="00802EA1" w:rsidRPr="00B1212F">
              <w:rPr>
                <w:rFonts w:cs="Times New Roman"/>
                <w:szCs w:val="28"/>
              </w:rPr>
              <w:t>Противодействие коррупции в квазигосударственном</w:t>
            </w:r>
            <w:r w:rsidR="00CE2B65" w:rsidRPr="00B1212F">
              <w:rPr>
                <w:rFonts w:cs="Times New Roman"/>
                <w:szCs w:val="28"/>
              </w:rPr>
              <w:br/>
            </w:r>
            <w:r w:rsidR="00802EA1" w:rsidRPr="00B1212F">
              <w:rPr>
                <w:rFonts w:cs="Times New Roman"/>
                <w:szCs w:val="28"/>
              </w:rPr>
              <w:t>и частном секторе</w:t>
            </w:r>
            <w:r w:rsidR="00CE2B65" w:rsidRPr="00B1212F">
              <w:rPr>
                <w:rFonts w:cs="Times New Roman"/>
                <w:szCs w:val="28"/>
              </w:rPr>
              <w:t xml:space="preserve"> ……………………………………………………</w:t>
            </w:r>
            <w:r w:rsidR="008D70E3">
              <w:rPr>
                <w:rFonts w:cs="Times New Roman"/>
                <w:szCs w:val="28"/>
              </w:rPr>
              <w:t>…</w:t>
            </w:r>
          </w:p>
        </w:tc>
        <w:tc>
          <w:tcPr>
            <w:tcW w:w="567" w:type="dxa"/>
            <w:shd w:val="clear" w:color="auto" w:fill="auto"/>
            <w:noWrap/>
          </w:tcPr>
          <w:p w14:paraId="262A06ED" w14:textId="77777777" w:rsidR="00703721" w:rsidRPr="004E048D" w:rsidRDefault="00703721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35587ADB" w14:textId="0B2FE1C4" w:rsidR="00421020" w:rsidRPr="004E048D" w:rsidRDefault="00D30F5F" w:rsidP="00DA6297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1</w:t>
            </w:r>
            <w:r w:rsidR="00DA6297" w:rsidRPr="004E048D">
              <w:rPr>
                <w:rFonts w:cs="Times New Roman"/>
                <w:szCs w:val="28"/>
              </w:rPr>
              <w:t>4</w:t>
            </w:r>
          </w:p>
        </w:tc>
      </w:tr>
      <w:tr w:rsidR="00802EA1" w:rsidRPr="00B1212F" w14:paraId="59262B86" w14:textId="77777777" w:rsidTr="00AF6731">
        <w:tc>
          <w:tcPr>
            <w:tcW w:w="8784" w:type="dxa"/>
            <w:noWrap/>
          </w:tcPr>
          <w:p w14:paraId="79044D3D" w14:textId="444CAB2A" w:rsidR="00802EA1" w:rsidRPr="00B1212F" w:rsidRDefault="00C230A0" w:rsidP="007A1DB0">
            <w:pPr>
              <w:ind w:left="596" w:hanging="28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F86E57" w:rsidRPr="00B1212F">
              <w:rPr>
                <w:rFonts w:cs="Times New Roman"/>
                <w:szCs w:val="28"/>
              </w:rPr>
              <w:t>. </w:t>
            </w:r>
            <w:r w:rsidR="00802EA1" w:rsidRPr="00B1212F">
              <w:rPr>
                <w:rFonts w:cs="Times New Roman"/>
                <w:szCs w:val="28"/>
              </w:rPr>
              <w:t>Предупреждение коррупции в судах</w:t>
            </w:r>
            <w:r w:rsidR="00AE4179">
              <w:rPr>
                <w:rFonts w:cs="Times New Roman"/>
                <w:szCs w:val="28"/>
              </w:rPr>
              <w:t xml:space="preserve">, </w:t>
            </w:r>
            <w:r w:rsidR="00802EA1" w:rsidRPr="00B1212F">
              <w:rPr>
                <w:rFonts w:cs="Times New Roman"/>
                <w:szCs w:val="28"/>
              </w:rPr>
              <w:t xml:space="preserve">правоохранительных </w:t>
            </w:r>
            <w:r w:rsidR="00AE4179">
              <w:rPr>
                <w:rFonts w:cs="Times New Roman"/>
                <w:szCs w:val="28"/>
              </w:rPr>
              <w:t xml:space="preserve">и специальных государственных </w:t>
            </w:r>
            <w:r w:rsidR="00802EA1" w:rsidRPr="00B1212F">
              <w:rPr>
                <w:rFonts w:cs="Times New Roman"/>
                <w:szCs w:val="28"/>
              </w:rPr>
              <w:t>органах</w:t>
            </w:r>
            <w:r w:rsidR="00AE4179">
              <w:rPr>
                <w:rFonts w:cs="Times New Roman"/>
                <w:szCs w:val="28"/>
              </w:rPr>
              <w:t xml:space="preserve"> ……………………………</w:t>
            </w:r>
            <w:r w:rsidR="008D70E3">
              <w:rPr>
                <w:rFonts w:cs="Times New Roman"/>
                <w:szCs w:val="28"/>
              </w:rPr>
              <w:t>…</w:t>
            </w:r>
          </w:p>
        </w:tc>
        <w:tc>
          <w:tcPr>
            <w:tcW w:w="567" w:type="dxa"/>
            <w:shd w:val="clear" w:color="auto" w:fill="auto"/>
            <w:noWrap/>
          </w:tcPr>
          <w:p w14:paraId="3514090F" w14:textId="77777777" w:rsidR="00802EA1" w:rsidRPr="004E048D" w:rsidRDefault="00802EA1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5CAC4D81" w14:textId="38B3592D" w:rsidR="005322A7" w:rsidRPr="004E048D" w:rsidRDefault="00D30F5F" w:rsidP="00DA6297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1</w:t>
            </w:r>
            <w:r w:rsidR="00DA6297" w:rsidRPr="004E048D">
              <w:rPr>
                <w:rFonts w:cs="Times New Roman"/>
                <w:szCs w:val="28"/>
              </w:rPr>
              <w:t>5</w:t>
            </w:r>
          </w:p>
        </w:tc>
      </w:tr>
      <w:tr w:rsidR="00802EA1" w:rsidRPr="00B1212F" w14:paraId="078E3AE1" w14:textId="77777777" w:rsidTr="00AF6731">
        <w:tc>
          <w:tcPr>
            <w:tcW w:w="8784" w:type="dxa"/>
            <w:noWrap/>
          </w:tcPr>
          <w:p w14:paraId="1B6CB5A1" w14:textId="3DF41A0B" w:rsidR="00802EA1" w:rsidRPr="00B1212F" w:rsidRDefault="00C230A0" w:rsidP="0059396C">
            <w:pPr>
              <w:ind w:left="596" w:hanging="28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F86E57" w:rsidRPr="00B1212F">
              <w:rPr>
                <w:rFonts w:cs="Times New Roman"/>
                <w:szCs w:val="28"/>
              </w:rPr>
              <w:t>. </w:t>
            </w:r>
            <w:r w:rsidR="00802EA1" w:rsidRPr="00B1212F">
              <w:rPr>
                <w:rFonts w:cs="Times New Roman"/>
                <w:szCs w:val="28"/>
              </w:rPr>
              <w:t xml:space="preserve">Формирование системы добропорядочности </w:t>
            </w:r>
            <w:r w:rsidR="0059396C">
              <w:rPr>
                <w:rFonts w:cs="Times New Roman"/>
                <w:szCs w:val="28"/>
              </w:rPr>
              <w:br/>
            </w:r>
            <w:r w:rsidR="00802EA1" w:rsidRPr="00B1212F">
              <w:rPr>
                <w:rFonts w:cs="Times New Roman"/>
                <w:szCs w:val="28"/>
              </w:rPr>
              <w:t>и антикоррупционной культуры в обществе</w:t>
            </w:r>
            <w:r w:rsidR="00986BBA" w:rsidRPr="00B1212F">
              <w:rPr>
                <w:rFonts w:cs="Times New Roman"/>
                <w:szCs w:val="28"/>
              </w:rPr>
              <w:t xml:space="preserve"> ………………………</w:t>
            </w:r>
            <w:r w:rsidR="008D70E3">
              <w:rPr>
                <w:rFonts w:cs="Times New Roman"/>
                <w:szCs w:val="28"/>
              </w:rPr>
              <w:t>…</w:t>
            </w:r>
          </w:p>
        </w:tc>
        <w:tc>
          <w:tcPr>
            <w:tcW w:w="567" w:type="dxa"/>
            <w:shd w:val="clear" w:color="auto" w:fill="auto"/>
            <w:noWrap/>
          </w:tcPr>
          <w:p w14:paraId="34809C75" w14:textId="77777777" w:rsidR="00802EA1" w:rsidRPr="004E048D" w:rsidRDefault="00802EA1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44FF0C78" w14:textId="2F38D8B0" w:rsidR="005322A7" w:rsidRPr="004E048D" w:rsidRDefault="00D30F5F" w:rsidP="00AF1E7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1</w:t>
            </w:r>
            <w:r w:rsidR="00AF1E76" w:rsidRPr="004E048D">
              <w:rPr>
                <w:rFonts w:cs="Times New Roman"/>
                <w:szCs w:val="28"/>
              </w:rPr>
              <w:t>6</w:t>
            </w:r>
          </w:p>
        </w:tc>
      </w:tr>
      <w:tr w:rsidR="00802EA1" w:rsidRPr="00B1212F" w14:paraId="11DB33B0" w14:textId="77777777" w:rsidTr="00AF6731">
        <w:tc>
          <w:tcPr>
            <w:tcW w:w="8784" w:type="dxa"/>
            <w:noWrap/>
          </w:tcPr>
          <w:p w14:paraId="767570B3" w14:textId="684F9A2E" w:rsidR="00802EA1" w:rsidRPr="00B1212F" w:rsidRDefault="00C230A0" w:rsidP="00C230A0">
            <w:pPr>
              <w:ind w:left="743" w:hanging="43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F86E57" w:rsidRPr="00B1212F">
              <w:rPr>
                <w:rFonts w:cs="Times New Roman"/>
                <w:szCs w:val="28"/>
              </w:rPr>
              <w:t>. </w:t>
            </w:r>
            <w:r w:rsidR="00802EA1" w:rsidRPr="00B1212F">
              <w:rPr>
                <w:rFonts w:cs="Times New Roman"/>
                <w:szCs w:val="28"/>
              </w:rPr>
              <w:t xml:space="preserve">Анализ коррупционных рисков </w:t>
            </w:r>
            <w:r w:rsidR="00986BBA" w:rsidRPr="00B1212F">
              <w:rPr>
                <w:rFonts w:cs="Times New Roman"/>
                <w:szCs w:val="28"/>
              </w:rPr>
              <w:br/>
            </w:r>
            <w:r w:rsidR="00802EA1" w:rsidRPr="00B1212F">
              <w:rPr>
                <w:rFonts w:cs="Times New Roman"/>
                <w:szCs w:val="28"/>
              </w:rPr>
              <w:t>и антикоррупционный мониторинг</w:t>
            </w:r>
            <w:r>
              <w:rPr>
                <w:rFonts w:cs="Times New Roman"/>
                <w:szCs w:val="28"/>
              </w:rPr>
              <w:t xml:space="preserve"> ………………………………</w:t>
            </w:r>
            <w:r w:rsidR="008D70E3">
              <w:rPr>
                <w:rFonts w:cs="Times New Roman"/>
                <w:szCs w:val="28"/>
              </w:rPr>
              <w:t>….</w:t>
            </w:r>
          </w:p>
        </w:tc>
        <w:tc>
          <w:tcPr>
            <w:tcW w:w="567" w:type="dxa"/>
            <w:shd w:val="clear" w:color="auto" w:fill="auto"/>
            <w:noWrap/>
          </w:tcPr>
          <w:p w14:paraId="12716E41" w14:textId="77777777" w:rsidR="00802EA1" w:rsidRPr="004E048D" w:rsidRDefault="00802EA1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249F6465" w14:textId="7A033E9D" w:rsidR="005322A7" w:rsidRPr="004E048D" w:rsidRDefault="00D30F5F" w:rsidP="00AF1E7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1</w:t>
            </w:r>
            <w:r w:rsidR="00AF1E76" w:rsidRPr="004E048D">
              <w:rPr>
                <w:rFonts w:cs="Times New Roman"/>
                <w:szCs w:val="28"/>
              </w:rPr>
              <w:t>9</w:t>
            </w:r>
          </w:p>
        </w:tc>
      </w:tr>
      <w:tr w:rsidR="00802EA1" w:rsidRPr="00B1212F" w14:paraId="0EE3E0AB" w14:textId="77777777" w:rsidTr="00AF6731">
        <w:tc>
          <w:tcPr>
            <w:tcW w:w="8784" w:type="dxa"/>
            <w:noWrap/>
          </w:tcPr>
          <w:p w14:paraId="215A94DF" w14:textId="00E89983" w:rsidR="00802EA1" w:rsidRPr="00B1212F" w:rsidRDefault="004917AC" w:rsidP="00C230A0">
            <w:pPr>
              <w:ind w:left="743" w:hanging="43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C230A0">
              <w:rPr>
                <w:rFonts w:cs="Times New Roman"/>
                <w:szCs w:val="28"/>
              </w:rPr>
              <w:t>1</w:t>
            </w:r>
            <w:r w:rsidR="00F86E57" w:rsidRPr="00B1212F">
              <w:rPr>
                <w:rFonts w:cs="Times New Roman"/>
                <w:szCs w:val="28"/>
              </w:rPr>
              <w:t>. </w:t>
            </w:r>
            <w:r w:rsidR="00376946" w:rsidRPr="00B1212F">
              <w:rPr>
                <w:rFonts w:cs="Times New Roman"/>
                <w:szCs w:val="28"/>
              </w:rPr>
              <w:t xml:space="preserve">Исполнение Плана </w:t>
            </w:r>
            <w:r w:rsidR="009D6C44" w:rsidRPr="00B1212F">
              <w:rPr>
                <w:rFonts w:cs="Times New Roman"/>
                <w:szCs w:val="28"/>
              </w:rPr>
              <w:t xml:space="preserve">мероприятий </w:t>
            </w:r>
            <w:r w:rsidR="00376946" w:rsidRPr="00B1212F">
              <w:rPr>
                <w:rFonts w:cs="Times New Roman"/>
                <w:szCs w:val="28"/>
              </w:rPr>
              <w:t>по реализаци</w:t>
            </w:r>
            <w:r w:rsidR="009D6C44" w:rsidRPr="00B1212F">
              <w:rPr>
                <w:rFonts w:cs="Times New Roman"/>
                <w:szCs w:val="28"/>
              </w:rPr>
              <w:t>и</w:t>
            </w:r>
            <w:r w:rsidR="00376946" w:rsidRPr="00B1212F">
              <w:rPr>
                <w:rFonts w:cs="Times New Roman"/>
                <w:szCs w:val="28"/>
              </w:rPr>
              <w:t xml:space="preserve"> Антикоррупционной стратегии</w:t>
            </w:r>
            <w:r w:rsidR="00C230A0">
              <w:rPr>
                <w:rFonts w:cs="Times New Roman"/>
                <w:szCs w:val="28"/>
              </w:rPr>
              <w:t xml:space="preserve"> ……………………………………</w:t>
            </w:r>
            <w:r w:rsidR="008D70E3">
              <w:rPr>
                <w:rFonts w:cs="Times New Roman"/>
                <w:szCs w:val="28"/>
              </w:rPr>
              <w:t>…</w:t>
            </w:r>
          </w:p>
        </w:tc>
        <w:tc>
          <w:tcPr>
            <w:tcW w:w="567" w:type="dxa"/>
            <w:shd w:val="clear" w:color="auto" w:fill="auto"/>
            <w:noWrap/>
          </w:tcPr>
          <w:p w14:paraId="2B0DEFC0" w14:textId="77777777" w:rsidR="00802EA1" w:rsidRPr="004E048D" w:rsidRDefault="00802EA1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</w:p>
          <w:p w14:paraId="50B37031" w14:textId="7A7089E7" w:rsidR="005322A7" w:rsidRPr="004E048D" w:rsidRDefault="00AF1E76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20</w:t>
            </w:r>
          </w:p>
        </w:tc>
      </w:tr>
      <w:tr w:rsidR="00376946" w:rsidRPr="00B1212F" w14:paraId="2834B12B" w14:textId="77777777" w:rsidTr="00AF6731">
        <w:tc>
          <w:tcPr>
            <w:tcW w:w="8784" w:type="dxa"/>
            <w:noWrap/>
          </w:tcPr>
          <w:p w14:paraId="572EC3EE" w14:textId="7655D72E" w:rsidR="00376946" w:rsidRPr="00B1212F" w:rsidRDefault="00F86E57" w:rsidP="00C230A0">
            <w:pPr>
              <w:ind w:left="596" w:hanging="283"/>
              <w:jc w:val="left"/>
              <w:rPr>
                <w:rFonts w:cs="Times New Roman"/>
                <w:szCs w:val="28"/>
              </w:rPr>
            </w:pPr>
            <w:r w:rsidRPr="00B1212F">
              <w:rPr>
                <w:rFonts w:cs="Times New Roman"/>
                <w:szCs w:val="28"/>
              </w:rPr>
              <w:t>1</w:t>
            </w:r>
            <w:r w:rsidR="00C230A0">
              <w:rPr>
                <w:rFonts w:cs="Times New Roman"/>
                <w:szCs w:val="28"/>
              </w:rPr>
              <w:t>2</w:t>
            </w:r>
            <w:r w:rsidRPr="00B1212F">
              <w:rPr>
                <w:rFonts w:cs="Times New Roman"/>
                <w:szCs w:val="28"/>
              </w:rPr>
              <w:t>. </w:t>
            </w:r>
            <w:r w:rsidR="00376946" w:rsidRPr="00B1212F">
              <w:rPr>
                <w:rFonts w:cs="Times New Roman"/>
                <w:szCs w:val="28"/>
              </w:rPr>
              <w:t xml:space="preserve">Развитие </w:t>
            </w:r>
            <w:r w:rsidR="00986BBA" w:rsidRPr="00B1212F">
              <w:rPr>
                <w:rFonts w:cs="Times New Roman"/>
                <w:szCs w:val="28"/>
              </w:rPr>
              <w:t>Антикоррупционной службы …………………………</w:t>
            </w:r>
            <w:r w:rsidR="004917AC">
              <w:rPr>
                <w:rFonts w:cs="Times New Roman"/>
                <w:szCs w:val="28"/>
              </w:rPr>
              <w:t>…</w:t>
            </w:r>
            <w:r w:rsidR="008D70E3">
              <w:rPr>
                <w:rFonts w:cs="Times New Roman"/>
                <w:szCs w:val="28"/>
              </w:rPr>
              <w:t>...</w:t>
            </w:r>
          </w:p>
        </w:tc>
        <w:tc>
          <w:tcPr>
            <w:tcW w:w="567" w:type="dxa"/>
            <w:shd w:val="clear" w:color="auto" w:fill="auto"/>
            <w:noWrap/>
          </w:tcPr>
          <w:p w14:paraId="381F6A10" w14:textId="7CB11E3A" w:rsidR="00376946" w:rsidRPr="004E048D" w:rsidRDefault="00D30F5F" w:rsidP="00AF1E7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2</w:t>
            </w:r>
            <w:r w:rsidR="00AF1E76" w:rsidRPr="004E048D">
              <w:rPr>
                <w:rFonts w:cs="Times New Roman"/>
                <w:szCs w:val="28"/>
              </w:rPr>
              <w:t>1</w:t>
            </w:r>
          </w:p>
        </w:tc>
      </w:tr>
      <w:tr w:rsidR="00376946" w:rsidRPr="00B1212F" w14:paraId="60425F71" w14:textId="77777777" w:rsidTr="00AF6731">
        <w:tc>
          <w:tcPr>
            <w:tcW w:w="8784" w:type="dxa"/>
            <w:noWrap/>
          </w:tcPr>
          <w:p w14:paraId="2B7783DC" w14:textId="6BD1CC61" w:rsidR="00376946" w:rsidRPr="00B1212F" w:rsidRDefault="00F86E57" w:rsidP="004917AC">
            <w:pPr>
              <w:ind w:left="596" w:hanging="283"/>
              <w:jc w:val="left"/>
              <w:rPr>
                <w:rFonts w:cs="Times New Roman"/>
                <w:szCs w:val="28"/>
              </w:rPr>
            </w:pPr>
            <w:r w:rsidRPr="00B1212F">
              <w:rPr>
                <w:rFonts w:cs="Times New Roman"/>
                <w:szCs w:val="28"/>
              </w:rPr>
              <w:t>1</w:t>
            </w:r>
            <w:r w:rsidR="004917AC">
              <w:rPr>
                <w:rFonts w:cs="Times New Roman"/>
                <w:szCs w:val="28"/>
              </w:rPr>
              <w:t>3</w:t>
            </w:r>
            <w:r w:rsidRPr="00B1212F">
              <w:rPr>
                <w:rFonts w:cs="Times New Roman"/>
                <w:szCs w:val="28"/>
              </w:rPr>
              <w:t>. </w:t>
            </w:r>
            <w:r w:rsidR="002D32E7" w:rsidRPr="00B1212F">
              <w:rPr>
                <w:rFonts w:cs="Times New Roman"/>
                <w:szCs w:val="28"/>
              </w:rPr>
              <w:t>М</w:t>
            </w:r>
            <w:r w:rsidR="00376946" w:rsidRPr="00B1212F">
              <w:rPr>
                <w:rFonts w:cs="Times New Roman"/>
                <w:szCs w:val="28"/>
              </w:rPr>
              <w:t>еждународно</w:t>
            </w:r>
            <w:r w:rsidR="002D32E7" w:rsidRPr="00B1212F">
              <w:rPr>
                <w:rFonts w:cs="Times New Roman"/>
                <w:szCs w:val="28"/>
              </w:rPr>
              <w:t xml:space="preserve">е </w:t>
            </w:r>
            <w:r w:rsidR="00376946" w:rsidRPr="00B1212F">
              <w:rPr>
                <w:rFonts w:cs="Times New Roman"/>
                <w:szCs w:val="28"/>
              </w:rPr>
              <w:t>сотрудничеств</w:t>
            </w:r>
            <w:r w:rsidR="002D32E7" w:rsidRPr="00B1212F">
              <w:rPr>
                <w:rFonts w:cs="Times New Roman"/>
                <w:szCs w:val="28"/>
              </w:rPr>
              <w:t>о</w:t>
            </w:r>
            <w:r w:rsidR="00986BBA" w:rsidRPr="00B1212F">
              <w:rPr>
                <w:rFonts w:cs="Times New Roman"/>
                <w:szCs w:val="28"/>
              </w:rPr>
              <w:t xml:space="preserve"> …………....</w:t>
            </w:r>
            <w:r w:rsidR="00786D5C">
              <w:rPr>
                <w:rFonts w:cs="Times New Roman"/>
                <w:szCs w:val="28"/>
              </w:rPr>
              <w:t>..................................</w:t>
            </w:r>
            <w:r w:rsidR="00AF6731">
              <w:rPr>
                <w:rFonts w:cs="Times New Roman"/>
                <w:szCs w:val="28"/>
              </w:rPr>
              <w:t>...</w:t>
            </w:r>
          </w:p>
        </w:tc>
        <w:tc>
          <w:tcPr>
            <w:tcW w:w="567" w:type="dxa"/>
            <w:shd w:val="clear" w:color="auto" w:fill="auto"/>
            <w:noWrap/>
          </w:tcPr>
          <w:p w14:paraId="230A6145" w14:textId="14F78A29" w:rsidR="00376946" w:rsidRPr="004E048D" w:rsidRDefault="00F71E41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2</w:t>
            </w:r>
            <w:r w:rsidR="00D30F5F" w:rsidRPr="004E048D">
              <w:rPr>
                <w:rFonts w:cs="Times New Roman"/>
                <w:szCs w:val="28"/>
              </w:rPr>
              <w:t>2</w:t>
            </w:r>
          </w:p>
        </w:tc>
      </w:tr>
      <w:tr w:rsidR="00ED2004" w:rsidRPr="00B1212F" w14:paraId="17062A00" w14:textId="77777777" w:rsidTr="00AF6731">
        <w:tc>
          <w:tcPr>
            <w:tcW w:w="8784" w:type="dxa"/>
            <w:noWrap/>
          </w:tcPr>
          <w:p w14:paraId="6D5467E9" w14:textId="6A9A9448" w:rsidR="00ED2004" w:rsidRPr="00B1212F" w:rsidRDefault="00ED2004" w:rsidP="00FB6D7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1212F">
              <w:rPr>
                <w:rFonts w:cs="Times New Roman"/>
                <w:szCs w:val="28"/>
              </w:rPr>
              <w:t>Заключение</w:t>
            </w:r>
            <w:r w:rsidR="00357DEB" w:rsidRPr="00B1212F">
              <w:rPr>
                <w:rFonts w:cs="Times New Roman"/>
                <w:szCs w:val="28"/>
              </w:rPr>
              <w:t xml:space="preserve"> ……………………………………………………………</w:t>
            </w:r>
            <w:r w:rsidR="00986BBA" w:rsidRPr="00B1212F">
              <w:rPr>
                <w:rFonts w:cs="Times New Roman"/>
                <w:szCs w:val="28"/>
              </w:rPr>
              <w:t>……</w:t>
            </w:r>
            <w:r w:rsidR="00AF6731">
              <w:rPr>
                <w:rFonts w:cs="Times New Roman"/>
                <w:szCs w:val="28"/>
              </w:rPr>
              <w:t>...</w:t>
            </w:r>
          </w:p>
        </w:tc>
        <w:tc>
          <w:tcPr>
            <w:tcW w:w="567" w:type="dxa"/>
            <w:shd w:val="clear" w:color="auto" w:fill="auto"/>
            <w:noWrap/>
          </w:tcPr>
          <w:p w14:paraId="5A234B21" w14:textId="6B9410EC" w:rsidR="00ED2004" w:rsidRPr="004E048D" w:rsidRDefault="00D30F5F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23</w:t>
            </w:r>
          </w:p>
        </w:tc>
      </w:tr>
      <w:tr w:rsidR="005D487A" w:rsidRPr="00B1212F" w14:paraId="3A7F6618" w14:textId="77777777" w:rsidTr="00AF6731">
        <w:tc>
          <w:tcPr>
            <w:tcW w:w="8784" w:type="dxa"/>
            <w:noWrap/>
          </w:tcPr>
          <w:p w14:paraId="628602E3" w14:textId="2C97E1A1" w:rsidR="005D487A" w:rsidRPr="00B1212F" w:rsidRDefault="00F469B1" w:rsidP="00FB6D75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1212F">
              <w:rPr>
                <w:rFonts w:cs="Times New Roman"/>
                <w:szCs w:val="28"/>
              </w:rPr>
              <w:t>Список поручений</w:t>
            </w:r>
            <w:r w:rsidR="00357DEB" w:rsidRPr="00B1212F">
              <w:rPr>
                <w:rFonts w:cs="Times New Roman"/>
                <w:szCs w:val="28"/>
              </w:rPr>
              <w:t xml:space="preserve"> ……………………………………………………</w:t>
            </w:r>
            <w:r w:rsidR="00986BBA" w:rsidRPr="00B1212F">
              <w:rPr>
                <w:rFonts w:cs="Times New Roman"/>
                <w:szCs w:val="28"/>
              </w:rPr>
              <w:t>……</w:t>
            </w:r>
            <w:r w:rsidR="00AF6731">
              <w:rPr>
                <w:rFonts w:cs="Times New Roman"/>
                <w:szCs w:val="28"/>
              </w:rPr>
              <w:t>....</w:t>
            </w:r>
          </w:p>
        </w:tc>
        <w:tc>
          <w:tcPr>
            <w:tcW w:w="567" w:type="dxa"/>
            <w:shd w:val="clear" w:color="auto" w:fill="auto"/>
            <w:noWrap/>
          </w:tcPr>
          <w:p w14:paraId="4A29A3D8" w14:textId="5CAD4F75" w:rsidR="005D487A" w:rsidRPr="004E048D" w:rsidRDefault="00D30F5F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26</w:t>
            </w:r>
          </w:p>
        </w:tc>
      </w:tr>
      <w:tr w:rsidR="00A07047" w:rsidRPr="00B1212F" w14:paraId="66129733" w14:textId="77777777" w:rsidTr="00AF6731">
        <w:tc>
          <w:tcPr>
            <w:tcW w:w="8784" w:type="dxa"/>
            <w:noWrap/>
          </w:tcPr>
          <w:p w14:paraId="447C6B47" w14:textId="501CF37B" w:rsidR="00A07047" w:rsidRPr="00B1212F" w:rsidRDefault="00A07047" w:rsidP="00A07047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B1212F">
              <w:rPr>
                <w:rFonts w:cs="Times New Roman"/>
                <w:szCs w:val="28"/>
              </w:rPr>
              <w:t>Список сокращений …………………………………………………</w:t>
            </w:r>
            <w:r w:rsidR="00986BBA" w:rsidRPr="00B1212F">
              <w:rPr>
                <w:rFonts w:cs="Times New Roman"/>
                <w:szCs w:val="28"/>
              </w:rPr>
              <w:t>……</w:t>
            </w:r>
            <w:r w:rsidR="00AF6731">
              <w:rPr>
                <w:rFonts w:cs="Times New Roman"/>
                <w:szCs w:val="28"/>
              </w:rPr>
              <w:t>….</w:t>
            </w:r>
          </w:p>
        </w:tc>
        <w:tc>
          <w:tcPr>
            <w:tcW w:w="567" w:type="dxa"/>
            <w:shd w:val="clear" w:color="auto" w:fill="auto"/>
            <w:noWrap/>
          </w:tcPr>
          <w:p w14:paraId="742C6459" w14:textId="1FFBC3CF" w:rsidR="00A07047" w:rsidRPr="004E048D" w:rsidRDefault="00D30F5F" w:rsidP="00C44032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4E048D">
              <w:rPr>
                <w:rFonts w:cs="Times New Roman"/>
                <w:szCs w:val="28"/>
              </w:rPr>
              <w:t>27</w:t>
            </w:r>
          </w:p>
        </w:tc>
      </w:tr>
    </w:tbl>
    <w:p w14:paraId="723F7CE1" w14:textId="77777777" w:rsidR="00075347" w:rsidRPr="00B1212F" w:rsidRDefault="00075347" w:rsidP="00D800A8">
      <w:pPr>
        <w:rPr>
          <w:sz w:val="36"/>
        </w:rPr>
      </w:pPr>
    </w:p>
    <w:p w14:paraId="08A6BF86" w14:textId="77777777" w:rsidR="0079339E" w:rsidRPr="00B1212F" w:rsidRDefault="0079339E" w:rsidP="00D800A8">
      <w:pPr>
        <w:rPr>
          <w:sz w:val="36"/>
        </w:rPr>
      </w:pPr>
      <w:r w:rsidRPr="00B1212F">
        <w:rPr>
          <w:sz w:val="36"/>
        </w:rPr>
        <w:br w:type="page"/>
      </w:r>
    </w:p>
    <w:p w14:paraId="000E2DDB" w14:textId="77777777" w:rsidR="0009371D" w:rsidRPr="00B1212F" w:rsidRDefault="000801E8" w:rsidP="00D800A8">
      <w:pPr>
        <w:ind w:firstLine="0"/>
        <w:jc w:val="left"/>
        <w:rPr>
          <w:b/>
          <w:color w:val="003B5C"/>
        </w:rPr>
      </w:pPr>
      <w:r w:rsidRPr="00B1212F">
        <w:rPr>
          <w:b/>
          <w:color w:val="003B5C"/>
        </w:rPr>
        <w:lastRenderedPageBreak/>
        <w:t>ВВЕДЕНИЕ</w:t>
      </w:r>
    </w:p>
    <w:p w14:paraId="3B01EA8C" w14:textId="77777777" w:rsidR="002F3BB4" w:rsidRPr="00B1212F" w:rsidRDefault="002F3BB4" w:rsidP="00D800A8">
      <w:pPr>
        <w:ind w:firstLine="0"/>
        <w:jc w:val="left"/>
      </w:pPr>
    </w:p>
    <w:p w14:paraId="538FDB58" w14:textId="77777777" w:rsidR="002F3BB4" w:rsidRPr="00B1212F" w:rsidRDefault="002F3BB4" w:rsidP="00D800A8">
      <w:r w:rsidRPr="00B1212F">
        <w:t>Настоящий доклад подготовлен во исполнение Указа Президента Республики Казахстан от 29 декабря 2015 года №154</w:t>
      </w:r>
      <w:r w:rsidR="002F41FF" w:rsidRPr="00B1212F">
        <w:t xml:space="preserve"> «Об утверждении </w:t>
      </w:r>
      <w:r w:rsidRPr="00B1212F">
        <w:t>Правил подготовки, внесения Национального доклада о противодействии коррупции Президенту Республики Казахстан и его опубликования</w:t>
      </w:r>
      <w:r w:rsidR="002F41FF" w:rsidRPr="00B1212F">
        <w:t>»</w:t>
      </w:r>
      <w:r w:rsidRPr="00B1212F">
        <w:t>.</w:t>
      </w:r>
    </w:p>
    <w:p w14:paraId="50DEA851" w14:textId="77777777" w:rsidR="002F3BB4" w:rsidRPr="00B1212F" w:rsidRDefault="002F3BB4" w:rsidP="00D800A8">
      <w:r w:rsidRPr="00B1212F">
        <w:t>Целью документа является информирование общества о результатах реализации антикоррупционной политики Казахстана в 20</w:t>
      </w:r>
      <w:r w:rsidR="0079339E" w:rsidRPr="00B1212F">
        <w:t>20</w:t>
      </w:r>
      <w:r w:rsidRPr="00B1212F">
        <w:t xml:space="preserve"> году.</w:t>
      </w:r>
    </w:p>
    <w:p w14:paraId="08EC141B" w14:textId="77777777" w:rsidR="00DA17EC" w:rsidRPr="00B1212F" w:rsidRDefault="00DA17EC" w:rsidP="00D800A8">
      <w:r w:rsidRPr="00B1212F">
        <w:t>Освещен вклад в противодействие коррупции уполномоченного органа, других государственных органов, общественных объединений и субъектов квазигосударственного сектора.</w:t>
      </w:r>
    </w:p>
    <w:p w14:paraId="63CBF9C4" w14:textId="4C9732A5" w:rsidR="00FB5DCC" w:rsidRPr="00B1212F" w:rsidRDefault="00FB5DCC" w:rsidP="00D800A8">
      <w:r w:rsidRPr="00B1212F">
        <w:t xml:space="preserve">Представлены принятые законодательные и практические меры </w:t>
      </w:r>
      <w:r w:rsidR="00052AD8">
        <w:br/>
      </w:r>
      <w:r w:rsidRPr="00B1212F">
        <w:t xml:space="preserve">по </w:t>
      </w:r>
      <w:r w:rsidR="00CF0A4C" w:rsidRPr="00B1212F">
        <w:t xml:space="preserve">антикоррупционному просвещению, </w:t>
      </w:r>
      <w:r w:rsidRPr="00B1212F">
        <w:t>превенции коррупции,</w:t>
      </w:r>
      <w:r w:rsidR="00CF0A4C" w:rsidRPr="00B1212F">
        <w:t xml:space="preserve"> партнерству </w:t>
      </w:r>
      <w:r w:rsidR="00052AD8">
        <w:br/>
      </w:r>
      <w:r w:rsidR="00CF0A4C" w:rsidRPr="00B1212F">
        <w:t xml:space="preserve">с обществом, </w:t>
      </w:r>
      <w:r w:rsidR="008C60AA" w:rsidRPr="00B1212F">
        <w:t xml:space="preserve">неотвратимости ответственности, </w:t>
      </w:r>
      <w:r w:rsidRPr="00B1212F">
        <w:t xml:space="preserve">а также предложения </w:t>
      </w:r>
      <w:r w:rsidR="00052AD8">
        <w:br/>
      </w:r>
      <w:r w:rsidRPr="00B1212F">
        <w:t xml:space="preserve">по дальнейшему совершенствованию антикоррупционной </w:t>
      </w:r>
      <w:r w:rsidR="008C60AA" w:rsidRPr="00B1212F">
        <w:t>политики с учетом по</w:t>
      </w:r>
      <w:r w:rsidRPr="00B1212F">
        <w:t xml:space="preserve">ложений Конвенции ООН против коррупции, руководящих принципов </w:t>
      </w:r>
      <w:r w:rsidR="00C241FC" w:rsidRPr="00052AD8">
        <w:t xml:space="preserve">ГРЕКО </w:t>
      </w:r>
      <w:r w:rsidRPr="00052AD8">
        <w:t>Совета Европы и рекомендаций ОЭСР.</w:t>
      </w:r>
    </w:p>
    <w:p w14:paraId="2339C99E" w14:textId="6CA1270D" w:rsidR="00FB5DCC" w:rsidRPr="00B1212F" w:rsidRDefault="00F11E06" w:rsidP="00D800A8">
      <w:r w:rsidRPr="00B41742">
        <w:t xml:space="preserve">Отдельное внимание уделено </w:t>
      </w:r>
      <w:r w:rsidR="009B2D78" w:rsidRPr="00B41742">
        <w:t xml:space="preserve">информации о </w:t>
      </w:r>
      <w:r w:rsidR="002F4813" w:rsidRPr="00B41742">
        <w:t>предупреждени</w:t>
      </w:r>
      <w:r w:rsidR="009B2D78" w:rsidRPr="00B41742">
        <w:t>и</w:t>
      </w:r>
      <w:r w:rsidR="002F4813" w:rsidRPr="00B41742">
        <w:t xml:space="preserve"> </w:t>
      </w:r>
      <w:r w:rsidR="00B41742">
        <w:br/>
      </w:r>
      <w:r w:rsidR="00C241FC" w:rsidRPr="004917AC">
        <w:t xml:space="preserve">и пресечении коррупции </w:t>
      </w:r>
      <w:r w:rsidR="00CA1DA6" w:rsidRPr="004917AC">
        <w:t>в период пандеми</w:t>
      </w:r>
      <w:r w:rsidR="0045661E" w:rsidRPr="004917AC">
        <w:t>и</w:t>
      </w:r>
      <w:r w:rsidR="00CA1DA6" w:rsidRPr="004917AC">
        <w:t xml:space="preserve"> COVID-19 и при освоении</w:t>
      </w:r>
      <w:r w:rsidR="00CA1DA6" w:rsidRPr="00B41742">
        <w:t xml:space="preserve"> антикризисных средств.</w:t>
      </w:r>
    </w:p>
    <w:p w14:paraId="7AF87E13" w14:textId="77777777" w:rsidR="002F3BB4" w:rsidRPr="00B1212F" w:rsidRDefault="0059225E" w:rsidP="00D800A8">
      <w:r w:rsidRPr="00B1212F">
        <w:t>Т</w:t>
      </w:r>
      <w:r w:rsidR="002F3BB4" w:rsidRPr="00B1212F">
        <w:t xml:space="preserve">акже отражены итоги независимой оценки уровня восприятия коррупции в Казахстане и международного сотрудничества по вопросам </w:t>
      </w:r>
      <w:r w:rsidR="00212B39" w:rsidRPr="00B1212F">
        <w:t>антикоррупционной</w:t>
      </w:r>
      <w:r w:rsidR="002F3BB4" w:rsidRPr="00B1212F">
        <w:t xml:space="preserve"> политики.</w:t>
      </w:r>
    </w:p>
    <w:p w14:paraId="2A098A47" w14:textId="77777777" w:rsidR="002F3BB4" w:rsidRPr="00B1212F" w:rsidRDefault="002F3BB4" w:rsidP="00D800A8">
      <w:r w:rsidRPr="00B1212F">
        <w:t>Документ предназначен для широкого круга читателей – государственных служащих, независимых экспертов, рейтинговых агентств, общественных деятелей, ученых и других заинтересованных лиц.</w:t>
      </w:r>
    </w:p>
    <w:p w14:paraId="4B0A8482" w14:textId="77777777" w:rsidR="002F3BB4" w:rsidRPr="00B1212F" w:rsidRDefault="002F3BB4" w:rsidP="00D800A8"/>
    <w:p w14:paraId="6D8A4A56" w14:textId="77777777" w:rsidR="00AB04CA" w:rsidRPr="00B1212F" w:rsidRDefault="00AB04CA" w:rsidP="00D800A8">
      <w:r w:rsidRPr="00B1212F">
        <w:br w:type="page"/>
      </w:r>
    </w:p>
    <w:p w14:paraId="6D52C0A6" w14:textId="77777777" w:rsidR="0009371D" w:rsidRPr="00B1212F" w:rsidRDefault="000801E8" w:rsidP="009D6C44">
      <w:pPr>
        <w:ind w:firstLine="0"/>
        <w:jc w:val="left"/>
        <w:rPr>
          <w:b/>
          <w:color w:val="003B5C"/>
        </w:rPr>
      </w:pPr>
      <w:r w:rsidRPr="00B1212F">
        <w:rPr>
          <w:b/>
          <w:color w:val="003B5C"/>
        </w:rPr>
        <w:lastRenderedPageBreak/>
        <w:t>ОСНОВНАЯ ЧАСТЬ</w:t>
      </w:r>
    </w:p>
    <w:p w14:paraId="1AB58071" w14:textId="77777777" w:rsidR="002850BA" w:rsidRDefault="002850BA" w:rsidP="00D800A8">
      <w:pPr>
        <w:ind w:firstLine="0"/>
        <w:jc w:val="left"/>
        <w:rPr>
          <w:color w:val="003B5C"/>
          <w:sz w:val="32"/>
        </w:rPr>
      </w:pPr>
    </w:p>
    <w:p w14:paraId="4C1CCB44" w14:textId="4D5872C1" w:rsidR="008D30E9" w:rsidRPr="00B1212F" w:rsidRDefault="008D30E9" w:rsidP="008D30E9">
      <w:pPr>
        <w:ind w:firstLine="0"/>
        <w:rPr>
          <w:b/>
          <w:color w:val="003B5C"/>
        </w:rPr>
      </w:pPr>
      <w:r w:rsidRPr="00B1212F">
        <w:rPr>
          <w:rFonts w:cs="Times New Roman"/>
          <w:b/>
          <w:color w:val="003B5C"/>
          <w:szCs w:val="28"/>
        </w:rPr>
        <w:t>1. Уголовно-правовая статистика</w:t>
      </w:r>
    </w:p>
    <w:p w14:paraId="07AEC247" w14:textId="77777777" w:rsidR="008D30E9" w:rsidRPr="00B1212F" w:rsidRDefault="008D30E9" w:rsidP="008D30E9">
      <w:pPr>
        <w:pStyle w:val="a3"/>
        <w:ind w:left="0"/>
      </w:pPr>
    </w:p>
    <w:p w14:paraId="565FD7B6" w14:textId="77777777" w:rsidR="008D30E9" w:rsidRPr="0086265E" w:rsidRDefault="008D30E9" w:rsidP="008D30E9">
      <w:pPr>
        <w:pStyle w:val="a3"/>
        <w:ind w:left="0"/>
      </w:pPr>
      <w:r w:rsidRPr="0086265E">
        <w:t>Благодаря системной превентивной работе количество зарегистрированных правоохранительными и специальными госорганами фактов коррупции снизилось на 2,4%, в сравнении с 2017 годом – на 10,6%.</w:t>
      </w:r>
    </w:p>
    <w:p w14:paraId="6BB25FA5" w14:textId="77777777" w:rsidR="008D30E9" w:rsidRPr="00DE5D99" w:rsidRDefault="008D30E9" w:rsidP="008D30E9">
      <w:pPr>
        <w:pStyle w:val="a3"/>
        <w:ind w:left="0"/>
      </w:pPr>
    </w:p>
    <w:p w14:paraId="350C2B63" w14:textId="26B3683A" w:rsidR="008D30E9" w:rsidRDefault="008D30E9" w:rsidP="008D30E9">
      <w:pPr>
        <w:pStyle w:val="a3"/>
        <w:ind w:left="0" w:firstLine="0"/>
        <w:jc w:val="center"/>
        <w:rPr>
          <w:i/>
          <w:sz w:val="24"/>
          <w:szCs w:val="24"/>
        </w:rPr>
      </w:pPr>
      <w:r w:rsidRPr="00DE5D99">
        <w:rPr>
          <w:i/>
          <w:sz w:val="24"/>
          <w:szCs w:val="24"/>
        </w:rPr>
        <w:t xml:space="preserve">Диаграмма </w:t>
      </w:r>
      <w:r w:rsidR="00E8732B">
        <w:rPr>
          <w:i/>
          <w:sz w:val="24"/>
          <w:szCs w:val="24"/>
        </w:rPr>
        <w:t>1</w:t>
      </w:r>
      <w:r w:rsidRPr="00DE5D99">
        <w:rPr>
          <w:i/>
          <w:sz w:val="24"/>
          <w:szCs w:val="24"/>
        </w:rPr>
        <w:t>. Динамика коррупционной преступности</w:t>
      </w:r>
    </w:p>
    <w:p w14:paraId="2EE944EA" w14:textId="77777777" w:rsidR="008D30E9" w:rsidRPr="00DE5D99" w:rsidRDefault="008D30E9" w:rsidP="008D30E9">
      <w:pPr>
        <w:pStyle w:val="a3"/>
        <w:ind w:left="0" w:firstLine="0"/>
        <w:jc w:val="center"/>
        <w:rPr>
          <w:i/>
          <w:sz w:val="8"/>
          <w:szCs w:val="24"/>
        </w:rPr>
      </w:pPr>
    </w:p>
    <w:p w14:paraId="46059794" w14:textId="77777777" w:rsidR="008D30E9" w:rsidRPr="00DE5D99" w:rsidRDefault="008D30E9" w:rsidP="008D30E9">
      <w:pPr>
        <w:pStyle w:val="a3"/>
        <w:ind w:left="0" w:firstLine="0"/>
        <w:jc w:val="center"/>
        <w:rPr>
          <w:sz w:val="24"/>
        </w:rPr>
      </w:pPr>
      <w:r w:rsidRPr="00DE5D99">
        <w:rPr>
          <w:noProof/>
          <w:szCs w:val="28"/>
          <w:shd w:val="clear" w:color="auto" w:fill="0070C0"/>
          <w:lang w:eastAsia="ru-RU"/>
        </w:rPr>
        <w:drawing>
          <wp:inline distT="0" distB="0" distL="0" distR="0" wp14:anchorId="08A9674F" wp14:editId="65ECF699">
            <wp:extent cx="4397375" cy="1685925"/>
            <wp:effectExtent l="0" t="0" r="3175" b="952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029D5E-FD5E-AE44-A2C5-0E42CC7CD2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94E90C" w14:textId="77777777" w:rsidR="008D30E9" w:rsidRDefault="008D30E9" w:rsidP="008D30E9">
      <w:pPr>
        <w:pStyle w:val="a3"/>
        <w:ind w:left="0" w:firstLine="851"/>
        <w:rPr>
          <w:sz w:val="24"/>
        </w:rPr>
      </w:pPr>
    </w:p>
    <w:p w14:paraId="6EBD5ADB" w14:textId="77777777" w:rsidR="008D30E9" w:rsidRDefault="008D30E9" w:rsidP="008D30E9">
      <w:pPr>
        <w:pStyle w:val="a3"/>
        <w:ind w:left="0" w:firstLine="851"/>
        <w:rPr>
          <w:sz w:val="24"/>
        </w:rPr>
      </w:pPr>
    </w:p>
    <w:p w14:paraId="71537A2B" w14:textId="77777777" w:rsidR="008D30E9" w:rsidRDefault="008D30E9" w:rsidP="008D30E9">
      <w:pPr>
        <w:pStyle w:val="a3"/>
        <w:ind w:left="0" w:firstLine="0"/>
        <w:jc w:val="center"/>
        <w:rPr>
          <w:i/>
          <w:sz w:val="24"/>
          <w:szCs w:val="24"/>
        </w:rPr>
      </w:pPr>
      <w:r w:rsidRPr="00DE5D99">
        <w:rPr>
          <w:i/>
          <w:sz w:val="24"/>
          <w:szCs w:val="24"/>
        </w:rPr>
        <w:t>Таблица 1. Распределение коррупционных преступлений</w:t>
      </w:r>
    </w:p>
    <w:p w14:paraId="2A82B224" w14:textId="77777777" w:rsidR="008D30E9" w:rsidRDefault="008D30E9" w:rsidP="008D30E9">
      <w:pPr>
        <w:pStyle w:val="a3"/>
        <w:ind w:left="0" w:firstLine="0"/>
        <w:jc w:val="center"/>
        <w:rPr>
          <w:i/>
          <w:sz w:val="24"/>
          <w:szCs w:val="24"/>
        </w:rPr>
      </w:pPr>
      <w:r w:rsidRPr="00DE5D99">
        <w:rPr>
          <w:i/>
          <w:sz w:val="24"/>
          <w:szCs w:val="24"/>
        </w:rPr>
        <w:t>по субъектам противодействия коррупции</w:t>
      </w:r>
    </w:p>
    <w:p w14:paraId="72F8E5EB" w14:textId="77777777" w:rsidR="008D30E9" w:rsidRPr="00DE5D99" w:rsidRDefault="008D30E9" w:rsidP="008D30E9">
      <w:pPr>
        <w:pStyle w:val="a3"/>
        <w:ind w:left="0" w:firstLine="0"/>
        <w:jc w:val="center"/>
        <w:rPr>
          <w:sz w:val="8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993"/>
        <w:gridCol w:w="1338"/>
      </w:tblGrid>
      <w:tr w:rsidR="008D30E9" w:rsidRPr="00DE5D99" w14:paraId="4A306DB4" w14:textId="77777777" w:rsidTr="008D30E9">
        <w:tc>
          <w:tcPr>
            <w:tcW w:w="3964" w:type="dxa"/>
            <w:shd w:val="clear" w:color="auto" w:fill="auto"/>
          </w:tcPr>
          <w:p w14:paraId="51995637" w14:textId="77777777" w:rsidR="008D30E9" w:rsidRPr="00A8636E" w:rsidRDefault="008D30E9" w:rsidP="008D30E9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636E">
              <w:rPr>
                <w:b/>
                <w:sz w:val="24"/>
                <w:szCs w:val="24"/>
              </w:rPr>
              <w:t>Субъект</w:t>
            </w:r>
          </w:p>
        </w:tc>
        <w:tc>
          <w:tcPr>
            <w:tcW w:w="1134" w:type="dxa"/>
            <w:shd w:val="clear" w:color="auto" w:fill="auto"/>
          </w:tcPr>
          <w:p w14:paraId="028D60EA" w14:textId="77777777" w:rsidR="008D30E9" w:rsidRPr="00A8636E" w:rsidRDefault="008D30E9" w:rsidP="008D30E9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636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14:paraId="04CB97D3" w14:textId="77777777" w:rsidR="008D30E9" w:rsidRPr="00A8636E" w:rsidRDefault="008D30E9" w:rsidP="008D30E9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636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47" w:type="dxa"/>
            <w:shd w:val="clear" w:color="auto" w:fill="auto"/>
          </w:tcPr>
          <w:p w14:paraId="118C3095" w14:textId="77777777" w:rsidR="008D30E9" w:rsidRPr="00A8636E" w:rsidRDefault="008D30E9" w:rsidP="008D30E9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636E">
              <w:rPr>
                <w:b/>
                <w:sz w:val="24"/>
                <w:szCs w:val="24"/>
              </w:rPr>
              <w:t xml:space="preserve">Динамика </w:t>
            </w:r>
          </w:p>
        </w:tc>
      </w:tr>
      <w:tr w:rsidR="008D30E9" w:rsidRPr="00DE5D99" w14:paraId="6F1D7E82" w14:textId="77777777" w:rsidTr="008D30E9">
        <w:tc>
          <w:tcPr>
            <w:tcW w:w="3964" w:type="dxa"/>
            <w:shd w:val="clear" w:color="auto" w:fill="B1E4E3"/>
            <w:vAlign w:val="center"/>
          </w:tcPr>
          <w:p w14:paraId="3EED7C14" w14:textId="77777777" w:rsidR="008D30E9" w:rsidRPr="00DE5D99" w:rsidRDefault="008D30E9" w:rsidP="008D30E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Антикоррупционная служба</w:t>
            </w:r>
          </w:p>
        </w:tc>
        <w:tc>
          <w:tcPr>
            <w:tcW w:w="1134" w:type="dxa"/>
            <w:shd w:val="clear" w:color="auto" w:fill="B1E4E3"/>
            <w:vAlign w:val="center"/>
          </w:tcPr>
          <w:p w14:paraId="37BDD9CB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1717</w:t>
            </w:r>
          </w:p>
        </w:tc>
        <w:tc>
          <w:tcPr>
            <w:tcW w:w="993" w:type="dxa"/>
            <w:shd w:val="clear" w:color="auto" w:fill="B1E4E3"/>
            <w:vAlign w:val="center"/>
          </w:tcPr>
          <w:p w14:paraId="09590203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1632</w:t>
            </w:r>
          </w:p>
        </w:tc>
        <w:tc>
          <w:tcPr>
            <w:tcW w:w="1247" w:type="dxa"/>
            <w:shd w:val="clear" w:color="auto" w:fill="B1E4E3"/>
            <w:vAlign w:val="center"/>
          </w:tcPr>
          <w:p w14:paraId="36AEE895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-5%</w:t>
            </w:r>
          </w:p>
        </w:tc>
      </w:tr>
      <w:tr w:rsidR="008D30E9" w:rsidRPr="00DE5D99" w14:paraId="425E16EF" w14:textId="77777777" w:rsidTr="008D30E9">
        <w:tc>
          <w:tcPr>
            <w:tcW w:w="3964" w:type="dxa"/>
            <w:shd w:val="clear" w:color="auto" w:fill="auto"/>
            <w:vAlign w:val="center"/>
          </w:tcPr>
          <w:p w14:paraId="598B2E05" w14:textId="77777777" w:rsidR="008D30E9" w:rsidRPr="00DE5D99" w:rsidRDefault="008D30E9" w:rsidP="008D30E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Министерство внутренних 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16C21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E008F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342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0784E3C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+27%</w:t>
            </w:r>
          </w:p>
        </w:tc>
      </w:tr>
      <w:tr w:rsidR="008D30E9" w:rsidRPr="00DE5D99" w14:paraId="2ED0B842" w14:textId="77777777" w:rsidTr="008D30E9">
        <w:tc>
          <w:tcPr>
            <w:tcW w:w="3964" w:type="dxa"/>
            <w:shd w:val="clear" w:color="auto" w:fill="B1E4E3"/>
            <w:vAlign w:val="center"/>
          </w:tcPr>
          <w:p w14:paraId="2EA29F13" w14:textId="77777777" w:rsidR="008D30E9" w:rsidRPr="00DE5D99" w:rsidRDefault="008D30E9" w:rsidP="008D30E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Комитет национальной безопасности</w:t>
            </w:r>
          </w:p>
        </w:tc>
        <w:tc>
          <w:tcPr>
            <w:tcW w:w="1134" w:type="dxa"/>
            <w:shd w:val="clear" w:color="auto" w:fill="B1E4E3"/>
            <w:vAlign w:val="center"/>
          </w:tcPr>
          <w:p w14:paraId="2FBD63FC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  <w:shd w:val="clear" w:color="auto" w:fill="B1E4E3"/>
            <w:vAlign w:val="center"/>
          </w:tcPr>
          <w:p w14:paraId="0FB18A59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89</w:t>
            </w:r>
          </w:p>
        </w:tc>
        <w:tc>
          <w:tcPr>
            <w:tcW w:w="1247" w:type="dxa"/>
            <w:shd w:val="clear" w:color="auto" w:fill="B1E4E3"/>
            <w:vAlign w:val="center"/>
          </w:tcPr>
          <w:p w14:paraId="29153CF8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-30%</w:t>
            </w:r>
          </w:p>
        </w:tc>
      </w:tr>
      <w:tr w:rsidR="008D30E9" w:rsidRPr="00DE5D99" w14:paraId="329762D5" w14:textId="77777777" w:rsidTr="008D30E9">
        <w:tc>
          <w:tcPr>
            <w:tcW w:w="3964" w:type="dxa"/>
            <w:shd w:val="clear" w:color="auto" w:fill="auto"/>
            <w:vAlign w:val="center"/>
          </w:tcPr>
          <w:p w14:paraId="18397E5E" w14:textId="77777777" w:rsidR="008D30E9" w:rsidRPr="00DE5D99" w:rsidRDefault="008D30E9" w:rsidP="008D30E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Органы прокуратуры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18D13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E0331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78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B4D6138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+20%</w:t>
            </w:r>
          </w:p>
        </w:tc>
      </w:tr>
      <w:tr w:rsidR="008D30E9" w:rsidRPr="00DE5D99" w14:paraId="312E92ED" w14:textId="77777777" w:rsidTr="008D30E9">
        <w:tc>
          <w:tcPr>
            <w:tcW w:w="3964" w:type="dxa"/>
            <w:shd w:val="clear" w:color="auto" w:fill="B1E4E3"/>
            <w:vAlign w:val="center"/>
          </w:tcPr>
          <w:p w14:paraId="74B755C6" w14:textId="77777777" w:rsidR="008D30E9" w:rsidRPr="00DE5D99" w:rsidRDefault="008D30E9" w:rsidP="008D30E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Служба экономических расследований</w:t>
            </w:r>
          </w:p>
        </w:tc>
        <w:tc>
          <w:tcPr>
            <w:tcW w:w="1134" w:type="dxa"/>
            <w:shd w:val="clear" w:color="auto" w:fill="B1E4E3"/>
            <w:vAlign w:val="center"/>
          </w:tcPr>
          <w:p w14:paraId="38628950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B1E4E3"/>
            <w:vAlign w:val="center"/>
          </w:tcPr>
          <w:p w14:paraId="373A899F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21</w:t>
            </w:r>
          </w:p>
        </w:tc>
        <w:tc>
          <w:tcPr>
            <w:tcW w:w="1247" w:type="dxa"/>
            <w:shd w:val="clear" w:color="auto" w:fill="B1E4E3"/>
            <w:vAlign w:val="center"/>
          </w:tcPr>
          <w:p w14:paraId="5BBE5E25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0%</w:t>
            </w:r>
          </w:p>
        </w:tc>
      </w:tr>
    </w:tbl>
    <w:p w14:paraId="62C74DA3" w14:textId="77777777" w:rsidR="008D30E9" w:rsidRDefault="008D30E9" w:rsidP="008D30E9">
      <w:pPr>
        <w:pStyle w:val="a3"/>
        <w:ind w:left="0" w:firstLine="851"/>
      </w:pPr>
    </w:p>
    <w:p w14:paraId="12FA4141" w14:textId="77777777" w:rsidR="008D30E9" w:rsidRPr="00DE5D99" w:rsidRDefault="008D30E9" w:rsidP="008D30E9">
      <w:pPr>
        <w:pStyle w:val="a3"/>
        <w:ind w:left="0" w:firstLine="0"/>
        <w:jc w:val="center"/>
        <w:rPr>
          <w:i/>
          <w:sz w:val="24"/>
          <w:szCs w:val="24"/>
        </w:rPr>
      </w:pPr>
      <w:r w:rsidRPr="00DE5D99">
        <w:rPr>
          <w:i/>
          <w:sz w:val="24"/>
          <w:szCs w:val="24"/>
        </w:rPr>
        <w:t>Таблица 2. Наиболее распространенные коррупционные преступления</w:t>
      </w:r>
    </w:p>
    <w:p w14:paraId="25A628B1" w14:textId="77777777" w:rsidR="008D30E9" w:rsidRPr="00A8636E" w:rsidRDefault="008D30E9" w:rsidP="008D30E9">
      <w:pPr>
        <w:pStyle w:val="a3"/>
        <w:ind w:left="0" w:firstLine="851"/>
        <w:rPr>
          <w:sz w:val="8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993"/>
        <w:gridCol w:w="1338"/>
      </w:tblGrid>
      <w:tr w:rsidR="008D30E9" w:rsidRPr="00DE5D99" w14:paraId="7AE0AC15" w14:textId="77777777" w:rsidTr="008D30E9">
        <w:tc>
          <w:tcPr>
            <w:tcW w:w="3964" w:type="dxa"/>
          </w:tcPr>
          <w:p w14:paraId="7273CC1D" w14:textId="77777777" w:rsidR="008D30E9" w:rsidRPr="002F1805" w:rsidRDefault="008D30E9" w:rsidP="008D30E9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F1805">
              <w:rPr>
                <w:b/>
                <w:sz w:val="24"/>
                <w:szCs w:val="24"/>
              </w:rPr>
              <w:t>Вид преступления</w:t>
            </w:r>
          </w:p>
        </w:tc>
        <w:tc>
          <w:tcPr>
            <w:tcW w:w="1134" w:type="dxa"/>
          </w:tcPr>
          <w:p w14:paraId="5F6A6F1E" w14:textId="77777777" w:rsidR="008D30E9" w:rsidRPr="002F1805" w:rsidRDefault="008D30E9" w:rsidP="008D30E9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F180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14:paraId="1135B209" w14:textId="77777777" w:rsidR="008D30E9" w:rsidRPr="002F1805" w:rsidRDefault="008D30E9" w:rsidP="008D30E9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F180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47" w:type="dxa"/>
          </w:tcPr>
          <w:p w14:paraId="53FBB878" w14:textId="77777777" w:rsidR="008D30E9" w:rsidRPr="002F1805" w:rsidRDefault="008D30E9" w:rsidP="008D30E9">
            <w:pPr>
              <w:pStyle w:val="a3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F1805">
              <w:rPr>
                <w:b/>
                <w:sz w:val="24"/>
                <w:szCs w:val="24"/>
              </w:rPr>
              <w:t xml:space="preserve">Динамика </w:t>
            </w:r>
          </w:p>
        </w:tc>
      </w:tr>
      <w:tr w:rsidR="008D30E9" w:rsidRPr="00DE5D99" w14:paraId="17FB62D7" w14:textId="77777777" w:rsidTr="008D30E9">
        <w:tc>
          <w:tcPr>
            <w:tcW w:w="3964" w:type="dxa"/>
            <w:shd w:val="clear" w:color="auto" w:fill="B1E4E3"/>
            <w:vAlign w:val="center"/>
          </w:tcPr>
          <w:p w14:paraId="18368F54" w14:textId="77777777" w:rsidR="008D30E9" w:rsidRPr="00DE5D99" w:rsidRDefault="008D30E9" w:rsidP="008D30E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 xml:space="preserve">Получение взятки </w:t>
            </w:r>
          </w:p>
        </w:tc>
        <w:tc>
          <w:tcPr>
            <w:tcW w:w="1134" w:type="dxa"/>
            <w:shd w:val="clear" w:color="auto" w:fill="B1E4E3"/>
            <w:vAlign w:val="center"/>
          </w:tcPr>
          <w:p w14:paraId="00253A00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649</w:t>
            </w:r>
          </w:p>
        </w:tc>
        <w:tc>
          <w:tcPr>
            <w:tcW w:w="993" w:type="dxa"/>
            <w:shd w:val="clear" w:color="auto" w:fill="B1E4E3"/>
            <w:vAlign w:val="center"/>
          </w:tcPr>
          <w:p w14:paraId="2F2EB31F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568</w:t>
            </w:r>
          </w:p>
        </w:tc>
        <w:tc>
          <w:tcPr>
            <w:tcW w:w="1247" w:type="dxa"/>
            <w:shd w:val="clear" w:color="auto" w:fill="B1E4E3"/>
            <w:vAlign w:val="center"/>
          </w:tcPr>
          <w:p w14:paraId="2D9A6AAE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-12,5%</w:t>
            </w:r>
          </w:p>
        </w:tc>
      </w:tr>
      <w:tr w:rsidR="008D30E9" w:rsidRPr="00DE5D99" w14:paraId="6568B64A" w14:textId="77777777" w:rsidTr="008D30E9">
        <w:tc>
          <w:tcPr>
            <w:tcW w:w="3964" w:type="dxa"/>
            <w:vAlign w:val="center"/>
          </w:tcPr>
          <w:p w14:paraId="220B8C7A" w14:textId="77777777" w:rsidR="008D30E9" w:rsidRPr="00DE5D99" w:rsidRDefault="008D30E9" w:rsidP="008D30E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Дача взятки</w:t>
            </w:r>
          </w:p>
        </w:tc>
        <w:tc>
          <w:tcPr>
            <w:tcW w:w="1134" w:type="dxa"/>
            <w:vAlign w:val="center"/>
          </w:tcPr>
          <w:p w14:paraId="3018EAE7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440</w:t>
            </w:r>
          </w:p>
        </w:tc>
        <w:tc>
          <w:tcPr>
            <w:tcW w:w="993" w:type="dxa"/>
            <w:vAlign w:val="center"/>
          </w:tcPr>
          <w:p w14:paraId="46F87DCE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624</w:t>
            </w:r>
          </w:p>
        </w:tc>
        <w:tc>
          <w:tcPr>
            <w:tcW w:w="1247" w:type="dxa"/>
            <w:vAlign w:val="center"/>
          </w:tcPr>
          <w:p w14:paraId="45FF122A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+41,8%</w:t>
            </w:r>
          </w:p>
        </w:tc>
      </w:tr>
      <w:tr w:rsidR="008D30E9" w:rsidRPr="00DE5D99" w14:paraId="1079EC10" w14:textId="77777777" w:rsidTr="008D30E9">
        <w:tc>
          <w:tcPr>
            <w:tcW w:w="3964" w:type="dxa"/>
            <w:shd w:val="clear" w:color="auto" w:fill="B1E4E3"/>
            <w:vAlign w:val="center"/>
          </w:tcPr>
          <w:p w14:paraId="7D261756" w14:textId="77777777" w:rsidR="008D30E9" w:rsidRPr="00DE5D99" w:rsidRDefault="008D30E9" w:rsidP="008D30E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Мошенничество</w:t>
            </w:r>
          </w:p>
        </w:tc>
        <w:tc>
          <w:tcPr>
            <w:tcW w:w="1134" w:type="dxa"/>
            <w:shd w:val="clear" w:color="auto" w:fill="B1E4E3"/>
            <w:vAlign w:val="center"/>
          </w:tcPr>
          <w:p w14:paraId="395A3202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327</w:t>
            </w:r>
          </w:p>
        </w:tc>
        <w:tc>
          <w:tcPr>
            <w:tcW w:w="993" w:type="dxa"/>
            <w:shd w:val="clear" w:color="auto" w:fill="B1E4E3"/>
            <w:vAlign w:val="center"/>
          </w:tcPr>
          <w:p w14:paraId="543D42A1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316</w:t>
            </w:r>
          </w:p>
        </w:tc>
        <w:tc>
          <w:tcPr>
            <w:tcW w:w="1247" w:type="dxa"/>
            <w:shd w:val="clear" w:color="auto" w:fill="B1E4E3"/>
            <w:vAlign w:val="center"/>
          </w:tcPr>
          <w:p w14:paraId="4D31F467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-3,3%</w:t>
            </w:r>
          </w:p>
        </w:tc>
      </w:tr>
      <w:tr w:rsidR="008D30E9" w:rsidRPr="00DE5D99" w14:paraId="26F0E49B" w14:textId="77777777" w:rsidTr="008D30E9">
        <w:tc>
          <w:tcPr>
            <w:tcW w:w="3964" w:type="dxa"/>
            <w:vAlign w:val="center"/>
          </w:tcPr>
          <w:p w14:paraId="3061D0B8" w14:textId="77777777" w:rsidR="008D30E9" w:rsidRPr="00DE5D99" w:rsidRDefault="008D30E9" w:rsidP="008D30E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Присвоение или растрата вверенного чужого имущества</w:t>
            </w:r>
          </w:p>
        </w:tc>
        <w:tc>
          <w:tcPr>
            <w:tcW w:w="1134" w:type="dxa"/>
            <w:vAlign w:val="center"/>
          </w:tcPr>
          <w:p w14:paraId="3390F172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243</w:t>
            </w:r>
          </w:p>
        </w:tc>
        <w:tc>
          <w:tcPr>
            <w:tcW w:w="993" w:type="dxa"/>
            <w:vAlign w:val="center"/>
          </w:tcPr>
          <w:p w14:paraId="5A8B6AA5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268</w:t>
            </w:r>
          </w:p>
        </w:tc>
        <w:tc>
          <w:tcPr>
            <w:tcW w:w="1247" w:type="dxa"/>
            <w:vAlign w:val="center"/>
          </w:tcPr>
          <w:p w14:paraId="318719AE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+10,3%</w:t>
            </w:r>
          </w:p>
        </w:tc>
      </w:tr>
      <w:tr w:rsidR="008D30E9" w:rsidRPr="00DE5D99" w14:paraId="7848291A" w14:textId="77777777" w:rsidTr="008D30E9">
        <w:tc>
          <w:tcPr>
            <w:tcW w:w="3964" w:type="dxa"/>
            <w:shd w:val="clear" w:color="auto" w:fill="B1E4E3"/>
            <w:vAlign w:val="center"/>
          </w:tcPr>
          <w:p w14:paraId="027ED139" w14:textId="77777777" w:rsidR="008D30E9" w:rsidRPr="00DE5D99" w:rsidRDefault="008D30E9" w:rsidP="008D30E9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Злоупотребление должностными полномочиями</w:t>
            </w:r>
          </w:p>
        </w:tc>
        <w:tc>
          <w:tcPr>
            <w:tcW w:w="1134" w:type="dxa"/>
            <w:shd w:val="clear" w:color="auto" w:fill="B1E4E3"/>
            <w:vAlign w:val="center"/>
          </w:tcPr>
          <w:p w14:paraId="562D330D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283</w:t>
            </w:r>
          </w:p>
        </w:tc>
        <w:tc>
          <w:tcPr>
            <w:tcW w:w="993" w:type="dxa"/>
            <w:shd w:val="clear" w:color="auto" w:fill="B1E4E3"/>
            <w:vAlign w:val="center"/>
          </w:tcPr>
          <w:p w14:paraId="1F0C4E2C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193</w:t>
            </w:r>
          </w:p>
        </w:tc>
        <w:tc>
          <w:tcPr>
            <w:tcW w:w="1247" w:type="dxa"/>
            <w:shd w:val="clear" w:color="auto" w:fill="B1E4E3"/>
            <w:vAlign w:val="center"/>
          </w:tcPr>
          <w:p w14:paraId="361FAD4D" w14:textId="77777777" w:rsidR="008D30E9" w:rsidRPr="00DE5D99" w:rsidRDefault="008D30E9" w:rsidP="008D30E9">
            <w:pPr>
              <w:pStyle w:val="a3"/>
              <w:ind w:left="0" w:firstLine="0"/>
              <w:jc w:val="center"/>
              <w:rPr>
                <w:sz w:val="24"/>
                <w:szCs w:val="24"/>
              </w:rPr>
            </w:pPr>
            <w:r w:rsidRPr="00DE5D99">
              <w:rPr>
                <w:sz w:val="24"/>
                <w:szCs w:val="24"/>
              </w:rPr>
              <w:t>-31,8%</w:t>
            </w:r>
          </w:p>
        </w:tc>
      </w:tr>
    </w:tbl>
    <w:p w14:paraId="035DCB40" w14:textId="77777777" w:rsidR="008D30E9" w:rsidRPr="00DE5D99" w:rsidRDefault="008D30E9" w:rsidP="008D30E9">
      <w:pPr>
        <w:pStyle w:val="a3"/>
        <w:ind w:left="0" w:firstLine="851"/>
      </w:pPr>
    </w:p>
    <w:p w14:paraId="404B1304" w14:textId="77777777" w:rsidR="008D30E9" w:rsidRPr="0086265E" w:rsidRDefault="008D30E9" w:rsidP="008D30E9">
      <w:pPr>
        <w:pStyle w:val="a3"/>
        <w:ind w:left="0"/>
      </w:pPr>
      <w:r>
        <w:t>З</w:t>
      </w:r>
      <w:r w:rsidRPr="0086265E">
        <w:t>а совершение коррупционных преступлений осуждено 1021 лицо.</w:t>
      </w:r>
    </w:p>
    <w:p w14:paraId="1B256635" w14:textId="77777777" w:rsidR="008D30E9" w:rsidRPr="0086265E" w:rsidRDefault="008D30E9" w:rsidP="008D30E9">
      <w:pPr>
        <w:pStyle w:val="a3"/>
        <w:ind w:left="0"/>
      </w:pPr>
      <w:r w:rsidRPr="009763FB">
        <w:lastRenderedPageBreak/>
        <w:t xml:space="preserve">По зарегистрированным Антикоррупционной службой коррупционным фактам осуждено 722 лица, среди которых 144 руководителя </w:t>
      </w:r>
      <w:r w:rsidRPr="009763FB">
        <w:rPr>
          <w:i/>
          <w:sz w:val="24"/>
        </w:rPr>
        <w:t>(в т.ч. 1 аким области, 4 заместителя областных акимов, 2 ответственных секретаря министерства, 2 председателя комитета, 1 посол, 5 судей, 10 районных и городских акимов)</w:t>
      </w:r>
      <w:r w:rsidRPr="009763FB">
        <w:rPr>
          <w:sz w:val="24"/>
        </w:rPr>
        <w:t>.</w:t>
      </w:r>
      <w:r w:rsidRPr="009763FB">
        <w:rPr>
          <w:sz w:val="24"/>
          <w:lang w:val="kk-KZ"/>
        </w:rPr>
        <w:t xml:space="preserve"> </w:t>
      </w:r>
      <w:r w:rsidRPr="009763FB">
        <w:t>Пресечено 25 особо тяжких и 1368 тяжких преступлений, 112 фактов системной коррупции.</w:t>
      </w:r>
    </w:p>
    <w:p w14:paraId="04CECC5C" w14:textId="77777777" w:rsidR="008D30E9" w:rsidRDefault="008D30E9" w:rsidP="008D30E9">
      <w:r w:rsidRPr="0086265E">
        <w:t>А</w:t>
      </w:r>
      <w:r>
        <w:t xml:space="preserve">гентством </w:t>
      </w:r>
      <w:r w:rsidRPr="0086265E">
        <w:t xml:space="preserve">возмещено 50,7 млрд тенге </w:t>
      </w:r>
      <w:r w:rsidRPr="0086265E">
        <w:rPr>
          <w:i/>
          <w:sz w:val="24"/>
        </w:rPr>
        <w:t>(из 60,1 млрд тенге установленного ущерба)</w:t>
      </w:r>
      <w:r w:rsidRPr="0086265E">
        <w:t xml:space="preserve">, что в два раза выше показателя 2019 года </w:t>
      </w:r>
      <w:r w:rsidRPr="0086265E">
        <w:rPr>
          <w:i/>
          <w:sz w:val="24"/>
        </w:rPr>
        <w:t>(22,7 млрд тенге)</w:t>
      </w:r>
      <w:r w:rsidRPr="0086265E">
        <w:t xml:space="preserve">. </w:t>
      </w:r>
      <w:r>
        <w:br/>
      </w:r>
      <w:r w:rsidRPr="0086265E">
        <w:t xml:space="preserve">Сумма кратных штрафов по фактам взяточничества и хищений составила </w:t>
      </w:r>
      <w:r>
        <w:br/>
      </w:r>
      <w:r w:rsidRPr="0086265E">
        <w:t xml:space="preserve">2,8 млрд тенге. В обеспечение причиненного ущерба наложен арест </w:t>
      </w:r>
      <w:r>
        <w:br/>
      </w:r>
      <w:r w:rsidRPr="0086265E">
        <w:t>на имущество подозреваемых на сумму 1,2 млрд тенге.</w:t>
      </w:r>
    </w:p>
    <w:p w14:paraId="0C829561" w14:textId="77777777" w:rsidR="008D30E9" w:rsidRPr="0086265E" w:rsidRDefault="008D30E9" w:rsidP="008D30E9">
      <w:r w:rsidRPr="009763FB">
        <w:t>Следует особо отметить, что суммарный экономический эффект работы Агентства по превентивно-профилактическому и уголовно-правовому направлениям в 2020 году составил 95,6 млрд тенге.</w:t>
      </w:r>
    </w:p>
    <w:p w14:paraId="0D579C5D" w14:textId="77777777" w:rsidR="008D30E9" w:rsidRDefault="008D30E9" w:rsidP="00D800A8">
      <w:pPr>
        <w:ind w:firstLine="0"/>
        <w:jc w:val="left"/>
        <w:rPr>
          <w:color w:val="003B5C"/>
          <w:sz w:val="32"/>
        </w:rPr>
      </w:pPr>
    </w:p>
    <w:p w14:paraId="400D2453" w14:textId="40687EA0" w:rsidR="00FE033F" w:rsidRPr="00B1212F" w:rsidRDefault="008D30E9" w:rsidP="00FE033F">
      <w:pPr>
        <w:ind w:firstLine="0"/>
        <w:jc w:val="left"/>
        <w:rPr>
          <w:b/>
          <w:color w:val="003B5C"/>
        </w:rPr>
      </w:pPr>
      <w:r>
        <w:rPr>
          <w:b/>
          <w:color w:val="003B5C"/>
        </w:rPr>
        <w:t>2</w:t>
      </w:r>
      <w:r w:rsidR="00FE033F" w:rsidRPr="00B1212F">
        <w:rPr>
          <w:b/>
          <w:color w:val="003B5C"/>
        </w:rPr>
        <w:t xml:space="preserve">. Восприятие коррупции </w:t>
      </w:r>
    </w:p>
    <w:p w14:paraId="5337639C" w14:textId="77777777" w:rsidR="00FE033F" w:rsidRPr="003C5F63" w:rsidRDefault="00FE033F" w:rsidP="00FE033F">
      <w:pPr>
        <w:ind w:firstLine="0"/>
        <w:jc w:val="left"/>
        <w:rPr>
          <w:b/>
        </w:rPr>
      </w:pPr>
    </w:p>
    <w:p w14:paraId="0EF54140" w14:textId="24A8F181" w:rsidR="00FE033F" w:rsidRPr="00B1212F" w:rsidRDefault="00E8092C" w:rsidP="00FE033F">
      <w:pPr>
        <w:rPr>
          <w:szCs w:val="28"/>
        </w:rPr>
      </w:pPr>
      <w:r w:rsidRPr="00B41742">
        <w:t>Благодаря политической воле руководства страны, последовательному курсу на политическую модернизацию через призму демократизации</w:t>
      </w:r>
      <w:r w:rsidR="00E03B72" w:rsidRPr="00B41742">
        <w:t xml:space="preserve">, системным и комплексным антикоррупционным мерам, а также активной вовлеченности гражданского общества </w:t>
      </w:r>
      <w:r w:rsidR="00B07C02" w:rsidRPr="00B41742">
        <w:t xml:space="preserve">Казахстан в 2020 году </w:t>
      </w:r>
      <w:r w:rsidR="00B41742">
        <w:br/>
      </w:r>
      <w:r w:rsidR="00FE033F" w:rsidRPr="00B41742">
        <w:t xml:space="preserve">в </w:t>
      </w:r>
      <w:r w:rsidR="00FE033F" w:rsidRPr="00B41742">
        <w:rPr>
          <w:b/>
          <w:color w:val="003B5C"/>
        </w:rPr>
        <w:t>Индексе восприятия коррупции Transparency International</w:t>
      </w:r>
      <w:r w:rsidR="00FE033F" w:rsidRPr="00B41742">
        <w:t xml:space="preserve"> впервые </w:t>
      </w:r>
      <w:r w:rsidR="00FE033F" w:rsidRPr="00B41742">
        <w:rPr>
          <w:szCs w:val="28"/>
        </w:rPr>
        <w:t>набрал 38 баллов, что позволило переместиться выше на 19 позиций и занять 94 место среди 180 стран.</w:t>
      </w:r>
    </w:p>
    <w:p w14:paraId="71D4E51A" w14:textId="77777777" w:rsidR="00081074" w:rsidRPr="005A0A68" w:rsidRDefault="00081074" w:rsidP="00FE033F">
      <w:pPr>
        <w:rPr>
          <w:sz w:val="24"/>
          <w:szCs w:val="28"/>
        </w:rPr>
      </w:pPr>
    </w:p>
    <w:p w14:paraId="0F6600C6" w14:textId="0FBF6D60" w:rsidR="00191FBB" w:rsidRDefault="00191FBB" w:rsidP="00191FBB">
      <w:pPr>
        <w:ind w:firstLine="0"/>
        <w:jc w:val="center"/>
        <w:rPr>
          <w:i/>
          <w:sz w:val="24"/>
          <w:szCs w:val="28"/>
        </w:rPr>
      </w:pPr>
      <w:r w:rsidRPr="00B1212F">
        <w:rPr>
          <w:i/>
          <w:sz w:val="24"/>
          <w:szCs w:val="28"/>
        </w:rPr>
        <w:t xml:space="preserve">Диаграмма </w:t>
      </w:r>
      <w:r w:rsidR="00E8732B">
        <w:rPr>
          <w:i/>
          <w:sz w:val="24"/>
          <w:szCs w:val="28"/>
        </w:rPr>
        <w:t>2</w:t>
      </w:r>
      <w:r w:rsidRPr="00B1212F">
        <w:rPr>
          <w:i/>
          <w:sz w:val="24"/>
          <w:szCs w:val="28"/>
        </w:rPr>
        <w:t>. Индекс восприятия коррупции в Казахстане</w:t>
      </w:r>
    </w:p>
    <w:p w14:paraId="7173AC0C" w14:textId="77777777" w:rsidR="005A0A68" w:rsidRPr="005A0A68" w:rsidRDefault="005A0A68" w:rsidP="00191FBB">
      <w:pPr>
        <w:ind w:firstLine="0"/>
        <w:jc w:val="center"/>
        <w:rPr>
          <w:i/>
          <w:sz w:val="8"/>
          <w:szCs w:val="28"/>
        </w:rPr>
      </w:pPr>
    </w:p>
    <w:p w14:paraId="573855D0" w14:textId="77777777" w:rsidR="00E503D4" w:rsidRPr="00B1212F" w:rsidRDefault="00E503D4" w:rsidP="00081074">
      <w:pPr>
        <w:ind w:firstLine="0"/>
        <w:jc w:val="center"/>
        <w:rPr>
          <w:szCs w:val="28"/>
        </w:rPr>
      </w:pPr>
      <w:r w:rsidRPr="00B1212F">
        <w:rPr>
          <w:noProof/>
          <w:szCs w:val="28"/>
          <w:lang w:eastAsia="ru-RU"/>
        </w:rPr>
        <w:drawing>
          <wp:inline distT="0" distB="0" distL="0" distR="0" wp14:anchorId="496C9E07" wp14:editId="2A73B6D3">
            <wp:extent cx="4397375" cy="1507374"/>
            <wp:effectExtent l="0" t="0" r="3175" b="1714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029D5E-FD5E-AE44-A2C5-0E42CC7CD2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40FB02" w14:textId="77777777" w:rsidR="00E503D4" w:rsidRPr="00B1212F" w:rsidRDefault="00E503D4" w:rsidP="00FE033F">
      <w:pPr>
        <w:rPr>
          <w:sz w:val="22"/>
          <w:szCs w:val="28"/>
        </w:rPr>
      </w:pPr>
    </w:p>
    <w:p w14:paraId="2C5B4E47" w14:textId="607A2ECA" w:rsidR="00AF1A39" w:rsidRPr="004917AC" w:rsidRDefault="00AF1A39" w:rsidP="00F9357A">
      <w:pPr>
        <w:rPr>
          <w:spacing w:val="-4"/>
        </w:rPr>
      </w:pPr>
      <w:r w:rsidRPr="004917AC">
        <w:rPr>
          <w:spacing w:val="-4"/>
          <w:szCs w:val="28"/>
        </w:rPr>
        <w:t xml:space="preserve">Таким образом, за последние два года Казахстан набрал 7 баллов, более чем в 2 раза превысив результат предыдущих 7 лет </w:t>
      </w:r>
      <w:r w:rsidRPr="004917AC">
        <w:rPr>
          <w:i/>
          <w:spacing w:val="-4"/>
          <w:sz w:val="24"/>
          <w:szCs w:val="28"/>
        </w:rPr>
        <w:t>(2012-2018 гг. – плюс 3 балла)</w:t>
      </w:r>
      <w:r w:rsidRPr="004917AC">
        <w:rPr>
          <w:spacing w:val="-4"/>
        </w:rPr>
        <w:t>.</w:t>
      </w:r>
    </w:p>
    <w:p w14:paraId="45B14D9D" w14:textId="022E016B" w:rsidR="00AF1A39" w:rsidRPr="004917AC" w:rsidRDefault="00AF1A39" w:rsidP="00F9357A">
      <w:r w:rsidRPr="004917AC">
        <w:t xml:space="preserve">В </w:t>
      </w:r>
      <w:r w:rsidR="002645CE" w:rsidRPr="004917AC">
        <w:t xml:space="preserve">регионе </w:t>
      </w:r>
      <w:r w:rsidRPr="004917AC">
        <w:t>Восточн</w:t>
      </w:r>
      <w:r w:rsidR="00D07C43" w:rsidRPr="004917AC">
        <w:t>ой</w:t>
      </w:r>
      <w:r w:rsidRPr="004917AC">
        <w:t xml:space="preserve"> Европ</w:t>
      </w:r>
      <w:r w:rsidR="002645CE" w:rsidRPr="004917AC">
        <w:t>ы</w:t>
      </w:r>
      <w:r w:rsidRPr="004917AC">
        <w:t xml:space="preserve"> и Центральн</w:t>
      </w:r>
      <w:r w:rsidR="00D07C43" w:rsidRPr="004917AC">
        <w:t>ой</w:t>
      </w:r>
      <w:r w:rsidRPr="004917AC">
        <w:t xml:space="preserve"> Ази</w:t>
      </w:r>
      <w:r w:rsidR="00D07C43" w:rsidRPr="004917AC">
        <w:t>и</w:t>
      </w:r>
      <w:r w:rsidRPr="004917AC">
        <w:t xml:space="preserve"> </w:t>
      </w:r>
      <w:r w:rsidR="002645CE" w:rsidRPr="004917AC">
        <w:rPr>
          <w:i/>
          <w:sz w:val="24"/>
        </w:rPr>
        <w:t>(средний показатель – 36 баллов)</w:t>
      </w:r>
      <w:r w:rsidR="002645CE" w:rsidRPr="004917AC">
        <w:t xml:space="preserve"> </w:t>
      </w:r>
      <w:r w:rsidRPr="004917AC">
        <w:t xml:space="preserve">оценивалось 19 стран. Лидерами стали: Грузия – 56 баллов, Армения – 49 баллов, Беларусь – 47 баллов, Черногория – 45 баллов, Турция – 40 баллов, Казахстан </w:t>
      </w:r>
      <w:r w:rsidR="0055189F" w:rsidRPr="004917AC">
        <w:t xml:space="preserve">и </w:t>
      </w:r>
      <w:r w:rsidRPr="004917AC">
        <w:t xml:space="preserve">Сербия – </w:t>
      </w:r>
      <w:r w:rsidR="00DC6BA8" w:rsidRPr="004917AC">
        <w:t xml:space="preserve">по </w:t>
      </w:r>
      <w:r w:rsidRPr="004917AC">
        <w:t>38 баллов.</w:t>
      </w:r>
    </w:p>
    <w:p w14:paraId="71603EAD" w14:textId="77777777" w:rsidR="00F9357A" w:rsidRPr="00B1212F" w:rsidRDefault="00F9357A" w:rsidP="00F9357A">
      <w:r w:rsidRPr="00B1212F">
        <w:t xml:space="preserve">По данным </w:t>
      </w:r>
      <w:r w:rsidRPr="00B1212F">
        <w:rPr>
          <w:b/>
          <w:color w:val="003B5C"/>
        </w:rPr>
        <w:t>Всемирного банка по индикатору «Контроль коррупции»</w:t>
      </w:r>
      <w:r w:rsidRPr="00B1212F">
        <w:t xml:space="preserve"> Казахстан за последние три года более чем в 2 раза улучшил процентильный ранг – с 19,7% до 43,8%.</w:t>
      </w:r>
    </w:p>
    <w:p w14:paraId="14515B61" w14:textId="77777777" w:rsidR="00191FBB" w:rsidRPr="00DA7EBE" w:rsidRDefault="00191FBB" w:rsidP="00F40F7A">
      <w:pPr>
        <w:ind w:firstLine="0"/>
        <w:rPr>
          <w:sz w:val="22"/>
        </w:rPr>
      </w:pPr>
    </w:p>
    <w:p w14:paraId="102B4B45" w14:textId="7F7344E9" w:rsidR="00191FBB" w:rsidRDefault="00C41050" w:rsidP="00191FBB">
      <w:pPr>
        <w:ind w:firstLine="0"/>
        <w:jc w:val="center"/>
        <w:rPr>
          <w:i/>
          <w:sz w:val="24"/>
          <w:szCs w:val="28"/>
        </w:rPr>
      </w:pPr>
      <w:r w:rsidRPr="00B1212F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22D919C" wp14:editId="6BB60E91">
            <wp:simplePos x="0" y="0"/>
            <wp:positionH relativeFrom="column">
              <wp:posOffset>360680</wp:posOffset>
            </wp:positionH>
            <wp:positionV relativeFrom="paragraph">
              <wp:posOffset>215900</wp:posOffset>
            </wp:positionV>
            <wp:extent cx="5299710" cy="2346960"/>
            <wp:effectExtent l="0" t="0" r="15240" b="15240"/>
            <wp:wrapTopAndBottom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0CC651B-62B1-804D-89BB-3B27722931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="00191FBB" w:rsidRPr="00B1212F">
        <w:rPr>
          <w:i/>
          <w:sz w:val="24"/>
          <w:szCs w:val="28"/>
        </w:rPr>
        <w:t xml:space="preserve">Диаграмма </w:t>
      </w:r>
      <w:r w:rsidR="00E8732B">
        <w:rPr>
          <w:i/>
          <w:sz w:val="24"/>
          <w:szCs w:val="28"/>
        </w:rPr>
        <w:t>3</w:t>
      </w:r>
      <w:r w:rsidR="00191FBB" w:rsidRPr="00B1212F">
        <w:rPr>
          <w:i/>
          <w:sz w:val="24"/>
          <w:szCs w:val="28"/>
        </w:rPr>
        <w:t>. </w:t>
      </w:r>
      <w:r w:rsidRPr="00B1212F">
        <w:rPr>
          <w:i/>
          <w:sz w:val="24"/>
          <w:szCs w:val="28"/>
        </w:rPr>
        <w:t>Процентильный ранг Всемирного банка</w:t>
      </w:r>
    </w:p>
    <w:p w14:paraId="7964379B" w14:textId="61F10E55" w:rsidR="00C30390" w:rsidRPr="00C30390" w:rsidRDefault="00C30390">
      <w:pPr>
        <w:rPr>
          <w:sz w:val="20"/>
        </w:rPr>
      </w:pPr>
    </w:p>
    <w:p w14:paraId="799B9F36" w14:textId="312D4D55" w:rsidR="00923D8C" w:rsidRPr="00B1212F" w:rsidRDefault="00FE033F" w:rsidP="00923D8C">
      <w:r w:rsidRPr="00B1212F">
        <w:t xml:space="preserve">По результатам </w:t>
      </w:r>
      <w:r w:rsidR="000F5009" w:rsidRPr="00B1212F">
        <w:rPr>
          <w:b/>
          <w:color w:val="003B5C"/>
        </w:rPr>
        <w:t>социологического</w:t>
      </w:r>
      <w:r w:rsidR="000F5009" w:rsidRPr="00B1212F">
        <w:rPr>
          <w:color w:val="003B5C"/>
        </w:rPr>
        <w:t xml:space="preserve"> </w:t>
      </w:r>
      <w:r w:rsidRPr="00B1212F">
        <w:rPr>
          <w:b/>
          <w:color w:val="003B5C"/>
        </w:rPr>
        <w:t xml:space="preserve">исследования </w:t>
      </w:r>
      <w:r w:rsidRPr="00B1212F">
        <w:t>«Мониторинг состояния коррупции за 2020 год»</w:t>
      </w:r>
      <w:r w:rsidR="000F5009" w:rsidRPr="00B1212F">
        <w:t xml:space="preserve"> </w:t>
      </w:r>
      <w:r w:rsidR="000F5009" w:rsidRPr="00B1212F">
        <w:rPr>
          <w:i/>
          <w:sz w:val="24"/>
        </w:rPr>
        <w:t>(</w:t>
      </w:r>
      <w:r w:rsidR="00B32A26" w:rsidRPr="00B1212F">
        <w:rPr>
          <w:i/>
          <w:sz w:val="24"/>
        </w:rPr>
        <w:t>7 200</w:t>
      </w:r>
      <w:r w:rsidR="000F5009" w:rsidRPr="00B1212F">
        <w:rPr>
          <w:i/>
          <w:sz w:val="24"/>
        </w:rPr>
        <w:t xml:space="preserve"> респондентов)</w:t>
      </w:r>
      <w:r w:rsidRPr="00B1212F">
        <w:t xml:space="preserve">, проведенного общественным фондом </w:t>
      </w:r>
      <w:r w:rsidRPr="00B1212F">
        <w:rPr>
          <w:b/>
          <w:color w:val="003B5C"/>
        </w:rPr>
        <w:t>Transparency Kazakhstan</w:t>
      </w:r>
      <w:r w:rsidRPr="00B1212F">
        <w:t xml:space="preserve"> при финансовой поддержке ПРООН в Казахстане, свыше 60% казахстанцев выразили готовность бороться с коррупцией, 80,8% предпринимателей считают, что в стране вполне можно заниматься бизнесом, не давая взяток и работая исключительно в правовом </w:t>
      </w:r>
      <w:r w:rsidRPr="00BC0546">
        <w:t xml:space="preserve">поле </w:t>
      </w:r>
      <w:r w:rsidRPr="00BC0546">
        <w:rPr>
          <w:i/>
          <w:sz w:val="24"/>
        </w:rPr>
        <w:t>(76% в 2019 году)</w:t>
      </w:r>
      <w:r w:rsidRPr="00BC0546">
        <w:t>.</w:t>
      </w:r>
      <w:r w:rsidR="008E38C2" w:rsidRPr="00BC0546">
        <w:t xml:space="preserve"> </w:t>
      </w:r>
      <w:r w:rsidR="00201B5F" w:rsidRPr="00BC0546">
        <w:t>Результаты опроса населения показывают, что доля лиц,</w:t>
      </w:r>
      <w:r w:rsidR="00201B5F" w:rsidRPr="00B1212F">
        <w:t xml:space="preserve"> столкнувшихся с коррупцией при обращении в государственные органы</w:t>
      </w:r>
      <w:r w:rsidR="00D9722D">
        <w:t>,</w:t>
      </w:r>
      <w:r w:rsidR="002F76EC" w:rsidRPr="00B1212F">
        <w:t xml:space="preserve"> снизилась</w:t>
      </w:r>
      <w:r w:rsidR="00201B5F" w:rsidRPr="00B1212F">
        <w:t xml:space="preserve"> </w:t>
      </w:r>
      <w:r w:rsidR="002F76EC" w:rsidRPr="00B1212F">
        <w:t xml:space="preserve">на 2,1% и </w:t>
      </w:r>
      <w:r w:rsidR="00201B5F" w:rsidRPr="00B1212F">
        <w:t xml:space="preserve">составила </w:t>
      </w:r>
      <w:r w:rsidR="002F76EC" w:rsidRPr="00B1212F">
        <w:t>1</w:t>
      </w:r>
      <w:r w:rsidR="008E38C2">
        <w:t>1,3%.</w:t>
      </w:r>
    </w:p>
    <w:p w14:paraId="11BEB40A" w14:textId="5888CA7B" w:rsidR="00FE033F" w:rsidRDefault="00F41950" w:rsidP="00FE033F">
      <w:r w:rsidRPr="00BC0546">
        <w:t xml:space="preserve">Из 20 учреждений, </w:t>
      </w:r>
      <w:r w:rsidR="00923D8C" w:rsidRPr="00BC0546">
        <w:t xml:space="preserve">где </w:t>
      </w:r>
      <w:r w:rsidR="00FC43C8" w:rsidRPr="00BC0546">
        <w:t xml:space="preserve">чаще </w:t>
      </w:r>
      <w:r w:rsidRPr="00BC0546">
        <w:t>происходили неформальные случаи,</w:t>
      </w:r>
      <w:r w:rsidR="00923D8C" w:rsidRPr="00BC0546">
        <w:t xml:space="preserve"> гражданами названы</w:t>
      </w:r>
      <w:r w:rsidRPr="00BC0546">
        <w:t>: государственные поликлиники и больницы, полиция, управления земельных отношений, ЦОНы, государственные детские сады, государственные вузы.</w:t>
      </w:r>
      <w:r w:rsidR="00736683" w:rsidRPr="00BC0546">
        <w:t xml:space="preserve"> По данным опроса, Агентству по противодействию коррупции </w:t>
      </w:r>
      <w:r w:rsidR="00FE033F" w:rsidRPr="00BC0546">
        <w:t>доверяют 63% граждан и 65% бизнесменов.</w:t>
      </w:r>
      <w:r w:rsidR="00FE033F" w:rsidRPr="00B1212F">
        <w:t xml:space="preserve"> </w:t>
      </w:r>
    </w:p>
    <w:p w14:paraId="0E7B0A6A" w14:textId="313826ED" w:rsidR="00CE2EC3" w:rsidRDefault="00FF35B4" w:rsidP="00CE2EC3">
      <w:bookmarkStart w:id="1" w:name="_Hlk64286125"/>
      <w:r w:rsidRPr="00164940">
        <w:t>С</w:t>
      </w:r>
      <w:r w:rsidR="00174AD0" w:rsidRPr="00164940">
        <w:t>оциологическо</w:t>
      </w:r>
      <w:r w:rsidRPr="00164940">
        <w:t>е</w:t>
      </w:r>
      <w:r w:rsidR="00174AD0" w:rsidRPr="00164940">
        <w:t xml:space="preserve"> </w:t>
      </w:r>
      <w:r w:rsidR="00CE2EC3" w:rsidRPr="00164940">
        <w:t>обследовани</w:t>
      </w:r>
      <w:r w:rsidRPr="00164940">
        <w:t>е</w:t>
      </w:r>
      <w:r w:rsidR="00174AD0" w:rsidRPr="00164940">
        <w:t>, проведенно</w:t>
      </w:r>
      <w:r w:rsidRPr="00164940">
        <w:t>е</w:t>
      </w:r>
      <w:r w:rsidR="00174AD0" w:rsidRPr="00164940">
        <w:t xml:space="preserve"> </w:t>
      </w:r>
      <w:r w:rsidR="00174AD0" w:rsidRPr="00041AB2">
        <w:rPr>
          <w:b/>
          <w:color w:val="003B5C"/>
        </w:rPr>
        <w:t>Бюро национальной статистики</w:t>
      </w:r>
      <w:r w:rsidR="00CC4492" w:rsidRPr="00041AB2">
        <w:rPr>
          <w:b/>
          <w:color w:val="003B5C"/>
        </w:rPr>
        <w:t xml:space="preserve"> </w:t>
      </w:r>
      <w:r w:rsidR="00CC4492" w:rsidRPr="00041AB2">
        <w:t>в 2020 году</w:t>
      </w:r>
      <w:r w:rsidR="00CC4492" w:rsidRPr="00164940">
        <w:t>,</w:t>
      </w:r>
      <w:r w:rsidR="00164940" w:rsidRPr="00164940">
        <w:t xml:space="preserve"> показало, что </w:t>
      </w:r>
      <w:r w:rsidR="00CE2EC3" w:rsidRPr="00164940">
        <w:t xml:space="preserve">Антикоррупционной службе доверяют </w:t>
      </w:r>
      <w:r w:rsidR="00CC4492" w:rsidRPr="00164940">
        <w:t>89</w:t>
      </w:r>
      <w:r w:rsidR="00BD64C6" w:rsidRPr="00164940">
        <w:t>,2</w:t>
      </w:r>
      <w:r w:rsidR="00CC4492" w:rsidRPr="00164940">
        <w:t>% респондентов</w:t>
      </w:r>
      <w:r w:rsidR="00CE2EC3" w:rsidRPr="00164940">
        <w:t>.</w:t>
      </w:r>
    </w:p>
    <w:p w14:paraId="5C0D9FB9" w14:textId="77777777" w:rsidR="000E4229" w:rsidRPr="00B1212F" w:rsidRDefault="002661B6" w:rsidP="000E4229">
      <w:r w:rsidRPr="00B1212F">
        <w:t xml:space="preserve">Согласно итогам исследования </w:t>
      </w:r>
      <w:r w:rsidRPr="00B1212F">
        <w:rPr>
          <w:b/>
          <w:color w:val="003B5C"/>
        </w:rPr>
        <w:t xml:space="preserve">ТОО «MLGroup» </w:t>
      </w:r>
      <w:r w:rsidRPr="00B1212F">
        <w:rPr>
          <w:i/>
          <w:sz w:val="24"/>
        </w:rPr>
        <w:t>(7 000 респондентов)</w:t>
      </w:r>
      <w:r w:rsidRPr="00B1212F">
        <w:t xml:space="preserve">, </w:t>
      </w:r>
      <w:r w:rsidR="000A7A21" w:rsidRPr="00B1212F">
        <w:t xml:space="preserve">проведенного по заказу Агентства, </w:t>
      </w:r>
      <w:r w:rsidR="000E4229" w:rsidRPr="00B1212F">
        <w:t>64,2% респондентов выразили готовность внести личный вклад в снижение уровня коррупции.</w:t>
      </w:r>
    </w:p>
    <w:p w14:paraId="11B56FF9" w14:textId="77777777" w:rsidR="00CD215D" w:rsidRPr="00B1212F" w:rsidRDefault="00D148CF" w:rsidP="008B3BE0">
      <w:r w:rsidRPr="00B1212F">
        <w:t>И</w:t>
      </w:r>
      <w:r w:rsidR="00681D31" w:rsidRPr="00B1212F">
        <w:t>сследовани</w:t>
      </w:r>
      <w:r w:rsidRPr="00B1212F">
        <w:t>е</w:t>
      </w:r>
      <w:r w:rsidR="00681D31" w:rsidRPr="00B1212F">
        <w:t xml:space="preserve"> </w:t>
      </w:r>
      <w:r w:rsidR="005B4C32" w:rsidRPr="00B1212F">
        <w:rPr>
          <w:b/>
          <w:color w:val="003B5C"/>
        </w:rPr>
        <w:t xml:space="preserve">ОФ </w:t>
      </w:r>
      <w:r w:rsidR="00681D31" w:rsidRPr="00B1212F">
        <w:rPr>
          <w:b/>
          <w:color w:val="003B5C"/>
        </w:rPr>
        <w:t>«Фонд социального и устойчивого развития молодежи»</w:t>
      </w:r>
      <w:r w:rsidR="00681D31" w:rsidRPr="00B1212F">
        <w:t xml:space="preserve"> </w:t>
      </w:r>
      <w:r w:rsidR="00681D31" w:rsidRPr="00B1212F">
        <w:rPr>
          <w:i/>
          <w:sz w:val="24"/>
        </w:rPr>
        <w:t>(</w:t>
      </w:r>
      <w:r w:rsidR="0062698A" w:rsidRPr="00B1212F">
        <w:rPr>
          <w:i/>
          <w:sz w:val="24"/>
        </w:rPr>
        <w:t>21</w:t>
      </w:r>
      <w:r w:rsidR="00681D31" w:rsidRPr="00B1212F">
        <w:rPr>
          <w:i/>
          <w:sz w:val="24"/>
        </w:rPr>
        <w:t> </w:t>
      </w:r>
      <w:r w:rsidR="0062698A" w:rsidRPr="00B1212F">
        <w:rPr>
          <w:i/>
          <w:sz w:val="24"/>
        </w:rPr>
        <w:t>373 респондентов</w:t>
      </w:r>
      <w:r w:rsidR="00681D31" w:rsidRPr="00B1212F">
        <w:rPr>
          <w:i/>
          <w:sz w:val="24"/>
        </w:rPr>
        <w:t>)</w:t>
      </w:r>
      <w:r w:rsidR="00681D31" w:rsidRPr="00B1212F">
        <w:t xml:space="preserve"> </w:t>
      </w:r>
      <w:r w:rsidRPr="00B1212F">
        <w:t xml:space="preserve">показало, что большинство </w:t>
      </w:r>
      <w:r w:rsidR="008B3BE0" w:rsidRPr="00B1212F">
        <w:t xml:space="preserve">граждан </w:t>
      </w:r>
      <w:r w:rsidRPr="00B1212F">
        <w:t>поддерж</w:t>
      </w:r>
      <w:r w:rsidR="008B3BE0" w:rsidRPr="00B1212F">
        <w:t xml:space="preserve">ивают антикоррупционную политику страны – </w:t>
      </w:r>
      <w:r w:rsidR="00CD215D" w:rsidRPr="00B1212F">
        <w:t xml:space="preserve">77,4% </w:t>
      </w:r>
      <w:r w:rsidRPr="00B1212F">
        <w:t>респондентов считают возможным формирование антикоррупционной культуры в обществе.</w:t>
      </w:r>
      <w:bookmarkEnd w:id="1"/>
      <w:r w:rsidRPr="00B1212F">
        <w:t xml:space="preserve"> </w:t>
      </w:r>
    </w:p>
    <w:p w14:paraId="78956F48" w14:textId="77777777" w:rsidR="00CD215D" w:rsidRPr="00B1212F" w:rsidRDefault="00CD215D" w:rsidP="008B3BE0"/>
    <w:p w14:paraId="17DB1678" w14:textId="111AEBF5" w:rsidR="005354C7" w:rsidRPr="00B1212F" w:rsidRDefault="00CE265C" w:rsidP="00D800A8">
      <w:pPr>
        <w:ind w:firstLine="0"/>
        <w:jc w:val="left"/>
        <w:rPr>
          <w:b/>
          <w:color w:val="003B5C"/>
        </w:rPr>
      </w:pPr>
      <w:r>
        <w:rPr>
          <w:b/>
          <w:color w:val="003B5C"/>
        </w:rPr>
        <w:t>3</w:t>
      </w:r>
      <w:r w:rsidR="00D53FE7" w:rsidRPr="00B1212F">
        <w:rPr>
          <w:b/>
          <w:color w:val="003B5C"/>
        </w:rPr>
        <w:t>. </w:t>
      </w:r>
      <w:r w:rsidR="004414A7" w:rsidRPr="00B1212F">
        <w:rPr>
          <w:b/>
          <w:color w:val="003B5C"/>
        </w:rPr>
        <w:t xml:space="preserve">Законодательные </w:t>
      </w:r>
      <w:r w:rsidR="005354C7" w:rsidRPr="00B1212F">
        <w:rPr>
          <w:b/>
          <w:color w:val="003B5C"/>
        </w:rPr>
        <w:t>новеллы</w:t>
      </w:r>
      <w:r w:rsidR="000212C4" w:rsidRPr="00B1212F">
        <w:rPr>
          <w:b/>
          <w:color w:val="003B5C"/>
        </w:rPr>
        <w:t xml:space="preserve"> </w:t>
      </w:r>
    </w:p>
    <w:p w14:paraId="4AF9B011" w14:textId="77777777" w:rsidR="00B258F1" w:rsidRPr="00B1212F" w:rsidRDefault="00B258F1" w:rsidP="00D800A8">
      <w:pPr>
        <w:rPr>
          <w:szCs w:val="28"/>
        </w:rPr>
      </w:pPr>
    </w:p>
    <w:p w14:paraId="5156FF74" w14:textId="77777777" w:rsidR="000966BB" w:rsidRDefault="00C44179" w:rsidP="00C44179">
      <w:r w:rsidRPr="00B1212F">
        <w:t>В</w:t>
      </w:r>
      <w:r w:rsidR="00564B58" w:rsidRPr="00B1212F">
        <w:t xml:space="preserve">о исполнение </w:t>
      </w:r>
      <w:r w:rsidRPr="00B1212F">
        <w:t>поручений Главы государства</w:t>
      </w:r>
      <w:r w:rsidR="00F07BF5" w:rsidRPr="00B1212F">
        <w:t xml:space="preserve"> </w:t>
      </w:r>
      <w:r w:rsidR="00F05075" w:rsidRPr="00B1212F">
        <w:t xml:space="preserve">в 2020 году принято </w:t>
      </w:r>
      <w:r w:rsidR="00A01ED6">
        <w:br/>
      </w:r>
      <w:r w:rsidR="00F05075" w:rsidRPr="00B1212F">
        <w:rPr>
          <w:b/>
          <w:color w:val="003B5C"/>
        </w:rPr>
        <w:t>два пакета законодательных инициатив</w:t>
      </w:r>
      <w:r w:rsidR="00F05075" w:rsidRPr="00B1212F">
        <w:t xml:space="preserve">. </w:t>
      </w:r>
    </w:p>
    <w:p w14:paraId="67E45809" w14:textId="4BDA0556" w:rsidR="00C44179" w:rsidRPr="00B1212F" w:rsidRDefault="00F05075" w:rsidP="00C44179">
      <w:r w:rsidRPr="00B1212F">
        <w:t>В</w:t>
      </w:r>
      <w:r w:rsidR="00C44179" w:rsidRPr="00B1212F">
        <w:t>веден</w:t>
      </w:r>
      <w:r w:rsidRPr="00B1212F">
        <w:t xml:space="preserve"> запрет </w:t>
      </w:r>
      <w:r w:rsidR="00C44179" w:rsidRPr="00B1212F">
        <w:t xml:space="preserve">для госслужащих, депутатов </w:t>
      </w:r>
      <w:r w:rsidR="00D761FB" w:rsidRPr="00B1212F">
        <w:t xml:space="preserve">Парламента </w:t>
      </w:r>
      <w:r w:rsidR="00C44179" w:rsidRPr="00B1212F">
        <w:t xml:space="preserve">и судей </w:t>
      </w:r>
      <w:r w:rsidRPr="00B1212F">
        <w:t xml:space="preserve">на </w:t>
      </w:r>
      <w:r w:rsidR="00C44179" w:rsidRPr="00B1212F">
        <w:t>владени</w:t>
      </w:r>
      <w:r w:rsidRPr="00B1212F">
        <w:t>е</w:t>
      </w:r>
      <w:r w:rsidR="00C44179" w:rsidRPr="00B1212F">
        <w:t xml:space="preserve"> счетами в зарубежных банках</w:t>
      </w:r>
      <w:r w:rsidR="00E04E93" w:rsidRPr="00B1212F">
        <w:t>;</w:t>
      </w:r>
      <w:r w:rsidR="00C44179" w:rsidRPr="00B1212F">
        <w:t xml:space="preserve"> ужесточена ответственность за </w:t>
      </w:r>
      <w:r w:rsidR="00C44179" w:rsidRPr="00B1212F">
        <w:lastRenderedPageBreak/>
        <w:t>коррупцию сотрудников правоохранительных органов, судей, взяткодателей и посредников во взяточничестве</w:t>
      </w:r>
      <w:r w:rsidR="00E04E93" w:rsidRPr="00B1212F">
        <w:t>;</w:t>
      </w:r>
      <w:r w:rsidR="00C44179" w:rsidRPr="00B1212F">
        <w:t xml:space="preserve"> исключено применение условно-досрочного освобождения за тяжкие и особо тяжкие коррупционные преступления</w:t>
      </w:r>
      <w:r w:rsidR="00E04E93" w:rsidRPr="00B1212F">
        <w:t xml:space="preserve">; введен запрет на направление </w:t>
      </w:r>
      <w:r w:rsidR="008B3455" w:rsidRPr="00B1212F">
        <w:t>осужденных</w:t>
      </w:r>
      <w:r w:rsidR="00E04E93" w:rsidRPr="00B1212F">
        <w:t xml:space="preserve"> для отбытия наказания сразу в учреждения минимальной безопасности.</w:t>
      </w:r>
      <w:r w:rsidR="00216B62" w:rsidRPr="00B1212F">
        <w:t xml:space="preserve"> </w:t>
      </w:r>
      <w:r w:rsidR="00F07BF5" w:rsidRPr="00B1212F">
        <w:rPr>
          <w:sz w:val="20"/>
        </w:rPr>
        <w:t>[</w:t>
      </w:r>
      <w:r w:rsidR="00CF40CE" w:rsidRPr="00B1212F">
        <w:rPr>
          <w:sz w:val="20"/>
        </w:rPr>
        <w:t>3</w:t>
      </w:r>
      <w:r w:rsidR="00DF0E96" w:rsidRPr="00B1212F">
        <w:rPr>
          <w:sz w:val="20"/>
        </w:rPr>
        <w:t>,</w:t>
      </w:r>
      <w:r w:rsidR="00C71DEE" w:rsidRPr="00B1212F">
        <w:rPr>
          <w:sz w:val="20"/>
        </w:rPr>
        <w:t> </w:t>
      </w:r>
      <w:r w:rsidR="00DF0E96" w:rsidRPr="00B1212F">
        <w:rPr>
          <w:sz w:val="20"/>
        </w:rPr>
        <w:t>пп.</w:t>
      </w:r>
      <w:r w:rsidR="00816F09" w:rsidRPr="00B1212F">
        <w:rPr>
          <w:sz w:val="20"/>
        </w:rPr>
        <w:t> </w:t>
      </w:r>
      <w:r w:rsidR="00DF0E96" w:rsidRPr="00B1212F">
        <w:rPr>
          <w:sz w:val="20"/>
        </w:rPr>
        <w:t>121, 124, 125</w:t>
      </w:r>
      <w:r w:rsidR="001D4FCD" w:rsidRPr="00B1212F">
        <w:rPr>
          <w:sz w:val="20"/>
        </w:rPr>
        <w:t xml:space="preserve">; </w:t>
      </w:r>
      <w:r w:rsidR="00CF40CE" w:rsidRPr="00B1212F">
        <w:rPr>
          <w:sz w:val="20"/>
        </w:rPr>
        <w:t>7</w:t>
      </w:r>
      <w:r w:rsidR="001D4FCD" w:rsidRPr="00B1212F">
        <w:rPr>
          <w:sz w:val="20"/>
        </w:rPr>
        <w:t>, п</w:t>
      </w:r>
      <w:r w:rsidR="00AE14BA" w:rsidRPr="00B1212F">
        <w:rPr>
          <w:sz w:val="20"/>
        </w:rPr>
        <w:t>п</w:t>
      </w:r>
      <w:r w:rsidR="001D4FCD" w:rsidRPr="00B1212F">
        <w:rPr>
          <w:sz w:val="20"/>
        </w:rPr>
        <w:t>. 5</w:t>
      </w:r>
      <w:r w:rsidR="00AE14BA" w:rsidRPr="00B1212F">
        <w:rPr>
          <w:sz w:val="20"/>
        </w:rPr>
        <w:t>, 7</w:t>
      </w:r>
      <w:r w:rsidR="00F07BF5" w:rsidRPr="00B1212F">
        <w:rPr>
          <w:sz w:val="20"/>
        </w:rPr>
        <w:t>]</w:t>
      </w:r>
    </w:p>
    <w:p w14:paraId="3E1245A2" w14:textId="42565250" w:rsidR="00B853ED" w:rsidRPr="00B1212F" w:rsidRDefault="00981654" w:rsidP="00B853ED">
      <w:pPr>
        <w:rPr>
          <w:bCs/>
        </w:rPr>
      </w:pPr>
      <w:r w:rsidRPr="00B1212F">
        <w:t xml:space="preserve">Также </w:t>
      </w:r>
      <w:r w:rsidR="00FB1DC5" w:rsidRPr="00B1212F">
        <w:t>предусмотрена обязанность кандидатов на государственную должность уведомлять о работающих в организации родственниках</w:t>
      </w:r>
      <w:r w:rsidR="000D1FC6" w:rsidRPr="00B1212F">
        <w:t>;</w:t>
      </w:r>
      <w:r w:rsidR="00FB1DC5" w:rsidRPr="00B1212F">
        <w:t xml:space="preserve"> </w:t>
      </w:r>
      <w:r w:rsidR="00B853ED" w:rsidRPr="00B1212F">
        <w:t>установлен полный запрет на подарки, материальное вознаграждение, предоставление услуг госслужащим и иным лицам, принявшим на себя антикоррупционные ограничения, а также членам их семей.</w:t>
      </w:r>
      <w:r w:rsidR="00C145AB" w:rsidRPr="00B1212F">
        <w:t xml:space="preserve"> </w:t>
      </w:r>
      <w:r w:rsidR="00C145AB" w:rsidRPr="00B1212F">
        <w:rPr>
          <w:rFonts w:eastAsia="Times New Roman" w:cs="Times New Roman"/>
          <w:sz w:val="20"/>
          <w:szCs w:val="32"/>
          <w:lang w:eastAsia="ru-RU"/>
        </w:rPr>
        <w:t>[</w:t>
      </w:r>
      <w:r w:rsidR="00CF40CE" w:rsidRPr="00B1212F">
        <w:rPr>
          <w:rFonts w:eastAsia="Times New Roman" w:cs="Times New Roman"/>
          <w:sz w:val="20"/>
          <w:szCs w:val="32"/>
          <w:lang w:eastAsia="ru-RU"/>
        </w:rPr>
        <w:t>1</w:t>
      </w:r>
      <w:r w:rsidR="00C145AB" w:rsidRPr="00B1212F">
        <w:rPr>
          <w:rFonts w:eastAsia="Times New Roman" w:cs="Times New Roman"/>
          <w:sz w:val="20"/>
          <w:szCs w:val="32"/>
          <w:lang w:eastAsia="ru-RU"/>
        </w:rPr>
        <w:t>, п. 15</w:t>
      </w:r>
      <w:r w:rsidR="00DE0D78" w:rsidRPr="00B1212F">
        <w:rPr>
          <w:rFonts w:eastAsia="Times New Roman" w:cs="Times New Roman"/>
          <w:sz w:val="20"/>
          <w:szCs w:val="32"/>
          <w:lang w:eastAsia="ru-RU"/>
        </w:rPr>
        <w:t xml:space="preserve">; </w:t>
      </w:r>
      <w:r w:rsidR="00CF40CE" w:rsidRPr="00B1212F">
        <w:rPr>
          <w:rFonts w:eastAsia="Times New Roman" w:cs="Times New Roman"/>
          <w:sz w:val="20"/>
          <w:szCs w:val="32"/>
          <w:lang w:eastAsia="ru-RU"/>
        </w:rPr>
        <w:t>6</w:t>
      </w:r>
      <w:r w:rsidR="00DE0D78" w:rsidRPr="00B1212F">
        <w:rPr>
          <w:rFonts w:eastAsia="Times New Roman" w:cs="Times New Roman"/>
          <w:sz w:val="20"/>
          <w:szCs w:val="32"/>
          <w:lang w:eastAsia="ru-RU"/>
        </w:rPr>
        <w:t>, п. 12</w:t>
      </w:r>
      <w:r w:rsidR="00C145AB" w:rsidRPr="00B1212F">
        <w:rPr>
          <w:rFonts w:eastAsia="Times New Roman" w:cs="Times New Roman"/>
          <w:sz w:val="20"/>
          <w:szCs w:val="32"/>
          <w:lang w:eastAsia="ru-RU"/>
        </w:rPr>
        <w:t>]</w:t>
      </w:r>
    </w:p>
    <w:p w14:paraId="5E063510" w14:textId="626AD00A" w:rsidR="008875AA" w:rsidRPr="00B1212F" w:rsidRDefault="00C44179" w:rsidP="00C44179">
      <w:r w:rsidRPr="00B1212F">
        <w:t>Усилена ответственность за коррупцию в квазигосударственном секторе, законодательно закреплены основы антикоррупционного компл</w:t>
      </w:r>
      <w:r w:rsidR="000A20D7" w:rsidRPr="00B1212F">
        <w:t xml:space="preserve">аенса </w:t>
      </w:r>
      <w:r w:rsidR="000A20D7" w:rsidRPr="00A208FC">
        <w:t>в национальных компаниях</w:t>
      </w:r>
      <w:r w:rsidR="00507615" w:rsidRPr="00A208FC">
        <w:t xml:space="preserve"> и частном секторе</w:t>
      </w:r>
      <w:r w:rsidR="000A20D7" w:rsidRPr="00A208FC">
        <w:t>.</w:t>
      </w:r>
      <w:r w:rsidR="00212490" w:rsidRPr="00A208FC">
        <w:t xml:space="preserve"> </w:t>
      </w:r>
      <w:r w:rsidR="00212490" w:rsidRPr="00A208FC">
        <w:rPr>
          <w:sz w:val="20"/>
        </w:rPr>
        <w:t>[</w:t>
      </w:r>
      <w:r w:rsidR="00CF40CE" w:rsidRPr="00A208FC">
        <w:rPr>
          <w:sz w:val="20"/>
        </w:rPr>
        <w:t>6</w:t>
      </w:r>
      <w:r w:rsidR="00212490" w:rsidRPr="00A208FC">
        <w:rPr>
          <w:sz w:val="20"/>
        </w:rPr>
        <w:t>, п. 12]</w:t>
      </w:r>
    </w:p>
    <w:p w14:paraId="2F2E7F28" w14:textId="77777777" w:rsidR="00C44179" w:rsidRPr="00B1212F" w:rsidRDefault="00C44179" w:rsidP="00C44179">
      <w:r w:rsidRPr="00B1212F">
        <w:t xml:space="preserve">Важной законодательной новеллой стало введение уголовной ответственности </w:t>
      </w:r>
      <w:r w:rsidR="00DD0C4F" w:rsidRPr="00B1212F">
        <w:t xml:space="preserve">сотрудников правоохранительных и специальных </w:t>
      </w:r>
      <w:r w:rsidR="002F60EE" w:rsidRPr="00B1212F">
        <w:t xml:space="preserve">государственных </w:t>
      </w:r>
      <w:r w:rsidR="00DD0C4F" w:rsidRPr="00B1212F">
        <w:t xml:space="preserve">органов </w:t>
      </w:r>
      <w:r w:rsidRPr="00B1212F">
        <w:t>за провокацию преступления</w:t>
      </w:r>
      <w:r w:rsidR="000D1FC6" w:rsidRPr="00B1212F">
        <w:t>.</w:t>
      </w:r>
      <w:r w:rsidR="00A11129" w:rsidRPr="00B1212F">
        <w:rPr>
          <w:rFonts w:cs="Times New Roman"/>
        </w:rPr>
        <w:t xml:space="preserve"> </w:t>
      </w:r>
      <w:r w:rsidR="00A11129" w:rsidRPr="00B1212F">
        <w:rPr>
          <w:rFonts w:cs="Times New Roman"/>
          <w:sz w:val="20"/>
        </w:rPr>
        <w:t>[</w:t>
      </w:r>
      <w:r w:rsidR="00CF40CE" w:rsidRPr="00B1212F">
        <w:rPr>
          <w:rFonts w:cs="Times New Roman"/>
          <w:sz w:val="20"/>
        </w:rPr>
        <w:t>2</w:t>
      </w:r>
      <w:r w:rsidR="00725E64" w:rsidRPr="00B1212F">
        <w:rPr>
          <w:rFonts w:cs="Times New Roman"/>
          <w:sz w:val="20"/>
        </w:rPr>
        <w:t>, п. 21</w:t>
      </w:r>
      <w:r w:rsidR="00A11129" w:rsidRPr="00B1212F">
        <w:rPr>
          <w:rFonts w:cs="Times New Roman"/>
          <w:sz w:val="20"/>
        </w:rPr>
        <w:t>; 4]</w:t>
      </w:r>
    </w:p>
    <w:p w14:paraId="36D2CD3A" w14:textId="3A36636E" w:rsidR="0081344B" w:rsidRDefault="00665A82" w:rsidP="00D800A8">
      <w:r w:rsidRPr="007913C2">
        <w:t xml:space="preserve">В Уголовный кодекс внесены поправки, усиливающие </w:t>
      </w:r>
      <w:r w:rsidR="00B423BD" w:rsidRPr="007913C2">
        <w:t xml:space="preserve">ответственность сотрудников правоохранительных органов и судей за воспрепятствование </w:t>
      </w:r>
      <w:r w:rsidR="002645D0" w:rsidRPr="007913C2">
        <w:br/>
      </w:r>
      <w:r w:rsidR="00B423BD" w:rsidRPr="007913C2">
        <w:t xml:space="preserve">и незаконное вмешательство в предпринимательскую </w:t>
      </w:r>
      <w:r w:rsidR="002645D0" w:rsidRPr="007913C2">
        <w:t>деятельность.</w:t>
      </w:r>
    </w:p>
    <w:p w14:paraId="25D0DAEE" w14:textId="7E95CD21" w:rsidR="004249C9" w:rsidRPr="00B1212F" w:rsidRDefault="00645E53" w:rsidP="00D800A8">
      <w:r w:rsidRPr="00A01ED6">
        <w:t>В</w:t>
      </w:r>
      <w:r w:rsidR="00D910CC" w:rsidRPr="00A01ED6">
        <w:t xml:space="preserve">о исполнение </w:t>
      </w:r>
      <w:r w:rsidR="00424048" w:rsidRPr="00A01ED6">
        <w:t xml:space="preserve">Концепции правовой политики </w:t>
      </w:r>
      <w:r w:rsidR="00AE53F8" w:rsidRPr="00A01ED6">
        <w:t xml:space="preserve">Казахстана </w:t>
      </w:r>
      <w:r w:rsidR="00424048" w:rsidRPr="00A01ED6">
        <w:t>на</w:t>
      </w:r>
      <w:r w:rsidR="00AE53F8" w:rsidRPr="00A01ED6">
        <w:t xml:space="preserve"> период </w:t>
      </w:r>
      <w:r w:rsidR="00A01ED6" w:rsidRPr="00A01ED6">
        <w:br/>
      </w:r>
      <w:r w:rsidR="00AE53F8" w:rsidRPr="00A01ED6">
        <w:t>с</w:t>
      </w:r>
      <w:r w:rsidR="00424048" w:rsidRPr="00A01ED6">
        <w:t xml:space="preserve"> 2010</w:t>
      </w:r>
      <w:r w:rsidR="00AE53F8" w:rsidRPr="00A01ED6">
        <w:t xml:space="preserve"> до </w:t>
      </w:r>
      <w:r w:rsidR="00424048" w:rsidRPr="00A01ED6">
        <w:t>2020 год</w:t>
      </w:r>
      <w:r w:rsidR="00AE53F8" w:rsidRPr="00A01ED6">
        <w:t xml:space="preserve">а и </w:t>
      </w:r>
      <w:r w:rsidR="00596C6A" w:rsidRPr="00A01ED6">
        <w:t>Послания</w:t>
      </w:r>
      <w:r w:rsidR="00AE53F8" w:rsidRPr="00A01ED6">
        <w:t xml:space="preserve"> Главы государства народу страны </w:t>
      </w:r>
      <w:r w:rsidR="00A01ED6" w:rsidRPr="00A01ED6">
        <w:br/>
      </w:r>
      <w:r w:rsidR="00AE53F8" w:rsidRPr="00A01ED6">
        <w:t xml:space="preserve">от 2 сентября 2019 года </w:t>
      </w:r>
      <w:r w:rsidR="00596C6A" w:rsidRPr="00A01ED6">
        <w:rPr>
          <w:b/>
          <w:color w:val="003B5C"/>
        </w:rPr>
        <w:t>принят Административный процедурно-процессуальный кодекс</w:t>
      </w:r>
      <w:r w:rsidR="0049187B" w:rsidRPr="00A01ED6">
        <w:rPr>
          <w:b/>
          <w:color w:val="003B5C"/>
        </w:rPr>
        <w:t xml:space="preserve"> – </w:t>
      </w:r>
      <w:r w:rsidR="00A21C6F" w:rsidRPr="00A01ED6">
        <w:t xml:space="preserve">фундаментальный правовой акт, нацеленный </w:t>
      </w:r>
      <w:r w:rsidR="00A01ED6">
        <w:br/>
      </w:r>
      <w:r w:rsidR="00A21C6F" w:rsidRPr="00A01ED6">
        <w:t>на внедрение и применение института административной юстиции, эффективных механизмов защиты прав физических и юридических лиц при рассмотрении публично-правовых споров, а также гарантирование участия граждан в процессе принятия решений органами власти</w:t>
      </w:r>
      <w:r w:rsidR="003616A1" w:rsidRPr="00A01ED6">
        <w:t>.</w:t>
      </w:r>
      <w:r w:rsidR="005D3A13" w:rsidRPr="00A01ED6">
        <w:t xml:space="preserve"> </w:t>
      </w:r>
      <w:r w:rsidR="00E54ABD" w:rsidRPr="00A01ED6">
        <w:rPr>
          <w:sz w:val="20"/>
        </w:rPr>
        <w:t>[</w:t>
      </w:r>
      <w:r w:rsidR="00CF40CE" w:rsidRPr="00A01ED6">
        <w:rPr>
          <w:sz w:val="20"/>
        </w:rPr>
        <w:t>2</w:t>
      </w:r>
      <w:r w:rsidR="00C71DEE" w:rsidRPr="00A01ED6">
        <w:rPr>
          <w:sz w:val="20"/>
        </w:rPr>
        <w:t>, </w:t>
      </w:r>
      <w:r w:rsidR="00E54ABD" w:rsidRPr="00A01ED6">
        <w:rPr>
          <w:sz w:val="20"/>
        </w:rPr>
        <w:t>п. 14</w:t>
      </w:r>
      <w:r w:rsidR="00061499" w:rsidRPr="00A01ED6">
        <w:rPr>
          <w:sz w:val="20"/>
        </w:rPr>
        <w:t xml:space="preserve">; </w:t>
      </w:r>
      <w:r w:rsidR="00CF40CE" w:rsidRPr="00A01ED6">
        <w:rPr>
          <w:sz w:val="20"/>
        </w:rPr>
        <w:t>4</w:t>
      </w:r>
      <w:r w:rsidR="00061499" w:rsidRPr="00A01ED6">
        <w:rPr>
          <w:sz w:val="20"/>
        </w:rPr>
        <w:t>, инициатива 4.8</w:t>
      </w:r>
      <w:r w:rsidR="005D3A13" w:rsidRPr="00A01ED6">
        <w:rPr>
          <w:sz w:val="20"/>
        </w:rPr>
        <w:t>]</w:t>
      </w:r>
    </w:p>
    <w:p w14:paraId="66DDB4A8" w14:textId="1022D698" w:rsidR="003A3AF6" w:rsidRDefault="00255326" w:rsidP="00D800A8">
      <w:r w:rsidRPr="00671414">
        <w:t xml:space="preserve">В контексте повышения эффективности антикоррупционной политики актуально отметить реформы Главы государства, направленные </w:t>
      </w:r>
      <w:r w:rsidR="00671414">
        <w:br/>
      </w:r>
      <w:r w:rsidRPr="00671414">
        <w:t xml:space="preserve">на </w:t>
      </w:r>
      <w:r w:rsidRPr="00671414">
        <w:rPr>
          <w:b/>
          <w:color w:val="003B5C"/>
        </w:rPr>
        <w:t>политическую модернизацию</w:t>
      </w:r>
      <w:r w:rsidRPr="00671414">
        <w:t xml:space="preserve">. </w:t>
      </w:r>
      <w:r w:rsidR="000452E0" w:rsidRPr="00671414">
        <w:t>В</w:t>
      </w:r>
      <w:r w:rsidR="00A455FD" w:rsidRPr="00671414">
        <w:t xml:space="preserve">веден уведомительный порядок </w:t>
      </w:r>
      <w:r w:rsidR="00671414">
        <w:br/>
      </w:r>
      <w:r w:rsidR="008C5069" w:rsidRPr="00671414">
        <w:t xml:space="preserve">для проведения мирных собраний; </w:t>
      </w:r>
      <w:r w:rsidR="0009003A" w:rsidRPr="00671414">
        <w:t xml:space="preserve">определен исчерпывающий перечень оснований для отказа в проведении мирного собрания; </w:t>
      </w:r>
      <w:r w:rsidR="00C32C3D" w:rsidRPr="00671414">
        <w:t xml:space="preserve">предусмотрен порядок определения специализированных мест для мирных собраний; </w:t>
      </w:r>
      <w:r w:rsidR="007C2F09" w:rsidRPr="00671414">
        <w:t xml:space="preserve">впервые </w:t>
      </w:r>
      <w:r w:rsidR="00671414">
        <w:br/>
      </w:r>
      <w:r w:rsidR="00AB4CA2" w:rsidRPr="00671414">
        <w:t xml:space="preserve">на законодательном уровне </w:t>
      </w:r>
      <w:r w:rsidR="007C2F09" w:rsidRPr="00671414">
        <w:t>определено</w:t>
      </w:r>
      <w:r w:rsidR="00AB4CA2" w:rsidRPr="00671414">
        <w:t xml:space="preserve"> понятие парламентской оппозиции, </w:t>
      </w:r>
      <w:r w:rsidR="00671414">
        <w:br/>
      </w:r>
      <w:r w:rsidR="00AB4CA2" w:rsidRPr="00671414">
        <w:t xml:space="preserve">ее статус и гарантии; </w:t>
      </w:r>
      <w:r w:rsidR="003A3AF6" w:rsidRPr="00671414">
        <w:t xml:space="preserve">в два раза </w:t>
      </w:r>
      <w:r w:rsidR="00EE030E" w:rsidRPr="00671414">
        <w:t xml:space="preserve">сокращена </w:t>
      </w:r>
      <w:r w:rsidR="003A3AF6" w:rsidRPr="00671414">
        <w:t>численност</w:t>
      </w:r>
      <w:r w:rsidR="00EE030E" w:rsidRPr="00671414">
        <w:t>ь</w:t>
      </w:r>
      <w:r w:rsidR="003A3AF6" w:rsidRPr="00671414">
        <w:t xml:space="preserve"> граждан для создания политической партии</w:t>
      </w:r>
      <w:r w:rsidR="00461874" w:rsidRPr="00671414">
        <w:t>;</w:t>
      </w:r>
      <w:r w:rsidR="00C55423" w:rsidRPr="00671414">
        <w:t xml:space="preserve"> </w:t>
      </w:r>
      <w:r w:rsidR="00EE030E" w:rsidRPr="00671414">
        <w:t xml:space="preserve">предусмотрена </w:t>
      </w:r>
      <w:r w:rsidR="00C55423" w:rsidRPr="00671414">
        <w:t>обязательн</w:t>
      </w:r>
      <w:r w:rsidR="00EE030E" w:rsidRPr="00671414">
        <w:t>ая</w:t>
      </w:r>
      <w:r w:rsidR="00C55423" w:rsidRPr="00671414">
        <w:t xml:space="preserve"> </w:t>
      </w:r>
      <w:r w:rsidR="00D45B20" w:rsidRPr="00671414">
        <w:t>тридцатипроцентн</w:t>
      </w:r>
      <w:r w:rsidR="00EE030E" w:rsidRPr="00671414">
        <w:t>ая</w:t>
      </w:r>
      <w:r w:rsidR="003A3AF6" w:rsidRPr="00671414">
        <w:t xml:space="preserve"> квот</w:t>
      </w:r>
      <w:r w:rsidR="00EE030E" w:rsidRPr="00671414">
        <w:t>а</w:t>
      </w:r>
      <w:r w:rsidR="003A3AF6" w:rsidRPr="00671414">
        <w:t xml:space="preserve"> для женщин и молодежи в избирательных партийных списках</w:t>
      </w:r>
      <w:r w:rsidR="00461874" w:rsidRPr="00671414">
        <w:t>;</w:t>
      </w:r>
      <w:r w:rsidR="003A3AF6" w:rsidRPr="00671414">
        <w:t xml:space="preserve"> декриминализ</w:t>
      </w:r>
      <w:r w:rsidR="00EE030E" w:rsidRPr="00671414">
        <w:t>ов</w:t>
      </w:r>
      <w:r w:rsidR="006044BA" w:rsidRPr="00671414">
        <w:t>а</w:t>
      </w:r>
      <w:r w:rsidR="00EE030E" w:rsidRPr="00671414">
        <w:t>на</w:t>
      </w:r>
      <w:r w:rsidR="003A3AF6" w:rsidRPr="00671414">
        <w:t xml:space="preserve"> клевет</w:t>
      </w:r>
      <w:r w:rsidR="00EE030E" w:rsidRPr="00671414">
        <w:t>а</w:t>
      </w:r>
      <w:r w:rsidR="00461874" w:rsidRPr="00671414">
        <w:t>.</w:t>
      </w:r>
    </w:p>
    <w:p w14:paraId="4CBB003B" w14:textId="77777777" w:rsidR="0006038A" w:rsidRDefault="0006038A" w:rsidP="00D800A8"/>
    <w:p w14:paraId="5F4EDDFB" w14:textId="73EC0B4D" w:rsidR="003D53BC" w:rsidRPr="00A208FC" w:rsidRDefault="00CE265C" w:rsidP="00A208FC">
      <w:pPr>
        <w:ind w:firstLine="0"/>
        <w:jc w:val="left"/>
        <w:rPr>
          <w:b/>
          <w:color w:val="003B5C"/>
        </w:rPr>
      </w:pPr>
      <w:r>
        <w:rPr>
          <w:b/>
          <w:color w:val="003B5C"/>
        </w:rPr>
        <w:t>4</w:t>
      </w:r>
      <w:r w:rsidR="005D7BE1" w:rsidRPr="00A208FC">
        <w:rPr>
          <w:b/>
          <w:color w:val="003B5C"/>
        </w:rPr>
        <w:t>. </w:t>
      </w:r>
      <w:r w:rsidR="00BF097E" w:rsidRPr="00A208FC">
        <w:rPr>
          <w:b/>
          <w:color w:val="003B5C"/>
        </w:rPr>
        <w:t xml:space="preserve">Деятельность Комиссии при Президенте Республики Казахстан </w:t>
      </w:r>
      <w:r w:rsidR="00A208FC">
        <w:rPr>
          <w:b/>
          <w:color w:val="003B5C"/>
        </w:rPr>
        <w:br/>
      </w:r>
      <w:r w:rsidR="00BF097E" w:rsidRPr="00A208FC">
        <w:rPr>
          <w:b/>
          <w:color w:val="003B5C"/>
        </w:rPr>
        <w:t>по вопросам противодействия коррупции</w:t>
      </w:r>
    </w:p>
    <w:p w14:paraId="056A63CE" w14:textId="77777777" w:rsidR="00BF097E" w:rsidRPr="00C33C82" w:rsidRDefault="00BF097E" w:rsidP="005D7BE1">
      <w:pPr>
        <w:ind w:firstLine="0"/>
        <w:rPr>
          <w:highlight w:val="green"/>
        </w:rPr>
      </w:pPr>
    </w:p>
    <w:p w14:paraId="1798F1DB" w14:textId="6AB7D9AA" w:rsidR="005D7BE1" w:rsidRPr="00A208FC" w:rsidRDefault="005D7BE1" w:rsidP="005D7BE1">
      <w:r w:rsidRPr="00A208FC">
        <w:t xml:space="preserve">В соответствии с Планом работы </w:t>
      </w:r>
      <w:r w:rsidR="002F2E80" w:rsidRPr="00A208FC">
        <w:t xml:space="preserve">Комиссии при Президенте Республики Казахстан по вопросам противодействия коррупции </w:t>
      </w:r>
      <w:r w:rsidR="002F2E80" w:rsidRPr="00A208FC">
        <w:rPr>
          <w:i/>
          <w:sz w:val="24"/>
        </w:rPr>
        <w:t>(далее – Комиссия)</w:t>
      </w:r>
      <w:r w:rsidR="002F2E80" w:rsidRPr="00A208FC">
        <w:t xml:space="preserve">, </w:t>
      </w:r>
      <w:r w:rsidR="002F2E80" w:rsidRPr="00A208FC">
        <w:lastRenderedPageBreak/>
        <w:t xml:space="preserve">возглавляемой Государственным секретарем Республики Казахстан, </w:t>
      </w:r>
      <w:r w:rsidR="00CA7302" w:rsidRPr="00A208FC">
        <w:br/>
      </w:r>
      <w:r w:rsidRPr="00A208FC">
        <w:t>в 2020 году проведено 5 заседаний, на которых рассмотрено 9 вопросов:</w:t>
      </w:r>
    </w:p>
    <w:p w14:paraId="61831927" w14:textId="45B7137E" w:rsidR="005D7BE1" w:rsidRPr="00A208FC" w:rsidRDefault="00F57CA7" w:rsidP="005D7BE1">
      <w:r w:rsidRPr="00A208FC">
        <w:t>1) о</w:t>
      </w:r>
      <w:r w:rsidR="005D7BE1" w:rsidRPr="00A208FC">
        <w:t xml:space="preserve"> ходе реализации Антикоррупционной стратегии Республики Казахстан на 2015-2025 годы и результатах исполнения уполномоченными государственными органами рекомендаций, внесенных по итогам проведения внешних анализов коррупционных рисков;</w:t>
      </w:r>
    </w:p>
    <w:p w14:paraId="7D68C8A7" w14:textId="3C5A9A62" w:rsidR="005D7BE1" w:rsidRPr="00A208FC" w:rsidRDefault="005D7BE1" w:rsidP="005D7BE1">
      <w:r w:rsidRPr="00A208FC">
        <w:t>2)</w:t>
      </w:r>
      <w:r w:rsidR="00F57CA7" w:rsidRPr="00A208FC">
        <w:t> о</w:t>
      </w:r>
      <w:r w:rsidRPr="00A208FC">
        <w:t xml:space="preserve"> формировани</w:t>
      </w:r>
      <w:r w:rsidR="00F57CA7" w:rsidRPr="00A208FC">
        <w:t>и</w:t>
      </w:r>
      <w:r w:rsidRPr="00A208FC">
        <w:t xml:space="preserve"> антикоррупционной культуры, образования и воспитания;</w:t>
      </w:r>
    </w:p>
    <w:p w14:paraId="37E6A68E" w14:textId="68ED09DF" w:rsidR="005D7BE1" w:rsidRPr="00A208FC" w:rsidRDefault="005D7BE1" w:rsidP="005D7BE1">
      <w:r w:rsidRPr="00A208FC">
        <w:t>3)</w:t>
      </w:r>
      <w:r w:rsidR="00F57CA7" w:rsidRPr="00A208FC">
        <w:t> о д</w:t>
      </w:r>
      <w:r w:rsidRPr="00A208FC">
        <w:t>альнейше</w:t>
      </w:r>
      <w:r w:rsidR="00F57CA7" w:rsidRPr="00A208FC">
        <w:t>м</w:t>
      </w:r>
      <w:r w:rsidRPr="00A208FC">
        <w:t xml:space="preserve"> совершенствовани</w:t>
      </w:r>
      <w:r w:rsidR="00F57CA7" w:rsidRPr="00A208FC">
        <w:t>и</w:t>
      </w:r>
      <w:r w:rsidRPr="00A208FC">
        <w:t xml:space="preserve"> государственного контроля и надзора, внедрени</w:t>
      </w:r>
      <w:r w:rsidR="00F57CA7" w:rsidRPr="00A208FC">
        <w:t>и</w:t>
      </w:r>
      <w:r w:rsidRPr="00A208FC">
        <w:t xml:space="preserve"> эффективных механизмов мониторинга объектов контроля и действенных критериев выявления нарушений;</w:t>
      </w:r>
    </w:p>
    <w:p w14:paraId="2690610A" w14:textId="32D2F4A2" w:rsidR="005D7BE1" w:rsidRPr="00A208FC" w:rsidRDefault="005D7BE1" w:rsidP="005D7BE1">
      <w:r w:rsidRPr="00A208FC">
        <w:t>4)</w:t>
      </w:r>
      <w:r w:rsidR="00F57CA7" w:rsidRPr="00A208FC">
        <w:t> о</w:t>
      </w:r>
      <w:r w:rsidRPr="00A208FC">
        <w:t>б эффективности принимаемых государственными органами мер по противодействию теневой экономике;</w:t>
      </w:r>
    </w:p>
    <w:p w14:paraId="0BE7931B" w14:textId="3488768D" w:rsidR="005D7BE1" w:rsidRPr="00A208FC" w:rsidRDefault="005D7BE1" w:rsidP="005D7BE1">
      <w:r w:rsidRPr="00A208FC">
        <w:t>5)</w:t>
      </w:r>
      <w:r w:rsidR="00FE27DC" w:rsidRPr="00A208FC">
        <w:t> о</w:t>
      </w:r>
      <w:r w:rsidRPr="00A208FC">
        <w:t>б эффективности управления, использования и охраны земельных ресурсов в Республике Казахстан;</w:t>
      </w:r>
    </w:p>
    <w:p w14:paraId="4E031773" w14:textId="7DDB5435" w:rsidR="005D7BE1" w:rsidRPr="00A208FC" w:rsidRDefault="00FE27DC" w:rsidP="005D7BE1">
      <w:r w:rsidRPr="00A208FC">
        <w:t>6) о</w:t>
      </w:r>
      <w:r w:rsidR="005D7BE1" w:rsidRPr="00A208FC">
        <w:t xml:space="preserve">б эффективности реализации мер государственной поддержки по обеспечению </w:t>
      </w:r>
      <w:r w:rsidRPr="00A208FC">
        <w:t xml:space="preserve">граждан </w:t>
      </w:r>
      <w:r w:rsidR="005D7BE1" w:rsidRPr="00A208FC">
        <w:t>жильем;</w:t>
      </w:r>
    </w:p>
    <w:p w14:paraId="67A769CC" w14:textId="46850B23" w:rsidR="005D7BE1" w:rsidRPr="00A208FC" w:rsidRDefault="00FE27DC" w:rsidP="005D7BE1">
      <w:r w:rsidRPr="00A208FC">
        <w:t>7) о</w:t>
      </w:r>
      <w:r w:rsidR="005D7BE1" w:rsidRPr="00A208FC">
        <w:t>б эффективности использования государственных ресурсов крупными инфраструктурными компаниями квазигосударственного сектора;</w:t>
      </w:r>
    </w:p>
    <w:p w14:paraId="1C929AD7" w14:textId="223C698F" w:rsidR="005D7BE1" w:rsidRPr="00A208FC" w:rsidRDefault="005D7BE1" w:rsidP="005D7BE1">
      <w:r w:rsidRPr="00A208FC">
        <w:t>8)</w:t>
      </w:r>
      <w:r w:rsidR="00FE27DC" w:rsidRPr="00A208FC">
        <w:t> о</w:t>
      </w:r>
      <w:r w:rsidRPr="00A208FC">
        <w:t>б эффективности использования бюджетных средств, выделенных на реализацию Государственной программы развития агропромышленного комплекса Республики Казахстан на 2017-2021 годы;</w:t>
      </w:r>
    </w:p>
    <w:p w14:paraId="3F4AFAE1" w14:textId="5ED8474D" w:rsidR="005D7BE1" w:rsidRPr="00A208FC" w:rsidRDefault="005D7BE1" w:rsidP="005D7BE1">
      <w:r w:rsidRPr="00A208FC">
        <w:t>9)</w:t>
      </w:r>
      <w:r w:rsidR="00FE27DC" w:rsidRPr="00A208FC">
        <w:t> о</w:t>
      </w:r>
      <w:r w:rsidRPr="00A208FC">
        <w:t>б утверждении Плана работы Комиссии при Президенте Республики Казахстан по вопросам противодействия коррупции на 2021 год.</w:t>
      </w:r>
    </w:p>
    <w:p w14:paraId="3A875C3C" w14:textId="77777777" w:rsidR="005D7BE1" w:rsidRPr="00A208FC" w:rsidRDefault="005D7BE1" w:rsidP="005D7BE1">
      <w:r w:rsidRPr="00A208FC">
        <w:t>На заседаниях по видеоконференцсвязи принимали участие члены Комиссии, руководители заинтересованных центральных и местных государственных органов, а также субъектов квазигосударственного сектора.</w:t>
      </w:r>
    </w:p>
    <w:p w14:paraId="75EA431C" w14:textId="77777777" w:rsidR="005D7BE1" w:rsidRPr="00A208FC" w:rsidRDefault="005D7BE1" w:rsidP="005D7BE1">
      <w:r w:rsidRPr="00A208FC">
        <w:t>По их результатам уполномоченным органам и организациям даны конкретные рекомендации, исполнение которых находится на контроле Отдела правоохранительной системы Совета Безопасности, являющегося рабочим органом Комиссии.</w:t>
      </w:r>
    </w:p>
    <w:p w14:paraId="6FA6D779" w14:textId="371D76CB" w:rsidR="003D53BC" w:rsidRDefault="005D7BE1" w:rsidP="005D7BE1">
      <w:r w:rsidRPr="00A208FC">
        <w:t>О рассмотрении перечисленных вопросов размещены соответствующие информационные сообщения и доложено Главе государства.</w:t>
      </w:r>
    </w:p>
    <w:p w14:paraId="6EA52F5F" w14:textId="77777777" w:rsidR="003D53BC" w:rsidRDefault="003D53BC" w:rsidP="00D800A8"/>
    <w:p w14:paraId="5D094577" w14:textId="1485D9C1" w:rsidR="007236FC" w:rsidRPr="00B1212F" w:rsidRDefault="00CE265C" w:rsidP="00082BAF">
      <w:pPr>
        <w:ind w:firstLine="0"/>
        <w:rPr>
          <w:b/>
          <w:color w:val="003B5C"/>
        </w:rPr>
      </w:pPr>
      <w:r>
        <w:rPr>
          <w:b/>
          <w:color w:val="003B5C"/>
        </w:rPr>
        <w:t>5</w:t>
      </w:r>
      <w:r w:rsidR="007236FC" w:rsidRPr="00A208FC">
        <w:rPr>
          <w:b/>
          <w:color w:val="003B5C"/>
        </w:rPr>
        <w:t>. Противодействие коррупции в сфере государственной службы</w:t>
      </w:r>
    </w:p>
    <w:p w14:paraId="47BAC1A5" w14:textId="77777777" w:rsidR="006F2DA5" w:rsidRPr="00B1212F" w:rsidRDefault="006F2DA5" w:rsidP="00D800A8"/>
    <w:p w14:paraId="62A3A17E" w14:textId="77777777" w:rsidR="00923EEC" w:rsidRPr="00B1212F" w:rsidRDefault="00923EEC" w:rsidP="00923EEC">
      <w:pPr>
        <w:rPr>
          <w:sz w:val="22"/>
          <w:szCs w:val="28"/>
        </w:rPr>
      </w:pPr>
      <w:r w:rsidRPr="00B1212F">
        <w:rPr>
          <w:szCs w:val="28"/>
        </w:rPr>
        <w:t xml:space="preserve">Во исполнение поручений Главы государства </w:t>
      </w:r>
      <w:r w:rsidR="00933DC8" w:rsidRPr="00B1212F">
        <w:rPr>
          <w:szCs w:val="28"/>
        </w:rPr>
        <w:t xml:space="preserve">под эгидой общенационального проекта </w:t>
      </w:r>
      <w:r w:rsidR="008C4667" w:rsidRPr="00B1212F">
        <w:rPr>
          <w:b/>
          <w:color w:val="003B5C"/>
        </w:rPr>
        <w:t>«Adaldyq alańy»</w:t>
      </w:r>
      <w:r w:rsidR="00933DC8" w:rsidRPr="00B1212F">
        <w:rPr>
          <w:szCs w:val="28"/>
        </w:rPr>
        <w:t xml:space="preserve"> </w:t>
      </w:r>
      <w:r w:rsidRPr="00B1212F">
        <w:rPr>
          <w:szCs w:val="28"/>
        </w:rPr>
        <w:t xml:space="preserve">принят комплекс мер по усилению открытости и прозрачности деятельности государственных органов с активизацией перехода на </w:t>
      </w:r>
      <w:r w:rsidRPr="00B1212F">
        <w:rPr>
          <w:b/>
          <w:color w:val="003B5C"/>
        </w:rPr>
        <w:t>сервисную модель</w:t>
      </w:r>
      <w:r w:rsidRPr="00B1212F">
        <w:rPr>
          <w:szCs w:val="28"/>
        </w:rPr>
        <w:t xml:space="preserve">. </w:t>
      </w:r>
      <w:r w:rsidRPr="00B1212F">
        <w:rPr>
          <w:sz w:val="20"/>
          <w:szCs w:val="28"/>
        </w:rPr>
        <w:t>[4, инициатива 4.15; 6, п. 12; 7, пп. 4, 5]</w:t>
      </w:r>
    </w:p>
    <w:p w14:paraId="3A7754B6" w14:textId="12DDB6BF" w:rsidR="00923EEC" w:rsidRPr="00B1212F" w:rsidRDefault="003D0FCA" w:rsidP="0032024E">
      <w:pPr>
        <w:rPr>
          <w:szCs w:val="28"/>
        </w:rPr>
      </w:pPr>
      <w:r w:rsidRPr="00B1212F">
        <w:rPr>
          <w:szCs w:val="28"/>
        </w:rPr>
        <w:t xml:space="preserve">По итогам 2020 года </w:t>
      </w:r>
      <w:r w:rsidR="00923EEC" w:rsidRPr="00B1212F">
        <w:rPr>
          <w:szCs w:val="28"/>
        </w:rPr>
        <w:t xml:space="preserve">открыто </w:t>
      </w:r>
      <w:r w:rsidR="00923EEC" w:rsidRPr="00B1212F">
        <w:t>317 сервисных акиматов</w:t>
      </w:r>
      <w:r w:rsidR="00923EEC" w:rsidRPr="00B1212F">
        <w:rPr>
          <w:szCs w:val="28"/>
        </w:rPr>
        <w:t xml:space="preserve"> </w:t>
      </w:r>
      <w:r w:rsidR="0032024E" w:rsidRPr="00B1212F">
        <w:rPr>
          <w:i/>
          <w:sz w:val="24"/>
          <w:szCs w:val="28"/>
        </w:rPr>
        <w:t>(</w:t>
      </w:r>
      <w:r w:rsidR="00923EEC" w:rsidRPr="00B1212F">
        <w:rPr>
          <w:i/>
          <w:sz w:val="24"/>
          <w:szCs w:val="28"/>
        </w:rPr>
        <w:t>с полным охватом районов и городов областного значения</w:t>
      </w:r>
      <w:r w:rsidR="0032024E" w:rsidRPr="00B1212F">
        <w:rPr>
          <w:i/>
          <w:sz w:val="24"/>
          <w:szCs w:val="28"/>
        </w:rPr>
        <w:t>)</w:t>
      </w:r>
      <w:r w:rsidR="0032024E" w:rsidRPr="00B1212F">
        <w:rPr>
          <w:szCs w:val="28"/>
        </w:rPr>
        <w:t xml:space="preserve">, </w:t>
      </w:r>
      <w:r w:rsidR="005117FE" w:rsidRPr="00B1212F">
        <w:rPr>
          <w:szCs w:val="28"/>
        </w:rPr>
        <w:t>более 2,3 тысяч фронт-офисов и open space</w:t>
      </w:r>
      <w:r w:rsidR="008E42AA" w:rsidRPr="00B1212F">
        <w:rPr>
          <w:szCs w:val="28"/>
        </w:rPr>
        <w:t xml:space="preserve"> </w:t>
      </w:r>
      <w:r w:rsidR="008E42AA" w:rsidRPr="00B1212F">
        <w:rPr>
          <w:i/>
          <w:sz w:val="24"/>
          <w:szCs w:val="28"/>
        </w:rPr>
        <w:t>(на уровне территориальных подразделений центральных госорганов)</w:t>
      </w:r>
      <w:r w:rsidR="008E42AA" w:rsidRPr="00B1212F">
        <w:rPr>
          <w:szCs w:val="28"/>
        </w:rPr>
        <w:t xml:space="preserve">, </w:t>
      </w:r>
      <w:r w:rsidR="00923EEC" w:rsidRPr="00B1212F">
        <w:rPr>
          <w:szCs w:val="28"/>
        </w:rPr>
        <w:t xml:space="preserve">порядка </w:t>
      </w:r>
      <w:r w:rsidR="00642A8D">
        <w:rPr>
          <w:szCs w:val="28"/>
        </w:rPr>
        <w:br/>
      </w:r>
      <w:r w:rsidR="00923EEC" w:rsidRPr="00B1212F">
        <w:rPr>
          <w:szCs w:val="28"/>
        </w:rPr>
        <w:t>2-х тысяч уголков самообслуживания</w:t>
      </w:r>
      <w:r w:rsidR="0032024E" w:rsidRPr="00B1212F">
        <w:rPr>
          <w:szCs w:val="28"/>
        </w:rPr>
        <w:t xml:space="preserve"> </w:t>
      </w:r>
      <w:r w:rsidR="0032024E" w:rsidRPr="00B1212F">
        <w:rPr>
          <w:i/>
          <w:sz w:val="24"/>
          <w:szCs w:val="28"/>
        </w:rPr>
        <w:t>(в сельских акиматах)</w:t>
      </w:r>
      <w:r w:rsidR="0032024E" w:rsidRPr="00B1212F">
        <w:rPr>
          <w:szCs w:val="28"/>
        </w:rPr>
        <w:t xml:space="preserve">, </w:t>
      </w:r>
      <w:r w:rsidR="00923EEC" w:rsidRPr="00B1212F">
        <w:rPr>
          <w:szCs w:val="28"/>
        </w:rPr>
        <w:t xml:space="preserve">около 5 тысяч </w:t>
      </w:r>
      <w:r w:rsidR="00923EEC" w:rsidRPr="00671414">
        <w:rPr>
          <w:szCs w:val="28"/>
        </w:rPr>
        <w:t xml:space="preserve">руководителей </w:t>
      </w:r>
      <w:r w:rsidR="005B083A" w:rsidRPr="00671414">
        <w:rPr>
          <w:szCs w:val="28"/>
        </w:rPr>
        <w:t xml:space="preserve">переместились </w:t>
      </w:r>
      <w:r w:rsidR="00923EEC" w:rsidRPr="00671414">
        <w:rPr>
          <w:szCs w:val="28"/>
        </w:rPr>
        <w:t>на первые этажи зданий</w:t>
      </w:r>
      <w:r w:rsidR="005117FE" w:rsidRPr="00671414">
        <w:rPr>
          <w:szCs w:val="28"/>
        </w:rPr>
        <w:t xml:space="preserve"> госучреждений</w:t>
      </w:r>
      <w:r w:rsidR="00923EEC" w:rsidRPr="00671414">
        <w:rPr>
          <w:szCs w:val="28"/>
        </w:rPr>
        <w:t>.</w:t>
      </w:r>
    </w:p>
    <w:p w14:paraId="0EF9A037" w14:textId="37790774" w:rsidR="00AF3DC2" w:rsidRPr="00B1212F" w:rsidRDefault="00AF3DC2" w:rsidP="00AF3DC2">
      <w:pPr>
        <w:rPr>
          <w:szCs w:val="28"/>
        </w:rPr>
      </w:pPr>
      <w:r w:rsidRPr="00B1212F">
        <w:rPr>
          <w:szCs w:val="28"/>
        </w:rPr>
        <w:lastRenderedPageBreak/>
        <w:t>В целях создания комфортных условий для транспарантного взаимодействия с обществом при Антикоррупционной службе по всей стране открыты 18 сервисных центров «</w:t>
      </w:r>
      <w:r w:rsidR="00790193">
        <w:rPr>
          <w:b/>
          <w:color w:val="003B5C"/>
          <w:lang w:val="kk-KZ"/>
        </w:rPr>
        <w:t>Антикор орталығы</w:t>
      </w:r>
      <w:r w:rsidRPr="00B1212F">
        <w:rPr>
          <w:szCs w:val="28"/>
        </w:rPr>
        <w:t>».</w:t>
      </w:r>
    </w:p>
    <w:p w14:paraId="19840625" w14:textId="5EB8744F" w:rsidR="00F77DFF" w:rsidRPr="00B1212F" w:rsidRDefault="00F77DFF" w:rsidP="00923EEC">
      <w:pPr>
        <w:pStyle w:val="a3"/>
        <w:ind w:left="0"/>
      </w:pPr>
      <w:r w:rsidRPr="00B1212F">
        <w:t xml:space="preserve">Форсированное внедрение сервисной модели работы госорганов </w:t>
      </w:r>
      <w:r w:rsidR="00202062" w:rsidRPr="00B1212F">
        <w:t xml:space="preserve">позволило в 2 раза снизить </w:t>
      </w:r>
      <w:r w:rsidR="00ED6BBD" w:rsidRPr="00B1212F">
        <w:t xml:space="preserve">количество </w:t>
      </w:r>
      <w:r w:rsidR="00202062" w:rsidRPr="00B1212F">
        <w:t>граж</w:t>
      </w:r>
      <w:r w:rsidR="006B1F6C" w:rsidRPr="00B1212F">
        <w:t>д</w:t>
      </w:r>
      <w:r w:rsidR="00202062" w:rsidRPr="00B1212F">
        <w:t xml:space="preserve">ан, которые соглашаются </w:t>
      </w:r>
      <w:r w:rsidR="00642A8D">
        <w:br/>
      </w:r>
      <w:r w:rsidR="00202062" w:rsidRPr="00B1212F">
        <w:t xml:space="preserve">на </w:t>
      </w:r>
      <w:r w:rsidR="00ED6BBD" w:rsidRPr="00B1212F">
        <w:t>незаконное решение</w:t>
      </w:r>
      <w:r w:rsidR="00553723" w:rsidRPr="00B1212F">
        <w:t xml:space="preserve"> своих </w:t>
      </w:r>
      <w:r w:rsidR="00ED6BBD" w:rsidRPr="00B1212F">
        <w:t>вопрос</w:t>
      </w:r>
      <w:r w:rsidR="00553723" w:rsidRPr="00B1212F">
        <w:t>ов</w:t>
      </w:r>
      <w:r w:rsidR="00ED6BBD" w:rsidRPr="00B1212F">
        <w:t xml:space="preserve"> </w:t>
      </w:r>
      <w:r w:rsidR="00070BEF" w:rsidRPr="00B1212F">
        <w:t xml:space="preserve">в связи с </w:t>
      </w:r>
      <w:r w:rsidR="004C5002" w:rsidRPr="00B1212F">
        <w:t>отсутствием альтернативы</w:t>
      </w:r>
      <w:r w:rsidR="00070BEF" w:rsidRPr="00B1212F">
        <w:t>.</w:t>
      </w:r>
    </w:p>
    <w:p w14:paraId="78EC7AB3" w14:textId="20DA94D1" w:rsidR="006B1F6C" w:rsidRPr="00B1212F" w:rsidRDefault="006B1F6C" w:rsidP="006B1F6C">
      <w:pPr>
        <w:pStyle w:val="a3"/>
        <w:ind w:left="0"/>
      </w:pPr>
      <w:r w:rsidRPr="00B1212F">
        <w:t>Так, согласно исследованию общественного фонда Transparency International Kazakhstan, доля упоминаний такой причины согласия</w:t>
      </w:r>
      <w:r w:rsidR="00553723" w:rsidRPr="00B1212F">
        <w:t xml:space="preserve"> </w:t>
      </w:r>
      <w:r w:rsidR="00001BB4">
        <w:br/>
      </w:r>
      <w:r w:rsidR="00553723" w:rsidRPr="00B1212F">
        <w:t>на коррупционную сделку,</w:t>
      </w:r>
      <w:r w:rsidRPr="00B1212F">
        <w:t xml:space="preserve"> как «другого варианта не было»</w:t>
      </w:r>
      <w:r w:rsidR="00553723" w:rsidRPr="00B1212F">
        <w:t>,</w:t>
      </w:r>
      <w:r w:rsidRPr="00B1212F">
        <w:t xml:space="preserve"> </w:t>
      </w:r>
      <w:r w:rsidR="00211F4F" w:rsidRPr="00B1212F">
        <w:t>в 2020 году с</w:t>
      </w:r>
      <w:r w:rsidRPr="00B1212F">
        <w:t>низил</w:t>
      </w:r>
      <w:r w:rsidR="00211F4F" w:rsidRPr="00B1212F">
        <w:t xml:space="preserve">ось </w:t>
      </w:r>
      <w:r w:rsidRPr="00B1212F">
        <w:t>с 16,1% до 8,2%.</w:t>
      </w:r>
    </w:p>
    <w:p w14:paraId="232C2D40" w14:textId="36825A5D" w:rsidR="001C1E90" w:rsidRPr="00B1212F" w:rsidRDefault="00494EEC" w:rsidP="00494EEC">
      <w:r w:rsidRPr="00B1212F">
        <w:t xml:space="preserve">При активном содействии проекта </w:t>
      </w:r>
      <w:r w:rsidR="008C4667" w:rsidRPr="00B1212F">
        <w:rPr>
          <w:b/>
          <w:color w:val="003B5C"/>
        </w:rPr>
        <w:t>«Adaldyq alańy»</w:t>
      </w:r>
      <w:r w:rsidRPr="00B1212F">
        <w:t xml:space="preserve"> </w:t>
      </w:r>
      <w:r w:rsidR="001C1E90" w:rsidRPr="00B1212F">
        <w:t>уровень</w:t>
      </w:r>
      <w:r w:rsidR="001C1E90" w:rsidRPr="00B1212F">
        <w:rPr>
          <w:b/>
        </w:rPr>
        <w:t xml:space="preserve"> </w:t>
      </w:r>
      <w:r w:rsidR="001C1E90" w:rsidRPr="00B1212F">
        <w:rPr>
          <w:b/>
          <w:color w:val="003B5C"/>
        </w:rPr>
        <w:t>цифровизации гос</w:t>
      </w:r>
      <w:r w:rsidRPr="00B1212F">
        <w:rPr>
          <w:b/>
          <w:color w:val="003B5C"/>
        </w:rPr>
        <w:t xml:space="preserve">ударственных </w:t>
      </w:r>
      <w:r w:rsidR="001C1E90" w:rsidRPr="00B1212F">
        <w:rPr>
          <w:b/>
          <w:color w:val="003B5C"/>
        </w:rPr>
        <w:t>услуг</w:t>
      </w:r>
      <w:r w:rsidR="001C1E90" w:rsidRPr="00B1212F">
        <w:t xml:space="preserve"> в 2020 году достиг 93% </w:t>
      </w:r>
      <w:r w:rsidR="00642A8D">
        <w:br/>
      </w:r>
      <w:r w:rsidR="001C1E90" w:rsidRPr="00B1212F">
        <w:t xml:space="preserve">при международном стандарте 90%. </w:t>
      </w:r>
      <w:r w:rsidR="001C1E90" w:rsidRPr="00B1212F">
        <w:rPr>
          <w:sz w:val="20"/>
        </w:rPr>
        <w:t>[4, инициатива 4.15; 6, пп. 7, 12]</w:t>
      </w:r>
    </w:p>
    <w:p w14:paraId="70D0AC6A" w14:textId="77777777" w:rsidR="0081667A" w:rsidRPr="00B1212F" w:rsidRDefault="0081667A" w:rsidP="0081667A">
      <w:pPr>
        <w:rPr>
          <w:rFonts w:eastAsia="Calibri" w:cs="Times New Roman"/>
          <w:szCs w:val="28"/>
        </w:rPr>
      </w:pPr>
      <w:r w:rsidRPr="00B1212F">
        <w:rPr>
          <w:rFonts w:eastAsia="Calibri" w:cs="Times New Roman"/>
          <w:szCs w:val="28"/>
        </w:rPr>
        <w:t xml:space="preserve">По итогам опроса </w:t>
      </w:r>
      <w:r w:rsidRPr="00B1212F">
        <w:rPr>
          <w:rFonts w:eastAsia="Calibri" w:cs="Times New Roman"/>
          <w:i/>
          <w:sz w:val="24"/>
          <w:szCs w:val="28"/>
        </w:rPr>
        <w:t>(9181 респондент)</w:t>
      </w:r>
      <w:r w:rsidRPr="00B1212F">
        <w:rPr>
          <w:rFonts w:eastAsia="Calibri" w:cs="Times New Roman"/>
          <w:szCs w:val="28"/>
        </w:rPr>
        <w:t>, проведенного Агентством по делам государственной службы при поддержке ПРООН в Казахстане, уровень удовлетворенности услугополучателей качеством и доступностью государственных услуг составил 75,1%.</w:t>
      </w:r>
    </w:p>
    <w:p w14:paraId="1073593E" w14:textId="77777777" w:rsidR="001C1E90" w:rsidRPr="00B1212F" w:rsidRDefault="00E620DE" w:rsidP="001C1E90">
      <w:pPr>
        <w:rPr>
          <w:rFonts w:eastAsia="Calibri" w:cs="Times New Roman"/>
          <w:szCs w:val="28"/>
        </w:rPr>
      </w:pPr>
      <w:r w:rsidRPr="00B1212F">
        <w:rPr>
          <w:rFonts w:eastAsia="Calibri" w:cs="Times New Roman"/>
          <w:szCs w:val="28"/>
        </w:rPr>
        <w:t xml:space="preserve">МЦРИАП </w:t>
      </w:r>
      <w:r w:rsidR="001C1E90" w:rsidRPr="00B1212F">
        <w:rPr>
          <w:rFonts w:eastAsia="Calibri" w:cs="Times New Roman"/>
          <w:szCs w:val="28"/>
        </w:rPr>
        <w:t>на системной основе проводится оптимизация самых популярных у населения госуслуг</w:t>
      </w:r>
      <w:r w:rsidRPr="00B1212F">
        <w:rPr>
          <w:rFonts w:eastAsia="Calibri" w:cs="Times New Roman"/>
          <w:szCs w:val="28"/>
        </w:rPr>
        <w:t xml:space="preserve">: </w:t>
      </w:r>
      <w:r w:rsidR="001C1E90" w:rsidRPr="00B1212F">
        <w:rPr>
          <w:rFonts w:eastAsia="Calibri" w:cs="Times New Roman"/>
          <w:szCs w:val="28"/>
        </w:rPr>
        <w:t xml:space="preserve">совместно с МВД </w:t>
      </w:r>
      <w:r w:rsidRPr="00B1212F">
        <w:rPr>
          <w:rFonts w:eastAsia="Calibri" w:cs="Times New Roman"/>
          <w:szCs w:val="28"/>
        </w:rPr>
        <w:t xml:space="preserve">существенно </w:t>
      </w:r>
      <w:r w:rsidR="001C1E90" w:rsidRPr="00B1212F">
        <w:rPr>
          <w:rFonts w:eastAsia="Calibri" w:cs="Times New Roman"/>
          <w:szCs w:val="28"/>
        </w:rPr>
        <w:t>упрощен процесс переоформления автомобиля</w:t>
      </w:r>
      <w:r w:rsidR="0095094F" w:rsidRPr="00B1212F">
        <w:rPr>
          <w:rFonts w:eastAsia="Calibri" w:cs="Times New Roman"/>
          <w:szCs w:val="28"/>
        </w:rPr>
        <w:t xml:space="preserve"> – и</w:t>
      </w:r>
      <w:r w:rsidR="001C1E90" w:rsidRPr="00B1212F">
        <w:rPr>
          <w:rFonts w:eastAsia="Calibri" w:cs="Times New Roman"/>
          <w:szCs w:val="28"/>
        </w:rPr>
        <w:t>зменение владельца осуществляется автоматически после перечисления денег через мобильное приложение kaspi.kz</w:t>
      </w:r>
      <w:r w:rsidR="0095094F" w:rsidRPr="00B1212F">
        <w:rPr>
          <w:rFonts w:eastAsia="Calibri" w:cs="Times New Roman"/>
          <w:szCs w:val="28"/>
        </w:rPr>
        <w:t>, в</w:t>
      </w:r>
      <w:r w:rsidR="001C1E90" w:rsidRPr="00B1212F">
        <w:rPr>
          <w:rFonts w:eastAsia="Calibri" w:cs="Times New Roman"/>
          <w:szCs w:val="28"/>
        </w:rPr>
        <w:t xml:space="preserve"> специализированном ЦОН </w:t>
      </w:r>
      <w:r w:rsidR="000C65A1" w:rsidRPr="00B1212F">
        <w:rPr>
          <w:rFonts w:eastAsia="Calibri" w:cs="Times New Roman"/>
          <w:szCs w:val="28"/>
        </w:rPr>
        <w:t xml:space="preserve">остается </w:t>
      </w:r>
      <w:r w:rsidR="001C1E90" w:rsidRPr="00B1212F">
        <w:rPr>
          <w:rFonts w:eastAsia="Calibri" w:cs="Times New Roman"/>
          <w:szCs w:val="28"/>
        </w:rPr>
        <w:t>только выдач</w:t>
      </w:r>
      <w:r w:rsidR="000C65A1" w:rsidRPr="00B1212F">
        <w:rPr>
          <w:rFonts w:eastAsia="Calibri" w:cs="Times New Roman"/>
          <w:szCs w:val="28"/>
        </w:rPr>
        <w:t>а</w:t>
      </w:r>
      <w:r w:rsidR="001C1E90" w:rsidRPr="00B1212F">
        <w:rPr>
          <w:rFonts w:eastAsia="Calibri" w:cs="Times New Roman"/>
          <w:szCs w:val="28"/>
        </w:rPr>
        <w:t xml:space="preserve"> водительских удостоверений.</w:t>
      </w:r>
    </w:p>
    <w:p w14:paraId="34336761" w14:textId="41D1813E" w:rsidR="001C1E90" w:rsidRPr="00B1212F" w:rsidRDefault="001C1E90" w:rsidP="001C1E90">
      <w:pPr>
        <w:rPr>
          <w:rFonts w:eastAsia="Calibri" w:cs="Times New Roman"/>
          <w:szCs w:val="28"/>
        </w:rPr>
      </w:pPr>
      <w:r w:rsidRPr="00B1212F">
        <w:rPr>
          <w:rFonts w:eastAsia="Calibri" w:cs="Times New Roman"/>
          <w:szCs w:val="28"/>
        </w:rPr>
        <w:t xml:space="preserve">Также запущен пилотный проект по </w:t>
      </w:r>
      <w:r w:rsidR="00C7572D" w:rsidRPr="00B1212F">
        <w:rPr>
          <w:rFonts w:eastAsia="Calibri" w:cs="Times New Roman"/>
          <w:szCs w:val="28"/>
        </w:rPr>
        <w:t>цифровизации</w:t>
      </w:r>
      <w:r w:rsidR="0023474C" w:rsidRPr="00B1212F">
        <w:rPr>
          <w:rFonts w:eastAsia="Calibri" w:cs="Times New Roman"/>
          <w:szCs w:val="28"/>
        </w:rPr>
        <w:t xml:space="preserve"> и сокращению </w:t>
      </w:r>
      <w:r w:rsidR="00642A8D">
        <w:rPr>
          <w:rFonts w:eastAsia="Calibri" w:cs="Times New Roman"/>
          <w:szCs w:val="28"/>
        </w:rPr>
        <w:br/>
      </w:r>
      <w:r w:rsidR="0023474C" w:rsidRPr="00B1212F">
        <w:rPr>
          <w:rFonts w:eastAsia="Calibri" w:cs="Times New Roman"/>
          <w:i/>
          <w:sz w:val="24"/>
          <w:szCs w:val="28"/>
        </w:rPr>
        <w:t>(с 12 месяцев до 20 дней)</w:t>
      </w:r>
      <w:r w:rsidR="0023474C" w:rsidRPr="00B1212F">
        <w:rPr>
          <w:rFonts w:eastAsia="Calibri" w:cs="Times New Roman"/>
          <w:szCs w:val="28"/>
        </w:rPr>
        <w:t xml:space="preserve"> </w:t>
      </w:r>
      <w:r w:rsidR="00C7572D" w:rsidRPr="00B1212F">
        <w:rPr>
          <w:rFonts w:eastAsia="Calibri" w:cs="Times New Roman"/>
          <w:szCs w:val="28"/>
        </w:rPr>
        <w:t xml:space="preserve">процесса </w:t>
      </w:r>
      <w:r w:rsidRPr="00B1212F">
        <w:rPr>
          <w:rFonts w:eastAsia="Calibri" w:cs="Times New Roman"/>
          <w:szCs w:val="28"/>
        </w:rPr>
        <w:t>предоставлени</w:t>
      </w:r>
      <w:r w:rsidR="00C7572D" w:rsidRPr="00B1212F">
        <w:rPr>
          <w:rFonts w:eastAsia="Calibri" w:cs="Times New Roman"/>
          <w:szCs w:val="28"/>
        </w:rPr>
        <w:t>я</w:t>
      </w:r>
      <w:r w:rsidRPr="00B1212F">
        <w:rPr>
          <w:rFonts w:eastAsia="Calibri" w:cs="Times New Roman"/>
          <w:szCs w:val="28"/>
        </w:rPr>
        <w:t xml:space="preserve"> земельных участков</w:t>
      </w:r>
      <w:r w:rsidR="00C7572D" w:rsidRPr="00B1212F">
        <w:rPr>
          <w:rFonts w:eastAsia="Calibri" w:cs="Times New Roman"/>
          <w:szCs w:val="28"/>
        </w:rPr>
        <w:t xml:space="preserve"> </w:t>
      </w:r>
      <w:r w:rsidR="00C7572D" w:rsidRPr="00B1212F">
        <w:rPr>
          <w:rFonts w:eastAsia="Calibri" w:cs="Times New Roman"/>
          <w:i/>
          <w:sz w:val="24"/>
          <w:szCs w:val="28"/>
        </w:rPr>
        <w:t>(</w:t>
      </w:r>
      <w:r w:rsidRPr="00B1212F">
        <w:rPr>
          <w:rFonts w:eastAsia="Calibri" w:cs="Times New Roman"/>
          <w:i/>
          <w:sz w:val="24"/>
          <w:szCs w:val="28"/>
        </w:rPr>
        <w:t>посредством интеграции</w:t>
      </w:r>
      <w:r w:rsidR="000C65A1" w:rsidRPr="00B1212F">
        <w:rPr>
          <w:rFonts w:eastAsia="Calibri" w:cs="Times New Roman"/>
          <w:i/>
          <w:sz w:val="24"/>
          <w:szCs w:val="28"/>
        </w:rPr>
        <w:t xml:space="preserve"> </w:t>
      </w:r>
      <w:r w:rsidRPr="00B1212F">
        <w:rPr>
          <w:rFonts w:eastAsia="Calibri" w:cs="Times New Roman"/>
          <w:i/>
          <w:sz w:val="24"/>
          <w:szCs w:val="28"/>
        </w:rPr>
        <w:t xml:space="preserve">геопорталов акиматов, </w:t>
      </w:r>
      <w:r w:rsidR="0023474C" w:rsidRPr="00B1212F">
        <w:rPr>
          <w:rFonts w:eastAsia="Calibri" w:cs="Times New Roman"/>
          <w:i/>
          <w:sz w:val="24"/>
          <w:szCs w:val="28"/>
        </w:rPr>
        <w:t>е</w:t>
      </w:r>
      <w:r w:rsidRPr="00B1212F">
        <w:rPr>
          <w:rFonts w:eastAsia="Calibri" w:cs="Times New Roman"/>
          <w:i/>
          <w:sz w:val="24"/>
          <w:szCs w:val="28"/>
        </w:rPr>
        <w:t>диного государственного кадастра недвижимости и электронной торговой площадки</w:t>
      </w:r>
      <w:r w:rsidR="00C7572D" w:rsidRPr="00B1212F">
        <w:rPr>
          <w:rFonts w:eastAsia="Calibri" w:cs="Times New Roman"/>
          <w:i/>
          <w:sz w:val="24"/>
          <w:szCs w:val="28"/>
        </w:rPr>
        <w:t>)</w:t>
      </w:r>
      <w:r w:rsidRPr="00B1212F">
        <w:rPr>
          <w:rFonts w:eastAsia="Calibri" w:cs="Times New Roman"/>
          <w:szCs w:val="28"/>
        </w:rPr>
        <w:t xml:space="preserve">. </w:t>
      </w:r>
    </w:p>
    <w:p w14:paraId="5E1B11C0" w14:textId="241524EF" w:rsidR="001C1E90" w:rsidRPr="00B1212F" w:rsidRDefault="001C1E90" w:rsidP="001C1E90">
      <w:pPr>
        <w:rPr>
          <w:rFonts w:eastAsia="Calibri" w:cs="Times New Roman"/>
          <w:szCs w:val="28"/>
        </w:rPr>
      </w:pPr>
      <w:r w:rsidRPr="00B1212F">
        <w:rPr>
          <w:rFonts w:eastAsia="Calibri" w:cs="Times New Roman"/>
          <w:szCs w:val="28"/>
        </w:rPr>
        <w:t xml:space="preserve">В рамках </w:t>
      </w:r>
      <w:r w:rsidR="00B77ADC" w:rsidRPr="00B1212F">
        <w:rPr>
          <w:rFonts w:eastAsia="Calibri" w:cs="Times New Roman"/>
          <w:szCs w:val="28"/>
        </w:rPr>
        <w:t>Е</w:t>
      </w:r>
      <w:r w:rsidRPr="00B1212F">
        <w:rPr>
          <w:rFonts w:eastAsia="Calibri" w:cs="Times New Roman"/>
          <w:szCs w:val="28"/>
        </w:rPr>
        <w:t>дин</w:t>
      </w:r>
      <w:r w:rsidR="007F3C68" w:rsidRPr="00B1212F">
        <w:rPr>
          <w:rFonts w:eastAsia="Calibri" w:cs="Times New Roman"/>
          <w:szCs w:val="28"/>
        </w:rPr>
        <w:t>ого</w:t>
      </w:r>
      <w:r w:rsidRPr="00B1212F">
        <w:rPr>
          <w:rFonts w:eastAsia="Calibri" w:cs="Times New Roman"/>
          <w:szCs w:val="28"/>
        </w:rPr>
        <w:t xml:space="preserve"> реестр</w:t>
      </w:r>
      <w:r w:rsidR="007F3C68" w:rsidRPr="00B1212F">
        <w:rPr>
          <w:rFonts w:eastAsia="Calibri" w:cs="Times New Roman"/>
          <w:szCs w:val="28"/>
        </w:rPr>
        <w:t>а</w:t>
      </w:r>
      <w:r w:rsidRPr="00B1212F">
        <w:rPr>
          <w:rFonts w:eastAsia="Calibri" w:cs="Times New Roman"/>
          <w:szCs w:val="28"/>
        </w:rPr>
        <w:t xml:space="preserve"> субъектов и объектов проверок выяв</w:t>
      </w:r>
      <w:r w:rsidR="007F3C68" w:rsidRPr="00B1212F">
        <w:rPr>
          <w:rFonts w:eastAsia="Calibri" w:cs="Times New Roman"/>
          <w:szCs w:val="28"/>
        </w:rPr>
        <w:t>лено</w:t>
      </w:r>
      <w:r w:rsidRPr="00B1212F">
        <w:rPr>
          <w:rFonts w:eastAsia="Calibri" w:cs="Times New Roman"/>
          <w:szCs w:val="28"/>
        </w:rPr>
        <w:t xml:space="preserve"> </w:t>
      </w:r>
      <w:r w:rsidR="00642A8D">
        <w:rPr>
          <w:rFonts w:eastAsia="Calibri" w:cs="Times New Roman"/>
          <w:szCs w:val="28"/>
        </w:rPr>
        <w:br/>
      </w:r>
      <w:r w:rsidRPr="00B1212F">
        <w:rPr>
          <w:rFonts w:eastAsia="Calibri" w:cs="Times New Roman"/>
          <w:szCs w:val="28"/>
        </w:rPr>
        <w:t xml:space="preserve">466 незаконных проверок в органах санитарно-эпидемиологической службы </w:t>
      </w:r>
      <w:r w:rsidR="00642A8D">
        <w:rPr>
          <w:rFonts w:eastAsia="Calibri" w:cs="Times New Roman"/>
          <w:szCs w:val="28"/>
        </w:rPr>
        <w:br/>
      </w:r>
      <w:r w:rsidRPr="00B1212F">
        <w:rPr>
          <w:rFonts w:eastAsia="Calibri" w:cs="Times New Roman"/>
          <w:szCs w:val="28"/>
        </w:rPr>
        <w:t>и внутренних дел, а также в области чрезвычайных ситуаций.</w:t>
      </w:r>
    </w:p>
    <w:p w14:paraId="4F84E610" w14:textId="58996D55" w:rsidR="0033319B" w:rsidRPr="00B1212F" w:rsidRDefault="0033319B" w:rsidP="0033319B">
      <w:pPr>
        <w:pStyle w:val="a3"/>
        <w:ind w:left="0"/>
      </w:pPr>
      <w:r w:rsidRPr="00B1212F">
        <w:t xml:space="preserve">В 2020 году усилена коллаборация Агентства и НПП «Атамекен» </w:t>
      </w:r>
      <w:r w:rsidR="00934E0F">
        <w:br/>
      </w:r>
      <w:r w:rsidRPr="00B1212F">
        <w:t>в рамках ценового комплаенса закупок с использованием аналитической системы «</w:t>
      </w:r>
      <w:r w:rsidRPr="00B1212F">
        <w:rPr>
          <w:b/>
          <w:color w:val="003B5C"/>
        </w:rPr>
        <w:t>Единое окно закупок</w:t>
      </w:r>
      <w:r w:rsidRPr="00B1212F">
        <w:t xml:space="preserve">». </w:t>
      </w:r>
      <w:r w:rsidRPr="00B1212F">
        <w:rPr>
          <w:sz w:val="20"/>
        </w:rPr>
        <w:t>[1, пп. 64, 66; 3, п. 17]</w:t>
      </w:r>
    </w:p>
    <w:p w14:paraId="387AE28F" w14:textId="77777777" w:rsidR="0033319B" w:rsidRPr="00B1212F" w:rsidRDefault="0033319B" w:rsidP="0033319B">
      <w:pPr>
        <w:pStyle w:val="a3"/>
        <w:ind w:left="0"/>
      </w:pPr>
      <w:r w:rsidRPr="00B1212F">
        <w:t>Данная система позволяет в режиме реального времени анализировать закупк</w:t>
      </w:r>
      <w:r w:rsidR="00A25D69" w:rsidRPr="00B1212F">
        <w:t>и</w:t>
      </w:r>
      <w:r w:rsidRPr="00B1212F">
        <w:t xml:space="preserve"> на предмет обоснованности их объемов и цен на стадии планирования. </w:t>
      </w:r>
      <w:r w:rsidRPr="00B1212F">
        <w:rPr>
          <w:sz w:val="20"/>
        </w:rPr>
        <w:t>[4, инициатива 4.17]</w:t>
      </w:r>
    </w:p>
    <w:p w14:paraId="5D524D42" w14:textId="77777777" w:rsidR="0033319B" w:rsidRPr="00B1212F" w:rsidRDefault="0033319B" w:rsidP="0033319B">
      <w:pPr>
        <w:pStyle w:val="a3"/>
        <w:ind w:left="0"/>
        <w:rPr>
          <w:szCs w:val="28"/>
        </w:rPr>
      </w:pPr>
      <w:r w:rsidRPr="00B1212F">
        <w:t xml:space="preserve">В результате предотвращено </w:t>
      </w:r>
      <w:r w:rsidRPr="00B1212F">
        <w:rPr>
          <w:szCs w:val="28"/>
        </w:rPr>
        <w:t>нерациональное использование бюджетных средств на сумму 22,8 млрд тенге.</w:t>
      </w:r>
    </w:p>
    <w:p w14:paraId="396AB77E" w14:textId="55D73624" w:rsidR="0033319B" w:rsidRPr="00B1212F" w:rsidRDefault="0033319B" w:rsidP="0033319B">
      <w:pPr>
        <w:pStyle w:val="a3"/>
        <w:ind w:left="0"/>
      </w:pPr>
      <w:r w:rsidRPr="00B1212F">
        <w:t xml:space="preserve">Кроме того, по инициативе Министерства образования и науки Агентством совместно с региональными проектными офисами </w:t>
      </w:r>
      <w:r w:rsidR="00934E0F">
        <w:br/>
      </w:r>
      <w:r w:rsidR="008C4667" w:rsidRPr="00B1212F">
        <w:t>«Adaldyq alańy»</w:t>
      </w:r>
      <w:r w:rsidRPr="00B1212F">
        <w:t xml:space="preserve">, специальными мониторинговыми группами сопровожден закуп местными исполнительными органами компьютеров, ноутбуков </w:t>
      </w:r>
      <w:r w:rsidR="00934E0F">
        <w:br/>
      </w:r>
      <w:r w:rsidRPr="00B1212F">
        <w:t>и планшетов для дистанционного обучения школьников из социально уязвимых категорий на сумму 70 млрд тенге. В результате сэкономлено порядка 3,6 млрд тенге.</w:t>
      </w:r>
    </w:p>
    <w:p w14:paraId="4E0E206F" w14:textId="3CBC3985" w:rsidR="0033319B" w:rsidRPr="00B1212F" w:rsidRDefault="0033319B" w:rsidP="0033319B">
      <w:pPr>
        <w:pStyle w:val="a3"/>
        <w:ind w:left="0"/>
      </w:pPr>
      <w:r w:rsidRPr="00B1212F">
        <w:rPr>
          <w:szCs w:val="28"/>
        </w:rPr>
        <w:lastRenderedPageBreak/>
        <w:t>Благодаря совместным усилиям по ценовому комплаенсу к</w:t>
      </w:r>
      <w:r w:rsidRPr="00B1212F">
        <w:t xml:space="preserve">оличество выявляемых Агентством коррупционных преступлений в сфере госзакупок за последние 3 года снизилось на 23% </w:t>
      </w:r>
      <w:r w:rsidRPr="00B1212F">
        <w:rPr>
          <w:i/>
          <w:sz w:val="24"/>
        </w:rPr>
        <w:t>(2018г. – 369, 2020г. – 283)</w:t>
      </w:r>
      <w:r w:rsidRPr="00B1212F">
        <w:t xml:space="preserve"> при существенном увеличении их объема </w:t>
      </w:r>
      <w:r w:rsidRPr="00B1212F">
        <w:rPr>
          <w:i/>
          <w:sz w:val="24"/>
        </w:rPr>
        <w:t>(2018г. – 3,9 трлн тенге, 2020 – 6,6 трлн тенге)</w:t>
      </w:r>
      <w:r w:rsidRPr="00B1212F">
        <w:t>.</w:t>
      </w:r>
    </w:p>
    <w:p w14:paraId="0EFF1CFE" w14:textId="1BF772E5" w:rsidR="00F654CB" w:rsidRPr="00B1212F" w:rsidRDefault="00F654CB" w:rsidP="00F654CB">
      <w:pPr>
        <w:tabs>
          <w:tab w:val="left" w:pos="2977"/>
        </w:tabs>
      </w:pPr>
      <w:r w:rsidRPr="00B1212F">
        <w:t xml:space="preserve">В полную силу заработали </w:t>
      </w:r>
      <w:r w:rsidRPr="00B1212F">
        <w:rPr>
          <w:b/>
          <w:color w:val="003B5C"/>
        </w:rPr>
        <w:t>нормы об отставке и дисциплинарной ответственности</w:t>
      </w:r>
      <w:r w:rsidRPr="00B1212F">
        <w:t xml:space="preserve"> руководителей государственных органов за коррупцию подчиненных. </w:t>
      </w:r>
      <w:r w:rsidRPr="00B1212F">
        <w:rPr>
          <w:sz w:val="20"/>
        </w:rPr>
        <w:t>[1, п. 15; 2, п. 19; 6, п. 12]</w:t>
      </w:r>
    </w:p>
    <w:p w14:paraId="6C07E781" w14:textId="7EFF6AEB" w:rsidR="00F654CB" w:rsidRPr="00B1212F" w:rsidRDefault="00F654CB" w:rsidP="00F654CB">
      <w:pPr>
        <w:tabs>
          <w:tab w:val="left" w:pos="2977"/>
        </w:tabs>
      </w:pPr>
      <w:r w:rsidRPr="00B1212F">
        <w:t xml:space="preserve">Освобождены от должности 6 политических служащих, привлечены </w:t>
      </w:r>
      <w:r w:rsidR="00934E0F">
        <w:br/>
      </w:r>
      <w:r w:rsidRPr="00B1212F">
        <w:t xml:space="preserve">к дисциплинарной ответственности 9 политических, 39 административных служащих руководящего уровня </w:t>
      </w:r>
      <w:r w:rsidRPr="00B1212F">
        <w:rPr>
          <w:i/>
          <w:sz w:val="24"/>
        </w:rPr>
        <w:t>(12 – лишились должностей)</w:t>
      </w:r>
      <w:r w:rsidRPr="00B1212F">
        <w:t>.</w:t>
      </w:r>
    </w:p>
    <w:p w14:paraId="064938A7" w14:textId="7AFF32F4" w:rsidR="00F654CB" w:rsidRPr="00B1212F" w:rsidRDefault="003A3012" w:rsidP="00F654CB">
      <w:r w:rsidRPr="00B1212F">
        <w:t>Агентством</w:t>
      </w:r>
      <w:r w:rsidR="00511341" w:rsidRPr="00B1212F">
        <w:t xml:space="preserve"> </w:t>
      </w:r>
      <w:r w:rsidRPr="00B1212F">
        <w:t>продолжается</w:t>
      </w:r>
      <w:r w:rsidR="00511341" w:rsidRPr="00B1212F">
        <w:t xml:space="preserve"> мониторинг государственных </w:t>
      </w:r>
      <w:r w:rsidRPr="00B1212F">
        <w:t>органов</w:t>
      </w:r>
      <w:r w:rsidR="00511341" w:rsidRPr="00B1212F">
        <w:t xml:space="preserve"> </w:t>
      </w:r>
      <w:r w:rsidR="005C6ACB">
        <w:br/>
      </w:r>
      <w:r w:rsidR="00511341" w:rsidRPr="00B1212F">
        <w:t>и организаций</w:t>
      </w:r>
      <w:r w:rsidRPr="00B1212F">
        <w:t xml:space="preserve">, руководители которых </w:t>
      </w:r>
      <w:r w:rsidRPr="00B1212F">
        <w:rPr>
          <w:b/>
          <w:color w:val="003B5C"/>
        </w:rPr>
        <w:t>не принимают активных мер</w:t>
      </w:r>
      <w:r w:rsidRPr="00B1212F">
        <w:t xml:space="preserve"> </w:t>
      </w:r>
      <w:r w:rsidR="005C6ACB">
        <w:br/>
      </w:r>
      <w:r w:rsidRPr="00B1212F">
        <w:t>по предотвращению коррупции</w:t>
      </w:r>
      <w:r w:rsidR="0074013F" w:rsidRPr="00B1212F">
        <w:t xml:space="preserve"> </w:t>
      </w:r>
      <w:r w:rsidR="0074013F" w:rsidRPr="00934E0F">
        <w:rPr>
          <w:sz w:val="20"/>
        </w:rPr>
        <w:t>[7, п. 14]</w:t>
      </w:r>
      <w:r w:rsidRPr="00B1212F">
        <w:t xml:space="preserve">. Среди них, согласно </w:t>
      </w:r>
      <w:r w:rsidR="00511341" w:rsidRPr="00B1212F">
        <w:t>годо</w:t>
      </w:r>
      <w:r w:rsidRPr="00B1212F">
        <w:t>в</w:t>
      </w:r>
      <w:r w:rsidR="00511341" w:rsidRPr="00B1212F">
        <w:t>ом</w:t>
      </w:r>
      <w:r w:rsidRPr="00B1212F">
        <w:t>у</w:t>
      </w:r>
      <w:r w:rsidR="00511341" w:rsidRPr="00B1212F">
        <w:t xml:space="preserve"> отчет</w:t>
      </w:r>
      <w:r w:rsidRPr="00B1212F">
        <w:t>у</w:t>
      </w:r>
      <w:r w:rsidR="00511341" w:rsidRPr="00B1212F">
        <w:t xml:space="preserve"> Антикоррупционной службы на имя Главы </w:t>
      </w:r>
      <w:r w:rsidRPr="00B1212F">
        <w:t>государства</w:t>
      </w:r>
      <w:r w:rsidR="00465007" w:rsidRPr="00B1212F">
        <w:t xml:space="preserve">, оказались </w:t>
      </w:r>
      <w:r w:rsidR="00F654CB" w:rsidRPr="00B1212F">
        <w:t xml:space="preserve">министерства внутренних дел, сельского хозяйства и финансов </w:t>
      </w:r>
      <w:r w:rsidR="00F654CB" w:rsidRPr="00B1212F">
        <w:rPr>
          <w:i/>
          <w:sz w:val="24"/>
        </w:rPr>
        <w:t>(в части органов государственных доходов)</w:t>
      </w:r>
      <w:r w:rsidR="00465007" w:rsidRPr="00B1212F">
        <w:t>,</w:t>
      </w:r>
      <w:r w:rsidR="00F654CB" w:rsidRPr="00B1212F">
        <w:t xml:space="preserve"> что подтверждается результатами исследования Transparency Kazakhstan и уголовно-следственной практикой.</w:t>
      </w:r>
    </w:p>
    <w:p w14:paraId="420F0AA7" w14:textId="1DF997B0" w:rsidR="0074013F" w:rsidRPr="00B1212F" w:rsidRDefault="00465007" w:rsidP="0074013F">
      <w:r w:rsidRPr="00B1212F">
        <w:t xml:space="preserve">Вместе с тем, </w:t>
      </w:r>
      <w:r w:rsidR="00AA31EB" w:rsidRPr="00B1212F">
        <w:t xml:space="preserve">во исполнение поручения Главы государства, в целях </w:t>
      </w:r>
      <w:r w:rsidR="00315130" w:rsidRPr="00B1212F">
        <w:t xml:space="preserve">стандартизации системы оценки антикоррупционной активности </w:t>
      </w:r>
      <w:r w:rsidR="005C6ACB">
        <w:br/>
      </w:r>
      <w:r w:rsidR="00315130" w:rsidRPr="00B1212F">
        <w:t xml:space="preserve">в государственных органах </w:t>
      </w:r>
      <w:r w:rsidR="0074013F" w:rsidRPr="00B1212F">
        <w:t xml:space="preserve">Генеральной прокуратурой совместно </w:t>
      </w:r>
      <w:r w:rsidR="005C6ACB">
        <w:br/>
      </w:r>
      <w:r w:rsidR="0074013F" w:rsidRPr="00B1212F">
        <w:t xml:space="preserve">с </w:t>
      </w:r>
      <w:r w:rsidR="00315130" w:rsidRPr="00B1212F">
        <w:t xml:space="preserve">Агентством </w:t>
      </w:r>
      <w:r w:rsidR="0074013F" w:rsidRPr="00B1212F">
        <w:t xml:space="preserve">разработана </w:t>
      </w:r>
      <w:r w:rsidR="0074013F" w:rsidRPr="00B1212F">
        <w:rPr>
          <w:b/>
          <w:color w:val="003B5C"/>
        </w:rPr>
        <w:t>система оценки коррупциогенности государственных органов</w:t>
      </w:r>
      <w:r w:rsidR="0074013F" w:rsidRPr="00B1212F">
        <w:rPr>
          <w:b/>
        </w:rPr>
        <w:t xml:space="preserve"> </w:t>
      </w:r>
      <w:r w:rsidR="00DF5542" w:rsidRPr="00B1212F">
        <w:t xml:space="preserve">и апробирована </w:t>
      </w:r>
      <w:r w:rsidR="0074013F" w:rsidRPr="00B1212F">
        <w:t>соответствующ</w:t>
      </w:r>
      <w:r w:rsidR="00DF5542" w:rsidRPr="00B1212F">
        <w:t>ая</w:t>
      </w:r>
      <w:r w:rsidR="0074013F" w:rsidRPr="00B1212F">
        <w:t xml:space="preserve"> методик</w:t>
      </w:r>
      <w:r w:rsidR="00DF5542" w:rsidRPr="00B1212F">
        <w:t>а.</w:t>
      </w:r>
      <w:r w:rsidR="0074013F" w:rsidRPr="00B1212F">
        <w:t xml:space="preserve"> </w:t>
      </w:r>
      <w:r w:rsidR="0074013F" w:rsidRPr="00B1212F">
        <w:rPr>
          <w:rFonts w:cs="Times New Roman"/>
          <w:sz w:val="20"/>
        </w:rPr>
        <w:t>[7, п. 13]</w:t>
      </w:r>
    </w:p>
    <w:p w14:paraId="5618740B" w14:textId="0B3CEE7E" w:rsidR="00BC63D0" w:rsidRPr="00B1212F" w:rsidRDefault="00BC63D0" w:rsidP="00BC63D0">
      <w:r w:rsidRPr="00B1212F">
        <w:t xml:space="preserve">В целях повышения ответственности акимов областей, городов республиканского значения, столицы за эффективность превенции коррупции </w:t>
      </w:r>
      <w:r w:rsidRPr="00B1212F">
        <w:rPr>
          <w:b/>
          <w:color w:val="003B5C"/>
        </w:rPr>
        <w:t>Базовый перечень показателей</w:t>
      </w:r>
      <w:r w:rsidRPr="00B1212F">
        <w:t xml:space="preserve"> дополнен целевым индикатором </w:t>
      </w:r>
      <w:r w:rsidR="005C6ACB">
        <w:br/>
      </w:r>
      <w:r w:rsidRPr="00B1212F">
        <w:t xml:space="preserve">«уровень коррупции». </w:t>
      </w:r>
      <w:r w:rsidRPr="00B1212F">
        <w:rPr>
          <w:sz w:val="20"/>
        </w:rPr>
        <w:t>[6, п. 12]</w:t>
      </w:r>
    </w:p>
    <w:p w14:paraId="0328BFDD" w14:textId="3B960A0D" w:rsidR="007075C0" w:rsidRPr="00B1212F" w:rsidRDefault="007075C0" w:rsidP="00C747B2">
      <w:r w:rsidRPr="00B1212F">
        <w:t xml:space="preserve">В целях дальнейшей минимизации предпосылок коррупции в сфере государственной службы Главой государства поручено </w:t>
      </w:r>
      <w:r w:rsidR="007D6752" w:rsidRPr="00B1212F">
        <w:t xml:space="preserve">принять меры </w:t>
      </w:r>
      <w:r w:rsidR="005C6ACB">
        <w:br/>
      </w:r>
      <w:r w:rsidR="007D6752" w:rsidRPr="00B1212F">
        <w:t xml:space="preserve">по </w:t>
      </w:r>
      <w:r w:rsidR="007D6752" w:rsidRPr="00B1212F">
        <w:rPr>
          <w:b/>
          <w:color w:val="003B5C"/>
        </w:rPr>
        <w:t>с</w:t>
      </w:r>
      <w:r w:rsidR="00C747B2" w:rsidRPr="00B1212F">
        <w:rPr>
          <w:b/>
          <w:color w:val="003B5C"/>
        </w:rPr>
        <w:t>окращени</w:t>
      </w:r>
      <w:r w:rsidR="007D6752" w:rsidRPr="00B1212F">
        <w:rPr>
          <w:b/>
          <w:color w:val="003B5C"/>
        </w:rPr>
        <w:t>ю</w:t>
      </w:r>
      <w:r w:rsidR="00C747B2" w:rsidRPr="00B1212F">
        <w:rPr>
          <w:b/>
          <w:color w:val="003B5C"/>
        </w:rPr>
        <w:t xml:space="preserve"> лимитов штатной численности</w:t>
      </w:r>
      <w:r w:rsidR="00C747B2" w:rsidRPr="00B1212F">
        <w:t xml:space="preserve"> государственных служащих </w:t>
      </w:r>
      <w:r w:rsidR="003574DC" w:rsidRPr="00B1212F">
        <w:t>на 25% и в</w:t>
      </w:r>
      <w:r w:rsidR="00C747B2" w:rsidRPr="00B1212F">
        <w:t>недрени</w:t>
      </w:r>
      <w:r w:rsidR="003574DC" w:rsidRPr="00B1212F">
        <w:t>ю</w:t>
      </w:r>
      <w:r w:rsidR="00C747B2" w:rsidRPr="00B1212F">
        <w:t xml:space="preserve"> с 1 июля 2021 года в государственных органах новой системы оплаты труда на основе </w:t>
      </w:r>
      <w:r w:rsidR="00C747B2" w:rsidRPr="00B1212F">
        <w:rPr>
          <w:b/>
          <w:color w:val="003B5C"/>
        </w:rPr>
        <w:t>факторно-бальной шкалы</w:t>
      </w:r>
      <w:r w:rsidR="003574DC" w:rsidRPr="00B1212F">
        <w:t xml:space="preserve">. </w:t>
      </w:r>
      <w:r w:rsidR="003574DC" w:rsidRPr="00B1212F">
        <w:rPr>
          <w:sz w:val="20"/>
        </w:rPr>
        <w:t>[</w:t>
      </w:r>
      <w:r w:rsidR="000B146E" w:rsidRPr="00B1212F">
        <w:rPr>
          <w:sz w:val="20"/>
        </w:rPr>
        <w:t>3</w:t>
      </w:r>
      <w:r w:rsidR="003574DC" w:rsidRPr="00B1212F">
        <w:rPr>
          <w:sz w:val="20"/>
        </w:rPr>
        <w:t>, п</w:t>
      </w:r>
      <w:r w:rsidR="000B146E" w:rsidRPr="00B1212F">
        <w:rPr>
          <w:sz w:val="20"/>
        </w:rPr>
        <w:t>п</w:t>
      </w:r>
      <w:r w:rsidR="003574DC" w:rsidRPr="00B1212F">
        <w:rPr>
          <w:sz w:val="20"/>
        </w:rPr>
        <w:t xml:space="preserve">. </w:t>
      </w:r>
      <w:r w:rsidR="000B146E" w:rsidRPr="00B1212F">
        <w:rPr>
          <w:sz w:val="20"/>
        </w:rPr>
        <w:t>6, 8</w:t>
      </w:r>
      <w:r w:rsidR="003574DC" w:rsidRPr="00B1212F">
        <w:rPr>
          <w:sz w:val="20"/>
        </w:rPr>
        <w:t>]</w:t>
      </w:r>
    </w:p>
    <w:p w14:paraId="4D552A0C" w14:textId="77777777" w:rsidR="00015CC9" w:rsidRPr="00B1212F" w:rsidRDefault="00015CC9" w:rsidP="00D800A8"/>
    <w:p w14:paraId="573AE102" w14:textId="7C5F3411" w:rsidR="00015CC9" w:rsidRPr="00B1212F" w:rsidRDefault="00CE265C" w:rsidP="00015CC9">
      <w:pPr>
        <w:ind w:firstLine="0"/>
        <w:rPr>
          <w:b/>
          <w:color w:val="003B5C"/>
        </w:rPr>
      </w:pPr>
      <w:r>
        <w:rPr>
          <w:b/>
          <w:color w:val="003B5C"/>
        </w:rPr>
        <w:t>6</w:t>
      </w:r>
      <w:r w:rsidR="00015CC9" w:rsidRPr="00B1212F">
        <w:rPr>
          <w:b/>
          <w:color w:val="003B5C"/>
        </w:rPr>
        <w:t>. Внедрение института общественного контроля</w:t>
      </w:r>
    </w:p>
    <w:p w14:paraId="08D6E19F" w14:textId="77777777" w:rsidR="00015CC9" w:rsidRPr="00B1212F" w:rsidRDefault="00015CC9" w:rsidP="00D800A8"/>
    <w:p w14:paraId="369A46B6" w14:textId="77777777" w:rsidR="002947E8" w:rsidRPr="00B1212F" w:rsidRDefault="00BC4AC9" w:rsidP="00D800A8">
      <w:r w:rsidRPr="00B1212F">
        <w:t xml:space="preserve">Эффективный </w:t>
      </w:r>
      <w:r w:rsidR="006658D9" w:rsidRPr="00B1212F">
        <w:t>к</w:t>
      </w:r>
      <w:r w:rsidRPr="00B1212F">
        <w:t>онтроль</w:t>
      </w:r>
      <w:r w:rsidR="006658D9" w:rsidRPr="00B1212F">
        <w:t xml:space="preserve"> </w:t>
      </w:r>
      <w:r w:rsidR="00315644" w:rsidRPr="00B1212F">
        <w:t xml:space="preserve">со стороны </w:t>
      </w:r>
      <w:r w:rsidR="006658D9" w:rsidRPr="00B1212F">
        <w:t>граждан</w:t>
      </w:r>
      <w:r w:rsidRPr="00B1212F">
        <w:t>, как показывает передовой зарубежный опыт, является залогом построения добропорядочного общества</w:t>
      </w:r>
      <w:r w:rsidR="009A3681" w:rsidRPr="00B1212F">
        <w:t>.</w:t>
      </w:r>
    </w:p>
    <w:p w14:paraId="57978590" w14:textId="77777777" w:rsidR="009A3681" w:rsidRPr="00B1212F" w:rsidRDefault="000020CD" w:rsidP="00D800A8">
      <w:r w:rsidRPr="00B1212F">
        <w:t xml:space="preserve">Поэтому Глава государства поручил </w:t>
      </w:r>
      <w:r w:rsidRPr="00B1212F">
        <w:rPr>
          <w:b/>
          <w:color w:val="003B5C"/>
        </w:rPr>
        <w:t>усилить общественный контроль по всему фронту противодействия коррупции</w:t>
      </w:r>
      <w:r w:rsidRPr="00B1212F">
        <w:t>.</w:t>
      </w:r>
      <w:r w:rsidR="00B94D0C" w:rsidRPr="00B1212F">
        <w:t xml:space="preserve"> </w:t>
      </w:r>
      <w:r w:rsidR="00B94D0C" w:rsidRPr="00B1212F">
        <w:rPr>
          <w:rFonts w:cs="Times New Roman"/>
          <w:sz w:val="20"/>
        </w:rPr>
        <w:t>[</w:t>
      </w:r>
      <w:r w:rsidR="00B94D0C" w:rsidRPr="00B1212F">
        <w:rPr>
          <w:sz w:val="20"/>
        </w:rPr>
        <w:t>7, п. 4.3</w:t>
      </w:r>
      <w:r w:rsidR="00B94D0C" w:rsidRPr="00B1212F">
        <w:rPr>
          <w:rFonts w:cs="Times New Roman"/>
          <w:sz w:val="20"/>
        </w:rPr>
        <w:t>]</w:t>
      </w:r>
    </w:p>
    <w:p w14:paraId="6AEBD028" w14:textId="77777777" w:rsidR="00A37403" w:rsidRPr="007540E8" w:rsidRDefault="00A37403" w:rsidP="00A37403">
      <w:pPr>
        <w:pStyle w:val="a3"/>
        <w:ind w:left="0"/>
      </w:pPr>
      <w:r w:rsidRPr="007540E8">
        <w:t xml:space="preserve">Ключевую роль в процессе внедрения общественного контроля играют политические партии. К примеру, партией </w:t>
      </w:r>
      <w:r w:rsidRPr="007540E8">
        <w:rPr>
          <w:b/>
          <w:color w:val="003B5C"/>
        </w:rPr>
        <w:t>«Nur Otan»</w:t>
      </w:r>
      <w:r w:rsidRPr="007540E8">
        <w:t xml:space="preserve"> уделяется особое внимание противодействию коррупции, формированию добропорядочного общества, транспарентности и подотчетности государства.</w:t>
      </w:r>
    </w:p>
    <w:p w14:paraId="739D8F7B" w14:textId="0F41641A" w:rsidR="00A37403" w:rsidRPr="007540E8" w:rsidRDefault="00A37403" w:rsidP="00A37403">
      <w:pPr>
        <w:pStyle w:val="a3"/>
        <w:ind w:left="0"/>
      </w:pPr>
      <w:r w:rsidRPr="007540E8">
        <w:t xml:space="preserve">Эти вопросы заложены в Предвыборной программе «Путь перемен: Достойную жизнь каждому!» до 2025 года и последовательно реализуются </w:t>
      </w:r>
      <w:r w:rsidR="004D5E4C">
        <w:br/>
      </w:r>
      <w:r w:rsidRPr="007540E8">
        <w:t>в рамках Программы противодействия коррупции партии на 2015-2025 годы.</w:t>
      </w:r>
    </w:p>
    <w:p w14:paraId="7E9652BF" w14:textId="77777777" w:rsidR="00A37403" w:rsidRPr="007540E8" w:rsidRDefault="00A37403" w:rsidP="00A37403">
      <w:pPr>
        <w:pStyle w:val="a3"/>
        <w:ind w:left="0"/>
      </w:pPr>
      <w:r w:rsidRPr="007540E8">
        <w:lastRenderedPageBreak/>
        <w:t>Впервые республиканская предвыборная программа партии детализирована в 216 региональных программах, что позволяет эффективно решать поставленные задачи на всех уровнях, в любой точке страны.</w:t>
      </w:r>
    </w:p>
    <w:p w14:paraId="67F16D55" w14:textId="77777777" w:rsidR="00500C08" w:rsidRPr="00B1212F" w:rsidRDefault="007540E8" w:rsidP="00D800A8">
      <w:r>
        <w:t>П</w:t>
      </w:r>
      <w:r w:rsidR="00CE7E05" w:rsidRPr="00B1212F">
        <w:t xml:space="preserve">роводится </w:t>
      </w:r>
      <w:r w:rsidR="000F2F16" w:rsidRPr="00B1212F">
        <w:t xml:space="preserve">системная </w:t>
      </w:r>
      <w:r w:rsidR="00CE7E05" w:rsidRPr="00B1212F">
        <w:t xml:space="preserve">работа по </w:t>
      </w:r>
      <w:r w:rsidR="00A459E9" w:rsidRPr="00B1212F">
        <w:t>масштабированию</w:t>
      </w:r>
      <w:r w:rsidR="00CE7E05" w:rsidRPr="00B1212F">
        <w:t xml:space="preserve"> и реализации </w:t>
      </w:r>
      <w:r w:rsidR="00A459E9" w:rsidRPr="007540E8">
        <w:rPr>
          <w:b/>
          <w:color w:val="003B5C"/>
        </w:rPr>
        <w:t>антикоррупционных</w:t>
      </w:r>
      <w:r w:rsidR="00CE7E05" w:rsidRPr="007540E8">
        <w:rPr>
          <w:b/>
          <w:color w:val="003B5C"/>
        </w:rPr>
        <w:t xml:space="preserve"> проектов</w:t>
      </w:r>
      <w:r w:rsidR="00CE7E05" w:rsidRPr="00B1212F">
        <w:t xml:space="preserve">, </w:t>
      </w:r>
      <w:r w:rsidR="00A459E9" w:rsidRPr="00B1212F">
        <w:t>главными акторами которых являются представители гражданского общества.</w:t>
      </w:r>
    </w:p>
    <w:p w14:paraId="33FC5123" w14:textId="77777777" w:rsidR="00AD6A87" w:rsidRPr="00B1212F" w:rsidRDefault="00DD2755" w:rsidP="00AD6A87">
      <w:r w:rsidRPr="00B1212F">
        <w:t xml:space="preserve">Так, представительства </w:t>
      </w:r>
      <w:r w:rsidR="004F5A2A" w:rsidRPr="00B1212F">
        <w:t>р</w:t>
      </w:r>
      <w:r w:rsidRPr="00B1212F">
        <w:t>еспубликанского проекта</w:t>
      </w:r>
      <w:r w:rsidR="000C5C2E" w:rsidRPr="00B1212F">
        <w:t xml:space="preserve"> </w:t>
      </w:r>
      <w:r w:rsidR="000C5C2E" w:rsidRPr="00B1212F">
        <w:rPr>
          <w:b/>
          <w:color w:val="003B5C"/>
        </w:rPr>
        <w:t>«</w:t>
      </w:r>
      <w:r w:rsidR="00AD6A87" w:rsidRPr="00B1212F">
        <w:rPr>
          <w:b/>
          <w:color w:val="003B5C"/>
        </w:rPr>
        <w:t>Adaldyq alańy</w:t>
      </w:r>
      <w:r w:rsidR="000C5C2E" w:rsidRPr="00B1212F">
        <w:rPr>
          <w:b/>
          <w:color w:val="003B5C"/>
        </w:rPr>
        <w:t>»</w:t>
      </w:r>
      <w:r w:rsidR="00AD6A87" w:rsidRPr="00B1212F">
        <w:t xml:space="preserve"> открыты во всех акиматах и министерствах </w:t>
      </w:r>
      <w:r w:rsidR="00AD6A87" w:rsidRPr="00B1212F">
        <w:rPr>
          <w:i/>
          <w:sz w:val="24"/>
        </w:rPr>
        <w:t>(за исключением министерства внутренних дел)</w:t>
      </w:r>
      <w:r w:rsidR="00AD6A87" w:rsidRPr="00B1212F">
        <w:t xml:space="preserve">. </w:t>
      </w:r>
      <w:r w:rsidR="00AD6A87" w:rsidRPr="00B1212F">
        <w:rPr>
          <w:sz w:val="20"/>
        </w:rPr>
        <w:t>[6, п. 12]</w:t>
      </w:r>
    </w:p>
    <w:p w14:paraId="71C17DD5" w14:textId="77777777" w:rsidR="00AD6A87" w:rsidRPr="00B1212F" w:rsidRDefault="00AD6A87" w:rsidP="00AD6A87">
      <w:r w:rsidRPr="00B1212F">
        <w:t xml:space="preserve">17 региональных руководителей проектных офисов </w:t>
      </w:r>
      <w:r w:rsidR="00533DBA" w:rsidRPr="00B1212F">
        <w:t>«</w:t>
      </w:r>
      <w:r w:rsidRPr="00B1212F">
        <w:t>Adaldyq alańy</w:t>
      </w:r>
      <w:r w:rsidR="00533DBA" w:rsidRPr="00B1212F">
        <w:t>»</w:t>
      </w:r>
      <w:r w:rsidRPr="00B1212F">
        <w:t xml:space="preserve"> назначены внештатными советниками акимов областей, городов республиканского значения и столицы. Аналогичный подход прорабатывается с центральными государственными органами.</w:t>
      </w:r>
    </w:p>
    <w:p w14:paraId="27055795" w14:textId="77777777" w:rsidR="00AD6A87" w:rsidRPr="00B1212F" w:rsidRDefault="006C1C81" w:rsidP="00AD6A87">
      <w:r w:rsidRPr="00B1212F">
        <w:t>В сфере образования в рамках п</w:t>
      </w:r>
      <w:r w:rsidR="00AD6A87" w:rsidRPr="00B1212F">
        <w:t>роект</w:t>
      </w:r>
      <w:r w:rsidRPr="00B1212F">
        <w:t>а</w:t>
      </w:r>
      <w:r w:rsidR="00AD6A87" w:rsidRPr="00B1212F">
        <w:t xml:space="preserve"> </w:t>
      </w:r>
      <w:r w:rsidRPr="00B1212F">
        <w:rPr>
          <w:b/>
          <w:color w:val="003B5C"/>
        </w:rPr>
        <w:t>«</w:t>
      </w:r>
      <w:r w:rsidR="00AD6A87" w:rsidRPr="00B1212F">
        <w:rPr>
          <w:b/>
          <w:color w:val="003B5C"/>
        </w:rPr>
        <w:t>Adal bilim</w:t>
      </w:r>
      <w:r w:rsidRPr="00B1212F">
        <w:rPr>
          <w:b/>
          <w:color w:val="003B5C"/>
        </w:rPr>
        <w:t>»</w:t>
      </w:r>
      <w:r w:rsidR="00AD6A87" w:rsidRPr="00B1212F">
        <w:t xml:space="preserve"> разработаны карта коррупционных рисков вузов, типовой алгоритм проведения антикоррупционного аудита высшего учебного заведения, а также концепция реформирования системы администрирования науки </w:t>
      </w:r>
      <w:r w:rsidR="00AD6A87" w:rsidRPr="00B1212F">
        <w:rPr>
          <w:i/>
          <w:sz w:val="24"/>
        </w:rPr>
        <w:t>(ликвидация неэффективных научно-исследовательских институтов, отказ от системы грантового финансирования науки как основного способа ее развития и т.д.)</w:t>
      </w:r>
      <w:r w:rsidR="00AD6A87" w:rsidRPr="002901F4">
        <w:rPr>
          <w:sz w:val="24"/>
        </w:rPr>
        <w:t>.</w:t>
      </w:r>
    </w:p>
    <w:p w14:paraId="12FDA4B5" w14:textId="77777777" w:rsidR="00AD6A87" w:rsidRPr="00F47137" w:rsidRDefault="00AD6A87" w:rsidP="00AD6A87">
      <w:pPr>
        <w:rPr>
          <w:spacing w:val="-4"/>
        </w:rPr>
      </w:pPr>
      <w:r w:rsidRPr="00F47137">
        <w:rPr>
          <w:spacing w:val="-4"/>
        </w:rPr>
        <w:t xml:space="preserve">По инициативе проектного офиса </w:t>
      </w:r>
      <w:r w:rsidR="002C3A99" w:rsidRPr="00F47137">
        <w:rPr>
          <w:spacing w:val="-4"/>
        </w:rPr>
        <w:t>«</w:t>
      </w:r>
      <w:r w:rsidRPr="00F47137">
        <w:rPr>
          <w:spacing w:val="-4"/>
        </w:rPr>
        <w:t>Adal bilim</w:t>
      </w:r>
      <w:r w:rsidR="002C3A99" w:rsidRPr="00F47137">
        <w:rPr>
          <w:spacing w:val="-4"/>
        </w:rPr>
        <w:t>»</w:t>
      </w:r>
      <w:r w:rsidRPr="00F47137">
        <w:rPr>
          <w:spacing w:val="-4"/>
        </w:rPr>
        <w:t xml:space="preserve"> приостановлен конкурс на присвоение научных стипендий и премий и возобновлен только после поправок в критерии конкурса в части прозрачности присвоения баллов претендентам.</w:t>
      </w:r>
    </w:p>
    <w:p w14:paraId="27A4625C" w14:textId="77777777" w:rsidR="00AD6A87" w:rsidRPr="00B1212F" w:rsidRDefault="00AD6A87" w:rsidP="00AD6A87">
      <w:pPr>
        <w:pStyle w:val="a3"/>
        <w:ind w:left="0"/>
      </w:pPr>
      <w:r w:rsidRPr="00B1212F">
        <w:t xml:space="preserve">В рамках проекта </w:t>
      </w:r>
      <w:r w:rsidR="002C3A99" w:rsidRPr="00B1212F">
        <w:rPr>
          <w:b/>
          <w:color w:val="003B5C"/>
        </w:rPr>
        <w:t>«</w:t>
      </w:r>
      <w:r w:rsidR="00A75B18" w:rsidRPr="00B1212F">
        <w:rPr>
          <w:b/>
          <w:color w:val="003B5C"/>
        </w:rPr>
        <w:t>Адал жол</w:t>
      </w:r>
      <w:r w:rsidR="002C3A99" w:rsidRPr="00B1212F">
        <w:rPr>
          <w:b/>
          <w:color w:val="003B5C"/>
        </w:rPr>
        <w:t xml:space="preserve">» </w:t>
      </w:r>
      <w:r w:rsidR="002C3A99" w:rsidRPr="00B1212F">
        <w:rPr>
          <w:i/>
          <w:sz w:val="24"/>
        </w:rPr>
        <w:t>(</w:t>
      </w:r>
      <w:r w:rsidR="00152283" w:rsidRPr="00B1212F">
        <w:rPr>
          <w:i/>
          <w:sz w:val="24"/>
        </w:rPr>
        <w:t>АО «НК «Қазақстан темір жолы»)</w:t>
      </w:r>
      <w:r w:rsidRPr="00B1212F">
        <w:t xml:space="preserve"> продолжается минимизация коррупционных рисков в сфере железнодорожных пас</w:t>
      </w:r>
      <w:r w:rsidR="00152283" w:rsidRPr="00B1212F">
        <w:t>сажирских и грузовых перевозок</w:t>
      </w:r>
      <w:r w:rsidRPr="00B1212F">
        <w:t>.</w:t>
      </w:r>
    </w:p>
    <w:p w14:paraId="685E3C82" w14:textId="45DB8E36" w:rsidR="00AD6A87" w:rsidRPr="00B1212F" w:rsidRDefault="00B16C89" w:rsidP="00AD6A87">
      <w:pPr>
        <w:pStyle w:val="a3"/>
        <w:ind w:left="0"/>
      </w:pPr>
      <w:r w:rsidRPr="00B1212F">
        <w:t xml:space="preserve">Обеспечен полный переход на электронные билеты </w:t>
      </w:r>
      <w:r w:rsidR="006544E1" w:rsidRPr="00B1212F">
        <w:rPr>
          <w:i/>
          <w:sz w:val="24"/>
        </w:rPr>
        <w:t>(в т.ч. для лиц с ограниченными возможностями)</w:t>
      </w:r>
      <w:r w:rsidR="006544E1" w:rsidRPr="00B1212F">
        <w:t xml:space="preserve"> </w:t>
      </w:r>
      <w:r w:rsidRPr="00B1212F">
        <w:t>путем м</w:t>
      </w:r>
      <w:r w:rsidR="00731FFB" w:rsidRPr="00B1212F">
        <w:t>одерниз</w:t>
      </w:r>
      <w:r w:rsidRPr="00B1212F">
        <w:t xml:space="preserve">ации </w:t>
      </w:r>
      <w:r w:rsidR="00731FFB" w:rsidRPr="00B1212F">
        <w:t>с</w:t>
      </w:r>
      <w:r w:rsidR="00AD6A87" w:rsidRPr="00B1212F">
        <w:t>айт</w:t>
      </w:r>
      <w:r w:rsidRPr="00B1212F">
        <w:t>а</w:t>
      </w:r>
      <w:r w:rsidR="00AD6A87" w:rsidRPr="00B1212F">
        <w:t xml:space="preserve"> </w:t>
      </w:r>
      <w:hyperlink r:id="rId10" w:history="1">
        <w:r w:rsidR="00AD6A87" w:rsidRPr="00B1212F">
          <w:rPr>
            <w:rStyle w:val="a8"/>
            <w:color w:val="auto"/>
          </w:rPr>
          <w:t>www.bilet.railways.kz</w:t>
        </w:r>
      </w:hyperlink>
      <w:r w:rsidR="00AD6A87" w:rsidRPr="00B1212F">
        <w:t xml:space="preserve"> и создан</w:t>
      </w:r>
      <w:r w:rsidRPr="00B1212F">
        <w:t>ия</w:t>
      </w:r>
      <w:r w:rsidR="00AD6A87" w:rsidRPr="00B1212F">
        <w:t xml:space="preserve"> мобильно</w:t>
      </w:r>
      <w:r w:rsidRPr="00B1212F">
        <w:t>го</w:t>
      </w:r>
      <w:r w:rsidR="00AD6A87" w:rsidRPr="00B1212F">
        <w:t xml:space="preserve"> приложени</w:t>
      </w:r>
      <w:r w:rsidRPr="00B1212F">
        <w:t>я</w:t>
      </w:r>
      <w:r w:rsidR="00AD6A87" w:rsidRPr="00B1212F">
        <w:t xml:space="preserve">. </w:t>
      </w:r>
      <w:r w:rsidR="00AD6A87" w:rsidRPr="00B1212F">
        <w:rPr>
          <w:sz w:val="20"/>
        </w:rPr>
        <w:t>[3, п. 135]</w:t>
      </w:r>
      <w:r w:rsidR="00C47CED" w:rsidRPr="00B1212F">
        <w:rPr>
          <w:sz w:val="20"/>
        </w:rPr>
        <w:t xml:space="preserve"> </w:t>
      </w:r>
      <w:r w:rsidR="00AD6A87" w:rsidRPr="00B1212F">
        <w:t xml:space="preserve">Экономия </w:t>
      </w:r>
      <w:r w:rsidR="00C47CED" w:rsidRPr="00B1212F">
        <w:t xml:space="preserve">после отказа </w:t>
      </w:r>
      <w:r w:rsidR="004D5E4C">
        <w:br/>
      </w:r>
      <w:r w:rsidR="00C47CED" w:rsidRPr="00B1212F">
        <w:t>о</w:t>
      </w:r>
      <w:r w:rsidR="00AD6A87" w:rsidRPr="00B1212F">
        <w:t xml:space="preserve">т бумажных билетов </w:t>
      </w:r>
      <w:r w:rsidR="006544E1" w:rsidRPr="00B1212F">
        <w:t xml:space="preserve">составила </w:t>
      </w:r>
      <w:r w:rsidR="00AD6A87" w:rsidRPr="00B1212F">
        <w:t>1,5 млрд тенге ежегодно.</w:t>
      </w:r>
    </w:p>
    <w:p w14:paraId="0244464F" w14:textId="12EB8AC2" w:rsidR="00AD6A87" w:rsidRPr="00B1212F" w:rsidRDefault="00CD32F3" w:rsidP="00AD6A87">
      <w:pPr>
        <w:pStyle w:val="a3"/>
        <w:ind w:left="0"/>
      </w:pPr>
      <w:r w:rsidRPr="00B1212F">
        <w:t xml:space="preserve">По опыту Великобритании, Гонконга, Китая, Малайзии, Сингапура </w:t>
      </w:r>
      <w:r w:rsidR="00AD6A87" w:rsidRPr="00B1212F">
        <w:t xml:space="preserve">начата апробация </w:t>
      </w:r>
      <w:r w:rsidRPr="00B1212F">
        <w:t xml:space="preserve">технологий Digital ID для </w:t>
      </w:r>
      <w:r w:rsidR="00AD6A87" w:rsidRPr="00B1212F">
        <w:t xml:space="preserve">биометрической идентификации пассажиров. </w:t>
      </w:r>
      <w:r w:rsidR="00AD6A87" w:rsidRPr="00B1212F">
        <w:rPr>
          <w:rFonts w:cs="Times New Roman"/>
          <w:sz w:val="20"/>
        </w:rPr>
        <w:t>[3, п. 135]</w:t>
      </w:r>
    </w:p>
    <w:p w14:paraId="1049FA93" w14:textId="32BB0759" w:rsidR="00AD6A87" w:rsidRPr="00F47137" w:rsidRDefault="00AD31C0" w:rsidP="00AD6A87">
      <w:pPr>
        <w:pStyle w:val="a3"/>
        <w:ind w:left="0"/>
        <w:rPr>
          <w:spacing w:val="-6"/>
          <w:sz w:val="24"/>
          <w:szCs w:val="24"/>
        </w:rPr>
      </w:pPr>
      <w:r w:rsidRPr="00F47137">
        <w:rPr>
          <w:spacing w:val="-6"/>
        </w:rPr>
        <w:t>Наряду с этим о</w:t>
      </w:r>
      <w:r w:rsidR="00AD6A87" w:rsidRPr="00F47137">
        <w:rPr>
          <w:spacing w:val="-6"/>
        </w:rPr>
        <w:t xml:space="preserve">беспечена прозрачность при подборе персонала во всех дочерних организациях АО «НК «Қазақстан темір жолы» и их филиалах </w:t>
      </w:r>
      <w:r w:rsidR="00F47137">
        <w:rPr>
          <w:spacing w:val="-6"/>
        </w:rPr>
        <w:br/>
      </w:r>
      <w:r w:rsidR="00AD6A87" w:rsidRPr="00F47137">
        <w:rPr>
          <w:i/>
          <w:spacing w:val="-6"/>
          <w:sz w:val="24"/>
        </w:rPr>
        <w:t>(видео</w:t>
      </w:r>
      <w:r w:rsidR="0033253B" w:rsidRPr="00F47137">
        <w:rPr>
          <w:i/>
          <w:spacing w:val="-6"/>
          <w:sz w:val="24"/>
        </w:rPr>
        <w:t>-</w:t>
      </w:r>
      <w:r w:rsidR="00AD6A87" w:rsidRPr="00F47137">
        <w:rPr>
          <w:i/>
          <w:spacing w:val="-6"/>
          <w:sz w:val="24"/>
        </w:rPr>
        <w:t>фиксация заседаний конкурсных комиссий; проверка кандидатов на совершение коррупционных и иных правонарушений; анонимный опрос на предмет прозрачности конкурса</w:t>
      </w:r>
      <w:r w:rsidR="00AD6A87" w:rsidRPr="00F47137">
        <w:rPr>
          <w:i/>
          <w:spacing w:val="-6"/>
          <w:sz w:val="24"/>
          <w:szCs w:val="24"/>
        </w:rPr>
        <w:t>)</w:t>
      </w:r>
      <w:r w:rsidR="00AD6A87" w:rsidRPr="00F47137">
        <w:rPr>
          <w:spacing w:val="-6"/>
          <w:sz w:val="24"/>
          <w:szCs w:val="24"/>
        </w:rPr>
        <w:t>.</w:t>
      </w:r>
    </w:p>
    <w:p w14:paraId="011EA3E3" w14:textId="46A0C8EE" w:rsidR="00AD6A87" w:rsidRPr="00B1212F" w:rsidRDefault="00AD6A87" w:rsidP="00AD6A87">
      <w:pPr>
        <w:pStyle w:val="a3"/>
        <w:ind w:left="0"/>
        <w:rPr>
          <w:sz w:val="24"/>
        </w:rPr>
      </w:pPr>
      <w:r w:rsidRPr="00B1212F">
        <w:t xml:space="preserve">Результатом проекта </w:t>
      </w:r>
      <w:r w:rsidR="0033253B" w:rsidRPr="00B1212F">
        <w:rPr>
          <w:b/>
          <w:color w:val="003B5C"/>
        </w:rPr>
        <w:t>«</w:t>
      </w:r>
      <w:r w:rsidRPr="00B1212F">
        <w:rPr>
          <w:b/>
          <w:color w:val="003B5C"/>
        </w:rPr>
        <w:t>Сапалы жол</w:t>
      </w:r>
      <w:r w:rsidR="0033253B" w:rsidRPr="00B1212F">
        <w:rPr>
          <w:b/>
          <w:color w:val="003B5C"/>
        </w:rPr>
        <w:t>»</w:t>
      </w:r>
      <w:r w:rsidRPr="00B1212F">
        <w:t xml:space="preserve">, реализуемого совместно </w:t>
      </w:r>
      <w:r w:rsidR="00313950">
        <w:br/>
      </w:r>
      <w:r w:rsidRPr="00B1212F">
        <w:t>с Национальным центром качества дорожных активов, стало предотвращение нерационального расходования бюджетных средств на сумму 20,8 млрд тенге.</w:t>
      </w:r>
      <w:r w:rsidRPr="00B1212F">
        <w:rPr>
          <w:sz w:val="24"/>
        </w:rPr>
        <w:t xml:space="preserve"> </w:t>
      </w:r>
      <w:r w:rsidRPr="00B1212F">
        <w:t xml:space="preserve">Недоработки устраняются за счет собственных средств подрядчиков. </w:t>
      </w:r>
      <w:r w:rsidRPr="00B1212F">
        <w:rPr>
          <w:sz w:val="20"/>
        </w:rPr>
        <w:t>[6, п. 9]</w:t>
      </w:r>
      <w:r w:rsidRPr="00B1212F">
        <w:rPr>
          <w:sz w:val="24"/>
        </w:rPr>
        <w:t xml:space="preserve"> </w:t>
      </w:r>
    </w:p>
    <w:p w14:paraId="0F81F4B7" w14:textId="77777777" w:rsidR="00090881" w:rsidRPr="00B1212F" w:rsidRDefault="00AD6A87" w:rsidP="00090881">
      <w:pPr>
        <w:pStyle w:val="a3"/>
        <w:ind w:left="0"/>
      </w:pPr>
      <w:r w:rsidRPr="00B1212F">
        <w:t xml:space="preserve">Агентством совместно с НПП «Атамекен» продолжается реализация проекта </w:t>
      </w:r>
      <w:r w:rsidRPr="00B1212F">
        <w:rPr>
          <w:b/>
          <w:color w:val="003B5C"/>
        </w:rPr>
        <w:t>«Protecting Business and Investments»</w:t>
      </w:r>
      <w:r w:rsidRPr="00B1212F">
        <w:t>.</w:t>
      </w:r>
      <w:r w:rsidR="008D5684" w:rsidRPr="00B1212F">
        <w:t xml:space="preserve"> </w:t>
      </w:r>
      <w:r w:rsidR="006B5B72" w:rsidRPr="00B1212F">
        <w:t>В 2020 году п</w:t>
      </w:r>
      <w:r w:rsidR="00090881" w:rsidRPr="00B1212F">
        <w:t>од антикоррупционным сопровождением находи</w:t>
      </w:r>
      <w:r w:rsidR="006B5B72" w:rsidRPr="00B1212F">
        <w:t xml:space="preserve">лось </w:t>
      </w:r>
      <w:r w:rsidR="00090881" w:rsidRPr="00B1212F">
        <w:t>635 бизнес-проектов общей стоимостью 16,2 трлн тенге, защищены права порядка 350 предпринимателей от незаконного вмешательства чиновников.</w:t>
      </w:r>
    </w:p>
    <w:p w14:paraId="0795BB45" w14:textId="3208A9BC" w:rsidR="00417BC0" w:rsidRPr="00B1212F" w:rsidRDefault="00417BC0" w:rsidP="00417BC0">
      <w:r w:rsidRPr="00B1212F">
        <w:lastRenderedPageBreak/>
        <w:t xml:space="preserve">Эффективным инструментом усиления подотчетности госорганов стала </w:t>
      </w:r>
      <w:r w:rsidRPr="00B1212F">
        <w:rPr>
          <w:b/>
          <w:color w:val="003B5C"/>
        </w:rPr>
        <w:t>Интерактивная карта открытых бюджетов</w:t>
      </w:r>
      <w:r w:rsidRPr="00B1212F">
        <w:t xml:space="preserve"> (</w:t>
      </w:r>
      <w:hyperlink r:id="rId11" w:history="1">
        <w:r w:rsidRPr="00B1212F">
          <w:rPr>
            <w:rStyle w:val="a8"/>
            <w:color w:val="auto"/>
          </w:rPr>
          <w:t>www.publicbudget.kz</w:t>
        </w:r>
      </w:hyperlink>
      <w:r w:rsidRPr="00B1212F">
        <w:t xml:space="preserve">), </w:t>
      </w:r>
      <w:r w:rsidR="00E928D2">
        <w:br/>
      </w:r>
      <w:r w:rsidRPr="00B1212F">
        <w:t xml:space="preserve">где доступны понятные гражданам сведения о бюджетных средствах, выделенных на социально важные объекты. </w:t>
      </w:r>
      <w:r w:rsidRPr="00B1212F">
        <w:rPr>
          <w:sz w:val="20"/>
        </w:rPr>
        <w:t>[4, инициатива 4.21; 6, п. 12; 7, п. 4]</w:t>
      </w:r>
    </w:p>
    <w:p w14:paraId="163DFA2F" w14:textId="1164696A" w:rsidR="00417BC0" w:rsidRPr="00B1212F" w:rsidRDefault="00417BC0" w:rsidP="00417BC0">
      <w:r w:rsidRPr="00B1212F">
        <w:t xml:space="preserve">Порядка 18 тысяч государственных организаций и учреждений разместили </w:t>
      </w:r>
      <w:r w:rsidR="00913CD9" w:rsidRPr="00B1212F">
        <w:t xml:space="preserve">публичные </w:t>
      </w:r>
      <w:r w:rsidRPr="00B1212F">
        <w:t xml:space="preserve">данные на общую сумму более 14 трлн тенге, </w:t>
      </w:r>
      <w:r w:rsidR="00E928D2">
        <w:br/>
      </w:r>
      <w:r w:rsidRPr="00B1212F">
        <w:t xml:space="preserve">69% из которых – в 2020 году </w:t>
      </w:r>
      <w:r w:rsidRPr="00B1212F">
        <w:rPr>
          <w:i/>
          <w:sz w:val="24"/>
        </w:rPr>
        <w:t>(9,6 трлн тенге)</w:t>
      </w:r>
      <w:r w:rsidRPr="00B1212F">
        <w:t>.</w:t>
      </w:r>
    </w:p>
    <w:p w14:paraId="62B38A11" w14:textId="542CD25C" w:rsidR="000D4CF5" w:rsidRPr="00B1212F" w:rsidRDefault="00F65ECC" w:rsidP="000D4CF5">
      <w:pPr>
        <w:rPr>
          <w:szCs w:val="28"/>
        </w:rPr>
      </w:pPr>
      <w:r w:rsidRPr="00B1212F">
        <w:t xml:space="preserve">В целях повышения осведомленности и </w:t>
      </w:r>
      <w:r w:rsidR="00601F26" w:rsidRPr="00B1212F">
        <w:rPr>
          <w:szCs w:val="28"/>
        </w:rPr>
        <w:t xml:space="preserve">вовлеченности граждан </w:t>
      </w:r>
      <w:r w:rsidR="00E928D2">
        <w:rPr>
          <w:szCs w:val="28"/>
        </w:rPr>
        <w:br/>
      </w:r>
      <w:r w:rsidR="00601F26" w:rsidRPr="00B1212F">
        <w:rPr>
          <w:szCs w:val="28"/>
        </w:rPr>
        <w:t xml:space="preserve">в </w:t>
      </w:r>
      <w:r w:rsidRPr="00B1212F">
        <w:rPr>
          <w:szCs w:val="28"/>
        </w:rPr>
        <w:t xml:space="preserve">бюджетный </w:t>
      </w:r>
      <w:r w:rsidR="00601F26" w:rsidRPr="00B1212F">
        <w:rPr>
          <w:szCs w:val="28"/>
        </w:rPr>
        <w:t>процесс</w:t>
      </w:r>
      <w:r w:rsidR="00417BC0" w:rsidRPr="00B1212F">
        <w:t xml:space="preserve">, </w:t>
      </w:r>
      <w:r w:rsidR="00417BC0" w:rsidRPr="00B1212F">
        <w:rPr>
          <w:szCs w:val="28"/>
        </w:rPr>
        <w:t xml:space="preserve">Агентством совместно с Центром прикладных исследований «TALAP», Посольством Королевства Нидерландов и Фондом развития парламентаризма инициирован проект </w:t>
      </w:r>
      <w:r w:rsidR="00417BC0" w:rsidRPr="00B1212F">
        <w:rPr>
          <w:b/>
          <w:color w:val="003B5C"/>
        </w:rPr>
        <w:t>«Ашық бюджет»</w:t>
      </w:r>
      <w:r w:rsidR="00417BC0" w:rsidRPr="00B1212F">
        <w:rPr>
          <w:szCs w:val="28"/>
        </w:rPr>
        <w:t>.</w:t>
      </w:r>
    </w:p>
    <w:p w14:paraId="1CC49E15" w14:textId="568EFEDE" w:rsidR="00417BC0" w:rsidRPr="00B1212F" w:rsidRDefault="000D4CF5" w:rsidP="000D4CF5">
      <w:r w:rsidRPr="00B1212F">
        <w:t>В</w:t>
      </w:r>
      <w:r w:rsidR="00417BC0" w:rsidRPr="00B1212F">
        <w:t xml:space="preserve"> городах Алматы и Нур-Султан </w:t>
      </w:r>
      <w:r w:rsidRPr="00B1212F">
        <w:t>начат</w:t>
      </w:r>
      <w:r w:rsidR="00417BC0" w:rsidRPr="00B1212F">
        <w:t xml:space="preserve"> пилотный проект </w:t>
      </w:r>
      <w:r w:rsidR="00417BC0" w:rsidRPr="00B1212F">
        <w:rPr>
          <w:b/>
          <w:color w:val="003B5C"/>
        </w:rPr>
        <w:t>«Бюджет участия»</w:t>
      </w:r>
      <w:r w:rsidR="00417BC0" w:rsidRPr="00B1212F">
        <w:t xml:space="preserve">, нацеленный на развитие и благоустройство территорий </w:t>
      </w:r>
      <w:r w:rsidR="00E928D2">
        <w:br/>
      </w:r>
      <w:r w:rsidR="00417BC0" w:rsidRPr="00B1212F">
        <w:t xml:space="preserve">на основании выбранных онлайн-голосованием предложений граждан. </w:t>
      </w:r>
      <w:r w:rsidR="00417BC0" w:rsidRPr="00B1212F">
        <w:rPr>
          <w:sz w:val="20"/>
        </w:rPr>
        <w:t>[1, п. 46]</w:t>
      </w:r>
    </w:p>
    <w:p w14:paraId="3DF15D00" w14:textId="77777777" w:rsidR="0086515C" w:rsidRPr="00B1212F" w:rsidRDefault="00AD6A87" w:rsidP="0086515C">
      <w:pPr>
        <w:pStyle w:val="a3"/>
        <w:ind w:left="0"/>
      </w:pPr>
      <w:r w:rsidRPr="00B1212F">
        <w:t xml:space="preserve">В рамках </w:t>
      </w:r>
      <w:r w:rsidRPr="00B1212F">
        <w:rPr>
          <w:b/>
          <w:color w:val="003B5C"/>
        </w:rPr>
        <w:t>развития демократических институтов</w:t>
      </w:r>
      <w:r w:rsidRPr="00B1212F">
        <w:t xml:space="preserve"> председатель СМГ Соловьева А.С. после объявления даты выборов депутатов нижней палаты Парламента и маслихатов Республики Казахстан </w:t>
      </w:r>
      <w:r w:rsidR="0086515C" w:rsidRPr="00B1212F">
        <w:t xml:space="preserve">публично предложила </w:t>
      </w:r>
      <w:r w:rsidRPr="00B1212F">
        <w:t>хартию о беспристрастном и честном наблюдении на выборах</w:t>
      </w:r>
      <w:r w:rsidR="0086515C" w:rsidRPr="00B1212F">
        <w:t xml:space="preserve">, </w:t>
      </w:r>
      <w:r w:rsidR="00053D1F" w:rsidRPr="00B1212F">
        <w:t xml:space="preserve">к которой присоединились </w:t>
      </w:r>
      <w:r w:rsidR="0086515C" w:rsidRPr="00B1212F">
        <w:t xml:space="preserve">Гражданский Альянс Казахстана, профсоюзы, общественный фонд «Дорогу молодым» и </w:t>
      </w:r>
      <w:r w:rsidR="00053D1F" w:rsidRPr="00B1212F">
        <w:t xml:space="preserve">многие </w:t>
      </w:r>
      <w:r w:rsidR="0086515C" w:rsidRPr="00B1212F">
        <w:t>други</w:t>
      </w:r>
      <w:r w:rsidR="00D52268" w:rsidRPr="00B1212F">
        <w:t>е неправительственные организации</w:t>
      </w:r>
      <w:r w:rsidR="0086515C" w:rsidRPr="00B1212F">
        <w:t>.</w:t>
      </w:r>
    </w:p>
    <w:p w14:paraId="6F89ACE0" w14:textId="74C0773B" w:rsidR="00AD6A87" w:rsidRPr="00B1212F" w:rsidRDefault="00AD6A87" w:rsidP="00AD6A87">
      <w:pPr>
        <w:pStyle w:val="a3"/>
        <w:ind w:left="0"/>
      </w:pPr>
      <w:r w:rsidRPr="00B1212F">
        <w:t xml:space="preserve">Это этический кодекс наблюдателя, составленный на основе Всеобщей декларации прав человека, Международного пакта ООН о гражданских </w:t>
      </w:r>
      <w:r w:rsidR="00667CA1">
        <w:br/>
      </w:r>
      <w:r w:rsidRPr="00B1212F">
        <w:t>и политических правах, принципов ОБСЕ, Конвенции о стандартах демократических выборов, Конституции Республики Казахстан.</w:t>
      </w:r>
    </w:p>
    <w:p w14:paraId="0FBA1273" w14:textId="77777777" w:rsidR="00AD6A87" w:rsidRPr="00B1212F" w:rsidRDefault="00AD6A87" w:rsidP="00AD6A87">
      <w:pPr>
        <w:pStyle w:val="a3"/>
        <w:ind w:left="0"/>
      </w:pPr>
      <w:r w:rsidRPr="00B1212F">
        <w:t>В общественную коалицию вошли 10 тысяч независимых наблюдателей со всей страны, которые 10 января 2021 года отслеживали весь выборный процесс. Нарушений выборного законодательства не выявлено.</w:t>
      </w:r>
    </w:p>
    <w:p w14:paraId="70629007" w14:textId="77777777" w:rsidR="00AD6A87" w:rsidRPr="00B1212F" w:rsidRDefault="00AD6A87" w:rsidP="00AD6A87">
      <w:pPr>
        <w:pStyle w:val="a3"/>
        <w:ind w:left="0"/>
      </w:pPr>
      <w:r w:rsidRPr="00B1212F">
        <w:t>Руководитель СМГ отметила, что активное содействие развитию демократических институтов будет продолжено на постоянной основе.</w:t>
      </w:r>
    </w:p>
    <w:p w14:paraId="103C5CF9" w14:textId="77777777" w:rsidR="00475182" w:rsidRPr="00B1212F" w:rsidRDefault="00475182" w:rsidP="00475182">
      <w:pPr>
        <w:pStyle w:val="a3"/>
        <w:ind w:left="0"/>
      </w:pPr>
      <w:r w:rsidRPr="00B1212F">
        <w:t xml:space="preserve">Одной и наиболее важных законодательных новелл 2020 года стало </w:t>
      </w:r>
      <w:r w:rsidRPr="00B1212F">
        <w:rPr>
          <w:b/>
          <w:color w:val="003B5C"/>
        </w:rPr>
        <w:t xml:space="preserve">восстановление </w:t>
      </w:r>
      <w:r w:rsidR="00545E15" w:rsidRPr="00B1212F">
        <w:rPr>
          <w:b/>
          <w:color w:val="003B5C"/>
        </w:rPr>
        <w:t xml:space="preserve">института </w:t>
      </w:r>
      <w:r w:rsidRPr="00B1212F">
        <w:rPr>
          <w:b/>
          <w:color w:val="003B5C"/>
        </w:rPr>
        <w:t>антикоррупционной экспертизы</w:t>
      </w:r>
      <w:r w:rsidRPr="00B1212F">
        <w:t xml:space="preserve"> проектов нормативных правовых актов.</w:t>
      </w:r>
    </w:p>
    <w:p w14:paraId="76C77CD1" w14:textId="7955178F" w:rsidR="00722B5A" w:rsidRPr="00B1212F" w:rsidRDefault="00722B5A" w:rsidP="00722B5A">
      <w:pPr>
        <w:pStyle w:val="a3"/>
        <w:ind w:left="0"/>
      </w:pPr>
      <w:r w:rsidRPr="00B1212F">
        <w:t xml:space="preserve">В целях </w:t>
      </w:r>
      <w:r w:rsidR="00545E15" w:rsidRPr="00B1212F">
        <w:t>его качествен</w:t>
      </w:r>
      <w:r w:rsidRPr="00B1212F">
        <w:t xml:space="preserve">ной реализации специальной мониторинговой группой во всех регионах страны организованы 23 обучающих семинара </w:t>
      </w:r>
      <w:r w:rsidR="00667CA1">
        <w:br/>
      </w:r>
      <w:r w:rsidRPr="00B1212F">
        <w:t xml:space="preserve">для 1024 </w:t>
      </w:r>
      <w:r w:rsidR="00A208FC">
        <w:t>граждан</w:t>
      </w:r>
      <w:r w:rsidRPr="00B1212F">
        <w:t>.</w:t>
      </w:r>
    </w:p>
    <w:p w14:paraId="5E0C5F40" w14:textId="5E85AB97" w:rsidR="00475182" w:rsidRPr="00B1212F" w:rsidRDefault="00475182" w:rsidP="00475182">
      <w:pPr>
        <w:pStyle w:val="a3"/>
        <w:ind w:left="0"/>
        <w:rPr>
          <w:sz w:val="20"/>
        </w:rPr>
      </w:pPr>
      <w:r w:rsidRPr="00B1212F">
        <w:t xml:space="preserve">За неполный год на антикоррупционную экспертизу поступил 3571 проект, по 2541 из которых подготовлены заключения </w:t>
      </w:r>
      <w:r w:rsidRPr="00B1212F">
        <w:rPr>
          <w:sz w:val="24"/>
        </w:rPr>
        <w:t>(</w:t>
      </w:r>
      <w:hyperlink r:id="rId12" w:history="1">
        <w:r w:rsidRPr="00B1212F">
          <w:rPr>
            <w:rStyle w:val="a8"/>
            <w:color w:val="auto"/>
            <w:sz w:val="24"/>
          </w:rPr>
          <w:t>www.expertize.kz</w:t>
        </w:r>
      </w:hyperlink>
      <w:r w:rsidRPr="00B1212F">
        <w:rPr>
          <w:sz w:val="24"/>
        </w:rPr>
        <w:t>)</w:t>
      </w:r>
      <w:r w:rsidRPr="00B1212F">
        <w:t xml:space="preserve">. </w:t>
      </w:r>
    </w:p>
    <w:p w14:paraId="1BAF07DF" w14:textId="4914B21F" w:rsidR="00475182" w:rsidRPr="00B1212F" w:rsidRDefault="00F248B7" w:rsidP="00475182">
      <w:pPr>
        <w:pStyle w:val="a3"/>
        <w:ind w:left="0"/>
      </w:pPr>
      <w:r w:rsidRPr="00B1212F">
        <w:t>125 отобранных н</w:t>
      </w:r>
      <w:r w:rsidR="00475182" w:rsidRPr="00B1212F">
        <w:t>езависимы</w:t>
      </w:r>
      <w:r w:rsidRPr="00B1212F">
        <w:t>х</w:t>
      </w:r>
      <w:r w:rsidR="00475182" w:rsidRPr="00B1212F">
        <w:t xml:space="preserve"> эксперт</w:t>
      </w:r>
      <w:r w:rsidRPr="00B1212F">
        <w:t>ов</w:t>
      </w:r>
      <w:r w:rsidR="00475182" w:rsidRPr="00B1212F">
        <w:t xml:space="preserve"> выяв</w:t>
      </w:r>
      <w:r w:rsidRPr="00B1212F">
        <w:t>или</w:t>
      </w:r>
      <w:r w:rsidR="00475182" w:rsidRPr="00B1212F">
        <w:t xml:space="preserve"> 7 564 коррупционных фактора, 32% которых выражается в широте дискреционных полномочий, </w:t>
      </w:r>
      <w:r w:rsidR="00667CA1">
        <w:br/>
      </w:r>
      <w:r w:rsidR="00475182" w:rsidRPr="00B1212F">
        <w:t>22% – в двусмысленной формулировке норм, что показывает слабую проработку органами-разработчиками правовых проектов.</w:t>
      </w:r>
    </w:p>
    <w:p w14:paraId="24CDC5E3" w14:textId="3A02292D" w:rsidR="003B2F1A" w:rsidRPr="005E605A" w:rsidRDefault="00D943AE" w:rsidP="00962446">
      <w:pPr>
        <w:pStyle w:val="a3"/>
        <w:ind w:left="0"/>
      </w:pPr>
      <w:r w:rsidRPr="00052D0F">
        <w:t xml:space="preserve">В целях мониторинга </w:t>
      </w:r>
      <w:r w:rsidRPr="005C2F0C">
        <w:rPr>
          <w:b/>
          <w:color w:val="003B5C"/>
        </w:rPr>
        <w:t xml:space="preserve">обеспечения </w:t>
      </w:r>
      <w:r w:rsidR="0071776D" w:rsidRPr="005C2F0C">
        <w:rPr>
          <w:b/>
          <w:color w:val="003B5C"/>
        </w:rPr>
        <w:t>лекарствами</w:t>
      </w:r>
      <w:r w:rsidRPr="00052D0F">
        <w:t xml:space="preserve"> </w:t>
      </w:r>
      <w:r w:rsidR="00517B3D" w:rsidRPr="00052D0F">
        <w:t>граждан</w:t>
      </w:r>
      <w:r w:rsidRPr="00052D0F">
        <w:t xml:space="preserve"> в период пандемии </w:t>
      </w:r>
      <w:r w:rsidR="00596D86">
        <w:t xml:space="preserve">по инициативе основателя общественного объединения </w:t>
      </w:r>
      <w:r w:rsidR="00667CA1">
        <w:br/>
      </w:r>
      <w:r w:rsidR="00596D86">
        <w:t xml:space="preserve">«Я - алматинец» Константина Авершина и </w:t>
      </w:r>
      <w:r w:rsidR="00517B3D" w:rsidRPr="00052D0F">
        <w:t>волонтер</w:t>
      </w:r>
      <w:r w:rsidR="00F84001">
        <w:t>а</w:t>
      </w:r>
      <w:r w:rsidR="005341ED" w:rsidRPr="00052D0F">
        <w:t xml:space="preserve"> Саид</w:t>
      </w:r>
      <w:r w:rsidR="00F84001">
        <w:t>ы</w:t>
      </w:r>
      <w:r w:rsidR="005341ED" w:rsidRPr="00052D0F">
        <w:t xml:space="preserve"> Таукелевой создан </w:t>
      </w:r>
      <w:r w:rsidR="001741A2" w:rsidRPr="00052D0F">
        <w:rPr>
          <w:b/>
          <w:color w:val="003B5C"/>
        </w:rPr>
        <w:t>проект «Общественный контроль»</w:t>
      </w:r>
      <w:r w:rsidR="00FD0CFC">
        <w:t xml:space="preserve">, к которому </w:t>
      </w:r>
      <w:r w:rsidR="003B2F1A">
        <w:t>подключил</w:t>
      </w:r>
      <w:r w:rsidR="00AA779B">
        <w:t>и</w:t>
      </w:r>
      <w:r w:rsidR="003B2F1A">
        <w:t xml:space="preserve">сь </w:t>
      </w:r>
      <w:r w:rsidR="005E605A">
        <w:lastRenderedPageBreak/>
        <w:t>руководитель Национальной волонтерской сети Вера Ким и объединение волонтеров</w:t>
      </w:r>
      <w:r w:rsidR="00CC1C43">
        <w:t>-поисковиков</w:t>
      </w:r>
      <w:r w:rsidR="005E605A">
        <w:t xml:space="preserve"> </w:t>
      </w:r>
      <w:r w:rsidR="005E605A">
        <w:rPr>
          <w:lang w:val="en-US"/>
        </w:rPr>
        <w:t>Lider KZ</w:t>
      </w:r>
      <w:r w:rsidR="005E605A" w:rsidRPr="005E605A">
        <w:t xml:space="preserve">. </w:t>
      </w:r>
    </w:p>
    <w:p w14:paraId="052D6112" w14:textId="77777777" w:rsidR="00041981" w:rsidRDefault="001C6767" w:rsidP="00041981">
      <w:pPr>
        <w:pStyle w:val="a3"/>
        <w:ind w:left="0"/>
      </w:pPr>
      <w:r w:rsidRPr="005C2F0C">
        <w:t>Начав</w:t>
      </w:r>
      <w:r w:rsidR="005C2F0C" w:rsidRPr="005C2F0C">
        <w:t>шись</w:t>
      </w:r>
      <w:r w:rsidRPr="005C2F0C">
        <w:t xml:space="preserve"> с мониторинга аптек, данный волонтерский проект при поддержке </w:t>
      </w:r>
      <w:r w:rsidR="002144B7" w:rsidRPr="005C2F0C">
        <w:t>ми</w:t>
      </w:r>
      <w:r w:rsidRPr="005C2F0C">
        <w:t>н</w:t>
      </w:r>
      <w:r w:rsidR="002144B7" w:rsidRPr="005C2F0C">
        <w:t>и</w:t>
      </w:r>
      <w:r w:rsidRPr="005C2F0C">
        <w:t>ст</w:t>
      </w:r>
      <w:r w:rsidR="002144B7" w:rsidRPr="005C2F0C">
        <w:t>е</w:t>
      </w:r>
      <w:r w:rsidRPr="005C2F0C">
        <w:t>рс</w:t>
      </w:r>
      <w:r w:rsidR="002144B7" w:rsidRPr="005C2F0C">
        <w:t>т</w:t>
      </w:r>
      <w:r w:rsidRPr="005C2F0C">
        <w:t>ва здравоохранения</w:t>
      </w:r>
      <w:r w:rsidR="00933D7E">
        <w:t>, МИОР</w:t>
      </w:r>
      <w:r w:rsidR="004178DC">
        <w:t>,</w:t>
      </w:r>
      <w:r w:rsidRPr="005C2F0C">
        <w:t xml:space="preserve"> Агентства</w:t>
      </w:r>
      <w:r w:rsidR="004178DC">
        <w:t>, акиматов</w:t>
      </w:r>
      <w:r w:rsidRPr="005C2F0C">
        <w:t xml:space="preserve"> распространился </w:t>
      </w:r>
      <w:r w:rsidR="002144B7" w:rsidRPr="005C2F0C">
        <w:t xml:space="preserve">на </w:t>
      </w:r>
      <w:r w:rsidRPr="005C2F0C">
        <w:t>больницы</w:t>
      </w:r>
      <w:r w:rsidR="002144B7" w:rsidRPr="005C2F0C">
        <w:t>, склады</w:t>
      </w:r>
      <w:r w:rsidR="00D0230C">
        <w:t>, школы</w:t>
      </w:r>
      <w:r w:rsidR="00C40104">
        <w:t xml:space="preserve"> </w:t>
      </w:r>
      <w:r w:rsidR="002144B7" w:rsidRPr="005C2F0C">
        <w:t xml:space="preserve">и </w:t>
      </w:r>
      <w:r w:rsidR="00D0230C">
        <w:t xml:space="preserve">на </w:t>
      </w:r>
      <w:r w:rsidR="002144B7" w:rsidRPr="005C2F0C">
        <w:t xml:space="preserve">процесс </w:t>
      </w:r>
      <w:r w:rsidR="00041981">
        <w:t xml:space="preserve">сопровождения </w:t>
      </w:r>
      <w:r w:rsidR="002144B7" w:rsidRPr="005C2F0C">
        <w:t>гуманитарной помощи</w:t>
      </w:r>
      <w:r w:rsidR="00041981">
        <w:t xml:space="preserve"> </w:t>
      </w:r>
      <w:r w:rsidR="00041981" w:rsidRPr="00B1212F">
        <w:t>до конечного потребителя.</w:t>
      </w:r>
    </w:p>
    <w:p w14:paraId="38F1AD95" w14:textId="10192C72" w:rsidR="0025050E" w:rsidRDefault="0025050E" w:rsidP="00041981">
      <w:pPr>
        <w:pStyle w:val="a3"/>
        <w:ind w:left="0"/>
      </w:pPr>
      <w:r>
        <w:t xml:space="preserve">На </w:t>
      </w:r>
      <w:r w:rsidR="008D15D3">
        <w:t>сегодняшний</w:t>
      </w:r>
      <w:r>
        <w:t xml:space="preserve"> день в Общественный контроль входят порядка </w:t>
      </w:r>
      <w:r w:rsidR="00087EDE">
        <w:br/>
      </w:r>
      <w:r>
        <w:t xml:space="preserve">400 волонтеров по всей республике, которыми поведено в 2020 году более </w:t>
      </w:r>
      <w:r w:rsidR="00087EDE">
        <w:br/>
      </w:r>
      <w:r>
        <w:t xml:space="preserve">5 тыс. </w:t>
      </w:r>
      <w:r w:rsidR="008D15D3">
        <w:t>мониторинговых мероприятий.</w:t>
      </w:r>
    </w:p>
    <w:p w14:paraId="2A9CEFE4" w14:textId="404E28C4" w:rsidR="00025A6A" w:rsidRDefault="00002E75" w:rsidP="00025A6A">
      <w:pPr>
        <w:pStyle w:val="a3"/>
        <w:ind w:left="0"/>
        <w:rPr>
          <w:sz w:val="24"/>
        </w:rPr>
      </w:pPr>
      <w:r>
        <w:t>Также в</w:t>
      </w:r>
      <w:r w:rsidR="00025A6A" w:rsidRPr="00B1212F">
        <w:t xml:space="preserve">о исполнение поручения Главы государства, а также рекомендаций ГРЕКО по предотвращению коррупции во время </w:t>
      </w:r>
      <w:r w:rsidR="00025A6A" w:rsidRPr="00B1212F">
        <w:rPr>
          <w:b/>
          <w:color w:val="003B5C"/>
        </w:rPr>
        <w:t>пандемии COVID-19</w:t>
      </w:r>
      <w:r w:rsidR="00025A6A" w:rsidRPr="00B1212F">
        <w:t xml:space="preserve">, во всех регионах страны Агентством в тесном взаимодействии </w:t>
      </w:r>
      <w:r w:rsidR="00087EDE">
        <w:br/>
      </w:r>
      <w:r w:rsidR="00025A6A" w:rsidRPr="00B1212F">
        <w:t xml:space="preserve">с </w:t>
      </w:r>
      <w:r>
        <w:t xml:space="preserve">проектом </w:t>
      </w:r>
      <w:r w:rsidR="00E144EA" w:rsidRPr="00E144EA">
        <w:t>«Adaldyq alańy»</w:t>
      </w:r>
      <w:r w:rsidR="00E144EA">
        <w:t xml:space="preserve"> и членами специальной мониторинговой группы </w:t>
      </w:r>
      <w:r w:rsidR="00025A6A" w:rsidRPr="00B1212F">
        <w:t xml:space="preserve">осуществлено 1500 мероприятий с охватом 8720 аптек, 432 складов, </w:t>
      </w:r>
      <w:r w:rsidR="00087EDE">
        <w:br/>
      </w:r>
      <w:r w:rsidR="00025A6A" w:rsidRPr="00B1212F">
        <w:t>486 больниц и поликлиник.</w:t>
      </w:r>
      <w:r w:rsidR="00B773FA" w:rsidRPr="00B1212F">
        <w:t xml:space="preserve"> </w:t>
      </w:r>
      <w:r w:rsidR="00025A6A" w:rsidRPr="00B1212F">
        <w:t>Пресечено 296 нарушений</w:t>
      </w:r>
      <w:r w:rsidR="00B773FA" w:rsidRPr="00B1212F">
        <w:t xml:space="preserve"> </w:t>
      </w:r>
      <w:r w:rsidR="00B773FA" w:rsidRPr="00B1212F">
        <w:rPr>
          <w:i/>
          <w:sz w:val="24"/>
        </w:rPr>
        <w:t>(</w:t>
      </w:r>
      <w:r w:rsidR="00C24BAF" w:rsidRPr="00B1212F">
        <w:rPr>
          <w:i/>
          <w:sz w:val="24"/>
        </w:rPr>
        <w:t xml:space="preserve">221 – </w:t>
      </w:r>
      <w:r w:rsidR="00025A6A" w:rsidRPr="00B1212F">
        <w:rPr>
          <w:i/>
          <w:sz w:val="24"/>
        </w:rPr>
        <w:t>завышени</w:t>
      </w:r>
      <w:r w:rsidR="00C24BAF" w:rsidRPr="00B1212F">
        <w:rPr>
          <w:i/>
          <w:sz w:val="24"/>
        </w:rPr>
        <w:t>е</w:t>
      </w:r>
      <w:r w:rsidR="00025A6A" w:rsidRPr="00B1212F">
        <w:rPr>
          <w:i/>
          <w:sz w:val="24"/>
        </w:rPr>
        <w:t xml:space="preserve"> цен </w:t>
      </w:r>
      <w:r w:rsidR="00087EDE">
        <w:rPr>
          <w:i/>
          <w:sz w:val="24"/>
        </w:rPr>
        <w:br/>
      </w:r>
      <w:r w:rsidR="00025A6A" w:rsidRPr="00B1212F">
        <w:rPr>
          <w:i/>
          <w:sz w:val="24"/>
        </w:rPr>
        <w:t>на лекарства</w:t>
      </w:r>
      <w:r w:rsidR="00C24BAF" w:rsidRPr="00B1212F">
        <w:rPr>
          <w:i/>
          <w:sz w:val="24"/>
        </w:rPr>
        <w:t xml:space="preserve">, </w:t>
      </w:r>
      <w:r w:rsidR="00847257" w:rsidRPr="00B1212F">
        <w:rPr>
          <w:i/>
          <w:sz w:val="24"/>
        </w:rPr>
        <w:t xml:space="preserve">12 – незаконная реализация масок, </w:t>
      </w:r>
      <w:r w:rsidR="00C24BAF" w:rsidRPr="00B1212F">
        <w:rPr>
          <w:i/>
          <w:sz w:val="24"/>
        </w:rPr>
        <w:t xml:space="preserve">4 – отсутствие лицензии </w:t>
      </w:r>
      <w:r w:rsidR="00847257" w:rsidRPr="00B1212F">
        <w:rPr>
          <w:i/>
          <w:sz w:val="24"/>
        </w:rPr>
        <w:t>и др.)</w:t>
      </w:r>
      <w:r w:rsidR="00025A6A" w:rsidRPr="002901F4">
        <w:rPr>
          <w:sz w:val="24"/>
        </w:rPr>
        <w:t>.</w:t>
      </w:r>
    </w:p>
    <w:p w14:paraId="61ABD199" w14:textId="4492EDC2" w:rsidR="00025A6A" w:rsidRPr="00B1212F" w:rsidRDefault="00025A6A" w:rsidP="00025A6A">
      <w:pPr>
        <w:pStyle w:val="a3"/>
        <w:ind w:left="0"/>
      </w:pPr>
      <w:r w:rsidRPr="00B1212F">
        <w:t xml:space="preserve">Зарегистрировано 100 уголовных правонарушений, связанных </w:t>
      </w:r>
      <w:r w:rsidR="00087EDE">
        <w:br/>
      </w:r>
      <w:r w:rsidRPr="00B1212F">
        <w:t>с пандемией коронавируса</w:t>
      </w:r>
      <w:r w:rsidR="00722502" w:rsidRPr="00B1212F">
        <w:t xml:space="preserve"> </w:t>
      </w:r>
      <w:r w:rsidR="001923A5" w:rsidRPr="00B1212F">
        <w:rPr>
          <w:i/>
          <w:sz w:val="24"/>
        </w:rPr>
        <w:t>(</w:t>
      </w:r>
      <w:r w:rsidRPr="00B1212F">
        <w:rPr>
          <w:i/>
          <w:sz w:val="24"/>
        </w:rPr>
        <w:t xml:space="preserve">42 </w:t>
      </w:r>
      <w:r w:rsidR="001923A5" w:rsidRPr="00B1212F">
        <w:rPr>
          <w:i/>
          <w:sz w:val="24"/>
        </w:rPr>
        <w:t xml:space="preserve">– </w:t>
      </w:r>
      <w:r w:rsidRPr="00B1212F">
        <w:rPr>
          <w:i/>
          <w:sz w:val="24"/>
        </w:rPr>
        <w:t>злоупотребления и хищения бюджетных средств, выделенных на антикризисные меры</w:t>
      </w:r>
      <w:r w:rsidR="001923A5" w:rsidRPr="00B1212F">
        <w:rPr>
          <w:i/>
          <w:sz w:val="24"/>
        </w:rPr>
        <w:t>)</w:t>
      </w:r>
      <w:r w:rsidRPr="00B1212F">
        <w:t>. К примеру, установлен</w:t>
      </w:r>
      <w:r w:rsidR="00100510" w:rsidRPr="00B1212F">
        <w:t>ы</w:t>
      </w:r>
      <w:r w:rsidRPr="00B1212F">
        <w:t xml:space="preserve"> факты приобретения 132 аппаратов искусственной вентиляции легких </w:t>
      </w:r>
      <w:r w:rsidR="00087EDE">
        <w:br/>
      </w:r>
      <w:r w:rsidRPr="00B1212F">
        <w:t>по завышенным ценам на сумму более 2 млрд тенге.</w:t>
      </w:r>
    </w:p>
    <w:p w14:paraId="1794B745" w14:textId="77777777" w:rsidR="00025A6A" w:rsidRDefault="00025A6A" w:rsidP="00025A6A">
      <w:pPr>
        <w:pStyle w:val="a3"/>
        <w:ind w:left="0"/>
      </w:pPr>
      <w:r w:rsidRPr="00B1212F">
        <w:t>Приняты конкретные профилактические меры. Во всех аптеках страны размещена информация о предельной стоимости лекарств и номера «горячих» линий уполномоченного органа в сфере здравоохранения.</w:t>
      </w:r>
    </w:p>
    <w:p w14:paraId="3F479FFE" w14:textId="53B7FEB9" w:rsidR="00AA779B" w:rsidRPr="00FD0CFC" w:rsidRDefault="00AA779B" w:rsidP="00025A6A">
      <w:pPr>
        <w:pStyle w:val="a3"/>
        <w:ind w:left="0"/>
      </w:pPr>
      <w:r w:rsidRPr="00FD0CFC">
        <w:t xml:space="preserve">Благодаря беспрецедентной организованности волонтеров </w:t>
      </w:r>
      <w:r w:rsidR="00087EDE">
        <w:br/>
      </w:r>
      <w:r w:rsidRPr="00FD0CFC">
        <w:t xml:space="preserve">и оперативной реакции госорганов удалось в кратчайшие сроки купировать </w:t>
      </w:r>
      <w:r w:rsidR="00B84294" w:rsidRPr="00FD0CFC">
        <w:t xml:space="preserve">кризисные процессы и нормализовать поставку лекарств и медицинских изделий нуждающимся </w:t>
      </w:r>
      <w:r w:rsidR="00FD0CFC" w:rsidRPr="00FD0CFC">
        <w:t>гражданам</w:t>
      </w:r>
      <w:r w:rsidR="00B84294" w:rsidRPr="00FD0CFC">
        <w:t>.</w:t>
      </w:r>
    </w:p>
    <w:p w14:paraId="39D1A984" w14:textId="270A345B" w:rsidR="000B6CB8" w:rsidRPr="00B1212F" w:rsidRDefault="00443435" w:rsidP="000B6CB8">
      <w:pPr>
        <w:rPr>
          <w:szCs w:val="28"/>
        </w:rPr>
      </w:pPr>
      <w:r w:rsidRPr="00B1212F">
        <w:t>В качестве инициативы по расширению общественного</w:t>
      </w:r>
      <w:r w:rsidR="00F525DC" w:rsidRPr="00B1212F">
        <w:t xml:space="preserve"> </w:t>
      </w:r>
      <w:r w:rsidRPr="00B1212F">
        <w:t xml:space="preserve">контроля </w:t>
      </w:r>
      <w:r w:rsidR="00087EDE">
        <w:br/>
      </w:r>
      <w:r w:rsidRPr="00B1212F">
        <w:t xml:space="preserve">в </w:t>
      </w:r>
      <w:r w:rsidR="00F525DC" w:rsidRPr="00B1212F">
        <w:t>Антикоррупционной</w:t>
      </w:r>
      <w:r w:rsidRPr="00B1212F">
        <w:t xml:space="preserve"> службе </w:t>
      </w:r>
      <w:r w:rsidR="000B6CB8" w:rsidRPr="00B1212F">
        <w:rPr>
          <w:szCs w:val="28"/>
        </w:rPr>
        <w:t xml:space="preserve">представители общественности включены </w:t>
      </w:r>
      <w:r w:rsidR="00087EDE">
        <w:rPr>
          <w:szCs w:val="28"/>
        </w:rPr>
        <w:br/>
      </w:r>
      <w:r w:rsidR="000B6CB8" w:rsidRPr="00B1212F">
        <w:rPr>
          <w:szCs w:val="28"/>
        </w:rPr>
        <w:t xml:space="preserve">в работу </w:t>
      </w:r>
      <w:r w:rsidR="000B6CB8" w:rsidRPr="00B1212F">
        <w:rPr>
          <w:b/>
          <w:color w:val="003B5C"/>
        </w:rPr>
        <w:t>консультативно-совещательных органов Агентства</w:t>
      </w:r>
      <w:r w:rsidR="000B6CB8" w:rsidRPr="00B1212F">
        <w:rPr>
          <w:szCs w:val="28"/>
        </w:rPr>
        <w:t xml:space="preserve"> </w:t>
      </w:r>
      <w:r w:rsidR="00087EDE">
        <w:rPr>
          <w:szCs w:val="28"/>
        </w:rPr>
        <w:br/>
      </w:r>
      <w:r w:rsidR="000B6CB8" w:rsidRPr="00B1212F">
        <w:rPr>
          <w:szCs w:val="28"/>
        </w:rPr>
        <w:t xml:space="preserve">и непосредственно участвуют в рассмотрении вопросов дисциплинарной, этической практики, процедур госзакупок, а также в целом совершенствования антикоррупционной политики, в том числе </w:t>
      </w:r>
      <w:r w:rsidR="00087EDE">
        <w:rPr>
          <w:szCs w:val="28"/>
        </w:rPr>
        <w:br/>
      </w:r>
      <w:r w:rsidR="000B6CB8" w:rsidRPr="00B1212F">
        <w:rPr>
          <w:szCs w:val="28"/>
        </w:rPr>
        <w:t>на еженедельных аппаратных совещаниях Агентства.</w:t>
      </w:r>
    </w:p>
    <w:p w14:paraId="3B61096A" w14:textId="4D875D3A" w:rsidR="00E63A6E" w:rsidRPr="00B1212F" w:rsidRDefault="00360120" w:rsidP="00E63A6E">
      <w:pPr>
        <w:rPr>
          <w:rFonts w:cs="Times New Roman"/>
        </w:rPr>
      </w:pPr>
      <w:r w:rsidRPr="00B1212F">
        <w:rPr>
          <w:rFonts w:cs="Times New Roman"/>
        </w:rPr>
        <w:t xml:space="preserve">В страновом масштабе </w:t>
      </w:r>
      <w:r w:rsidR="00E63A6E" w:rsidRPr="00B1212F">
        <w:rPr>
          <w:rFonts w:cs="Times New Roman"/>
        </w:rPr>
        <w:t xml:space="preserve">в законодательство внесены важные поправки, повышающие потенциал </w:t>
      </w:r>
      <w:r w:rsidR="00E63A6E" w:rsidRPr="00B1212F">
        <w:rPr>
          <w:b/>
          <w:color w:val="003B5C"/>
        </w:rPr>
        <w:t>общественных советов</w:t>
      </w:r>
      <w:r w:rsidR="00E63A6E" w:rsidRPr="00B1212F">
        <w:rPr>
          <w:rFonts w:cs="Times New Roman"/>
        </w:rPr>
        <w:t xml:space="preserve"> путем </w:t>
      </w:r>
      <w:r w:rsidRPr="00B1212F">
        <w:rPr>
          <w:rFonts w:cs="Times New Roman"/>
        </w:rPr>
        <w:t xml:space="preserve">их создания </w:t>
      </w:r>
      <w:r w:rsidR="00087EDE">
        <w:rPr>
          <w:rFonts w:cs="Times New Roman"/>
        </w:rPr>
        <w:br/>
      </w:r>
      <w:r w:rsidRPr="00B1212F">
        <w:rPr>
          <w:rFonts w:cs="Times New Roman"/>
        </w:rPr>
        <w:t>в квазигосударственном секторе</w:t>
      </w:r>
      <w:r w:rsidR="006205EE" w:rsidRPr="00B1212F">
        <w:rPr>
          <w:rFonts w:cs="Times New Roman"/>
        </w:rPr>
        <w:t xml:space="preserve"> </w:t>
      </w:r>
      <w:r w:rsidR="00E10FA9" w:rsidRPr="00B1212F">
        <w:rPr>
          <w:rFonts w:cs="Times New Roman"/>
          <w:sz w:val="20"/>
        </w:rPr>
        <w:t>[</w:t>
      </w:r>
      <w:r w:rsidR="006205EE" w:rsidRPr="00B1212F">
        <w:rPr>
          <w:rFonts w:cs="Times New Roman"/>
          <w:sz w:val="20"/>
        </w:rPr>
        <w:t>3, п. 118</w:t>
      </w:r>
      <w:r w:rsidR="00E10FA9" w:rsidRPr="00B1212F">
        <w:rPr>
          <w:rFonts w:cs="Times New Roman"/>
          <w:sz w:val="20"/>
        </w:rPr>
        <w:t>]</w:t>
      </w:r>
      <w:r w:rsidRPr="00B1212F">
        <w:rPr>
          <w:rFonts w:cs="Times New Roman"/>
        </w:rPr>
        <w:t xml:space="preserve">, </w:t>
      </w:r>
      <w:r w:rsidR="00E63A6E" w:rsidRPr="00B1212F">
        <w:rPr>
          <w:rFonts w:cs="Times New Roman"/>
        </w:rPr>
        <w:t>наделения их правом коллегиально отбирать проекты НПА для рассмотрения</w:t>
      </w:r>
      <w:r w:rsidR="005060EB" w:rsidRPr="00B1212F">
        <w:rPr>
          <w:rFonts w:cs="Times New Roman"/>
        </w:rPr>
        <w:t xml:space="preserve"> и</w:t>
      </w:r>
      <w:r w:rsidR="00E63A6E" w:rsidRPr="00B1212F">
        <w:rPr>
          <w:rFonts w:cs="Times New Roman"/>
        </w:rPr>
        <w:t xml:space="preserve"> участвовать к работе закупочных комиссий.</w:t>
      </w:r>
    </w:p>
    <w:p w14:paraId="14B306E5" w14:textId="5D104F90" w:rsidR="00E63A6E" w:rsidRPr="00B1212F" w:rsidRDefault="005060EB" w:rsidP="00E63A6E">
      <w:pPr>
        <w:rPr>
          <w:rFonts w:cs="Times New Roman"/>
        </w:rPr>
      </w:pPr>
      <w:r w:rsidRPr="00B1212F">
        <w:rPr>
          <w:rFonts w:cs="Times New Roman"/>
        </w:rPr>
        <w:t>Также в</w:t>
      </w:r>
      <w:r w:rsidR="00E63A6E" w:rsidRPr="00B1212F">
        <w:rPr>
          <w:rFonts w:cs="Times New Roman"/>
        </w:rPr>
        <w:t xml:space="preserve">о исполнение поручения Главы государства МИОР разработан </w:t>
      </w:r>
      <w:r w:rsidR="00E63A6E" w:rsidRPr="00B1212F">
        <w:rPr>
          <w:b/>
          <w:color w:val="003B5C"/>
        </w:rPr>
        <w:t>проект Закона «Об общественном контроле»</w:t>
      </w:r>
      <w:r w:rsidR="00E63A6E" w:rsidRPr="00B1212F">
        <w:rPr>
          <w:rFonts w:cs="Times New Roman"/>
        </w:rPr>
        <w:t xml:space="preserve">, направленного на повышение открытости и подотчетности обществу государственных органов </w:t>
      </w:r>
      <w:r w:rsidR="00087EDE">
        <w:rPr>
          <w:rFonts w:cs="Times New Roman"/>
        </w:rPr>
        <w:br/>
      </w:r>
      <w:r w:rsidR="00E63A6E" w:rsidRPr="00B1212F">
        <w:rPr>
          <w:rFonts w:cs="Times New Roman"/>
        </w:rPr>
        <w:t xml:space="preserve">и квазигосударственного сектора. </w:t>
      </w:r>
      <w:r w:rsidR="00E63A6E" w:rsidRPr="00B1212F">
        <w:rPr>
          <w:sz w:val="20"/>
        </w:rPr>
        <w:t>[3, п. 117]</w:t>
      </w:r>
    </w:p>
    <w:p w14:paraId="331C3B6F" w14:textId="77777777" w:rsidR="00025A6A" w:rsidRPr="00B1212F" w:rsidRDefault="00025A6A" w:rsidP="00D800A8"/>
    <w:p w14:paraId="5D20ECA9" w14:textId="286484D3" w:rsidR="00E00E73" w:rsidRPr="00B1212F" w:rsidRDefault="00CE265C" w:rsidP="00015CC9">
      <w:pPr>
        <w:ind w:firstLine="0"/>
        <w:rPr>
          <w:b/>
          <w:color w:val="003B5C"/>
        </w:rPr>
      </w:pPr>
      <w:r>
        <w:rPr>
          <w:b/>
          <w:color w:val="003B5C"/>
        </w:rPr>
        <w:lastRenderedPageBreak/>
        <w:t>7</w:t>
      </w:r>
      <w:r w:rsidR="00015CC9" w:rsidRPr="00B1212F">
        <w:rPr>
          <w:b/>
          <w:color w:val="003B5C"/>
        </w:rPr>
        <w:t xml:space="preserve">. Противодействие коррупции </w:t>
      </w:r>
    </w:p>
    <w:p w14:paraId="5323F958" w14:textId="77777777" w:rsidR="00015CC9" w:rsidRPr="00B1212F" w:rsidRDefault="00015CC9" w:rsidP="00015CC9">
      <w:pPr>
        <w:ind w:firstLine="0"/>
        <w:rPr>
          <w:b/>
          <w:color w:val="003B5C"/>
        </w:rPr>
      </w:pPr>
      <w:r w:rsidRPr="00B1212F">
        <w:rPr>
          <w:b/>
          <w:color w:val="003B5C"/>
        </w:rPr>
        <w:t>в квазигосударственном и частном секторе</w:t>
      </w:r>
    </w:p>
    <w:p w14:paraId="262178AA" w14:textId="77777777" w:rsidR="00015CC9" w:rsidRPr="00B1212F" w:rsidRDefault="00015CC9" w:rsidP="00D800A8"/>
    <w:p w14:paraId="6D1EE779" w14:textId="6276E28C" w:rsidR="0009247E" w:rsidRPr="00B1212F" w:rsidRDefault="00E14071" w:rsidP="0009247E">
      <w:pPr>
        <w:rPr>
          <w:sz w:val="20"/>
        </w:rPr>
      </w:pPr>
      <w:r w:rsidRPr="00B1212F">
        <w:t xml:space="preserve">Во исполнение новых законодательных норм </w:t>
      </w:r>
      <w:r w:rsidR="00CA7861" w:rsidRPr="00B1212F">
        <w:t xml:space="preserve">об </w:t>
      </w:r>
      <w:r w:rsidR="00CA7861" w:rsidRPr="00B1212F">
        <w:rPr>
          <w:b/>
          <w:color w:val="003B5C"/>
        </w:rPr>
        <w:t xml:space="preserve">антикоррупционном комплаенсе </w:t>
      </w:r>
      <w:r w:rsidR="00CA7861" w:rsidRPr="00B1212F">
        <w:t>Агентством организ</w:t>
      </w:r>
      <w:r w:rsidR="00605565" w:rsidRPr="00B1212F">
        <w:t xml:space="preserve">ован международный онлайн-форум, </w:t>
      </w:r>
      <w:r w:rsidR="00087EDE">
        <w:br/>
      </w:r>
      <w:r w:rsidR="00605565" w:rsidRPr="00B1212F">
        <w:t xml:space="preserve">где совместно с другими заинтересованными лицами </w:t>
      </w:r>
      <w:r w:rsidR="00D82F2C" w:rsidRPr="00B1212F">
        <w:rPr>
          <w:i/>
          <w:sz w:val="24"/>
        </w:rPr>
        <w:t xml:space="preserve">(компания KPMG, палата юридических консультантов «Kaz Bar», Центр исследования правовой политики, </w:t>
      </w:r>
      <w:r w:rsidR="00B64996" w:rsidRPr="00B1212F">
        <w:rPr>
          <w:i/>
          <w:sz w:val="24"/>
        </w:rPr>
        <w:t>н</w:t>
      </w:r>
      <w:r w:rsidR="00D82F2C" w:rsidRPr="00B1212F">
        <w:rPr>
          <w:i/>
          <w:sz w:val="24"/>
        </w:rPr>
        <w:t>ациональны</w:t>
      </w:r>
      <w:r w:rsidR="00B64996" w:rsidRPr="00B1212F">
        <w:rPr>
          <w:i/>
          <w:sz w:val="24"/>
        </w:rPr>
        <w:t>е</w:t>
      </w:r>
      <w:r w:rsidR="00D82F2C" w:rsidRPr="00B1212F">
        <w:rPr>
          <w:i/>
          <w:sz w:val="24"/>
        </w:rPr>
        <w:t xml:space="preserve"> компани</w:t>
      </w:r>
      <w:r w:rsidR="00B64996" w:rsidRPr="00B1212F">
        <w:rPr>
          <w:i/>
          <w:sz w:val="24"/>
        </w:rPr>
        <w:t>и</w:t>
      </w:r>
      <w:r w:rsidR="00D82F2C" w:rsidRPr="00B1212F">
        <w:rPr>
          <w:i/>
          <w:sz w:val="24"/>
        </w:rPr>
        <w:t>, эксперт</w:t>
      </w:r>
      <w:r w:rsidR="00B64996" w:rsidRPr="00B1212F">
        <w:rPr>
          <w:i/>
          <w:sz w:val="24"/>
        </w:rPr>
        <w:t>ы</w:t>
      </w:r>
      <w:r w:rsidR="00D82F2C" w:rsidRPr="00B1212F">
        <w:rPr>
          <w:i/>
          <w:sz w:val="24"/>
        </w:rPr>
        <w:t xml:space="preserve"> Израиля, России, США, Узбекистана и Украины</w:t>
      </w:r>
      <w:r w:rsidR="00B64996" w:rsidRPr="00B1212F">
        <w:rPr>
          <w:i/>
          <w:sz w:val="24"/>
        </w:rPr>
        <w:t>)</w:t>
      </w:r>
      <w:r w:rsidR="00B64996" w:rsidRPr="00B1212F">
        <w:t xml:space="preserve"> </w:t>
      </w:r>
      <w:r w:rsidR="00605565" w:rsidRPr="00B1212F">
        <w:t xml:space="preserve">обсуждены </w:t>
      </w:r>
      <w:r w:rsidR="00B532D7" w:rsidRPr="00B1212F">
        <w:t xml:space="preserve">дальнейшие совместные шаги по развитию данного института </w:t>
      </w:r>
      <w:r w:rsidR="001C49E0">
        <w:br/>
      </w:r>
      <w:r w:rsidR="00B532D7" w:rsidRPr="00B1212F">
        <w:t xml:space="preserve">в Казахстане </w:t>
      </w:r>
      <w:r w:rsidR="00B532D7" w:rsidRPr="00B1212F">
        <w:rPr>
          <w:i/>
          <w:sz w:val="24"/>
        </w:rPr>
        <w:t>(</w:t>
      </w:r>
      <w:r w:rsidR="00AE3297" w:rsidRPr="00B1212F">
        <w:rPr>
          <w:i/>
          <w:sz w:val="24"/>
        </w:rPr>
        <w:t xml:space="preserve">стандартизация и </w:t>
      </w:r>
      <w:r w:rsidR="00B532D7" w:rsidRPr="00B1212F">
        <w:rPr>
          <w:i/>
          <w:sz w:val="24"/>
        </w:rPr>
        <w:t>ц</w:t>
      </w:r>
      <w:r w:rsidR="00605565" w:rsidRPr="00B1212F">
        <w:rPr>
          <w:i/>
          <w:sz w:val="24"/>
        </w:rPr>
        <w:t>ифровизаци</w:t>
      </w:r>
      <w:r w:rsidR="00B532D7" w:rsidRPr="00B1212F">
        <w:rPr>
          <w:i/>
          <w:sz w:val="24"/>
        </w:rPr>
        <w:t>я</w:t>
      </w:r>
      <w:r w:rsidR="00605565" w:rsidRPr="00B1212F">
        <w:rPr>
          <w:i/>
          <w:sz w:val="24"/>
        </w:rPr>
        <w:t xml:space="preserve"> комплаенс-контроля, </w:t>
      </w:r>
      <w:r w:rsidR="00AE3297" w:rsidRPr="00B1212F">
        <w:rPr>
          <w:i/>
          <w:sz w:val="24"/>
        </w:rPr>
        <w:t>разработка методологии и т.д.)</w:t>
      </w:r>
      <w:r w:rsidR="00AE3297" w:rsidRPr="00B1212F">
        <w:t>.</w:t>
      </w:r>
      <w:r w:rsidR="00E06BB9" w:rsidRPr="00B1212F">
        <w:t xml:space="preserve"> Результатом данной коллаборации явилась разработка соответствующих </w:t>
      </w:r>
      <w:r w:rsidR="0009247E" w:rsidRPr="00B1212F">
        <w:t>методически</w:t>
      </w:r>
      <w:r w:rsidR="00E06BB9" w:rsidRPr="00B1212F">
        <w:t>х</w:t>
      </w:r>
      <w:r w:rsidR="0009247E" w:rsidRPr="00B1212F">
        <w:t xml:space="preserve"> рекомендаци</w:t>
      </w:r>
      <w:r w:rsidR="00E06BB9" w:rsidRPr="00B1212F">
        <w:t>й.</w:t>
      </w:r>
    </w:p>
    <w:p w14:paraId="55A3055E" w14:textId="2ECD55FD" w:rsidR="00A77AD3" w:rsidRPr="00B1212F" w:rsidRDefault="00281574" w:rsidP="00A77AD3">
      <w:pPr>
        <w:pStyle w:val="a3"/>
        <w:ind w:left="0"/>
      </w:pPr>
      <w:r w:rsidRPr="001C49E0">
        <w:t xml:space="preserve">По аналогии с </w:t>
      </w:r>
      <w:r w:rsidR="00C63610" w:rsidRPr="001C49E0">
        <w:t>государственными органами</w:t>
      </w:r>
      <w:r w:rsidR="0092137A" w:rsidRPr="001C49E0">
        <w:t xml:space="preserve"> </w:t>
      </w:r>
      <w:r w:rsidR="00286DFB" w:rsidRPr="001C49E0">
        <w:t xml:space="preserve">начато создание </w:t>
      </w:r>
      <w:r w:rsidR="0092137A" w:rsidRPr="001C49E0">
        <w:t>проектны</w:t>
      </w:r>
      <w:r w:rsidR="00286DFB" w:rsidRPr="001C49E0">
        <w:t>х</w:t>
      </w:r>
      <w:r w:rsidR="0092137A" w:rsidRPr="001C49E0">
        <w:t xml:space="preserve"> офис</w:t>
      </w:r>
      <w:r w:rsidR="00286DFB" w:rsidRPr="001C49E0">
        <w:t>ов</w:t>
      </w:r>
      <w:r w:rsidR="0092137A" w:rsidRPr="001C49E0">
        <w:t xml:space="preserve"> </w:t>
      </w:r>
      <w:r w:rsidR="00C63610" w:rsidRPr="001C49E0">
        <w:rPr>
          <w:b/>
          <w:color w:val="003B5C"/>
        </w:rPr>
        <w:t>«Adaldyq alańy»</w:t>
      </w:r>
      <w:r w:rsidR="0092137A" w:rsidRPr="001C49E0">
        <w:rPr>
          <w:b/>
          <w:color w:val="003B5C"/>
        </w:rPr>
        <w:t xml:space="preserve"> </w:t>
      </w:r>
      <w:r w:rsidR="00BF3224" w:rsidRPr="001C49E0">
        <w:t>в</w:t>
      </w:r>
      <w:r w:rsidR="00BF3224" w:rsidRPr="001C49E0">
        <w:rPr>
          <w:b/>
          <w:color w:val="003B5C"/>
        </w:rPr>
        <w:t xml:space="preserve"> </w:t>
      </w:r>
      <w:r w:rsidR="00286DFB" w:rsidRPr="001C49E0">
        <w:t>субъектах квазигосударственного сектора</w:t>
      </w:r>
      <w:r w:rsidR="00BF3224" w:rsidRPr="001C49E0">
        <w:t xml:space="preserve">. </w:t>
      </w:r>
      <w:r w:rsidR="001C49E0">
        <w:br/>
      </w:r>
      <w:r w:rsidR="00BF3224" w:rsidRPr="001C49E0">
        <w:t>В</w:t>
      </w:r>
      <w:r w:rsidR="004823C6" w:rsidRPr="001C49E0">
        <w:t xml:space="preserve"> 2020 году </w:t>
      </w:r>
      <w:r w:rsidR="00BF3224" w:rsidRPr="001C49E0">
        <w:t xml:space="preserve">они </w:t>
      </w:r>
      <w:r w:rsidR="004823C6" w:rsidRPr="001C49E0">
        <w:t xml:space="preserve">появились в </w:t>
      </w:r>
      <w:r w:rsidR="00A77AD3" w:rsidRPr="001C49E0">
        <w:t xml:space="preserve">АО «НК «Қазақстан темір жолы», </w:t>
      </w:r>
      <w:r w:rsidR="001C49E0">
        <w:br/>
      </w:r>
      <w:r w:rsidR="00A77AD3" w:rsidRPr="001C49E0">
        <w:t>ТОО «СК Фармация» и Национальном центре качества дорожных активов.</w:t>
      </w:r>
      <w:r w:rsidR="00A77AD3" w:rsidRPr="00B1212F">
        <w:t xml:space="preserve"> </w:t>
      </w:r>
    </w:p>
    <w:p w14:paraId="4590024F" w14:textId="0457BA73" w:rsidR="00232184" w:rsidRPr="002B4672" w:rsidRDefault="004823C6" w:rsidP="00232184">
      <w:pPr>
        <w:rPr>
          <w:spacing w:val="-4"/>
        </w:rPr>
      </w:pPr>
      <w:r w:rsidRPr="002B4672">
        <w:rPr>
          <w:spacing w:val="-4"/>
        </w:rPr>
        <w:t xml:space="preserve">Наряду с государственными служащими </w:t>
      </w:r>
      <w:r w:rsidR="00462E26" w:rsidRPr="002B4672">
        <w:rPr>
          <w:b/>
          <w:color w:val="003B5C"/>
          <w:spacing w:val="-4"/>
        </w:rPr>
        <w:t xml:space="preserve">персональную </w:t>
      </w:r>
      <w:r w:rsidR="00A24E05" w:rsidRPr="002B4672">
        <w:rPr>
          <w:b/>
          <w:color w:val="003B5C"/>
          <w:spacing w:val="-4"/>
        </w:rPr>
        <w:t>ответственност</w:t>
      </w:r>
      <w:r w:rsidRPr="002B4672">
        <w:rPr>
          <w:b/>
          <w:color w:val="003B5C"/>
          <w:spacing w:val="-4"/>
        </w:rPr>
        <w:t>ь</w:t>
      </w:r>
      <w:r w:rsidR="00A24E05" w:rsidRPr="002B4672">
        <w:rPr>
          <w:b/>
          <w:spacing w:val="-4"/>
        </w:rPr>
        <w:t xml:space="preserve"> </w:t>
      </w:r>
      <w:r w:rsidR="00FA1D57" w:rsidRPr="002B4672">
        <w:rPr>
          <w:spacing w:val="-4"/>
        </w:rPr>
        <w:t xml:space="preserve">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 несут и </w:t>
      </w:r>
      <w:r w:rsidR="00A24E05" w:rsidRPr="002B4672">
        <w:rPr>
          <w:spacing w:val="-4"/>
        </w:rPr>
        <w:t>руководител</w:t>
      </w:r>
      <w:r w:rsidR="00FA1D57" w:rsidRPr="002B4672">
        <w:rPr>
          <w:spacing w:val="-4"/>
        </w:rPr>
        <w:t>и</w:t>
      </w:r>
      <w:r w:rsidR="00A24E05" w:rsidRPr="002B4672">
        <w:rPr>
          <w:spacing w:val="-4"/>
        </w:rPr>
        <w:t xml:space="preserve"> субъектов квазигосударственного сектора</w:t>
      </w:r>
      <w:r w:rsidR="009630B9" w:rsidRPr="002B4672">
        <w:rPr>
          <w:spacing w:val="-4"/>
        </w:rPr>
        <w:t xml:space="preserve">. </w:t>
      </w:r>
      <w:r w:rsidR="009630B9" w:rsidRPr="002B4672">
        <w:rPr>
          <w:spacing w:val="-4"/>
          <w:sz w:val="20"/>
        </w:rPr>
        <w:t>[1, п. 15; 2, п. 19; 6, п. 12]</w:t>
      </w:r>
      <w:r w:rsidR="006D0673" w:rsidRPr="002B4672">
        <w:rPr>
          <w:spacing w:val="-4"/>
          <w:sz w:val="20"/>
        </w:rPr>
        <w:t xml:space="preserve"> </w:t>
      </w:r>
      <w:r w:rsidR="00232184" w:rsidRPr="002B4672">
        <w:rPr>
          <w:spacing w:val="-4"/>
        </w:rPr>
        <w:t>В 2020 году к</w:t>
      </w:r>
      <w:r w:rsidR="00FB521B" w:rsidRPr="002B4672">
        <w:rPr>
          <w:spacing w:val="-4"/>
        </w:rPr>
        <w:t xml:space="preserve"> дисциплинарной ответственности </w:t>
      </w:r>
      <w:r w:rsidR="00232184" w:rsidRPr="002B4672">
        <w:rPr>
          <w:spacing w:val="-4"/>
        </w:rPr>
        <w:t xml:space="preserve">привлечено </w:t>
      </w:r>
      <w:r w:rsidR="002B4672">
        <w:rPr>
          <w:spacing w:val="-4"/>
        </w:rPr>
        <w:br/>
      </w:r>
      <w:r w:rsidR="00232184" w:rsidRPr="002B4672">
        <w:rPr>
          <w:spacing w:val="-4"/>
        </w:rPr>
        <w:t xml:space="preserve">5 </w:t>
      </w:r>
      <w:r w:rsidR="006D0673" w:rsidRPr="002B4672">
        <w:rPr>
          <w:spacing w:val="-4"/>
        </w:rPr>
        <w:t>топ-</w:t>
      </w:r>
      <w:r w:rsidR="00232184" w:rsidRPr="002B4672">
        <w:rPr>
          <w:spacing w:val="-4"/>
        </w:rPr>
        <w:t>менеджеров квазигоссектора.</w:t>
      </w:r>
    </w:p>
    <w:p w14:paraId="40B55A34" w14:textId="134FF012" w:rsidR="00A24E05" w:rsidRPr="00B1212F" w:rsidRDefault="00113CE7" w:rsidP="00D800A8">
      <w:r w:rsidRPr="001C49E0">
        <w:rPr>
          <w:b/>
          <w:color w:val="003B5C"/>
        </w:rPr>
        <w:t>Р</w:t>
      </w:r>
      <w:r w:rsidR="00804F75" w:rsidRPr="001C49E0">
        <w:rPr>
          <w:b/>
          <w:color w:val="003B5C"/>
        </w:rPr>
        <w:t>асширен круг потенциальных субъектов</w:t>
      </w:r>
      <w:r w:rsidR="00804F75" w:rsidRPr="001C49E0">
        <w:t xml:space="preserve"> коррупционных</w:t>
      </w:r>
      <w:r w:rsidR="00804F75" w:rsidRPr="00B1212F">
        <w:t xml:space="preserve"> </w:t>
      </w:r>
      <w:r w:rsidR="00CF214F" w:rsidRPr="00B1212F">
        <w:t>правонарушений</w:t>
      </w:r>
      <w:r w:rsidR="00804F75" w:rsidRPr="00B1212F">
        <w:t xml:space="preserve">. </w:t>
      </w:r>
      <w:r w:rsidR="00CF214F" w:rsidRPr="00B1212F">
        <w:t xml:space="preserve">Так, </w:t>
      </w:r>
      <w:r w:rsidR="00A24E05" w:rsidRPr="00B1212F">
        <w:t>к лицам, на которых распространяется антикоррупционное законодательство,</w:t>
      </w:r>
      <w:r w:rsidR="00CF214F" w:rsidRPr="00B1212F">
        <w:t xml:space="preserve"> отнесены </w:t>
      </w:r>
      <w:r w:rsidR="00A24E05" w:rsidRPr="00B1212F">
        <w:t>лиц</w:t>
      </w:r>
      <w:r w:rsidR="00CF214F" w:rsidRPr="00B1212F">
        <w:t>а</w:t>
      </w:r>
      <w:r w:rsidR="00A24E05" w:rsidRPr="00B1212F">
        <w:t>, уполномоченны</w:t>
      </w:r>
      <w:r w:rsidR="00CF214F" w:rsidRPr="00B1212F">
        <w:t>е</w:t>
      </w:r>
      <w:r w:rsidR="00A24E05" w:rsidRPr="00B1212F">
        <w:t xml:space="preserve"> </w:t>
      </w:r>
      <w:r w:rsidR="001C49E0">
        <w:br/>
      </w:r>
      <w:r w:rsidR="00A24E05" w:rsidRPr="00B1212F">
        <w:t>на принятие решений по организации и проведению закупок либо ответственны</w:t>
      </w:r>
      <w:r w:rsidR="0028511F" w:rsidRPr="00B1212F">
        <w:t>е</w:t>
      </w:r>
      <w:r w:rsidR="00A24E05" w:rsidRPr="00B1212F">
        <w:t xml:space="preserve"> за отбор и реализацию проектов, финансируемых </w:t>
      </w:r>
      <w:r w:rsidR="001C49E0">
        <w:br/>
      </w:r>
      <w:r w:rsidR="00A24E05" w:rsidRPr="00B1212F">
        <w:t xml:space="preserve">из госбюджета и Национального фонда в госорганизациях и субъектах квазигоссектора </w:t>
      </w:r>
      <w:r w:rsidR="00A24E05" w:rsidRPr="00B1212F">
        <w:rPr>
          <w:i/>
          <w:sz w:val="24"/>
        </w:rPr>
        <w:t>(занимающие должность не ниже руководителя самостоятельного структурного подразделения)</w:t>
      </w:r>
      <w:r w:rsidR="0028511F" w:rsidRPr="00AF6F33">
        <w:rPr>
          <w:i/>
        </w:rPr>
        <w:t>.</w:t>
      </w:r>
    </w:p>
    <w:p w14:paraId="08525E00" w14:textId="7F1AA30E" w:rsidR="00A24E05" w:rsidRPr="00B1212F" w:rsidRDefault="00A86416" w:rsidP="00A24E05">
      <w:r>
        <w:t xml:space="preserve">Также </w:t>
      </w:r>
      <w:r w:rsidR="00052F64" w:rsidRPr="00B1212F">
        <w:t xml:space="preserve">лица, </w:t>
      </w:r>
      <w:r w:rsidR="003D3901" w:rsidRPr="00B1212F">
        <w:t xml:space="preserve">исполняющие управленческие функции </w:t>
      </w:r>
      <w:r w:rsidR="0065363E" w:rsidRPr="00B1212F">
        <w:t xml:space="preserve">в субъекте квазигосударственного сектора с </w:t>
      </w:r>
      <w:r w:rsidR="00A24E05" w:rsidRPr="00B1212F">
        <w:t>любой долей участия государства</w:t>
      </w:r>
      <w:r w:rsidR="00DF7EAA" w:rsidRPr="00B1212F">
        <w:t>,</w:t>
      </w:r>
      <w:r w:rsidR="00A24E05" w:rsidRPr="00B1212F">
        <w:t xml:space="preserve"> отнесены к субъектам коррупции</w:t>
      </w:r>
      <w:r w:rsidR="0065363E" w:rsidRPr="00B1212F">
        <w:t xml:space="preserve"> </w:t>
      </w:r>
      <w:r w:rsidR="0013796E" w:rsidRPr="00B1212F">
        <w:rPr>
          <w:i/>
          <w:sz w:val="24"/>
        </w:rPr>
        <w:t>(р</w:t>
      </w:r>
      <w:r w:rsidR="00A24E05" w:rsidRPr="00B1212F">
        <w:rPr>
          <w:i/>
          <w:sz w:val="24"/>
        </w:rPr>
        <w:t>анее</w:t>
      </w:r>
      <w:r w:rsidR="0013796E" w:rsidRPr="00B1212F">
        <w:rPr>
          <w:i/>
          <w:sz w:val="24"/>
        </w:rPr>
        <w:t xml:space="preserve"> к ним относились только </w:t>
      </w:r>
      <w:r w:rsidR="00A24E05" w:rsidRPr="00B1212F">
        <w:rPr>
          <w:i/>
          <w:sz w:val="24"/>
        </w:rPr>
        <w:t>компании с долей участия 50% и выше</w:t>
      </w:r>
      <w:r w:rsidR="0013796E" w:rsidRPr="002901F4">
        <w:rPr>
          <w:i/>
          <w:sz w:val="24"/>
          <w:szCs w:val="24"/>
        </w:rPr>
        <w:t>)</w:t>
      </w:r>
      <w:r w:rsidR="0013796E" w:rsidRPr="002901F4">
        <w:rPr>
          <w:sz w:val="24"/>
          <w:szCs w:val="24"/>
        </w:rPr>
        <w:t>.</w:t>
      </w:r>
    </w:p>
    <w:p w14:paraId="5AECE90F" w14:textId="78F23650" w:rsidR="0058078F" w:rsidRPr="00B1212F" w:rsidRDefault="000A6096" w:rsidP="000A6096">
      <w:r w:rsidRPr="00B1212F">
        <w:t>В рамках мониторинга закупочных цен</w:t>
      </w:r>
      <w:r w:rsidR="0036794C" w:rsidRPr="00B1212F">
        <w:t xml:space="preserve"> </w:t>
      </w:r>
      <w:r w:rsidR="006F03CC" w:rsidRPr="00B1212F">
        <w:t xml:space="preserve">в </w:t>
      </w:r>
      <w:r w:rsidR="006F03CC" w:rsidRPr="00B1212F">
        <w:rPr>
          <w:b/>
          <w:color w:val="003B5C"/>
        </w:rPr>
        <w:t>Едином окне закупок</w:t>
      </w:r>
      <w:r w:rsidR="006F03CC" w:rsidRPr="00B1212F">
        <w:t xml:space="preserve"> размещ</w:t>
      </w:r>
      <w:r w:rsidR="00AE7046" w:rsidRPr="00B1212F">
        <w:t xml:space="preserve">ены </w:t>
      </w:r>
      <w:r w:rsidR="006F03CC" w:rsidRPr="00B1212F">
        <w:t>данные</w:t>
      </w:r>
      <w:r w:rsidR="00AE7046" w:rsidRPr="00B1212F">
        <w:t xml:space="preserve"> крупных субъектов квазигосударственного сектора </w:t>
      </w:r>
      <w:r w:rsidR="00AF6F33">
        <w:br/>
      </w:r>
      <w:r w:rsidR="00AE7046" w:rsidRPr="00B1212F">
        <w:rPr>
          <w:i/>
          <w:sz w:val="24"/>
        </w:rPr>
        <w:t>(</w:t>
      </w:r>
      <w:r w:rsidR="0036794C" w:rsidRPr="00B1212F">
        <w:rPr>
          <w:i/>
          <w:sz w:val="24"/>
        </w:rPr>
        <w:t xml:space="preserve">АО «ФНБ Самрук Казына», АО «Байтерек» и АО «КазАгро», </w:t>
      </w:r>
      <w:r w:rsidRPr="00B1212F">
        <w:rPr>
          <w:i/>
          <w:sz w:val="24"/>
        </w:rPr>
        <w:t>АО «Национальный инфокоммуникационный холдинг «Зерде»; АО «QazExpoCongress»;</w:t>
      </w:r>
      <w:r w:rsidR="00AE7046" w:rsidRPr="00B1212F">
        <w:rPr>
          <w:i/>
          <w:sz w:val="24"/>
        </w:rPr>
        <w:t xml:space="preserve"> </w:t>
      </w:r>
      <w:r w:rsidRPr="00B1212F">
        <w:rPr>
          <w:i/>
          <w:sz w:val="24"/>
        </w:rPr>
        <w:t>АО «Национальные информационные технологии»;</w:t>
      </w:r>
      <w:r w:rsidR="00AE7046" w:rsidRPr="00B1212F">
        <w:rPr>
          <w:i/>
          <w:sz w:val="24"/>
        </w:rPr>
        <w:t xml:space="preserve"> </w:t>
      </w:r>
      <w:r w:rsidRPr="00B1212F">
        <w:rPr>
          <w:i/>
          <w:sz w:val="24"/>
        </w:rPr>
        <w:t>АО «Национальная геологоразведочная компания «КАЗГЕОЛОГИЯ»;</w:t>
      </w:r>
      <w:r w:rsidR="00AE7046" w:rsidRPr="00B1212F">
        <w:rPr>
          <w:i/>
          <w:sz w:val="24"/>
        </w:rPr>
        <w:t xml:space="preserve"> </w:t>
      </w:r>
      <w:r w:rsidRPr="00B1212F">
        <w:rPr>
          <w:i/>
          <w:sz w:val="24"/>
        </w:rPr>
        <w:t>АО «Продовольственная контрактная корпорация»</w:t>
      </w:r>
      <w:r w:rsidR="00AE7046" w:rsidRPr="00B1212F">
        <w:rPr>
          <w:i/>
          <w:sz w:val="24"/>
        </w:rPr>
        <w:t>)</w:t>
      </w:r>
      <w:r w:rsidR="00AE7046" w:rsidRPr="00B1212F">
        <w:t>.</w:t>
      </w:r>
      <w:r w:rsidR="008F5E11" w:rsidRPr="00B1212F">
        <w:t xml:space="preserve"> Работа </w:t>
      </w:r>
      <w:r w:rsidR="00AF6F33">
        <w:br/>
      </w:r>
      <w:r w:rsidR="008F5E11" w:rsidRPr="00B1212F">
        <w:t>по по</w:t>
      </w:r>
      <w:r w:rsidR="00FA1D92" w:rsidRPr="00B1212F">
        <w:t>дключению к системе ценового комплаенса национальных компаний продолжается.</w:t>
      </w:r>
    </w:p>
    <w:p w14:paraId="4DB5D418" w14:textId="77777777" w:rsidR="0013796E" w:rsidRDefault="00087C6A" w:rsidP="00681EDB">
      <w:r w:rsidRPr="00B1212F">
        <w:t>В дополнение к данным мерам новые нормы об обязательности создания общественных советов в квазигосударственном секторе</w:t>
      </w:r>
      <w:r w:rsidR="005A607B" w:rsidRPr="00B1212F">
        <w:t xml:space="preserve"> будут способствовать транспарентности национальных </w:t>
      </w:r>
      <w:r w:rsidR="00F50102" w:rsidRPr="00B1212F">
        <w:t>компаний</w:t>
      </w:r>
      <w:r w:rsidR="005A607B" w:rsidRPr="00B1212F">
        <w:t xml:space="preserve"> и их </w:t>
      </w:r>
      <w:r w:rsidR="00F50102" w:rsidRPr="00B1212F">
        <w:t>подотчетности</w:t>
      </w:r>
      <w:r w:rsidR="005A607B" w:rsidRPr="00B1212F">
        <w:t xml:space="preserve"> обществу.</w:t>
      </w:r>
    </w:p>
    <w:p w14:paraId="4C43F528" w14:textId="022300B4" w:rsidR="009E1CB8" w:rsidRPr="00B1212F" w:rsidRDefault="00CE265C" w:rsidP="00082BAF">
      <w:pPr>
        <w:ind w:firstLine="0"/>
        <w:jc w:val="left"/>
        <w:rPr>
          <w:b/>
          <w:color w:val="003B5C"/>
        </w:rPr>
      </w:pPr>
      <w:r>
        <w:rPr>
          <w:b/>
          <w:color w:val="003B5C"/>
        </w:rPr>
        <w:lastRenderedPageBreak/>
        <w:t>8</w:t>
      </w:r>
      <w:r w:rsidR="00666289" w:rsidRPr="00B1212F">
        <w:rPr>
          <w:b/>
          <w:color w:val="003B5C"/>
        </w:rPr>
        <w:t>. Предупреждение коррупции в судах</w:t>
      </w:r>
      <w:r w:rsidR="008D6591">
        <w:rPr>
          <w:b/>
          <w:color w:val="003B5C"/>
        </w:rPr>
        <w:t xml:space="preserve">, </w:t>
      </w:r>
      <w:r w:rsidR="00666289" w:rsidRPr="00B1212F">
        <w:rPr>
          <w:b/>
          <w:color w:val="003B5C"/>
        </w:rPr>
        <w:t>правоохранительных</w:t>
      </w:r>
      <w:r w:rsidR="008D6591">
        <w:rPr>
          <w:b/>
          <w:color w:val="003B5C"/>
        </w:rPr>
        <w:t xml:space="preserve"> </w:t>
      </w:r>
      <w:r w:rsidR="000B6921">
        <w:rPr>
          <w:b/>
          <w:color w:val="003B5C"/>
        </w:rPr>
        <w:br/>
      </w:r>
      <w:r w:rsidR="008D6591">
        <w:rPr>
          <w:b/>
          <w:color w:val="003B5C"/>
        </w:rPr>
        <w:t xml:space="preserve">и </w:t>
      </w:r>
      <w:r w:rsidR="000B6921">
        <w:rPr>
          <w:b/>
          <w:color w:val="003B5C"/>
        </w:rPr>
        <w:t>специальных государственных</w:t>
      </w:r>
      <w:r w:rsidR="00666289" w:rsidRPr="00B1212F">
        <w:rPr>
          <w:b/>
          <w:color w:val="003B5C"/>
        </w:rPr>
        <w:t xml:space="preserve"> органах</w:t>
      </w:r>
    </w:p>
    <w:p w14:paraId="6620EE0C" w14:textId="77777777" w:rsidR="007236FC" w:rsidRPr="00B1212F" w:rsidRDefault="007236FC" w:rsidP="00D800A8"/>
    <w:p w14:paraId="18593F7E" w14:textId="58E3EE34" w:rsidR="00EC4EE3" w:rsidRPr="00B1212F" w:rsidRDefault="00EC4EE3" w:rsidP="00EC4EE3">
      <w:r w:rsidRPr="00B1212F">
        <w:t xml:space="preserve">Одной из эффективных мер 2020 года явилось </w:t>
      </w:r>
      <w:r w:rsidR="004B47C3" w:rsidRPr="00B1212F">
        <w:rPr>
          <w:b/>
          <w:color w:val="003B5C"/>
        </w:rPr>
        <w:t>у</w:t>
      </w:r>
      <w:r w:rsidRPr="00B1212F">
        <w:rPr>
          <w:b/>
          <w:color w:val="003B5C"/>
        </w:rPr>
        <w:t>жесточен</w:t>
      </w:r>
      <w:r w:rsidR="004B47C3" w:rsidRPr="00B1212F">
        <w:rPr>
          <w:b/>
          <w:color w:val="003B5C"/>
        </w:rPr>
        <w:t>ие</w:t>
      </w:r>
      <w:r w:rsidRPr="00B1212F">
        <w:rPr>
          <w:b/>
          <w:color w:val="003B5C"/>
        </w:rPr>
        <w:t xml:space="preserve"> наказани</w:t>
      </w:r>
      <w:r w:rsidR="004B47C3" w:rsidRPr="00B1212F">
        <w:rPr>
          <w:b/>
          <w:color w:val="003B5C"/>
        </w:rPr>
        <w:t>я</w:t>
      </w:r>
      <w:r w:rsidRPr="00B1212F">
        <w:rPr>
          <w:b/>
          <w:color w:val="003B5C"/>
        </w:rPr>
        <w:t xml:space="preserve"> за коррупцию </w:t>
      </w:r>
      <w:r w:rsidRPr="00B1212F">
        <w:t>для сотрудников правоохранительных органов и судей.</w:t>
      </w:r>
    </w:p>
    <w:p w14:paraId="32E5854A" w14:textId="77777777" w:rsidR="00EC4EE3" w:rsidRPr="00B1212F" w:rsidRDefault="004B47C3" w:rsidP="00EC4EE3">
      <w:r w:rsidRPr="00B1212F">
        <w:t xml:space="preserve">Так, </w:t>
      </w:r>
      <w:r w:rsidR="00EC4EE3" w:rsidRPr="00B1212F">
        <w:t>усил</w:t>
      </w:r>
      <w:r w:rsidRPr="00B1212F">
        <w:t xml:space="preserve">ены </w:t>
      </w:r>
      <w:r w:rsidR="00EC4EE3" w:rsidRPr="00B1212F">
        <w:t xml:space="preserve">санкции и правовые последствия за совершение ряда коррупционных преступлений </w:t>
      </w:r>
      <w:r w:rsidR="00BF3EF2" w:rsidRPr="00B1212F">
        <w:rPr>
          <w:i/>
          <w:sz w:val="24"/>
        </w:rPr>
        <w:t>(</w:t>
      </w:r>
      <w:r w:rsidR="00EC4EE3" w:rsidRPr="00B1212F">
        <w:rPr>
          <w:i/>
          <w:sz w:val="24"/>
        </w:rPr>
        <w:t>ст</w:t>
      </w:r>
      <w:r w:rsidR="00BF3EF2" w:rsidRPr="00B1212F">
        <w:rPr>
          <w:i/>
          <w:sz w:val="24"/>
        </w:rPr>
        <w:t>атьи</w:t>
      </w:r>
      <w:r w:rsidR="00EC4EE3" w:rsidRPr="00B1212F">
        <w:rPr>
          <w:i/>
          <w:sz w:val="24"/>
        </w:rPr>
        <w:t xml:space="preserve"> 361, 364, 365, 366, 369 и 370 Уголовного кодекса Р</w:t>
      </w:r>
      <w:r w:rsidR="00BF3EF2" w:rsidRPr="00B1212F">
        <w:rPr>
          <w:i/>
          <w:sz w:val="24"/>
        </w:rPr>
        <w:t>еспублики Казахстан)</w:t>
      </w:r>
      <w:r w:rsidR="00EC4EE3" w:rsidRPr="003A7965">
        <w:t>.</w:t>
      </w:r>
    </w:p>
    <w:p w14:paraId="2A372A6C" w14:textId="262DA3CA" w:rsidR="00D0315E" w:rsidRPr="00B1212F" w:rsidRDefault="00A86DB5" w:rsidP="00D0315E">
      <w:pPr>
        <w:rPr>
          <w:szCs w:val="28"/>
        </w:rPr>
      </w:pPr>
      <w:r w:rsidRPr="00B1212F">
        <w:t xml:space="preserve">К примеру, теперь </w:t>
      </w:r>
      <w:r w:rsidR="00CF3F2A" w:rsidRPr="00B1212F">
        <w:t xml:space="preserve">получение </w:t>
      </w:r>
      <w:r w:rsidRPr="00B1212F">
        <w:t>даже незначительн</w:t>
      </w:r>
      <w:r w:rsidR="00761BC0" w:rsidRPr="00B1212F">
        <w:t>ого</w:t>
      </w:r>
      <w:r w:rsidRPr="00B1212F">
        <w:t xml:space="preserve"> размер</w:t>
      </w:r>
      <w:r w:rsidR="00761BC0" w:rsidRPr="00B1212F">
        <w:t>а</w:t>
      </w:r>
      <w:r w:rsidRPr="00B1212F">
        <w:t xml:space="preserve"> взятки </w:t>
      </w:r>
      <w:r w:rsidR="003A7965">
        <w:br/>
      </w:r>
      <w:r w:rsidR="000620EE" w:rsidRPr="00B1212F">
        <w:rPr>
          <w:i/>
          <w:sz w:val="24"/>
        </w:rPr>
        <w:t>(</w:t>
      </w:r>
      <w:r w:rsidR="000620EE" w:rsidRPr="00B1212F">
        <w:rPr>
          <w:i/>
          <w:sz w:val="24"/>
          <w:szCs w:val="28"/>
        </w:rPr>
        <w:t>до 50 месячных расчетных показателей</w:t>
      </w:r>
      <w:r w:rsidR="00743867" w:rsidRPr="00B1212F">
        <w:rPr>
          <w:i/>
          <w:sz w:val="24"/>
          <w:szCs w:val="28"/>
        </w:rPr>
        <w:t>, ст. 366 УК</w:t>
      </w:r>
      <w:r w:rsidR="000620EE" w:rsidRPr="00B1212F">
        <w:rPr>
          <w:i/>
          <w:sz w:val="24"/>
          <w:szCs w:val="28"/>
        </w:rPr>
        <w:t>)</w:t>
      </w:r>
      <w:r w:rsidR="000620EE" w:rsidRPr="00B1212F">
        <w:t xml:space="preserve"> </w:t>
      </w:r>
      <w:r w:rsidRPr="00B1212F">
        <w:t>будет считаться тяжким коррупционным преступлением</w:t>
      </w:r>
      <w:r w:rsidR="000620EE" w:rsidRPr="00B1212F">
        <w:t xml:space="preserve"> </w:t>
      </w:r>
      <w:r w:rsidR="000620EE" w:rsidRPr="00B1212F">
        <w:rPr>
          <w:i/>
          <w:sz w:val="24"/>
        </w:rPr>
        <w:t>(</w:t>
      </w:r>
      <w:r w:rsidRPr="00B1212F">
        <w:rPr>
          <w:i/>
          <w:sz w:val="24"/>
        </w:rPr>
        <w:t xml:space="preserve">а не средней тяжести, как </w:t>
      </w:r>
      <w:r w:rsidRPr="00B1212F">
        <w:rPr>
          <w:i/>
          <w:sz w:val="24"/>
          <w:szCs w:val="28"/>
        </w:rPr>
        <w:t>ранее</w:t>
      </w:r>
      <w:r w:rsidR="000620EE" w:rsidRPr="00B1212F">
        <w:rPr>
          <w:i/>
          <w:sz w:val="24"/>
          <w:szCs w:val="28"/>
        </w:rPr>
        <w:t>)</w:t>
      </w:r>
      <w:r w:rsidR="000620EE" w:rsidRPr="00B1212F">
        <w:rPr>
          <w:szCs w:val="28"/>
        </w:rPr>
        <w:t xml:space="preserve">, что влечет </w:t>
      </w:r>
      <w:r w:rsidR="000620EE" w:rsidRPr="00B1212F">
        <w:t>максимальн</w:t>
      </w:r>
      <w:r w:rsidR="00C469FA" w:rsidRPr="00B1212F">
        <w:t>ую</w:t>
      </w:r>
      <w:r w:rsidR="000620EE" w:rsidRPr="00B1212F">
        <w:t xml:space="preserve"> санкци</w:t>
      </w:r>
      <w:r w:rsidR="00C469FA" w:rsidRPr="00B1212F">
        <w:t>ю</w:t>
      </w:r>
      <w:r w:rsidR="000620EE" w:rsidRPr="00B1212F">
        <w:t xml:space="preserve"> в виде лишения свободы до 6 лет</w:t>
      </w:r>
      <w:r w:rsidR="00C469FA" w:rsidRPr="00B1212F">
        <w:t xml:space="preserve"> </w:t>
      </w:r>
      <w:r w:rsidR="00C469FA" w:rsidRPr="00B1212F">
        <w:rPr>
          <w:i/>
          <w:sz w:val="24"/>
        </w:rPr>
        <w:t xml:space="preserve">(ранее – 5 лет) </w:t>
      </w:r>
      <w:r w:rsidR="003A7965">
        <w:rPr>
          <w:i/>
          <w:sz w:val="24"/>
        </w:rPr>
        <w:br/>
      </w:r>
      <w:r w:rsidR="00C469FA" w:rsidRPr="00B1212F">
        <w:t xml:space="preserve">и </w:t>
      </w:r>
      <w:r w:rsidR="009A7BED" w:rsidRPr="00B1212F">
        <w:t xml:space="preserve">другие последствия для </w:t>
      </w:r>
      <w:r w:rsidR="00D0315E" w:rsidRPr="00B1212F">
        <w:t>суд</w:t>
      </w:r>
      <w:r w:rsidR="009A7BED" w:rsidRPr="00B1212F">
        <w:t>ей</w:t>
      </w:r>
      <w:r w:rsidR="00D0315E" w:rsidRPr="00B1212F">
        <w:t xml:space="preserve"> и сотрудник</w:t>
      </w:r>
      <w:r w:rsidR="009A7BED" w:rsidRPr="00B1212F">
        <w:t>ов</w:t>
      </w:r>
      <w:r w:rsidR="00D0315E" w:rsidRPr="00B1212F">
        <w:t xml:space="preserve"> правоохранительных органов </w:t>
      </w:r>
      <w:r w:rsidR="009A7BED" w:rsidRPr="00B1212F">
        <w:rPr>
          <w:i/>
          <w:sz w:val="24"/>
        </w:rPr>
        <w:t xml:space="preserve">(они </w:t>
      </w:r>
      <w:r w:rsidR="00D0315E" w:rsidRPr="00B1212F">
        <w:rPr>
          <w:i/>
          <w:sz w:val="24"/>
          <w:szCs w:val="28"/>
        </w:rPr>
        <w:t>лишаются возможности условно-досрочного освобождения, а также отбывания наказания сразу в колониях минимальной безопасности</w:t>
      </w:r>
      <w:r w:rsidR="009A7BED" w:rsidRPr="00B1212F">
        <w:rPr>
          <w:i/>
          <w:sz w:val="24"/>
          <w:szCs w:val="28"/>
        </w:rPr>
        <w:t>)</w:t>
      </w:r>
      <w:r w:rsidR="00D0315E" w:rsidRPr="003A7965">
        <w:rPr>
          <w:szCs w:val="28"/>
        </w:rPr>
        <w:t>.</w:t>
      </w:r>
    </w:p>
    <w:p w14:paraId="2163301A" w14:textId="23A8F261" w:rsidR="00784AAF" w:rsidRPr="00B1212F" w:rsidRDefault="00761BC0" w:rsidP="00784AAF">
      <w:pPr>
        <w:rPr>
          <w:szCs w:val="28"/>
        </w:rPr>
      </w:pPr>
      <w:r w:rsidRPr="00B1212F">
        <w:rPr>
          <w:szCs w:val="28"/>
        </w:rPr>
        <w:t xml:space="preserve">В случае злоупотребления должностными полномочиями </w:t>
      </w:r>
      <w:r w:rsidRPr="00B1212F">
        <w:rPr>
          <w:i/>
          <w:sz w:val="24"/>
          <w:szCs w:val="28"/>
        </w:rPr>
        <w:t>(ст. 361 УК)</w:t>
      </w:r>
      <w:r w:rsidRPr="00B1212F">
        <w:rPr>
          <w:szCs w:val="28"/>
        </w:rPr>
        <w:t xml:space="preserve"> </w:t>
      </w:r>
      <w:r w:rsidR="003A7965">
        <w:rPr>
          <w:szCs w:val="28"/>
        </w:rPr>
        <w:br/>
      </w:r>
      <w:r w:rsidR="00486586" w:rsidRPr="00B1212F">
        <w:rPr>
          <w:szCs w:val="28"/>
        </w:rPr>
        <w:t xml:space="preserve">для </w:t>
      </w:r>
      <w:r w:rsidRPr="00B1212F">
        <w:rPr>
          <w:szCs w:val="28"/>
        </w:rPr>
        <w:t>полицейско</w:t>
      </w:r>
      <w:r w:rsidR="00486586" w:rsidRPr="00B1212F">
        <w:rPr>
          <w:szCs w:val="28"/>
        </w:rPr>
        <w:t>го</w:t>
      </w:r>
      <w:r w:rsidRPr="00B1212F">
        <w:rPr>
          <w:szCs w:val="28"/>
        </w:rPr>
        <w:t>, сотрудник</w:t>
      </w:r>
      <w:r w:rsidR="00486586" w:rsidRPr="00B1212F">
        <w:rPr>
          <w:szCs w:val="28"/>
        </w:rPr>
        <w:t>а</w:t>
      </w:r>
      <w:r w:rsidRPr="00B1212F">
        <w:rPr>
          <w:szCs w:val="28"/>
        </w:rPr>
        <w:t xml:space="preserve"> прокуратуры, антикоррупционной службы или службы экономических расследований </w:t>
      </w:r>
      <w:r w:rsidR="006053AD" w:rsidRPr="00B1212F">
        <w:rPr>
          <w:szCs w:val="28"/>
        </w:rPr>
        <w:t>предусмотрено</w:t>
      </w:r>
      <w:r w:rsidR="00486586" w:rsidRPr="00B1212F">
        <w:rPr>
          <w:szCs w:val="28"/>
        </w:rPr>
        <w:t xml:space="preserve"> </w:t>
      </w:r>
      <w:r w:rsidRPr="00B1212F">
        <w:rPr>
          <w:szCs w:val="28"/>
        </w:rPr>
        <w:t>наказание в виде лишения свободы до 4 лет</w:t>
      </w:r>
      <w:r w:rsidR="006053AD" w:rsidRPr="00B1212F">
        <w:rPr>
          <w:szCs w:val="28"/>
        </w:rPr>
        <w:t xml:space="preserve"> </w:t>
      </w:r>
      <w:r w:rsidR="006053AD" w:rsidRPr="00B1212F">
        <w:rPr>
          <w:i/>
          <w:sz w:val="24"/>
          <w:szCs w:val="28"/>
        </w:rPr>
        <w:t xml:space="preserve">(ранее – до </w:t>
      </w:r>
      <w:r w:rsidRPr="00B1212F">
        <w:rPr>
          <w:i/>
          <w:sz w:val="24"/>
          <w:szCs w:val="28"/>
        </w:rPr>
        <w:t xml:space="preserve">2 </w:t>
      </w:r>
      <w:r w:rsidR="006053AD" w:rsidRPr="00B1212F">
        <w:rPr>
          <w:i/>
          <w:sz w:val="24"/>
          <w:szCs w:val="28"/>
        </w:rPr>
        <w:t>лет)</w:t>
      </w:r>
      <w:r w:rsidRPr="00B1212F">
        <w:rPr>
          <w:szCs w:val="28"/>
        </w:rPr>
        <w:t>.</w:t>
      </w:r>
      <w:r w:rsidR="006053AD" w:rsidRPr="00B1212F">
        <w:rPr>
          <w:szCs w:val="28"/>
        </w:rPr>
        <w:t xml:space="preserve"> При совершении данного преступления </w:t>
      </w:r>
      <w:r w:rsidR="00784AAF" w:rsidRPr="00B1212F">
        <w:rPr>
          <w:szCs w:val="28"/>
        </w:rPr>
        <w:t>первы</w:t>
      </w:r>
      <w:r w:rsidR="006053AD" w:rsidRPr="00B1212F">
        <w:rPr>
          <w:szCs w:val="28"/>
        </w:rPr>
        <w:t>ми р</w:t>
      </w:r>
      <w:r w:rsidR="00784AAF" w:rsidRPr="00B1212F">
        <w:rPr>
          <w:szCs w:val="28"/>
        </w:rPr>
        <w:t>уководител</w:t>
      </w:r>
      <w:r w:rsidR="006053AD" w:rsidRPr="00B1212F">
        <w:rPr>
          <w:szCs w:val="28"/>
        </w:rPr>
        <w:t xml:space="preserve">ями </w:t>
      </w:r>
      <w:r w:rsidR="00784AAF" w:rsidRPr="00B1212F">
        <w:rPr>
          <w:szCs w:val="28"/>
        </w:rPr>
        <w:t xml:space="preserve">правоохранительных органов, </w:t>
      </w:r>
      <w:r w:rsidR="003A7965">
        <w:rPr>
          <w:szCs w:val="28"/>
        </w:rPr>
        <w:br/>
      </w:r>
      <w:r w:rsidR="00784AAF" w:rsidRPr="00B1212F">
        <w:rPr>
          <w:szCs w:val="28"/>
        </w:rPr>
        <w:t>их заместител</w:t>
      </w:r>
      <w:r w:rsidR="006053AD" w:rsidRPr="00B1212F">
        <w:rPr>
          <w:szCs w:val="28"/>
        </w:rPr>
        <w:t>ями</w:t>
      </w:r>
      <w:r w:rsidR="00784AAF" w:rsidRPr="00B1212F">
        <w:rPr>
          <w:szCs w:val="28"/>
        </w:rPr>
        <w:t>, суд</w:t>
      </w:r>
      <w:r w:rsidR="0024168A" w:rsidRPr="00B1212F">
        <w:rPr>
          <w:szCs w:val="28"/>
        </w:rPr>
        <w:t xml:space="preserve">ьями </w:t>
      </w:r>
      <w:r w:rsidR="00784AAF" w:rsidRPr="00B1212F">
        <w:rPr>
          <w:szCs w:val="28"/>
        </w:rPr>
        <w:t xml:space="preserve">срок наказания </w:t>
      </w:r>
      <w:r w:rsidR="0024168A" w:rsidRPr="00B1212F">
        <w:rPr>
          <w:szCs w:val="28"/>
        </w:rPr>
        <w:t xml:space="preserve">повышен до 7 лет лишения свободы </w:t>
      </w:r>
      <w:r w:rsidR="0024168A" w:rsidRPr="00B1212F">
        <w:rPr>
          <w:i/>
          <w:sz w:val="24"/>
          <w:szCs w:val="28"/>
        </w:rPr>
        <w:t>(ранее – до 5 лет)</w:t>
      </w:r>
      <w:r w:rsidR="0024168A" w:rsidRPr="002901F4">
        <w:rPr>
          <w:sz w:val="24"/>
          <w:szCs w:val="28"/>
        </w:rPr>
        <w:t>.</w:t>
      </w:r>
    </w:p>
    <w:p w14:paraId="75391821" w14:textId="77777777" w:rsidR="0062377A" w:rsidRDefault="00774A19" w:rsidP="00774A19">
      <w:pPr>
        <w:rPr>
          <w:szCs w:val="28"/>
        </w:rPr>
      </w:pPr>
      <w:r w:rsidRPr="00B1212F">
        <w:rPr>
          <w:szCs w:val="28"/>
        </w:rPr>
        <w:t xml:space="preserve">Наряду с этим, уголовная ответственность </w:t>
      </w:r>
      <w:r w:rsidR="00CA0255" w:rsidRPr="00B1212F">
        <w:rPr>
          <w:szCs w:val="28"/>
        </w:rPr>
        <w:t xml:space="preserve">сотрудников правоохранительных и специальных госорганов </w:t>
      </w:r>
      <w:r w:rsidRPr="00B1212F">
        <w:rPr>
          <w:szCs w:val="28"/>
        </w:rPr>
        <w:t xml:space="preserve">за провокацию преступления позволит </w:t>
      </w:r>
      <w:r w:rsidR="00CA0255" w:rsidRPr="00B1212F">
        <w:rPr>
          <w:szCs w:val="28"/>
        </w:rPr>
        <w:t xml:space="preserve">повысить их профессионализм, </w:t>
      </w:r>
      <w:r w:rsidRPr="00B1212F">
        <w:rPr>
          <w:szCs w:val="28"/>
        </w:rPr>
        <w:t xml:space="preserve">усилить защиту конституционных прав граждан </w:t>
      </w:r>
      <w:r w:rsidR="0062377A" w:rsidRPr="00B1212F">
        <w:rPr>
          <w:szCs w:val="28"/>
        </w:rPr>
        <w:t>и минимизировать коррупционные риски.</w:t>
      </w:r>
    </w:p>
    <w:p w14:paraId="055ECBC3" w14:textId="77777777" w:rsidR="00E37DC3" w:rsidRPr="00491889" w:rsidRDefault="00E37DC3" w:rsidP="00E37DC3">
      <w:r w:rsidRPr="00491889">
        <w:t>В целях минимизации причин коррупции приняты меры по систематизации и повышению оплаты труда сотрудников правоохранительных и специальных государственных органов.</w:t>
      </w:r>
    </w:p>
    <w:p w14:paraId="311CC20D" w14:textId="77777777" w:rsidR="00AD428E" w:rsidRDefault="005D6791" w:rsidP="00D2729D">
      <w:r w:rsidRPr="00B1212F">
        <w:t xml:space="preserve">Во исполнение поручений Главы государства </w:t>
      </w:r>
      <w:r w:rsidR="00CE431C" w:rsidRPr="00B1212F">
        <w:t xml:space="preserve">проводится </w:t>
      </w:r>
      <w:r w:rsidR="00E2132D" w:rsidRPr="00B1212F">
        <w:rPr>
          <w:b/>
          <w:color w:val="003B5C"/>
        </w:rPr>
        <w:t>реформа М</w:t>
      </w:r>
      <w:r w:rsidR="00CE431C" w:rsidRPr="00B1212F">
        <w:rPr>
          <w:b/>
          <w:color w:val="003B5C"/>
        </w:rPr>
        <w:t>ВД</w:t>
      </w:r>
      <w:r w:rsidR="00047618" w:rsidRPr="00B1212F">
        <w:t xml:space="preserve"> </w:t>
      </w:r>
      <w:r w:rsidR="00047618" w:rsidRPr="00B1212F">
        <w:rPr>
          <w:i/>
          <w:sz w:val="24"/>
        </w:rPr>
        <w:t xml:space="preserve">(в рамках </w:t>
      </w:r>
      <w:r w:rsidR="00D2729D" w:rsidRPr="00B1212F">
        <w:rPr>
          <w:i/>
          <w:sz w:val="24"/>
        </w:rPr>
        <w:t>Дорожн</w:t>
      </w:r>
      <w:r w:rsidR="00047618" w:rsidRPr="00B1212F">
        <w:rPr>
          <w:i/>
          <w:sz w:val="24"/>
        </w:rPr>
        <w:t>ой</w:t>
      </w:r>
      <w:r w:rsidR="00D2729D" w:rsidRPr="00B1212F">
        <w:rPr>
          <w:i/>
          <w:sz w:val="24"/>
        </w:rPr>
        <w:t xml:space="preserve"> карт</w:t>
      </w:r>
      <w:r w:rsidR="00047618" w:rsidRPr="00B1212F">
        <w:rPr>
          <w:i/>
          <w:sz w:val="24"/>
        </w:rPr>
        <w:t>ы</w:t>
      </w:r>
      <w:r w:rsidR="00D2729D" w:rsidRPr="00B1212F">
        <w:rPr>
          <w:i/>
          <w:sz w:val="24"/>
        </w:rPr>
        <w:t xml:space="preserve"> модернизации органов внутренних дел на 2019-2021 годы</w:t>
      </w:r>
      <w:r w:rsidR="00047618" w:rsidRPr="00B1212F">
        <w:rPr>
          <w:i/>
          <w:sz w:val="24"/>
        </w:rPr>
        <w:t>)</w:t>
      </w:r>
      <w:r w:rsidR="00570948" w:rsidRPr="00B1212F">
        <w:t xml:space="preserve">: </w:t>
      </w:r>
      <w:r w:rsidR="00D2729D" w:rsidRPr="00B1212F">
        <w:t xml:space="preserve">оптимизирована штатная структура </w:t>
      </w:r>
      <w:r w:rsidR="00AD428E" w:rsidRPr="00B1212F">
        <w:rPr>
          <w:i/>
          <w:sz w:val="24"/>
        </w:rPr>
        <w:t xml:space="preserve">(сокращены </w:t>
      </w:r>
      <w:r w:rsidR="00D2729D" w:rsidRPr="00B1212F">
        <w:rPr>
          <w:i/>
          <w:sz w:val="24"/>
        </w:rPr>
        <w:t>106 излишних управленческих звеньев и порядка 1,5 тысяч руководящих должностей</w:t>
      </w:r>
      <w:r w:rsidR="00AD428E" w:rsidRPr="00B1212F">
        <w:rPr>
          <w:i/>
          <w:sz w:val="24"/>
        </w:rPr>
        <w:t>)</w:t>
      </w:r>
      <w:r w:rsidR="00AD428E" w:rsidRPr="00B1212F">
        <w:t>; н</w:t>
      </w:r>
      <w:r w:rsidR="00D2729D" w:rsidRPr="00B1212F">
        <w:t>а 11% сокращена численность органов внутренних дел</w:t>
      </w:r>
      <w:r w:rsidR="00CB154F" w:rsidRPr="00B1212F">
        <w:t xml:space="preserve">; </w:t>
      </w:r>
      <w:r w:rsidR="007232DB" w:rsidRPr="00B1212F">
        <w:t xml:space="preserve">снижено количество ведомственных учебных заведений </w:t>
      </w:r>
      <w:r w:rsidR="007232DB" w:rsidRPr="00B1212F">
        <w:rPr>
          <w:i/>
          <w:sz w:val="24"/>
        </w:rPr>
        <w:t>(с 12 до 5)</w:t>
      </w:r>
      <w:r w:rsidR="007232DB" w:rsidRPr="00B1212F">
        <w:t>.</w:t>
      </w:r>
    </w:p>
    <w:p w14:paraId="29CCBD2B" w14:textId="0100A335" w:rsidR="00925566" w:rsidRPr="00500D63" w:rsidRDefault="003A1103" w:rsidP="00D2729D">
      <w:pPr>
        <w:rPr>
          <w:spacing w:val="-4"/>
        </w:rPr>
      </w:pPr>
      <w:r w:rsidRPr="00500D63">
        <w:rPr>
          <w:spacing w:val="-4"/>
        </w:rPr>
        <w:t>П</w:t>
      </w:r>
      <w:r w:rsidR="007F6F85" w:rsidRPr="00500D63">
        <w:rPr>
          <w:spacing w:val="-4"/>
        </w:rPr>
        <w:t xml:space="preserve">родолжается </w:t>
      </w:r>
      <w:r w:rsidRPr="00500D63">
        <w:rPr>
          <w:spacing w:val="-4"/>
        </w:rPr>
        <w:t xml:space="preserve">межведомственная </w:t>
      </w:r>
      <w:r w:rsidR="00294D94" w:rsidRPr="00500D63">
        <w:rPr>
          <w:spacing w:val="-4"/>
        </w:rPr>
        <w:t>проработка</w:t>
      </w:r>
      <w:r w:rsidRPr="00500D63">
        <w:rPr>
          <w:spacing w:val="-4"/>
        </w:rPr>
        <w:t xml:space="preserve"> </w:t>
      </w:r>
      <w:r w:rsidR="00294D94" w:rsidRPr="00500D63">
        <w:rPr>
          <w:spacing w:val="-4"/>
        </w:rPr>
        <w:t>вопросов</w:t>
      </w:r>
      <w:r w:rsidRPr="00500D63">
        <w:rPr>
          <w:spacing w:val="-4"/>
        </w:rPr>
        <w:t xml:space="preserve"> по освобождению МВ</w:t>
      </w:r>
      <w:r w:rsidR="00294D94" w:rsidRPr="00500D63">
        <w:rPr>
          <w:spacing w:val="-4"/>
        </w:rPr>
        <w:t>Д</w:t>
      </w:r>
      <w:r w:rsidRPr="00500D63">
        <w:rPr>
          <w:spacing w:val="-4"/>
        </w:rPr>
        <w:t xml:space="preserve"> от </w:t>
      </w:r>
      <w:r w:rsidR="00D22D12" w:rsidRPr="00500D63">
        <w:rPr>
          <w:spacing w:val="-4"/>
        </w:rPr>
        <w:t>непрофильных</w:t>
      </w:r>
      <w:r w:rsidRPr="00500D63">
        <w:rPr>
          <w:spacing w:val="-4"/>
        </w:rPr>
        <w:t xml:space="preserve"> функций </w:t>
      </w:r>
      <w:r w:rsidRPr="00500D63">
        <w:rPr>
          <w:i/>
          <w:spacing w:val="-4"/>
          <w:sz w:val="24"/>
        </w:rPr>
        <w:t>(</w:t>
      </w:r>
      <w:r w:rsidR="0088448C" w:rsidRPr="00500D63">
        <w:rPr>
          <w:i/>
          <w:spacing w:val="-4"/>
          <w:sz w:val="24"/>
        </w:rPr>
        <w:t xml:space="preserve">охрана объектов; миграция; медицинское обеспечение </w:t>
      </w:r>
      <w:r w:rsidR="00294D94" w:rsidRPr="00500D63">
        <w:rPr>
          <w:i/>
          <w:spacing w:val="-4"/>
          <w:sz w:val="24"/>
        </w:rPr>
        <w:t>осужденных и др.)</w:t>
      </w:r>
      <w:r w:rsidR="00294D94" w:rsidRPr="00500D63">
        <w:rPr>
          <w:spacing w:val="-4"/>
        </w:rPr>
        <w:t>.</w:t>
      </w:r>
      <w:r w:rsidR="00D22D12" w:rsidRPr="00500D63">
        <w:rPr>
          <w:spacing w:val="-4"/>
        </w:rPr>
        <w:t xml:space="preserve"> </w:t>
      </w:r>
      <w:r w:rsidR="00D22D12" w:rsidRPr="00500D63">
        <w:rPr>
          <w:spacing w:val="-4"/>
          <w:sz w:val="20"/>
        </w:rPr>
        <w:t>[3, п. 108]</w:t>
      </w:r>
      <w:r w:rsidR="00EC0E42" w:rsidRPr="00500D63">
        <w:rPr>
          <w:spacing w:val="-4"/>
        </w:rPr>
        <w:t xml:space="preserve"> Функции в сфере гражданской защиты переданы </w:t>
      </w:r>
      <w:r w:rsidR="00500D63">
        <w:rPr>
          <w:spacing w:val="-4"/>
        </w:rPr>
        <w:br/>
      </w:r>
      <w:r w:rsidR="00EC0E42" w:rsidRPr="00500D63">
        <w:rPr>
          <w:spacing w:val="-4"/>
        </w:rPr>
        <w:t>во вновь образованное Министерство по чрезвычайным ситуациям.</w:t>
      </w:r>
    </w:p>
    <w:p w14:paraId="2E81E5B3" w14:textId="274FBFC4" w:rsidR="00DF6EC4" w:rsidRDefault="003E660B" w:rsidP="00925566">
      <w:r w:rsidRPr="00B1212F">
        <w:t xml:space="preserve">Освобождение от несвойственных задач позволит сосредоточиться </w:t>
      </w:r>
      <w:r w:rsidR="00A30ACE">
        <w:br/>
      </w:r>
      <w:r w:rsidRPr="00B1212F">
        <w:t xml:space="preserve">на важных правоохранительных функциях, в том числе путем внедрения </w:t>
      </w:r>
      <w:r w:rsidR="00925566" w:rsidRPr="00B1212F">
        <w:rPr>
          <w:b/>
          <w:color w:val="003B5C"/>
        </w:rPr>
        <w:t>сервисн</w:t>
      </w:r>
      <w:r w:rsidRPr="00B1212F">
        <w:rPr>
          <w:b/>
          <w:color w:val="003B5C"/>
        </w:rPr>
        <w:t>ой</w:t>
      </w:r>
      <w:r w:rsidR="00925566" w:rsidRPr="00B1212F">
        <w:rPr>
          <w:b/>
          <w:color w:val="003B5C"/>
        </w:rPr>
        <w:t xml:space="preserve"> модел</w:t>
      </w:r>
      <w:r w:rsidRPr="00B1212F">
        <w:rPr>
          <w:b/>
          <w:color w:val="003B5C"/>
        </w:rPr>
        <w:t>и</w:t>
      </w:r>
      <w:r w:rsidR="00925566" w:rsidRPr="00B1212F">
        <w:rPr>
          <w:b/>
          <w:color w:val="003B5C"/>
        </w:rPr>
        <w:t xml:space="preserve"> полиции</w:t>
      </w:r>
      <w:r w:rsidR="00251243" w:rsidRPr="00B1212F">
        <w:t xml:space="preserve">, в центре которой находятся интересы законопослушных граждан. </w:t>
      </w:r>
    </w:p>
    <w:p w14:paraId="4855DE04" w14:textId="77777777" w:rsidR="008962D0" w:rsidRPr="00B1212F" w:rsidRDefault="003E660B" w:rsidP="00925566">
      <w:r w:rsidRPr="00B1212F">
        <w:lastRenderedPageBreak/>
        <w:t>По опыту стран ОЭСР</w:t>
      </w:r>
      <w:r w:rsidR="00DF1C87" w:rsidRPr="00B1212F">
        <w:t xml:space="preserve"> определены три основных вектора: своевременное устранение потенциальных угроз; </w:t>
      </w:r>
      <w:r w:rsidR="003F60CE" w:rsidRPr="00B1212F">
        <w:t>шаговая доступность полиции</w:t>
      </w:r>
      <w:r w:rsidR="004E31C6" w:rsidRPr="00B1212F">
        <w:t xml:space="preserve"> и развитие цифровых технологий</w:t>
      </w:r>
      <w:r w:rsidR="003F60CE" w:rsidRPr="00B1212F">
        <w:t>; тесное партнерство с обществом.</w:t>
      </w:r>
    </w:p>
    <w:p w14:paraId="21331F10" w14:textId="77777777" w:rsidR="001E08F9" w:rsidRPr="00B1212F" w:rsidRDefault="001E08F9" w:rsidP="008E77C7">
      <w:pPr>
        <w:pStyle w:val="a3"/>
        <w:ind w:left="0"/>
        <w:rPr>
          <w:rFonts w:eastAsia="Times New Roman" w:cs="Times New Roman"/>
          <w:sz w:val="20"/>
          <w:szCs w:val="32"/>
          <w:lang w:eastAsia="ru-RU"/>
        </w:rPr>
      </w:pPr>
      <w:r w:rsidRPr="00B1212F">
        <w:rPr>
          <w:rFonts w:eastAsia="Times New Roman" w:cs="Times New Roman"/>
          <w:szCs w:val="32"/>
          <w:lang w:eastAsia="ru-RU"/>
        </w:rPr>
        <w:t xml:space="preserve">В целях дальнейшего искоренения предпосылок коррупции </w:t>
      </w:r>
      <w:r w:rsidRPr="00B1212F">
        <w:rPr>
          <w:b/>
          <w:color w:val="003B5C"/>
        </w:rPr>
        <w:t>в судебной системе</w:t>
      </w:r>
      <w:r w:rsidRPr="00B1212F">
        <w:rPr>
          <w:rFonts w:eastAsia="Times New Roman" w:cs="Times New Roman"/>
          <w:szCs w:val="32"/>
          <w:lang w:eastAsia="ru-RU"/>
        </w:rPr>
        <w:t xml:space="preserve"> Верховном Судом устранена возможность манипуляций в алгоритме автоматизированного распределения дел. </w:t>
      </w:r>
      <w:r w:rsidRPr="00B1212F">
        <w:rPr>
          <w:rFonts w:eastAsia="Times New Roman" w:cs="Times New Roman"/>
          <w:sz w:val="20"/>
          <w:szCs w:val="32"/>
          <w:lang w:eastAsia="ru-RU"/>
        </w:rPr>
        <w:t>[1, п. 7]</w:t>
      </w:r>
    </w:p>
    <w:p w14:paraId="413B79F6" w14:textId="7F7118D2" w:rsidR="008E77C7" w:rsidRPr="00B1212F" w:rsidRDefault="00CE00C5" w:rsidP="008E77C7">
      <w:pPr>
        <w:pStyle w:val="a3"/>
        <w:ind w:left="0"/>
        <w:rPr>
          <w:rFonts w:eastAsia="Times New Roman" w:cs="Times New Roman"/>
          <w:szCs w:val="32"/>
          <w:lang w:eastAsia="ru-RU"/>
        </w:rPr>
      </w:pPr>
      <w:r w:rsidRPr="00A30ACE">
        <w:t xml:space="preserve">Также </w:t>
      </w:r>
      <w:r w:rsidR="00D97716" w:rsidRPr="00A30ACE">
        <w:t>в</w:t>
      </w:r>
      <w:r w:rsidR="00626DE7" w:rsidRPr="00A30ACE">
        <w:t xml:space="preserve">ведена фигура «судьи-примирителя», что втрое снизило нагрузку на суды </w:t>
      </w:r>
      <w:r w:rsidR="00626DE7" w:rsidRPr="00A30ACE">
        <w:rPr>
          <w:i/>
          <w:sz w:val="24"/>
        </w:rPr>
        <w:t>(с 20 до 6 тысяч в день)</w:t>
      </w:r>
      <w:r w:rsidRPr="00A30ACE">
        <w:t>:</w:t>
      </w:r>
      <w:r w:rsidR="00626DE7" w:rsidRPr="00A30ACE">
        <w:t xml:space="preserve"> 40% дел завершаются примирением, стороны сами разбираются в споре, лишая судей коррупционных возможностей. </w:t>
      </w:r>
      <w:r w:rsidR="00626DE7" w:rsidRPr="00A30ACE">
        <w:rPr>
          <w:sz w:val="20"/>
        </w:rPr>
        <w:t>[1, п. 5]</w:t>
      </w:r>
      <w:r w:rsidR="008E77C7" w:rsidRPr="00B1212F">
        <w:rPr>
          <w:rFonts w:eastAsia="Times New Roman" w:cs="Times New Roman"/>
          <w:szCs w:val="32"/>
          <w:lang w:eastAsia="ru-RU"/>
        </w:rPr>
        <w:t xml:space="preserve"> </w:t>
      </w:r>
    </w:p>
    <w:p w14:paraId="21C2A158" w14:textId="78A6EFC4" w:rsidR="0059682C" w:rsidRPr="00B1212F" w:rsidRDefault="00EF7C7F" w:rsidP="008E77C7">
      <w:pPr>
        <w:pStyle w:val="a3"/>
        <w:ind w:left="0"/>
        <w:rPr>
          <w:rFonts w:eastAsia="Times New Roman" w:cs="Times New Roman"/>
          <w:szCs w:val="32"/>
          <w:lang w:eastAsia="ru-RU"/>
        </w:rPr>
      </w:pPr>
      <w:r w:rsidRPr="00B1212F">
        <w:rPr>
          <w:rFonts w:eastAsia="Times New Roman" w:cs="Times New Roman"/>
          <w:szCs w:val="32"/>
          <w:lang w:eastAsia="ru-RU"/>
        </w:rPr>
        <w:t xml:space="preserve">После введения режима чрезвычайного положения, связанного </w:t>
      </w:r>
      <w:r w:rsidR="00A30ACE">
        <w:rPr>
          <w:rFonts w:eastAsia="Times New Roman" w:cs="Times New Roman"/>
          <w:szCs w:val="32"/>
          <w:lang w:eastAsia="ru-RU"/>
        </w:rPr>
        <w:br/>
      </w:r>
      <w:r w:rsidRPr="00B1212F">
        <w:rPr>
          <w:rFonts w:eastAsia="Times New Roman" w:cs="Times New Roman"/>
          <w:szCs w:val="32"/>
          <w:lang w:eastAsia="ru-RU"/>
        </w:rPr>
        <w:t xml:space="preserve">с пандемией, </w:t>
      </w:r>
      <w:r w:rsidR="006E4072" w:rsidRPr="00B1212F">
        <w:rPr>
          <w:rFonts w:eastAsia="Times New Roman" w:cs="Times New Roman"/>
          <w:szCs w:val="32"/>
          <w:lang w:eastAsia="ru-RU"/>
        </w:rPr>
        <w:t xml:space="preserve">судебные процессы в </w:t>
      </w:r>
      <w:r w:rsidR="00A9587D" w:rsidRPr="00B1212F">
        <w:rPr>
          <w:rFonts w:eastAsia="Times New Roman" w:cs="Times New Roman"/>
          <w:szCs w:val="32"/>
          <w:lang w:eastAsia="ru-RU"/>
        </w:rPr>
        <w:t>Казахстане</w:t>
      </w:r>
      <w:r w:rsidR="006E4072" w:rsidRPr="00B1212F">
        <w:rPr>
          <w:rFonts w:eastAsia="Times New Roman" w:cs="Times New Roman"/>
          <w:szCs w:val="32"/>
          <w:lang w:eastAsia="ru-RU"/>
        </w:rPr>
        <w:t xml:space="preserve"> оперативно переведены </w:t>
      </w:r>
      <w:r w:rsidR="00A30ACE">
        <w:rPr>
          <w:rFonts w:eastAsia="Times New Roman" w:cs="Times New Roman"/>
          <w:szCs w:val="32"/>
          <w:lang w:eastAsia="ru-RU"/>
        </w:rPr>
        <w:br/>
      </w:r>
      <w:r w:rsidR="006E4072" w:rsidRPr="00B1212F">
        <w:rPr>
          <w:rFonts w:eastAsia="Times New Roman" w:cs="Times New Roman"/>
          <w:szCs w:val="32"/>
          <w:lang w:eastAsia="ru-RU"/>
        </w:rPr>
        <w:t xml:space="preserve">в онлайн-режим </w:t>
      </w:r>
      <w:r w:rsidR="006E4072" w:rsidRPr="00B1212F">
        <w:rPr>
          <w:rFonts w:eastAsia="Times New Roman" w:cs="Times New Roman"/>
          <w:i/>
          <w:sz w:val="24"/>
          <w:szCs w:val="32"/>
          <w:lang w:eastAsia="ru-RU"/>
        </w:rPr>
        <w:t>(</w:t>
      </w:r>
      <w:r w:rsidR="00271504" w:rsidRPr="00B1212F">
        <w:rPr>
          <w:rFonts w:eastAsia="Times New Roman" w:cs="Times New Roman"/>
          <w:i/>
          <w:sz w:val="24"/>
          <w:szCs w:val="32"/>
          <w:lang w:eastAsia="ru-RU"/>
        </w:rPr>
        <w:t>установл</w:t>
      </w:r>
      <w:r w:rsidR="00351A3E" w:rsidRPr="00B1212F">
        <w:rPr>
          <w:rFonts w:eastAsia="Times New Roman" w:cs="Times New Roman"/>
          <w:i/>
          <w:sz w:val="24"/>
          <w:szCs w:val="32"/>
          <w:lang w:eastAsia="ru-RU"/>
        </w:rPr>
        <w:t>ено 85 серверов и приобретено 120 террабайт памяти)</w:t>
      </w:r>
      <w:r w:rsidR="00351A3E" w:rsidRPr="002901F4">
        <w:rPr>
          <w:rFonts w:eastAsia="Times New Roman" w:cs="Times New Roman"/>
          <w:sz w:val="24"/>
          <w:szCs w:val="32"/>
          <w:lang w:eastAsia="ru-RU"/>
        </w:rPr>
        <w:t>.</w:t>
      </w:r>
    </w:p>
    <w:p w14:paraId="42B471AE" w14:textId="374923CC" w:rsidR="008B546A" w:rsidRPr="00B1212F" w:rsidRDefault="00854CCA" w:rsidP="008B546A">
      <w:pPr>
        <w:pStyle w:val="a3"/>
        <w:ind w:left="0"/>
        <w:rPr>
          <w:rFonts w:eastAsia="Times New Roman" w:cs="Times New Roman"/>
          <w:szCs w:val="32"/>
          <w:lang w:eastAsia="ru-RU"/>
        </w:rPr>
      </w:pPr>
      <w:r w:rsidRPr="00B1212F">
        <w:rPr>
          <w:rFonts w:eastAsia="Times New Roman" w:cs="Times New Roman"/>
          <w:szCs w:val="32"/>
          <w:lang w:eastAsia="ru-RU"/>
        </w:rPr>
        <w:t xml:space="preserve">Цифровизация судебной системы </w:t>
      </w:r>
      <w:r w:rsidR="009A09A1" w:rsidRPr="00B1212F">
        <w:rPr>
          <w:rFonts w:eastAsia="Times New Roman" w:cs="Times New Roman"/>
          <w:szCs w:val="32"/>
          <w:lang w:eastAsia="ru-RU"/>
        </w:rPr>
        <w:t xml:space="preserve">показала свою </w:t>
      </w:r>
      <w:r w:rsidR="00C66FC9" w:rsidRPr="00B1212F">
        <w:rPr>
          <w:rFonts w:eastAsia="Times New Roman" w:cs="Times New Roman"/>
          <w:szCs w:val="32"/>
          <w:lang w:eastAsia="ru-RU"/>
        </w:rPr>
        <w:t>эффективность</w:t>
      </w:r>
      <w:r w:rsidR="009A09A1" w:rsidRPr="00B1212F">
        <w:rPr>
          <w:rFonts w:eastAsia="Times New Roman" w:cs="Times New Roman"/>
          <w:szCs w:val="32"/>
          <w:lang w:eastAsia="ru-RU"/>
        </w:rPr>
        <w:t xml:space="preserve"> </w:t>
      </w:r>
      <w:r w:rsidR="00A30ACE">
        <w:rPr>
          <w:rFonts w:eastAsia="Times New Roman" w:cs="Times New Roman"/>
          <w:szCs w:val="32"/>
          <w:lang w:eastAsia="ru-RU"/>
        </w:rPr>
        <w:br/>
      </w:r>
      <w:r w:rsidR="009A09A1" w:rsidRPr="00B1212F">
        <w:rPr>
          <w:rFonts w:eastAsia="Times New Roman" w:cs="Times New Roman"/>
          <w:szCs w:val="32"/>
          <w:lang w:eastAsia="ru-RU"/>
        </w:rPr>
        <w:t xml:space="preserve">и позволила участвовать </w:t>
      </w:r>
      <w:r w:rsidR="00C66FC9" w:rsidRPr="00B1212F">
        <w:rPr>
          <w:rFonts w:eastAsia="Times New Roman" w:cs="Times New Roman"/>
          <w:szCs w:val="32"/>
          <w:lang w:eastAsia="ru-RU"/>
        </w:rPr>
        <w:t>в дистанционных процессах гражданам из 20 стран, в том числе инвесторам.</w:t>
      </w:r>
    </w:p>
    <w:p w14:paraId="1F79E958" w14:textId="629E37EB" w:rsidR="008B546A" w:rsidRDefault="00A03A70" w:rsidP="008B546A">
      <w:pPr>
        <w:pStyle w:val="a3"/>
        <w:ind w:left="0"/>
        <w:rPr>
          <w:rFonts w:eastAsia="Times New Roman" w:cs="Times New Roman"/>
          <w:szCs w:val="32"/>
          <w:lang w:eastAsia="ru-RU"/>
        </w:rPr>
      </w:pPr>
      <w:r w:rsidRPr="00B1212F">
        <w:rPr>
          <w:rFonts w:eastAsia="Times New Roman" w:cs="Times New Roman"/>
          <w:szCs w:val="32"/>
          <w:lang w:eastAsia="ru-RU"/>
        </w:rPr>
        <w:t xml:space="preserve">В целях </w:t>
      </w:r>
      <w:r w:rsidR="00C26D10" w:rsidRPr="00B1212F">
        <w:rPr>
          <w:rFonts w:eastAsia="Times New Roman" w:cs="Times New Roman"/>
          <w:szCs w:val="32"/>
          <w:lang w:eastAsia="ru-RU"/>
        </w:rPr>
        <w:t xml:space="preserve">дальнейшей </w:t>
      </w:r>
      <w:r w:rsidRPr="00B1212F">
        <w:rPr>
          <w:rFonts w:eastAsia="Times New Roman" w:cs="Times New Roman"/>
          <w:szCs w:val="32"/>
          <w:lang w:eastAsia="ru-RU"/>
        </w:rPr>
        <w:t>минимизации коррупционных риско</w:t>
      </w:r>
      <w:r w:rsidR="009B4380">
        <w:rPr>
          <w:rFonts w:eastAsia="Times New Roman" w:cs="Times New Roman"/>
          <w:szCs w:val="32"/>
          <w:lang w:eastAsia="ru-RU"/>
        </w:rPr>
        <w:t>в</w:t>
      </w:r>
      <w:r w:rsidRPr="00B1212F">
        <w:rPr>
          <w:rFonts w:eastAsia="Times New Roman" w:cs="Times New Roman"/>
          <w:szCs w:val="32"/>
          <w:lang w:eastAsia="ru-RU"/>
        </w:rPr>
        <w:t xml:space="preserve"> </w:t>
      </w:r>
      <w:r w:rsidR="00A30ACE">
        <w:rPr>
          <w:rFonts w:eastAsia="Times New Roman" w:cs="Times New Roman"/>
          <w:szCs w:val="32"/>
          <w:lang w:eastAsia="ru-RU"/>
        </w:rPr>
        <w:br/>
      </w:r>
      <w:r w:rsidRPr="00D97716">
        <w:t xml:space="preserve">в </w:t>
      </w:r>
      <w:r w:rsidRPr="00B1212F">
        <w:rPr>
          <w:b/>
          <w:color w:val="003B5C"/>
        </w:rPr>
        <w:t>Антикоррупционной службе</w:t>
      </w:r>
      <w:r w:rsidRPr="00B1212F">
        <w:rPr>
          <w:rFonts w:eastAsia="Times New Roman" w:cs="Times New Roman"/>
          <w:szCs w:val="32"/>
          <w:lang w:eastAsia="ru-RU"/>
        </w:rPr>
        <w:t xml:space="preserve"> </w:t>
      </w:r>
      <w:r w:rsidR="008B546A" w:rsidRPr="00B1212F">
        <w:rPr>
          <w:rFonts w:eastAsia="Times New Roman" w:cs="Times New Roman"/>
          <w:szCs w:val="32"/>
          <w:lang w:eastAsia="ru-RU"/>
        </w:rPr>
        <w:t>Главой государства поддержана инициатива Агентства по установлению сотрудникам оперативно-следственного состава жилищных выплат.</w:t>
      </w:r>
    </w:p>
    <w:p w14:paraId="74B37FC5" w14:textId="5E928C5B" w:rsidR="00BA3E27" w:rsidRPr="00491889" w:rsidRDefault="00DA24E2" w:rsidP="00BA3E27">
      <w:pPr>
        <w:pStyle w:val="a3"/>
        <w:ind w:left="0"/>
        <w:rPr>
          <w:rFonts w:eastAsia="Times New Roman" w:cs="Times New Roman"/>
          <w:szCs w:val="32"/>
          <w:lang w:eastAsia="ru-RU"/>
        </w:rPr>
      </w:pPr>
      <w:r w:rsidRPr="00491889">
        <w:rPr>
          <w:rFonts w:eastAsia="Times New Roman" w:cs="Times New Roman"/>
          <w:szCs w:val="32"/>
          <w:lang w:eastAsia="ru-RU"/>
        </w:rPr>
        <w:t>Агентством на постоянной основе проводится комплекс необходимых мероприятий по предупреждению и выявлению правонарушений со стороны личного состава, а также привлечению к установленной законодательством ответственности виновных лиц.</w:t>
      </w:r>
    </w:p>
    <w:p w14:paraId="371F5D8B" w14:textId="77777777" w:rsidR="00DA24E2" w:rsidRDefault="00DA24E2" w:rsidP="00082BAF">
      <w:pPr>
        <w:ind w:firstLine="0"/>
        <w:rPr>
          <w:rFonts w:cs="Times New Roman"/>
          <w:b/>
          <w:color w:val="003B5C"/>
          <w:szCs w:val="28"/>
        </w:rPr>
      </w:pPr>
    </w:p>
    <w:p w14:paraId="5B923C76" w14:textId="624F7EAA" w:rsidR="00E00E73" w:rsidRPr="00B1212F" w:rsidRDefault="00CE265C" w:rsidP="00082BAF">
      <w:pPr>
        <w:ind w:firstLine="0"/>
        <w:rPr>
          <w:rFonts w:cs="Times New Roman"/>
          <w:b/>
          <w:color w:val="003B5C"/>
          <w:szCs w:val="28"/>
        </w:rPr>
      </w:pPr>
      <w:r>
        <w:rPr>
          <w:rFonts w:cs="Times New Roman"/>
          <w:b/>
          <w:color w:val="003B5C"/>
          <w:szCs w:val="28"/>
        </w:rPr>
        <w:t>9</w:t>
      </w:r>
      <w:r w:rsidR="00082BAF" w:rsidRPr="00B1212F">
        <w:rPr>
          <w:rFonts w:cs="Times New Roman"/>
          <w:b/>
          <w:color w:val="003B5C"/>
          <w:szCs w:val="28"/>
        </w:rPr>
        <w:t>. Формирование системы добропорядочности</w:t>
      </w:r>
    </w:p>
    <w:p w14:paraId="142668A4" w14:textId="77777777" w:rsidR="00B25CE4" w:rsidRPr="00B1212F" w:rsidRDefault="00082BAF" w:rsidP="00082BAF">
      <w:pPr>
        <w:ind w:firstLine="0"/>
        <w:rPr>
          <w:b/>
          <w:color w:val="003B5C"/>
        </w:rPr>
      </w:pPr>
      <w:r w:rsidRPr="00B1212F">
        <w:rPr>
          <w:rFonts w:cs="Times New Roman"/>
          <w:b/>
          <w:color w:val="003B5C"/>
          <w:szCs w:val="28"/>
        </w:rPr>
        <w:t>и антикоррупционной культуры в обществе</w:t>
      </w:r>
    </w:p>
    <w:p w14:paraId="20891307" w14:textId="77777777" w:rsidR="008B546A" w:rsidRPr="00B1212F" w:rsidRDefault="008B546A" w:rsidP="00B25CE4"/>
    <w:p w14:paraId="45ABB6E7" w14:textId="6C793FD9" w:rsidR="00EB4D35" w:rsidRPr="00B1212F" w:rsidRDefault="00EB4D35" w:rsidP="00EB4D35">
      <w:pPr>
        <w:pStyle w:val="a3"/>
        <w:ind w:left="0"/>
        <w:rPr>
          <w:szCs w:val="28"/>
        </w:rPr>
      </w:pPr>
      <w:r w:rsidRPr="00B1212F">
        <w:rPr>
          <w:szCs w:val="28"/>
        </w:rPr>
        <w:t xml:space="preserve">Во исполнение поручений Главы государства обеспечена целенаправленная идеологическая работа, направленная на формирование </w:t>
      </w:r>
      <w:r w:rsidR="00A30ACE">
        <w:rPr>
          <w:szCs w:val="28"/>
        </w:rPr>
        <w:br/>
      </w:r>
      <w:r w:rsidRPr="00B1212F">
        <w:rPr>
          <w:szCs w:val="28"/>
        </w:rPr>
        <w:t xml:space="preserve">в обществе нулевой терпимости к коррупционным проявлениям. </w:t>
      </w:r>
      <w:r w:rsidRPr="00B1212F">
        <w:rPr>
          <w:sz w:val="20"/>
          <w:szCs w:val="28"/>
        </w:rPr>
        <w:t>[6, п. 6; 7, п. 5]</w:t>
      </w:r>
    </w:p>
    <w:p w14:paraId="6794A112" w14:textId="02936019" w:rsidR="004D1658" w:rsidRPr="00B1212F" w:rsidRDefault="004D1658" w:rsidP="004D1658">
      <w:pPr>
        <w:rPr>
          <w:szCs w:val="28"/>
        </w:rPr>
      </w:pPr>
      <w:r w:rsidRPr="00B1212F">
        <w:rPr>
          <w:szCs w:val="28"/>
        </w:rPr>
        <w:t xml:space="preserve">В целях выстраивания конструктивного </w:t>
      </w:r>
      <w:r w:rsidRPr="00B1212F">
        <w:rPr>
          <w:rFonts w:cs="Times New Roman"/>
          <w:b/>
          <w:color w:val="003B5C"/>
          <w:szCs w:val="28"/>
        </w:rPr>
        <w:t>диалога с обществом</w:t>
      </w:r>
      <w:r w:rsidRPr="00B1212F">
        <w:rPr>
          <w:szCs w:val="28"/>
        </w:rPr>
        <w:t xml:space="preserve"> в рамках реализации провозглашенной Главой государства концепции «слышащего государства» Агентством продолжается широкое взаимодействие </w:t>
      </w:r>
      <w:r w:rsidR="00A30ACE">
        <w:rPr>
          <w:szCs w:val="28"/>
        </w:rPr>
        <w:br/>
      </w:r>
      <w:r w:rsidRPr="00B1212F">
        <w:rPr>
          <w:szCs w:val="28"/>
        </w:rPr>
        <w:t xml:space="preserve">с гражданским обществом в решении актуальных проблем населения. </w:t>
      </w:r>
      <w:r w:rsidRPr="00B1212F">
        <w:rPr>
          <w:sz w:val="20"/>
          <w:szCs w:val="28"/>
        </w:rPr>
        <w:t>[2, п. 4]</w:t>
      </w:r>
    </w:p>
    <w:p w14:paraId="7F4260E7" w14:textId="06AC66EA" w:rsidR="00CB6932" w:rsidRDefault="00CB6932" w:rsidP="004D1658">
      <w:pPr>
        <w:pStyle w:val="a3"/>
        <w:ind w:left="0"/>
      </w:pPr>
      <w:r>
        <w:t xml:space="preserve">На сегодняшний день антикоррупционное движение включает </w:t>
      </w:r>
      <w:r w:rsidRPr="00C50E6E">
        <w:rPr>
          <w:rFonts w:cs="Times New Roman"/>
          <w:b/>
          <w:color w:val="003B5C"/>
          <w:szCs w:val="28"/>
        </w:rPr>
        <w:t>около 100 тыс. общественных волонтеров</w:t>
      </w:r>
      <w:r>
        <w:t>.</w:t>
      </w:r>
    </w:p>
    <w:p w14:paraId="4BF4119F" w14:textId="25DCF2A8" w:rsidR="007455BB" w:rsidRDefault="004D1658" w:rsidP="004D1658">
      <w:pPr>
        <w:pStyle w:val="a3"/>
        <w:ind w:left="0"/>
        <w:rPr>
          <w:rFonts w:cs="Times New Roman"/>
          <w:b/>
          <w:color w:val="003B5C"/>
          <w:szCs w:val="28"/>
        </w:rPr>
      </w:pPr>
      <w:r w:rsidRPr="00B1212F">
        <w:t xml:space="preserve">Важнейшую роль в формировании антикоррупционной культуры </w:t>
      </w:r>
      <w:r w:rsidR="00C64271">
        <w:br/>
      </w:r>
      <w:r w:rsidRPr="00B1212F">
        <w:t xml:space="preserve">и системы добропорядочности играет </w:t>
      </w:r>
      <w:r w:rsidRPr="00B1212F">
        <w:rPr>
          <w:rFonts w:cs="Times New Roman"/>
          <w:b/>
          <w:color w:val="003B5C"/>
          <w:szCs w:val="28"/>
        </w:rPr>
        <w:t>неправительственный сектор</w:t>
      </w:r>
      <w:r w:rsidR="007455BB">
        <w:rPr>
          <w:rFonts w:cs="Times New Roman"/>
          <w:b/>
          <w:color w:val="003B5C"/>
          <w:szCs w:val="28"/>
        </w:rPr>
        <w:t>.</w:t>
      </w:r>
    </w:p>
    <w:p w14:paraId="6D54D1AF" w14:textId="722E72CE" w:rsidR="00121A2A" w:rsidRPr="00FA43E4" w:rsidRDefault="00757D8D" w:rsidP="00121A2A">
      <w:pPr>
        <w:pStyle w:val="a3"/>
        <w:ind w:left="0"/>
      </w:pPr>
      <w:r w:rsidRPr="00FA43E4">
        <w:t>Так, р</w:t>
      </w:r>
      <w:r w:rsidR="00121A2A" w:rsidRPr="00FA43E4">
        <w:t xml:space="preserve">еспубликанское общественное объединение «Общенациональное движение против коррупции </w:t>
      </w:r>
      <w:r w:rsidR="00121A2A" w:rsidRPr="00405602">
        <w:rPr>
          <w:rFonts w:cs="Times New Roman"/>
          <w:b/>
          <w:color w:val="003B5C"/>
          <w:szCs w:val="28"/>
        </w:rPr>
        <w:t>«ЖАҢАРУ»</w:t>
      </w:r>
      <w:r w:rsidR="00121A2A" w:rsidRPr="00FA43E4">
        <w:t xml:space="preserve">, имеющее разветвленную сеть филиалов по всей стране, на постоянной основе проводит мероприятия </w:t>
      </w:r>
      <w:r w:rsidR="00C64271">
        <w:br/>
      </w:r>
      <w:r w:rsidR="00121A2A" w:rsidRPr="00FA43E4">
        <w:t>по разъясн</w:t>
      </w:r>
      <w:r w:rsidR="009E6169" w:rsidRPr="00FA43E4">
        <w:t xml:space="preserve">ению гражданам </w:t>
      </w:r>
      <w:r w:rsidR="00121A2A" w:rsidRPr="00FA43E4">
        <w:t>вопрос</w:t>
      </w:r>
      <w:r w:rsidR="009E6169" w:rsidRPr="00FA43E4">
        <w:t xml:space="preserve">ов </w:t>
      </w:r>
      <w:r w:rsidR="00121A2A" w:rsidRPr="00FA43E4">
        <w:t>противодействия коррупции</w:t>
      </w:r>
      <w:r w:rsidR="009E6169" w:rsidRPr="00FA43E4">
        <w:t xml:space="preserve">, осуществляет </w:t>
      </w:r>
      <w:r w:rsidR="00121A2A" w:rsidRPr="00FA43E4">
        <w:t>прием граждан</w:t>
      </w:r>
      <w:r w:rsidR="00F44888" w:rsidRPr="00FA43E4">
        <w:t xml:space="preserve"> и контроль предоставления государственных услуг населению через свои </w:t>
      </w:r>
      <w:r w:rsidR="00121A2A" w:rsidRPr="00FA43E4">
        <w:t>мобильные группы</w:t>
      </w:r>
      <w:r w:rsidR="00F44888" w:rsidRPr="00FA43E4">
        <w:t>.</w:t>
      </w:r>
    </w:p>
    <w:p w14:paraId="69FD0701" w14:textId="59335154" w:rsidR="00CD67FD" w:rsidRPr="00FA43E4" w:rsidRDefault="00CD67FD" w:rsidP="00121A2A">
      <w:pPr>
        <w:pStyle w:val="a3"/>
        <w:ind w:left="0"/>
      </w:pPr>
      <w:r w:rsidRPr="00405602">
        <w:rPr>
          <w:rFonts w:cs="Times New Roman"/>
          <w:b/>
          <w:color w:val="003B5C"/>
          <w:szCs w:val="28"/>
        </w:rPr>
        <w:lastRenderedPageBreak/>
        <w:t>Первый антикоррупционный медиа</w:t>
      </w:r>
      <w:r w:rsidR="002B4672">
        <w:rPr>
          <w:rFonts w:cs="Times New Roman"/>
          <w:b/>
          <w:color w:val="003B5C"/>
          <w:szCs w:val="28"/>
        </w:rPr>
        <w:t>-</w:t>
      </w:r>
      <w:r w:rsidRPr="00405602">
        <w:rPr>
          <w:rFonts w:cs="Times New Roman"/>
          <w:b/>
          <w:color w:val="003B5C"/>
          <w:szCs w:val="28"/>
        </w:rPr>
        <w:t>центр</w:t>
      </w:r>
      <w:r w:rsidR="009278F6" w:rsidRPr="00FA43E4">
        <w:t xml:space="preserve"> на проф</w:t>
      </w:r>
      <w:r w:rsidR="00164320" w:rsidRPr="00FA43E4">
        <w:t xml:space="preserve">ессиональном уровне обеспечивает </w:t>
      </w:r>
      <w:r w:rsidR="00B905BE" w:rsidRPr="00FA43E4">
        <w:t xml:space="preserve">трансляцию антикоррупционной повестки </w:t>
      </w:r>
      <w:r w:rsidR="00C64271">
        <w:br/>
      </w:r>
      <w:r w:rsidR="00B905BE" w:rsidRPr="00FA43E4">
        <w:t>в информационном пространстве страны</w:t>
      </w:r>
      <w:r w:rsidR="00DF0A48" w:rsidRPr="00FA43E4">
        <w:t xml:space="preserve"> при взаимодействии с госорганами, </w:t>
      </w:r>
      <w:r w:rsidR="00405602" w:rsidRPr="00FA43E4">
        <w:t>средствами</w:t>
      </w:r>
      <w:r w:rsidR="00DF0A48" w:rsidRPr="00FA43E4">
        <w:t xml:space="preserve"> массовой </w:t>
      </w:r>
      <w:r w:rsidR="00FA43E4" w:rsidRPr="00FA43E4">
        <w:t>информации и другими организациями.</w:t>
      </w:r>
    </w:p>
    <w:p w14:paraId="5DEAAFB2" w14:textId="78BA58D5" w:rsidR="004A6F75" w:rsidRDefault="00CD67FD" w:rsidP="004A6F75">
      <w:pPr>
        <w:pStyle w:val="a3"/>
        <w:ind w:left="0"/>
      </w:pPr>
      <w:r w:rsidRPr="00405602">
        <w:rPr>
          <w:rFonts w:cs="Times New Roman"/>
          <w:b/>
          <w:color w:val="003B5C"/>
          <w:szCs w:val="28"/>
        </w:rPr>
        <w:t>Гражданский Альянс Казахстана</w:t>
      </w:r>
      <w:r w:rsidRPr="00F927C0">
        <w:t xml:space="preserve">, </w:t>
      </w:r>
      <w:r w:rsidR="00550B38" w:rsidRPr="00F927C0">
        <w:t xml:space="preserve">являясь одним из наиболее крупных республиканских объединений </w:t>
      </w:r>
      <w:r w:rsidR="00550B38" w:rsidRPr="00F927C0">
        <w:rPr>
          <w:i/>
          <w:sz w:val="24"/>
        </w:rPr>
        <w:t>(</w:t>
      </w:r>
      <w:r w:rsidR="00F927C0" w:rsidRPr="00F927C0">
        <w:rPr>
          <w:i/>
          <w:sz w:val="24"/>
        </w:rPr>
        <w:t>свыше</w:t>
      </w:r>
      <w:r w:rsidR="00550B38" w:rsidRPr="00F927C0">
        <w:rPr>
          <w:i/>
          <w:sz w:val="24"/>
        </w:rPr>
        <w:t xml:space="preserve"> 500 некоммерческих </w:t>
      </w:r>
      <w:r w:rsidR="00F927C0" w:rsidRPr="00F927C0">
        <w:rPr>
          <w:i/>
          <w:sz w:val="24"/>
        </w:rPr>
        <w:t>организаций</w:t>
      </w:r>
      <w:r w:rsidR="00550B38" w:rsidRPr="00F927C0">
        <w:rPr>
          <w:i/>
          <w:sz w:val="24"/>
        </w:rPr>
        <w:t>)</w:t>
      </w:r>
      <w:r w:rsidR="00550B38" w:rsidRPr="00F927C0">
        <w:t xml:space="preserve">, </w:t>
      </w:r>
      <w:r w:rsidR="00F927C0" w:rsidRPr="00F927C0">
        <w:t>активно содействует развитию и повышению эффективнос</w:t>
      </w:r>
      <w:r w:rsidR="004A6F75">
        <w:t xml:space="preserve">ти неправительственного сектора, в том числе путем целенаправленной идеологической работы, направленной на формирование в обществе нулевой терпимости </w:t>
      </w:r>
      <w:r w:rsidR="00C64271">
        <w:br/>
      </w:r>
      <w:r w:rsidR="004A6F75">
        <w:t>к коррупционным проявлениям.</w:t>
      </w:r>
    </w:p>
    <w:p w14:paraId="2015685A" w14:textId="1FEED6FF" w:rsidR="00CD67FD" w:rsidRPr="00F927C0" w:rsidRDefault="00CD67FD" w:rsidP="00121A2A">
      <w:pPr>
        <w:pStyle w:val="a3"/>
        <w:ind w:left="0"/>
      </w:pPr>
      <w:r w:rsidRPr="00B412A6">
        <w:rPr>
          <w:rFonts w:cs="Times New Roman"/>
          <w:b/>
          <w:color w:val="003B5C"/>
          <w:szCs w:val="28"/>
        </w:rPr>
        <w:t>Фонд</w:t>
      </w:r>
      <w:r w:rsidR="00792230" w:rsidRPr="00B412A6">
        <w:rPr>
          <w:rFonts w:cs="Times New Roman"/>
          <w:b/>
          <w:color w:val="003B5C"/>
          <w:szCs w:val="28"/>
        </w:rPr>
        <w:t xml:space="preserve"> </w:t>
      </w:r>
      <w:r w:rsidRPr="00B412A6">
        <w:rPr>
          <w:rFonts w:cs="Times New Roman"/>
          <w:b/>
          <w:color w:val="003B5C"/>
          <w:szCs w:val="28"/>
        </w:rPr>
        <w:t>развития</w:t>
      </w:r>
      <w:r w:rsidR="00792230" w:rsidRPr="00B412A6">
        <w:rPr>
          <w:rFonts w:cs="Times New Roman"/>
          <w:b/>
          <w:color w:val="003B5C"/>
          <w:szCs w:val="28"/>
        </w:rPr>
        <w:t xml:space="preserve"> парламентаризма</w:t>
      </w:r>
      <w:r w:rsidR="00792230">
        <w:t xml:space="preserve"> в Казахстане участвует </w:t>
      </w:r>
      <w:r w:rsidR="00C64271">
        <w:br/>
      </w:r>
      <w:r w:rsidR="00792230">
        <w:t xml:space="preserve">в противодействии коррупции путем содействия защите прав человека, </w:t>
      </w:r>
      <w:r w:rsidR="002731EC">
        <w:t>развитию демократии и</w:t>
      </w:r>
      <w:r w:rsidR="00792230">
        <w:t xml:space="preserve"> </w:t>
      </w:r>
      <w:r w:rsidR="002731EC">
        <w:t xml:space="preserve">участия в </w:t>
      </w:r>
      <w:r w:rsidR="00792230">
        <w:t xml:space="preserve">управлении </w:t>
      </w:r>
      <w:r w:rsidR="00B412A6">
        <w:t>государства, в том числе через внедрение общественного контроля в бюджетный процесс.</w:t>
      </w:r>
    </w:p>
    <w:p w14:paraId="70510967" w14:textId="77777777" w:rsidR="00F927C0" w:rsidRDefault="00CD67FD" w:rsidP="00121A2A">
      <w:pPr>
        <w:pStyle w:val="a3"/>
        <w:ind w:left="0"/>
      </w:pPr>
      <w:r w:rsidRPr="00970122">
        <w:rPr>
          <w:rFonts w:cs="Times New Roman"/>
          <w:szCs w:val="28"/>
        </w:rPr>
        <w:t>Национальн</w:t>
      </w:r>
      <w:r w:rsidR="00B67A51" w:rsidRPr="00970122">
        <w:rPr>
          <w:rFonts w:cs="Times New Roman"/>
          <w:szCs w:val="28"/>
        </w:rPr>
        <w:t>ой</w:t>
      </w:r>
      <w:r w:rsidRPr="00970122">
        <w:rPr>
          <w:rFonts w:cs="Times New Roman"/>
          <w:szCs w:val="28"/>
        </w:rPr>
        <w:t xml:space="preserve"> палат</w:t>
      </w:r>
      <w:r w:rsidR="00B67A51" w:rsidRPr="00970122">
        <w:rPr>
          <w:rFonts w:cs="Times New Roman"/>
          <w:szCs w:val="28"/>
        </w:rPr>
        <w:t>ой</w:t>
      </w:r>
      <w:r w:rsidRPr="00970122">
        <w:rPr>
          <w:rFonts w:cs="Times New Roman"/>
          <w:b/>
          <w:szCs w:val="28"/>
        </w:rPr>
        <w:t xml:space="preserve"> </w:t>
      </w:r>
      <w:r w:rsidRPr="00970122">
        <w:rPr>
          <w:rFonts w:cs="Times New Roman"/>
          <w:szCs w:val="28"/>
        </w:rPr>
        <w:t xml:space="preserve">предпринимателей </w:t>
      </w:r>
      <w:r w:rsidRPr="00970122">
        <w:rPr>
          <w:rFonts w:cs="Times New Roman"/>
          <w:b/>
          <w:color w:val="003B5C"/>
          <w:szCs w:val="28"/>
        </w:rPr>
        <w:t>«Атамекен»</w:t>
      </w:r>
      <w:r w:rsidR="00C21C8C" w:rsidRPr="00970122">
        <w:t xml:space="preserve"> </w:t>
      </w:r>
      <w:r w:rsidR="00B67A51">
        <w:t xml:space="preserve">обеспечивается </w:t>
      </w:r>
      <w:r w:rsidR="004C49C8">
        <w:t xml:space="preserve">всесторонняя </w:t>
      </w:r>
      <w:r w:rsidR="00B67A51">
        <w:t>защита прав и интересов бизнеса</w:t>
      </w:r>
      <w:r w:rsidR="004C49C8">
        <w:t>, национальных и иностранных инвесторов, в том числе путем искоренения предпосылок коррупции.</w:t>
      </w:r>
    </w:p>
    <w:p w14:paraId="6FE2A3E9" w14:textId="77777777" w:rsidR="00032DD0" w:rsidRPr="00F927C0" w:rsidRDefault="00032DD0" w:rsidP="00032DD0">
      <w:pPr>
        <w:pStyle w:val="a3"/>
        <w:ind w:left="0"/>
      </w:pPr>
      <w:r w:rsidRPr="00505661">
        <w:rPr>
          <w:rFonts w:cs="Times New Roman"/>
          <w:b/>
          <w:color w:val="003B5C"/>
          <w:szCs w:val="28"/>
        </w:rPr>
        <w:t>Палата молодых юристов</w:t>
      </w:r>
      <w:r>
        <w:t xml:space="preserve"> содействует профилактике коррупции путем вовлечения молодежи в развитие правового государства и повышение правового сознания населения.</w:t>
      </w:r>
    </w:p>
    <w:p w14:paraId="6D42E5E8" w14:textId="6E071CD4" w:rsidR="002D1235" w:rsidRDefault="00104730" w:rsidP="00121A2A">
      <w:pPr>
        <w:pStyle w:val="a3"/>
        <w:ind w:left="0"/>
      </w:pPr>
      <w:r>
        <w:t>Республиканское о</w:t>
      </w:r>
      <w:r w:rsidR="00680C9C">
        <w:t xml:space="preserve">бщественное объединение </w:t>
      </w:r>
      <w:r w:rsidR="00680C9C" w:rsidRPr="002D1235">
        <w:rPr>
          <w:rFonts w:cs="Times New Roman"/>
          <w:b/>
          <w:color w:val="003B5C"/>
          <w:szCs w:val="28"/>
        </w:rPr>
        <w:t>«Әділдік жолы»</w:t>
      </w:r>
      <w:r w:rsidR="008E6020">
        <w:t xml:space="preserve"> нацелено на продв</w:t>
      </w:r>
      <w:r w:rsidR="006612EB">
        <w:t>ижени</w:t>
      </w:r>
      <w:r w:rsidR="008E6020">
        <w:t>е</w:t>
      </w:r>
      <w:r w:rsidR="006612EB">
        <w:t xml:space="preserve"> идеологии </w:t>
      </w:r>
      <w:r w:rsidR="00680C9C">
        <w:t>добропорядочности</w:t>
      </w:r>
      <w:r w:rsidR="006612EB">
        <w:t xml:space="preserve"> в обществе</w:t>
      </w:r>
      <w:r w:rsidR="002D1235">
        <w:t>, устранение причин и условий, способствующих совершению коррупционных правонарушений.</w:t>
      </w:r>
    </w:p>
    <w:p w14:paraId="042BF846" w14:textId="28BAB29B" w:rsidR="00CD67FD" w:rsidRDefault="00AD756F" w:rsidP="00121A2A">
      <w:pPr>
        <w:pStyle w:val="a3"/>
        <w:ind w:left="0"/>
        <w:rPr>
          <w:lang w:val="kk-KZ"/>
        </w:rPr>
      </w:pPr>
      <w:r w:rsidRPr="002D1235">
        <w:t>Миссией п</w:t>
      </w:r>
      <w:r w:rsidR="00FF5BF5" w:rsidRPr="002D1235">
        <w:t>роект</w:t>
      </w:r>
      <w:r w:rsidRPr="002D1235">
        <w:t>а</w:t>
      </w:r>
      <w:r w:rsidR="00FF5BF5" w:rsidRPr="002D1235">
        <w:t xml:space="preserve"> </w:t>
      </w:r>
      <w:r w:rsidR="00FF5BF5" w:rsidRPr="002D1235">
        <w:rPr>
          <w:rFonts w:cs="Times New Roman"/>
          <w:b/>
          <w:color w:val="003B5C"/>
          <w:szCs w:val="28"/>
        </w:rPr>
        <w:t>«Акселератор добра</w:t>
      </w:r>
      <w:r w:rsidR="00A03C17">
        <w:rPr>
          <w:rFonts w:cs="Times New Roman"/>
          <w:b/>
          <w:color w:val="003B5C"/>
          <w:szCs w:val="28"/>
        </w:rPr>
        <w:t xml:space="preserve">: </w:t>
      </w:r>
      <w:r w:rsidR="00A03C17" w:rsidRPr="00A03C17">
        <w:rPr>
          <w:rFonts w:cs="Times New Roman"/>
          <w:b/>
          <w:color w:val="003B5C"/>
          <w:szCs w:val="28"/>
        </w:rPr>
        <w:t>Ізгілік елшісі</w:t>
      </w:r>
      <w:r w:rsidR="00FF5BF5" w:rsidRPr="002D1235">
        <w:rPr>
          <w:rFonts w:cs="Times New Roman"/>
          <w:b/>
          <w:color w:val="003B5C"/>
          <w:szCs w:val="28"/>
        </w:rPr>
        <w:t>»</w:t>
      </w:r>
      <w:r w:rsidR="00F85FCF" w:rsidRPr="00F85FCF">
        <w:rPr>
          <w:rFonts w:cs="Times New Roman"/>
          <w:szCs w:val="28"/>
        </w:rPr>
        <w:t xml:space="preserve">, основанного </w:t>
      </w:r>
      <w:r w:rsidR="00C64271">
        <w:rPr>
          <w:rFonts w:cs="Times New Roman"/>
          <w:szCs w:val="28"/>
        </w:rPr>
        <w:br/>
      </w:r>
      <w:r w:rsidR="00F85FCF" w:rsidRPr="00F85FCF">
        <w:rPr>
          <w:rFonts w:cs="Times New Roman"/>
          <w:szCs w:val="28"/>
        </w:rPr>
        <w:t xml:space="preserve">в </w:t>
      </w:r>
      <w:r w:rsidR="00F85FCF" w:rsidRPr="00F85FCF">
        <w:rPr>
          <w:lang w:val="kk-KZ"/>
        </w:rPr>
        <w:t>Институте Сорбонна-Казахстан КазНПУ имени Абая</w:t>
      </w:r>
      <w:r w:rsidR="00F85FCF">
        <w:rPr>
          <w:lang w:val="kk-KZ"/>
        </w:rPr>
        <w:t>,</w:t>
      </w:r>
      <w:r w:rsidR="00F85FCF" w:rsidRPr="00F85FCF">
        <w:rPr>
          <w:lang w:val="kk-KZ"/>
        </w:rPr>
        <w:t xml:space="preserve"> </w:t>
      </w:r>
      <w:r w:rsidRPr="002D1235">
        <w:rPr>
          <w:lang w:val="kk-KZ"/>
        </w:rPr>
        <w:t>является культивирование добропорядочности среди населения</w:t>
      </w:r>
      <w:r w:rsidR="00824A9A" w:rsidRPr="002D1235">
        <w:rPr>
          <w:lang w:val="kk-KZ"/>
        </w:rPr>
        <w:t>,</w:t>
      </w:r>
      <w:r w:rsidR="00D619D8" w:rsidRPr="002D1235">
        <w:rPr>
          <w:lang w:val="kk-KZ"/>
        </w:rPr>
        <w:t xml:space="preserve"> оказание бесплатной юридической помощи социально-уязвимы</w:t>
      </w:r>
      <w:r w:rsidR="007E78CB">
        <w:rPr>
          <w:lang w:val="kk-KZ"/>
        </w:rPr>
        <w:t>м</w:t>
      </w:r>
      <w:r w:rsidR="00D619D8" w:rsidRPr="002D1235">
        <w:rPr>
          <w:lang w:val="kk-KZ"/>
        </w:rPr>
        <w:t xml:space="preserve"> категори</w:t>
      </w:r>
      <w:r w:rsidR="007E78CB">
        <w:rPr>
          <w:lang w:val="kk-KZ"/>
        </w:rPr>
        <w:t>ям</w:t>
      </w:r>
      <w:r w:rsidR="00D619D8" w:rsidRPr="002D1235">
        <w:rPr>
          <w:lang w:val="kk-KZ"/>
        </w:rPr>
        <w:t xml:space="preserve"> граждан и </w:t>
      </w:r>
      <w:r w:rsidR="00824A9A" w:rsidRPr="002D1235">
        <w:rPr>
          <w:lang w:val="kk-KZ"/>
        </w:rPr>
        <w:t>повышение правовой грамотности населения.</w:t>
      </w:r>
    </w:p>
    <w:p w14:paraId="1ABC7D39" w14:textId="77777777" w:rsidR="004D1658" w:rsidRPr="00B1212F" w:rsidRDefault="004D1658" w:rsidP="004D1658">
      <w:pPr>
        <w:pStyle w:val="a3"/>
        <w:ind w:left="0"/>
      </w:pPr>
      <w:r w:rsidRPr="00B1212F">
        <w:t xml:space="preserve">Благодаря активному участию общественности наблюдается положительная динамика восприятия коррупции в обществе. </w:t>
      </w:r>
    </w:p>
    <w:p w14:paraId="4C1CAA7B" w14:textId="6BA4DD55" w:rsidR="004D1658" w:rsidRPr="002901F4" w:rsidRDefault="004D1658" w:rsidP="004D1658">
      <w:pPr>
        <w:pStyle w:val="a3"/>
        <w:ind w:left="0"/>
        <w:rPr>
          <w:sz w:val="24"/>
        </w:rPr>
      </w:pPr>
      <w:r w:rsidRPr="00B1212F">
        <w:t xml:space="preserve">Так, согласно результатам исследования </w:t>
      </w:r>
      <w:r w:rsidRPr="00A03C17">
        <w:rPr>
          <w:rFonts w:cs="Times New Roman"/>
          <w:b/>
          <w:color w:val="003B5C"/>
          <w:szCs w:val="28"/>
        </w:rPr>
        <w:t>«Мониторинг состояния коррупции за 2020 год»</w:t>
      </w:r>
      <w:r w:rsidRPr="00B1212F">
        <w:t xml:space="preserve"> </w:t>
      </w:r>
      <w:r w:rsidRPr="00B1212F">
        <w:rPr>
          <w:i/>
          <w:sz w:val="24"/>
        </w:rPr>
        <w:t>(проведено общественным фондом Transparency Kazakhstan при финансовой поддержке ПРООН в Казахстане)</w:t>
      </w:r>
      <w:r w:rsidRPr="00B1212F">
        <w:t xml:space="preserve"> доля тех, кто считает, </w:t>
      </w:r>
      <w:r w:rsidR="00C64271">
        <w:br/>
      </w:r>
      <w:r w:rsidRPr="00B1212F">
        <w:t xml:space="preserve">что количество коррупционных случаев растет в 2020 году, значительно ниже, чем в 2019 году </w:t>
      </w:r>
      <w:r w:rsidRPr="00B1212F">
        <w:rPr>
          <w:i/>
          <w:sz w:val="22"/>
        </w:rPr>
        <w:t>(15,4% против 23,9%)</w:t>
      </w:r>
      <w:r w:rsidRPr="002901F4">
        <w:rPr>
          <w:sz w:val="24"/>
        </w:rPr>
        <w:t>.</w:t>
      </w:r>
    </w:p>
    <w:p w14:paraId="02C5020F" w14:textId="5E092B66" w:rsidR="00121A2A" w:rsidRDefault="006A03FC" w:rsidP="004D1658">
      <w:r>
        <w:t>В целях обеспечения учас</w:t>
      </w:r>
      <w:r w:rsidR="00F371EB">
        <w:t>т</w:t>
      </w:r>
      <w:r>
        <w:t xml:space="preserve">ия граждан в </w:t>
      </w:r>
      <w:r w:rsidR="00F371EB">
        <w:t>реализации антикоррупционной политики на республиканском уровне Агентством продолжается продуктивное взаимодействие с</w:t>
      </w:r>
      <w:r w:rsidR="002B7C4D">
        <w:t xml:space="preserve"> </w:t>
      </w:r>
      <w:r w:rsidR="00F371EB">
        <w:t xml:space="preserve">СМГ, </w:t>
      </w:r>
      <w:r w:rsidR="002B7C4D">
        <w:t>Общественным советом.</w:t>
      </w:r>
    </w:p>
    <w:p w14:paraId="64A137B2" w14:textId="6E1F7514" w:rsidR="004D1658" w:rsidRPr="00B1212F" w:rsidRDefault="00070964" w:rsidP="004D1658">
      <w:r>
        <w:t>Наряду с этим, у</w:t>
      </w:r>
      <w:r w:rsidR="004D1658" w:rsidRPr="00B1212F">
        <w:t>читывая важность преемственности поколений</w:t>
      </w:r>
      <w:r>
        <w:t>,</w:t>
      </w:r>
      <w:r w:rsidR="004D1658" w:rsidRPr="00B1212F">
        <w:t xml:space="preserve"> при Агентстве образован </w:t>
      </w:r>
      <w:r w:rsidR="004D1658" w:rsidRPr="00B1212F">
        <w:rPr>
          <w:rFonts w:cs="Times New Roman"/>
          <w:b/>
          <w:color w:val="003B5C"/>
          <w:szCs w:val="28"/>
        </w:rPr>
        <w:t>Совет ветеранов</w:t>
      </w:r>
      <w:r w:rsidR="004D1658" w:rsidRPr="00B1212F">
        <w:t xml:space="preserve"> Антикоррупционной службы, который принимает активное участие в воспитательной работе и передаче положительного опыта молодым сотрудникам.</w:t>
      </w:r>
    </w:p>
    <w:p w14:paraId="17E28F11" w14:textId="5F4BDEA4" w:rsidR="004D1658" w:rsidRPr="00B1212F" w:rsidRDefault="00070964" w:rsidP="004D1658">
      <w:r>
        <w:lastRenderedPageBreak/>
        <w:t>Также д</w:t>
      </w:r>
      <w:r w:rsidR="004D1658" w:rsidRPr="00B1212F">
        <w:t xml:space="preserve">ля внедрения лучших мировых практик борьбы с коррупцией создан </w:t>
      </w:r>
      <w:r w:rsidR="004D1658" w:rsidRPr="00B1212F">
        <w:rPr>
          <w:rFonts w:cs="Times New Roman"/>
          <w:b/>
          <w:color w:val="003B5C"/>
          <w:szCs w:val="28"/>
        </w:rPr>
        <w:t>Совет научных экспертов</w:t>
      </w:r>
      <w:r w:rsidR="004D1658" w:rsidRPr="00B1212F">
        <w:t xml:space="preserve"> при Агентстве, объединяющий свыше ста молодых казахстанской ученых ведущих вузов мира.</w:t>
      </w:r>
    </w:p>
    <w:p w14:paraId="69974C20" w14:textId="64710108" w:rsidR="00956DF6" w:rsidRPr="00B1212F" w:rsidRDefault="00956DF6" w:rsidP="00EB4D35">
      <w:pPr>
        <w:pStyle w:val="a3"/>
        <w:ind w:left="0"/>
        <w:rPr>
          <w:szCs w:val="28"/>
        </w:rPr>
      </w:pPr>
      <w:r w:rsidRPr="00B30798">
        <w:rPr>
          <w:szCs w:val="28"/>
        </w:rPr>
        <w:t>О</w:t>
      </w:r>
      <w:r w:rsidR="00EB4D35" w:rsidRPr="00B30798">
        <w:rPr>
          <w:szCs w:val="28"/>
        </w:rPr>
        <w:t>собое внимание</w:t>
      </w:r>
      <w:r w:rsidRPr="00B30798">
        <w:rPr>
          <w:szCs w:val="28"/>
        </w:rPr>
        <w:t xml:space="preserve"> </w:t>
      </w:r>
      <w:r w:rsidR="00B30798" w:rsidRPr="00B30798">
        <w:rPr>
          <w:szCs w:val="28"/>
        </w:rPr>
        <w:t xml:space="preserve">в процессе формирования антикоррупционной культуры </w:t>
      </w:r>
      <w:r w:rsidRPr="00B30798">
        <w:rPr>
          <w:szCs w:val="28"/>
        </w:rPr>
        <w:t>уделяется</w:t>
      </w:r>
      <w:r w:rsidR="00EB4D35" w:rsidRPr="00B30798">
        <w:rPr>
          <w:szCs w:val="28"/>
        </w:rPr>
        <w:t xml:space="preserve"> продвижению принципов </w:t>
      </w:r>
      <w:r w:rsidR="00EB4D35" w:rsidRPr="00B30798">
        <w:rPr>
          <w:rFonts w:cs="Times New Roman"/>
          <w:b/>
          <w:color w:val="003B5C"/>
          <w:szCs w:val="28"/>
        </w:rPr>
        <w:t xml:space="preserve">добропорядочности </w:t>
      </w:r>
      <w:r w:rsidR="00C64271">
        <w:rPr>
          <w:rFonts w:cs="Times New Roman"/>
          <w:b/>
          <w:color w:val="003B5C"/>
          <w:szCs w:val="28"/>
        </w:rPr>
        <w:br/>
      </w:r>
      <w:r w:rsidR="00EB4D35" w:rsidRPr="00B30798">
        <w:rPr>
          <w:rFonts w:cs="Times New Roman"/>
          <w:b/>
          <w:color w:val="003B5C"/>
          <w:szCs w:val="28"/>
        </w:rPr>
        <w:t>в сфере образования</w:t>
      </w:r>
      <w:r w:rsidRPr="00B30798">
        <w:rPr>
          <w:szCs w:val="28"/>
        </w:rPr>
        <w:t>.</w:t>
      </w:r>
      <w:r w:rsidRPr="00B1212F">
        <w:rPr>
          <w:szCs w:val="28"/>
        </w:rPr>
        <w:t xml:space="preserve"> </w:t>
      </w:r>
    </w:p>
    <w:p w14:paraId="6C50565E" w14:textId="2ECC088E" w:rsidR="00956DF6" w:rsidRPr="002901F4" w:rsidRDefault="00EB4D35" w:rsidP="00EB4D35">
      <w:pPr>
        <w:pStyle w:val="a3"/>
        <w:ind w:left="0"/>
        <w:rPr>
          <w:sz w:val="24"/>
          <w:szCs w:val="24"/>
        </w:rPr>
      </w:pPr>
      <w:r w:rsidRPr="00B1212F">
        <w:rPr>
          <w:szCs w:val="28"/>
        </w:rPr>
        <w:t xml:space="preserve">По всей республике действует более 4,5 тысяч добровольных школьных клубов </w:t>
      </w:r>
      <w:r w:rsidRPr="00B1212F">
        <w:rPr>
          <w:rFonts w:cs="Times New Roman"/>
          <w:b/>
          <w:color w:val="003B5C"/>
          <w:szCs w:val="28"/>
        </w:rPr>
        <w:t>«Adal Urpaq»</w:t>
      </w:r>
      <w:r w:rsidR="00956DF6" w:rsidRPr="00B1212F">
        <w:rPr>
          <w:szCs w:val="28"/>
        </w:rPr>
        <w:t xml:space="preserve"> и</w:t>
      </w:r>
      <w:r w:rsidRPr="00B1212F">
        <w:rPr>
          <w:szCs w:val="28"/>
        </w:rPr>
        <w:t xml:space="preserve"> порядка 750 студенческих клубов </w:t>
      </w:r>
      <w:r w:rsidRPr="00B1212F">
        <w:rPr>
          <w:rFonts w:cs="Times New Roman"/>
          <w:b/>
          <w:color w:val="003B5C"/>
          <w:szCs w:val="28"/>
        </w:rPr>
        <w:t>«Sanaly Urpaq»</w:t>
      </w:r>
      <w:r w:rsidR="00956DF6" w:rsidRPr="00B1212F">
        <w:rPr>
          <w:szCs w:val="28"/>
        </w:rPr>
        <w:t xml:space="preserve">, которые прививают </w:t>
      </w:r>
      <w:r w:rsidRPr="00B1212F">
        <w:rPr>
          <w:szCs w:val="28"/>
        </w:rPr>
        <w:t>ценност</w:t>
      </w:r>
      <w:r w:rsidR="00956DF6" w:rsidRPr="00B1212F">
        <w:rPr>
          <w:szCs w:val="28"/>
        </w:rPr>
        <w:t xml:space="preserve">и </w:t>
      </w:r>
      <w:r w:rsidRPr="00B1212F">
        <w:rPr>
          <w:szCs w:val="28"/>
        </w:rPr>
        <w:t>честност</w:t>
      </w:r>
      <w:r w:rsidR="00956DF6" w:rsidRPr="00B1212F">
        <w:rPr>
          <w:szCs w:val="28"/>
        </w:rPr>
        <w:t>и и</w:t>
      </w:r>
      <w:r w:rsidRPr="00B1212F">
        <w:rPr>
          <w:szCs w:val="28"/>
        </w:rPr>
        <w:t xml:space="preserve"> справедливост</w:t>
      </w:r>
      <w:r w:rsidR="00956DF6" w:rsidRPr="00B1212F">
        <w:rPr>
          <w:szCs w:val="28"/>
        </w:rPr>
        <w:t>и</w:t>
      </w:r>
      <w:r w:rsidRPr="00B1212F">
        <w:rPr>
          <w:szCs w:val="28"/>
        </w:rPr>
        <w:t xml:space="preserve"> </w:t>
      </w:r>
      <w:r w:rsidR="00956DF6" w:rsidRPr="00B1212F">
        <w:rPr>
          <w:i/>
          <w:sz w:val="24"/>
          <w:szCs w:val="28"/>
        </w:rPr>
        <w:t>(3</w:t>
      </w:r>
      <w:r w:rsidRPr="00B1212F">
        <w:rPr>
          <w:i/>
          <w:sz w:val="24"/>
          <w:szCs w:val="28"/>
        </w:rPr>
        <w:t xml:space="preserve">50 встреч, </w:t>
      </w:r>
      <w:r w:rsidR="00C64271">
        <w:rPr>
          <w:i/>
          <w:sz w:val="24"/>
          <w:szCs w:val="28"/>
        </w:rPr>
        <w:br/>
      </w:r>
      <w:r w:rsidRPr="00B1212F">
        <w:rPr>
          <w:i/>
          <w:sz w:val="24"/>
          <w:szCs w:val="28"/>
        </w:rPr>
        <w:t>150 круглых столов, 130 форумов и слетов, 90 акций</w:t>
      </w:r>
      <w:r w:rsidR="00956DF6" w:rsidRPr="002901F4">
        <w:rPr>
          <w:i/>
          <w:sz w:val="24"/>
          <w:szCs w:val="24"/>
        </w:rPr>
        <w:t>)</w:t>
      </w:r>
      <w:r w:rsidR="00956DF6" w:rsidRPr="002901F4">
        <w:rPr>
          <w:sz w:val="24"/>
          <w:szCs w:val="24"/>
        </w:rPr>
        <w:t>.</w:t>
      </w:r>
    </w:p>
    <w:p w14:paraId="610E3FD2" w14:textId="77777777" w:rsidR="00EB4D35" w:rsidRPr="00B1212F" w:rsidRDefault="00EB4D35" w:rsidP="00EB4D35">
      <w:pPr>
        <w:pStyle w:val="a3"/>
        <w:ind w:left="0"/>
        <w:rPr>
          <w:szCs w:val="28"/>
        </w:rPr>
      </w:pPr>
      <w:r w:rsidRPr="00B1212F">
        <w:rPr>
          <w:szCs w:val="28"/>
        </w:rPr>
        <w:t xml:space="preserve">В контексте духовно-нравственного и гражданско-патриотического воспитания школьников между Агентством и Единой детско-юношеской организацией </w:t>
      </w:r>
      <w:r w:rsidRPr="00B1212F">
        <w:rPr>
          <w:rFonts w:cs="Times New Roman"/>
          <w:b/>
          <w:color w:val="003B5C"/>
          <w:szCs w:val="28"/>
        </w:rPr>
        <w:t>«Жас Ұлан»</w:t>
      </w:r>
      <w:r w:rsidRPr="00B1212F">
        <w:rPr>
          <w:szCs w:val="28"/>
        </w:rPr>
        <w:t xml:space="preserve"> подписан меморандум о сотрудничестве.</w:t>
      </w:r>
    </w:p>
    <w:p w14:paraId="7AB335E0" w14:textId="77777777" w:rsidR="00EB4D35" w:rsidRPr="002901F4" w:rsidRDefault="00EB4D35" w:rsidP="00EB4D35">
      <w:pPr>
        <w:pStyle w:val="a3"/>
        <w:ind w:left="0"/>
        <w:rPr>
          <w:sz w:val="24"/>
          <w:szCs w:val="24"/>
        </w:rPr>
      </w:pPr>
      <w:r w:rsidRPr="00B1212F">
        <w:rPr>
          <w:szCs w:val="28"/>
        </w:rPr>
        <w:t xml:space="preserve">В условиях </w:t>
      </w:r>
      <w:r w:rsidR="00956DF6" w:rsidRPr="00B1212F">
        <w:rPr>
          <w:szCs w:val="28"/>
        </w:rPr>
        <w:t xml:space="preserve">пандемии </w:t>
      </w:r>
      <w:r w:rsidRPr="00B1212F">
        <w:rPr>
          <w:szCs w:val="28"/>
        </w:rPr>
        <w:t>встречи со школьниками и студентами в рамках «часа добропорядочности» пере</w:t>
      </w:r>
      <w:r w:rsidR="005602D9" w:rsidRPr="00B1212F">
        <w:rPr>
          <w:szCs w:val="28"/>
        </w:rPr>
        <w:t xml:space="preserve">ведены на дистанционный </w:t>
      </w:r>
      <w:r w:rsidRPr="00B1212F">
        <w:rPr>
          <w:szCs w:val="28"/>
        </w:rPr>
        <w:t>формат</w:t>
      </w:r>
      <w:r w:rsidR="00956DF6" w:rsidRPr="00B1212F">
        <w:rPr>
          <w:szCs w:val="28"/>
        </w:rPr>
        <w:t xml:space="preserve"> </w:t>
      </w:r>
      <w:r w:rsidR="00956DF6" w:rsidRPr="00B1212F">
        <w:rPr>
          <w:i/>
          <w:sz w:val="24"/>
          <w:szCs w:val="28"/>
        </w:rPr>
        <w:t>(</w:t>
      </w:r>
      <w:r w:rsidRPr="00B1212F">
        <w:rPr>
          <w:i/>
          <w:sz w:val="24"/>
          <w:szCs w:val="28"/>
        </w:rPr>
        <w:t xml:space="preserve">11 </w:t>
      </w:r>
      <w:r w:rsidR="005602D9" w:rsidRPr="00B1212F">
        <w:rPr>
          <w:i/>
          <w:sz w:val="24"/>
          <w:szCs w:val="28"/>
        </w:rPr>
        <w:t>онлайн-</w:t>
      </w:r>
      <w:r w:rsidRPr="00B1212F">
        <w:rPr>
          <w:i/>
          <w:sz w:val="24"/>
          <w:szCs w:val="28"/>
        </w:rPr>
        <w:t>лекций среди учащихся 6603 школ, 704 колледжей и 85 университетов</w:t>
      </w:r>
      <w:r w:rsidR="005602D9" w:rsidRPr="002901F4">
        <w:rPr>
          <w:i/>
          <w:sz w:val="24"/>
          <w:szCs w:val="24"/>
        </w:rPr>
        <w:t>)</w:t>
      </w:r>
      <w:r w:rsidRPr="002901F4">
        <w:rPr>
          <w:sz w:val="24"/>
          <w:szCs w:val="24"/>
        </w:rPr>
        <w:t>.</w:t>
      </w:r>
    </w:p>
    <w:p w14:paraId="4826C35E" w14:textId="110F18B4" w:rsidR="00EB4D35" w:rsidRPr="002901F4" w:rsidRDefault="00EB4D35" w:rsidP="00EB4D35">
      <w:pPr>
        <w:pStyle w:val="a3"/>
        <w:ind w:left="0"/>
        <w:rPr>
          <w:i/>
          <w:sz w:val="24"/>
          <w:szCs w:val="24"/>
        </w:rPr>
      </w:pPr>
      <w:r w:rsidRPr="00C64271">
        <w:rPr>
          <w:szCs w:val="28"/>
        </w:rPr>
        <w:t>Совместно с М</w:t>
      </w:r>
      <w:r w:rsidR="005602D9" w:rsidRPr="00C64271">
        <w:rPr>
          <w:szCs w:val="28"/>
        </w:rPr>
        <w:t>ОН</w:t>
      </w:r>
      <w:r w:rsidRPr="00C64271">
        <w:rPr>
          <w:szCs w:val="28"/>
        </w:rPr>
        <w:t xml:space="preserve"> разработан</w:t>
      </w:r>
      <w:r w:rsidR="0093326B" w:rsidRPr="00C64271">
        <w:rPr>
          <w:szCs w:val="28"/>
        </w:rPr>
        <w:t>а</w:t>
      </w:r>
      <w:r w:rsidRPr="00C64271">
        <w:rPr>
          <w:szCs w:val="28"/>
        </w:rPr>
        <w:t xml:space="preserve"> </w:t>
      </w:r>
      <w:r w:rsidR="005602D9" w:rsidRPr="00C64271">
        <w:rPr>
          <w:szCs w:val="28"/>
        </w:rPr>
        <w:t>методика выявления и урегулирования</w:t>
      </w:r>
      <w:r w:rsidR="005602D9" w:rsidRPr="00B1212F">
        <w:rPr>
          <w:szCs w:val="28"/>
        </w:rPr>
        <w:t xml:space="preserve"> конфликта интересов в вузах, а также с</w:t>
      </w:r>
      <w:r w:rsidRPr="00B1212F">
        <w:rPr>
          <w:szCs w:val="28"/>
        </w:rPr>
        <w:t xml:space="preserve">тандарт открытости и прозрачности, </w:t>
      </w:r>
      <w:r w:rsidR="00C64271">
        <w:rPr>
          <w:szCs w:val="28"/>
        </w:rPr>
        <w:br/>
      </w:r>
      <w:r w:rsidRPr="00B1212F">
        <w:rPr>
          <w:szCs w:val="28"/>
        </w:rPr>
        <w:t xml:space="preserve">а </w:t>
      </w:r>
      <w:r w:rsidR="005602D9" w:rsidRPr="00B1212F">
        <w:rPr>
          <w:szCs w:val="28"/>
        </w:rPr>
        <w:t>к</w:t>
      </w:r>
      <w:r w:rsidRPr="00B1212F">
        <w:rPr>
          <w:szCs w:val="28"/>
        </w:rPr>
        <w:t xml:space="preserve">омплаенс-службы вузов определены основными проводниками </w:t>
      </w:r>
      <w:r w:rsidR="005602D9" w:rsidRPr="00B1212F">
        <w:rPr>
          <w:szCs w:val="28"/>
        </w:rPr>
        <w:t xml:space="preserve">антикоррупционной </w:t>
      </w:r>
      <w:r w:rsidRPr="00B1212F">
        <w:rPr>
          <w:szCs w:val="28"/>
        </w:rPr>
        <w:t xml:space="preserve">культуры </w:t>
      </w:r>
      <w:r w:rsidRPr="002901F4">
        <w:rPr>
          <w:i/>
          <w:sz w:val="24"/>
          <w:szCs w:val="24"/>
        </w:rPr>
        <w:t xml:space="preserve">(прозрачное распределение грантов, мест </w:t>
      </w:r>
      <w:r w:rsidR="00C64271">
        <w:rPr>
          <w:i/>
          <w:sz w:val="24"/>
          <w:szCs w:val="24"/>
        </w:rPr>
        <w:br/>
      </w:r>
      <w:r w:rsidRPr="002901F4">
        <w:rPr>
          <w:i/>
          <w:sz w:val="24"/>
          <w:szCs w:val="24"/>
        </w:rPr>
        <w:t xml:space="preserve">в общежитиях, </w:t>
      </w:r>
      <w:r w:rsidR="005602D9" w:rsidRPr="002901F4">
        <w:rPr>
          <w:i/>
          <w:sz w:val="24"/>
          <w:szCs w:val="24"/>
        </w:rPr>
        <w:t xml:space="preserve">предотвращение </w:t>
      </w:r>
      <w:r w:rsidRPr="002901F4">
        <w:rPr>
          <w:i/>
          <w:sz w:val="24"/>
          <w:szCs w:val="24"/>
        </w:rPr>
        <w:t>конфликт</w:t>
      </w:r>
      <w:r w:rsidR="005602D9" w:rsidRPr="002901F4">
        <w:rPr>
          <w:i/>
          <w:sz w:val="24"/>
          <w:szCs w:val="24"/>
        </w:rPr>
        <w:t>а</w:t>
      </w:r>
      <w:r w:rsidRPr="002901F4">
        <w:rPr>
          <w:i/>
          <w:sz w:val="24"/>
          <w:szCs w:val="24"/>
        </w:rPr>
        <w:t xml:space="preserve"> интересов и другие вопросы)</w:t>
      </w:r>
      <w:r w:rsidRPr="00E27FE8">
        <w:rPr>
          <w:i/>
          <w:szCs w:val="24"/>
        </w:rPr>
        <w:t>.</w:t>
      </w:r>
    </w:p>
    <w:p w14:paraId="1221C3B2" w14:textId="21D5358E" w:rsidR="005602D9" w:rsidRPr="00B1212F" w:rsidRDefault="005602D9" w:rsidP="00EB4D35">
      <w:pPr>
        <w:pStyle w:val="a3"/>
        <w:ind w:left="0"/>
      </w:pPr>
      <w:r w:rsidRPr="00B1212F">
        <w:t xml:space="preserve">В целях масштабирования в условиях пандемии информационно-просветительской, воспитательной и консультационной работы с населением Агентством </w:t>
      </w:r>
      <w:r w:rsidR="00EB4D35" w:rsidRPr="00B1212F">
        <w:t>инициирован</w:t>
      </w:r>
      <w:r w:rsidRPr="00B1212F">
        <w:t xml:space="preserve"> </w:t>
      </w:r>
      <w:r w:rsidRPr="00B1212F">
        <w:rPr>
          <w:rFonts w:cs="Times New Roman"/>
          <w:b/>
          <w:color w:val="003B5C"/>
          <w:szCs w:val="28"/>
        </w:rPr>
        <w:t>ряд новых</w:t>
      </w:r>
      <w:r w:rsidR="00EB4D35" w:rsidRPr="00B1212F">
        <w:rPr>
          <w:rFonts w:cs="Times New Roman"/>
          <w:b/>
          <w:color w:val="003B5C"/>
          <w:szCs w:val="28"/>
        </w:rPr>
        <w:t xml:space="preserve"> онлайн-проект</w:t>
      </w:r>
      <w:r w:rsidRPr="00B1212F">
        <w:rPr>
          <w:rFonts w:cs="Times New Roman"/>
          <w:b/>
          <w:color w:val="003B5C"/>
          <w:szCs w:val="28"/>
        </w:rPr>
        <w:t>ов</w:t>
      </w:r>
      <w:r w:rsidRPr="00B1212F">
        <w:t>.</w:t>
      </w:r>
    </w:p>
    <w:p w14:paraId="345D2F46" w14:textId="5129A25C" w:rsidR="00EB4D35" w:rsidRPr="00B1212F" w:rsidRDefault="00952E44" w:rsidP="00EB4D35">
      <w:pPr>
        <w:pStyle w:val="a3"/>
        <w:ind w:left="0"/>
      </w:pPr>
      <w:r w:rsidRPr="00B1212F">
        <w:t>В</w:t>
      </w:r>
      <w:r w:rsidR="00EB4D35" w:rsidRPr="00B1212F">
        <w:t xml:space="preserve"> рамках волонтерского проекта </w:t>
      </w:r>
      <w:r w:rsidRPr="00B1212F">
        <w:rPr>
          <w:rFonts w:cs="Times New Roman"/>
          <w:b/>
          <w:color w:val="003B5C"/>
          <w:szCs w:val="28"/>
        </w:rPr>
        <w:t>«</w:t>
      </w:r>
      <w:r w:rsidR="00EB4D35" w:rsidRPr="00B1212F">
        <w:rPr>
          <w:rFonts w:cs="Times New Roman"/>
          <w:b/>
          <w:color w:val="003B5C"/>
          <w:szCs w:val="28"/>
        </w:rPr>
        <w:t>Adal Kómek</w:t>
      </w:r>
      <w:r w:rsidRPr="00B1212F">
        <w:rPr>
          <w:rFonts w:cs="Times New Roman"/>
          <w:b/>
          <w:color w:val="003B5C"/>
          <w:szCs w:val="28"/>
        </w:rPr>
        <w:t>»</w:t>
      </w:r>
      <w:r w:rsidR="00EB4D35" w:rsidRPr="00B1212F">
        <w:t xml:space="preserve"> 250 адвокатов </w:t>
      </w:r>
      <w:r w:rsidR="00C64271">
        <w:br/>
      </w:r>
      <w:r w:rsidR="00EB4D35" w:rsidRPr="00B1212F">
        <w:t xml:space="preserve">и юристов провели 7 тысяч онлайн-мероприятий </w:t>
      </w:r>
      <w:r w:rsidRPr="00B1212F">
        <w:rPr>
          <w:i/>
          <w:sz w:val="24"/>
        </w:rPr>
        <w:t>(</w:t>
      </w:r>
      <w:r w:rsidR="00EB4D35" w:rsidRPr="00B1212F">
        <w:rPr>
          <w:i/>
          <w:sz w:val="24"/>
        </w:rPr>
        <w:t>охват</w:t>
      </w:r>
      <w:r w:rsidRPr="00B1212F">
        <w:rPr>
          <w:i/>
          <w:sz w:val="24"/>
        </w:rPr>
        <w:t xml:space="preserve"> –</w:t>
      </w:r>
      <w:r w:rsidR="00EB4D35" w:rsidRPr="00B1212F">
        <w:rPr>
          <w:i/>
          <w:sz w:val="24"/>
        </w:rPr>
        <w:t xml:space="preserve"> 4,1 млн граждан</w:t>
      </w:r>
      <w:r w:rsidRPr="00B1212F">
        <w:rPr>
          <w:i/>
          <w:sz w:val="24"/>
        </w:rPr>
        <w:t>)</w:t>
      </w:r>
      <w:r w:rsidR="00EB4D35" w:rsidRPr="00B1212F">
        <w:t xml:space="preserve"> </w:t>
      </w:r>
      <w:r w:rsidR="00C64271">
        <w:br/>
      </w:r>
      <w:r w:rsidRPr="00B1212F">
        <w:t xml:space="preserve">и </w:t>
      </w:r>
      <w:r w:rsidR="00EB4D35" w:rsidRPr="00B1212F">
        <w:t>реш</w:t>
      </w:r>
      <w:r w:rsidRPr="00B1212F">
        <w:t xml:space="preserve">или </w:t>
      </w:r>
      <w:r w:rsidR="00EB4D35" w:rsidRPr="00B1212F">
        <w:t>39 тысяч вопросов граждан.</w:t>
      </w:r>
    </w:p>
    <w:p w14:paraId="75EB5F54" w14:textId="77777777" w:rsidR="00EB4D35" w:rsidRPr="00B1212F" w:rsidRDefault="00EB4D35" w:rsidP="00EB4D35">
      <w:pPr>
        <w:pStyle w:val="a3"/>
        <w:ind w:left="0"/>
      </w:pPr>
      <w:r w:rsidRPr="00B1212F">
        <w:t xml:space="preserve">Проектом </w:t>
      </w:r>
      <w:r w:rsidRPr="00B1212F">
        <w:rPr>
          <w:rFonts w:cs="Times New Roman"/>
          <w:b/>
          <w:color w:val="003B5C"/>
          <w:szCs w:val="28"/>
        </w:rPr>
        <w:t>«Antikor Live»</w:t>
      </w:r>
      <w:r w:rsidRPr="00B1212F">
        <w:t xml:space="preserve"> и информационно-просветительскими штабами Агентства проведено 10,7 тысяч онлайн-мероприятий по духовно-нравственному воспитанию граждан </w:t>
      </w:r>
      <w:r w:rsidR="00952E44" w:rsidRPr="00B1212F">
        <w:rPr>
          <w:i/>
          <w:sz w:val="24"/>
        </w:rPr>
        <w:t>(</w:t>
      </w:r>
      <w:r w:rsidRPr="00B1212F">
        <w:rPr>
          <w:i/>
          <w:sz w:val="24"/>
        </w:rPr>
        <w:t>более 5,5 млн человек</w:t>
      </w:r>
      <w:r w:rsidR="00952E44" w:rsidRPr="00B1212F">
        <w:rPr>
          <w:i/>
          <w:sz w:val="24"/>
        </w:rPr>
        <w:t>)</w:t>
      </w:r>
      <w:r w:rsidR="00952E44" w:rsidRPr="00B1212F">
        <w:t xml:space="preserve">, в том числе </w:t>
      </w:r>
      <w:r w:rsidRPr="00B1212F">
        <w:t xml:space="preserve">республиканский фестиваль народного творчества </w:t>
      </w:r>
      <w:r w:rsidR="00952E44" w:rsidRPr="00B1212F">
        <w:t>«</w:t>
      </w:r>
      <w:r w:rsidRPr="00B1212F">
        <w:t>Antikor Terme</w:t>
      </w:r>
      <w:r w:rsidR="00952E44" w:rsidRPr="00B1212F">
        <w:t xml:space="preserve">» и </w:t>
      </w:r>
      <w:r w:rsidRPr="00B1212F">
        <w:t>первый Antikor-айтыс с участием 16 молодых акынов из разных регионов страны</w:t>
      </w:r>
      <w:r w:rsidR="00952E44" w:rsidRPr="00B1212F">
        <w:t>.</w:t>
      </w:r>
    </w:p>
    <w:p w14:paraId="61B4FD9E" w14:textId="31F3A4DA" w:rsidR="00EB4D35" w:rsidRPr="00B1212F" w:rsidRDefault="00EB4D35" w:rsidP="00EB4D35">
      <w:pPr>
        <w:pStyle w:val="a3"/>
        <w:ind w:left="0"/>
      </w:pPr>
      <w:r w:rsidRPr="00B1212F">
        <w:t xml:space="preserve">Проект </w:t>
      </w:r>
      <w:r w:rsidR="00952E44" w:rsidRPr="00B1212F">
        <w:rPr>
          <w:rFonts w:cs="Times New Roman"/>
          <w:b/>
          <w:color w:val="003B5C"/>
          <w:szCs w:val="28"/>
        </w:rPr>
        <w:t>«</w:t>
      </w:r>
      <w:r w:rsidRPr="00B1212F">
        <w:rPr>
          <w:rFonts w:cs="Times New Roman"/>
          <w:b/>
          <w:color w:val="003B5C"/>
          <w:szCs w:val="28"/>
        </w:rPr>
        <w:t>Antikor News</w:t>
      </w:r>
      <w:r w:rsidR="00952E44" w:rsidRPr="00B1212F">
        <w:rPr>
          <w:rFonts w:cs="Times New Roman"/>
          <w:b/>
          <w:color w:val="003B5C"/>
          <w:szCs w:val="28"/>
        </w:rPr>
        <w:t>»</w:t>
      </w:r>
      <w:r w:rsidRPr="00B1212F">
        <w:t xml:space="preserve"> обеспечивает непрерывную трансляцию актуального антикоррупционного контента</w:t>
      </w:r>
      <w:r w:rsidR="00952E44" w:rsidRPr="00B1212F">
        <w:t xml:space="preserve"> </w:t>
      </w:r>
      <w:r w:rsidR="00952E44" w:rsidRPr="00B1212F">
        <w:rPr>
          <w:i/>
          <w:sz w:val="24"/>
        </w:rPr>
        <w:t>(690 выпусков новостей н</w:t>
      </w:r>
      <w:r w:rsidRPr="00B1212F">
        <w:rPr>
          <w:i/>
          <w:sz w:val="24"/>
        </w:rPr>
        <w:t>а официальных аккаунтах А</w:t>
      </w:r>
      <w:r w:rsidR="00952E44" w:rsidRPr="00B1212F">
        <w:rPr>
          <w:i/>
          <w:sz w:val="24"/>
        </w:rPr>
        <w:t xml:space="preserve">гентства, </w:t>
      </w:r>
      <w:r w:rsidRPr="00B1212F">
        <w:rPr>
          <w:i/>
          <w:sz w:val="24"/>
        </w:rPr>
        <w:t xml:space="preserve">126 </w:t>
      </w:r>
      <w:r w:rsidR="00952E44" w:rsidRPr="00B1212F">
        <w:rPr>
          <w:i/>
          <w:sz w:val="24"/>
        </w:rPr>
        <w:t xml:space="preserve">эксклюзивных </w:t>
      </w:r>
      <w:r w:rsidRPr="00B1212F">
        <w:rPr>
          <w:i/>
          <w:sz w:val="24"/>
        </w:rPr>
        <w:t>оперативных съемок, 647 брифингов</w:t>
      </w:r>
      <w:r w:rsidR="00952E44" w:rsidRPr="00B1212F">
        <w:rPr>
          <w:i/>
          <w:sz w:val="24"/>
        </w:rPr>
        <w:t xml:space="preserve">, </w:t>
      </w:r>
      <w:r w:rsidR="00AA5BE8">
        <w:rPr>
          <w:i/>
          <w:sz w:val="24"/>
        </w:rPr>
        <w:br/>
      </w:r>
      <w:r w:rsidRPr="00B1212F">
        <w:rPr>
          <w:i/>
          <w:sz w:val="24"/>
        </w:rPr>
        <w:t>более 800 спикеров, в том числе</w:t>
      </w:r>
      <w:r w:rsidR="00952E44" w:rsidRPr="00B1212F">
        <w:rPr>
          <w:i/>
          <w:sz w:val="24"/>
        </w:rPr>
        <w:t xml:space="preserve"> 98</w:t>
      </w:r>
      <w:r w:rsidRPr="00B1212F">
        <w:rPr>
          <w:i/>
          <w:sz w:val="24"/>
        </w:rPr>
        <w:t xml:space="preserve"> акимов областей)</w:t>
      </w:r>
      <w:r w:rsidRPr="002901F4">
        <w:rPr>
          <w:sz w:val="24"/>
        </w:rPr>
        <w:t>.</w:t>
      </w:r>
    </w:p>
    <w:p w14:paraId="77728A02" w14:textId="6B080F4B" w:rsidR="00EB4D35" w:rsidRPr="002901F4" w:rsidRDefault="00952E44" w:rsidP="00EB4D35">
      <w:pPr>
        <w:pStyle w:val="a3"/>
        <w:ind w:left="0"/>
        <w:rPr>
          <w:sz w:val="24"/>
          <w:szCs w:val="24"/>
        </w:rPr>
      </w:pPr>
      <w:r w:rsidRPr="00B1212F">
        <w:t>П</w:t>
      </w:r>
      <w:r w:rsidR="00EB4D35" w:rsidRPr="00B1212F">
        <w:t xml:space="preserve">о всей стране размещено более 3,5 тыс. баннеров на антикоррупционную тематику, подготовлено свыше 1100 видеороликов, нанесено 54 антикоррупционных мурала, распространено порядка </w:t>
      </w:r>
      <w:r w:rsidR="00AA5BE8">
        <w:br/>
      </w:r>
      <w:r w:rsidR="00EB4D35" w:rsidRPr="00B1212F">
        <w:t xml:space="preserve">17 млн раздаточных материалов </w:t>
      </w:r>
      <w:r w:rsidR="00EB4D35" w:rsidRPr="00B1212F">
        <w:rPr>
          <w:i/>
          <w:sz w:val="24"/>
        </w:rPr>
        <w:t>(квитанции, флаеры, брошюры и листовки</w:t>
      </w:r>
      <w:r w:rsidR="00EB4D35" w:rsidRPr="002901F4">
        <w:rPr>
          <w:i/>
          <w:sz w:val="24"/>
          <w:szCs w:val="24"/>
        </w:rPr>
        <w:t>)</w:t>
      </w:r>
      <w:r w:rsidR="00EB4D35" w:rsidRPr="002901F4">
        <w:rPr>
          <w:sz w:val="24"/>
          <w:szCs w:val="24"/>
        </w:rPr>
        <w:t>.</w:t>
      </w:r>
    </w:p>
    <w:p w14:paraId="00257959" w14:textId="228F066B" w:rsidR="0097555F" w:rsidRPr="00B1212F" w:rsidRDefault="0097555F" w:rsidP="0097555F">
      <w:pPr>
        <w:pStyle w:val="a3"/>
        <w:ind w:left="0"/>
        <w:rPr>
          <w:szCs w:val="28"/>
        </w:rPr>
      </w:pPr>
      <w:r w:rsidRPr="00B1212F">
        <w:rPr>
          <w:szCs w:val="28"/>
        </w:rPr>
        <w:t xml:space="preserve">В рамках VIII ежегодной премии </w:t>
      </w:r>
      <w:r w:rsidRPr="00B1212F">
        <w:rPr>
          <w:b/>
          <w:color w:val="003B5C"/>
        </w:rPr>
        <w:t>«Общественное признание – Адал тұлға 2020»</w:t>
      </w:r>
      <w:r w:rsidRPr="00B1212F">
        <w:rPr>
          <w:szCs w:val="28"/>
        </w:rPr>
        <w:t xml:space="preserve"> лучшими национальными проектами в номинации </w:t>
      </w:r>
      <w:r w:rsidR="00AA5BE8">
        <w:rPr>
          <w:szCs w:val="28"/>
        </w:rPr>
        <w:br/>
      </w:r>
      <w:r w:rsidRPr="00B1212F">
        <w:rPr>
          <w:szCs w:val="28"/>
        </w:rPr>
        <w:t>«Ең үздік Ұлттық жоба» признаны проекты</w:t>
      </w:r>
      <w:r w:rsidR="00F97600" w:rsidRPr="00B1212F">
        <w:rPr>
          <w:szCs w:val="28"/>
        </w:rPr>
        <w:t xml:space="preserve"> </w:t>
      </w:r>
      <w:r w:rsidRPr="00B1212F">
        <w:t>«</w:t>
      </w:r>
      <w:r w:rsidR="004D1658" w:rsidRPr="00B1212F">
        <w:t>Adal bilim</w:t>
      </w:r>
      <w:r w:rsidRPr="00B1212F">
        <w:t>»</w:t>
      </w:r>
      <w:r w:rsidRPr="00B1212F">
        <w:rPr>
          <w:szCs w:val="28"/>
        </w:rPr>
        <w:t xml:space="preserve"> и «Adal kómek».</w:t>
      </w:r>
    </w:p>
    <w:p w14:paraId="38AD004F" w14:textId="63F60013" w:rsidR="0097555F" w:rsidRPr="00B1212F" w:rsidRDefault="0097555F" w:rsidP="0097555F">
      <w:r w:rsidRPr="00B1212F">
        <w:t xml:space="preserve">Вместе с тем потенциал общественного участия значительно выше. </w:t>
      </w:r>
      <w:r w:rsidR="00AA5BE8">
        <w:br/>
      </w:r>
      <w:r w:rsidRPr="00B1212F">
        <w:t xml:space="preserve">По </w:t>
      </w:r>
      <w:r w:rsidR="00F97600" w:rsidRPr="00B1212F">
        <w:t xml:space="preserve">данным </w:t>
      </w:r>
      <w:r w:rsidRPr="00B1212F">
        <w:t xml:space="preserve">исследования </w:t>
      </w:r>
      <w:r w:rsidR="00F97600" w:rsidRPr="00B1212F">
        <w:t xml:space="preserve">ОФ Transparency Kazakhstan </w:t>
      </w:r>
      <w:r w:rsidRPr="00B1212F">
        <w:t xml:space="preserve">«Мониторинг </w:t>
      </w:r>
      <w:r w:rsidRPr="00B1212F">
        <w:lastRenderedPageBreak/>
        <w:t xml:space="preserve">состояния коррупции в Казахстане за 2020 год», 60% казахстанцев готовы оказать содействие в борьбе с коррупцией. </w:t>
      </w:r>
    </w:p>
    <w:p w14:paraId="5FF19A49" w14:textId="77777777" w:rsidR="00424755" w:rsidRPr="00B1212F" w:rsidRDefault="00F97600" w:rsidP="00424755">
      <w:pPr>
        <w:rPr>
          <w:szCs w:val="28"/>
        </w:rPr>
      </w:pPr>
      <w:r w:rsidRPr="00B1212F">
        <w:t>Еще одним признаком повышения антикоррупционной культуры казахстанцев является рост числа звонков в</w:t>
      </w:r>
      <w:r w:rsidR="00424755" w:rsidRPr="00B1212F">
        <w:rPr>
          <w:szCs w:val="28"/>
        </w:rPr>
        <w:t xml:space="preserve"> </w:t>
      </w:r>
      <w:r w:rsidR="00055870" w:rsidRPr="00B1212F">
        <w:rPr>
          <w:szCs w:val="28"/>
        </w:rPr>
        <w:t>c</w:t>
      </w:r>
      <w:r w:rsidR="00424755" w:rsidRPr="00B1212F">
        <w:rPr>
          <w:szCs w:val="28"/>
        </w:rPr>
        <w:t>all-</w:t>
      </w:r>
      <w:r w:rsidRPr="00B1212F">
        <w:rPr>
          <w:szCs w:val="28"/>
        </w:rPr>
        <w:t>center</w:t>
      </w:r>
      <w:r w:rsidR="00424755" w:rsidRPr="00B1212F">
        <w:rPr>
          <w:szCs w:val="28"/>
        </w:rPr>
        <w:t xml:space="preserve"> </w:t>
      </w:r>
      <w:r w:rsidR="00055870" w:rsidRPr="00B1212F">
        <w:rPr>
          <w:szCs w:val="28"/>
        </w:rPr>
        <w:t>«</w:t>
      </w:r>
      <w:r w:rsidRPr="00B1212F">
        <w:rPr>
          <w:szCs w:val="28"/>
        </w:rPr>
        <w:t>1424</w:t>
      </w:r>
      <w:r w:rsidR="00055870" w:rsidRPr="00B1212F">
        <w:rPr>
          <w:szCs w:val="28"/>
        </w:rPr>
        <w:t xml:space="preserve">» на 10% </w:t>
      </w:r>
      <w:r w:rsidR="00055870" w:rsidRPr="00B1212F">
        <w:rPr>
          <w:i/>
          <w:sz w:val="24"/>
          <w:szCs w:val="28"/>
        </w:rPr>
        <w:t>(</w:t>
      </w:r>
      <w:r w:rsidR="00424755" w:rsidRPr="00B1212F">
        <w:rPr>
          <w:i/>
          <w:sz w:val="24"/>
          <w:szCs w:val="28"/>
        </w:rPr>
        <w:t>2020 г</w:t>
      </w:r>
      <w:r w:rsidR="00055870" w:rsidRPr="00B1212F">
        <w:rPr>
          <w:i/>
          <w:sz w:val="24"/>
          <w:szCs w:val="28"/>
        </w:rPr>
        <w:t>. –</w:t>
      </w:r>
      <w:r w:rsidR="00424755" w:rsidRPr="00B1212F">
        <w:rPr>
          <w:i/>
          <w:sz w:val="24"/>
          <w:szCs w:val="28"/>
        </w:rPr>
        <w:t xml:space="preserve"> 28658 обращений, 2019 г</w:t>
      </w:r>
      <w:r w:rsidR="00055870" w:rsidRPr="00B1212F">
        <w:rPr>
          <w:i/>
          <w:sz w:val="24"/>
          <w:szCs w:val="28"/>
        </w:rPr>
        <w:t xml:space="preserve">. – </w:t>
      </w:r>
      <w:r w:rsidR="00424755" w:rsidRPr="00B1212F">
        <w:rPr>
          <w:i/>
          <w:sz w:val="24"/>
          <w:szCs w:val="28"/>
        </w:rPr>
        <w:t>25811</w:t>
      </w:r>
      <w:r w:rsidR="00055870" w:rsidRPr="00B1212F">
        <w:rPr>
          <w:i/>
          <w:sz w:val="24"/>
          <w:szCs w:val="28"/>
        </w:rPr>
        <w:t>)</w:t>
      </w:r>
      <w:r w:rsidR="00055870" w:rsidRPr="00B1212F">
        <w:rPr>
          <w:szCs w:val="28"/>
        </w:rPr>
        <w:t xml:space="preserve"> и </w:t>
      </w:r>
      <w:r w:rsidR="00424755" w:rsidRPr="00B1212F">
        <w:rPr>
          <w:szCs w:val="28"/>
        </w:rPr>
        <w:t xml:space="preserve">на 29% </w:t>
      </w:r>
      <w:r w:rsidR="00055870" w:rsidRPr="00B1212F">
        <w:rPr>
          <w:szCs w:val="28"/>
        </w:rPr>
        <w:t>в сравнении с</w:t>
      </w:r>
      <w:r w:rsidR="00424755" w:rsidRPr="00B1212F">
        <w:rPr>
          <w:szCs w:val="28"/>
        </w:rPr>
        <w:t xml:space="preserve"> 2017 год</w:t>
      </w:r>
      <w:r w:rsidR="00055870" w:rsidRPr="00B1212F">
        <w:rPr>
          <w:szCs w:val="28"/>
        </w:rPr>
        <w:t>ом</w:t>
      </w:r>
      <w:r w:rsidR="00424755" w:rsidRPr="00B1212F">
        <w:rPr>
          <w:szCs w:val="28"/>
        </w:rPr>
        <w:t xml:space="preserve"> </w:t>
      </w:r>
      <w:r w:rsidR="00424755" w:rsidRPr="00B1212F">
        <w:rPr>
          <w:i/>
          <w:sz w:val="24"/>
          <w:szCs w:val="28"/>
        </w:rPr>
        <w:t>(20352)</w:t>
      </w:r>
      <w:r w:rsidR="00424755" w:rsidRPr="00B1212F">
        <w:rPr>
          <w:szCs w:val="28"/>
        </w:rPr>
        <w:t>.</w:t>
      </w:r>
    </w:p>
    <w:p w14:paraId="52B8C49A" w14:textId="1439EDF7" w:rsidR="004D1658" w:rsidRPr="00B1212F" w:rsidRDefault="004D1658" w:rsidP="004D1658">
      <w:pPr>
        <w:rPr>
          <w:sz w:val="24"/>
        </w:rPr>
      </w:pPr>
      <w:r w:rsidRPr="00B1212F">
        <w:t xml:space="preserve">По примеру большинства стран ОЭСР фиксированная система </w:t>
      </w:r>
      <w:r w:rsidRPr="00B1212F">
        <w:rPr>
          <w:b/>
          <w:color w:val="003B5C"/>
        </w:rPr>
        <w:t>поощрения граждан</w:t>
      </w:r>
      <w:r w:rsidRPr="00B1212F">
        <w:t xml:space="preserve"> за содействие в борьбе с коррупцией заменена </w:t>
      </w:r>
      <w:r w:rsidR="00AA5BE8">
        <w:br/>
      </w:r>
      <w:r w:rsidRPr="00B1212F">
        <w:t>на дифференцированную – теперь лица, сообщившие о коррупционно</w:t>
      </w:r>
      <w:r w:rsidR="00055870" w:rsidRPr="00B1212F">
        <w:t>м факте</w:t>
      </w:r>
      <w:r w:rsidRPr="00B1212F">
        <w:t>, получают</w:t>
      </w:r>
      <w:r w:rsidRPr="00B1212F">
        <w:rPr>
          <w:szCs w:val="28"/>
        </w:rPr>
        <w:t xml:space="preserve"> 10% от суммы взятки или ущерба </w:t>
      </w:r>
      <w:r w:rsidRPr="00B1212F">
        <w:rPr>
          <w:sz w:val="24"/>
          <w:szCs w:val="28"/>
        </w:rPr>
        <w:t>(после обвинительного приговора суда)</w:t>
      </w:r>
      <w:r w:rsidRPr="00B1212F">
        <w:rPr>
          <w:szCs w:val="28"/>
        </w:rPr>
        <w:t>. М</w:t>
      </w:r>
      <w:r w:rsidRPr="00B1212F">
        <w:t>аксимальная сумма вознаграждения – 4</w:t>
      </w:r>
      <w:r w:rsidR="002D7A64">
        <w:t xml:space="preserve"> </w:t>
      </w:r>
      <w:r w:rsidR="00055870" w:rsidRPr="00B1212F">
        <w:t>тыс</w:t>
      </w:r>
      <w:r w:rsidR="00AA5BE8">
        <w:t>яч</w:t>
      </w:r>
      <w:r w:rsidR="00E06B6C">
        <w:t>и</w:t>
      </w:r>
      <w:r w:rsidRPr="00B1212F">
        <w:t xml:space="preserve"> месячных расчетных показателей в зависимости от тяжести преступления </w:t>
      </w:r>
      <w:r w:rsidRPr="00B1212F">
        <w:rPr>
          <w:i/>
          <w:sz w:val="24"/>
        </w:rPr>
        <w:t>(ранее – 100 МРП)</w:t>
      </w:r>
      <w:r w:rsidRPr="00B1212F">
        <w:t xml:space="preserve">. </w:t>
      </w:r>
      <w:r w:rsidRPr="00B1212F">
        <w:rPr>
          <w:sz w:val="20"/>
        </w:rPr>
        <w:t>[6, п. 12]</w:t>
      </w:r>
    </w:p>
    <w:p w14:paraId="155B18DF" w14:textId="04983632" w:rsidR="00055870" w:rsidRPr="00B1212F" w:rsidRDefault="00633EBA" w:rsidP="00424755">
      <w:r w:rsidRPr="00E06B6C">
        <w:t xml:space="preserve">В рамках информационно-разъяснительной работы </w:t>
      </w:r>
      <w:r w:rsidR="00C378F2" w:rsidRPr="00E06B6C">
        <w:t xml:space="preserve">практикуются встречи руководства Антикоррупционной службы с </w:t>
      </w:r>
      <w:r w:rsidR="0080192E" w:rsidRPr="00E06B6C">
        <w:t xml:space="preserve">трудовыми </w:t>
      </w:r>
      <w:r w:rsidR="00C378F2" w:rsidRPr="00E06B6C">
        <w:t>коллективами госорганов и субъектов квазигосударственного сектора</w:t>
      </w:r>
      <w:r w:rsidR="0080192E" w:rsidRPr="00E06B6C">
        <w:t xml:space="preserve"> и других организаций</w:t>
      </w:r>
      <w:r w:rsidR="00C378F2" w:rsidRPr="00E06B6C">
        <w:t>.</w:t>
      </w:r>
    </w:p>
    <w:p w14:paraId="62D5DD14" w14:textId="77777777" w:rsidR="00633EBA" w:rsidRPr="00B1212F" w:rsidRDefault="00633EBA" w:rsidP="00424755"/>
    <w:p w14:paraId="418F3FB4" w14:textId="0C50230F" w:rsidR="00E00E73" w:rsidRPr="00B1212F" w:rsidRDefault="00CE265C" w:rsidP="00E00E73">
      <w:pPr>
        <w:ind w:firstLine="0"/>
        <w:rPr>
          <w:b/>
          <w:color w:val="003B5C"/>
        </w:rPr>
      </w:pPr>
      <w:r>
        <w:rPr>
          <w:rFonts w:cs="Times New Roman"/>
          <w:b/>
          <w:color w:val="003B5C"/>
          <w:szCs w:val="28"/>
        </w:rPr>
        <w:t>10</w:t>
      </w:r>
      <w:r w:rsidR="00E00E73" w:rsidRPr="00B1212F">
        <w:rPr>
          <w:rFonts w:cs="Times New Roman"/>
          <w:b/>
          <w:color w:val="003B5C"/>
          <w:szCs w:val="28"/>
        </w:rPr>
        <w:t>. Анализ коррупционных рисков и антикоррупционный мониторинг</w:t>
      </w:r>
    </w:p>
    <w:p w14:paraId="2F8BA466" w14:textId="77777777" w:rsidR="00B046F4" w:rsidRPr="00B1212F" w:rsidRDefault="00B046F4" w:rsidP="00B046F4">
      <w:pPr>
        <w:pStyle w:val="a3"/>
        <w:ind w:left="0"/>
        <w:rPr>
          <w:szCs w:val="28"/>
        </w:rPr>
      </w:pPr>
    </w:p>
    <w:p w14:paraId="1B2EA5E3" w14:textId="1566B47E" w:rsidR="00F55727" w:rsidRPr="00B1212F" w:rsidRDefault="00C378F2" w:rsidP="00F55727">
      <w:pPr>
        <w:pStyle w:val="a3"/>
        <w:ind w:left="0"/>
        <w:rPr>
          <w:szCs w:val="28"/>
        </w:rPr>
      </w:pPr>
      <w:r w:rsidRPr="00B1212F">
        <w:rPr>
          <w:szCs w:val="28"/>
        </w:rPr>
        <w:t xml:space="preserve">В 2020 году </w:t>
      </w:r>
      <w:r w:rsidR="00F55727" w:rsidRPr="00B1212F">
        <w:rPr>
          <w:szCs w:val="28"/>
        </w:rPr>
        <w:t>проведено 2</w:t>
      </w:r>
      <w:r w:rsidRPr="00B1212F">
        <w:rPr>
          <w:szCs w:val="28"/>
        </w:rPr>
        <w:t>64</w:t>
      </w:r>
      <w:r w:rsidR="00F55727" w:rsidRPr="00B1212F">
        <w:rPr>
          <w:szCs w:val="28"/>
        </w:rPr>
        <w:t xml:space="preserve"> антикоррупционных мониторинг</w:t>
      </w:r>
      <w:r w:rsidRPr="00B1212F">
        <w:rPr>
          <w:szCs w:val="28"/>
        </w:rPr>
        <w:t>а</w:t>
      </w:r>
      <w:r w:rsidR="00F55727" w:rsidRPr="00B1212F">
        <w:rPr>
          <w:szCs w:val="28"/>
        </w:rPr>
        <w:t xml:space="preserve">. </w:t>
      </w:r>
      <w:r w:rsidR="00F04A34">
        <w:rPr>
          <w:szCs w:val="28"/>
        </w:rPr>
        <w:br/>
      </w:r>
      <w:r w:rsidR="00F55727" w:rsidRPr="00B1212F">
        <w:rPr>
          <w:szCs w:val="28"/>
        </w:rPr>
        <w:t xml:space="preserve">В рамках внешнего анализа коррупционных рисков изучена деятельность </w:t>
      </w:r>
      <w:r w:rsidR="00F04A34">
        <w:rPr>
          <w:szCs w:val="28"/>
        </w:rPr>
        <w:br/>
      </w:r>
      <w:r w:rsidR="00F55727" w:rsidRPr="00B1212F">
        <w:rPr>
          <w:szCs w:val="28"/>
        </w:rPr>
        <w:t>217 организаций.</w:t>
      </w:r>
      <w:r w:rsidR="00B1212F" w:rsidRPr="00B1212F">
        <w:rPr>
          <w:sz w:val="20"/>
        </w:rPr>
        <w:t xml:space="preserve"> [3, п. 116]</w:t>
      </w:r>
    </w:p>
    <w:p w14:paraId="679EBE38" w14:textId="3935939F" w:rsidR="00F55727" w:rsidRPr="00B1212F" w:rsidRDefault="00B1212F" w:rsidP="00F55727">
      <w:pPr>
        <w:pStyle w:val="a3"/>
        <w:ind w:left="0"/>
        <w:rPr>
          <w:szCs w:val="28"/>
        </w:rPr>
      </w:pPr>
      <w:r w:rsidRPr="00B1212F">
        <w:rPr>
          <w:szCs w:val="28"/>
        </w:rPr>
        <w:t>В ре</w:t>
      </w:r>
      <w:r w:rsidR="00F55727" w:rsidRPr="00B1212F">
        <w:rPr>
          <w:szCs w:val="28"/>
        </w:rPr>
        <w:t>зультат</w:t>
      </w:r>
      <w:r w:rsidRPr="00B1212F">
        <w:rPr>
          <w:szCs w:val="28"/>
        </w:rPr>
        <w:t>е</w:t>
      </w:r>
      <w:r w:rsidR="00F55727" w:rsidRPr="00B1212F">
        <w:rPr>
          <w:szCs w:val="28"/>
        </w:rPr>
        <w:t xml:space="preserve"> </w:t>
      </w:r>
      <w:r w:rsidR="00AC7E8B" w:rsidRPr="00D27130">
        <w:rPr>
          <w:szCs w:val="28"/>
        </w:rPr>
        <w:t>внесено</w:t>
      </w:r>
      <w:r w:rsidR="00AC7E8B">
        <w:rPr>
          <w:szCs w:val="28"/>
        </w:rPr>
        <w:t xml:space="preserve"> </w:t>
      </w:r>
      <w:r w:rsidR="00F55727" w:rsidRPr="00B1212F">
        <w:rPr>
          <w:szCs w:val="28"/>
        </w:rPr>
        <w:t xml:space="preserve">3,7 тысяч рекомендаций </w:t>
      </w:r>
      <w:r w:rsidRPr="00B1212F">
        <w:rPr>
          <w:i/>
          <w:sz w:val="24"/>
          <w:szCs w:val="28"/>
        </w:rPr>
        <w:t>(</w:t>
      </w:r>
      <w:r w:rsidR="00F55727" w:rsidRPr="00B1212F">
        <w:rPr>
          <w:i/>
          <w:sz w:val="24"/>
          <w:szCs w:val="28"/>
        </w:rPr>
        <w:t xml:space="preserve">внесены поправки в 70 НПА </w:t>
      </w:r>
      <w:r w:rsidR="00D27130">
        <w:rPr>
          <w:i/>
          <w:sz w:val="24"/>
          <w:szCs w:val="28"/>
        </w:rPr>
        <w:br/>
      </w:r>
      <w:r w:rsidR="00F55727" w:rsidRPr="00B1212F">
        <w:rPr>
          <w:i/>
          <w:sz w:val="24"/>
          <w:szCs w:val="28"/>
        </w:rPr>
        <w:t xml:space="preserve">и принято </w:t>
      </w:r>
      <w:r w:rsidRPr="00B1212F">
        <w:rPr>
          <w:i/>
          <w:sz w:val="24"/>
          <w:szCs w:val="28"/>
        </w:rPr>
        <w:t xml:space="preserve">1 100 </w:t>
      </w:r>
      <w:r w:rsidR="00F55727" w:rsidRPr="00B1212F">
        <w:rPr>
          <w:i/>
          <w:sz w:val="24"/>
          <w:szCs w:val="28"/>
        </w:rPr>
        <w:t>организационных мер</w:t>
      </w:r>
      <w:r w:rsidRPr="00B1212F">
        <w:rPr>
          <w:i/>
          <w:sz w:val="24"/>
          <w:szCs w:val="28"/>
        </w:rPr>
        <w:t>)</w:t>
      </w:r>
      <w:r w:rsidRPr="00B1212F">
        <w:rPr>
          <w:szCs w:val="28"/>
        </w:rPr>
        <w:t>. По внесенным п</w:t>
      </w:r>
      <w:r w:rsidR="00F55727" w:rsidRPr="00B1212F">
        <w:rPr>
          <w:szCs w:val="28"/>
        </w:rPr>
        <w:t xml:space="preserve">редставлениям уволены </w:t>
      </w:r>
      <w:r w:rsidR="00D27130">
        <w:rPr>
          <w:szCs w:val="28"/>
        </w:rPr>
        <w:br/>
      </w:r>
      <w:r w:rsidR="00F55727" w:rsidRPr="00B1212F">
        <w:rPr>
          <w:szCs w:val="28"/>
        </w:rPr>
        <w:t>и освобождены от должности 250 лиц.</w:t>
      </w:r>
    </w:p>
    <w:p w14:paraId="4FF4527E" w14:textId="3C333EF1" w:rsidR="00864ED9" w:rsidRPr="00B1212F" w:rsidRDefault="00B1212F" w:rsidP="00D800A8">
      <w:pPr>
        <w:pStyle w:val="a3"/>
        <w:ind w:left="0"/>
      </w:pPr>
      <w:r w:rsidRPr="00B1212F">
        <w:rPr>
          <w:bCs/>
        </w:rPr>
        <w:t xml:space="preserve">По </w:t>
      </w:r>
      <w:r w:rsidR="009974AF" w:rsidRPr="00B1212F">
        <w:rPr>
          <w:bCs/>
        </w:rPr>
        <w:t>рекомендаци</w:t>
      </w:r>
      <w:r w:rsidRPr="00B1212F">
        <w:rPr>
          <w:bCs/>
        </w:rPr>
        <w:t>ям</w:t>
      </w:r>
      <w:r w:rsidR="009974AF" w:rsidRPr="00B1212F">
        <w:rPr>
          <w:bCs/>
        </w:rPr>
        <w:t xml:space="preserve"> Агентства в</w:t>
      </w:r>
      <w:r w:rsidR="00864ED9" w:rsidRPr="00B1212F">
        <w:rPr>
          <w:bCs/>
        </w:rPr>
        <w:t xml:space="preserve"> АО «Центр международных программ</w:t>
      </w:r>
      <w:r w:rsidR="00D76DDC" w:rsidRPr="00B1212F">
        <w:rPr>
          <w:bCs/>
        </w:rPr>
        <w:t>»</w:t>
      </w:r>
      <w:r w:rsidR="00864ED9" w:rsidRPr="00B1212F">
        <w:rPr>
          <w:bCs/>
        </w:rPr>
        <w:t xml:space="preserve"> </w:t>
      </w:r>
      <w:r w:rsidR="00864ED9" w:rsidRPr="00B1212F">
        <w:t xml:space="preserve">кардинально пересмотрены </w:t>
      </w:r>
      <w:r w:rsidR="0043546C" w:rsidRPr="00B1212F">
        <w:t>Правил</w:t>
      </w:r>
      <w:r w:rsidR="00CD5E1D">
        <w:t>а</w:t>
      </w:r>
      <w:r w:rsidR="0043546C" w:rsidRPr="00B1212F">
        <w:t xml:space="preserve"> отбора претендентов для присуждения международной стипендии «Болашак» </w:t>
      </w:r>
      <w:r w:rsidR="0043546C" w:rsidRPr="00B1212F">
        <w:rPr>
          <w:i/>
          <w:sz w:val="24"/>
        </w:rPr>
        <w:t>(с</w:t>
      </w:r>
      <w:r w:rsidR="00864ED9" w:rsidRPr="00B1212F">
        <w:rPr>
          <w:i/>
          <w:sz w:val="24"/>
        </w:rPr>
        <w:t>озданы равные возможности для всех кандидатов</w:t>
      </w:r>
      <w:r w:rsidR="0043546C" w:rsidRPr="00B1212F">
        <w:rPr>
          <w:i/>
          <w:sz w:val="24"/>
        </w:rPr>
        <w:t>, о</w:t>
      </w:r>
      <w:r w:rsidR="00864ED9" w:rsidRPr="00B1212F">
        <w:rPr>
          <w:i/>
          <w:sz w:val="24"/>
        </w:rPr>
        <w:t>тменены все льготные квотные категории</w:t>
      </w:r>
      <w:r w:rsidR="00F235A9" w:rsidRPr="00B1212F">
        <w:rPr>
          <w:i/>
          <w:sz w:val="24"/>
        </w:rPr>
        <w:t>, п</w:t>
      </w:r>
      <w:r w:rsidR="00864ED9" w:rsidRPr="00B1212F">
        <w:rPr>
          <w:i/>
          <w:sz w:val="24"/>
        </w:rPr>
        <w:t>олностью автоматизирован процесс приема документов претендентов</w:t>
      </w:r>
      <w:r w:rsidR="000A63D5" w:rsidRPr="00B1212F">
        <w:rPr>
          <w:i/>
          <w:sz w:val="24"/>
        </w:rPr>
        <w:t xml:space="preserve">, </w:t>
      </w:r>
      <w:r w:rsidR="00864ED9" w:rsidRPr="00B1212F">
        <w:rPr>
          <w:i/>
          <w:sz w:val="24"/>
        </w:rPr>
        <w:t>упразднены этапы</w:t>
      </w:r>
      <w:r w:rsidR="00DD0CA2" w:rsidRPr="00B1212F">
        <w:rPr>
          <w:i/>
          <w:sz w:val="24"/>
        </w:rPr>
        <w:t xml:space="preserve"> с </w:t>
      </w:r>
      <w:r w:rsidR="00864ED9" w:rsidRPr="00B1212F">
        <w:rPr>
          <w:i/>
          <w:sz w:val="24"/>
        </w:rPr>
        <w:t>высокими коррупционными рисками – оценка мотивационных и рекомендательных писем, определени</w:t>
      </w:r>
      <w:r w:rsidR="00F75C6D" w:rsidRPr="00B1212F">
        <w:rPr>
          <w:i/>
          <w:sz w:val="24"/>
        </w:rPr>
        <w:t>е</w:t>
      </w:r>
      <w:r w:rsidR="00864ED9" w:rsidRPr="00B1212F">
        <w:rPr>
          <w:i/>
          <w:sz w:val="24"/>
        </w:rPr>
        <w:t xml:space="preserve"> уровня знаний государственного и иностранного языков)</w:t>
      </w:r>
      <w:r w:rsidRPr="00B1212F">
        <w:rPr>
          <w:sz w:val="24"/>
        </w:rPr>
        <w:t xml:space="preserve"> </w:t>
      </w:r>
      <w:r w:rsidR="00F04A34">
        <w:rPr>
          <w:sz w:val="24"/>
        </w:rPr>
        <w:br/>
      </w:r>
      <w:r w:rsidRPr="00B1212F">
        <w:t xml:space="preserve">и </w:t>
      </w:r>
      <w:r w:rsidR="00864ED9" w:rsidRPr="00B1212F">
        <w:t>оптимиз</w:t>
      </w:r>
      <w:r w:rsidRPr="00B1212F">
        <w:t>ированы б</w:t>
      </w:r>
      <w:r w:rsidR="00864ED9" w:rsidRPr="00B1212F">
        <w:t>изнес-процесс</w:t>
      </w:r>
      <w:r w:rsidRPr="00B1212F">
        <w:t>ы</w:t>
      </w:r>
      <w:r w:rsidR="00864ED9" w:rsidRPr="00B1212F">
        <w:t xml:space="preserve"> </w:t>
      </w:r>
      <w:r w:rsidRPr="00B1212F">
        <w:t xml:space="preserve">с </w:t>
      </w:r>
      <w:r w:rsidR="00864ED9" w:rsidRPr="00B1212F">
        <w:t>ежегодн</w:t>
      </w:r>
      <w:r w:rsidRPr="00B1212F">
        <w:t>ой</w:t>
      </w:r>
      <w:r w:rsidR="00864ED9" w:rsidRPr="00B1212F">
        <w:t xml:space="preserve"> экономи</w:t>
      </w:r>
      <w:r w:rsidRPr="00B1212F">
        <w:t>ей</w:t>
      </w:r>
      <w:r w:rsidR="00864ED9" w:rsidRPr="00B1212F">
        <w:t xml:space="preserve"> 1</w:t>
      </w:r>
      <w:r w:rsidR="000330D4" w:rsidRPr="00B1212F">
        <w:t>,</w:t>
      </w:r>
      <w:r w:rsidR="00864ED9" w:rsidRPr="00B1212F">
        <w:t>3 млрд тенге.</w:t>
      </w:r>
    </w:p>
    <w:p w14:paraId="6B0D980B" w14:textId="3C4A08B0" w:rsidR="00864ED9" w:rsidRPr="00B1212F" w:rsidRDefault="00F25CEC" w:rsidP="00D800A8">
      <w:pPr>
        <w:pStyle w:val="a3"/>
        <w:ind w:left="0"/>
      </w:pPr>
      <w:r w:rsidRPr="00B1212F">
        <w:t>В</w:t>
      </w:r>
      <w:r w:rsidR="00864ED9" w:rsidRPr="00B1212F">
        <w:t xml:space="preserve"> </w:t>
      </w:r>
      <w:r w:rsidR="00864ED9" w:rsidRPr="00B1212F">
        <w:rPr>
          <w:bCs/>
        </w:rPr>
        <w:t>Комитете экологического регулирования и контроля</w:t>
      </w:r>
      <w:r w:rsidRPr="00B1212F">
        <w:rPr>
          <w:bCs/>
        </w:rPr>
        <w:t xml:space="preserve"> МЭГПР</w:t>
      </w:r>
      <w:r w:rsidR="00864ED9" w:rsidRPr="00B1212F">
        <w:t xml:space="preserve"> устранен</w:t>
      </w:r>
      <w:r w:rsidR="00A066DB">
        <w:t>а</w:t>
      </w:r>
      <w:r w:rsidR="00864ED9" w:rsidRPr="00B1212F">
        <w:t xml:space="preserve"> </w:t>
      </w:r>
      <w:r w:rsidR="00B1212F" w:rsidRPr="00B1212F">
        <w:t xml:space="preserve">дискреционная норма, позволяющая </w:t>
      </w:r>
      <w:r w:rsidR="00864ED9" w:rsidRPr="00B1212F">
        <w:t>выб</w:t>
      </w:r>
      <w:r w:rsidR="00B1212F" w:rsidRPr="00B1212F">
        <w:t>ирать</w:t>
      </w:r>
      <w:r w:rsidR="00864ED9" w:rsidRPr="00B1212F">
        <w:t xml:space="preserve"> метод </w:t>
      </w:r>
      <w:r w:rsidR="00CE2CFE" w:rsidRPr="00B1212F">
        <w:rPr>
          <w:i/>
          <w:sz w:val="24"/>
        </w:rPr>
        <w:t>(прямо</w:t>
      </w:r>
      <w:r w:rsidR="00B1212F" w:rsidRPr="00B1212F">
        <w:rPr>
          <w:i/>
          <w:sz w:val="24"/>
        </w:rPr>
        <w:t>й</w:t>
      </w:r>
      <w:r w:rsidR="00CE2CFE" w:rsidRPr="00B1212F">
        <w:rPr>
          <w:i/>
          <w:sz w:val="24"/>
        </w:rPr>
        <w:t xml:space="preserve"> или косвенн</w:t>
      </w:r>
      <w:r w:rsidR="00B1212F" w:rsidRPr="00B1212F">
        <w:rPr>
          <w:i/>
          <w:sz w:val="24"/>
        </w:rPr>
        <w:t>ый</w:t>
      </w:r>
      <w:r w:rsidR="00CE2CFE" w:rsidRPr="00B1212F">
        <w:rPr>
          <w:i/>
          <w:sz w:val="24"/>
        </w:rPr>
        <w:t>)</w:t>
      </w:r>
      <w:r w:rsidR="00CE2CFE" w:rsidRPr="00B1212F">
        <w:t xml:space="preserve"> </w:t>
      </w:r>
      <w:r w:rsidR="00864ED9" w:rsidRPr="00B1212F">
        <w:t xml:space="preserve">экономической оценки ущерба </w:t>
      </w:r>
      <w:r w:rsidR="00CE2CFE" w:rsidRPr="00B1212F">
        <w:t>окружающей</w:t>
      </w:r>
      <w:r w:rsidR="00864ED9" w:rsidRPr="00B1212F">
        <w:t xml:space="preserve"> среде.</w:t>
      </w:r>
    </w:p>
    <w:p w14:paraId="038EC9E6" w14:textId="77777777" w:rsidR="00864ED9" w:rsidRPr="00B1212F" w:rsidRDefault="009766E4" w:rsidP="00D800A8">
      <w:pPr>
        <w:pStyle w:val="a3"/>
        <w:ind w:left="0"/>
      </w:pPr>
      <w:r w:rsidRPr="00B1212F">
        <w:t xml:space="preserve">В </w:t>
      </w:r>
      <w:r w:rsidR="00864ED9" w:rsidRPr="00B1212F">
        <w:t>Министерств</w:t>
      </w:r>
      <w:r w:rsidRPr="00B1212F">
        <w:t>е</w:t>
      </w:r>
      <w:r w:rsidR="00864ED9" w:rsidRPr="00B1212F">
        <w:t xml:space="preserve"> энергетики </w:t>
      </w:r>
      <w:r w:rsidR="00B1212F">
        <w:t>и</w:t>
      </w:r>
      <w:r w:rsidR="00864ED9" w:rsidRPr="00B1212F">
        <w:rPr>
          <w:bCs/>
        </w:rPr>
        <w:t>сключена практика необоснованных отказов в оказании госуслуг</w:t>
      </w:r>
      <w:r w:rsidR="00864ED9" w:rsidRPr="00B1212F">
        <w:t xml:space="preserve"> </w:t>
      </w:r>
      <w:r w:rsidR="00B1212F" w:rsidRPr="00B1212F">
        <w:rPr>
          <w:i/>
          <w:sz w:val="24"/>
        </w:rPr>
        <w:t>(</w:t>
      </w:r>
      <w:r w:rsidR="00864ED9" w:rsidRPr="00B1212F">
        <w:rPr>
          <w:i/>
          <w:sz w:val="24"/>
        </w:rPr>
        <w:t>утвержден</w:t>
      </w:r>
      <w:r w:rsidR="005257A4" w:rsidRPr="00B1212F">
        <w:rPr>
          <w:i/>
          <w:sz w:val="24"/>
        </w:rPr>
        <w:t xml:space="preserve"> исчерпывающий п</w:t>
      </w:r>
      <w:r w:rsidR="00864ED9" w:rsidRPr="00B1212F">
        <w:rPr>
          <w:i/>
          <w:sz w:val="24"/>
        </w:rPr>
        <w:t>ереч</w:t>
      </w:r>
      <w:r w:rsidR="005257A4" w:rsidRPr="00B1212F">
        <w:rPr>
          <w:i/>
          <w:sz w:val="24"/>
        </w:rPr>
        <w:t>е</w:t>
      </w:r>
      <w:r w:rsidR="00864ED9" w:rsidRPr="00B1212F">
        <w:rPr>
          <w:i/>
          <w:sz w:val="24"/>
        </w:rPr>
        <w:t>н</w:t>
      </w:r>
      <w:r w:rsidR="005257A4" w:rsidRPr="00B1212F">
        <w:rPr>
          <w:i/>
          <w:sz w:val="24"/>
        </w:rPr>
        <w:t>ь</w:t>
      </w:r>
      <w:r w:rsidR="00864ED9" w:rsidRPr="00B1212F">
        <w:rPr>
          <w:i/>
          <w:sz w:val="24"/>
        </w:rPr>
        <w:t xml:space="preserve"> оснований</w:t>
      </w:r>
      <w:r w:rsidR="00B1212F" w:rsidRPr="00B1212F">
        <w:rPr>
          <w:i/>
          <w:sz w:val="24"/>
        </w:rPr>
        <w:t>)</w:t>
      </w:r>
      <w:r w:rsidR="00864ED9" w:rsidRPr="00B1212F">
        <w:rPr>
          <w:i/>
          <w:sz w:val="24"/>
        </w:rPr>
        <w:t>.</w:t>
      </w:r>
      <w:r w:rsidR="00864ED9" w:rsidRPr="00B1212F">
        <w:t xml:space="preserve"> </w:t>
      </w:r>
    </w:p>
    <w:p w14:paraId="17E41F40" w14:textId="77777777" w:rsidR="00FD04FB" w:rsidRPr="00B1212F" w:rsidRDefault="00FD04FB" w:rsidP="00D800A8">
      <w:pPr>
        <w:pStyle w:val="a3"/>
        <w:ind w:left="0"/>
      </w:pPr>
      <w:r w:rsidRPr="00B1212F">
        <w:t xml:space="preserve">Кроме того, в 2020 году </w:t>
      </w:r>
      <w:r w:rsidR="00384502" w:rsidRPr="00B1212F">
        <w:t>Агентс</w:t>
      </w:r>
      <w:r w:rsidR="005D06A3">
        <w:t>тв</w:t>
      </w:r>
      <w:r w:rsidR="00384502" w:rsidRPr="00B1212F">
        <w:t>ом</w:t>
      </w:r>
      <w:r w:rsidRPr="00B1212F">
        <w:t xml:space="preserve"> осуществлялся мониторинг исполнения рекомендаций, </w:t>
      </w:r>
      <w:r w:rsidR="00384502" w:rsidRPr="00B1212F">
        <w:t>внесенных</w:t>
      </w:r>
      <w:r w:rsidRPr="00B1212F">
        <w:t xml:space="preserve"> по итогам </w:t>
      </w:r>
      <w:r w:rsidR="00864ED9" w:rsidRPr="00B1212F">
        <w:t>внешнего анализа коррупционных рисков</w:t>
      </w:r>
      <w:r w:rsidRPr="00B1212F">
        <w:t xml:space="preserve"> в предыдущем </w:t>
      </w:r>
      <w:r w:rsidR="00384502" w:rsidRPr="00B1212F">
        <w:t>периоде</w:t>
      </w:r>
      <w:r w:rsidRPr="00B1212F">
        <w:t>.</w:t>
      </w:r>
    </w:p>
    <w:p w14:paraId="258F918D" w14:textId="7928AC49" w:rsidR="00864ED9" w:rsidRPr="00B1212F" w:rsidRDefault="00384502" w:rsidP="00D800A8">
      <w:pPr>
        <w:pStyle w:val="a3"/>
        <w:ind w:left="0"/>
      </w:pPr>
      <w:r w:rsidRPr="00B1212F">
        <w:t xml:space="preserve">Так, </w:t>
      </w:r>
      <w:r w:rsidR="00864ED9" w:rsidRPr="00B1212F">
        <w:t xml:space="preserve">ТОО «СК-Фармация» </w:t>
      </w:r>
      <w:r w:rsidR="00834C2E" w:rsidRPr="00B1212F">
        <w:t>запустила программу «перезагрузки»</w:t>
      </w:r>
      <w:r w:rsidRPr="00B1212F">
        <w:t xml:space="preserve">, </w:t>
      </w:r>
      <w:r w:rsidR="005F499F" w:rsidRPr="00B1212F">
        <w:t xml:space="preserve">сформированы 10 проектных групп по стратегически важным направлениям </w:t>
      </w:r>
      <w:r w:rsidR="005F499F" w:rsidRPr="005D06A3">
        <w:rPr>
          <w:i/>
          <w:sz w:val="24"/>
        </w:rPr>
        <w:t>(</w:t>
      </w:r>
      <w:r w:rsidR="005F499F" w:rsidRPr="005D06A3">
        <w:rPr>
          <w:bCs/>
          <w:i/>
          <w:sz w:val="24"/>
        </w:rPr>
        <w:t xml:space="preserve">логистика и закуп лекарственных средств и медицинских изделий; развитие программы BIG PHARMA; обеспечение прозрачности; оптимизация административных расходов </w:t>
      </w:r>
      <w:r w:rsidR="00F04A34">
        <w:rPr>
          <w:bCs/>
          <w:i/>
          <w:sz w:val="24"/>
        </w:rPr>
        <w:br/>
      </w:r>
      <w:r w:rsidR="005F499F" w:rsidRPr="005D06A3">
        <w:rPr>
          <w:bCs/>
          <w:i/>
          <w:sz w:val="24"/>
        </w:rPr>
        <w:t>и другие направления).</w:t>
      </w:r>
      <w:r w:rsidRPr="00B1212F">
        <w:rPr>
          <w:bCs/>
          <w:sz w:val="24"/>
        </w:rPr>
        <w:t xml:space="preserve"> </w:t>
      </w:r>
      <w:r w:rsidR="005F499F" w:rsidRPr="00B1212F">
        <w:t xml:space="preserve">Только на первоначальном этапе </w:t>
      </w:r>
      <w:r w:rsidR="000D456B" w:rsidRPr="00B1212F">
        <w:t>оптимизированы административные расходы на сумму 240 млн тенге</w:t>
      </w:r>
      <w:r w:rsidR="00664FAA" w:rsidRPr="00B1212F">
        <w:rPr>
          <w:bCs/>
        </w:rPr>
        <w:t>.</w:t>
      </w:r>
    </w:p>
    <w:p w14:paraId="0FCF83A6" w14:textId="77777777" w:rsidR="00762C09" w:rsidRPr="00B1212F" w:rsidRDefault="007E7EEF" w:rsidP="00D800A8">
      <w:pPr>
        <w:pStyle w:val="a3"/>
        <w:ind w:left="0"/>
      </w:pPr>
      <w:r w:rsidRPr="00B1212F">
        <w:lastRenderedPageBreak/>
        <w:t xml:space="preserve">По итогам анализа рисков </w:t>
      </w:r>
      <w:r w:rsidR="008B5D8E" w:rsidRPr="00B1212F">
        <w:t xml:space="preserve">в </w:t>
      </w:r>
      <w:r w:rsidR="00762C09" w:rsidRPr="00B1212F">
        <w:t xml:space="preserve">Комитете </w:t>
      </w:r>
      <w:r w:rsidR="00AB5146" w:rsidRPr="00B1212F">
        <w:t xml:space="preserve">по </w:t>
      </w:r>
      <w:r w:rsidR="00762C09" w:rsidRPr="00B1212F">
        <w:t>гос</w:t>
      </w:r>
      <w:r w:rsidR="00182BEC" w:rsidRPr="00B1212F">
        <w:t>ударственн</w:t>
      </w:r>
      <w:r w:rsidR="00AB5146" w:rsidRPr="00B1212F">
        <w:t>ым</w:t>
      </w:r>
      <w:r w:rsidR="00182BEC" w:rsidRPr="00B1212F">
        <w:t xml:space="preserve"> </w:t>
      </w:r>
      <w:r w:rsidR="00762C09" w:rsidRPr="00B1212F">
        <w:t>мат</w:t>
      </w:r>
      <w:r w:rsidR="00182BEC" w:rsidRPr="00B1212F">
        <w:t>ериальн</w:t>
      </w:r>
      <w:r w:rsidR="00AB5146" w:rsidRPr="00B1212F">
        <w:t>ым</w:t>
      </w:r>
      <w:r w:rsidR="00182BEC" w:rsidRPr="00B1212F">
        <w:t xml:space="preserve"> </w:t>
      </w:r>
      <w:r w:rsidR="00762C09" w:rsidRPr="00B1212F">
        <w:t>резерва</w:t>
      </w:r>
      <w:r w:rsidR="00AB5146" w:rsidRPr="00B1212F">
        <w:t xml:space="preserve">м </w:t>
      </w:r>
      <w:r w:rsidR="0071367B" w:rsidRPr="00B1212F">
        <w:t xml:space="preserve">МНЭ </w:t>
      </w:r>
      <w:r w:rsidR="0071367B" w:rsidRPr="005D06A3">
        <w:rPr>
          <w:i/>
          <w:sz w:val="24"/>
        </w:rPr>
        <w:t>(передан в МЧС в 2020 году)</w:t>
      </w:r>
      <w:r w:rsidR="008B5D8E" w:rsidRPr="00B1212F">
        <w:t xml:space="preserve"> </w:t>
      </w:r>
      <w:r w:rsidR="009E1897" w:rsidRPr="00B1212F">
        <w:t>проведение исследования качества пищевой продукции, поставляемой в госматрезерв, возложено на организации в сфере санитарно-эпидемиологического благополучия населения</w:t>
      </w:r>
      <w:r w:rsidR="005D06A3">
        <w:t xml:space="preserve"> </w:t>
      </w:r>
      <w:r w:rsidR="005D06A3" w:rsidRPr="005D06A3">
        <w:rPr>
          <w:i/>
          <w:sz w:val="24"/>
        </w:rPr>
        <w:t>(р</w:t>
      </w:r>
      <w:r w:rsidR="00A66C17" w:rsidRPr="005D06A3">
        <w:rPr>
          <w:i/>
          <w:sz w:val="24"/>
        </w:rPr>
        <w:t xml:space="preserve">анее в резерв </w:t>
      </w:r>
      <w:r w:rsidR="00A66C17" w:rsidRPr="005D06A3">
        <w:rPr>
          <w:bCs/>
          <w:i/>
          <w:sz w:val="24"/>
        </w:rPr>
        <w:t xml:space="preserve">закладывались товары, не соответствующие </w:t>
      </w:r>
      <w:r w:rsidR="00BA62DF" w:rsidRPr="005D06A3">
        <w:rPr>
          <w:bCs/>
          <w:i/>
          <w:sz w:val="24"/>
        </w:rPr>
        <w:t>стандарту</w:t>
      </w:r>
      <w:r w:rsidR="00A66C17" w:rsidRPr="005D06A3">
        <w:rPr>
          <w:i/>
          <w:sz w:val="24"/>
        </w:rPr>
        <w:t>, что создавало почву для хищений</w:t>
      </w:r>
      <w:r w:rsidR="005D06A3" w:rsidRPr="005D06A3">
        <w:rPr>
          <w:i/>
          <w:sz w:val="24"/>
        </w:rPr>
        <w:t>)</w:t>
      </w:r>
      <w:r w:rsidR="00A66C17" w:rsidRPr="00B1212F">
        <w:t>.</w:t>
      </w:r>
      <w:r w:rsidR="00A31347" w:rsidRPr="00B1212F">
        <w:t xml:space="preserve"> </w:t>
      </w:r>
      <w:r w:rsidR="00CB69CF" w:rsidRPr="00B1212F">
        <w:t xml:space="preserve">В целях автоматизации контроля создан </w:t>
      </w:r>
      <w:r w:rsidR="00762C09" w:rsidRPr="00B1212F">
        <w:rPr>
          <w:bCs/>
        </w:rPr>
        <w:t xml:space="preserve">Центр оперативного управления </w:t>
      </w:r>
      <w:r w:rsidR="005D06A3" w:rsidRPr="005D06A3">
        <w:rPr>
          <w:bCs/>
          <w:i/>
          <w:sz w:val="24"/>
        </w:rPr>
        <w:t>(</w:t>
      </w:r>
      <w:r w:rsidR="00762C09" w:rsidRPr="005D06A3">
        <w:rPr>
          <w:i/>
          <w:sz w:val="24"/>
        </w:rPr>
        <w:t>с видеонаблюдени</w:t>
      </w:r>
      <w:r w:rsidR="00CB69CF" w:rsidRPr="005D06A3">
        <w:rPr>
          <w:i/>
          <w:sz w:val="24"/>
        </w:rPr>
        <w:t>ем</w:t>
      </w:r>
      <w:r w:rsidR="005D06A3">
        <w:rPr>
          <w:i/>
          <w:sz w:val="24"/>
        </w:rPr>
        <w:t xml:space="preserve"> на складах</w:t>
      </w:r>
      <w:r w:rsidR="005D06A3" w:rsidRPr="005D06A3">
        <w:rPr>
          <w:i/>
          <w:sz w:val="24"/>
        </w:rPr>
        <w:t>)</w:t>
      </w:r>
      <w:r w:rsidR="00762C09" w:rsidRPr="005D06A3">
        <w:rPr>
          <w:i/>
          <w:sz w:val="24"/>
        </w:rPr>
        <w:t>.</w:t>
      </w:r>
    </w:p>
    <w:p w14:paraId="26FA3E57" w14:textId="77777777" w:rsidR="00EE4EA5" w:rsidRPr="00B1212F" w:rsidRDefault="00DC59E2" w:rsidP="00D800A8">
      <w:pPr>
        <w:pStyle w:val="a3"/>
        <w:ind w:left="0"/>
      </w:pPr>
      <w:r w:rsidRPr="00B1212F">
        <w:t xml:space="preserve">Результаты других анализов будут обеспечены в 2021 году после исполнения рекомендаций </w:t>
      </w:r>
      <w:r w:rsidRPr="00B202AB">
        <w:rPr>
          <w:i/>
          <w:sz w:val="24"/>
        </w:rPr>
        <w:t>(в течение 6 месяцев в соответствии с действующими правилами проведения внешнего анализа)</w:t>
      </w:r>
      <w:r w:rsidRPr="00B1212F">
        <w:t>.</w:t>
      </w:r>
    </w:p>
    <w:p w14:paraId="69364A92" w14:textId="77777777" w:rsidR="00304E05" w:rsidRPr="00B1212F" w:rsidRDefault="00304E05" w:rsidP="004D3D8C">
      <w:pPr>
        <w:pStyle w:val="a3"/>
        <w:ind w:left="0"/>
      </w:pPr>
    </w:p>
    <w:p w14:paraId="62D7C15E" w14:textId="1794EE8F" w:rsidR="005D06A3" w:rsidRDefault="00290346" w:rsidP="00234DE4">
      <w:pPr>
        <w:ind w:firstLine="0"/>
        <w:jc w:val="left"/>
        <w:rPr>
          <w:rFonts w:cs="Times New Roman"/>
          <w:b/>
          <w:color w:val="003B5C"/>
          <w:szCs w:val="28"/>
        </w:rPr>
      </w:pPr>
      <w:bookmarkStart w:id="2" w:name="_Hlk60573443"/>
      <w:r>
        <w:rPr>
          <w:rFonts w:cs="Times New Roman"/>
          <w:b/>
          <w:color w:val="003B5C"/>
          <w:szCs w:val="28"/>
        </w:rPr>
        <w:t>1</w:t>
      </w:r>
      <w:r w:rsidR="00CE265C">
        <w:rPr>
          <w:rFonts w:cs="Times New Roman"/>
          <w:b/>
          <w:color w:val="003B5C"/>
          <w:szCs w:val="28"/>
        </w:rPr>
        <w:t>1</w:t>
      </w:r>
      <w:r w:rsidR="00234DE4" w:rsidRPr="00B1212F">
        <w:rPr>
          <w:rFonts w:cs="Times New Roman"/>
          <w:b/>
          <w:color w:val="003B5C"/>
          <w:szCs w:val="28"/>
        </w:rPr>
        <w:t xml:space="preserve">. Исполнение Плана мероприятий </w:t>
      </w:r>
    </w:p>
    <w:p w14:paraId="0A22166F" w14:textId="77777777" w:rsidR="006C3A38" w:rsidRPr="00B1212F" w:rsidRDefault="005D06A3" w:rsidP="00234DE4">
      <w:pPr>
        <w:ind w:firstLine="0"/>
        <w:jc w:val="left"/>
        <w:rPr>
          <w:rFonts w:cs="Times New Roman"/>
          <w:b/>
          <w:color w:val="003B5C"/>
          <w:szCs w:val="28"/>
        </w:rPr>
      </w:pPr>
      <w:r>
        <w:rPr>
          <w:rFonts w:cs="Times New Roman"/>
          <w:b/>
          <w:color w:val="003B5C"/>
          <w:szCs w:val="28"/>
        </w:rPr>
        <w:t>п</w:t>
      </w:r>
      <w:r w:rsidR="00234DE4" w:rsidRPr="00B1212F">
        <w:rPr>
          <w:rFonts w:cs="Times New Roman"/>
          <w:b/>
          <w:color w:val="003B5C"/>
          <w:szCs w:val="28"/>
        </w:rPr>
        <w:t>о реализации Антикоррупционной стратегии</w:t>
      </w:r>
    </w:p>
    <w:p w14:paraId="58C34749" w14:textId="77777777" w:rsidR="005D06A3" w:rsidRDefault="005D06A3" w:rsidP="00082389"/>
    <w:p w14:paraId="5692A6BE" w14:textId="77777777" w:rsidR="006C3A38" w:rsidRPr="00B1212F" w:rsidRDefault="006C3A38" w:rsidP="006C3A38">
      <w:r w:rsidRPr="00B1212F">
        <w:t xml:space="preserve">В 2020 году Планом мероприятий на 2018-2020 годы по реализации Антикоррупционной стратегии </w:t>
      </w:r>
      <w:r w:rsidRPr="00B1212F">
        <w:rPr>
          <w:i/>
          <w:sz w:val="24"/>
        </w:rPr>
        <w:t>(далее – План)</w:t>
      </w:r>
      <w:r w:rsidRPr="00B1212F">
        <w:rPr>
          <w:sz w:val="24"/>
        </w:rPr>
        <w:t xml:space="preserve"> </w:t>
      </w:r>
      <w:r w:rsidRPr="00B1212F">
        <w:t>предусмотрено 28 мероприятий, из которых исполнены 27.</w:t>
      </w:r>
      <w:r w:rsidRPr="00B1212F">
        <w:rPr>
          <w:rFonts w:cs="Times New Roman"/>
        </w:rPr>
        <w:t xml:space="preserve"> </w:t>
      </w:r>
      <w:r w:rsidRPr="00B1212F">
        <w:rPr>
          <w:rFonts w:cs="Times New Roman"/>
          <w:sz w:val="20"/>
        </w:rPr>
        <w:t>[5]</w:t>
      </w:r>
    </w:p>
    <w:p w14:paraId="53139E17" w14:textId="77777777" w:rsidR="008158AA" w:rsidRPr="00B1212F" w:rsidRDefault="008158AA" w:rsidP="008158AA">
      <w:pPr>
        <w:pStyle w:val="a3"/>
        <w:ind w:left="0"/>
      </w:pPr>
      <w:r w:rsidRPr="00B1212F">
        <w:t xml:space="preserve">В процессе оценки реализации Антикоррупционной стратегии </w:t>
      </w:r>
      <w:r w:rsidRPr="00222E47">
        <w:rPr>
          <w:rFonts w:cs="Times New Roman"/>
          <w:b/>
          <w:color w:val="003B5C"/>
          <w:szCs w:val="28"/>
        </w:rPr>
        <w:t>специальной мониторинговой группой</w:t>
      </w:r>
      <w:r w:rsidRPr="00B1212F">
        <w:t xml:space="preserve"> в 2020 году осуществлен ряд выездов с целью анализа выполнения мероприятий на практике.</w:t>
      </w:r>
    </w:p>
    <w:p w14:paraId="32A4B4BE" w14:textId="77777777" w:rsidR="008158AA" w:rsidRPr="00B1212F" w:rsidRDefault="008158AA" w:rsidP="008158AA">
      <w:pPr>
        <w:pStyle w:val="a3"/>
        <w:ind w:left="0"/>
      </w:pPr>
      <w:r w:rsidRPr="00B1212F">
        <w:t>Активистами СМГ проведен мониторинг деятельности таможенной службы на границе с Китаем и Россией в связи с жалобами со стороны водителей-дальнобойщиков на длительные очереди. Обнаружены недостатки в работе электронной системы прохождения границы и даны рекомендации по их устранению.</w:t>
      </w:r>
    </w:p>
    <w:p w14:paraId="73B6B570" w14:textId="2866660E" w:rsidR="008158AA" w:rsidRPr="00B1212F" w:rsidRDefault="008158AA" w:rsidP="008158AA">
      <w:pPr>
        <w:pStyle w:val="a3"/>
        <w:ind w:left="0"/>
      </w:pPr>
      <w:r w:rsidRPr="00B1212F">
        <w:t xml:space="preserve">В рамках акции «чистая сессия» выявлен ряд нарушений при сдаче вступительных тестов в колледжи и вузы, а также в процессе единого национального тестирования. Мониторингом охвачено более 130 тысяч учащихся, за нарушение правил ЕНТ аннулирован 1591 результат, </w:t>
      </w:r>
      <w:r w:rsidR="00F04A34">
        <w:br/>
      </w:r>
      <w:r w:rsidRPr="00B1212F">
        <w:t>1811 учащихся не допущено к экзаменам.</w:t>
      </w:r>
    </w:p>
    <w:p w14:paraId="435B706A" w14:textId="77777777" w:rsidR="008158AA" w:rsidRPr="00B1212F" w:rsidRDefault="008158AA" w:rsidP="008158AA">
      <w:pPr>
        <w:pStyle w:val="a3"/>
        <w:ind w:left="0"/>
      </w:pPr>
      <w:r w:rsidRPr="00B1212F">
        <w:t>Также проведены рейды на предмет эффективного расходования бюджетных средств при строительстве дорог, общежитий и других социальных объектов, осуществлен мониторинг государственных закупок товаров, предназначенных для людей с ограниченными возможностями.</w:t>
      </w:r>
    </w:p>
    <w:p w14:paraId="25F46D8C" w14:textId="77777777" w:rsidR="006C3A38" w:rsidRPr="00B1212F" w:rsidRDefault="006C3A38" w:rsidP="006C3A38">
      <w:r w:rsidRPr="00B1212F">
        <w:t xml:space="preserve">Не исполнен пункт 50 Плана </w:t>
      </w:r>
      <w:r w:rsidRPr="00B1212F">
        <w:rPr>
          <w:i/>
          <w:sz w:val="24"/>
        </w:rPr>
        <w:t>(мониторинг состояния академической честности в высших учебных заведениях, форма завершения – социологическое исследование)</w:t>
      </w:r>
      <w:r w:rsidRPr="00B1212F">
        <w:t xml:space="preserve">. По информации ответственного исполнителя </w:t>
      </w:r>
      <w:r w:rsidRPr="00B1212F">
        <w:rPr>
          <w:i/>
          <w:sz w:val="24"/>
        </w:rPr>
        <w:t>(Министерство образования и науки)</w:t>
      </w:r>
      <w:r w:rsidRPr="00B1212F">
        <w:t xml:space="preserve"> причиной неисполнения послужило отсутствие бюджетных средств для исполнения указанного мероприятия. При этом данный пункт не исполнен и в 2019 году.</w:t>
      </w:r>
    </w:p>
    <w:p w14:paraId="2D1B61F0" w14:textId="77777777" w:rsidR="006C3A38" w:rsidRPr="00B1212F" w:rsidRDefault="006C3A38" w:rsidP="006C3A38">
      <w:r w:rsidRPr="00B1212F">
        <w:t>Вместе с тем СМГ обращено внимание, что государственные органы при разработке ведомственных и региональных планов, как правило, предусматривают «комфортные» для себя мероприятия без учета реальных коррупционных рисков. Причиной некачественного планирования явля</w:t>
      </w:r>
      <w:r w:rsidR="00222E47">
        <w:t>ю</w:t>
      </w:r>
      <w:r w:rsidRPr="00B1212F">
        <w:t xml:space="preserve">тся </w:t>
      </w:r>
      <w:r w:rsidR="00222E47">
        <w:t xml:space="preserve">ведомственные интересы </w:t>
      </w:r>
      <w:r w:rsidRPr="00B1212F">
        <w:t>и слабое вовлечение общественности в этот процесс.</w:t>
      </w:r>
    </w:p>
    <w:p w14:paraId="0E88F202" w14:textId="77777777" w:rsidR="006C3A38" w:rsidRPr="00B1212F" w:rsidRDefault="006C3A38" w:rsidP="006C3A38">
      <w:r w:rsidRPr="00B1212F">
        <w:lastRenderedPageBreak/>
        <w:t>Учитывая выявленные недостатки, СМГ рекомендовано государственным органам обеспечить качественное планирование антикоррупционных мероприятий на основе детального перечня коррупционных рисков с обязательным участием представителей гражданского общества.</w:t>
      </w:r>
    </w:p>
    <w:p w14:paraId="36B8E495" w14:textId="77777777" w:rsidR="006C3A38" w:rsidRPr="00B1212F" w:rsidRDefault="006C3A38" w:rsidP="006C3A38">
      <w:r w:rsidRPr="00B1212F">
        <w:t xml:space="preserve">В рамках дальнейшей реализации Антикоррупционной стратегии Агентством </w:t>
      </w:r>
      <w:r w:rsidR="00222E47" w:rsidRPr="00B1212F">
        <w:t xml:space="preserve">совместно </w:t>
      </w:r>
      <w:r w:rsidRPr="00B1212F">
        <w:t>с СМГ сформирован проект Плана мероприятий на 2021-2023 годы.</w:t>
      </w:r>
    </w:p>
    <w:p w14:paraId="6E260842" w14:textId="77777777" w:rsidR="006C3A38" w:rsidRPr="00B1212F" w:rsidRDefault="006C3A38" w:rsidP="006C3A38">
      <w:r w:rsidRPr="00B1212F">
        <w:t xml:space="preserve">Новый плановый документ не содержит формальных мероприятий и нацелен на искоренение бытовой коррупции, а также дальнейшую имплементацию международных антикоррупционных стандартов ГРЕКО, ОЭСР, ФАТФ, Конвенции ООН против коррупции. </w:t>
      </w:r>
      <w:r w:rsidRPr="00B1212F">
        <w:rPr>
          <w:sz w:val="20"/>
        </w:rPr>
        <w:t>[7, п. 7]</w:t>
      </w:r>
    </w:p>
    <w:p w14:paraId="4417CDE7" w14:textId="77777777" w:rsidR="00222E47" w:rsidRPr="00222E47" w:rsidRDefault="00222E47" w:rsidP="00222E47">
      <w:pPr>
        <w:rPr>
          <w:szCs w:val="28"/>
        </w:rPr>
      </w:pPr>
      <w:r w:rsidRPr="00222E47">
        <w:rPr>
          <w:szCs w:val="28"/>
        </w:rPr>
        <w:t>Согласно исследованию, проведенному Фондом социального и устойчивого развития молодежи по заказу Агентства, из 21 373 опрошенных граждан о существовании Антикоррупционной стратегии страны осведомлены 67% респондентов.</w:t>
      </w:r>
    </w:p>
    <w:p w14:paraId="6042EF8E" w14:textId="77777777" w:rsidR="005B4C32" w:rsidRPr="00B1212F" w:rsidRDefault="005B4C32" w:rsidP="00912D54">
      <w:pPr>
        <w:rPr>
          <w:szCs w:val="28"/>
        </w:rPr>
      </w:pPr>
    </w:p>
    <w:p w14:paraId="02ED1639" w14:textId="1380A614" w:rsidR="00913E03" w:rsidRPr="00B1212F" w:rsidRDefault="00234DE4" w:rsidP="00D800A8">
      <w:pPr>
        <w:ind w:firstLine="0"/>
        <w:jc w:val="left"/>
        <w:rPr>
          <w:rFonts w:cs="Times New Roman"/>
          <w:b/>
          <w:color w:val="003B5C"/>
        </w:rPr>
      </w:pPr>
      <w:r w:rsidRPr="00B1212F">
        <w:rPr>
          <w:rFonts w:cs="Times New Roman"/>
          <w:b/>
          <w:color w:val="003B5C"/>
        </w:rPr>
        <w:t>1</w:t>
      </w:r>
      <w:r w:rsidR="00CE265C">
        <w:rPr>
          <w:rFonts w:cs="Times New Roman"/>
          <w:b/>
          <w:color w:val="003B5C"/>
        </w:rPr>
        <w:t>2</w:t>
      </w:r>
      <w:r w:rsidR="00E560C3" w:rsidRPr="00B1212F">
        <w:rPr>
          <w:rFonts w:cs="Times New Roman"/>
          <w:b/>
          <w:color w:val="003B5C"/>
        </w:rPr>
        <w:t>. </w:t>
      </w:r>
      <w:r w:rsidR="00907294" w:rsidRPr="00B1212F">
        <w:rPr>
          <w:rFonts w:cs="Times New Roman"/>
          <w:b/>
          <w:color w:val="003B5C"/>
        </w:rPr>
        <w:t xml:space="preserve">Развитие </w:t>
      </w:r>
      <w:r w:rsidR="00C31DEA" w:rsidRPr="00B1212F">
        <w:rPr>
          <w:rFonts w:cs="Times New Roman"/>
          <w:b/>
          <w:color w:val="003B5C"/>
        </w:rPr>
        <w:t>Антикоррупционной службы</w:t>
      </w:r>
    </w:p>
    <w:p w14:paraId="5C7A30F1" w14:textId="77777777" w:rsidR="00913E03" w:rsidRPr="00B1212F" w:rsidRDefault="00913E03" w:rsidP="00D800A8">
      <w:pPr>
        <w:jc w:val="left"/>
        <w:rPr>
          <w:rFonts w:cs="Times New Roman"/>
          <w:sz w:val="24"/>
        </w:rPr>
      </w:pPr>
    </w:p>
    <w:bookmarkEnd w:id="2"/>
    <w:p w14:paraId="56B47C25" w14:textId="77777777" w:rsidR="002147AD" w:rsidRPr="00B1212F" w:rsidRDefault="002147AD" w:rsidP="00B250A2">
      <w:pPr>
        <w:tabs>
          <w:tab w:val="left" w:pos="6804"/>
        </w:tabs>
        <w:rPr>
          <w:rFonts w:cs="Times New Roman"/>
          <w:szCs w:val="32"/>
        </w:rPr>
      </w:pPr>
      <w:r w:rsidRPr="00B1212F">
        <w:rPr>
          <w:rFonts w:cs="Times New Roman"/>
          <w:szCs w:val="32"/>
        </w:rPr>
        <w:t xml:space="preserve">В октябре 2020 года в законодательство внесены поправки в части </w:t>
      </w:r>
      <w:r w:rsidRPr="00222E47">
        <w:rPr>
          <w:rFonts w:cs="Times New Roman"/>
          <w:b/>
          <w:color w:val="003B5C"/>
        </w:rPr>
        <w:t xml:space="preserve">усиления правового </w:t>
      </w:r>
      <w:r w:rsidR="002A3557" w:rsidRPr="00222E47">
        <w:rPr>
          <w:rFonts w:cs="Times New Roman"/>
          <w:b/>
          <w:color w:val="003B5C"/>
        </w:rPr>
        <w:t>статус</w:t>
      </w:r>
      <w:r w:rsidRPr="00222E47">
        <w:rPr>
          <w:rFonts w:cs="Times New Roman"/>
          <w:b/>
          <w:color w:val="003B5C"/>
        </w:rPr>
        <w:t>а</w:t>
      </w:r>
      <w:r w:rsidR="002A3557" w:rsidRPr="00B1212F">
        <w:rPr>
          <w:rFonts w:cs="Times New Roman"/>
          <w:szCs w:val="32"/>
        </w:rPr>
        <w:t xml:space="preserve"> уполномоченного органа по противодействию коррупции</w:t>
      </w:r>
      <w:r w:rsidR="00222E47">
        <w:rPr>
          <w:rFonts w:cs="Times New Roman"/>
          <w:szCs w:val="32"/>
        </w:rPr>
        <w:t xml:space="preserve"> </w:t>
      </w:r>
      <w:r w:rsidR="00222E47" w:rsidRPr="00222E47">
        <w:rPr>
          <w:rFonts w:cs="Times New Roman"/>
          <w:i/>
          <w:sz w:val="24"/>
          <w:szCs w:val="32"/>
        </w:rPr>
        <w:t>(</w:t>
      </w:r>
      <w:r w:rsidR="002A3557" w:rsidRPr="00222E47">
        <w:rPr>
          <w:rFonts w:cs="Times New Roman"/>
          <w:i/>
          <w:sz w:val="24"/>
          <w:szCs w:val="32"/>
        </w:rPr>
        <w:t>включени</w:t>
      </w:r>
      <w:r w:rsidRPr="00222E47">
        <w:rPr>
          <w:rFonts w:cs="Times New Roman"/>
          <w:i/>
          <w:sz w:val="24"/>
          <w:szCs w:val="32"/>
        </w:rPr>
        <w:t>е</w:t>
      </w:r>
      <w:r w:rsidR="002A3557" w:rsidRPr="00222E47">
        <w:rPr>
          <w:rFonts w:cs="Times New Roman"/>
          <w:i/>
          <w:sz w:val="24"/>
          <w:szCs w:val="32"/>
        </w:rPr>
        <w:t xml:space="preserve"> в перечень госорганов, обеспечивающих национальную безопасность; прав</w:t>
      </w:r>
      <w:r w:rsidR="00D37CCD" w:rsidRPr="00222E47">
        <w:rPr>
          <w:rFonts w:cs="Times New Roman"/>
          <w:i/>
          <w:sz w:val="24"/>
          <w:szCs w:val="32"/>
        </w:rPr>
        <w:t>о</w:t>
      </w:r>
      <w:r w:rsidR="002A3557" w:rsidRPr="00222E47">
        <w:rPr>
          <w:rFonts w:cs="Times New Roman"/>
          <w:i/>
          <w:sz w:val="24"/>
          <w:szCs w:val="32"/>
        </w:rPr>
        <w:t xml:space="preserve"> требова</w:t>
      </w:r>
      <w:r w:rsidR="00D91818" w:rsidRPr="00222E47">
        <w:rPr>
          <w:rFonts w:cs="Times New Roman"/>
          <w:i/>
          <w:sz w:val="24"/>
          <w:szCs w:val="32"/>
        </w:rPr>
        <w:t>ния</w:t>
      </w:r>
      <w:r w:rsidR="002A3557" w:rsidRPr="00222E47">
        <w:rPr>
          <w:rFonts w:cs="Times New Roman"/>
          <w:i/>
          <w:sz w:val="24"/>
          <w:szCs w:val="32"/>
        </w:rPr>
        <w:t xml:space="preserve"> от субъектов квазигосударственного сектора производства ревизий, налоговых и других проверок, аудита и оценки</w:t>
      </w:r>
      <w:r w:rsidR="00D37CCD" w:rsidRPr="00222E47">
        <w:rPr>
          <w:rFonts w:cs="Times New Roman"/>
          <w:i/>
          <w:sz w:val="24"/>
          <w:szCs w:val="32"/>
        </w:rPr>
        <w:t xml:space="preserve"> (</w:t>
      </w:r>
      <w:r w:rsidR="002E125C" w:rsidRPr="00222E47">
        <w:rPr>
          <w:rFonts w:cs="Times New Roman"/>
          <w:i/>
          <w:sz w:val="24"/>
          <w:szCs w:val="32"/>
        </w:rPr>
        <w:t>ранее это требование обязаны были исполнять только госорганы</w:t>
      </w:r>
      <w:r w:rsidRPr="00222E47">
        <w:rPr>
          <w:rFonts w:cs="Times New Roman"/>
          <w:i/>
          <w:sz w:val="24"/>
          <w:szCs w:val="32"/>
        </w:rPr>
        <w:t>)</w:t>
      </w:r>
      <w:r w:rsidR="002E125C" w:rsidRPr="00222E47">
        <w:rPr>
          <w:rFonts w:cs="Times New Roman"/>
          <w:i/>
          <w:sz w:val="24"/>
          <w:szCs w:val="32"/>
        </w:rPr>
        <w:t>.</w:t>
      </w:r>
    </w:p>
    <w:p w14:paraId="650B8C2E" w14:textId="77777777" w:rsidR="00707CD1" w:rsidRPr="00B1212F" w:rsidRDefault="00707CD1" w:rsidP="00B250A2">
      <w:pPr>
        <w:tabs>
          <w:tab w:val="left" w:pos="6804"/>
        </w:tabs>
        <w:rPr>
          <w:rFonts w:cs="Times New Roman"/>
          <w:szCs w:val="32"/>
        </w:rPr>
      </w:pPr>
      <w:r w:rsidRPr="00B1212F">
        <w:rPr>
          <w:rFonts w:cs="Times New Roman"/>
          <w:szCs w:val="32"/>
        </w:rPr>
        <w:t xml:space="preserve">Во исполнение поручений Главы государства о повышении заработной платы государственных служащих за счет кадровой оптимизации </w:t>
      </w:r>
      <w:r w:rsidRPr="00222E47">
        <w:rPr>
          <w:rFonts w:cs="Times New Roman"/>
          <w:b/>
          <w:color w:val="003B5C"/>
        </w:rPr>
        <w:t>вакантный фонд</w:t>
      </w:r>
      <w:r w:rsidRPr="00B1212F">
        <w:rPr>
          <w:rFonts w:cs="Times New Roman"/>
          <w:szCs w:val="32"/>
        </w:rPr>
        <w:t xml:space="preserve"> Антикоррупционной службы доведен до </w:t>
      </w:r>
      <w:r w:rsidR="009F43F8" w:rsidRPr="00222E47">
        <w:rPr>
          <w:rFonts w:cs="Times New Roman"/>
          <w:b/>
          <w:color w:val="003B5C"/>
        </w:rPr>
        <w:t>30</w:t>
      </w:r>
      <w:r w:rsidRPr="00222E47">
        <w:rPr>
          <w:rFonts w:cs="Times New Roman"/>
          <w:b/>
          <w:color w:val="003B5C"/>
        </w:rPr>
        <w:t>%</w:t>
      </w:r>
      <w:r w:rsidRPr="00B1212F">
        <w:rPr>
          <w:rFonts w:cs="Times New Roman"/>
          <w:szCs w:val="32"/>
        </w:rPr>
        <w:t xml:space="preserve">. </w:t>
      </w:r>
      <w:r w:rsidRPr="00B1212F">
        <w:rPr>
          <w:rFonts w:cs="Times New Roman"/>
          <w:sz w:val="20"/>
          <w:szCs w:val="32"/>
        </w:rPr>
        <w:t>[</w:t>
      </w:r>
      <w:r w:rsidR="002C4031" w:rsidRPr="00B1212F">
        <w:rPr>
          <w:rFonts w:cs="Times New Roman"/>
          <w:sz w:val="20"/>
          <w:szCs w:val="32"/>
        </w:rPr>
        <w:t>2</w:t>
      </w:r>
      <w:r w:rsidRPr="00B1212F">
        <w:rPr>
          <w:rFonts w:cs="Times New Roman"/>
          <w:sz w:val="20"/>
          <w:szCs w:val="32"/>
        </w:rPr>
        <w:t xml:space="preserve">, п. 5; </w:t>
      </w:r>
      <w:r w:rsidR="002C4031" w:rsidRPr="00B1212F">
        <w:rPr>
          <w:rFonts w:cs="Times New Roman"/>
          <w:sz w:val="20"/>
          <w:szCs w:val="32"/>
        </w:rPr>
        <w:t>3</w:t>
      </w:r>
      <w:r w:rsidRPr="00B1212F">
        <w:rPr>
          <w:rFonts w:cs="Times New Roman"/>
          <w:sz w:val="20"/>
          <w:szCs w:val="32"/>
        </w:rPr>
        <w:t>, п. 6]</w:t>
      </w:r>
    </w:p>
    <w:p w14:paraId="070D9A67" w14:textId="59F3A3DE" w:rsidR="00707CD1" w:rsidRPr="00B1212F" w:rsidRDefault="00707CD1" w:rsidP="00B250A2">
      <w:pPr>
        <w:tabs>
          <w:tab w:val="left" w:pos="6804"/>
        </w:tabs>
        <w:rPr>
          <w:rFonts w:cs="Times New Roman"/>
          <w:szCs w:val="32"/>
        </w:rPr>
      </w:pPr>
      <w:r w:rsidRPr="00B1212F">
        <w:rPr>
          <w:rFonts w:cs="Times New Roman"/>
          <w:szCs w:val="32"/>
        </w:rPr>
        <w:t xml:space="preserve">Продолжено </w:t>
      </w:r>
      <w:r w:rsidRPr="00222E47">
        <w:rPr>
          <w:rFonts w:cs="Times New Roman"/>
          <w:b/>
          <w:color w:val="003B5C"/>
        </w:rPr>
        <w:t>сокращение межрайонных подразделений</w:t>
      </w:r>
      <w:r w:rsidRPr="00B1212F">
        <w:rPr>
          <w:rFonts w:cs="Times New Roman"/>
          <w:szCs w:val="32"/>
        </w:rPr>
        <w:t xml:space="preserve"> – из 13 упразднены еще 9 </w:t>
      </w:r>
      <w:r w:rsidRPr="00B1212F">
        <w:rPr>
          <w:rFonts w:cs="Times New Roman"/>
          <w:i/>
          <w:sz w:val="24"/>
          <w:szCs w:val="32"/>
        </w:rPr>
        <w:t>(в 2019 году было – 41)</w:t>
      </w:r>
      <w:r w:rsidRPr="00B1212F">
        <w:rPr>
          <w:rFonts w:cs="Times New Roman"/>
          <w:szCs w:val="32"/>
        </w:rPr>
        <w:t xml:space="preserve">, осталось 4 в крупных регионах страны </w:t>
      </w:r>
      <w:r w:rsidRPr="00B1212F">
        <w:rPr>
          <w:rFonts w:cs="Times New Roman"/>
          <w:i/>
          <w:sz w:val="24"/>
          <w:szCs w:val="32"/>
        </w:rPr>
        <w:t>(в Алматинской, Восточно-Казахстанской, Карагандинской, Туркестанской областях)</w:t>
      </w:r>
      <w:r w:rsidRPr="00B1212F">
        <w:rPr>
          <w:rFonts w:cs="Times New Roman"/>
          <w:szCs w:val="32"/>
        </w:rPr>
        <w:t xml:space="preserve">. </w:t>
      </w:r>
      <w:r w:rsidR="009860B3" w:rsidRPr="00B1212F">
        <w:rPr>
          <w:rFonts w:cs="Times New Roman"/>
          <w:szCs w:val="32"/>
        </w:rPr>
        <w:t>С</w:t>
      </w:r>
      <w:r w:rsidRPr="00B1212F">
        <w:rPr>
          <w:rFonts w:cs="Times New Roman"/>
          <w:szCs w:val="32"/>
        </w:rPr>
        <w:t>оотношение руководителей и исполнителей</w:t>
      </w:r>
      <w:r w:rsidR="009860B3" w:rsidRPr="00B1212F">
        <w:rPr>
          <w:rFonts w:cs="Times New Roman"/>
          <w:szCs w:val="32"/>
        </w:rPr>
        <w:t xml:space="preserve"> –</w:t>
      </w:r>
      <w:r w:rsidRPr="00B1212F">
        <w:rPr>
          <w:rFonts w:cs="Times New Roman"/>
          <w:szCs w:val="32"/>
        </w:rPr>
        <w:t xml:space="preserve"> </w:t>
      </w:r>
      <w:r w:rsidRPr="00975DE7">
        <w:rPr>
          <w:rFonts w:cs="Times New Roman"/>
          <w:b/>
          <w:color w:val="003B5C"/>
        </w:rPr>
        <w:t>1:8</w:t>
      </w:r>
      <w:r w:rsidRPr="00B1212F">
        <w:rPr>
          <w:rFonts w:cs="Times New Roman"/>
          <w:szCs w:val="32"/>
        </w:rPr>
        <w:t xml:space="preserve"> </w:t>
      </w:r>
      <w:r w:rsidRPr="00B1212F">
        <w:rPr>
          <w:rFonts w:cs="Times New Roman"/>
          <w:i/>
          <w:sz w:val="24"/>
          <w:szCs w:val="32"/>
        </w:rPr>
        <w:t>(до оптимизации – 1:2)</w:t>
      </w:r>
      <w:r w:rsidRPr="00B1212F">
        <w:rPr>
          <w:rFonts w:cs="Times New Roman"/>
          <w:szCs w:val="32"/>
        </w:rPr>
        <w:t>.</w:t>
      </w:r>
    </w:p>
    <w:p w14:paraId="2FE92528" w14:textId="72E2563C" w:rsidR="00707CD1" w:rsidRPr="00B1212F" w:rsidRDefault="00707CD1" w:rsidP="00B250A2">
      <w:pPr>
        <w:tabs>
          <w:tab w:val="left" w:pos="6804"/>
        </w:tabs>
        <w:rPr>
          <w:rFonts w:cs="Times New Roman"/>
          <w:szCs w:val="32"/>
        </w:rPr>
      </w:pPr>
      <w:r w:rsidRPr="00B1212F">
        <w:rPr>
          <w:rFonts w:cs="Times New Roman"/>
          <w:szCs w:val="32"/>
        </w:rPr>
        <w:t xml:space="preserve">За счет оптимизационных мер усилен оперативно-следственный блок. </w:t>
      </w:r>
      <w:r w:rsidR="00380376">
        <w:rPr>
          <w:rFonts w:cs="Times New Roman"/>
          <w:szCs w:val="32"/>
        </w:rPr>
        <w:br/>
      </w:r>
      <w:r w:rsidRPr="00B1212F">
        <w:rPr>
          <w:rFonts w:cs="Times New Roman"/>
          <w:szCs w:val="32"/>
        </w:rPr>
        <w:t>В 2020 году образовано целевое подразделение по выявлению преступлений среди высшего руководящего состава госорганов.</w:t>
      </w:r>
    </w:p>
    <w:p w14:paraId="1E432ACD" w14:textId="77777777" w:rsidR="00707CD1" w:rsidRPr="00B1212F" w:rsidRDefault="00707CD1" w:rsidP="00B250A2">
      <w:pPr>
        <w:tabs>
          <w:tab w:val="left" w:pos="6804"/>
        </w:tabs>
        <w:rPr>
          <w:rFonts w:cs="Times New Roman"/>
          <w:szCs w:val="32"/>
        </w:rPr>
      </w:pPr>
      <w:r w:rsidRPr="00B1212F">
        <w:rPr>
          <w:rFonts w:cs="Times New Roman"/>
          <w:szCs w:val="32"/>
        </w:rPr>
        <w:t>Сэкономленные средства направлены на укрепление материально-технической базы, финансовую поддержку сотрудников и цифровизацию внутренних бизнес-процессов.</w:t>
      </w:r>
    </w:p>
    <w:p w14:paraId="11CDC7F4" w14:textId="77777777" w:rsidR="001236FA" w:rsidRPr="00B1212F" w:rsidRDefault="00D91818" w:rsidP="00B250A2">
      <w:pPr>
        <w:tabs>
          <w:tab w:val="left" w:pos="6804"/>
        </w:tabs>
        <w:rPr>
          <w:rFonts w:cs="Times New Roman"/>
          <w:szCs w:val="32"/>
        </w:rPr>
      </w:pPr>
      <w:r w:rsidRPr="00B1212F">
        <w:rPr>
          <w:rFonts w:cs="Times New Roman"/>
          <w:szCs w:val="32"/>
        </w:rPr>
        <w:t>В</w:t>
      </w:r>
      <w:r w:rsidR="001236FA" w:rsidRPr="00B1212F">
        <w:rPr>
          <w:rFonts w:cs="Times New Roman"/>
          <w:szCs w:val="32"/>
        </w:rPr>
        <w:t>ведена новая должность</w:t>
      </w:r>
      <w:r w:rsidR="00B245D6" w:rsidRPr="00B1212F">
        <w:rPr>
          <w:rFonts w:cs="Times New Roman"/>
          <w:szCs w:val="32"/>
        </w:rPr>
        <w:t xml:space="preserve"> –</w:t>
      </w:r>
      <w:r w:rsidR="001236FA" w:rsidRPr="00B1212F">
        <w:rPr>
          <w:rFonts w:cs="Times New Roman"/>
          <w:szCs w:val="32"/>
        </w:rPr>
        <w:t xml:space="preserve"> помощника Председателя по вопросам цифровизации </w:t>
      </w:r>
      <w:r w:rsidR="00B245D6" w:rsidRPr="00B1212F">
        <w:rPr>
          <w:rFonts w:cs="Times New Roman"/>
          <w:szCs w:val="32"/>
        </w:rPr>
        <w:t>–</w:t>
      </w:r>
      <w:r w:rsidR="001236FA" w:rsidRPr="00B1212F">
        <w:rPr>
          <w:rFonts w:cs="Times New Roman"/>
          <w:szCs w:val="32"/>
        </w:rPr>
        <w:t xml:space="preserve"> CDO (Chief Data Officer).</w:t>
      </w:r>
    </w:p>
    <w:p w14:paraId="1E7C8813" w14:textId="2AAA17ED" w:rsidR="00935900" w:rsidRPr="00B1212F" w:rsidRDefault="00B245D6" w:rsidP="00B250A2">
      <w:pPr>
        <w:tabs>
          <w:tab w:val="left" w:pos="6804"/>
        </w:tabs>
        <w:rPr>
          <w:rFonts w:cs="Times New Roman"/>
          <w:szCs w:val="32"/>
        </w:rPr>
      </w:pPr>
      <w:r w:rsidRPr="00B1212F">
        <w:rPr>
          <w:rFonts w:cs="Times New Roman"/>
          <w:szCs w:val="32"/>
        </w:rPr>
        <w:t>Под его руководством в</w:t>
      </w:r>
      <w:r w:rsidR="00FC7032" w:rsidRPr="00B1212F">
        <w:rPr>
          <w:rFonts w:cs="Times New Roman"/>
          <w:szCs w:val="32"/>
        </w:rPr>
        <w:t xml:space="preserve"> </w:t>
      </w:r>
      <w:r w:rsidR="00190EE3" w:rsidRPr="00B1212F">
        <w:rPr>
          <w:rFonts w:cs="Times New Roman"/>
          <w:szCs w:val="32"/>
        </w:rPr>
        <w:t>целях ц</w:t>
      </w:r>
      <w:r w:rsidR="00FC7032" w:rsidRPr="00B1212F">
        <w:rPr>
          <w:rFonts w:cs="Times New Roman"/>
          <w:szCs w:val="32"/>
        </w:rPr>
        <w:t xml:space="preserve">ифровизации </w:t>
      </w:r>
      <w:r w:rsidR="00935900" w:rsidRPr="00B1212F">
        <w:rPr>
          <w:rFonts w:cs="Times New Roman"/>
          <w:szCs w:val="32"/>
        </w:rPr>
        <w:t xml:space="preserve">внутренних </w:t>
      </w:r>
      <w:r w:rsidR="00FC7032" w:rsidRPr="00B1212F">
        <w:rPr>
          <w:rFonts w:cs="Times New Roman"/>
          <w:szCs w:val="32"/>
        </w:rPr>
        <w:t>процессов</w:t>
      </w:r>
      <w:r w:rsidR="00190EE3" w:rsidRPr="00B1212F">
        <w:rPr>
          <w:rFonts w:cs="Times New Roman"/>
          <w:szCs w:val="32"/>
        </w:rPr>
        <w:t xml:space="preserve"> </w:t>
      </w:r>
      <w:r w:rsidR="00380376">
        <w:rPr>
          <w:rFonts w:cs="Times New Roman"/>
          <w:szCs w:val="32"/>
        </w:rPr>
        <w:br/>
      </w:r>
      <w:r w:rsidR="00935900" w:rsidRPr="00B1212F">
        <w:rPr>
          <w:rFonts w:cs="Times New Roman"/>
          <w:szCs w:val="32"/>
        </w:rPr>
        <w:t xml:space="preserve">и внешних коммуникаций </w:t>
      </w:r>
      <w:r w:rsidR="00A534C3" w:rsidRPr="00B1212F">
        <w:rPr>
          <w:rFonts w:cs="Times New Roman"/>
          <w:szCs w:val="32"/>
        </w:rPr>
        <w:t xml:space="preserve">завершен первый этап внедрения аналитической платформы </w:t>
      </w:r>
      <w:r w:rsidR="00935900" w:rsidRPr="00B1212F">
        <w:rPr>
          <w:rFonts w:cs="Times New Roman"/>
          <w:szCs w:val="32"/>
        </w:rPr>
        <w:t>«</w:t>
      </w:r>
      <w:r w:rsidR="00935900" w:rsidRPr="00975DE7">
        <w:rPr>
          <w:rFonts w:cs="Times New Roman"/>
          <w:b/>
          <w:color w:val="003B5C"/>
        </w:rPr>
        <w:t>Цифровая Антикоррупционная служба</w:t>
      </w:r>
      <w:r w:rsidR="00935900" w:rsidRPr="00B1212F">
        <w:rPr>
          <w:rFonts w:cs="Times New Roman"/>
          <w:szCs w:val="32"/>
        </w:rPr>
        <w:t xml:space="preserve">» </w:t>
      </w:r>
      <w:r w:rsidR="008D31C9" w:rsidRPr="00B1212F">
        <w:rPr>
          <w:rFonts w:cs="Times New Roman"/>
          <w:szCs w:val="32"/>
        </w:rPr>
        <w:t xml:space="preserve">с </w:t>
      </w:r>
      <w:r w:rsidR="00F41F13" w:rsidRPr="00B1212F">
        <w:rPr>
          <w:rFonts w:cs="Times New Roman"/>
          <w:szCs w:val="32"/>
        </w:rPr>
        <w:t>4</w:t>
      </w:r>
      <w:r w:rsidR="008D31C9" w:rsidRPr="00B1212F">
        <w:rPr>
          <w:rFonts w:cs="Times New Roman"/>
          <w:szCs w:val="32"/>
        </w:rPr>
        <w:t xml:space="preserve"> </w:t>
      </w:r>
      <w:r w:rsidR="008D31C9" w:rsidRPr="00B1212F">
        <w:rPr>
          <w:rFonts w:cs="Times New Roman"/>
          <w:szCs w:val="28"/>
        </w:rPr>
        <w:t>модулями</w:t>
      </w:r>
      <w:r w:rsidR="00095E26" w:rsidRPr="00B1212F">
        <w:rPr>
          <w:rFonts w:cs="Times New Roman"/>
          <w:szCs w:val="28"/>
        </w:rPr>
        <w:t>:</w:t>
      </w:r>
      <w:r w:rsidR="0028535E" w:rsidRPr="00B1212F">
        <w:rPr>
          <w:rFonts w:cs="Times New Roman"/>
          <w:szCs w:val="28"/>
        </w:rPr>
        <w:t xml:space="preserve"> </w:t>
      </w:r>
      <w:r w:rsidR="00A523E4" w:rsidRPr="00B1212F">
        <w:rPr>
          <w:rFonts w:cs="Times New Roman"/>
          <w:szCs w:val="28"/>
        </w:rPr>
        <w:t>Antikor-HR</w:t>
      </w:r>
      <w:r w:rsidR="00F15529" w:rsidRPr="00B1212F">
        <w:rPr>
          <w:rFonts w:cs="Times New Roman"/>
          <w:sz w:val="24"/>
          <w:szCs w:val="32"/>
        </w:rPr>
        <w:t xml:space="preserve"> </w:t>
      </w:r>
      <w:r w:rsidR="00F15529" w:rsidRPr="002901F4">
        <w:rPr>
          <w:rFonts w:cs="Times New Roman"/>
          <w:i/>
          <w:sz w:val="24"/>
          <w:szCs w:val="32"/>
        </w:rPr>
        <w:t>(</w:t>
      </w:r>
      <w:r w:rsidR="00382D1B" w:rsidRPr="002901F4">
        <w:rPr>
          <w:rFonts w:cs="Times New Roman"/>
          <w:i/>
          <w:sz w:val="24"/>
          <w:szCs w:val="32"/>
        </w:rPr>
        <w:t xml:space="preserve">от </w:t>
      </w:r>
      <w:r w:rsidR="00F543F2" w:rsidRPr="002901F4">
        <w:rPr>
          <w:rFonts w:cs="Times New Roman"/>
          <w:i/>
          <w:sz w:val="24"/>
          <w:szCs w:val="32"/>
        </w:rPr>
        <w:t xml:space="preserve">работы с документами к эффективному </w:t>
      </w:r>
      <w:r w:rsidR="00382D1B" w:rsidRPr="002901F4">
        <w:rPr>
          <w:rFonts w:cs="Times New Roman"/>
          <w:i/>
          <w:sz w:val="24"/>
          <w:szCs w:val="32"/>
        </w:rPr>
        <w:t>управлению человеческими ресурсами</w:t>
      </w:r>
      <w:r w:rsidR="00095E26" w:rsidRPr="002901F4">
        <w:rPr>
          <w:rFonts w:cs="Times New Roman"/>
          <w:i/>
          <w:sz w:val="24"/>
          <w:szCs w:val="32"/>
        </w:rPr>
        <w:t>)</w:t>
      </w:r>
      <w:r w:rsidR="00095E26" w:rsidRPr="00B1212F">
        <w:rPr>
          <w:rFonts w:cs="Times New Roman"/>
          <w:sz w:val="24"/>
          <w:szCs w:val="32"/>
        </w:rPr>
        <w:t xml:space="preserve">; </w:t>
      </w:r>
      <w:r w:rsidR="00A523E4" w:rsidRPr="00B1212F">
        <w:rPr>
          <w:rFonts w:cs="Times New Roman"/>
          <w:szCs w:val="32"/>
        </w:rPr>
        <w:t>Antikor-Stat</w:t>
      </w:r>
      <w:r w:rsidR="00095E26" w:rsidRPr="00B1212F">
        <w:rPr>
          <w:rFonts w:cs="Times New Roman"/>
          <w:szCs w:val="32"/>
        </w:rPr>
        <w:t xml:space="preserve"> </w:t>
      </w:r>
      <w:r w:rsidR="00095E26" w:rsidRPr="002901F4">
        <w:rPr>
          <w:rFonts w:cs="Times New Roman"/>
          <w:i/>
          <w:sz w:val="24"/>
          <w:szCs w:val="32"/>
        </w:rPr>
        <w:t>(</w:t>
      </w:r>
      <w:r w:rsidR="00626914" w:rsidRPr="002901F4">
        <w:rPr>
          <w:rFonts w:cs="Times New Roman"/>
          <w:i/>
          <w:sz w:val="24"/>
          <w:szCs w:val="32"/>
        </w:rPr>
        <w:t>оперативный и прогнозный анализ статистиче</w:t>
      </w:r>
      <w:r w:rsidR="00626914" w:rsidRPr="002901F4">
        <w:rPr>
          <w:rFonts w:cs="Times New Roman"/>
          <w:i/>
          <w:sz w:val="24"/>
          <w:szCs w:val="24"/>
        </w:rPr>
        <w:t>ских данных</w:t>
      </w:r>
      <w:r w:rsidR="0014601D" w:rsidRPr="002901F4">
        <w:rPr>
          <w:rFonts w:cs="Times New Roman"/>
          <w:i/>
          <w:sz w:val="24"/>
          <w:szCs w:val="24"/>
        </w:rPr>
        <w:t xml:space="preserve"> </w:t>
      </w:r>
      <w:r w:rsidR="00380376">
        <w:rPr>
          <w:rFonts w:cs="Times New Roman"/>
          <w:i/>
          <w:sz w:val="24"/>
          <w:szCs w:val="24"/>
        </w:rPr>
        <w:br/>
      </w:r>
      <w:r w:rsidR="0014601D" w:rsidRPr="002901F4">
        <w:rPr>
          <w:rFonts w:cs="Times New Roman"/>
          <w:i/>
          <w:sz w:val="24"/>
          <w:szCs w:val="24"/>
        </w:rPr>
        <w:t>на основе технологи</w:t>
      </w:r>
      <w:r w:rsidR="0028349C" w:rsidRPr="002901F4">
        <w:rPr>
          <w:rFonts w:cs="Times New Roman"/>
          <w:i/>
          <w:sz w:val="24"/>
          <w:szCs w:val="24"/>
        </w:rPr>
        <w:t>й</w:t>
      </w:r>
      <w:r w:rsidR="0014601D" w:rsidRPr="002901F4">
        <w:rPr>
          <w:rFonts w:cs="Times New Roman"/>
          <w:i/>
          <w:sz w:val="24"/>
          <w:szCs w:val="24"/>
        </w:rPr>
        <w:t xml:space="preserve"> big data и искусственн</w:t>
      </w:r>
      <w:r w:rsidR="00C3461B" w:rsidRPr="002901F4">
        <w:rPr>
          <w:rFonts w:cs="Times New Roman"/>
          <w:i/>
          <w:sz w:val="24"/>
          <w:szCs w:val="24"/>
        </w:rPr>
        <w:t>ого</w:t>
      </w:r>
      <w:r w:rsidR="0014601D" w:rsidRPr="002901F4">
        <w:rPr>
          <w:rFonts w:cs="Times New Roman"/>
          <w:i/>
          <w:sz w:val="24"/>
          <w:szCs w:val="24"/>
        </w:rPr>
        <w:t xml:space="preserve"> интеллект</w:t>
      </w:r>
      <w:r w:rsidR="00C3461B" w:rsidRPr="002901F4">
        <w:rPr>
          <w:rFonts w:cs="Times New Roman"/>
          <w:i/>
          <w:sz w:val="24"/>
          <w:szCs w:val="24"/>
        </w:rPr>
        <w:t>а)</w:t>
      </w:r>
      <w:r w:rsidR="00626914" w:rsidRPr="00B1212F">
        <w:rPr>
          <w:rFonts w:cs="Times New Roman"/>
          <w:sz w:val="24"/>
          <w:szCs w:val="32"/>
        </w:rPr>
        <w:t xml:space="preserve">; </w:t>
      </w:r>
      <w:r w:rsidR="00A523E4" w:rsidRPr="00B1212F">
        <w:rPr>
          <w:rFonts w:cs="Times New Roman"/>
          <w:szCs w:val="32"/>
        </w:rPr>
        <w:t>Antikor-Prevent</w:t>
      </w:r>
      <w:r w:rsidR="00626914" w:rsidRPr="00B1212F">
        <w:rPr>
          <w:rFonts w:cs="Times New Roman"/>
          <w:szCs w:val="32"/>
        </w:rPr>
        <w:t xml:space="preserve"> </w:t>
      </w:r>
      <w:r w:rsidR="00626914" w:rsidRPr="002901F4">
        <w:rPr>
          <w:rFonts w:cs="Times New Roman"/>
          <w:i/>
          <w:sz w:val="24"/>
          <w:szCs w:val="32"/>
        </w:rPr>
        <w:t>(</w:t>
      </w:r>
      <w:r w:rsidR="00ED1339" w:rsidRPr="002901F4">
        <w:rPr>
          <w:rFonts w:cs="Times New Roman"/>
          <w:i/>
          <w:sz w:val="24"/>
          <w:szCs w:val="32"/>
        </w:rPr>
        <w:t>систематизация превентивной работы)</w:t>
      </w:r>
      <w:r w:rsidR="00ED1339" w:rsidRPr="00B1212F">
        <w:rPr>
          <w:rFonts w:cs="Times New Roman"/>
          <w:sz w:val="24"/>
          <w:szCs w:val="32"/>
        </w:rPr>
        <w:t xml:space="preserve">; </w:t>
      </w:r>
      <w:r w:rsidR="00A523E4" w:rsidRPr="00B1212F">
        <w:rPr>
          <w:rFonts w:cs="Times New Roman"/>
          <w:szCs w:val="32"/>
        </w:rPr>
        <w:t>Antikor-Portal</w:t>
      </w:r>
      <w:r w:rsidR="00ED1339" w:rsidRPr="00B1212F">
        <w:rPr>
          <w:rFonts w:cs="Times New Roman"/>
          <w:szCs w:val="32"/>
        </w:rPr>
        <w:t xml:space="preserve"> </w:t>
      </w:r>
      <w:r w:rsidR="00FF497B" w:rsidRPr="002901F4">
        <w:rPr>
          <w:rFonts w:cs="Times New Roman"/>
          <w:i/>
          <w:sz w:val="24"/>
          <w:szCs w:val="32"/>
        </w:rPr>
        <w:t>(</w:t>
      </w:r>
      <w:r w:rsidR="00994047" w:rsidRPr="002901F4">
        <w:rPr>
          <w:rFonts w:cs="Times New Roman"/>
          <w:i/>
          <w:sz w:val="24"/>
          <w:szCs w:val="32"/>
        </w:rPr>
        <w:t xml:space="preserve">создание </w:t>
      </w:r>
      <w:r w:rsidR="009A22E2" w:rsidRPr="002901F4">
        <w:rPr>
          <w:rFonts w:cs="Times New Roman"/>
          <w:i/>
          <w:sz w:val="24"/>
          <w:szCs w:val="32"/>
        </w:rPr>
        <w:t>структурирован</w:t>
      </w:r>
      <w:r w:rsidR="00994047" w:rsidRPr="002901F4">
        <w:rPr>
          <w:rFonts w:cs="Times New Roman"/>
          <w:i/>
          <w:sz w:val="24"/>
          <w:szCs w:val="32"/>
        </w:rPr>
        <w:t xml:space="preserve">ной базы знаний и </w:t>
      </w:r>
      <w:r w:rsidR="009D4F03" w:rsidRPr="002901F4">
        <w:rPr>
          <w:rFonts w:cs="Times New Roman"/>
          <w:i/>
          <w:sz w:val="24"/>
          <w:szCs w:val="32"/>
        </w:rPr>
        <w:t xml:space="preserve">удобной среды </w:t>
      </w:r>
      <w:r w:rsidR="008F718D" w:rsidRPr="002901F4">
        <w:rPr>
          <w:rFonts w:cs="Times New Roman"/>
          <w:i/>
          <w:sz w:val="24"/>
          <w:szCs w:val="32"/>
        </w:rPr>
        <w:t>внутренни</w:t>
      </w:r>
      <w:r w:rsidR="009A22E2" w:rsidRPr="002901F4">
        <w:rPr>
          <w:rFonts w:cs="Times New Roman"/>
          <w:i/>
          <w:sz w:val="24"/>
          <w:szCs w:val="32"/>
        </w:rPr>
        <w:t>х</w:t>
      </w:r>
      <w:r w:rsidR="008F718D" w:rsidRPr="002901F4">
        <w:rPr>
          <w:rFonts w:cs="Times New Roman"/>
          <w:i/>
          <w:sz w:val="24"/>
          <w:szCs w:val="32"/>
        </w:rPr>
        <w:t xml:space="preserve"> </w:t>
      </w:r>
      <w:r w:rsidR="00A523E4" w:rsidRPr="002901F4">
        <w:rPr>
          <w:rFonts w:cs="Times New Roman"/>
          <w:i/>
          <w:sz w:val="24"/>
          <w:szCs w:val="32"/>
        </w:rPr>
        <w:t>коммуникаций</w:t>
      </w:r>
      <w:r w:rsidR="00FF497B" w:rsidRPr="002901F4">
        <w:rPr>
          <w:rFonts w:cs="Times New Roman"/>
          <w:i/>
          <w:sz w:val="24"/>
          <w:szCs w:val="32"/>
        </w:rPr>
        <w:t>).</w:t>
      </w:r>
      <w:r w:rsidR="000F4FFC" w:rsidRPr="00B1212F">
        <w:rPr>
          <w:rFonts w:cs="Times New Roman"/>
          <w:sz w:val="24"/>
          <w:szCs w:val="32"/>
        </w:rPr>
        <w:t xml:space="preserve"> </w:t>
      </w:r>
      <w:r w:rsidR="000F4FFC" w:rsidRPr="00B1212F">
        <w:rPr>
          <w:rFonts w:cs="Times New Roman"/>
          <w:sz w:val="20"/>
          <w:szCs w:val="32"/>
        </w:rPr>
        <w:t>[</w:t>
      </w:r>
      <w:r w:rsidR="002C4031" w:rsidRPr="00B1212F">
        <w:rPr>
          <w:rFonts w:cs="Times New Roman"/>
          <w:sz w:val="20"/>
          <w:szCs w:val="32"/>
        </w:rPr>
        <w:t>4</w:t>
      </w:r>
      <w:r w:rsidR="000F4FFC" w:rsidRPr="00B1212F">
        <w:rPr>
          <w:rFonts w:cs="Times New Roman"/>
          <w:sz w:val="20"/>
          <w:szCs w:val="32"/>
        </w:rPr>
        <w:t>, инициатив</w:t>
      </w:r>
      <w:r w:rsidR="009E0221" w:rsidRPr="00B1212F">
        <w:rPr>
          <w:rFonts w:cs="Times New Roman"/>
          <w:sz w:val="20"/>
          <w:szCs w:val="32"/>
        </w:rPr>
        <w:t>ы</w:t>
      </w:r>
      <w:r w:rsidR="000F4FFC" w:rsidRPr="00B1212F">
        <w:rPr>
          <w:rFonts w:cs="Times New Roman"/>
          <w:sz w:val="20"/>
          <w:szCs w:val="32"/>
        </w:rPr>
        <w:t xml:space="preserve"> 4.16</w:t>
      </w:r>
      <w:r w:rsidR="009E0221" w:rsidRPr="00B1212F">
        <w:rPr>
          <w:rFonts w:cs="Times New Roman"/>
          <w:sz w:val="20"/>
          <w:szCs w:val="32"/>
        </w:rPr>
        <w:t>, 4.19</w:t>
      </w:r>
      <w:r w:rsidR="000F4FFC" w:rsidRPr="00B1212F">
        <w:rPr>
          <w:rFonts w:cs="Times New Roman"/>
          <w:sz w:val="20"/>
          <w:szCs w:val="32"/>
        </w:rPr>
        <w:t>]</w:t>
      </w:r>
    </w:p>
    <w:p w14:paraId="2A7D0FBB" w14:textId="77777777" w:rsidR="001F2BD1" w:rsidRPr="00B1212F" w:rsidRDefault="00907294" w:rsidP="00B250A2">
      <w:pPr>
        <w:tabs>
          <w:tab w:val="left" w:pos="6804"/>
        </w:tabs>
        <w:rPr>
          <w:rFonts w:cs="Times New Roman"/>
          <w:szCs w:val="32"/>
        </w:rPr>
      </w:pPr>
      <w:r w:rsidRPr="00B1212F">
        <w:rPr>
          <w:rFonts w:cs="Times New Roman"/>
          <w:szCs w:val="32"/>
        </w:rPr>
        <w:t xml:space="preserve">Начато </w:t>
      </w:r>
      <w:r w:rsidR="001F2BD1" w:rsidRPr="00B1212F">
        <w:rPr>
          <w:rFonts w:cs="Times New Roman"/>
          <w:szCs w:val="32"/>
        </w:rPr>
        <w:t xml:space="preserve">использование </w:t>
      </w:r>
      <w:r w:rsidR="001F2BD1" w:rsidRPr="00975DE7">
        <w:rPr>
          <w:rFonts w:cs="Times New Roman"/>
          <w:b/>
          <w:color w:val="003B5C"/>
        </w:rPr>
        <w:t>электронных средств слежения</w:t>
      </w:r>
      <w:r w:rsidR="001F2BD1" w:rsidRPr="00B1212F">
        <w:rPr>
          <w:rFonts w:cs="Times New Roman"/>
          <w:szCs w:val="32"/>
        </w:rPr>
        <w:t xml:space="preserve"> при избрании мер пресечения, не</w:t>
      </w:r>
      <w:r w:rsidRPr="00B1212F">
        <w:rPr>
          <w:rFonts w:cs="Times New Roman"/>
          <w:szCs w:val="32"/>
        </w:rPr>
        <w:t xml:space="preserve"> </w:t>
      </w:r>
      <w:r w:rsidR="001F2BD1" w:rsidRPr="00B1212F">
        <w:rPr>
          <w:rFonts w:cs="Times New Roman"/>
          <w:szCs w:val="32"/>
        </w:rPr>
        <w:t>связанных с содержанием под стражей</w:t>
      </w:r>
      <w:r w:rsidR="008334E9" w:rsidRPr="00B1212F">
        <w:rPr>
          <w:rFonts w:cs="Times New Roman"/>
          <w:szCs w:val="32"/>
        </w:rPr>
        <w:t xml:space="preserve"> </w:t>
      </w:r>
      <w:r w:rsidR="008334E9" w:rsidRPr="00C016FF">
        <w:rPr>
          <w:rFonts w:cs="Times New Roman"/>
          <w:i/>
          <w:sz w:val="24"/>
          <w:szCs w:val="32"/>
        </w:rPr>
        <w:t xml:space="preserve">(в 2020 году под </w:t>
      </w:r>
      <w:r w:rsidR="001F2BD1" w:rsidRPr="00C016FF">
        <w:rPr>
          <w:rFonts w:cs="Times New Roman"/>
          <w:i/>
          <w:sz w:val="24"/>
          <w:szCs w:val="32"/>
        </w:rPr>
        <w:t>круглосуточным мониторингом находилось 5 подозреваемых</w:t>
      </w:r>
      <w:r w:rsidR="008334E9" w:rsidRPr="00C016FF">
        <w:rPr>
          <w:rFonts w:cs="Times New Roman"/>
          <w:i/>
          <w:sz w:val="24"/>
          <w:szCs w:val="32"/>
        </w:rPr>
        <w:t>)</w:t>
      </w:r>
      <w:r w:rsidR="001F2BD1" w:rsidRPr="00B1212F">
        <w:rPr>
          <w:rFonts w:cs="Times New Roman"/>
          <w:szCs w:val="32"/>
        </w:rPr>
        <w:t>.</w:t>
      </w:r>
    </w:p>
    <w:p w14:paraId="1AD12FB5" w14:textId="77777777" w:rsidR="00BF3F68" w:rsidRPr="00B1212F" w:rsidRDefault="00C82ECC" w:rsidP="00B250A2">
      <w:pPr>
        <w:tabs>
          <w:tab w:val="left" w:pos="6804"/>
        </w:tabs>
        <w:rPr>
          <w:rFonts w:cs="Times New Roman"/>
          <w:szCs w:val="32"/>
        </w:rPr>
      </w:pPr>
      <w:r w:rsidRPr="00B1212F">
        <w:rPr>
          <w:rFonts w:cs="Times New Roman"/>
          <w:szCs w:val="32"/>
        </w:rPr>
        <w:t>В рамках проекта «</w:t>
      </w:r>
      <w:r w:rsidRPr="00975DE7">
        <w:rPr>
          <w:rFonts w:cs="Times New Roman"/>
          <w:b/>
          <w:color w:val="003B5C"/>
        </w:rPr>
        <w:t>Е – уголовное дело</w:t>
      </w:r>
      <w:r w:rsidRPr="00B1212F">
        <w:rPr>
          <w:rFonts w:cs="Times New Roman"/>
          <w:szCs w:val="32"/>
        </w:rPr>
        <w:t>» оснащены рабочие места следователей и обеспечена безопасность данных. В 2020 году в электронном формате расследовано 121 уголовное дело.</w:t>
      </w:r>
    </w:p>
    <w:p w14:paraId="66200420" w14:textId="77777777" w:rsidR="00C82ECC" w:rsidRPr="00975DE7" w:rsidRDefault="00BF3F68" w:rsidP="00B250A2">
      <w:pPr>
        <w:tabs>
          <w:tab w:val="left" w:pos="6804"/>
        </w:tabs>
        <w:rPr>
          <w:rFonts w:cs="Times New Roman"/>
          <w:szCs w:val="32"/>
        </w:rPr>
      </w:pPr>
      <w:r w:rsidRPr="00B1212F">
        <w:rPr>
          <w:rFonts w:cs="Times New Roman"/>
          <w:szCs w:val="32"/>
        </w:rPr>
        <w:t xml:space="preserve">В </w:t>
      </w:r>
      <w:r w:rsidR="00C82ECC" w:rsidRPr="00B1212F">
        <w:rPr>
          <w:rFonts w:cs="Times New Roman"/>
          <w:szCs w:val="32"/>
        </w:rPr>
        <w:t>централизованной систем</w:t>
      </w:r>
      <w:r w:rsidRPr="00B1212F">
        <w:rPr>
          <w:rFonts w:cs="Times New Roman"/>
          <w:szCs w:val="32"/>
        </w:rPr>
        <w:t>е</w:t>
      </w:r>
      <w:r w:rsidR="00C82ECC" w:rsidRPr="00B1212F">
        <w:rPr>
          <w:rFonts w:cs="Times New Roman"/>
          <w:szCs w:val="32"/>
        </w:rPr>
        <w:t xml:space="preserve"> конфиденциального делопроизводства </w:t>
      </w:r>
      <w:r w:rsidRPr="00975DE7">
        <w:rPr>
          <w:rFonts w:cs="Times New Roman"/>
          <w:szCs w:val="32"/>
        </w:rPr>
        <w:t>а</w:t>
      </w:r>
      <w:r w:rsidR="00C82ECC" w:rsidRPr="00975DE7">
        <w:rPr>
          <w:rFonts w:cs="Times New Roman"/>
          <w:szCs w:val="32"/>
        </w:rPr>
        <w:t>втоматизирован</w:t>
      </w:r>
      <w:r w:rsidRPr="00975DE7">
        <w:rPr>
          <w:rFonts w:cs="Times New Roman"/>
          <w:szCs w:val="32"/>
        </w:rPr>
        <w:t xml:space="preserve"> </w:t>
      </w:r>
      <w:r w:rsidR="00C82ECC" w:rsidRPr="00975DE7">
        <w:rPr>
          <w:rFonts w:cs="Times New Roman"/>
          <w:szCs w:val="32"/>
        </w:rPr>
        <w:t>учет оперативных данных.</w:t>
      </w:r>
    </w:p>
    <w:p w14:paraId="5988CFF0" w14:textId="77777777" w:rsidR="009763FB" w:rsidRPr="00B1212F" w:rsidRDefault="009763FB" w:rsidP="00D800A8">
      <w:pPr>
        <w:ind w:firstLine="0"/>
        <w:jc w:val="left"/>
        <w:rPr>
          <w:b/>
          <w:sz w:val="32"/>
        </w:rPr>
      </w:pPr>
    </w:p>
    <w:p w14:paraId="35AC2624" w14:textId="1F741802" w:rsidR="00544D5B" w:rsidRPr="00B1212F" w:rsidRDefault="009C3B6E" w:rsidP="00D800A8">
      <w:pPr>
        <w:ind w:firstLine="0"/>
        <w:jc w:val="left"/>
        <w:rPr>
          <w:b/>
          <w:color w:val="003B5C"/>
          <w:sz w:val="32"/>
        </w:rPr>
      </w:pPr>
      <w:r w:rsidRPr="00B1212F">
        <w:rPr>
          <w:rFonts w:cs="Times New Roman"/>
          <w:b/>
          <w:color w:val="003B5C"/>
          <w:szCs w:val="28"/>
        </w:rPr>
        <w:t>1</w:t>
      </w:r>
      <w:r w:rsidR="00290346">
        <w:rPr>
          <w:rFonts w:cs="Times New Roman"/>
          <w:b/>
          <w:color w:val="003B5C"/>
          <w:szCs w:val="28"/>
        </w:rPr>
        <w:t>3</w:t>
      </w:r>
      <w:r w:rsidRPr="00B1212F">
        <w:rPr>
          <w:rFonts w:cs="Times New Roman"/>
          <w:b/>
          <w:color w:val="003B5C"/>
          <w:szCs w:val="28"/>
        </w:rPr>
        <w:t>. Международное сотрудничество</w:t>
      </w:r>
    </w:p>
    <w:p w14:paraId="28400786" w14:textId="77777777" w:rsidR="009C3B6E" w:rsidRPr="00B1212F" w:rsidRDefault="009C3B6E" w:rsidP="00D800A8">
      <w:pPr>
        <w:pStyle w:val="a3"/>
        <w:ind w:left="0"/>
      </w:pPr>
    </w:p>
    <w:p w14:paraId="3B6D6E5B" w14:textId="72D062AF" w:rsidR="00B946B6" w:rsidRPr="00B1212F" w:rsidRDefault="008202F0" w:rsidP="00D800A8">
      <w:pPr>
        <w:pStyle w:val="a3"/>
        <w:ind w:left="0"/>
      </w:pPr>
      <w:r w:rsidRPr="00B1212F">
        <w:t xml:space="preserve">В 2020 году продолжалось активное взаимодействие с зарубежными </w:t>
      </w:r>
      <w:r w:rsidR="009763FB">
        <w:br/>
      </w:r>
      <w:r w:rsidRPr="00B1212F">
        <w:t>и международными партнерами</w:t>
      </w:r>
      <w:r w:rsidR="00B946B6" w:rsidRPr="00B1212F">
        <w:t>.</w:t>
      </w:r>
      <w:r w:rsidR="00D71284" w:rsidRPr="00B1212F">
        <w:t xml:space="preserve"> </w:t>
      </w:r>
      <w:r w:rsidR="00D71284" w:rsidRPr="00B1212F">
        <w:rPr>
          <w:sz w:val="20"/>
        </w:rPr>
        <w:t>[</w:t>
      </w:r>
      <w:r w:rsidR="00AF6586" w:rsidRPr="00B1212F">
        <w:rPr>
          <w:sz w:val="20"/>
        </w:rPr>
        <w:t>7</w:t>
      </w:r>
      <w:r w:rsidR="00D71284" w:rsidRPr="00B1212F">
        <w:rPr>
          <w:sz w:val="20"/>
        </w:rPr>
        <w:t>, п. 7]</w:t>
      </w:r>
    </w:p>
    <w:p w14:paraId="702F6841" w14:textId="3F66B714" w:rsidR="00B844A3" w:rsidRPr="002901F4" w:rsidRDefault="003B17C8" w:rsidP="00B844A3">
      <w:pPr>
        <w:rPr>
          <w:sz w:val="24"/>
          <w:szCs w:val="24"/>
        </w:rPr>
      </w:pPr>
      <w:r w:rsidRPr="00B1212F">
        <w:t>П</w:t>
      </w:r>
      <w:r w:rsidR="006956E0" w:rsidRPr="00B1212F">
        <w:t xml:space="preserve">роведено </w:t>
      </w:r>
      <w:r w:rsidR="00AD0D05" w:rsidRPr="00B1212F">
        <w:t>34</w:t>
      </w:r>
      <w:r w:rsidR="00A63207" w:rsidRPr="00B1212F">
        <w:t xml:space="preserve"> встреч</w:t>
      </w:r>
      <w:r w:rsidR="00AD0D05" w:rsidRPr="00B1212F">
        <w:t>и</w:t>
      </w:r>
      <w:r w:rsidR="00A63207" w:rsidRPr="00B1212F">
        <w:t xml:space="preserve"> </w:t>
      </w:r>
      <w:r w:rsidR="006956E0" w:rsidRPr="00B1212F">
        <w:t xml:space="preserve">с представителями </w:t>
      </w:r>
      <w:r w:rsidRPr="00B1212F">
        <w:t xml:space="preserve">международных организаций </w:t>
      </w:r>
      <w:r w:rsidRPr="002901F4">
        <w:rPr>
          <w:i/>
          <w:sz w:val="24"/>
        </w:rPr>
        <w:t>(</w:t>
      </w:r>
      <w:r w:rsidR="00BC2E1F" w:rsidRPr="002901F4">
        <w:rPr>
          <w:i/>
          <w:sz w:val="24"/>
        </w:rPr>
        <w:t xml:space="preserve">Всемирный банк, </w:t>
      </w:r>
      <w:r w:rsidRPr="002901F4">
        <w:rPr>
          <w:i/>
          <w:sz w:val="24"/>
        </w:rPr>
        <w:t>ГРЕКО, ОЭСР,</w:t>
      </w:r>
      <w:r w:rsidR="00DD3947" w:rsidRPr="002901F4">
        <w:rPr>
          <w:i/>
          <w:sz w:val="24"/>
        </w:rPr>
        <w:t xml:space="preserve"> ПРООН,</w:t>
      </w:r>
      <w:r w:rsidRPr="002901F4">
        <w:rPr>
          <w:i/>
          <w:sz w:val="24"/>
        </w:rPr>
        <w:t xml:space="preserve"> УНП ООН</w:t>
      </w:r>
      <w:r w:rsidR="00DD3947" w:rsidRPr="002901F4">
        <w:rPr>
          <w:i/>
          <w:sz w:val="24"/>
        </w:rPr>
        <w:t>)</w:t>
      </w:r>
      <w:r w:rsidR="00DD3947" w:rsidRPr="00B1212F">
        <w:t xml:space="preserve">, рейтинговых агентств </w:t>
      </w:r>
      <w:r w:rsidR="009763FB">
        <w:br/>
      </w:r>
      <w:r w:rsidR="00DD3947" w:rsidRPr="002901F4">
        <w:rPr>
          <w:i/>
          <w:sz w:val="24"/>
        </w:rPr>
        <w:t>(</w:t>
      </w:r>
      <w:r w:rsidR="00B12DA5" w:rsidRPr="002901F4">
        <w:rPr>
          <w:i/>
          <w:sz w:val="24"/>
          <w:szCs w:val="28"/>
        </w:rPr>
        <w:t xml:space="preserve">Freedom House, IHS Markit, </w:t>
      </w:r>
      <w:r w:rsidR="0082324E" w:rsidRPr="002901F4">
        <w:rPr>
          <w:i/>
          <w:sz w:val="24"/>
        </w:rPr>
        <w:t>WJP, OGP</w:t>
      </w:r>
      <w:r w:rsidR="00B12DA5" w:rsidRPr="002901F4">
        <w:rPr>
          <w:i/>
          <w:sz w:val="24"/>
          <w:szCs w:val="28"/>
        </w:rPr>
        <w:t xml:space="preserve">, </w:t>
      </w:r>
      <w:r w:rsidR="00A21BF9" w:rsidRPr="002901F4">
        <w:rPr>
          <w:i/>
          <w:sz w:val="24"/>
        </w:rPr>
        <w:t xml:space="preserve">PRS Group, </w:t>
      </w:r>
      <w:r w:rsidR="00B12DA5" w:rsidRPr="002901F4">
        <w:rPr>
          <w:i/>
          <w:sz w:val="24"/>
          <w:szCs w:val="28"/>
        </w:rPr>
        <w:t>Фонд Бертельсмана</w:t>
      </w:r>
      <w:r w:rsidR="00A21BF9" w:rsidRPr="002901F4">
        <w:rPr>
          <w:i/>
          <w:sz w:val="24"/>
          <w:szCs w:val="28"/>
        </w:rPr>
        <w:t>)</w:t>
      </w:r>
      <w:r w:rsidR="00A21BF9" w:rsidRPr="00B1212F">
        <w:rPr>
          <w:szCs w:val="28"/>
        </w:rPr>
        <w:t xml:space="preserve"> и </w:t>
      </w:r>
      <w:r w:rsidR="00B12DA5" w:rsidRPr="00B1212F">
        <w:t xml:space="preserve">зарубежных стран </w:t>
      </w:r>
      <w:r w:rsidR="00BC2E1F" w:rsidRPr="002901F4">
        <w:rPr>
          <w:i/>
          <w:sz w:val="24"/>
        </w:rPr>
        <w:t>(А</w:t>
      </w:r>
      <w:r w:rsidR="00A21BF9" w:rsidRPr="002901F4">
        <w:rPr>
          <w:i/>
          <w:sz w:val="24"/>
          <w:szCs w:val="28"/>
        </w:rPr>
        <w:t>встрия</w:t>
      </w:r>
      <w:r w:rsidR="00BC2E1F" w:rsidRPr="002901F4">
        <w:rPr>
          <w:i/>
          <w:sz w:val="24"/>
          <w:szCs w:val="28"/>
        </w:rPr>
        <w:t xml:space="preserve">, </w:t>
      </w:r>
      <w:r w:rsidR="00A21BF9" w:rsidRPr="002901F4">
        <w:rPr>
          <w:i/>
          <w:sz w:val="24"/>
          <w:szCs w:val="28"/>
        </w:rPr>
        <w:t>Бразилия</w:t>
      </w:r>
      <w:r w:rsidR="00BC2E1F" w:rsidRPr="002901F4">
        <w:rPr>
          <w:i/>
          <w:sz w:val="24"/>
          <w:szCs w:val="28"/>
        </w:rPr>
        <w:t xml:space="preserve">, </w:t>
      </w:r>
      <w:r w:rsidR="00A133AF" w:rsidRPr="002901F4">
        <w:rPr>
          <w:i/>
          <w:sz w:val="24"/>
        </w:rPr>
        <w:t>Великобритания</w:t>
      </w:r>
      <w:r w:rsidR="00BC2E1F" w:rsidRPr="002901F4">
        <w:rPr>
          <w:i/>
          <w:sz w:val="24"/>
        </w:rPr>
        <w:t xml:space="preserve">, </w:t>
      </w:r>
      <w:r w:rsidR="00A21BF9" w:rsidRPr="002901F4">
        <w:rPr>
          <w:i/>
          <w:sz w:val="24"/>
          <w:szCs w:val="28"/>
        </w:rPr>
        <w:t>Гонконг</w:t>
      </w:r>
      <w:r w:rsidR="00BC2E1F" w:rsidRPr="002901F4">
        <w:rPr>
          <w:i/>
          <w:sz w:val="24"/>
          <w:szCs w:val="28"/>
        </w:rPr>
        <w:t xml:space="preserve">, </w:t>
      </w:r>
      <w:r w:rsidR="00A21BF9" w:rsidRPr="002901F4">
        <w:rPr>
          <w:i/>
          <w:sz w:val="24"/>
          <w:szCs w:val="28"/>
        </w:rPr>
        <w:t>Италия</w:t>
      </w:r>
      <w:r w:rsidR="00BC2E1F" w:rsidRPr="002901F4">
        <w:rPr>
          <w:i/>
          <w:sz w:val="24"/>
          <w:szCs w:val="28"/>
        </w:rPr>
        <w:t xml:space="preserve">, Монголия, </w:t>
      </w:r>
      <w:r w:rsidR="00B844A3" w:rsidRPr="002901F4">
        <w:rPr>
          <w:i/>
          <w:sz w:val="24"/>
          <w:szCs w:val="28"/>
        </w:rPr>
        <w:t>Нидерланд</w:t>
      </w:r>
      <w:r w:rsidR="00407E0E" w:rsidRPr="002901F4">
        <w:rPr>
          <w:i/>
          <w:sz w:val="24"/>
          <w:szCs w:val="28"/>
        </w:rPr>
        <w:t>ы</w:t>
      </w:r>
      <w:r w:rsidR="00BC2E1F" w:rsidRPr="002901F4">
        <w:rPr>
          <w:i/>
          <w:sz w:val="24"/>
          <w:szCs w:val="28"/>
        </w:rPr>
        <w:t xml:space="preserve">, </w:t>
      </w:r>
      <w:r w:rsidR="00B844A3" w:rsidRPr="002901F4">
        <w:rPr>
          <w:i/>
          <w:sz w:val="24"/>
          <w:szCs w:val="28"/>
        </w:rPr>
        <w:t>Серби</w:t>
      </w:r>
      <w:r w:rsidR="00407E0E" w:rsidRPr="002901F4">
        <w:rPr>
          <w:i/>
          <w:sz w:val="24"/>
          <w:szCs w:val="28"/>
        </w:rPr>
        <w:t>я</w:t>
      </w:r>
      <w:r w:rsidR="00BC2E1F" w:rsidRPr="002901F4">
        <w:rPr>
          <w:i/>
          <w:sz w:val="24"/>
          <w:szCs w:val="28"/>
        </w:rPr>
        <w:t xml:space="preserve">, </w:t>
      </w:r>
      <w:r w:rsidR="00A21BF9" w:rsidRPr="002901F4">
        <w:rPr>
          <w:i/>
          <w:sz w:val="24"/>
        </w:rPr>
        <w:t>США</w:t>
      </w:r>
      <w:r w:rsidR="00BC2E1F" w:rsidRPr="002901F4">
        <w:rPr>
          <w:i/>
          <w:sz w:val="24"/>
        </w:rPr>
        <w:t xml:space="preserve">, </w:t>
      </w:r>
      <w:r w:rsidR="00A133AF" w:rsidRPr="002901F4">
        <w:rPr>
          <w:i/>
          <w:sz w:val="24"/>
          <w:szCs w:val="28"/>
        </w:rPr>
        <w:t>Узбекистан</w:t>
      </w:r>
      <w:r w:rsidR="00BC2E1F" w:rsidRPr="002901F4">
        <w:rPr>
          <w:i/>
          <w:sz w:val="24"/>
          <w:szCs w:val="28"/>
        </w:rPr>
        <w:t xml:space="preserve">, </w:t>
      </w:r>
      <w:r w:rsidR="00A63207" w:rsidRPr="002901F4">
        <w:rPr>
          <w:i/>
          <w:sz w:val="24"/>
          <w:szCs w:val="28"/>
        </w:rPr>
        <w:t>Южная</w:t>
      </w:r>
      <w:r w:rsidR="009E0CAE" w:rsidRPr="002901F4">
        <w:rPr>
          <w:i/>
          <w:sz w:val="24"/>
          <w:szCs w:val="28"/>
        </w:rPr>
        <w:t xml:space="preserve"> Корея</w:t>
      </w:r>
      <w:r w:rsidR="00AD0D05" w:rsidRPr="002901F4">
        <w:rPr>
          <w:i/>
          <w:sz w:val="24"/>
          <w:szCs w:val="28"/>
        </w:rPr>
        <w:t xml:space="preserve"> и др</w:t>
      </w:r>
      <w:r w:rsidR="00AD0D05" w:rsidRPr="002901F4">
        <w:rPr>
          <w:i/>
          <w:sz w:val="24"/>
          <w:szCs w:val="24"/>
        </w:rPr>
        <w:t>.</w:t>
      </w:r>
      <w:r w:rsidR="00BC2E1F" w:rsidRPr="002901F4">
        <w:rPr>
          <w:i/>
          <w:sz w:val="24"/>
          <w:szCs w:val="24"/>
        </w:rPr>
        <w:t>)</w:t>
      </w:r>
      <w:r w:rsidR="00BC2E1F" w:rsidRPr="002901F4">
        <w:rPr>
          <w:sz w:val="24"/>
          <w:szCs w:val="24"/>
        </w:rPr>
        <w:t>.</w:t>
      </w:r>
    </w:p>
    <w:p w14:paraId="65BF8597" w14:textId="77777777" w:rsidR="001B455D" w:rsidRPr="00B1212F" w:rsidRDefault="001B455D" w:rsidP="001B455D">
      <w:r w:rsidRPr="00B1212F">
        <w:t>На встречах с партнерами обсуждены достигнутые Казахстаном результаты и дальнейшие шаги по снижению уровня коррупции, в том числе в рамках Страновой программы ПРООН на 2021-2025 годы.</w:t>
      </w:r>
    </w:p>
    <w:p w14:paraId="401BAD4D" w14:textId="7FD63FB3" w:rsidR="008702D3" w:rsidRPr="00B1212F" w:rsidRDefault="00585AEF">
      <w:pPr>
        <w:rPr>
          <w:szCs w:val="28"/>
        </w:rPr>
      </w:pPr>
      <w:r w:rsidRPr="00B1212F">
        <w:rPr>
          <w:szCs w:val="28"/>
        </w:rPr>
        <w:t>Ш</w:t>
      </w:r>
      <w:r w:rsidR="001B455D" w:rsidRPr="00B1212F">
        <w:rPr>
          <w:szCs w:val="28"/>
        </w:rPr>
        <w:t>ирокое обсуждени</w:t>
      </w:r>
      <w:r w:rsidRPr="00B1212F">
        <w:rPr>
          <w:szCs w:val="28"/>
        </w:rPr>
        <w:t>е</w:t>
      </w:r>
      <w:r w:rsidR="001B455D" w:rsidRPr="00B1212F">
        <w:rPr>
          <w:szCs w:val="28"/>
        </w:rPr>
        <w:t xml:space="preserve"> </w:t>
      </w:r>
      <w:r w:rsidRPr="00B1212F">
        <w:rPr>
          <w:szCs w:val="28"/>
        </w:rPr>
        <w:t xml:space="preserve">международной </w:t>
      </w:r>
      <w:r w:rsidR="001B455D" w:rsidRPr="00B1212F">
        <w:rPr>
          <w:szCs w:val="28"/>
        </w:rPr>
        <w:t xml:space="preserve">антикоррупционной повестки состоялось на полях </w:t>
      </w:r>
      <w:r w:rsidR="00255471" w:rsidRPr="00B1212F">
        <w:rPr>
          <w:szCs w:val="28"/>
        </w:rPr>
        <w:t>85-го</w:t>
      </w:r>
      <w:r w:rsidR="004A046E" w:rsidRPr="00B1212F">
        <w:rPr>
          <w:szCs w:val="28"/>
        </w:rPr>
        <w:t xml:space="preserve"> и 86-го</w:t>
      </w:r>
      <w:r w:rsidR="00255471" w:rsidRPr="00B1212F">
        <w:rPr>
          <w:szCs w:val="28"/>
        </w:rPr>
        <w:t xml:space="preserve"> пленарн</w:t>
      </w:r>
      <w:r w:rsidR="004A046E" w:rsidRPr="00B1212F">
        <w:rPr>
          <w:szCs w:val="28"/>
        </w:rPr>
        <w:t>ых</w:t>
      </w:r>
      <w:r w:rsidR="00255471" w:rsidRPr="00B1212F">
        <w:rPr>
          <w:szCs w:val="28"/>
        </w:rPr>
        <w:t xml:space="preserve"> заседани</w:t>
      </w:r>
      <w:r w:rsidR="004A046E" w:rsidRPr="00B1212F">
        <w:rPr>
          <w:szCs w:val="28"/>
        </w:rPr>
        <w:t>й</w:t>
      </w:r>
      <w:r w:rsidR="00255471" w:rsidRPr="00B1212F">
        <w:rPr>
          <w:szCs w:val="28"/>
        </w:rPr>
        <w:t xml:space="preserve"> Группы государств против к</w:t>
      </w:r>
      <w:r w:rsidR="001B455D" w:rsidRPr="00B1212F">
        <w:rPr>
          <w:szCs w:val="28"/>
        </w:rPr>
        <w:t>оррупции Совета Европы (ГРЕКО)</w:t>
      </w:r>
      <w:r w:rsidR="00222D9F" w:rsidRPr="00B1212F">
        <w:rPr>
          <w:szCs w:val="28"/>
        </w:rPr>
        <w:t>, 28-</w:t>
      </w:r>
      <w:r w:rsidR="00721C60" w:rsidRPr="00B1212F">
        <w:rPr>
          <w:szCs w:val="28"/>
        </w:rPr>
        <w:t>го</w:t>
      </w:r>
      <w:r w:rsidR="00222D9F" w:rsidRPr="00B1212F">
        <w:rPr>
          <w:szCs w:val="28"/>
        </w:rPr>
        <w:t xml:space="preserve"> экономико-экологическо</w:t>
      </w:r>
      <w:r w:rsidR="00721C60" w:rsidRPr="00B1212F">
        <w:rPr>
          <w:szCs w:val="28"/>
        </w:rPr>
        <w:t>го</w:t>
      </w:r>
      <w:r w:rsidR="00222D9F" w:rsidRPr="00B1212F">
        <w:rPr>
          <w:szCs w:val="28"/>
        </w:rPr>
        <w:t xml:space="preserve"> форум</w:t>
      </w:r>
      <w:r w:rsidR="00721C60" w:rsidRPr="00B1212F">
        <w:rPr>
          <w:szCs w:val="28"/>
        </w:rPr>
        <w:t>а</w:t>
      </w:r>
      <w:r w:rsidR="00222D9F" w:rsidRPr="00B1212F">
        <w:rPr>
          <w:szCs w:val="28"/>
        </w:rPr>
        <w:t xml:space="preserve"> ОБСЕ, </w:t>
      </w:r>
      <w:r w:rsidR="00721C60" w:rsidRPr="00B1212F">
        <w:rPr>
          <w:szCs w:val="28"/>
        </w:rPr>
        <w:t xml:space="preserve">а также </w:t>
      </w:r>
      <w:r w:rsidR="00222D9F" w:rsidRPr="00B1212F">
        <w:rPr>
          <w:szCs w:val="28"/>
        </w:rPr>
        <w:t>6-й</w:t>
      </w:r>
      <w:r w:rsidR="00B50B4C" w:rsidRPr="00B1212F">
        <w:rPr>
          <w:szCs w:val="28"/>
        </w:rPr>
        <w:t xml:space="preserve"> </w:t>
      </w:r>
      <w:r w:rsidR="00BF5806" w:rsidRPr="00B1212F">
        <w:rPr>
          <w:szCs w:val="28"/>
        </w:rPr>
        <w:t xml:space="preserve">международной </w:t>
      </w:r>
      <w:r w:rsidR="00B50B4C" w:rsidRPr="00B1212F">
        <w:rPr>
          <w:szCs w:val="28"/>
        </w:rPr>
        <w:t>конференци</w:t>
      </w:r>
      <w:r w:rsidR="003C6D3C" w:rsidRPr="00B1212F">
        <w:rPr>
          <w:szCs w:val="28"/>
        </w:rPr>
        <w:t>и</w:t>
      </w:r>
      <w:r w:rsidR="00B50B4C" w:rsidRPr="00B1212F">
        <w:rPr>
          <w:szCs w:val="28"/>
        </w:rPr>
        <w:t xml:space="preserve">, </w:t>
      </w:r>
      <w:r w:rsidR="00AF3C45" w:rsidRPr="00B1212F">
        <w:rPr>
          <w:szCs w:val="28"/>
        </w:rPr>
        <w:t xml:space="preserve">приуроченной </w:t>
      </w:r>
      <w:r w:rsidR="00101739">
        <w:rPr>
          <w:szCs w:val="28"/>
        </w:rPr>
        <w:br/>
      </w:r>
      <w:r w:rsidR="007C2644" w:rsidRPr="00B1212F">
        <w:rPr>
          <w:szCs w:val="28"/>
        </w:rPr>
        <w:t>к</w:t>
      </w:r>
      <w:r w:rsidR="00721C60" w:rsidRPr="00B1212F">
        <w:rPr>
          <w:szCs w:val="28"/>
        </w:rPr>
        <w:t xml:space="preserve"> всемирному</w:t>
      </w:r>
      <w:r w:rsidR="00BF5806" w:rsidRPr="00B1212F">
        <w:rPr>
          <w:szCs w:val="28"/>
        </w:rPr>
        <w:t xml:space="preserve"> </w:t>
      </w:r>
      <w:r w:rsidR="00AF3C45" w:rsidRPr="00B1212F">
        <w:rPr>
          <w:szCs w:val="28"/>
        </w:rPr>
        <w:t>дню борьбы с коррупцией.</w:t>
      </w:r>
      <w:r w:rsidR="008702D3" w:rsidRPr="00B1212F">
        <w:rPr>
          <w:szCs w:val="28"/>
        </w:rPr>
        <w:br w:type="page"/>
      </w:r>
    </w:p>
    <w:p w14:paraId="00D4303A" w14:textId="77777777" w:rsidR="00A84896" w:rsidRPr="003C75E1" w:rsidRDefault="000801E8" w:rsidP="00EC2639">
      <w:pPr>
        <w:ind w:firstLine="0"/>
        <w:rPr>
          <w:rFonts w:cs="Times New Roman"/>
          <w:b/>
          <w:color w:val="003B5C"/>
          <w:szCs w:val="28"/>
        </w:rPr>
      </w:pPr>
      <w:r w:rsidRPr="003C75E1">
        <w:rPr>
          <w:rFonts w:cs="Times New Roman"/>
          <w:b/>
          <w:color w:val="003B5C"/>
          <w:szCs w:val="28"/>
        </w:rPr>
        <w:t>ЗАКЛЮЧЕНИЕ</w:t>
      </w:r>
    </w:p>
    <w:p w14:paraId="674ADEF6" w14:textId="77777777" w:rsidR="008702D3" w:rsidRPr="00B1212F" w:rsidRDefault="008702D3" w:rsidP="00D800A8">
      <w:pPr>
        <w:ind w:firstLine="284"/>
        <w:jc w:val="left"/>
        <w:rPr>
          <w:b/>
        </w:rPr>
      </w:pPr>
    </w:p>
    <w:p w14:paraId="3E585E8E" w14:textId="77777777" w:rsidR="00B22C1E" w:rsidRPr="003C75E1" w:rsidRDefault="00B22C1E" w:rsidP="00EC2639">
      <w:pPr>
        <w:ind w:firstLine="0"/>
        <w:jc w:val="left"/>
        <w:rPr>
          <w:rFonts w:cs="Times New Roman"/>
          <w:b/>
          <w:color w:val="003B5C"/>
          <w:szCs w:val="28"/>
        </w:rPr>
      </w:pPr>
      <w:r w:rsidRPr="003C75E1">
        <w:rPr>
          <w:rFonts w:cs="Times New Roman"/>
          <w:b/>
          <w:color w:val="003B5C"/>
          <w:szCs w:val="28"/>
        </w:rPr>
        <w:t>Выводы</w:t>
      </w:r>
    </w:p>
    <w:p w14:paraId="5F30550F" w14:textId="77777777" w:rsidR="00370EE2" w:rsidRPr="00555F58" w:rsidRDefault="00370EE2" w:rsidP="00BD12E2">
      <w:pPr>
        <w:tabs>
          <w:tab w:val="left" w:pos="6253"/>
        </w:tabs>
        <w:ind w:firstLine="284"/>
        <w:jc w:val="left"/>
      </w:pPr>
    </w:p>
    <w:p w14:paraId="0202966F" w14:textId="42D86437" w:rsidR="00D3053E" w:rsidRPr="00B7061F" w:rsidRDefault="00555F58" w:rsidP="00D3053E">
      <w:pPr>
        <w:tabs>
          <w:tab w:val="left" w:pos="6253"/>
        </w:tabs>
      </w:pPr>
      <w:r w:rsidRPr="00B7061F">
        <w:t>Благодаря доверительному партнерству государств</w:t>
      </w:r>
      <w:r w:rsidR="00FB46DE" w:rsidRPr="00B7061F">
        <w:t xml:space="preserve">а </w:t>
      </w:r>
      <w:r w:rsidRPr="00B7061F">
        <w:t>и</w:t>
      </w:r>
      <w:r w:rsidR="00FB46DE" w:rsidRPr="00B7061F">
        <w:t xml:space="preserve"> </w:t>
      </w:r>
      <w:r w:rsidRPr="00B7061F">
        <w:t>общества</w:t>
      </w:r>
      <w:r w:rsidR="00FB46DE" w:rsidRPr="00B7061F">
        <w:t>, а</w:t>
      </w:r>
      <w:r w:rsidRPr="00B7061F">
        <w:t>ктивному вовлечению граж</w:t>
      </w:r>
      <w:r w:rsidR="00D3053E" w:rsidRPr="00B7061F">
        <w:t xml:space="preserve">дан в противодействие коррупции Казахстану удалось в кратчайшие сроки преодолеть кризисные явления, связанные </w:t>
      </w:r>
      <w:r w:rsidR="00101739">
        <w:br/>
      </w:r>
      <w:r w:rsidR="00D3053E" w:rsidRPr="00B7061F">
        <w:t xml:space="preserve">с пандемией </w:t>
      </w:r>
      <w:r w:rsidR="00D3053E" w:rsidRPr="00B7061F">
        <w:rPr>
          <w:lang w:val="en-US"/>
        </w:rPr>
        <w:t>COVID</w:t>
      </w:r>
      <w:r w:rsidR="00D3053E" w:rsidRPr="00B7061F">
        <w:t>-19.</w:t>
      </w:r>
    </w:p>
    <w:p w14:paraId="5ECD020E" w14:textId="0427762B" w:rsidR="00365172" w:rsidRPr="00B7061F" w:rsidRDefault="00365172" w:rsidP="00365172">
      <w:pPr>
        <w:tabs>
          <w:tab w:val="left" w:pos="6253"/>
        </w:tabs>
      </w:pPr>
      <w:r w:rsidRPr="00B7061F">
        <w:t>В рамках дальнейшей реализации Антикоррупционной стратегии</w:t>
      </w:r>
      <w:r w:rsidR="00561F21" w:rsidRPr="00B7061F">
        <w:t xml:space="preserve"> Казахстана на 2015-2025 годы усилены и масштабированы п</w:t>
      </w:r>
      <w:r w:rsidRPr="00B7061F">
        <w:t>ревентивные меры на правовом, практическо</w:t>
      </w:r>
      <w:r w:rsidR="00561F21" w:rsidRPr="00B7061F">
        <w:t>м и ментальном уровнях</w:t>
      </w:r>
      <w:r w:rsidRPr="00B7061F">
        <w:t>.</w:t>
      </w:r>
    </w:p>
    <w:p w14:paraId="151181A1" w14:textId="02895FD6" w:rsidR="00365172" w:rsidRPr="00B7061F" w:rsidRDefault="00070ED2" w:rsidP="00D3053E">
      <w:pPr>
        <w:tabs>
          <w:tab w:val="left" w:pos="6253"/>
        </w:tabs>
      </w:pPr>
      <w:r w:rsidRPr="00B7061F">
        <w:t xml:space="preserve">Законодательные акты, принятые в целях усиления ответственности </w:t>
      </w:r>
      <w:r w:rsidR="00101739">
        <w:br/>
      </w:r>
      <w:r w:rsidRPr="00B7061F">
        <w:t>за коррупцию, защит</w:t>
      </w:r>
      <w:r w:rsidR="00823058" w:rsidRPr="00B7061F">
        <w:t>ы</w:t>
      </w:r>
      <w:r w:rsidRPr="00B7061F">
        <w:t xml:space="preserve"> конституционных прав физичес</w:t>
      </w:r>
      <w:r w:rsidR="00823058" w:rsidRPr="00B7061F">
        <w:t>к</w:t>
      </w:r>
      <w:r w:rsidRPr="00B7061F">
        <w:t>их и юридических лиц, укреплени</w:t>
      </w:r>
      <w:r w:rsidR="00823058" w:rsidRPr="00B7061F">
        <w:t>я</w:t>
      </w:r>
      <w:r w:rsidRPr="00B7061F">
        <w:t xml:space="preserve"> демокр</w:t>
      </w:r>
      <w:r w:rsidR="00823058" w:rsidRPr="00B7061F">
        <w:t>а</w:t>
      </w:r>
      <w:r w:rsidRPr="00B7061F">
        <w:t xml:space="preserve">тических </w:t>
      </w:r>
      <w:r w:rsidR="00823058" w:rsidRPr="00B7061F">
        <w:t xml:space="preserve">институтов и расширения участия граждан в управлении государством, </w:t>
      </w:r>
      <w:r w:rsidR="00EC78D6" w:rsidRPr="00B7061F">
        <w:t xml:space="preserve">заложили прочный фундамент дальнейшего продвижения идеологии добропорядочности и искоренения </w:t>
      </w:r>
      <w:r w:rsidR="003C2B22" w:rsidRPr="00B7061F">
        <w:t>коррупционных факторов.</w:t>
      </w:r>
    </w:p>
    <w:p w14:paraId="60121439" w14:textId="657C5D43" w:rsidR="003C2B22" w:rsidRPr="00B7061F" w:rsidRDefault="006F6C78" w:rsidP="006372A1">
      <w:pPr>
        <w:tabs>
          <w:tab w:val="left" w:pos="6253"/>
        </w:tabs>
      </w:pPr>
      <w:r w:rsidRPr="00B7061F">
        <w:t xml:space="preserve">Профилактическими </w:t>
      </w:r>
      <w:r w:rsidR="00A90828" w:rsidRPr="00B7061F">
        <w:t xml:space="preserve">мерами охвачены все </w:t>
      </w:r>
      <w:r w:rsidRPr="00B7061F">
        <w:t>направления</w:t>
      </w:r>
      <w:r w:rsidR="00A90828" w:rsidRPr="00B7061F">
        <w:t xml:space="preserve"> </w:t>
      </w:r>
      <w:r w:rsidRPr="00B7061F">
        <w:t>антикоррупционной</w:t>
      </w:r>
      <w:r w:rsidR="00A90828" w:rsidRPr="00B7061F">
        <w:t xml:space="preserve"> политики </w:t>
      </w:r>
      <w:r w:rsidR="00A90828" w:rsidRPr="00B7061F">
        <w:rPr>
          <w:i/>
          <w:sz w:val="24"/>
        </w:rPr>
        <w:t>(</w:t>
      </w:r>
      <w:r w:rsidR="006372A1" w:rsidRPr="00B7061F">
        <w:rPr>
          <w:i/>
          <w:sz w:val="24"/>
        </w:rPr>
        <w:t xml:space="preserve">противодействие коррупции в сфере государственной службы; внедрение института общественного контроля; противодействие коррупции </w:t>
      </w:r>
      <w:r w:rsidR="00101739">
        <w:rPr>
          <w:i/>
          <w:sz w:val="24"/>
        </w:rPr>
        <w:br/>
      </w:r>
      <w:r w:rsidR="006372A1" w:rsidRPr="00B7061F">
        <w:rPr>
          <w:i/>
          <w:sz w:val="24"/>
        </w:rPr>
        <w:t xml:space="preserve">в квазигосударственном и частном секторе; предупреждение коррупции в судах </w:t>
      </w:r>
      <w:r w:rsidR="00101739">
        <w:rPr>
          <w:i/>
          <w:sz w:val="24"/>
        </w:rPr>
        <w:br/>
      </w:r>
      <w:r w:rsidR="006372A1" w:rsidRPr="00B7061F">
        <w:rPr>
          <w:i/>
          <w:sz w:val="24"/>
        </w:rPr>
        <w:t xml:space="preserve">и правоохранительных органах; формирование системы добропорядочности </w:t>
      </w:r>
      <w:r w:rsidR="00101739">
        <w:rPr>
          <w:i/>
          <w:sz w:val="24"/>
        </w:rPr>
        <w:br/>
      </w:r>
      <w:r w:rsidR="006372A1" w:rsidRPr="00B7061F">
        <w:rPr>
          <w:i/>
          <w:sz w:val="24"/>
        </w:rPr>
        <w:t>и антикоррупционной культуры в обществе; развитие международного сотрудничества по вопросам противодействия коррупции)</w:t>
      </w:r>
      <w:r w:rsidR="006372A1" w:rsidRPr="00B7061F">
        <w:t>.</w:t>
      </w:r>
    </w:p>
    <w:p w14:paraId="251593B6" w14:textId="1BA02FA8" w:rsidR="006A585C" w:rsidRPr="00B7061F" w:rsidRDefault="006372A1" w:rsidP="00EC2639">
      <w:pPr>
        <w:tabs>
          <w:tab w:val="left" w:pos="6253"/>
        </w:tabs>
      </w:pPr>
      <w:r w:rsidRPr="00B7061F">
        <w:t>В</w:t>
      </w:r>
      <w:r w:rsidR="006A585C" w:rsidRPr="00B7061F">
        <w:t xml:space="preserve"> национальное антикоррупционное движение вовлечены все заинтересованные группы – школьники, студенты, преподаватели, государственные служащие, предприниматели,</w:t>
      </w:r>
      <w:r w:rsidR="001922F6" w:rsidRPr="00B7061F">
        <w:t xml:space="preserve"> инвесторы, </w:t>
      </w:r>
      <w:r w:rsidR="006A585C" w:rsidRPr="00B7061F">
        <w:t>независимые эксперты, волонтеры и другие.</w:t>
      </w:r>
    </w:p>
    <w:p w14:paraId="78174C3D" w14:textId="6F12B066" w:rsidR="006A585C" w:rsidRPr="00B7061F" w:rsidRDefault="006A585C" w:rsidP="00EC2639">
      <w:pPr>
        <w:tabs>
          <w:tab w:val="left" w:pos="6253"/>
        </w:tabs>
      </w:pPr>
      <w:r w:rsidRPr="00B7061F">
        <w:t>Принципиальная позиция Главы государства</w:t>
      </w:r>
      <w:r w:rsidR="008E3F9C">
        <w:t xml:space="preserve"> и </w:t>
      </w:r>
      <w:r w:rsidR="0004037C" w:rsidRPr="00B7061F">
        <w:t xml:space="preserve">форсированная имплементация международных </w:t>
      </w:r>
      <w:r w:rsidRPr="00B7061F">
        <w:t xml:space="preserve">стандартов положительно отражаются </w:t>
      </w:r>
      <w:r w:rsidR="00101739">
        <w:br/>
      </w:r>
      <w:r w:rsidRPr="00B7061F">
        <w:t>на социально-экономическом развитии страны, что подтверждается позитивной динамикой восприятия населением происходящих изменений.</w:t>
      </w:r>
    </w:p>
    <w:p w14:paraId="3D03CDA2" w14:textId="77777777" w:rsidR="00370EE2" w:rsidRPr="00B1212F" w:rsidRDefault="00370EE2" w:rsidP="00BD12E2">
      <w:pPr>
        <w:tabs>
          <w:tab w:val="left" w:pos="6253"/>
        </w:tabs>
        <w:ind w:firstLine="284"/>
        <w:jc w:val="left"/>
      </w:pPr>
    </w:p>
    <w:p w14:paraId="55F496D8" w14:textId="77777777" w:rsidR="00B22C1E" w:rsidRPr="007C4AB7" w:rsidRDefault="00B22C1E" w:rsidP="007C4AB7">
      <w:pPr>
        <w:tabs>
          <w:tab w:val="left" w:pos="6253"/>
        </w:tabs>
        <w:ind w:firstLine="0"/>
        <w:jc w:val="left"/>
        <w:rPr>
          <w:rFonts w:cs="Times New Roman"/>
          <w:b/>
          <w:color w:val="003B5C"/>
          <w:szCs w:val="28"/>
        </w:rPr>
      </w:pPr>
      <w:r w:rsidRPr="007C4AB7">
        <w:rPr>
          <w:rFonts w:cs="Times New Roman"/>
          <w:b/>
          <w:color w:val="003B5C"/>
          <w:szCs w:val="28"/>
        </w:rPr>
        <w:t>Предложения</w:t>
      </w:r>
      <w:r w:rsidR="001106E5" w:rsidRPr="007C4AB7">
        <w:rPr>
          <w:rFonts w:cs="Times New Roman"/>
          <w:b/>
          <w:color w:val="003B5C"/>
          <w:szCs w:val="28"/>
        </w:rPr>
        <w:t xml:space="preserve"> </w:t>
      </w:r>
    </w:p>
    <w:p w14:paraId="414B14AA" w14:textId="77777777" w:rsidR="005348BA" w:rsidRDefault="005348BA" w:rsidP="007C4AB7">
      <w:pPr>
        <w:rPr>
          <w:szCs w:val="28"/>
        </w:rPr>
      </w:pPr>
    </w:p>
    <w:p w14:paraId="78649559" w14:textId="64C7F594" w:rsidR="005348BA" w:rsidRPr="00413CFE" w:rsidRDefault="005348BA" w:rsidP="007C4AB7">
      <w:pPr>
        <w:rPr>
          <w:szCs w:val="28"/>
        </w:rPr>
      </w:pPr>
      <w:r w:rsidRPr="00413CFE">
        <w:rPr>
          <w:szCs w:val="28"/>
        </w:rPr>
        <w:t>В целях дальнейшей имплементации передовых антикоррупционных стандартов перспективным представляется рассмотрение вопросов:</w:t>
      </w:r>
    </w:p>
    <w:p w14:paraId="6D7654A9" w14:textId="35940126" w:rsidR="00A602B0" w:rsidRPr="00B1212F" w:rsidRDefault="00370EE2" w:rsidP="00991E0F">
      <w:pPr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 xml:space="preserve">продолжения проработки </w:t>
      </w:r>
      <w:r w:rsidRPr="00C53AB7">
        <w:rPr>
          <w:rFonts w:cs="Times New Roman"/>
          <w:b/>
          <w:color w:val="003B5C"/>
          <w:szCs w:val="28"/>
        </w:rPr>
        <w:t>новых инструментов</w:t>
      </w:r>
      <w:r w:rsidRPr="00B1212F">
        <w:rPr>
          <w:szCs w:val="28"/>
        </w:rPr>
        <w:t xml:space="preserve"> противодействия коррупции</w:t>
      </w:r>
      <w:r w:rsidR="00C53AB7">
        <w:rPr>
          <w:szCs w:val="28"/>
        </w:rPr>
        <w:t xml:space="preserve">: </w:t>
      </w:r>
      <w:r w:rsidRPr="00B1212F">
        <w:rPr>
          <w:szCs w:val="28"/>
        </w:rPr>
        <w:t>ответственность за незаконное обогащение</w:t>
      </w:r>
      <w:r w:rsidR="00C53AB7">
        <w:rPr>
          <w:szCs w:val="28"/>
        </w:rPr>
        <w:t>;</w:t>
      </w:r>
      <w:r w:rsidRPr="00B1212F">
        <w:rPr>
          <w:szCs w:val="28"/>
        </w:rPr>
        <w:t xml:space="preserve"> тестирование на профессиональную неподкупность (Integrity check)</w:t>
      </w:r>
      <w:r w:rsidR="00C53AB7">
        <w:rPr>
          <w:szCs w:val="28"/>
        </w:rPr>
        <w:t>;</w:t>
      </w:r>
      <w:r w:rsidRPr="00B1212F">
        <w:rPr>
          <w:szCs w:val="28"/>
        </w:rPr>
        <w:t xml:space="preserve"> криминализа</w:t>
      </w:r>
      <w:r w:rsidR="00CA5A16" w:rsidRPr="00B1212F">
        <w:rPr>
          <w:szCs w:val="28"/>
        </w:rPr>
        <w:t>ция обещания/предложения взятки</w:t>
      </w:r>
      <w:r w:rsidR="00C53AB7">
        <w:rPr>
          <w:szCs w:val="28"/>
        </w:rPr>
        <w:t>;</w:t>
      </w:r>
      <w:r w:rsidR="00D87B6A" w:rsidRPr="00B1212F">
        <w:rPr>
          <w:szCs w:val="28"/>
        </w:rPr>
        <w:t xml:space="preserve"> </w:t>
      </w:r>
      <w:r w:rsidRPr="00B1212F">
        <w:rPr>
          <w:szCs w:val="28"/>
        </w:rPr>
        <w:t>формировани</w:t>
      </w:r>
      <w:r w:rsidR="003959A2" w:rsidRPr="00B1212F">
        <w:rPr>
          <w:szCs w:val="28"/>
        </w:rPr>
        <w:t>е</w:t>
      </w:r>
      <w:r w:rsidRPr="00B1212F">
        <w:rPr>
          <w:szCs w:val="28"/>
        </w:rPr>
        <w:t xml:space="preserve"> комплексной системы защиты лиц, сообщивших о фактах коррупции</w:t>
      </w:r>
      <w:r w:rsidR="005364DB" w:rsidRPr="00B1212F">
        <w:rPr>
          <w:szCs w:val="28"/>
        </w:rPr>
        <w:t xml:space="preserve"> </w:t>
      </w:r>
      <w:r w:rsidR="00D87B6A" w:rsidRPr="00B1212F">
        <w:rPr>
          <w:szCs w:val="28"/>
        </w:rPr>
        <w:t>(whistleblowing)</w:t>
      </w:r>
      <w:r w:rsidR="00C53AB7">
        <w:rPr>
          <w:szCs w:val="28"/>
        </w:rPr>
        <w:t>;</w:t>
      </w:r>
      <w:r w:rsidR="00D87B6A" w:rsidRPr="00B1212F">
        <w:rPr>
          <w:szCs w:val="28"/>
        </w:rPr>
        <w:t xml:space="preserve"> </w:t>
      </w:r>
      <w:r w:rsidR="00A602B0" w:rsidRPr="00B1212F">
        <w:rPr>
          <w:szCs w:val="28"/>
        </w:rPr>
        <w:t>отмена кратн</w:t>
      </w:r>
      <w:r w:rsidR="003959A2" w:rsidRPr="00B1212F">
        <w:rPr>
          <w:szCs w:val="28"/>
        </w:rPr>
        <w:t xml:space="preserve">ых </w:t>
      </w:r>
      <w:r w:rsidR="00A602B0" w:rsidRPr="00B1212F">
        <w:rPr>
          <w:szCs w:val="28"/>
        </w:rPr>
        <w:t>штраф</w:t>
      </w:r>
      <w:r w:rsidR="003959A2" w:rsidRPr="00B1212F">
        <w:rPr>
          <w:szCs w:val="28"/>
        </w:rPr>
        <w:t>ов</w:t>
      </w:r>
      <w:r w:rsidR="00A602B0" w:rsidRPr="00B1212F">
        <w:rPr>
          <w:szCs w:val="28"/>
        </w:rPr>
        <w:t xml:space="preserve"> </w:t>
      </w:r>
      <w:r w:rsidR="003959A2" w:rsidRPr="00B1212F">
        <w:rPr>
          <w:szCs w:val="28"/>
        </w:rPr>
        <w:t>за</w:t>
      </w:r>
      <w:r w:rsidR="00A602B0" w:rsidRPr="00B1212F">
        <w:rPr>
          <w:szCs w:val="28"/>
        </w:rPr>
        <w:t xml:space="preserve"> особо тяжкие коррупционные преступления</w:t>
      </w:r>
      <w:r w:rsidR="00D87B6A" w:rsidRPr="00B1212F">
        <w:rPr>
          <w:szCs w:val="28"/>
        </w:rPr>
        <w:t>;</w:t>
      </w:r>
    </w:p>
    <w:p w14:paraId="6F9ABCD8" w14:textId="6ED2F2CB" w:rsidR="001D5C30" w:rsidRDefault="004C6007" w:rsidP="00991E0F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 xml:space="preserve">стандартизации </w:t>
      </w:r>
      <w:r w:rsidR="00E7307C" w:rsidRPr="00C53AB7">
        <w:rPr>
          <w:rFonts w:cs="Times New Roman"/>
          <w:b/>
          <w:color w:val="003B5C"/>
          <w:szCs w:val="28"/>
        </w:rPr>
        <w:t>сервисн</w:t>
      </w:r>
      <w:r w:rsidRPr="00C53AB7">
        <w:rPr>
          <w:rFonts w:cs="Times New Roman"/>
          <w:b/>
          <w:color w:val="003B5C"/>
          <w:szCs w:val="28"/>
        </w:rPr>
        <w:t>ой</w:t>
      </w:r>
      <w:r w:rsidR="00E7307C" w:rsidRPr="00C53AB7">
        <w:rPr>
          <w:rFonts w:cs="Times New Roman"/>
          <w:b/>
          <w:color w:val="003B5C"/>
          <w:szCs w:val="28"/>
        </w:rPr>
        <w:t xml:space="preserve"> модел</w:t>
      </w:r>
      <w:r w:rsidR="005E0B31" w:rsidRPr="00C53AB7">
        <w:rPr>
          <w:rFonts w:cs="Times New Roman"/>
          <w:b/>
          <w:color w:val="003B5C"/>
          <w:szCs w:val="28"/>
        </w:rPr>
        <w:t>и</w:t>
      </w:r>
      <w:r w:rsidR="00E7307C" w:rsidRPr="00B1212F">
        <w:rPr>
          <w:szCs w:val="28"/>
        </w:rPr>
        <w:t xml:space="preserve"> работы </w:t>
      </w:r>
      <w:r w:rsidR="00DB00D4">
        <w:rPr>
          <w:szCs w:val="28"/>
        </w:rPr>
        <w:t>государственных органов</w:t>
      </w:r>
      <w:r w:rsidR="000E58B4" w:rsidRPr="00B1212F">
        <w:rPr>
          <w:szCs w:val="28"/>
        </w:rPr>
        <w:t>;</w:t>
      </w:r>
    </w:p>
    <w:p w14:paraId="3A8ADFFE" w14:textId="49750CDB" w:rsidR="00DA01DC" w:rsidRDefault="00086E99" w:rsidP="001727C1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DA01DC">
        <w:rPr>
          <w:szCs w:val="28"/>
        </w:rPr>
        <w:t xml:space="preserve">внедрения </w:t>
      </w:r>
      <w:r w:rsidRPr="00DB00D4">
        <w:rPr>
          <w:rFonts w:cs="Times New Roman"/>
          <w:b/>
          <w:color w:val="003B5C"/>
          <w:szCs w:val="28"/>
        </w:rPr>
        <w:t>антикоррупционного рейтинга</w:t>
      </w:r>
      <w:r w:rsidRPr="00DA01DC">
        <w:rPr>
          <w:szCs w:val="28"/>
        </w:rPr>
        <w:t xml:space="preserve"> государственных органов;</w:t>
      </w:r>
    </w:p>
    <w:p w14:paraId="2CF8FBCC" w14:textId="6D52C2D3" w:rsidR="001A4B94" w:rsidRPr="00B1212F" w:rsidRDefault="001A4B94" w:rsidP="001A4B94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 xml:space="preserve">создания </w:t>
      </w:r>
      <w:r w:rsidRPr="001A4B94">
        <w:rPr>
          <w:rFonts w:cs="Times New Roman"/>
          <w:b/>
          <w:color w:val="003B5C"/>
          <w:szCs w:val="28"/>
        </w:rPr>
        <w:t xml:space="preserve">системы оценки </w:t>
      </w:r>
      <w:r w:rsidRPr="001A4B94">
        <w:rPr>
          <w:rFonts w:cs="Times New Roman"/>
          <w:szCs w:val="28"/>
        </w:rPr>
        <w:t>субъектов квазигосударственного сектора</w:t>
      </w:r>
      <w:r w:rsidRPr="00B1212F">
        <w:rPr>
          <w:szCs w:val="28"/>
        </w:rPr>
        <w:t>;</w:t>
      </w:r>
    </w:p>
    <w:p w14:paraId="672988C5" w14:textId="1AFC5FF8" w:rsidR="00F646D1" w:rsidRDefault="00F646D1" w:rsidP="001727C1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>
        <w:rPr>
          <w:szCs w:val="28"/>
        </w:rPr>
        <w:t xml:space="preserve">обеспечения общественного контроля </w:t>
      </w:r>
      <w:r w:rsidR="00DB00D4">
        <w:rPr>
          <w:szCs w:val="28"/>
        </w:rPr>
        <w:t xml:space="preserve">в </w:t>
      </w:r>
      <w:r w:rsidRPr="00DB00D4">
        <w:rPr>
          <w:rFonts w:cs="Times New Roman"/>
          <w:b/>
          <w:color w:val="003B5C"/>
          <w:szCs w:val="28"/>
        </w:rPr>
        <w:t>аудиторской деятельности</w:t>
      </w:r>
      <w:r>
        <w:rPr>
          <w:szCs w:val="28"/>
        </w:rPr>
        <w:t>;</w:t>
      </w:r>
    </w:p>
    <w:p w14:paraId="1E4BA893" w14:textId="12BBD7A4" w:rsidR="00E447BF" w:rsidRPr="00F646D1" w:rsidRDefault="00422D91" w:rsidP="001727C1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F646D1">
        <w:rPr>
          <w:szCs w:val="28"/>
        </w:rPr>
        <w:t xml:space="preserve">внедрения </w:t>
      </w:r>
      <w:r w:rsidR="00542145" w:rsidRPr="000C2286">
        <w:rPr>
          <w:rFonts w:cs="Times New Roman"/>
          <w:b/>
          <w:color w:val="003B5C"/>
          <w:szCs w:val="28"/>
        </w:rPr>
        <w:t>единых стандартов</w:t>
      </w:r>
      <w:r w:rsidR="00542145" w:rsidRPr="00F646D1">
        <w:rPr>
          <w:szCs w:val="28"/>
        </w:rPr>
        <w:t xml:space="preserve"> антикоррупционного комплаенса</w:t>
      </w:r>
      <w:r w:rsidRPr="00F646D1">
        <w:rPr>
          <w:szCs w:val="28"/>
        </w:rPr>
        <w:t>;</w:t>
      </w:r>
    </w:p>
    <w:p w14:paraId="578EDDDA" w14:textId="77777777" w:rsidR="00E447BF" w:rsidRPr="00B1212F" w:rsidRDefault="00E447BF" w:rsidP="00991E0F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 xml:space="preserve">применения </w:t>
      </w:r>
      <w:r w:rsidRPr="000C2286">
        <w:rPr>
          <w:rFonts w:cs="Times New Roman"/>
          <w:b/>
          <w:color w:val="003B5C"/>
          <w:szCs w:val="28"/>
        </w:rPr>
        <w:t>ценового комплаенса</w:t>
      </w:r>
      <w:r w:rsidRPr="00B1212F">
        <w:rPr>
          <w:szCs w:val="28"/>
        </w:rPr>
        <w:t xml:space="preserve"> на </w:t>
      </w:r>
      <w:r w:rsidR="00CB4847" w:rsidRPr="00B1212F">
        <w:rPr>
          <w:szCs w:val="28"/>
        </w:rPr>
        <w:t xml:space="preserve">ранней </w:t>
      </w:r>
      <w:r w:rsidRPr="00B1212F">
        <w:rPr>
          <w:szCs w:val="28"/>
        </w:rPr>
        <w:t>стадии</w:t>
      </w:r>
      <w:r w:rsidR="00CB4847" w:rsidRPr="00B1212F">
        <w:rPr>
          <w:szCs w:val="28"/>
        </w:rPr>
        <w:t xml:space="preserve"> бюджетного процесса </w:t>
      </w:r>
      <w:r w:rsidR="00CB4847" w:rsidRPr="000C2286">
        <w:rPr>
          <w:i/>
          <w:sz w:val="24"/>
          <w:szCs w:val="28"/>
        </w:rPr>
        <w:t xml:space="preserve">(при </w:t>
      </w:r>
      <w:r w:rsidRPr="000C2286">
        <w:rPr>
          <w:i/>
          <w:sz w:val="24"/>
          <w:szCs w:val="28"/>
        </w:rPr>
        <w:t>рассмотрени</w:t>
      </w:r>
      <w:r w:rsidR="00CB4847" w:rsidRPr="000C2286">
        <w:rPr>
          <w:i/>
          <w:sz w:val="24"/>
          <w:szCs w:val="28"/>
        </w:rPr>
        <w:t>и</w:t>
      </w:r>
      <w:r w:rsidRPr="000C2286">
        <w:rPr>
          <w:i/>
          <w:sz w:val="24"/>
          <w:szCs w:val="28"/>
        </w:rPr>
        <w:t xml:space="preserve"> бюджетной заявки</w:t>
      </w:r>
      <w:r w:rsidR="00CB4847" w:rsidRPr="000C2286">
        <w:rPr>
          <w:i/>
          <w:sz w:val="24"/>
          <w:szCs w:val="28"/>
        </w:rPr>
        <w:t>)</w:t>
      </w:r>
      <w:r w:rsidRPr="00B1212F">
        <w:rPr>
          <w:szCs w:val="28"/>
        </w:rPr>
        <w:t>;</w:t>
      </w:r>
    </w:p>
    <w:p w14:paraId="1EE1D4DB" w14:textId="77777777" w:rsidR="00554527" w:rsidRPr="00B1212F" w:rsidRDefault="00D76562" w:rsidP="00991E0F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>расшир</w:t>
      </w:r>
      <w:r w:rsidR="00514808" w:rsidRPr="00B1212F">
        <w:rPr>
          <w:szCs w:val="28"/>
        </w:rPr>
        <w:t xml:space="preserve">ения </w:t>
      </w:r>
      <w:r w:rsidRPr="00FD3664">
        <w:rPr>
          <w:rFonts w:cs="Times New Roman"/>
          <w:b/>
          <w:color w:val="003B5C"/>
          <w:szCs w:val="28"/>
        </w:rPr>
        <w:t>механизм</w:t>
      </w:r>
      <w:r w:rsidR="00514808" w:rsidRPr="00FD3664">
        <w:rPr>
          <w:rFonts w:cs="Times New Roman"/>
          <w:b/>
          <w:color w:val="003B5C"/>
          <w:szCs w:val="28"/>
        </w:rPr>
        <w:t>ов</w:t>
      </w:r>
      <w:r w:rsidRPr="00FD3664">
        <w:rPr>
          <w:rFonts w:cs="Times New Roman"/>
          <w:b/>
          <w:color w:val="003B5C"/>
          <w:szCs w:val="28"/>
        </w:rPr>
        <w:t xml:space="preserve"> участия</w:t>
      </w:r>
      <w:r w:rsidRPr="00B1212F">
        <w:rPr>
          <w:szCs w:val="28"/>
        </w:rPr>
        <w:t xml:space="preserve"> представителей гражданского общества в процессе составления и исполнения бюджета</w:t>
      </w:r>
      <w:r w:rsidR="00554527" w:rsidRPr="00B1212F">
        <w:rPr>
          <w:szCs w:val="28"/>
        </w:rPr>
        <w:t>;</w:t>
      </w:r>
    </w:p>
    <w:p w14:paraId="58AF952C" w14:textId="299F6517" w:rsidR="00C02A1A" w:rsidRPr="00B1212F" w:rsidRDefault="00C02A1A" w:rsidP="007378F5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 xml:space="preserve">публикации </w:t>
      </w:r>
      <w:r w:rsidRPr="00FD3664">
        <w:rPr>
          <w:rFonts w:cs="Times New Roman"/>
          <w:b/>
          <w:color w:val="003B5C"/>
          <w:szCs w:val="28"/>
        </w:rPr>
        <w:t>в открытом доступе актов выполненных работ</w:t>
      </w:r>
      <w:r w:rsidRPr="00B1212F">
        <w:rPr>
          <w:szCs w:val="28"/>
        </w:rPr>
        <w:t xml:space="preserve"> </w:t>
      </w:r>
      <w:r w:rsidR="00B076CE">
        <w:rPr>
          <w:szCs w:val="28"/>
        </w:rPr>
        <w:br/>
      </w:r>
      <w:r w:rsidRPr="00B1212F">
        <w:rPr>
          <w:szCs w:val="28"/>
        </w:rPr>
        <w:t>и устан</w:t>
      </w:r>
      <w:r w:rsidR="00DB183F" w:rsidRPr="00B1212F">
        <w:rPr>
          <w:szCs w:val="28"/>
        </w:rPr>
        <w:t>о</w:t>
      </w:r>
      <w:r w:rsidRPr="00B1212F">
        <w:rPr>
          <w:szCs w:val="28"/>
        </w:rPr>
        <w:t>вления четких сроков их рассмотрения заказчиком;</w:t>
      </w:r>
    </w:p>
    <w:p w14:paraId="62FA9AFD" w14:textId="77777777" w:rsidR="007179CE" w:rsidRPr="00B1212F" w:rsidRDefault="007179CE" w:rsidP="007378F5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>внед</w:t>
      </w:r>
      <w:r w:rsidR="00255EE8" w:rsidRPr="00B1212F">
        <w:rPr>
          <w:szCs w:val="28"/>
        </w:rPr>
        <w:t>р</w:t>
      </w:r>
      <w:r w:rsidRPr="00B1212F">
        <w:rPr>
          <w:szCs w:val="28"/>
        </w:rPr>
        <w:t>ен</w:t>
      </w:r>
      <w:r w:rsidR="00255EE8" w:rsidRPr="00B1212F">
        <w:rPr>
          <w:szCs w:val="28"/>
        </w:rPr>
        <w:t>и</w:t>
      </w:r>
      <w:r w:rsidRPr="00B1212F">
        <w:rPr>
          <w:szCs w:val="28"/>
        </w:rPr>
        <w:t xml:space="preserve">я </w:t>
      </w:r>
      <w:r w:rsidR="005E1210" w:rsidRPr="00FD3664">
        <w:rPr>
          <w:rFonts w:cs="Times New Roman"/>
          <w:b/>
          <w:color w:val="003B5C"/>
          <w:szCs w:val="28"/>
        </w:rPr>
        <w:t>цифровых аукционов</w:t>
      </w:r>
      <w:r w:rsidR="005E1210" w:rsidRPr="00B1212F">
        <w:rPr>
          <w:szCs w:val="28"/>
        </w:rPr>
        <w:t xml:space="preserve"> при распределении государственных ресурсов </w:t>
      </w:r>
      <w:r w:rsidR="005E1210" w:rsidRPr="00FD3664">
        <w:rPr>
          <w:i/>
          <w:sz w:val="24"/>
          <w:szCs w:val="28"/>
        </w:rPr>
        <w:t>(недра, земельные участки, помещения и др.)</w:t>
      </w:r>
      <w:r w:rsidR="005E1210" w:rsidRPr="00B1212F">
        <w:rPr>
          <w:szCs w:val="28"/>
        </w:rPr>
        <w:t xml:space="preserve">, </w:t>
      </w:r>
      <w:r w:rsidR="00441FB5" w:rsidRPr="00B1212F">
        <w:rPr>
          <w:szCs w:val="28"/>
        </w:rPr>
        <w:t xml:space="preserve">а также цифрового тенге </w:t>
      </w:r>
      <w:r w:rsidR="00255EE8" w:rsidRPr="00B1212F">
        <w:rPr>
          <w:szCs w:val="28"/>
        </w:rPr>
        <w:t>в сферу закупок;</w:t>
      </w:r>
    </w:p>
    <w:p w14:paraId="295FB1A0" w14:textId="77777777" w:rsidR="00FE53E9" w:rsidRPr="00B1212F" w:rsidRDefault="00C053E2" w:rsidP="00991E0F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 xml:space="preserve">мониторинга </w:t>
      </w:r>
      <w:r w:rsidRPr="00572FBE">
        <w:rPr>
          <w:rFonts w:cs="Times New Roman"/>
          <w:b/>
          <w:color w:val="003B5C"/>
          <w:szCs w:val="28"/>
        </w:rPr>
        <w:t>закупок субъектов естественных монополи</w:t>
      </w:r>
      <w:r w:rsidR="000F3C69" w:rsidRPr="00572FBE">
        <w:rPr>
          <w:rFonts w:cs="Times New Roman"/>
          <w:b/>
          <w:color w:val="003B5C"/>
          <w:szCs w:val="28"/>
        </w:rPr>
        <w:t>й</w:t>
      </w:r>
      <w:r w:rsidRPr="00B1212F">
        <w:rPr>
          <w:szCs w:val="28"/>
        </w:rPr>
        <w:t xml:space="preserve"> через портал «Единое окно закупок»;</w:t>
      </w:r>
    </w:p>
    <w:p w14:paraId="572E17D2" w14:textId="62F5E631" w:rsidR="003D4F38" w:rsidRPr="00B1212F" w:rsidRDefault="002625DB" w:rsidP="00991E0F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>п</w:t>
      </w:r>
      <w:r w:rsidR="00BC40C0" w:rsidRPr="00B1212F">
        <w:rPr>
          <w:szCs w:val="28"/>
        </w:rPr>
        <w:t>овы</w:t>
      </w:r>
      <w:r w:rsidRPr="00B1212F">
        <w:rPr>
          <w:szCs w:val="28"/>
        </w:rPr>
        <w:t xml:space="preserve">шения </w:t>
      </w:r>
      <w:r w:rsidR="00BC40C0" w:rsidRPr="00B1212F">
        <w:rPr>
          <w:szCs w:val="28"/>
        </w:rPr>
        <w:t>эффективност</w:t>
      </w:r>
      <w:r w:rsidRPr="00B1212F">
        <w:rPr>
          <w:szCs w:val="28"/>
        </w:rPr>
        <w:t>и</w:t>
      </w:r>
      <w:r w:rsidR="00BC40C0" w:rsidRPr="00B1212F">
        <w:rPr>
          <w:szCs w:val="28"/>
        </w:rPr>
        <w:t xml:space="preserve"> мер ответственности за нарушение норм </w:t>
      </w:r>
      <w:r w:rsidR="00B076CE">
        <w:rPr>
          <w:szCs w:val="28"/>
        </w:rPr>
        <w:br/>
      </w:r>
      <w:r w:rsidR="00BC40C0" w:rsidRPr="00B1212F">
        <w:rPr>
          <w:szCs w:val="28"/>
        </w:rPr>
        <w:t xml:space="preserve">о </w:t>
      </w:r>
      <w:r w:rsidR="00BC40C0" w:rsidRPr="00572FBE">
        <w:rPr>
          <w:rFonts w:cs="Times New Roman"/>
          <w:b/>
          <w:color w:val="003B5C"/>
          <w:szCs w:val="28"/>
        </w:rPr>
        <w:t>конфликте интересов</w:t>
      </w:r>
      <w:r w:rsidR="002E52D6" w:rsidRPr="00B1212F">
        <w:rPr>
          <w:szCs w:val="28"/>
        </w:rPr>
        <w:t>;</w:t>
      </w:r>
    </w:p>
    <w:p w14:paraId="1E54C52F" w14:textId="77777777" w:rsidR="00845931" w:rsidRPr="00B1212F" w:rsidRDefault="003D4F38" w:rsidP="00B36255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 xml:space="preserve">введения </w:t>
      </w:r>
      <w:r w:rsidR="00123033" w:rsidRPr="00572FBE">
        <w:rPr>
          <w:rFonts w:cs="Times New Roman"/>
          <w:b/>
          <w:color w:val="003B5C"/>
          <w:szCs w:val="28"/>
        </w:rPr>
        <w:t>декларировани</w:t>
      </w:r>
      <w:r w:rsidRPr="00572FBE">
        <w:rPr>
          <w:rFonts w:cs="Times New Roman"/>
          <w:b/>
          <w:color w:val="003B5C"/>
          <w:szCs w:val="28"/>
        </w:rPr>
        <w:t>я</w:t>
      </w:r>
      <w:r w:rsidR="00123033" w:rsidRPr="00572FBE">
        <w:rPr>
          <w:rFonts w:cs="Times New Roman"/>
          <w:b/>
          <w:color w:val="003B5C"/>
          <w:szCs w:val="28"/>
        </w:rPr>
        <w:t xml:space="preserve"> интересов</w:t>
      </w:r>
      <w:r w:rsidR="00320FF9" w:rsidRPr="00B1212F">
        <w:rPr>
          <w:szCs w:val="28"/>
        </w:rPr>
        <w:t xml:space="preserve"> государственных служащих</w:t>
      </w:r>
      <w:r w:rsidRPr="00B1212F">
        <w:rPr>
          <w:szCs w:val="28"/>
        </w:rPr>
        <w:t>;</w:t>
      </w:r>
    </w:p>
    <w:p w14:paraId="351D5326" w14:textId="48C346B3" w:rsidR="00F14F87" w:rsidRPr="00B1212F" w:rsidRDefault="00845931" w:rsidP="00B36255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 xml:space="preserve">введения </w:t>
      </w:r>
      <w:r w:rsidRPr="00572FBE">
        <w:rPr>
          <w:rFonts w:cs="Times New Roman"/>
          <w:b/>
          <w:color w:val="003B5C"/>
          <w:szCs w:val="28"/>
        </w:rPr>
        <w:t>административной ответственности</w:t>
      </w:r>
      <w:r w:rsidRPr="00B1212F">
        <w:rPr>
          <w:szCs w:val="28"/>
        </w:rPr>
        <w:t xml:space="preserve"> в отношении заказчиков </w:t>
      </w:r>
      <w:r w:rsidR="00B076CE">
        <w:rPr>
          <w:szCs w:val="28"/>
        </w:rPr>
        <w:br/>
      </w:r>
      <w:r w:rsidRPr="00B1212F">
        <w:rPr>
          <w:szCs w:val="28"/>
        </w:rPr>
        <w:t xml:space="preserve">и подрядчиков за неразмещение в открытых источниках сведений </w:t>
      </w:r>
      <w:r w:rsidR="00B076CE">
        <w:rPr>
          <w:szCs w:val="28"/>
        </w:rPr>
        <w:br/>
      </w:r>
      <w:r w:rsidRPr="00B1212F">
        <w:rPr>
          <w:szCs w:val="28"/>
        </w:rPr>
        <w:t>об использовании бюджетных средств;</w:t>
      </w:r>
    </w:p>
    <w:p w14:paraId="6A52EC28" w14:textId="77777777" w:rsidR="009D52EE" w:rsidRPr="00B1212F" w:rsidRDefault="009D52EE" w:rsidP="009D52EE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>
        <w:rPr>
          <w:szCs w:val="28"/>
        </w:rPr>
        <w:t xml:space="preserve">повышения </w:t>
      </w:r>
      <w:r w:rsidRPr="009D52EE">
        <w:rPr>
          <w:rFonts w:cs="Times New Roman"/>
          <w:b/>
          <w:color w:val="003B5C"/>
          <w:szCs w:val="28"/>
        </w:rPr>
        <w:t>эффективности научных исследований</w:t>
      </w:r>
      <w:r>
        <w:rPr>
          <w:szCs w:val="28"/>
        </w:rPr>
        <w:t xml:space="preserve"> в сфере противодействия коррупции, в том числе путем обеспечения доступа ученых к достоверным данным;</w:t>
      </w:r>
    </w:p>
    <w:p w14:paraId="410B9FB0" w14:textId="77777777" w:rsidR="00B36255" w:rsidRPr="008E581B" w:rsidRDefault="00F14F87" w:rsidP="00B36255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>с</w:t>
      </w:r>
      <w:r w:rsidR="00E548EB" w:rsidRPr="00B1212F">
        <w:rPr>
          <w:szCs w:val="28"/>
        </w:rPr>
        <w:t>озда</w:t>
      </w:r>
      <w:r w:rsidRPr="00B1212F">
        <w:rPr>
          <w:szCs w:val="28"/>
        </w:rPr>
        <w:t xml:space="preserve">ния </w:t>
      </w:r>
      <w:r w:rsidR="009F1A74" w:rsidRPr="009D52EE">
        <w:rPr>
          <w:rFonts w:cs="Times New Roman"/>
          <w:b/>
          <w:color w:val="003B5C"/>
          <w:szCs w:val="28"/>
        </w:rPr>
        <w:t xml:space="preserve">публичной </w:t>
      </w:r>
      <w:r w:rsidR="00E548EB" w:rsidRPr="009D52EE">
        <w:rPr>
          <w:rFonts w:cs="Times New Roman"/>
          <w:b/>
          <w:color w:val="003B5C"/>
          <w:szCs w:val="28"/>
        </w:rPr>
        <w:t>един</w:t>
      </w:r>
      <w:r w:rsidRPr="009D52EE">
        <w:rPr>
          <w:rFonts w:cs="Times New Roman"/>
          <w:b/>
          <w:color w:val="003B5C"/>
          <w:szCs w:val="28"/>
        </w:rPr>
        <w:t>ой</w:t>
      </w:r>
      <w:r w:rsidR="00E548EB" w:rsidRPr="009D52EE">
        <w:rPr>
          <w:rFonts w:cs="Times New Roman"/>
          <w:b/>
          <w:color w:val="003B5C"/>
          <w:szCs w:val="28"/>
        </w:rPr>
        <w:t xml:space="preserve"> электронн</w:t>
      </w:r>
      <w:r w:rsidRPr="009D52EE">
        <w:rPr>
          <w:rFonts w:cs="Times New Roman"/>
          <w:b/>
          <w:color w:val="003B5C"/>
          <w:szCs w:val="28"/>
        </w:rPr>
        <w:t>ой</w:t>
      </w:r>
      <w:r w:rsidR="00E548EB" w:rsidRPr="009D52EE">
        <w:rPr>
          <w:rFonts w:cs="Times New Roman"/>
          <w:b/>
          <w:color w:val="003B5C"/>
          <w:szCs w:val="28"/>
        </w:rPr>
        <w:t xml:space="preserve"> баз</w:t>
      </w:r>
      <w:r w:rsidRPr="009D52EE">
        <w:rPr>
          <w:rFonts w:cs="Times New Roman"/>
          <w:b/>
          <w:color w:val="003B5C"/>
          <w:szCs w:val="28"/>
        </w:rPr>
        <w:t>ы</w:t>
      </w:r>
      <w:r w:rsidR="00E548EB" w:rsidRPr="00B1212F">
        <w:rPr>
          <w:szCs w:val="28"/>
        </w:rPr>
        <w:t xml:space="preserve"> дипломных работ, магистерских и докторских диссертаций, </w:t>
      </w:r>
      <w:r w:rsidR="009F1A74" w:rsidRPr="00B1212F">
        <w:rPr>
          <w:szCs w:val="28"/>
        </w:rPr>
        <w:t>грантовых научных исследований;</w:t>
      </w:r>
      <w:r w:rsidR="00B36255" w:rsidRPr="00B1212F">
        <w:t xml:space="preserve"> </w:t>
      </w:r>
    </w:p>
    <w:p w14:paraId="75F9F654" w14:textId="77777777" w:rsidR="00B36255" w:rsidRPr="00B1212F" w:rsidRDefault="00B36255" w:rsidP="00B36255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 xml:space="preserve">разработки </w:t>
      </w:r>
      <w:r w:rsidRPr="009D52EE">
        <w:rPr>
          <w:rFonts w:cs="Times New Roman"/>
          <w:b/>
          <w:color w:val="003B5C"/>
          <w:szCs w:val="28"/>
        </w:rPr>
        <w:t>проекта «Адалдық әліппесі»</w:t>
      </w:r>
      <w:r w:rsidR="00D22606" w:rsidRPr="00B1212F">
        <w:rPr>
          <w:szCs w:val="28"/>
        </w:rPr>
        <w:t xml:space="preserve"> для </w:t>
      </w:r>
      <w:r w:rsidRPr="00B1212F">
        <w:rPr>
          <w:szCs w:val="28"/>
        </w:rPr>
        <w:t>формирования у детей прочных убеждений о честном и справедливом образе жизни с ранних лет</w:t>
      </w:r>
      <w:r w:rsidR="00D22606" w:rsidRPr="00B1212F">
        <w:rPr>
          <w:szCs w:val="28"/>
        </w:rPr>
        <w:t>;</w:t>
      </w:r>
    </w:p>
    <w:p w14:paraId="01ECB20E" w14:textId="6FCAE865" w:rsidR="001701A9" w:rsidRPr="00B1212F" w:rsidRDefault="001701A9" w:rsidP="00991E0F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>о</w:t>
      </w:r>
      <w:r w:rsidR="008B698F" w:rsidRPr="00B1212F">
        <w:rPr>
          <w:szCs w:val="28"/>
        </w:rPr>
        <w:t>свобо</w:t>
      </w:r>
      <w:r w:rsidRPr="00B1212F">
        <w:rPr>
          <w:szCs w:val="28"/>
        </w:rPr>
        <w:t xml:space="preserve">ждения </w:t>
      </w:r>
      <w:r w:rsidR="008B698F" w:rsidRPr="004C2D66">
        <w:rPr>
          <w:rFonts w:cs="Times New Roman"/>
          <w:b/>
          <w:color w:val="003B5C"/>
          <w:szCs w:val="28"/>
        </w:rPr>
        <w:t>управлени</w:t>
      </w:r>
      <w:r w:rsidRPr="004C2D66">
        <w:rPr>
          <w:rFonts w:cs="Times New Roman"/>
          <w:b/>
          <w:color w:val="003B5C"/>
          <w:szCs w:val="28"/>
        </w:rPr>
        <w:t>й</w:t>
      </w:r>
      <w:r w:rsidR="008B698F" w:rsidRPr="004C2D66">
        <w:rPr>
          <w:rFonts w:cs="Times New Roman"/>
          <w:b/>
          <w:color w:val="003B5C"/>
          <w:szCs w:val="28"/>
        </w:rPr>
        <w:t xml:space="preserve"> и отдел</w:t>
      </w:r>
      <w:r w:rsidRPr="004C2D66">
        <w:rPr>
          <w:rFonts w:cs="Times New Roman"/>
          <w:b/>
          <w:color w:val="003B5C"/>
          <w:szCs w:val="28"/>
        </w:rPr>
        <w:t>ов</w:t>
      </w:r>
      <w:r w:rsidR="008B698F" w:rsidRPr="004C2D66">
        <w:rPr>
          <w:rFonts w:cs="Times New Roman"/>
          <w:b/>
          <w:color w:val="003B5C"/>
          <w:szCs w:val="28"/>
        </w:rPr>
        <w:t xml:space="preserve"> образования</w:t>
      </w:r>
      <w:r w:rsidR="008B698F" w:rsidRPr="00B1212F">
        <w:rPr>
          <w:szCs w:val="28"/>
        </w:rPr>
        <w:t xml:space="preserve"> от </w:t>
      </w:r>
      <w:r w:rsidR="00366FA6">
        <w:rPr>
          <w:szCs w:val="28"/>
        </w:rPr>
        <w:t xml:space="preserve">административно-хозяйственных </w:t>
      </w:r>
      <w:r w:rsidR="008B698F" w:rsidRPr="00B1212F">
        <w:rPr>
          <w:szCs w:val="28"/>
        </w:rPr>
        <w:t xml:space="preserve">функций </w:t>
      </w:r>
      <w:r w:rsidR="00366FA6" w:rsidRPr="00366FA6">
        <w:rPr>
          <w:i/>
          <w:sz w:val="24"/>
          <w:szCs w:val="28"/>
        </w:rPr>
        <w:t>(</w:t>
      </w:r>
      <w:r w:rsidR="008B698F" w:rsidRPr="00366FA6">
        <w:rPr>
          <w:i/>
          <w:sz w:val="24"/>
          <w:szCs w:val="28"/>
        </w:rPr>
        <w:t>строительств</w:t>
      </w:r>
      <w:r w:rsidR="00366FA6" w:rsidRPr="00366FA6">
        <w:rPr>
          <w:i/>
          <w:sz w:val="24"/>
          <w:szCs w:val="28"/>
        </w:rPr>
        <w:t>о</w:t>
      </w:r>
      <w:r w:rsidR="008B698F" w:rsidRPr="00366FA6">
        <w:rPr>
          <w:i/>
          <w:sz w:val="24"/>
          <w:szCs w:val="28"/>
        </w:rPr>
        <w:t>, ремонт, хозяйственно</w:t>
      </w:r>
      <w:r w:rsidR="00366FA6" w:rsidRPr="00366FA6">
        <w:rPr>
          <w:i/>
          <w:sz w:val="24"/>
          <w:szCs w:val="28"/>
        </w:rPr>
        <w:t>е</w:t>
      </w:r>
      <w:r w:rsidR="008B698F" w:rsidRPr="00366FA6">
        <w:rPr>
          <w:i/>
          <w:sz w:val="24"/>
          <w:szCs w:val="28"/>
        </w:rPr>
        <w:t xml:space="preserve"> обеспечени</w:t>
      </w:r>
      <w:r w:rsidR="00366FA6" w:rsidRPr="00366FA6">
        <w:rPr>
          <w:i/>
          <w:sz w:val="24"/>
          <w:szCs w:val="28"/>
        </w:rPr>
        <w:t>е</w:t>
      </w:r>
      <w:r w:rsidR="008B698F" w:rsidRPr="00366FA6">
        <w:rPr>
          <w:i/>
          <w:sz w:val="24"/>
          <w:szCs w:val="28"/>
        </w:rPr>
        <w:t xml:space="preserve"> школ и колледжей</w:t>
      </w:r>
      <w:r w:rsidR="00366FA6" w:rsidRPr="00366FA6">
        <w:rPr>
          <w:i/>
          <w:sz w:val="24"/>
          <w:szCs w:val="28"/>
        </w:rPr>
        <w:t>)</w:t>
      </w:r>
      <w:r w:rsidRPr="00B1212F">
        <w:rPr>
          <w:szCs w:val="28"/>
        </w:rPr>
        <w:t>;</w:t>
      </w:r>
    </w:p>
    <w:p w14:paraId="74D83D38" w14:textId="0C6BFC85" w:rsidR="002D5ABE" w:rsidRPr="00B1212F" w:rsidRDefault="00453ED4" w:rsidP="00991E0F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>утверждени</w:t>
      </w:r>
      <w:r w:rsidR="002D5ABE" w:rsidRPr="00B1212F">
        <w:rPr>
          <w:szCs w:val="28"/>
        </w:rPr>
        <w:t>я</w:t>
      </w:r>
      <w:r w:rsidRPr="00B1212F">
        <w:rPr>
          <w:szCs w:val="28"/>
        </w:rPr>
        <w:t xml:space="preserve"> </w:t>
      </w:r>
      <w:r w:rsidRPr="00AF6952">
        <w:rPr>
          <w:rFonts w:cs="Times New Roman"/>
          <w:b/>
          <w:color w:val="003B5C"/>
          <w:szCs w:val="28"/>
        </w:rPr>
        <w:t>антикоррупционных стандартов</w:t>
      </w:r>
      <w:r w:rsidRPr="00B1212F">
        <w:rPr>
          <w:szCs w:val="28"/>
        </w:rPr>
        <w:t xml:space="preserve"> для судебной системы;</w:t>
      </w:r>
    </w:p>
    <w:p w14:paraId="26B194E4" w14:textId="77777777" w:rsidR="003A12B6" w:rsidRPr="00B1212F" w:rsidRDefault="002D5ABE" w:rsidP="0099768E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>п</w:t>
      </w:r>
      <w:r w:rsidR="00453ED4" w:rsidRPr="00B1212F">
        <w:rPr>
          <w:szCs w:val="28"/>
        </w:rPr>
        <w:t>ривлечени</w:t>
      </w:r>
      <w:r w:rsidRPr="00B1212F">
        <w:rPr>
          <w:szCs w:val="28"/>
        </w:rPr>
        <w:t>я</w:t>
      </w:r>
      <w:r w:rsidR="00453ED4" w:rsidRPr="00B1212F">
        <w:rPr>
          <w:szCs w:val="28"/>
        </w:rPr>
        <w:t xml:space="preserve"> гражданского общества к выявлению коррупционных проявлений </w:t>
      </w:r>
      <w:r w:rsidR="00453ED4" w:rsidRPr="001D1036">
        <w:rPr>
          <w:rFonts w:cs="Times New Roman"/>
          <w:b/>
          <w:color w:val="003B5C"/>
          <w:szCs w:val="28"/>
        </w:rPr>
        <w:t>в судейском корпусе</w:t>
      </w:r>
      <w:r w:rsidRPr="00B1212F">
        <w:rPr>
          <w:szCs w:val="28"/>
        </w:rPr>
        <w:t>;</w:t>
      </w:r>
    </w:p>
    <w:p w14:paraId="48D8F90E" w14:textId="77777777" w:rsidR="0099768E" w:rsidRDefault="00B179DD" w:rsidP="0099768E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99768E">
        <w:rPr>
          <w:szCs w:val="28"/>
        </w:rPr>
        <w:t xml:space="preserve">повышения </w:t>
      </w:r>
      <w:r w:rsidR="00622AAA" w:rsidRPr="0099768E">
        <w:rPr>
          <w:szCs w:val="28"/>
        </w:rPr>
        <w:t>эффективности</w:t>
      </w:r>
      <w:r w:rsidRPr="0099768E">
        <w:rPr>
          <w:szCs w:val="28"/>
        </w:rPr>
        <w:t xml:space="preserve"> антикоррупционных проектов путем </w:t>
      </w:r>
      <w:r w:rsidR="00622AAA" w:rsidRPr="0099768E">
        <w:rPr>
          <w:szCs w:val="28"/>
        </w:rPr>
        <w:t>систематизации</w:t>
      </w:r>
      <w:r w:rsidRPr="0099768E">
        <w:rPr>
          <w:szCs w:val="28"/>
        </w:rPr>
        <w:t xml:space="preserve"> </w:t>
      </w:r>
      <w:r w:rsidR="001D5C30" w:rsidRPr="0099768E">
        <w:rPr>
          <w:szCs w:val="28"/>
        </w:rPr>
        <w:t xml:space="preserve">их </w:t>
      </w:r>
      <w:r w:rsidR="00622AAA" w:rsidRPr="0099768E">
        <w:rPr>
          <w:szCs w:val="28"/>
        </w:rPr>
        <w:t>деятельности</w:t>
      </w:r>
      <w:r w:rsidR="001D5C30" w:rsidRPr="0099768E">
        <w:rPr>
          <w:szCs w:val="28"/>
        </w:rPr>
        <w:t xml:space="preserve"> через </w:t>
      </w:r>
      <w:r w:rsidR="001D5C30" w:rsidRPr="001D1036">
        <w:rPr>
          <w:rFonts w:cs="Times New Roman"/>
          <w:b/>
          <w:color w:val="003B5C"/>
          <w:szCs w:val="28"/>
        </w:rPr>
        <w:t>проектное управление</w:t>
      </w:r>
      <w:r w:rsidR="001D5C30" w:rsidRPr="0099768E">
        <w:rPr>
          <w:szCs w:val="28"/>
        </w:rPr>
        <w:t>;</w:t>
      </w:r>
    </w:p>
    <w:p w14:paraId="5B2874F3" w14:textId="067C0F55" w:rsidR="00D75A7F" w:rsidRPr="00B1212F" w:rsidRDefault="0023443A" w:rsidP="0099768E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F646D1">
        <w:rPr>
          <w:szCs w:val="28"/>
        </w:rPr>
        <w:t xml:space="preserve">усиления взаимодействия </w:t>
      </w:r>
      <w:r w:rsidRPr="00DF256C">
        <w:rPr>
          <w:rFonts w:cs="Times New Roman"/>
          <w:b/>
          <w:color w:val="003B5C"/>
          <w:szCs w:val="28"/>
        </w:rPr>
        <w:t xml:space="preserve">проекта </w:t>
      </w:r>
      <w:r w:rsidR="008C4667" w:rsidRPr="00DF256C">
        <w:rPr>
          <w:rFonts w:cs="Times New Roman"/>
          <w:b/>
          <w:color w:val="003B5C"/>
          <w:szCs w:val="28"/>
        </w:rPr>
        <w:t>«Adaldyq alańy»</w:t>
      </w:r>
      <w:r w:rsidRPr="00F646D1">
        <w:rPr>
          <w:szCs w:val="28"/>
        </w:rPr>
        <w:t xml:space="preserve"> </w:t>
      </w:r>
      <w:r w:rsidR="0037387A" w:rsidRPr="00F646D1">
        <w:rPr>
          <w:szCs w:val="28"/>
        </w:rPr>
        <w:t xml:space="preserve">с </w:t>
      </w:r>
      <w:r w:rsidRPr="00F646D1">
        <w:rPr>
          <w:szCs w:val="28"/>
        </w:rPr>
        <w:t>другими</w:t>
      </w:r>
      <w:r w:rsidRPr="00B1212F">
        <w:rPr>
          <w:szCs w:val="28"/>
        </w:rPr>
        <w:t xml:space="preserve"> общественными </w:t>
      </w:r>
      <w:r w:rsidR="00ED034D" w:rsidRPr="00B1212F">
        <w:rPr>
          <w:szCs w:val="28"/>
        </w:rPr>
        <w:t>формированиями</w:t>
      </w:r>
      <w:r w:rsidRPr="00B1212F">
        <w:rPr>
          <w:szCs w:val="28"/>
        </w:rPr>
        <w:t xml:space="preserve"> в части совместной проработки мер </w:t>
      </w:r>
      <w:r w:rsidR="00B076CE">
        <w:rPr>
          <w:szCs w:val="28"/>
        </w:rPr>
        <w:br/>
      </w:r>
      <w:r w:rsidRPr="00B1212F">
        <w:rPr>
          <w:szCs w:val="28"/>
        </w:rPr>
        <w:t>по искоренению предпосылок коррупции;</w:t>
      </w:r>
    </w:p>
    <w:p w14:paraId="3A1B7D19" w14:textId="77777777" w:rsidR="00ED034D" w:rsidRPr="00B1212F" w:rsidRDefault="00ED034D" w:rsidP="00991E0F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 xml:space="preserve">усиления правового статуса </w:t>
      </w:r>
      <w:r w:rsidR="004E717D" w:rsidRPr="00B1212F">
        <w:rPr>
          <w:szCs w:val="28"/>
        </w:rPr>
        <w:t>СМГ</w:t>
      </w:r>
      <w:r w:rsidRPr="00B1212F">
        <w:rPr>
          <w:szCs w:val="28"/>
        </w:rPr>
        <w:t>;</w:t>
      </w:r>
    </w:p>
    <w:p w14:paraId="4B9AF45C" w14:textId="46A2C34A" w:rsidR="002D5ABE" w:rsidRPr="00B1212F" w:rsidRDefault="00CB1274" w:rsidP="00991E0F">
      <w:pPr>
        <w:pStyle w:val="a3"/>
        <w:numPr>
          <w:ilvl w:val="0"/>
          <w:numId w:val="29"/>
        </w:numPr>
        <w:ind w:left="426" w:hanging="426"/>
        <w:rPr>
          <w:szCs w:val="28"/>
        </w:rPr>
      </w:pPr>
      <w:r w:rsidRPr="00B1212F">
        <w:rPr>
          <w:szCs w:val="28"/>
        </w:rPr>
        <w:t xml:space="preserve">внедрения </w:t>
      </w:r>
      <w:r w:rsidR="00DF256C" w:rsidRPr="00B1212F">
        <w:rPr>
          <w:szCs w:val="28"/>
        </w:rPr>
        <w:t xml:space="preserve">в антикоррупционную экспертизу проектов нормативных правовых актов </w:t>
      </w:r>
      <w:r w:rsidRPr="00DF256C">
        <w:rPr>
          <w:rFonts w:cs="Times New Roman"/>
          <w:b/>
          <w:color w:val="003B5C"/>
          <w:szCs w:val="28"/>
        </w:rPr>
        <w:t>«искусственного интеллекта»</w:t>
      </w:r>
      <w:r w:rsidR="00632B0F" w:rsidRPr="00B1212F">
        <w:rPr>
          <w:szCs w:val="28"/>
        </w:rPr>
        <w:t>;</w:t>
      </w:r>
    </w:p>
    <w:p w14:paraId="129D43D1" w14:textId="6064DC3C" w:rsidR="00BD52C9" w:rsidRPr="00B1212F" w:rsidRDefault="002E1810" w:rsidP="00991E0F">
      <w:pPr>
        <w:pStyle w:val="a3"/>
        <w:numPr>
          <w:ilvl w:val="0"/>
          <w:numId w:val="29"/>
        </w:numPr>
        <w:ind w:left="426" w:hanging="426"/>
      </w:pPr>
      <w:r w:rsidRPr="00B1212F">
        <w:rPr>
          <w:szCs w:val="28"/>
        </w:rPr>
        <w:t xml:space="preserve">исключения практики согласования проектов нормативных </w:t>
      </w:r>
      <w:r w:rsidR="004F79E8" w:rsidRPr="00B1212F">
        <w:rPr>
          <w:szCs w:val="28"/>
        </w:rPr>
        <w:t>правовых</w:t>
      </w:r>
      <w:r w:rsidRPr="00B1212F">
        <w:rPr>
          <w:szCs w:val="28"/>
        </w:rPr>
        <w:t xml:space="preserve"> а</w:t>
      </w:r>
      <w:r w:rsidR="004F79E8" w:rsidRPr="00B1212F">
        <w:rPr>
          <w:szCs w:val="28"/>
        </w:rPr>
        <w:t xml:space="preserve">ктов в сжатые сроки, а также </w:t>
      </w:r>
      <w:r w:rsidR="004F79E8" w:rsidRPr="00803F50">
        <w:rPr>
          <w:rFonts w:cs="Times New Roman"/>
          <w:b/>
          <w:color w:val="003B5C"/>
          <w:szCs w:val="28"/>
        </w:rPr>
        <w:t>расширения участия гражд</w:t>
      </w:r>
      <w:r w:rsidR="007B41C9" w:rsidRPr="00803F50">
        <w:rPr>
          <w:rFonts w:cs="Times New Roman"/>
          <w:b/>
          <w:color w:val="003B5C"/>
          <w:szCs w:val="28"/>
        </w:rPr>
        <w:t>ан</w:t>
      </w:r>
      <w:r w:rsidR="007B41C9" w:rsidRPr="00B1212F">
        <w:rPr>
          <w:szCs w:val="28"/>
        </w:rPr>
        <w:t xml:space="preserve"> </w:t>
      </w:r>
      <w:r w:rsidR="00B076CE">
        <w:rPr>
          <w:szCs w:val="28"/>
        </w:rPr>
        <w:br/>
      </w:r>
      <w:r w:rsidR="007B41C9" w:rsidRPr="00B1212F">
        <w:rPr>
          <w:szCs w:val="28"/>
        </w:rPr>
        <w:t>в их обсуждении на портале «О</w:t>
      </w:r>
      <w:r w:rsidR="004F79E8" w:rsidRPr="00B1212F">
        <w:rPr>
          <w:szCs w:val="28"/>
        </w:rPr>
        <w:t>ткрытые НПА»;</w:t>
      </w:r>
    </w:p>
    <w:p w14:paraId="363F6CF6" w14:textId="77777777" w:rsidR="00BD52C9" w:rsidRPr="00B1212F" w:rsidRDefault="00BD52C9" w:rsidP="00991E0F">
      <w:pPr>
        <w:pStyle w:val="a3"/>
        <w:numPr>
          <w:ilvl w:val="0"/>
          <w:numId w:val="29"/>
        </w:numPr>
        <w:ind w:left="426" w:hanging="426"/>
      </w:pPr>
      <w:r w:rsidRPr="00B1212F">
        <w:t>целенаправленного искоренения коррупционных рисков в отрасля</w:t>
      </w:r>
      <w:r w:rsidR="00991E0F" w:rsidRPr="00B1212F">
        <w:t>х</w:t>
      </w:r>
      <w:r w:rsidRPr="00B1212F">
        <w:t xml:space="preserve"> экономики с наибольшей долей </w:t>
      </w:r>
      <w:r w:rsidRPr="00803F50">
        <w:rPr>
          <w:rFonts w:cs="Times New Roman"/>
          <w:b/>
          <w:color w:val="003B5C"/>
          <w:szCs w:val="28"/>
        </w:rPr>
        <w:t>теневого оборота</w:t>
      </w:r>
      <w:r w:rsidRPr="00B1212F">
        <w:t xml:space="preserve"> </w:t>
      </w:r>
      <w:r w:rsidR="00991E0F" w:rsidRPr="00803F50">
        <w:rPr>
          <w:i/>
          <w:sz w:val="24"/>
        </w:rPr>
        <w:t>(</w:t>
      </w:r>
      <w:r w:rsidRPr="00803F50">
        <w:rPr>
          <w:i/>
          <w:sz w:val="24"/>
        </w:rPr>
        <w:t>сельское хозяйство, торговля, строительство, транспорт</w:t>
      </w:r>
      <w:r w:rsidR="00991E0F" w:rsidRPr="00803F50">
        <w:rPr>
          <w:i/>
          <w:sz w:val="24"/>
        </w:rPr>
        <w:t>)</w:t>
      </w:r>
      <w:r w:rsidR="00991E0F" w:rsidRPr="00B1212F">
        <w:t>;</w:t>
      </w:r>
    </w:p>
    <w:p w14:paraId="3A43F082" w14:textId="77777777" w:rsidR="00FB0C52" w:rsidRPr="00B1212F" w:rsidRDefault="006051F9" w:rsidP="00991E0F">
      <w:pPr>
        <w:pStyle w:val="a3"/>
        <w:numPr>
          <w:ilvl w:val="0"/>
          <w:numId w:val="29"/>
        </w:numPr>
        <w:ind w:left="426" w:hanging="426"/>
      </w:pPr>
      <w:r w:rsidRPr="00B1212F">
        <w:rPr>
          <w:szCs w:val="28"/>
        </w:rPr>
        <w:t>с</w:t>
      </w:r>
      <w:r w:rsidRPr="00B1212F">
        <w:t xml:space="preserve">оздания организованного </w:t>
      </w:r>
      <w:r w:rsidR="007B41C9" w:rsidRPr="00E23298">
        <w:rPr>
          <w:rFonts w:cs="Times New Roman"/>
          <w:b/>
          <w:color w:val="003B5C"/>
          <w:szCs w:val="28"/>
        </w:rPr>
        <w:t>зернового рынка</w:t>
      </w:r>
      <w:r w:rsidRPr="00B1212F">
        <w:t>, включающего биржевую, расчетно-клиринговую инфраструктуру, систему центрального депозитария по электронным зерновым распискам, систему проверки качества и хранения зерна</w:t>
      </w:r>
      <w:r w:rsidR="00A609E5" w:rsidRPr="00B1212F">
        <w:t>;</w:t>
      </w:r>
    </w:p>
    <w:p w14:paraId="3B60BE6D" w14:textId="77777777" w:rsidR="00A609E5" w:rsidRPr="00B1212F" w:rsidRDefault="00753F6A" w:rsidP="00991E0F">
      <w:pPr>
        <w:pStyle w:val="a3"/>
        <w:numPr>
          <w:ilvl w:val="0"/>
          <w:numId w:val="29"/>
        </w:numPr>
        <w:ind w:left="426" w:hanging="426"/>
      </w:pPr>
      <w:r w:rsidRPr="00B1212F">
        <w:t xml:space="preserve">перевода в электронный формат процесса </w:t>
      </w:r>
      <w:r w:rsidRPr="00FD0F5B">
        <w:rPr>
          <w:rFonts w:cs="Times New Roman"/>
          <w:b/>
          <w:color w:val="003B5C"/>
          <w:szCs w:val="28"/>
        </w:rPr>
        <w:t>предоставления земель</w:t>
      </w:r>
      <w:r w:rsidRPr="00B1212F">
        <w:t xml:space="preserve"> сельскохозяйственного назначения;</w:t>
      </w:r>
    </w:p>
    <w:p w14:paraId="09761C57" w14:textId="77777777" w:rsidR="00753F6A" w:rsidRPr="00B1212F" w:rsidRDefault="007D76DF" w:rsidP="00991E0F">
      <w:pPr>
        <w:pStyle w:val="a3"/>
        <w:numPr>
          <w:ilvl w:val="0"/>
          <w:numId w:val="29"/>
        </w:numPr>
        <w:ind w:left="426" w:hanging="426"/>
      </w:pPr>
      <w:r w:rsidRPr="00B1212F">
        <w:t xml:space="preserve">создания </w:t>
      </w:r>
      <w:r w:rsidRPr="00FD0F5B">
        <w:rPr>
          <w:rFonts w:cs="Times New Roman"/>
          <w:b/>
          <w:color w:val="003B5C"/>
          <w:szCs w:val="28"/>
        </w:rPr>
        <w:t>реестра обязательных требований</w:t>
      </w:r>
      <w:r w:rsidRPr="00B1212F">
        <w:t xml:space="preserve"> к субъектам предпринимательства;</w:t>
      </w:r>
    </w:p>
    <w:p w14:paraId="4C608040" w14:textId="77777777" w:rsidR="002A682B" w:rsidRDefault="007D1D0D" w:rsidP="002A682B">
      <w:pPr>
        <w:pStyle w:val="a3"/>
        <w:numPr>
          <w:ilvl w:val="0"/>
          <w:numId w:val="29"/>
        </w:numPr>
        <w:ind w:left="426" w:hanging="426"/>
      </w:pPr>
      <w:r w:rsidRPr="00B1212F">
        <w:t xml:space="preserve">развития профессиональных </w:t>
      </w:r>
      <w:r w:rsidRPr="00E23298">
        <w:rPr>
          <w:rFonts w:cs="Times New Roman"/>
          <w:b/>
          <w:color w:val="003B5C"/>
          <w:szCs w:val="28"/>
        </w:rPr>
        <w:t>саморегулируемых организаций</w:t>
      </w:r>
      <w:r w:rsidRPr="00B1212F">
        <w:t xml:space="preserve"> в сфере строительства</w:t>
      </w:r>
      <w:r w:rsidR="00E23298">
        <w:t xml:space="preserve"> и ветеринарии</w:t>
      </w:r>
      <w:r w:rsidR="00B30EDA" w:rsidRPr="00B1212F">
        <w:t>;</w:t>
      </w:r>
      <w:r w:rsidR="002A682B" w:rsidRPr="002A682B">
        <w:t xml:space="preserve"> </w:t>
      </w:r>
    </w:p>
    <w:p w14:paraId="4983A070" w14:textId="3DB32352" w:rsidR="00424D06" w:rsidRPr="00B1212F" w:rsidRDefault="002A682B" w:rsidP="00CA1DA6">
      <w:pPr>
        <w:pStyle w:val="a3"/>
        <w:numPr>
          <w:ilvl w:val="0"/>
          <w:numId w:val="29"/>
        </w:numPr>
        <w:ind w:left="426" w:hanging="426"/>
      </w:pPr>
      <w:r w:rsidRPr="00B1212F">
        <w:t xml:space="preserve">централизации процесса лицензирования </w:t>
      </w:r>
      <w:r>
        <w:t xml:space="preserve">с </w:t>
      </w:r>
      <w:r w:rsidRPr="00B1212F">
        <w:t>создани</w:t>
      </w:r>
      <w:r>
        <w:t>ем</w:t>
      </w:r>
      <w:r w:rsidRPr="00B1212F">
        <w:t xml:space="preserve"> единого электронного </w:t>
      </w:r>
      <w:r w:rsidRPr="00F67285">
        <w:rPr>
          <w:rFonts w:cs="Times New Roman"/>
          <w:b/>
          <w:color w:val="003B5C"/>
          <w:szCs w:val="28"/>
        </w:rPr>
        <w:t>реестра лицензиатов в сфере строительства</w:t>
      </w:r>
      <w:r w:rsidRPr="00B1212F">
        <w:t>;</w:t>
      </w:r>
    </w:p>
    <w:p w14:paraId="59AED2DC" w14:textId="18BC70F9" w:rsidR="00424D06" w:rsidRPr="00B1212F" w:rsidRDefault="00B30EDA" w:rsidP="00991E0F">
      <w:pPr>
        <w:pStyle w:val="a3"/>
        <w:numPr>
          <w:ilvl w:val="0"/>
          <w:numId w:val="29"/>
        </w:numPr>
        <w:ind w:left="426" w:hanging="426"/>
      </w:pPr>
      <w:r w:rsidRPr="00B1212F">
        <w:t>утвер</w:t>
      </w:r>
      <w:r w:rsidR="00EB5C87" w:rsidRPr="00B1212F">
        <w:t xml:space="preserve">ждения </w:t>
      </w:r>
      <w:r w:rsidRPr="00F67285">
        <w:rPr>
          <w:rFonts w:cs="Times New Roman"/>
          <w:b/>
          <w:color w:val="003B5C"/>
          <w:szCs w:val="28"/>
        </w:rPr>
        <w:t>едины</w:t>
      </w:r>
      <w:r w:rsidR="00EB5C87" w:rsidRPr="00F67285">
        <w:rPr>
          <w:rFonts w:cs="Times New Roman"/>
          <w:b/>
          <w:color w:val="003B5C"/>
          <w:szCs w:val="28"/>
        </w:rPr>
        <w:t>х</w:t>
      </w:r>
      <w:r w:rsidRPr="00F67285">
        <w:rPr>
          <w:rFonts w:cs="Times New Roman"/>
          <w:b/>
          <w:color w:val="003B5C"/>
          <w:szCs w:val="28"/>
        </w:rPr>
        <w:t xml:space="preserve"> </w:t>
      </w:r>
      <w:r w:rsidR="00FB07C5" w:rsidRPr="00F67285">
        <w:rPr>
          <w:rFonts w:cs="Times New Roman"/>
          <w:b/>
          <w:color w:val="003B5C"/>
          <w:szCs w:val="28"/>
        </w:rPr>
        <w:t>требований</w:t>
      </w:r>
      <w:r w:rsidRPr="00F67285">
        <w:rPr>
          <w:rFonts w:cs="Times New Roman"/>
          <w:b/>
          <w:color w:val="003B5C"/>
          <w:szCs w:val="28"/>
        </w:rPr>
        <w:t xml:space="preserve"> к геопорталам</w:t>
      </w:r>
      <w:r w:rsidRPr="00B1212F">
        <w:t xml:space="preserve"> аким</w:t>
      </w:r>
      <w:r w:rsidR="00EB5C87" w:rsidRPr="00B1212F">
        <w:t>атов</w:t>
      </w:r>
      <w:r w:rsidRPr="00B1212F">
        <w:t>;</w:t>
      </w:r>
    </w:p>
    <w:p w14:paraId="22DC2A86" w14:textId="77777777" w:rsidR="00424D06" w:rsidRPr="00B1212F" w:rsidRDefault="00424D06" w:rsidP="00991E0F">
      <w:pPr>
        <w:pStyle w:val="a3"/>
        <w:numPr>
          <w:ilvl w:val="0"/>
          <w:numId w:val="29"/>
        </w:numPr>
        <w:ind w:left="426" w:hanging="426"/>
      </w:pPr>
      <w:r w:rsidRPr="00B1212F">
        <w:t xml:space="preserve">форсирования </w:t>
      </w:r>
      <w:r w:rsidRPr="002B0AFA">
        <w:rPr>
          <w:rFonts w:cs="Times New Roman"/>
          <w:b/>
          <w:color w:val="003B5C"/>
          <w:szCs w:val="28"/>
        </w:rPr>
        <w:t>р</w:t>
      </w:r>
      <w:r w:rsidR="00B30EDA" w:rsidRPr="002B0AFA">
        <w:rPr>
          <w:rFonts w:cs="Times New Roman"/>
          <w:b/>
          <w:color w:val="003B5C"/>
          <w:szCs w:val="28"/>
        </w:rPr>
        <w:t>еализаци</w:t>
      </w:r>
      <w:r w:rsidRPr="002B0AFA">
        <w:rPr>
          <w:rFonts w:cs="Times New Roman"/>
          <w:b/>
          <w:color w:val="003B5C"/>
          <w:szCs w:val="28"/>
        </w:rPr>
        <w:t>и</w:t>
      </w:r>
      <w:r w:rsidR="00B30EDA" w:rsidRPr="002B0AFA">
        <w:rPr>
          <w:rFonts w:cs="Times New Roman"/>
          <w:b/>
          <w:color w:val="003B5C"/>
          <w:szCs w:val="28"/>
        </w:rPr>
        <w:t xml:space="preserve"> проекта</w:t>
      </w:r>
      <w:r w:rsidR="00B30EDA" w:rsidRPr="00B1212F">
        <w:t xml:space="preserve"> Национальной инфраструктуры пространственных данных и Единого кадастра недвижимости;</w:t>
      </w:r>
    </w:p>
    <w:p w14:paraId="73582008" w14:textId="77777777" w:rsidR="00144D6F" w:rsidRPr="00B1212F" w:rsidRDefault="00424D06" w:rsidP="00991E0F">
      <w:pPr>
        <w:pStyle w:val="a3"/>
        <w:numPr>
          <w:ilvl w:val="0"/>
          <w:numId w:val="29"/>
        </w:numPr>
        <w:ind w:left="426" w:hanging="426"/>
      </w:pPr>
      <w:r w:rsidRPr="00B1212F">
        <w:t xml:space="preserve">полной </w:t>
      </w:r>
      <w:r w:rsidRPr="002B0AFA">
        <w:rPr>
          <w:rFonts w:cs="Times New Roman"/>
          <w:b/>
          <w:color w:val="003B5C"/>
          <w:szCs w:val="28"/>
        </w:rPr>
        <w:t xml:space="preserve">автоматизации </w:t>
      </w:r>
      <w:r w:rsidR="00B30EDA" w:rsidRPr="002B0AFA">
        <w:rPr>
          <w:rFonts w:cs="Times New Roman"/>
          <w:b/>
          <w:color w:val="003B5C"/>
          <w:szCs w:val="28"/>
        </w:rPr>
        <w:t>процедуры</w:t>
      </w:r>
      <w:r w:rsidR="00B30EDA" w:rsidRPr="00B1212F">
        <w:t xml:space="preserve"> изменения целевого назначения земельного участка</w:t>
      </w:r>
      <w:r w:rsidRPr="00B1212F">
        <w:t>;</w:t>
      </w:r>
    </w:p>
    <w:p w14:paraId="16D1CC71" w14:textId="77777777" w:rsidR="00144D6F" w:rsidRPr="00B1212F" w:rsidRDefault="00DD0CA4" w:rsidP="00991E0F">
      <w:pPr>
        <w:pStyle w:val="a3"/>
        <w:numPr>
          <w:ilvl w:val="0"/>
          <w:numId w:val="29"/>
        </w:numPr>
        <w:ind w:left="426" w:hanging="426"/>
      </w:pPr>
      <w:r w:rsidRPr="00B1212F">
        <w:t xml:space="preserve">полной </w:t>
      </w:r>
      <w:r w:rsidRPr="002B0AFA">
        <w:rPr>
          <w:rFonts w:cs="Times New Roman"/>
          <w:b/>
          <w:color w:val="003B5C"/>
          <w:szCs w:val="28"/>
        </w:rPr>
        <w:t>автоматизации досмотров</w:t>
      </w:r>
      <w:r w:rsidR="00B5063E" w:rsidRPr="002B0AFA">
        <w:rPr>
          <w:rFonts w:cs="Times New Roman"/>
          <w:b/>
          <w:color w:val="003B5C"/>
          <w:szCs w:val="28"/>
        </w:rPr>
        <w:t xml:space="preserve"> на таможенной границе</w:t>
      </w:r>
      <w:r w:rsidRPr="00B1212F">
        <w:t xml:space="preserve"> и работы складов временного хранения</w:t>
      </w:r>
      <w:r w:rsidR="00B5063E" w:rsidRPr="00B1212F">
        <w:t xml:space="preserve"> с</w:t>
      </w:r>
      <w:r w:rsidRPr="00B1212F">
        <w:t xml:space="preserve"> внедр</w:t>
      </w:r>
      <w:r w:rsidR="00B5063E" w:rsidRPr="00B1212F">
        <w:t>ением</w:t>
      </w:r>
      <w:r w:rsidRPr="00B1212F">
        <w:t xml:space="preserve"> обязательн</w:t>
      </w:r>
      <w:r w:rsidR="00B5063E" w:rsidRPr="00B1212F">
        <w:t xml:space="preserve">ого </w:t>
      </w:r>
      <w:r w:rsidRPr="00B1212F">
        <w:t>стандарт</w:t>
      </w:r>
      <w:r w:rsidR="00B5063E" w:rsidRPr="00B1212F">
        <w:t>а</w:t>
      </w:r>
      <w:r w:rsidRPr="00B1212F">
        <w:t xml:space="preserve"> упаковки и кодирования ввозимых товаров;</w:t>
      </w:r>
    </w:p>
    <w:p w14:paraId="099CD682" w14:textId="77777777" w:rsidR="00144D6F" w:rsidRPr="00B1212F" w:rsidRDefault="00DD0CA4" w:rsidP="00991E0F">
      <w:pPr>
        <w:pStyle w:val="a3"/>
        <w:numPr>
          <w:ilvl w:val="0"/>
          <w:numId w:val="29"/>
        </w:numPr>
        <w:ind w:left="426" w:hanging="426"/>
      </w:pPr>
      <w:r w:rsidRPr="00B1212F">
        <w:t>предостав</w:t>
      </w:r>
      <w:r w:rsidR="009562C9" w:rsidRPr="00B1212F">
        <w:t xml:space="preserve">ления </w:t>
      </w:r>
      <w:r w:rsidRPr="00B1212F">
        <w:t xml:space="preserve">общественным организациям </w:t>
      </w:r>
      <w:r w:rsidRPr="00763175">
        <w:rPr>
          <w:rFonts w:cs="Times New Roman"/>
          <w:b/>
          <w:color w:val="003B5C"/>
          <w:szCs w:val="28"/>
        </w:rPr>
        <w:t>доступ</w:t>
      </w:r>
      <w:r w:rsidR="009562C9" w:rsidRPr="00763175">
        <w:rPr>
          <w:rFonts w:cs="Times New Roman"/>
          <w:b/>
          <w:color w:val="003B5C"/>
          <w:szCs w:val="28"/>
        </w:rPr>
        <w:t>а</w:t>
      </w:r>
      <w:r w:rsidRPr="00763175">
        <w:rPr>
          <w:rFonts w:cs="Times New Roman"/>
          <w:b/>
          <w:color w:val="003B5C"/>
          <w:szCs w:val="28"/>
        </w:rPr>
        <w:t xml:space="preserve"> к работе Ситуационного центра </w:t>
      </w:r>
      <w:r w:rsidRPr="00B1212F">
        <w:t>К</w:t>
      </w:r>
      <w:r w:rsidR="009562C9" w:rsidRPr="00B1212F">
        <w:t xml:space="preserve">омитета государственных доходов Министерства финансов </w:t>
      </w:r>
      <w:r w:rsidR="00144D6F" w:rsidRPr="00B1212F">
        <w:t xml:space="preserve">для общественного контроля за </w:t>
      </w:r>
      <w:r w:rsidRPr="00B1212F">
        <w:t>деятельност</w:t>
      </w:r>
      <w:r w:rsidR="00144D6F" w:rsidRPr="00B1212F">
        <w:t>ью</w:t>
      </w:r>
      <w:r w:rsidRPr="00B1212F">
        <w:t xml:space="preserve"> импортеров и перевозчиков</w:t>
      </w:r>
      <w:r w:rsidR="00144D6F" w:rsidRPr="00B1212F">
        <w:t>;</w:t>
      </w:r>
    </w:p>
    <w:p w14:paraId="60DDE954" w14:textId="77777777" w:rsidR="001C15F5" w:rsidRPr="00B1212F" w:rsidRDefault="00144D6F" w:rsidP="00991E0F">
      <w:pPr>
        <w:pStyle w:val="a3"/>
        <w:numPr>
          <w:ilvl w:val="0"/>
          <w:numId w:val="29"/>
        </w:numPr>
        <w:ind w:left="426" w:hanging="426"/>
      </w:pPr>
      <w:r w:rsidRPr="00B1212F">
        <w:t xml:space="preserve">исключения </w:t>
      </w:r>
      <w:r w:rsidRPr="00763175">
        <w:rPr>
          <w:rFonts w:cs="Times New Roman"/>
          <w:b/>
          <w:color w:val="003B5C"/>
          <w:szCs w:val="28"/>
        </w:rPr>
        <w:t>таможенного досмотра</w:t>
      </w:r>
      <w:r w:rsidRPr="00B1212F">
        <w:t xml:space="preserve"> контейнерных транзитных поездов;</w:t>
      </w:r>
    </w:p>
    <w:p w14:paraId="3C4D2CE2" w14:textId="1861D805" w:rsidR="00C77CD1" w:rsidRPr="00B1212F" w:rsidRDefault="007E4AFE" w:rsidP="00A7193D">
      <w:pPr>
        <w:pStyle w:val="a3"/>
        <w:numPr>
          <w:ilvl w:val="0"/>
          <w:numId w:val="29"/>
        </w:numPr>
        <w:ind w:left="426" w:hanging="426"/>
      </w:pPr>
      <w:r w:rsidRPr="00B1212F">
        <w:t>д</w:t>
      </w:r>
      <w:r w:rsidR="00670B3A" w:rsidRPr="00B1212F">
        <w:t>альнейшего развития информационной системы «</w:t>
      </w:r>
      <w:r w:rsidR="00670B3A" w:rsidRPr="00763175">
        <w:rPr>
          <w:rFonts w:cs="Times New Roman"/>
          <w:b/>
          <w:color w:val="003B5C"/>
          <w:szCs w:val="28"/>
        </w:rPr>
        <w:t xml:space="preserve">Маркировка </w:t>
      </w:r>
      <w:r w:rsidR="00B076CE">
        <w:rPr>
          <w:rFonts w:cs="Times New Roman"/>
          <w:b/>
          <w:color w:val="003B5C"/>
          <w:szCs w:val="28"/>
        </w:rPr>
        <w:br/>
      </w:r>
      <w:r w:rsidR="00670B3A" w:rsidRPr="00763175">
        <w:rPr>
          <w:rFonts w:cs="Times New Roman"/>
          <w:b/>
          <w:color w:val="003B5C"/>
          <w:szCs w:val="28"/>
        </w:rPr>
        <w:t>и прослеживаемость товаров</w:t>
      </w:r>
      <w:r w:rsidR="00670B3A" w:rsidRPr="00B1212F">
        <w:t xml:space="preserve">» </w:t>
      </w:r>
      <w:r w:rsidR="00C77CD1" w:rsidRPr="00B1212F">
        <w:t xml:space="preserve">АО </w:t>
      </w:r>
      <w:r w:rsidR="00BB6949" w:rsidRPr="00B1212F">
        <w:t>«</w:t>
      </w:r>
      <w:r w:rsidR="00C77CD1" w:rsidRPr="00B1212F">
        <w:t>Казахтелеком</w:t>
      </w:r>
      <w:r w:rsidR="00BB6949" w:rsidRPr="00B1212F">
        <w:t>»</w:t>
      </w:r>
      <w:r w:rsidRPr="00B1212F">
        <w:t>;</w:t>
      </w:r>
    </w:p>
    <w:p w14:paraId="0F6161FF" w14:textId="43AA7F5A" w:rsidR="00A7193D" w:rsidRPr="00B1212F" w:rsidRDefault="00800C39" w:rsidP="00CA1DA6">
      <w:pPr>
        <w:pStyle w:val="a3"/>
        <w:numPr>
          <w:ilvl w:val="0"/>
          <w:numId w:val="29"/>
        </w:numPr>
        <w:ind w:left="426" w:hanging="426"/>
      </w:pPr>
      <w:r w:rsidRPr="00B1212F">
        <w:t xml:space="preserve">применения </w:t>
      </w:r>
      <w:r w:rsidR="00637AB3">
        <w:t xml:space="preserve">наказания в виде </w:t>
      </w:r>
      <w:r w:rsidR="00637AB3" w:rsidRPr="003806B7">
        <w:rPr>
          <w:rFonts w:cs="Times New Roman"/>
          <w:b/>
          <w:color w:val="003B5C"/>
          <w:szCs w:val="28"/>
        </w:rPr>
        <w:t>привлечения к о</w:t>
      </w:r>
      <w:r w:rsidRPr="003806B7">
        <w:rPr>
          <w:rFonts w:cs="Times New Roman"/>
          <w:b/>
          <w:color w:val="003B5C"/>
          <w:szCs w:val="28"/>
        </w:rPr>
        <w:t>бщественны</w:t>
      </w:r>
      <w:r w:rsidR="00637AB3" w:rsidRPr="003806B7">
        <w:rPr>
          <w:rFonts w:cs="Times New Roman"/>
          <w:b/>
          <w:color w:val="003B5C"/>
          <w:szCs w:val="28"/>
        </w:rPr>
        <w:t>м</w:t>
      </w:r>
      <w:r w:rsidRPr="003806B7">
        <w:rPr>
          <w:rFonts w:cs="Times New Roman"/>
          <w:b/>
          <w:color w:val="003B5C"/>
          <w:szCs w:val="28"/>
        </w:rPr>
        <w:t xml:space="preserve"> работ</w:t>
      </w:r>
      <w:r w:rsidR="00637AB3" w:rsidRPr="003806B7">
        <w:rPr>
          <w:rFonts w:cs="Times New Roman"/>
          <w:b/>
          <w:color w:val="003B5C"/>
          <w:szCs w:val="28"/>
        </w:rPr>
        <w:t>ам</w:t>
      </w:r>
      <w:r w:rsidRPr="00B1212F">
        <w:t xml:space="preserve"> для осужденных за коррупционные преступления</w:t>
      </w:r>
      <w:r w:rsidR="003806B7">
        <w:t xml:space="preserve"> и </w:t>
      </w:r>
      <w:r w:rsidR="00A7193D" w:rsidRPr="00B1212F">
        <w:t>создания публичного реестра коррупционеров;</w:t>
      </w:r>
    </w:p>
    <w:p w14:paraId="5A48A960" w14:textId="54335F1E" w:rsidR="00913CD9" w:rsidRPr="003806B7" w:rsidRDefault="00CB28BD" w:rsidP="00CA1DA6">
      <w:pPr>
        <w:pStyle w:val="a3"/>
        <w:numPr>
          <w:ilvl w:val="0"/>
          <w:numId w:val="29"/>
        </w:numPr>
        <w:ind w:left="426" w:hanging="426"/>
      </w:pPr>
      <w:r w:rsidRPr="003806B7">
        <w:t xml:space="preserve">участия </w:t>
      </w:r>
      <w:r w:rsidR="00C134A9" w:rsidRPr="004873CC">
        <w:rPr>
          <w:rFonts w:cs="Times New Roman"/>
          <w:b/>
          <w:color w:val="003B5C"/>
          <w:szCs w:val="28"/>
        </w:rPr>
        <w:t xml:space="preserve">общественности в </w:t>
      </w:r>
      <w:r w:rsidRPr="004873CC">
        <w:rPr>
          <w:rFonts w:cs="Times New Roman"/>
          <w:b/>
          <w:color w:val="003B5C"/>
          <w:szCs w:val="28"/>
        </w:rPr>
        <w:t xml:space="preserve">работе </w:t>
      </w:r>
      <w:r w:rsidR="00A907BC" w:rsidRPr="003806B7">
        <w:t>кадровы</w:t>
      </w:r>
      <w:r w:rsidR="001A2E10" w:rsidRPr="003806B7">
        <w:t>х</w:t>
      </w:r>
      <w:r w:rsidR="00A907BC" w:rsidRPr="003806B7">
        <w:t xml:space="preserve"> комисси</w:t>
      </w:r>
      <w:r w:rsidR="00A437FF" w:rsidRPr="003806B7">
        <w:t>й</w:t>
      </w:r>
      <w:r w:rsidR="00E340FC">
        <w:t xml:space="preserve"> и </w:t>
      </w:r>
      <w:r w:rsidR="001A2E10" w:rsidRPr="003806B7">
        <w:t xml:space="preserve">аппаратных совещаний </w:t>
      </w:r>
      <w:r w:rsidRPr="003806B7">
        <w:t>государственных органов</w:t>
      </w:r>
      <w:r w:rsidR="00FA143A" w:rsidRPr="003806B7">
        <w:t>.</w:t>
      </w:r>
    </w:p>
    <w:p w14:paraId="3096C0E3" w14:textId="77777777" w:rsidR="008E4733" w:rsidRPr="00B1212F" w:rsidRDefault="008E4733">
      <w:pPr>
        <w:rPr>
          <w:b/>
        </w:rPr>
      </w:pPr>
      <w:r w:rsidRPr="00B1212F">
        <w:rPr>
          <w:b/>
        </w:rPr>
        <w:br w:type="page"/>
      </w:r>
    </w:p>
    <w:p w14:paraId="2272855B" w14:textId="77777777" w:rsidR="00BA71EE" w:rsidRPr="00E340FC" w:rsidRDefault="00B748AA" w:rsidP="00D800A8">
      <w:pPr>
        <w:ind w:firstLine="0"/>
        <w:jc w:val="left"/>
        <w:rPr>
          <w:rFonts w:cs="Times New Roman"/>
          <w:b/>
          <w:color w:val="003B5C"/>
          <w:szCs w:val="28"/>
        </w:rPr>
      </w:pPr>
      <w:r w:rsidRPr="00E340FC">
        <w:rPr>
          <w:rFonts w:cs="Times New Roman"/>
          <w:b/>
          <w:color w:val="003B5C"/>
          <w:szCs w:val="28"/>
        </w:rPr>
        <w:t xml:space="preserve">Список </w:t>
      </w:r>
      <w:r w:rsidR="00961A25" w:rsidRPr="00E340FC">
        <w:rPr>
          <w:rFonts w:cs="Times New Roman"/>
          <w:b/>
          <w:color w:val="003B5C"/>
          <w:szCs w:val="28"/>
        </w:rPr>
        <w:t xml:space="preserve">документов с </w:t>
      </w:r>
      <w:r w:rsidRPr="00E340FC">
        <w:rPr>
          <w:rFonts w:cs="Times New Roman"/>
          <w:b/>
          <w:color w:val="003B5C"/>
          <w:szCs w:val="28"/>
        </w:rPr>
        <w:t>поручени</w:t>
      </w:r>
      <w:r w:rsidR="00961A25" w:rsidRPr="00E340FC">
        <w:rPr>
          <w:rFonts w:cs="Times New Roman"/>
          <w:b/>
          <w:color w:val="003B5C"/>
          <w:szCs w:val="28"/>
        </w:rPr>
        <w:t>ями</w:t>
      </w:r>
      <w:r w:rsidRPr="00E340FC">
        <w:rPr>
          <w:rFonts w:cs="Times New Roman"/>
          <w:b/>
          <w:color w:val="003B5C"/>
          <w:szCs w:val="28"/>
        </w:rPr>
        <w:t>, на исполнении которых осно</w:t>
      </w:r>
      <w:r w:rsidR="00722031" w:rsidRPr="00E340FC">
        <w:rPr>
          <w:rFonts w:cs="Times New Roman"/>
          <w:b/>
          <w:color w:val="003B5C"/>
          <w:szCs w:val="28"/>
        </w:rPr>
        <w:t>вы</w:t>
      </w:r>
      <w:r w:rsidRPr="00E340FC">
        <w:rPr>
          <w:rFonts w:cs="Times New Roman"/>
          <w:b/>
          <w:color w:val="003B5C"/>
          <w:szCs w:val="28"/>
        </w:rPr>
        <w:t>валась антикоррупционная политика в 2020 году:</w:t>
      </w:r>
    </w:p>
    <w:p w14:paraId="1E72B313" w14:textId="77777777" w:rsidR="008E4733" w:rsidRPr="00E340FC" w:rsidRDefault="008E4733" w:rsidP="00D800A8">
      <w:pPr>
        <w:ind w:firstLine="0"/>
        <w:jc w:val="left"/>
        <w:rPr>
          <w:rFonts w:cs="Times New Roman"/>
          <w:b/>
          <w:color w:val="003B5C"/>
          <w:szCs w:val="28"/>
        </w:rPr>
      </w:pPr>
    </w:p>
    <w:p w14:paraId="314CB087" w14:textId="6C189773" w:rsidR="00C75836" w:rsidRPr="00467EA9" w:rsidRDefault="004806D0" w:rsidP="00CC45E8">
      <w:pPr>
        <w:tabs>
          <w:tab w:val="left" w:pos="1276"/>
        </w:tabs>
        <w:ind w:firstLine="851"/>
        <w:rPr>
          <w:rFonts w:cs="Times New Roman"/>
          <w:spacing w:val="-2"/>
          <w:szCs w:val="28"/>
        </w:rPr>
      </w:pPr>
      <w:r w:rsidRPr="00467EA9">
        <w:rPr>
          <w:rFonts w:cs="Times New Roman"/>
          <w:spacing w:val="-2"/>
          <w:szCs w:val="28"/>
        </w:rPr>
        <w:t>1</w:t>
      </w:r>
      <w:r w:rsidR="00CC45E8" w:rsidRPr="00467EA9">
        <w:rPr>
          <w:rFonts w:cs="Times New Roman"/>
          <w:spacing w:val="-2"/>
          <w:szCs w:val="28"/>
        </w:rPr>
        <w:t>. </w:t>
      </w:r>
      <w:r w:rsidR="00C75836" w:rsidRPr="00467EA9">
        <w:rPr>
          <w:rFonts w:cs="Times New Roman"/>
          <w:spacing w:val="-2"/>
          <w:szCs w:val="28"/>
        </w:rPr>
        <w:t>План действий по реализации предвыборной программы Президента Республики Казахстан «Благополучие для всех! Преемственность. Справедливость. Прогресс» и предложений, полученных в ходе общенациональной акции «Бірге» (утвержден Указом Президента Республики Казахстан от 19 июня 2019 года №27)</w:t>
      </w:r>
      <w:r w:rsidR="00467EA9" w:rsidRPr="00467EA9">
        <w:rPr>
          <w:rFonts w:cs="Times New Roman"/>
          <w:spacing w:val="-2"/>
          <w:szCs w:val="28"/>
          <w:lang w:val="kk-KZ"/>
        </w:rPr>
        <w:t xml:space="preserve"> /</w:t>
      </w:r>
      <w:r w:rsidR="00C75836" w:rsidRPr="00467EA9">
        <w:rPr>
          <w:rFonts w:cs="Times New Roman"/>
          <w:spacing w:val="-2"/>
          <w:szCs w:val="28"/>
        </w:rPr>
        <w:t xml:space="preserve"> </w:t>
      </w:r>
      <w:r w:rsidR="00F84ED1" w:rsidRPr="00467EA9">
        <w:rPr>
          <w:rStyle w:val="a8"/>
          <w:rFonts w:cs="Times New Roman"/>
          <w:color w:val="auto"/>
          <w:spacing w:val="-2"/>
          <w:szCs w:val="28"/>
          <w:u w:val="none"/>
        </w:rPr>
        <w:t>http://adilet.zan.kz/rus/docs/U190000027U</w:t>
      </w:r>
      <w:r w:rsidR="00F84ED1" w:rsidRPr="00467EA9">
        <w:rPr>
          <w:rFonts w:cs="Times New Roman"/>
          <w:spacing w:val="-2"/>
          <w:szCs w:val="28"/>
        </w:rPr>
        <w:t xml:space="preserve"> </w:t>
      </w:r>
    </w:p>
    <w:p w14:paraId="661CEF9A" w14:textId="22184897" w:rsidR="0075675D" w:rsidRPr="00467EA9" w:rsidRDefault="004806D0" w:rsidP="0075675D">
      <w:pPr>
        <w:tabs>
          <w:tab w:val="left" w:pos="1276"/>
        </w:tabs>
        <w:ind w:firstLine="851"/>
        <w:rPr>
          <w:rFonts w:cs="Times New Roman"/>
          <w:szCs w:val="28"/>
        </w:rPr>
      </w:pPr>
      <w:r w:rsidRPr="00467EA9">
        <w:rPr>
          <w:rFonts w:cs="Times New Roman"/>
          <w:szCs w:val="28"/>
        </w:rPr>
        <w:t>2</w:t>
      </w:r>
      <w:r w:rsidR="0075675D" w:rsidRPr="00467EA9">
        <w:rPr>
          <w:rFonts w:cs="Times New Roman"/>
          <w:szCs w:val="28"/>
        </w:rPr>
        <w:t>. Общенациональный план мероприятий по реализации Послания Главы государства народу Казахстана от 2 сентября 2019 года «Конструктивный общественный диалог – основа стабильности и процветания Казахстана» (утвержден Указ</w:t>
      </w:r>
      <w:r w:rsidR="00BC01CA" w:rsidRPr="00467EA9">
        <w:rPr>
          <w:rFonts w:cs="Times New Roman"/>
          <w:szCs w:val="28"/>
        </w:rPr>
        <w:t>ом</w:t>
      </w:r>
      <w:r w:rsidR="0075675D" w:rsidRPr="00467EA9">
        <w:rPr>
          <w:rFonts w:cs="Times New Roman"/>
          <w:szCs w:val="28"/>
        </w:rPr>
        <w:t xml:space="preserve"> Президента Республики Казахстан </w:t>
      </w:r>
      <w:r w:rsidR="00B076CE" w:rsidRPr="00467EA9">
        <w:rPr>
          <w:rFonts w:cs="Times New Roman"/>
          <w:szCs w:val="28"/>
        </w:rPr>
        <w:br/>
      </w:r>
      <w:r w:rsidR="0075675D" w:rsidRPr="00467EA9">
        <w:rPr>
          <w:rFonts w:cs="Times New Roman"/>
          <w:szCs w:val="28"/>
        </w:rPr>
        <w:t xml:space="preserve">от 10 сентября 2019 года №152) / </w:t>
      </w:r>
      <w:r w:rsidR="00F84ED1" w:rsidRPr="00467EA9">
        <w:rPr>
          <w:rStyle w:val="a8"/>
          <w:rFonts w:cs="Times New Roman"/>
          <w:color w:val="auto"/>
          <w:szCs w:val="28"/>
          <w:u w:val="none"/>
        </w:rPr>
        <w:t>http://adilet.zan.kz/rus/docs/U1900000152</w:t>
      </w:r>
      <w:r w:rsidR="00F84ED1" w:rsidRPr="00467EA9">
        <w:rPr>
          <w:rFonts w:cs="Times New Roman"/>
          <w:szCs w:val="28"/>
        </w:rPr>
        <w:t xml:space="preserve"> </w:t>
      </w:r>
    </w:p>
    <w:p w14:paraId="7F20C880" w14:textId="222C1D32" w:rsidR="00F84ED1" w:rsidRPr="00467EA9" w:rsidRDefault="004806D0" w:rsidP="00CC45E8">
      <w:pPr>
        <w:tabs>
          <w:tab w:val="left" w:pos="1276"/>
        </w:tabs>
        <w:ind w:firstLine="851"/>
        <w:rPr>
          <w:rFonts w:cs="Times New Roman"/>
          <w:szCs w:val="28"/>
        </w:rPr>
      </w:pPr>
      <w:r w:rsidRPr="00467EA9">
        <w:rPr>
          <w:rFonts w:cs="Times New Roman"/>
          <w:szCs w:val="28"/>
        </w:rPr>
        <w:t>3</w:t>
      </w:r>
      <w:r w:rsidR="00CC45E8" w:rsidRPr="00467EA9">
        <w:rPr>
          <w:rFonts w:cs="Times New Roman"/>
          <w:szCs w:val="28"/>
        </w:rPr>
        <w:t>. </w:t>
      </w:r>
      <w:r w:rsidR="00BC7960" w:rsidRPr="00467EA9">
        <w:rPr>
          <w:rFonts w:cs="Times New Roman"/>
          <w:szCs w:val="28"/>
        </w:rPr>
        <w:t xml:space="preserve">Общенациональный план мероприятий по реализации Послания Главы государства народу Казахстана от 1 сентября 2020 года «Казахстан </w:t>
      </w:r>
      <w:r w:rsidR="00B076CE" w:rsidRPr="00467EA9">
        <w:rPr>
          <w:rFonts w:cs="Times New Roman"/>
          <w:szCs w:val="28"/>
        </w:rPr>
        <w:br/>
      </w:r>
      <w:r w:rsidR="00BC7960" w:rsidRPr="00467EA9">
        <w:rPr>
          <w:rFonts w:cs="Times New Roman"/>
          <w:szCs w:val="28"/>
        </w:rPr>
        <w:t>в новой реальности: время действий»</w:t>
      </w:r>
      <w:r w:rsidR="006F4E53" w:rsidRPr="00467EA9">
        <w:rPr>
          <w:rFonts w:cs="Times New Roman"/>
          <w:szCs w:val="28"/>
        </w:rPr>
        <w:t xml:space="preserve"> (утвержден Указом Президента Республики Казахстан от 14 сентября 2020 года №413) / </w:t>
      </w:r>
      <w:r w:rsidR="00F84ED1" w:rsidRPr="00467EA9">
        <w:rPr>
          <w:rStyle w:val="a8"/>
          <w:rFonts w:cs="Times New Roman"/>
          <w:color w:val="auto"/>
          <w:szCs w:val="28"/>
          <w:u w:val="none"/>
        </w:rPr>
        <w:t>http://adilet.zan.kz/rus/docs/U2000000413</w:t>
      </w:r>
      <w:r w:rsidR="00F84ED1" w:rsidRPr="00467EA9">
        <w:rPr>
          <w:rFonts w:cs="Times New Roman"/>
          <w:szCs w:val="28"/>
        </w:rPr>
        <w:t xml:space="preserve"> </w:t>
      </w:r>
    </w:p>
    <w:p w14:paraId="27B8C35F" w14:textId="7D452F49" w:rsidR="000E6F2C" w:rsidRPr="00467EA9" w:rsidRDefault="004806D0" w:rsidP="00CC45E8">
      <w:pPr>
        <w:tabs>
          <w:tab w:val="left" w:pos="1276"/>
        </w:tabs>
        <w:ind w:firstLine="851"/>
        <w:rPr>
          <w:rFonts w:cs="Times New Roman"/>
          <w:szCs w:val="28"/>
        </w:rPr>
      </w:pPr>
      <w:r w:rsidRPr="00467EA9">
        <w:rPr>
          <w:rFonts w:cs="Times New Roman"/>
          <w:szCs w:val="28"/>
        </w:rPr>
        <w:t>4</w:t>
      </w:r>
      <w:r w:rsidR="0075675D" w:rsidRPr="00467EA9">
        <w:rPr>
          <w:rFonts w:cs="Times New Roman"/>
          <w:szCs w:val="28"/>
        </w:rPr>
        <w:t>. </w:t>
      </w:r>
      <w:r w:rsidR="00E707A2" w:rsidRPr="00467EA9">
        <w:rPr>
          <w:rFonts w:cs="Times New Roman"/>
          <w:szCs w:val="28"/>
        </w:rPr>
        <w:t>Стратегическ</w:t>
      </w:r>
      <w:r w:rsidR="003E4642" w:rsidRPr="00467EA9">
        <w:rPr>
          <w:rFonts w:cs="Times New Roman"/>
          <w:szCs w:val="28"/>
        </w:rPr>
        <w:t>ий</w:t>
      </w:r>
      <w:r w:rsidR="00E707A2" w:rsidRPr="00467EA9">
        <w:rPr>
          <w:rFonts w:cs="Times New Roman"/>
          <w:szCs w:val="28"/>
        </w:rPr>
        <w:t xml:space="preserve"> план развития Республики Казахстан до 2025 года </w:t>
      </w:r>
      <w:r w:rsidR="00BB5093" w:rsidRPr="00467EA9">
        <w:rPr>
          <w:rFonts w:cs="Times New Roman"/>
          <w:szCs w:val="28"/>
        </w:rPr>
        <w:t>(утвержден Указом Президента Республики Каза</w:t>
      </w:r>
      <w:r w:rsidR="0018704E" w:rsidRPr="00467EA9">
        <w:rPr>
          <w:rFonts w:cs="Times New Roman"/>
          <w:szCs w:val="28"/>
        </w:rPr>
        <w:t>хстан от 15 февраля 2018 года №</w:t>
      </w:r>
      <w:r w:rsidR="00BB5093" w:rsidRPr="00467EA9">
        <w:rPr>
          <w:rFonts w:cs="Times New Roman"/>
          <w:szCs w:val="28"/>
        </w:rPr>
        <w:t xml:space="preserve">636) / </w:t>
      </w:r>
      <w:r w:rsidR="00862574" w:rsidRPr="00467EA9">
        <w:rPr>
          <w:rStyle w:val="a8"/>
          <w:rFonts w:cs="Times New Roman"/>
          <w:color w:val="auto"/>
          <w:szCs w:val="28"/>
          <w:u w:val="none"/>
        </w:rPr>
        <w:t>http://adilet.zan.kz/rus/docs/U1800000636</w:t>
      </w:r>
    </w:p>
    <w:p w14:paraId="762BEA80" w14:textId="7F51CF9B" w:rsidR="000E6F2C" w:rsidRPr="00467EA9" w:rsidRDefault="004806D0" w:rsidP="00CC45E8">
      <w:pPr>
        <w:tabs>
          <w:tab w:val="left" w:pos="1276"/>
        </w:tabs>
        <w:ind w:firstLine="851"/>
        <w:rPr>
          <w:rFonts w:cs="Times New Roman"/>
          <w:szCs w:val="28"/>
        </w:rPr>
      </w:pPr>
      <w:r w:rsidRPr="00467EA9">
        <w:rPr>
          <w:rFonts w:cs="Times New Roman"/>
          <w:szCs w:val="28"/>
        </w:rPr>
        <w:t>5</w:t>
      </w:r>
      <w:r w:rsidR="0075675D" w:rsidRPr="00467EA9">
        <w:rPr>
          <w:rFonts w:cs="Times New Roman"/>
          <w:szCs w:val="28"/>
        </w:rPr>
        <w:t>. </w:t>
      </w:r>
      <w:r w:rsidR="00E707A2" w:rsidRPr="00467EA9">
        <w:rPr>
          <w:rFonts w:cs="Times New Roman"/>
          <w:szCs w:val="28"/>
        </w:rPr>
        <w:t>План мероприятий на 2018</w:t>
      </w:r>
      <w:r w:rsidR="000E6F2C" w:rsidRPr="00467EA9">
        <w:rPr>
          <w:rFonts w:cs="Times New Roman"/>
          <w:szCs w:val="28"/>
        </w:rPr>
        <w:t>-</w:t>
      </w:r>
      <w:r w:rsidR="00E707A2" w:rsidRPr="00467EA9">
        <w:rPr>
          <w:rFonts w:cs="Times New Roman"/>
          <w:szCs w:val="28"/>
        </w:rPr>
        <w:t>2020 годы по реализации Антикоррупционной стратегии Республики Казахстан на 2015</w:t>
      </w:r>
      <w:r w:rsidR="000E6F2C" w:rsidRPr="00467EA9">
        <w:rPr>
          <w:rFonts w:cs="Times New Roman"/>
          <w:szCs w:val="28"/>
        </w:rPr>
        <w:t>-</w:t>
      </w:r>
      <w:r w:rsidR="00E707A2" w:rsidRPr="00467EA9">
        <w:rPr>
          <w:rFonts w:cs="Times New Roman"/>
          <w:szCs w:val="28"/>
        </w:rPr>
        <w:t>2025 годы</w:t>
      </w:r>
      <w:r w:rsidR="000E6F2C" w:rsidRPr="00467EA9">
        <w:rPr>
          <w:rFonts w:cs="Times New Roman"/>
          <w:szCs w:val="28"/>
        </w:rPr>
        <w:t xml:space="preserve"> (</w:t>
      </w:r>
      <w:r w:rsidR="00BC01CA" w:rsidRPr="00467EA9">
        <w:rPr>
          <w:rFonts w:cs="Times New Roman"/>
          <w:szCs w:val="28"/>
        </w:rPr>
        <w:t xml:space="preserve">утвержден </w:t>
      </w:r>
      <w:r w:rsidR="000E6F2C" w:rsidRPr="00467EA9">
        <w:rPr>
          <w:rFonts w:cs="Times New Roman"/>
          <w:szCs w:val="28"/>
        </w:rPr>
        <w:t>п</w:t>
      </w:r>
      <w:r w:rsidR="00E707A2" w:rsidRPr="00467EA9">
        <w:rPr>
          <w:rFonts w:cs="Times New Roman"/>
          <w:szCs w:val="28"/>
        </w:rPr>
        <w:t>остановление</w:t>
      </w:r>
      <w:r w:rsidR="00BC01CA" w:rsidRPr="00467EA9">
        <w:rPr>
          <w:rFonts w:cs="Times New Roman"/>
          <w:szCs w:val="28"/>
        </w:rPr>
        <w:t>м</w:t>
      </w:r>
      <w:r w:rsidR="00E707A2" w:rsidRPr="00467EA9">
        <w:rPr>
          <w:rFonts w:cs="Times New Roman"/>
          <w:szCs w:val="28"/>
        </w:rPr>
        <w:t xml:space="preserve"> Правительства Республики </w:t>
      </w:r>
      <w:r w:rsidR="0018704E" w:rsidRPr="00467EA9">
        <w:rPr>
          <w:rFonts w:cs="Times New Roman"/>
          <w:szCs w:val="28"/>
        </w:rPr>
        <w:t xml:space="preserve">Казахстан </w:t>
      </w:r>
      <w:r w:rsidR="00B076CE" w:rsidRPr="00467EA9">
        <w:rPr>
          <w:rFonts w:cs="Times New Roman"/>
          <w:szCs w:val="28"/>
        </w:rPr>
        <w:br/>
      </w:r>
      <w:r w:rsidR="0018704E" w:rsidRPr="00467EA9">
        <w:rPr>
          <w:rFonts w:cs="Times New Roman"/>
          <w:szCs w:val="28"/>
        </w:rPr>
        <w:t>от 31 мая 2018 года №</w:t>
      </w:r>
      <w:r w:rsidR="00E707A2" w:rsidRPr="00467EA9">
        <w:rPr>
          <w:rFonts w:cs="Times New Roman"/>
          <w:szCs w:val="28"/>
        </w:rPr>
        <w:t>309</w:t>
      </w:r>
      <w:r w:rsidR="000E6F2C" w:rsidRPr="00467EA9">
        <w:rPr>
          <w:rFonts w:cs="Times New Roman"/>
          <w:szCs w:val="28"/>
        </w:rPr>
        <w:t xml:space="preserve">) / </w:t>
      </w:r>
      <w:r w:rsidR="00862574" w:rsidRPr="00467EA9">
        <w:rPr>
          <w:rStyle w:val="a8"/>
          <w:rFonts w:cs="Times New Roman"/>
          <w:color w:val="auto"/>
          <w:szCs w:val="28"/>
          <w:u w:val="none"/>
        </w:rPr>
        <w:t>http://adilet.zan.kz/rus/docs/P1800000309</w:t>
      </w:r>
      <w:r w:rsidR="00862574" w:rsidRPr="00467EA9">
        <w:rPr>
          <w:rFonts w:cs="Times New Roman"/>
          <w:szCs w:val="28"/>
        </w:rPr>
        <w:t xml:space="preserve"> </w:t>
      </w:r>
    </w:p>
    <w:p w14:paraId="0DD02C49" w14:textId="77777777" w:rsidR="00AF196F" w:rsidRPr="00467EA9" w:rsidRDefault="004806D0" w:rsidP="00CC45E8">
      <w:pPr>
        <w:tabs>
          <w:tab w:val="left" w:pos="1276"/>
        </w:tabs>
        <w:ind w:firstLine="851"/>
        <w:rPr>
          <w:rFonts w:cs="Times New Roman"/>
          <w:szCs w:val="28"/>
        </w:rPr>
      </w:pPr>
      <w:r w:rsidRPr="00467EA9">
        <w:rPr>
          <w:rFonts w:cs="Times New Roman"/>
          <w:szCs w:val="28"/>
        </w:rPr>
        <w:t>6</w:t>
      </w:r>
      <w:r w:rsidR="0075675D" w:rsidRPr="00467EA9">
        <w:rPr>
          <w:rFonts w:cs="Times New Roman"/>
          <w:szCs w:val="28"/>
        </w:rPr>
        <w:t>. </w:t>
      </w:r>
      <w:r w:rsidR="00044204" w:rsidRPr="00467EA9">
        <w:rPr>
          <w:rFonts w:cs="Times New Roman"/>
          <w:szCs w:val="28"/>
        </w:rPr>
        <w:t>П</w:t>
      </w:r>
      <w:r w:rsidR="00AF196F" w:rsidRPr="00467EA9">
        <w:rPr>
          <w:rFonts w:cs="Times New Roman"/>
          <w:szCs w:val="28"/>
        </w:rPr>
        <w:t xml:space="preserve">ротокол совещания под председательством Президента Республики Казахстан Токаева К.К. </w:t>
      </w:r>
      <w:r w:rsidR="00C349D9" w:rsidRPr="00467EA9">
        <w:rPr>
          <w:rFonts w:cs="Times New Roman"/>
          <w:szCs w:val="28"/>
        </w:rPr>
        <w:t>от 20 мая 2019 года</w:t>
      </w:r>
      <w:r w:rsidR="00AF196F" w:rsidRPr="00467EA9">
        <w:rPr>
          <w:rFonts w:cs="Times New Roman"/>
          <w:szCs w:val="28"/>
        </w:rPr>
        <w:t xml:space="preserve"> </w:t>
      </w:r>
      <w:r w:rsidR="0056080F" w:rsidRPr="00467EA9">
        <w:rPr>
          <w:rFonts w:cs="Times New Roman"/>
          <w:szCs w:val="28"/>
        </w:rPr>
        <w:t>№</w:t>
      </w:r>
      <w:r w:rsidR="009D6477" w:rsidRPr="00467EA9">
        <w:rPr>
          <w:rFonts w:cs="Times New Roman"/>
          <w:szCs w:val="28"/>
        </w:rPr>
        <w:t>19-01-7.14</w:t>
      </w:r>
    </w:p>
    <w:p w14:paraId="063FA2B2" w14:textId="77777777" w:rsidR="009D6477" w:rsidRPr="00467EA9" w:rsidRDefault="004806D0" w:rsidP="00CC45E8">
      <w:pPr>
        <w:tabs>
          <w:tab w:val="left" w:pos="1276"/>
        </w:tabs>
        <w:ind w:firstLine="851"/>
        <w:rPr>
          <w:rFonts w:cs="Times New Roman"/>
          <w:szCs w:val="28"/>
        </w:rPr>
      </w:pPr>
      <w:r w:rsidRPr="00467EA9">
        <w:rPr>
          <w:rFonts w:cs="Times New Roman"/>
          <w:szCs w:val="28"/>
        </w:rPr>
        <w:t>7</w:t>
      </w:r>
      <w:r w:rsidR="0075675D" w:rsidRPr="00467EA9">
        <w:rPr>
          <w:rFonts w:cs="Times New Roman"/>
          <w:szCs w:val="28"/>
        </w:rPr>
        <w:t>. </w:t>
      </w:r>
      <w:r w:rsidR="00044204" w:rsidRPr="00467EA9">
        <w:rPr>
          <w:rFonts w:cs="Times New Roman"/>
          <w:szCs w:val="28"/>
        </w:rPr>
        <w:t>П</w:t>
      </w:r>
      <w:r w:rsidR="000E6F2C" w:rsidRPr="00467EA9">
        <w:rPr>
          <w:rFonts w:cs="Times New Roman"/>
          <w:szCs w:val="28"/>
        </w:rPr>
        <w:t>ротокол совещания под председательством Президента Республики Казахстан Токаева К.К. от 19 августа 2020 года</w:t>
      </w:r>
      <w:r w:rsidR="009D6477" w:rsidRPr="00467EA9">
        <w:rPr>
          <w:rFonts w:cs="Times New Roman"/>
          <w:szCs w:val="28"/>
        </w:rPr>
        <w:t xml:space="preserve"> №20-01-7.19</w:t>
      </w:r>
    </w:p>
    <w:p w14:paraId="525146A7" w14:textId="77777777" w:rsidR="00EC43E5" w:rsidRDefault="00EC43E5" w:rsidP="00CC45E8">
      <w:pPr>
        <w:tabs>
          <w:tab w:val="left" w:pos="1276"/>
        </w:tabs>
        <w:ind w:firstLine="851"/>
        <w:rPr>
          <w:rFonts w:cs="Times New Roman"/>
          <w:szCs w:val="28"/>
        </w:rPr>
      </w:pPr>
    </w:p>
    <w:p w14:paraId="5CEEC65B" w14:textId="00965F5B" w:rsidR="006055C1" w:rsidRPr="00467EA9" w:rsidRDefault="006055C1" w:rsidP="00CC45E8">
      <w:pPr>
        <w:tabs>
          <w:tab w:val="left" w:pos="1276"/>
        </w:tabs>
        <w:ind w:firstLine="851"/>
        <w:rPr>
          <w:rFonts w:cs="Times New Roman"/>
          <w:spacing w:val="-2"/>
          <w:sz w:val="24"/>
          <w:szCs w:val="28"/>
        </w:rPr>
      </w:pPr>
      <w:r w:rsidRPr="00467EA9">
        <w:rPr>
          <w:rFonts w:cs="Times New Roman"/>
          <w:b/>
          <w:spacing w:val="-2"/>
          <w:sz w:val="24"/>
          <w:szCs w:val="28"/>
        </w:rPr>
        <w:t>Примечание:</w:t>
      </w:r>
      <w:r w:rsidR="00193909" w:rsidRPr="00467EA9">
        <w:rPr>
          <w:rFonts w:cs="Times New Roman"/>
          <w:b/>
          <w:spacing w:val="-2"/>
          <w:sz w:val="24"/>
          <w:szCs w:val="28"/>
        </w:rPr>
        <w:t xml:space="preserve"> </w:t>
      </w:r>
      <w:r w:rsidR="00B420E7" w:rsidRPr="00467EA9">
        <w:rPr>
          <w:rFonts w:cs="Times New Roman"/>
          <w:spacing w:val="-2"/>
          <w:sz w:val="24"/>
          <w:szCs w:val="28"/>
        </w:rPr>
        <w:t xml:space="preserve">для исполнения требования о включении информации об исполнении стратегических и программных документов </w:t>
      </w:r>
      <w:r w:rsidR="00B420E7" w:rsidRPr="00467EA9">
        <w:rPr>
          <w:rFonts w:cs="Times New Roman"/>
          <w:i/>
          <w:spacing w:val="-2"/>
          <w:sz w:val="22"/>
          <w:szCs w:val="28"/>
        </w:rPr>
        <w:t xml:space="preserve">(пункт 8 Правил подготовки, внесения Национального доклада о противодействии коррупции Президенту Республики Казахстан и его опубликования) </w:t>
      </w:r>
      <w:r w:rsidR="00193909" w:rsidRPr="00467EA9">
        <w:rPr>
          <w:rFonts w:cs="Times New Roman"/>
          <w:spacing w:val="-2"/>
          <w:sz w:val="24"/>
          <w:szCs w:val="28"/>
        </w:rPr>
        <w:t>н</w:t>
      </w:r>
      <w:r w:rsidR="00C105ED" w:rsidRPr="00467EA9">
        <w:rPr>
          <w:rFonts w:cs="Times New Roman"/>
          <w:spacing w:val="-2"/>
          <w:sz w:val="24"/>
          <w:szCs w:val="28"/>
        </w:rPr>
        <w:t xml:space="preserve">а пункты </w:t>
      </w:r>
      <w:r w:rsidR="00B420E7" w:rsidRPr="00467EA9">
        <w:rPr>
          <w:rFonts w:cs="Times New Roman"/>
          <w:spacing w:val="-2"/>
          <w:sz w:val="24"/>
          <w:szCs w:val="28"/>
        </w:rPr>
        <w:t xml:space="preserve">указанных выше </w:t>
      </w:r>
      <w:r w:rsidR="00C105ED" w:rsidRPr="00467EA9">
        <w:rPr>
          <w:rFonts w:cs="Times New Roman"/>
          <w:spacing w:val="-2"/>
          <w:sz w:val="24"/>
          <w:szCs w:val="28"/>
        </w:rPr>
        <w:t>поручений в т</w:t>
      </w:r>
      <w:r w:rsidR="00A04915" w:rsidRPr="00467EA9">
        <w:rPr>
          <w:rFonts w:cs="Times New Roman"/>
          <w:spacing w:val="-2"/>
          <w:sz w:val="24"/>
          <w:szCs w:val="28"/>
        </w:rPr>
        <w:t>ексте доклада приводятся ссылки.</w:t>
      </w:r>
    </w:p>
    <w:p w14:paraId="414ABDE1" w14:textId="77777777" w:rsidR="006055C1" w:rsidRPr="00B1212F" w:rsidRDefault="006055C1" w:rsidP="00CC45E8">
      <w:pPr>
        <w:tabs>
          <w:tab w:val="left" w:pos="1276"/>
        </w:tabs>
        <w:ind w:firstLine="851"/>
        <w:rPr>
          <w:rFonts w:cs="Times New Roman"/>
          <w:szCs w:val="28"/>
        </w:rPr>
      </w:pPr>
    </w:p>
    <w:p w14:paraId="13105328" w14:textId="77777777" w:rsidR="009358B8" w:rsidRPr="00B1212F" w:rsidRDefault="009358B8">
      <w:pPr>
        <w:rPr>
          <w:rFonts w:cs="Times New Roman"/>
          <w:b/>
          <w:szCs w:val="28"/>
        </w:rPr>
      </w:pPr>
      <w:r w:rsidRPr="00B1212F">
        <w:rPr>
          <w:rFonts w:cs="Times New Roman"/>
          <w:b/>
          <w:szCs w:val="28"/>
        </w:rPr>
        <w:br w:type="page"/>
      </w:r>
    </w:p>
    <w:p w14:paraId="7452DAE1" w14:textId="77777777" w:rsidR="00EC43E5" w:rsidRPr="004861C1" w:rsidRDefault="00EC43E5" w:rsidP="00EC43E5">
      <w:pPr>
        <w:ind w:firstLine="0"/>
        <w:rPr>
          <w:rFonts w:cs="Times New Roman"/>
          <w:b/>
          <w:color w:val="003B5C"/>
          <w:szCs w:val="28"/>
        </w:rPr>
      </w:pPr>
      <w:r w:rsidRPr="004861C1">
        <w:rPr>
          <w:rFonts w:cs="Times New Roman"/>
          <w:b/>
          <w:color w:val="003B5C"/>
          <w:szCs w:val="28"/>
        </w:rPr>
        <w:t>Список сокращений:</w:t>
      </w:r>
    </w:p>
    <w:p w14:paraId="29A3D02B" w14:textId="77777777" w:rsidR="009358B8" w:rsidRPr="00B1212F" w:rsidRDefault="009358B8" w:rsidP="00EC43E5">
      <w:pPr>
        <w:ind w:firstLine="0"/>
        <w:rPr>
          <w:rFonts w:cs="Times New Roman"/>
          <w:b/>
          <w:szCs w:val="28"/>
        </w:rPr>
      </w:pPr>
    </w:p>
    <w:p w14:paraId="0C75C0CA" w14:textId="77777777" w:rsidR="00EC43E5" w:rsidRPr="00B1212F" w:rsidRDefault="0046569F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ООН</w:t>
      </w:r>
      <w:r w:rsidR="00996D86" w:rsidRPr="00B1212F">
        <w:rPr>
          <w:rFonts w:cs="Times New Roman"/>
          <w:szCs w:val="28"/>
        </w:rPr>
        <w:t xml:space="preserve"> </w:t>
      </w:r>
      <w:r w:rsidR="00996D86" w:rsidRPr="00B1212F">
        <w:rPr>
          <w:rFonts w:cs="Times New Roman"/>
          <w:szCs w:val="28"/>
        </w:rPr>
        <w:tab/>
        <w:t>– Организация Объединенных Наций</w:t>
      </w:r>
    </w:p>
    <w:p w14:paraId="1C71BD95" w14:textId="77777777" w:rsidR="0046569F" w:rsidRPr="00B1212F" w:rsidRDefault="0046569F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ГРЕКО</w:t>
      </w:r>
      <w:r w:rsidR="00996D86" w:rsidRPr="00B1212F">
        <w:rPr>
          <w:rFonts w:cs="Times New Roman"/>
          <w:szCs w:val="28"/>
        </w:rPr>
        <w:tab/>
        <w:t xml:space="preserve">– Групп государств </w:t>
      </w:r>
      <w:r w:rsidR="00965011" w:rsidRPr="00B1212F">
        <w:rPr>
          <w:rFonts w:cs="Times New Roman"/>
          <w:szCs w:val="28"/>
        </w:rPr>
        <w:t>по борьбе с</w:t>
      </w:r>
      <w:r w:rsidR="00996D86" w:rsidRPr="00B1212F">
        <w:rPr>
          <w:rFonts w:cs="Times New Roman"/>
          <w:szCs w:val="28"/>
        </w:rPr>
        <w:t xml:space="preserve"> коррупци</w:t>
      </w:r>
      <w:r w:rsidR="00965011" w:rsidRPr="00B1212F">
        <w:rPr>
          <w:rFonts w:cs="Times New Roman"/>
          <w:szCs w:val="28"/>
        </w:rPr>
        <w:t>ей</w:t>
      </w:r>
    </w:p>
    <w:p w14:paraId="5282B972" w14:textId="77777777" w:rsidR="009F44EF" w:rsidRPr="00B1212F" w:rsidRDefault="0046569F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ОЭСР</w:t>
      </w:r>
      <w:r w:rsidR="00996D86" w:rsidRPr="00B1212F">
        <w:rPr>
          <w:rFonts w:cs="Times New Roman"/>
          <w:szCs w:val="28"/>
        </w:rPr>
        <w:tab/>
        <w:t>– Организация экономического сотрудничества и развития</w:t>
      </w:r>
    </w:p>
    <w:p w14:paraId="7C112CB7" w14:textId="04C22E60" w:rsidR="002E52D6" w:rsidRPr="00B1212F" w:rsidRDefault="002E52D6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ОБСЕ</w:t>
      </w:r>
      <w:r w:rsidR="00965011" w:rsidRPr="00B1212F">
        <w:rPr>
          <w:rFonts w:cs="Times New Roman"/>
          <w:szCs w:val="28"/>
        </w:rPr>
        <w:tab/>
        <w:t xml:space="preserve">– Организация </w:t>
      </w:r>
      <w:r w:rsidR="005008E2" w:rsidRPr="00B1212F">
        <w:rPr>
          <w:rFonts w:cs="Times New Roman"/>
          <w:szCs w:val="28"/>
        </w:rPr>
        <w:t>по безопас</w:t>
      </w:r>
      <w:r w:rsidR="00D069A7">
        <w:rPr>
          <w:rFonts w:cs="Times New Roman"/>
          <w:szCs w:val="28"/>
        </w:rPr>
        <w:t>н</w:t>
      </w:r>
      <w:r w:rsidR="005008E2" w:rsidRPr="00B1212F">
        <w:rPr>
          <w:rFonts w:cs="Times New Roman"/>
          <w:szCs w:val="28"/>
        </w:rPr>
        <w:t>ости и сотрудничеству в Европе</w:t>
      </w:r>
    </w:p>
    <w:p w14:paraId="39ED74AC" w14:textId="77777777" w:rsidR="007A6F4F" w:rsidRPr="00B1212F" w:rsidRDefault="009F44EF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ФАТФ</w:t>
      </w:r>
      <w:r w:rsidR="005008E2" w:rsidRPr="00B1212F">
        <w:rPr>
          <w:rFonts w:cs="Times New Roman"/>
          <w:szCs w:val="28"/>
        </w:rPr>
        <w:tab/>
        <w:t>– Группа разработки финансовых мер борьбы с отмыванием денег</w:t>
      </w:r>
    </w:p>
    <w:p w14:paraId="65A1BEA0" w14:textId="77777777" w:rsidR="00DE30A3" w:rsidRPr="00B1212F" w:rsidRDefault="0046569F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СМГ</w:t>
      </w:r>
      <w:r w:rsidR="007A6F4F" w:rsidRPr="00B1212F">
        <w:rPr>
          <w:rFonts w:cs="Times New Roman"/>
          <w:szCs w:val="28"/>
        </w:rPr>
        <w:tab/>
        <w:t>–</w:t>
      </w:r>
      <w:r w:rsidR="009C48A9" w:rsidRPr="00B1212F">
        <w:rPr>
          <w:rFonts w:cs="Times New Roman"/>
          <w:szCs w:val="28"/>
        </w:rPr>
        <w:t xml:space="preserve"> </w:t>
      </w:r>
      <w:r w:rsidR="00824438" w:rsidRPr="00B1212F">
        <w:rPr>
          <w:rFonts w:cs="Times New Roman"/>
          <w:szCs w:val="28"/>
        </w:rPr>
        <w:t>Специальная мониторинговая группа внешнего анализа и оценки реализации Антикоррупционной стратегии Республики Казахстан на 2015-2025 годы</w:t>
      </w:r>
    </w:p>
    <w:p w14:paraId="091AFFA8" w14:textId="77777777" w:rsidR="00DE30A3" w:rsidRPr="00B1212F" w:rsidRDefault="009F44EF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АО</w:t>
      </w:r>
      <w:r w:rsidR="007A6F4F" w:rsidRPr="00B1212F">
        <w:rPr>
          <w:rFonts w:cs="Times New Roman"/>
          <w:szCs w:val="28"/>
        </w:rPr>
        <w:tab/>
      </w:r>
      <w:r w:rsidR="00DE30A3" w:rsidRPr="00B1212F">
        <w:rPr>
          <w:rFonts w:cs="Times New Roman"/>
          <w:szCs w:val="28"/>
        </w:rPr>
        <w:t>– акционерное общество</w:t>
      </w:r>
    </w:p>
    <w:p w14:paraId="6BCE8959" w14:textId="77777777" w:rsidR="00DE30A3" w:rsidRPr="00B1212F" w:rsidRDefault="00643F9A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ТОО</w:t>
      </w:r>
      <w:r w:rsidR="00DE30A3" w:rsidRPr="00B1212F">
        <w:rPr>
          <w:rFonts w:cs="Times New Roman"/>
          <w:szCs w:val="28"/>
        </w:rPr>
        <w:tab/>
        <w:t>– товарищество с ограниченной ответственностью</w:t>
      </w:r>
    </w:p>
    <w:p w14:paraId="6D7819CF" w14:textId="77777777" w:rsidR="00DE30A3" w:rsidRPr="00B1212F" w:rsidRDefault="00643F9A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НАО</w:t>
      </w:r>
      <w:r w:rsidR="00DE30A3" w:rsidRPr="00B1212F">
        <w:rPr>
          <w:rFonts w:cs="Times New Roman"/>
          <w:szCs w:val="28"/>
        </w:rPr>
        <w:tab/>
        <w:t xml:space="preserve">– </w:t>
      </w:r>
      <w:r w:rsidR="00241E6F" w:rsidRPr="00B1212F">
        <w:rPr>
          <w:rFonts w:cs="Times New Roman"/>
          <w:szCs w:val="28"/>
        </w:rPr>
        <w:t>некоммерческое акционерное общество</w:t>
      </w:r>
    </w:p>
    <w:p w14:paraId="33830B6B" w14:textId="77777777" w:rsidR="00241E6F" w:rsidRPr="00B1212F" w:rsidRDefault="00B81443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НК</w:t>
      </w:r>
      <w:r w:rsidR="00241E6F" w:rsidRPr="00B1212F">
        <w:rPr>
          <w:rFonts w:cs="Times New Roman"/>
          <w:szCs w:val="28"/>
        </w:rPr>
        <w:tab/>
        <w:t>– национальная компания</w:t>
      </w:r>
    </w:p>
    <w:p w14:paraId="4559CD08" w14:textId="77777777" w:rsidR="00C64817" w:rsidRPr="00B1212F" w:rsidRDefault="00C64817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МЦРИАП</w:t>
      </w:r>
      <w:r w:rsidR="009C48A9" w:rsidRPr="00B1212F">
        <w:rPr>
          <w:rFonts w:cs="Times New Roman"/>
          <w:szCs w:val="28"/>
        </w:rPr>
        <w:tab/>
      </w:r>
      <w:r w:rsidRPr="00B1212F">
        <w:rPr>
          <w:rFonts w:cs="Times New Roman"/>
          <w:szCs w:val="28"/>
        </w:rPr>
        <w:t>– министерство цифрового развития, инноваций и аэрокосмической промышленности</w:t>
      </w:r>
    </w:p>
    <w:p w14:paraId="211B787C" w14:textId="77777777" w:rsidR="005602D9" w:rsidRPr="00B1212F" w:rsidRDefault="005602D9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МОН</w:t>
      </w:r>
      <w:r w:rsidRPr="00B1212F">
        <w:rPr>
          <w:rFonts w:cs="Times New Roman"/>
          <w:szCs w:val="28"/>
        </w:rPr>
        <w:tab/>
        <w:t>– министерство образования и науки</w:t>
      </w:r>
    </w:p>
    <w:p w14:paraId="35E9F8F3" w14:textId="77777777" w:rsidR="00241E6F" w:rsidRPr="00B1212F" w:rsidRDefault="00BE7B2B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МЭГПР</w:t>
      </w:r>
      <w:r w:rsidR="00241E6F" w:rsidRPr="00B1212F">
        <w:rPr>
          <w:rFonts w:cs="Times New Roman"/>
          <w:szCs w:val="28"/>
        </w:rPr>
        <w:tab/>
        <w:t>– министерство экологии, геологии и природных ресурсов</w:t>
      </w:r>
    </w:p>
    <w:p w14:paraId="6C005C30" w14:textId="77777777" w:rsidR="00241E6F" w:rsidRPr="00B1212F" w:rsidRDefault="00BE7B2B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МСХ</w:t>
      </w:r>
      <w:r w:rsidR="00241E6F" w:rsidRPr="00B1212F">
        <w:rPr>
          <w:rFonts w:cs="Times New Roman"/>
          <w:szCs w:val="28"/>
        </w:rPr>
        <w:tab/>
        <w:t>– министерство сельского хозяйства</w:t>
      </w:r>
    </w:p>
    <w:p w14:paraId="64DD9C70" w14:textId="77777777" w:rsidR="00241E6F" w:rsidRPr="00B1212F" w:rsidRDefault="00643F9A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МЧС</w:t>
      </w:r>
      <w:r w:rsidR="00241E6F" w:rsidRPr="00B1212F">
        <w:rPr>
          <w:rFonts w:cs="Times New Roman"/>
          <w:szCs w:val="28"/>
        </w:rPr>
        <w:tab/>
        <w:t>– министерство по чрезвычайным ситуациям</w:t>
      </w:r>
    </w:p>
    <w:p w14:paraId="24C77065" w14:textId="77777777" w:rsidR="00241E6F" w:rsidRPr="00B1212F" w:rsidRDefault="00B71280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МВД</w:t>
      </w:r>
      <w:r w:rsidR="00241E6F" w:rsidRPr="00B1212F">
        <w:rPr>
          <w:rFonts w:cs="Times New Roman"/>
          <w:szCs w:val="28"/>
        </w:rPr>
        <w:tab/>
        <w:t>– министерство внутренних дел</w:t>
      </w:r>
    </w:p>
    <w:p w14:paraId="122FA843" w14:textId="77777777" w:rsidR="00241E6F" w:rsidRPr="00B1212F" w:rsidRDefault="00643F9A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НПП</w:t>
      </w:r>
      <w:r w:rsidR="00241E6F" w:rsidRPr="00B1212F">
        <w:rPr>
          <w:rFonts w:cs="Times New Roman"/>
          <w:szCs w:val="28"/>
        </w:rPr>
        <w:tab/>
        <w:t>– национальная палата предпринимателей</w:t>
      </w:r>
    </w:p>
    <w:p w14:paraId="4956D673" w14:textId="77777777" w:rsidR="00F510DA" w:rsidRPr="00B1212F" w:rsidRDefault="00B81443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СНГ</w:t>
      </w:r>
      <w:r w:rsidR="00241E6F" w:rsidRPr="00B1212F">
        <w:rPr>
          <w:rFonts w:cs="Times New Roman"/>
          <w:szCs w:val="28"/>
        </w:rPr>
        <w:tab/>
        <w:t xml:space="preserve">– Содружество </w:t>
      </w:r>
      <w:r w:rsidR="00F510DA" w:rsidRPr="00B1212F">
        <w:rPr>
          <w:rFonts w:cs="Times New Roman"/>
          <w:szCs w:val="28"/>
        </w:rPr>
        <w:t>Н</w:t>
      </w:r>
      <w:r w:rsidR="00241E6F" w:rsidRPr="00B1212F">
        <w:rPr>
          <w:rFonts w:cs="Times New Roman"/>
          <w:szCs w:val="28"/>
        </w:rPr>
        <w:t xml:space="preserve">езависимых </w:t>
      </w:r>
      <w:r w:rsidR="00F510DA" w:rsidRPr="00B1212F">
        <w:rPr>
          <w:rFonts w:cs="Times New Roman"/>
          <w:szCs w:val="28"/>
        </w:rPr>
        <w:t>Г</w:t>
      </w:r>
      <w:r w:rsidR="00241E6F" w:rsidRPr="00B1212F">
        <w:rPr>
          <w:rFonts w:cs="Times New Roman"/>
          <w:szCs w:val="28"/>
        </w:rPr>
        <w:t>осударств</w:t>
      </w:r>
    </w:p>
    <w:p w14:paraId="236DD7E4" w14:textId="77777777" w:rsidR="00F510DA" w:rsidRPr="00B1212F" w:rsidRDefault="00B71280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ЕНТ</w:t>
      </w:r>
      <w:r w:rsidR="00F510DA" w:rsidRPr="00B1212F">
        <w:rPr>
          <w:rFonts w:cs="Times New Roman"/>
          <w:szCs w:val="28"/>
        </w:rPr>
        <w:tab/>
        <w:t>– единое национальное тестирование</w:t>
      </w:r>
    </w:p>
    <w:p w14:paraId="47FFFEB3" w14:textId="77777777" w:rsidR="00F510DA" w:rsidRPr="00B1212F" w:rsidRDefault="007058AE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ЦОН</w:t>
      </w:r>
      <w:r w:rsidR="00F510DA" w:rsidRPr="00B1212F">
        <w:rPr>
          <w:rFonts w:cs="Times New Roman"/>
          <w:szCs w:val="28"/>
        </w:rPr>
        <w:tab/>
        <w:t>– центр обслуживания населения</w:t>
      </w:r>
    </w:p>
    <w:p w14:paraId="42DAEDB2" w14:textId="77777777" w:rsidR="00DB6560" w:rsidRPr="00B1212F" w:rsidRDefault="007058AE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ЕРСОП</w:t>
      </w:r>
      <w:r w:rsidR="00F510DA" w:rsidRPr="00B1212F">
        <w:rPr>
          <w:rFonts w:cs="Times New Roman"/>
          <w:szCs w:val="28"/>
        </w:rPr>
        <w:tab/>
        <w:t xml:space="preserve">– </w:t>
      </w:r>
      <w:r w:rsidR="00DB6560" w:rsidRPr="00B1212F">
        <w:rPr>
          <w:rFonts w:cs="Times New Roman"/>
          <w:szCs w:val="28"/>
        </w:rPr>
        <w:t>единый реестр субъектов и объектов проверок</w:t>
      </w:r>
    </w:p>
    <w:p w14:paraId="63DDA93E" w14:textId="77777777" w:rsidR="00EC43E5" w:rsidRPr="00B1212F" w:rsidRDefault="00F872C6" w:rsidP="00555C88">
      <w:pPr>
        <w:tabs>
          <w:tab w:val="left" w:pos="1276"/>
        </w:tabs>
        <w:ind w:left="1503" w:hanging="1503"/>
        <w:jc w:val="left"/>
        <w:rPr>
          <w:rFonts w:cs="Times New Roman"/>
          <w:szCs w:val="28"/>
        </w:rPr>
      </w:pPr>
      <w:r w:rsidRPr="00B1212F">
        <w:rPr>
          <w:rFonts w:cs="Times New Roman"/>
          <w:szCs w:val="28"/>
        </w:rPr>
        <w:t>СМИ</w:t>
      </w:r>
      <w:r w:rsidR="00DB6560" w:rsidRPr="00B1212F">
        <w:rPr>
          <w:rFonts w:cs="Times New Roman"/>
          <w:szCs w:val="28"/>
        </w:rPr>
        <w:tab/>
        <w:t>– средства массовой информации</w:t>
      </w:r>
    </w:p>
    <w:sectPr w:rsidR="00EC43E5" w:rsidRPr="00B1212F" w:rsidSect="008B3F69">
      <w:headerReference w:type="default" r:id="rId13"/>
      <w:pgSz w:w="11906" w:h="16838"/>
      <w:pgMar w:top="1134" w:right="850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FE689" w14:textId="77777777" w:rsidR="00D81AEA" w:rsidRDefault="00D81AEA" w:rsidP="00032E21">
      <w:r>
        <w:separator/>
      </w:r>
    </w:p>
  </w:endnote>
  <w:endnote w:type="continuationSeparator" w:id="0">
    <w:p w14:paraId="5819789E" w14:textId="77777777" w:rsidR="00D81AEA" w:rsidRDefault="00D81AEA" w:rsidP="0003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23853" w14:textId="77777777" w:rsidR="00D81AEA" w:rsidRDefault="00D81AEA" w:rsidP="00032E21">
      <w:r>
        <w:separator/>
      </w:r>
    </w:p>
  </w:footnote>
  <w:footnote w:type="continuationSeparator" w:id="0">
    <w:p w14:paraId="6C5692BB" w14:textId="77777777" w:rsidR="00D81AEA" w:rsidRDefault="00D81AEA" w:rsidP="00032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451094"/>
      <w:docPartObj>
        <w:docPartGallery w:val="Page Numbers (Top of Page)"/>
        <w:docPartUnique/>
      </w:docPartObj>
    </w:sdtPr>
    <w:sdtEndPr/>
    <w:sdtContent>
      <w:p w14:paraId="49B298B9" w14:textId="77777777" w:rsidR="00011574" w:rsidRDefault="000115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0CB">
          <w:rPr>
            <w:noProof/>
          </w:rPr>
          <w:t>20</w:t>
        </w:r>
        <w:r>
          <w:fldChar w:fldCharType="end"/>
        </w:r>
      </w:p>
    </w:sdtContent>
  </w:sdt>
  <w:p w14:paraId="6399CBF1" w14:textId="77777777" w:rsidR="00011574" w:rsidRDefault="000115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B35"/>
    <w:multiLevelType w:val="hybridMultilevel"/>
    <w:tmpl w:val="FFF0356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3F514B"/>
    <w:multiLevelType w:val="hybridMultilevel"/>
    <w:tmpl w:val="F65EF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6F0A2A"/>
    <w:multiLevelType w:val="hybridMultilevel"/>
    <w:tmpl w:val="2B5009C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68732A"/>
    <w:multiLevelType w:val="hybridMultilevel"/>
    <w:tmpl w:val="D638C61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7C6988"/>
    <w:multiLevelType w:val="hybridMultilevel"/>
    <w:tmpl w:val="8D741154"/>
    <w:lvl w:ilvl="0" w:tplc="36FCAB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420"/>
    <w:multiLevelType w:val="hybridMultilevel"/>
    <w:tmpl w:val="DC02E3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2E0758"/>
    <w:multiLevelType w:val="hybridMultilevel"/>
    <w:tmpl w:val="F4D8859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9878E9"/>
    <w:multiLevelType w:val="hybridMultilevel"/>
    <w:tmpl w:val="B638251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80F7B5E"/>
    <w:multiLevelType w:val="hybridMultilevel"/>
    <w:tmpl w:val="1250FA70"/>
    <w:lvl w:ilvl="0" w:tplc="36FCAB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0262A"/>
    <w:multiLevelType w:val="hybridMultilevel"/>
    <w:tmpl w:val="A6A0C19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2E33E8"/>
    <w:multiLevelType w:val="hybridMultilevel"/>
    <w:tmpl w:val="21B8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21F21"/>
    <w:multiLevelType w:val="hybridMultilevel"/>
    <w:tmpl w:val="DE8AE21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577816"/>
    <w:multiLevelType w:val="hybridMultilevel"/>
    <w:tmpl w:val="4F8C1E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EE6"/>
    <w:multiLevelType w:val="hybridMultilevel"/>
    <w:tmpl w:val="D69CAAB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D85A62"/>
    <w:multiLevelType w:val="hybridMultilevel"/>
    <w:tmpl w:val="4334939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8A2B49"/>
    <w:multiLevelType w:val="hybridMultilevel"/>
    <w:tmpl w:val="9D8EFC0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A113CB3"/>
    <w:multiLevelType w:val="hybridMultilevel"/>
    <w:tmpl w:val="CBC6EB88"/>
    <w:lvl w:ilvl="0" w:tplc="041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7" w15:restartNumberingAfterBreak="0">
    <w:nsid w:val="4BE96191"/>
    <w:multiLevelType w:val="hybridMultilevel"/>
    <w:tmpl w:val="6234E12A"/>
    <w:lvl w:ilvl="0" w:tplc="04190003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8" w15:restartNumberingAfterBreak="0">
    <w:nsid w:val="515606F2"/>
    <w:multiLevelType w:val="hybridMultilevel"/>
    <w:tmpl w:val="5756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33E94"/>
    <w:multiLevelType w:val="hybridMultilevel"/>
    <w:tmpl w:val="E896855E"/>
    <w:lvl w:ilvl="0" w:tplc="74763F44">
      <w:start w:val="1"/>
      <w:numFmt w:val="decimal"/>
      <w:lvlText w:val="%1)"/>
      <w:lvlJc w:val="left"/>
      <w:pPr>
        <w:ind w:left="1429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A059DD"/>
    <w:multiLevelType w:val="hybridMultilevel"/>
    <w:tmpl w:val="68A0411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1F1F22"/>
    <w:multiLevelType w:val="hybridMultilevel"/>
    <w:tmpl w:val="4BB859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6245FF"/>
    <w:multiLevelType w:val="hybridMultilevel"/>
    <w:tmpl w:val="2A56A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6BC1"/>
    <w:multiLevelType w:val="hybridMultilevel"/>
    <w:tmpl w:val="3A8EA35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BD13E0"/>
    <w:multiLevelType w:val="hybridMultilevel"/>
    <w:tmpl w:val="72A22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3A36B6"/>
    <w:multiLevelType w:val="hybridMultilevel"/>
    <w:tmpl w:val="263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AA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8AA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C7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02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84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8A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8B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43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5DD67B2"/>
    <w:multiLevelType w:val="hybridMultilevel"/>
    <w:tmpl w:val="BB5AF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6F27571"/>
    <w:multiLevelType w:val="hybridMultilevel"/>
    <w:tmpl w:val="9B06C62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A5D162A"/>
    <w:multiLevelType w:val="hybridMultilevel"/>
    <w:tmpl w:val="E11C707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9"/>
  </w:num>
  <w:num w:numId="5">
    <w:abstractNumId w:val="10"/>
  </w:num>
  <w:num w:numId="6">
    <w:abstractNumId w:val="24"/>
  </w:num>
  <w:num w:numId="7">
    <w:abstractNumId w:val="21"/>
  </w:num>
  <w:num w:numId="8">
    <w:abstractNumId w:val="23"/>
  </w:num>
  <w:num w:numId="9">
    <w:abstractNumId w:val="15"/>
  </w:num>
  <w:num w:numId="10">
    <w:abstractNumId w:val="20"/>
  </w:num>
  <w:num w:numId="11">
    <w:abstractNumId w:val="13"/>
  </w:num>
  <w:num w:numId="12">
    <w:abstractNumId w:val="6"/>
  </w:num>
  <w:num w:numId="13">
    <w:abstractNumId w:val="2"/>
  </w:num>
  <w:num w:numId="14">
    <w:abstractNumId w:val="17"/>
  </w:num>
  <w:num w:numId="15">
    <w:abstractNumId w:val="5"/>
  </w:num>
  <w:num w:numId="16">
    <w:abstractNumId w:val="16"/>
  </w:num>
  <w:num w:numId="17">
    <w:abstractNumId w:val="7"/>
  </w:num>
  <w:num w:numId="18">
    <w:abstractNumId w:val="3"/>
  </w:num>
  <w:num w:numId="19">
    <w:abstractNumId w:val="22"/>
  </w:num>
  <w:num w:numId="20">
    <w:abstractNumId w:val="0"/>
  </w:num>
  <w:num w:numId="21">
    <w:abstractNumId w:val="12"/>
  </w:num>
  <w:num w:numId="22">
    <w:abstractNumId w:val="14"/>
  </w:num>
  <w:num w:numId="23">
    <w:abstractNumId w:val="25"/>
  </w:num>
  <w:num w:numId="24">
    <w:abstractNumId w:val="26"/>
  </w:num>
  <w:num w:numId="25">
    <w:abstractNumId w:val="19"/>
  </w:num>
  <w:num w:numId="26">
    <w:abstractNumId w:val="28"/>
  </w:num>
  <w:num w:numId="27">
    <w:abstractNumId w:val="8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53"/>
    <w:rsid w:val="0000004A"/>
    <w:rsid w:val="000007F8"/>
    <w:rsid w:val="00001747"/>
    <w:rsid w:val="00001BB4"/>
    <w:rsid w:val="00001D74"/>
    <w:rsid w:val="000020A7"/>
    <w:rsid w:val="000020CD"/>
    <w:rsid w:val="00002E75"/>
    <w:rsid w:val="00003EF3"/>
    <w:rsid w:val="000054D8"/>
    <w:rsid w:val="000059D0"/>
    <w:rsid w:val="00006177"/>
    <w:rsid w:val="0000722B"/>
    <w:rsid w:val="00007DFC"/>
    <w:rsid w:val="00010AF8"/>
    <w:rsid w:val="00010CD9"/>
    <w:rsid w:val="00011574"/>
    <w:rsid w:val="000115D2"/>
    <w:rsid w:val="000118C1"/>
    <w:rsid w:val="00012822"/>
    <w:rsid w:val="00012DBA"/>
    <w:rsid w:val="00013216"/>
    <w:rsid w:val="000135AE"/>
    <w:rsid w:val="00013E90"/>
    <w:rsid w:val="00015BAF"/>
    <w:rsid w:val="00015CC9"/>
    <w:rsid w:val="00016AF0"/>
    <w:rsid w:val="0001784E"/>
    <w:rsid w:val="00017DAA"/>
    <w:rsid w:val="00020185"/>
    <w:rsid w:val="00020388"/>
    <w:rsid w:val="00020D77"/>
    <w:rsid w:val="000212C4"/>
    <w:rsid w:val="000216A2"/>
    <w:rsid w:val="0002175A"/>
    <w:rsid w:val="000222F3"/>
    <w:rsid w:val="000233DD"/>
    <w:rsid w:val="00023DDE"/>
    <w:rsid w:val="000247D8"/>
    <w:rsid w:val="00024DB1"/>
    <w:rsid w:val="00024F0A"/>
    <w:rsid w:val="000258C1"/>
    <w:rsid w:val="00025A6A"/>
    <w:rsid w:val="00026378"/>
    <w:rsid w:val="0002673E"/>
    <w:rsid w:val="00026B59"/>
    <w:rsid w:val="00026D4A"/>
    <w:rsid w:val="00026DE7"/>
    <w:rsid w:val="00027555"/>
    <w:rsid w:val="00027D10"/>
    <w:rsid w:val="000307B5"/>
    <w:rsid w:val="00030B4C"/>
    <w:rsid w:val="00030C88"/>
    <w:rsid w:val="000312F4"/>
    <w:rsid w:val="000313CB"/>
    <w:rsid w:val="000317F6"/>
    <w:rsid w:val="000325E5"/>
    <w:rsid w:val="00032DD0"/>
    <w:rsid w:val="00032E21"/>
    <w:rsid w:val="000330D4"/>
    <w:rsid w:val="0003332A"/>
    <w:rsid w:val="000337C7"/>
    <w:rsid w:val="000338B5"/>
    <w:rsid w:val="00033E8A"/>
    <w:rsid w:val="00034F0B"/>
    <w:rsid w:val="000353BD"/>
    <w:rsid w:val="00035BFA"/>
    <w:rsid w:val="00035D35"/>
    <w:rsid w:val="00040283"/>
    <w:rsid w:val="0004037C"/>
    <w:rsid w:val="0004164D"/>
    <w:rsid w:val="00041981"/>
    <w:rsid w:val="00041989"/>
    <w:rsid w:val="00041AB2"/>
    <w:rsid w:val="00041F81"/>
    <w:rsid w:val="00042DB8"/>
    <w:rsid w:val="00043145"/>
    <w:rsid w:val="00043308"/>
    <w:rsid w:val="000438BB"/>
    <w:rsid w:val="00043FDE"/>
    <w:rsid w:val="00044204"/>
    <w:rsid w:val="000449FD"/>
    <w:rsid w:val="000452E0"/>
    <w:rsid w:val="000463E8"/>
    <w:rsid w:val="00047262"/>
    <w:rsid w:val="00047618"/>
    <w:rsid w:val="00047F67"/>
    <w:rsid w:val="00047FE8"/>
    <w:rsid w:val="0005035A"/>
    <w:rsid w:val="00050936"/>
    <w:rsid w:val="00050C9A"/>
    <w:rsid w:val="00051455"/>
    <w:rsid w:val="00051523"/>
    <w:rsid w:val="000516E9"/>
    <w:rsid w:val="0005286C"/>
    <w:rsid w:val="00052AD8"/>
    <w:rsid w:val="00052C76"/>
    <w:rsid w:val="00052D0F"/>
    <w:rsid w:val="00052F64"/>
    <w:rsid w:val="00053D1F"/>
    <w:rsid w:val="00054BA1"/>
    <w:rsid w:val="00054FCE"/>
    <w:rsid w:val="000554F3"/>
    <w:rsid w:val="00055870"/>
    <w:rsid w:val="00055BA6"/>
    <w:rsid w:val="0005760F"/>
    <w:rsid w:val="00057B80"/>
    <w:rsid w:val="0006038A"/>
    <w:rsid w:val="00060BB0"/>
    <w:rsid w:val="00060FF4"/>
    <w:rsid w:val="00061499"/>
    <w:rsid w:val="0006155A"/>
    <w:rsid w:val="000615F0"/>
    <w:rsid w:val="00061E31"/>
    <w:rsid w:val="00061F55"/>
    <w:rsid w:val="00061F63"/>
    <w:rsid w:val="000620EE"/>
    <w:rsid w:val="000623B0"/>
    <w:rsid w:val="0006279A"/>
    <w:rsid w:val="00062805"/>
    <w:rsid w:val="000628E9"/>
    <w:rsid w:val="000629DA"/>
    <w:rsid w:val="00062FC1"/>
    <w:rsid w:val="0006351B"/>
    <w:rsid w:val="000636D4"/>
    <w:rsid w:val="00064398"/>
    <w:rsid w:val="00065377"/>
    <w:rsid w:val="00065B63"/>
    <w:rsid w:val="00065C2C"/>
    <w:rsid w:val="00065F11"/>
    <w:rsid w:val="00066B03"/>
    <w:rsid w:val="00067B60"/>
    <w:rsid w:val="0007053C"/>
    <w:rsid w:val="00070964"/>
    <w:rsid w:val="00070BEF"/>
    <w:rsid w:val="00070D8B"/>
    <w:rsid w:val="00070ED2"/>
    <w:rsid w:val="000714A0"/>
    <w:rsid w:val="00072BAF"/>
    <w:rsid w:val="00072F11"/>
    <w:rsid w:val="000738F5"/>
    <w:rsid w:val="00074A08"/>
    <w:rsid w:val="00074DD0"/>
    <w:rsid w:val="00075347"/>
    <w:rsid w:val="00075D71"/>
    <w:rsid w:val="00075F5A"/>
    <w:rsid w:val="00076398"/>
    <w:rsid w:val="000768A6"/>
    <w:rsid w:val="00076C64"/>
    <w:rsid w:val="000801E8"/>
    <w:rsid w:val="00080FCB"/>
    <w:rsid w:val="00081074"/>
    <w:rsid w:val="00081B26"/>
    <w:rsid w:val="00082389"/>
    <w:rsid w:val="00082559"/>
    <w:rsid w:val="00082BAF"/>
    <w:rsid w:val="00082FA0"/>
    <w:rsid w:val="0008335E"/>
    <w:rsid w:val="0008343C"/>
    <w:rsid w:val="00085AEF"/>
    <w:rsid w:val="00085D31"/>
    <w:rsid w:val="00085FB6"/>
    <w:rsid w:val="00086D60"/>
    <w:rsid w:val="00086DCF"/>
    <w:rsid w:val="00086E99"/>
    <w:rsid w:val="000878D3"/>
    <w:rsid w:val="00087C6A"/>
    <w:rsid w:val="00087EDE"/>
    <w:rsid w:val="0009003A"/>
    <w:rsid w:val="00090881"/>
    <w:rsid w:val="0009140A"/>
    <w:rsid w:val="00091895"/>
    <w:rsid w:val="00091E4A"/>
    <w:rsid w:val="0009247E"/>
    <w:rsid w:val="00092FC6"/>
    <w:rsid w:val="000933F9"/>
    <w:rsid w:val="0009371D"/>
    <w:rsid w:val="00094CE5"/>
    <w:rsid w:val="00095421"/>
    <w:rsid w:val="000958F6"/>
    <w:rsid w:val="00095E26"/>
    <w:rsid w:val="00096233"/>
    <w:rsid w:val="000966BB"/>
    <w:rsid w:val="00097710"/>
    <w:rsid w:val="00097DD5"/>
    <w:rsid w:val="000A0441"/>
    <w:rsid w:val="000A09CE"/>
    <w:rsid w:val="000A130C"/>
    <w:rsid w:val="000A20D7"/>
    <w:rsid w:val="000A35A7"/>
    <w:rsid w:val="000A5724"/>
    <w:rsid w:val="000A5B2D"/>
    <w:rsid w:val="000A6096"/>
    <w:rsid w:val="000A624A"/>
    <w:rsid w:val="000A63D5"/>
    <w:rsid w:val="000A6846"/>
    <w:rsid w:val="000A6B2C"/>
    <w:rsid w:val="000A7129"/>
    <w:rsid w:val="000A7155"/>
    <w:rsid w:val="000A76C7"/>
    <w:rsid w:val="000A7A21"/>
    <w:rsid w:val="000B146E"/>
    <w:rsid w:val="000B14BA"/>
    <w:rsid w:val="000B2113"/>
    <w:rsid w:val="000B2E32"/>
    <w:rsid w:val="000B36DD"/>
    <w:rsid w:val="000B38C3"/>
    <w:rsid w:val="000B3D81"/>
    <w:rsid w:val="000B41BA"/>
    <w:rsid w:val="000B4540"/>
    <w:rsid w:val="000B4752"/>
    <w:rsid w:val="000B47D2"/>
    <w:rsid w:val="000B4F29"/>
    <w:rsid w:val="000B6921"/>
    <w:rsid w:val="000B6993"/>
    <w:rsid w:val="000B6CB8"/>
    <w:rsid w:val="000B7086"/>
    <w:rsid w:val="000C112C"/>
    <w:rsid w:val="000C2286"/>
    <w:rsid w:val="000C280D"/>
    <w:rsid w:val="000C2849"/>
    <w:rsid w:val="000C2A99"/>
    <w:rsid w:val="000C2CBB"/>
    <w:rsid w:val="000C3A07"/>
    <w:rsid w:val="000C5041"/>
    <w:rsid w:val="000C5090"/>
    <w:rsid w:val="000C530A"/>
    <w:rsid w:val="000C5C2E"/>
    <w:rsid w:val="000C5F73"/>
    <w:rsid w:val="000C65A1"/>
    <w:rsid w:val="000C6746"/>
    <w:rsid w:val="000C79E3"/>
    <w:rsid w:val="000C7DA8"/>
    <w:rsid w:val="000D0A5E"/>
    <w:rsid w:val="000D0FB9"/>
    <w:rsid w:val="000D1FC6"/>
    <w:rsid w:val="000D2119"/>
    <w:rsid w:val="000D21C7"/>
    <w:rsid w:val="000D29AF"/>
    <w:rsid w:val="000D3CB1"/>
    <w:rsid w:val="000D456B"/>
    <w:rsid w:val="000D4CF5"/>
    <w:rsid w:val="000D62CF"/>
    <w:rsid w:val="000D6640"/>
    <w:rsid w:val="000D6C2D"/>
    <w:rsid w:val="000D6FC2"/>
    <w:rsid w:val="000D745F"/>
    <w:rsid w:val="000D758B"/>
    <w:rsid w:val="000D75DA"/>
    <w:rsid w:val="000E0254"/>
    <w:rsid w:val="000E0A72"/>
    <w:rsid w:val="000E1680"/>
    <w:rsid w:val="000E346F"/>
    <w:rsid w:val="000E3A73"/>
    <w:rsid w:val="000E40BF"/>
    <w:rsid w:val="000E4229"/>
    <w:rsid w:val="000E58B4"/>
    <w:rsid w:val="000E5BF3"/>
    <w:rsid w:val="000E6F2C"/>
    <w:rsid w:val="000F02E0"/>
    <w:rsid w:val="000F0F39"/>
    <w:rsid w:val="000F1ADD"/>
    <w:rsid w:val="000F23A0"/>
    <w:rsid w:val="000F2561"/>
    <w:rsid w:val="000F2F16"/>
    <w:rsid w:val="000F31E7"/>
    <w:rsid w:val="000F3C69"/>
    <w:rsid w:val="000F4A72"/>
    <w:rsid w:val="000F4FFC"/>
    <w:rsid w:val="000F5009"/>
    <w:rsid w:val="000F5205"/>
    <w:rsid w:val="000F5AB2"/>
    <w:rsid w:val="000F6312"/>
    <w:rsid w:val="000F766F"/>
    <w:rsid w:val="000F7FF1"/>
    <w:rsid w:val="00100134"/>
    <w:rsid w:val="00100510"/>
    <w:rsid w:val="0010157B"/>
    <w:rsid w:val="00101739"/>
    <w:rsid w:val="001024EA"/>
    <w:rsid w:val="0010252A"/>
    <w:rsid w:val="00102634"/>
    <w:rsid w:val="00102DFB"/>
    <w:rsid w:val="00104169"/>
    <w:rsid w:val="00104730"/>
    <w:rsid w:val="00104D53"/>
    <w:rsid w:val="00105341"/>
    <w:rsid w:val="00106045"/>
    <w:rsid w:val="001068D4"/>
    <w:rsid w:val="00106B45"/>
    <w:rsid w:val="00107F3C"/>
    <w:rsid w:val="0011056B"/>
    <w:rsid w:val="001106E5"/>
    <w:rsid w:val="001107F8"/>
    <w:rsid w:val="0011094F"/>
    <w:rsid w:val="00110D09"/>
    <w:rsid w:val="00110D41"/>
    <w:rsid w:val="00110E44"/>
    <w:rsid w:val="0011335B"/>
    <w:rsid w:val="00113754"/>
    <w:rsid w:val="00113CE7"/>
    <w:rsid w:val="00114651"/>
    <w:rsid w:val="00114714"/>
    <w:rsid w:val="00114DC9"/>
    <w:rsid w:val="0011655F"/>
    <w:rsid w:val="00117510"/>
    <w:rsid w:val="00120B51"/>
    <w:rsid w:val="00121A2A"/>
    <w:rsid w:val="00121F2B"/>
    <w:rsid w:val="00123012"/>
    <w:rsid w:val="00123033"/>
    <w:rsid w:val="001236FA"/>
    <w:rsid w:val="00124D1A"/>
    <w:rsid w:val="00125817"/>
    <w:rsid w:val="00125BF9"/>
    <w:rsid w:val="0012687C"/>
    <w:rsid w:val="00126B6E"/>
    <w:rsid w:val="00127259"/>
    <w:rsid w:val="001278C8"/>
    <w:rsid w:val="00127D11"/>
    <w:rsid w:val="00127FA2"/>
    <w:rsid w:val="00130788"/>
    <w:rsid w:val="00130FEE"/>
    <w:rsid w:val="00132F77"/>
    <w:rsid w:val="00133031"/>
    <w:rsid w:val="00133A63"/>
    <w:rsid w:val="0013543F"/>
    <w:rsid w:val="00137067"/>
    <w:rsid w:val="0013796E"/>
    <w:rsid w:val="00140F68"/>
    <w:rsid w:val="0014107D"/>
    <w:rsid w:val="00141387"/>
    <w:rsid w:val="00143C9F"/>
    <w:rsid w:val="00144077"/>
    <w:rsid w:val="001440BD"/>
    <w:rsid w:val="00144294"/>
    <w:rsid w:val="00144778"/>
    <w:rsid w:val="00144CC7"/>
    <w:rsid w:val="00144D6F"/>
    <w:rsid w:val="00145841"/>
    <w:rsid w:val="0014601D"/>
    <w:rsid w:val="00146693"/>
    <w:rsid w:val="001468FB"/>
    <w:rsid w:val="0014709A"/>
    <w:rsid w:val="001471CD"/>
    <w:rsid w:val="001472E1"/>
    <w:rsid w:val="001476D6"/>
    <w:rsid w:val="00150EAE"/>
    <w:rsid w:val="00151BCE"/>
    <w:rsid w:val="00152283"/>
    <w:rsid w:val="00153699"/>
    <w:rsid w:val="00153779"/>
    <w:rsid w:val="001537BD"/>
    <w:rsid w:val="00153A46"/>
    <w:rsid w:val="00153D10"/>
    <w:rsid w:val="00154CEF"/>
    <w:rsid w:val="00154E78"/>
    <w:rsid w:val="0015519C"/>
    <w:rsid w:val="0015553D"/>
    <w:rsid w:val="00156D6D"/>
    <w:rsid w:val="00157726"/>
    <w:rsid w:val="001579F3"/>
    <w:rsid w:val="00157AAB"/>
    <w:rsid w:val="00160115"/>
    <w:rsid w:val="0016209C"/>
    <w:rsid w:val="001621DA"/>
    <w:rsid w:val="00163443"/>
    <w:rsid w:val="00163808"/>
    <w:rsid w:val="00164320"/>
    <w:rsid w:val="00164940"/>
    <w:rsid w:val="00164BFC"/>
    <w:rsid w:val="00164ED5"/>
    <w:rsid w:val="00164F57"/>
    <w:rsid w:val="001654D3"/>
    <w:rsid w:val="00166DA3"/>
    <w:rsid w:val="001670B4"/>
    <w:rsid w:val="00167ABF"/>
    <w:rsid w:val="001701A9"/>
    <w:rsid w:val="00170D36"/>
    <w:rsid w:val="0017106F"/>
    <w:rsid w:val="0017138E"/>
    <w:rsid w:val="00171FF7"/>
    <w:rsid w:val="001727C1"/>
    <w:rsid w:val="0017381D"/>
    <w:rsid w:val="00173EF7"/>
    <w:rsid w:val="001741A2"/>
    <w:rsid w:val="001742A3"/>
    <w:rsid w:val="00174646"/>
    <w:rsid w:val="00174808"/>
    <w:rsid w:val="00174AD0"/>
    <w:rsid w:val="0017650E"/>
    <w:rsid w:val="001772BC"/>
    <w:rsid w:val="00177B16"/>
    <w:rsid w:val="00177FB6"/>
    <w:rsid w:val="0018023F"/>
    <w:rsid w:val="00181D8B"/>
    <w:rsid w:val="001821A8"/>
    <w:rsid w:val="00182262"/>
    <w:rsid w:val="00182BEC"/>
    <w:rsid w:val="00183167"/>
    <w:rsid w:val="001837CE"/>
    <w:rsid w:val="00184215"/>
    <w:rsid w:val="001847A5"/>
    <w:rsid w:val="00184AD0"/>
    <w:rsid w:val="00184AE0"/>
    <w:rsid w:val="00185390"/>
    <w:rsid w:val="0018598F"/>
    <w:rsid w:val="0018704E"/>
    <w:rsid w:val="00190EE3"/>
    <w:rsid w:val="001911A5"/>
    <w:rsid w:val="0019192C"/>
    <w:rsid w:val="00191FBB"/>
    <w:rsid w:val="001922F6"/>
    <w:rsid w:val="001923A5"/>
    <w:rsid w:val="00193909"/>
    <w:rsid w:val="00193C4E"/>
    <w:rsid w:val="00194072"/>
    <w:rsid w:val="001940D0"/>
    <w:rsid w:val="00194E48"/>
    <w:rsid w:val="0019508A"/>
    <w:rsid w:val="001951D1"/>
    <w:rsid w:val="00195581"/>
    <w:rsid w:val="00196456"/>
    <w:rsid w:val="00196956"/>
    <w:rsid w:val="001969E4"/>
    <w:rsid w:val="00197942"/>
    <w:rsid w:val="00197BCF"/>
    <w:rsid w:val="00197E73"/>
    <w:rsid w:val="001A1AE8"/>
    <w:rsid w:val="001A1C8D"/>
    <w:rsid w:val="001A25D6"/>
    <w:rsid w:val="001A27DF"/>
    <w:rsid w:val="001A2DF8"/>
    <w:rsid w:val="001A2E10"/>
    <w:rsid w:val="001A3833"/>
    <w:rsid w:val="001A3A5B"/>
    <w:rsid w:val="001A3D4E"/>
    <w:rsid w:val="001A3E35"/>
    <w:rsid w:val="001A4A3C"/>
    <w:rsid w:val="001A4B94"/>
    <w:rsid w:val="001A5026"/>
    <w:rsid w:val="001A51F6"/>
    <w:rsid w:val="001A5512"/>
    <w:rsid w:val="001A67C9"/>
    <w:rsid w:val="001A74CC"/>
    <w:rsid w:val="001B03F4"/>
    <w:rsid w:val="001B0B18"/>
    <w:rsid w:val="001B0CBE"/>
    <w:rsid w:val="001B2541"/>
    <w:rsid w:val="001B2C62"/>
    <w:rsid w:val="001B455D"/>
    <w:rsid w:val="001B51BD"/>
    <w:rsid w:val="001B5C69"/>
    <w:rsid w:val="001B6466"/>
    <w:rsid w:val="001B650E"/>
    <w:rsid w:val="001B6B60"/>
    <w:rsid w:val="001B6CCB"/>
    <w:rsid w:val="001C15F5"/>
    <w:rsid w:val="001C1601"/>
    <w:rsid w:val="001C1E90"/>
    <w:rsid w:val="001C22BB"/>
    <w:rsid w:val="001C231F"/>
    <w:rsid w:val="001C334E"/>
    <w:rsid w:val="001C46E7"/>
    <w:rsid w:val="001C49E0"/>
    <w:rsid w:val="001C5E28"/>
    <w:rsid w:val="001C6345"/>
    <w:rsid w:val="001C6590"/>
    <w:rsid w:val="001C6767"/>
    <w:rsid w:val="001C67B9"/>
    <w:rsid w:val="001C67CF"/>
    <w:rsid w:val="001C6F19"/>
    <w:rsid w:val="001C78E0"/>
    <w:rsid w:val="001D0AA1"/>
    <w:rsid w:val="001D0ECB"/>
    <w:rsid w:val="001D1036"/>
    <w:rsid w:val="001D16F8"/>
    <w:rsid w:val="001D2603"/>
    <w:rsid w:val="001D2BDA"/>
    <w:rsid w:val="001D38F7"/>
    <w:rsid w:val="001D4148"/>
    <w:rsid w:val="001D44C9"/>
    <w:rsid w:val="001D4736"/>
    <w:rsid w:val="001D4FCD"/>
    <w:rsid w:val="001D5C30"/>
    <w:rsid w:val="001D5ECE"/>
    <w:rsid w:val="001D7359"/>
    <w:rsid w:val="001D76BF"/>
    <w:rsid w:val="001E06F9"/>
    <w:rsid w:val="001E08F9"/>
    <w:rsid w:val="001E0A4E"/>
    <w:rsid w:val="001E0C91"/>
    <w:rsid w:val="001E2A93"/>
    <w:rsid w:val="001E3A5D"/>
    <w:rsid w:val="001E499D"/>
    <w:rsid w:val="001E4E94"/>
    <w:rsid w:val="001E4F99"/>
    <w:rsid w:val="001E521B"/>
    <w:rsid w:val="001E56AF"/>
    <w:rsid w:val="001E5E71"/>
    <w:rsid w:val="001E64D5"/>
    <w:rsid w:val="001E78B9"/>
    <w:rsid w:val="001F08E5"/>
    <w:rsid w:val="001F17AB"/>
    <w:rsid w:val="001F1D53"/>
    <w:rsid w:val="001F1E65"/>
    <w:rsid w:val="001F2BD1"/>
    <w:rsid w:val="001F2D4C"/>
    <w:rsid w:val="001F3CE3"/>
    <w:rsid w:val="001F4217"/>
    <w:rsid w:val="001F4561"/>
    <w:rsid w:val="001F4660"/>
    <w:rsid w:val="001F55A9"/>
    <w:rsid w:val="001F5E46"/>
    <w:rsid w:val="001F731A"/>
    <w:rsid w:val="001F79D5"/>
    <w:rsid w:val="00201B5F"/>
    <w:rsid w:val="00201FDB"/>
    <w:rsid w:val="0020204B"/>
    <w:rsid w:val="00202062"/>
    <w:rsid w:val="00202E64"/>
    <w:rsid w:val="00202F2D"/>
    <w:rsid w:val="00203108"/>
    <w:rsid w:val="00203E1A"/>
    <w:rsid w:val="002040F5"/>
    <w:rsid w:val="0020431F"/>
    <w:rsid w:val="0020554C"/>
    <w:rsid w:val="00205B4A"/>
    <w:rsid w:val="00206D18"/>
    <w:rsid w:val="0020740D"/>
    <w:rsid w:val="00210A5F"/>
    <w:rsid w:val="00211EDD"/>
    <w:rsid w:val="00211F4F"/>
    <w:rsid w:val="00212490"/>
    <w:rsid w:val="00212B39"/>
    <w:rsid w:val="00212CBC"/>
    <w:rsid w:val="00212DFC"/>
    <w:rsid w:val="00212E4D"/>
    <w:rsid w:val="00213380"/>
    <w:rsid w:val="002144B7"/>
    <w:rsid w:val="002147AD"/>
    <w:rsid w:val="00214EAA"/>
    <w:rsid w:val="00215456"/>
    <w:rsid w:val="0021667C"/>
    <w:rsid w:val="00216B62"/>
    <w:rsid w:val="002171CB"/>
    <w:rsid w:val="00217621"/>
    <w:rsid w:val="00217F87"/>
    <w:rsid w:val="002204F4"/>
    <w:rsid w:val="002205A8"/>
    <w:rsid w:val="00220A5E"/>
    <w:rsid w:val="00220C8C"/>
    <w:rsid w:val="00220EDC"/>
    <w:rsid w:val="002211F9"/>
    <w:rsid w:val="002225B0"/>
    <w:rsid w:val="00222A76"/>
    <w:rsid w:val="00222D9F"/>
    <w:rsid w:val="00222E47"/>
    <w:rsid w:val="002249A2"/>
    <w:rsid w:val="00227315"/>
    <w:rsid w:val="00227559"/>
    <w:rsid w:val="002307E8"/>
    <w:rsid w:val="00232184"/>
    <w:rsid w:val="002325D7"/>
    <w:rsid w:val="00233BC6"/>
    <w:rsid w:val="00233F99"/>
    <w:rsid w:val="0023431B"/>
    <w:rsid w:val="0023443A"/>
    <w:rsid w:val="0023474C"/>
    <w:rsid w:val="00234DE4"/>
    <w:rsid w:val="00234FD1"/>
    <w:rsid w:val="00235105"/>
    <w:rsid w:val="00235D91"/>
    <w:rsid w:val="00236DCA"/>
    <w:rsid w:val="00240A49"/>
    <w:rsid w:val="00240C6A"/>
    <w:rsid w:val="0024104B"/>
    <w:rsid w:val="0024168A"/>
    <w:rsid w:val="002416E7"/>
    <w:rsid w:val="00241C14"/>
    <w:rsid w:val="00241C86"/>
    <w:rsid w:val="00241E6F"/>
    <w:rsid w:val="002427B6"/>
    <w:rsid w:val="00242F7D"/>
    <w:rsid w:val="00243358"/>
    <w:rsid w:val="002433AD"/>
    <w:rsid w:val="002444D6"/>
    <w:rsid w:val="00244B9C"/>
    <w:rsid w:val="00245471"/>
    <w:rsid w:val="00245E36"/>
    <w:rsid w:val="00246786"/>
    <w:rsid w:val="00246BAA"/>
    <w:rsid w:val="00247022"/>
    <w:rsid w:val="00247BEE"/>
    <w:rsid w:val="002500B6"/>
    <w:rsid w:val="0025050E"/>
    <w:rsid w:val="00251243"/>
    <w:rsid w:val="002513B9"/>
    <w:rsid w:val="00252FCE"/>
    <w:rsid w:val="00253224"/>
    <w:rsid w:val="002539DB"/>
    <w:rsid w:val="00255252"/>
    <w:rsid w:val="00255326"/>
    <w:rsid w:val="0025536C"/>
    <w:rsid w:val="00255471"/>
    <w:rsid w:val="00255EE8"/>
    <w:rsid w:val="00257068"/>
    <w:rsid w:val="00257528"/>
    <w:rsid w:val="0025777C"/>
    <w:rsid w:val="00257A75"/>
    <w:rsid w:val="00257DD6"/>
    <w:rsid w:val="00260002"/>
    <w:rsid w:val="00260A12"/>
    <w:rsid w:val="00260BF0"/>
    <w:rsid w:val="00261150"/>
    <w:rsid w:val="0026150C"/>
    <w:rsid w:val="00261AC6"/>
    <w:rsid w:val="002625DB"/>
    <w:rsid w:val="00262602"/>
    <w:rsid w:val="002628D8"/>
    <w:rsid w:val="00263BBB"/>
    <w:rsid w:val="002641A3"/>
    <w:rsid w:val="002645CE"/>
    <w:rsid w:val="002645D0"/>
    <w:rsid w:val="00265963"/>
    <w:rsid w:val="00265EC4"/>
    <w:rsid w:val="00265FED"/>
    <w:rsid w:val="002661B6"/>
    <w:rsid w:val="002662FA"/>
    <w:rsid w:val="00266809"/>
    <w:rsid w:val="00271504"/>
    <w:rsid w:val="002731EC"/>
    <w:rsid w:val="00273AB2"/>
    <w:rsid w:val="00274969"/>
    <w:rsid w:val="00275128"/>
    <w:rsid w:val="00275C0A"/>
    <w:rsid w:val="00275F06"/>
    <w:rsid w:val="00275F33"/>
    <w:rsid w:val="00276064"/>
    <w:rsid w:val="002776EF"/>
    <w:rsid w:val="00277965"/>
    <w:rsid w:val="00277A49"/>
    <w:rsid w:val="00277C31"/>
    <w:rsid w:val="00280135"/>
    <w:rsid w:val="0028039A"/>
    <w:rsid w:val="00280E74"/>
    <w:rsid w:val="0028124B"/>
    <w:rsid w:val="00281574"/>
    <w:rsid w:val="00281BDF"/>
    <w:rsid w:val="00281DF7"/>
    <w:rsid w:val="00282091"/>
    <w:rsid w:val="002820E9"/>
    <w:rsid w:val="00282359"/>
    <w:rsid w:val="00282E37"/>
    <w:rsid w:val="00282F40"/>
    <w:rsid w:val="002832BF"/>
    <w:rsid w:val="0028349C"/>
    <w:rsid w:val="00283F7A"/>
    <w:rsid w:val="002850BA"/>
    <w:rsid w:val="0028511F"/>
    <w:rsid w:val="0028535E"/>
    <w:rsid w:val="002853E5"/>
    <w:rsid w:val="00285736"/>
    <w:rsid w:val="00285DDF"/>
    <w:rsid w:val="00286B1A"/>
    <w:rsid w:val="00286DFB"/>
    <w:rsid w:val="00287819"/>
    <w:rsid w:val="00287A22"/>
    <w:rsid w:val="002901F4"/>
    <w:rsid w:val="00290346"/>
    <w:rsid w:val="002906F2"/>
    <w:rsid w:val="002907E9"/>
    <w:rsid w:val="002919D3"/>
    <w:rsid w:val="00291AF9"/>
    <w:rsid w:val="00293542"/>
    <w:rsid w:val="0029379F"/>
    <w:rsid w:val="002940C6"/>
    <w:rsid w:val="002941B7"/>
    <w:rsid w:val="002947E8"/>
    <w:rsid w:val="00294D94"/>
    <w:rsid w:val="00294FBF"/>
    <w:rsid w:val="00296453"/>
    <w:rsid w:val="0029651B"/>
    <w:rsid w:val="00297277"/>
    <w:rsid w:val="002A0072"/>
    <w:rsid w:val="002A01A2"/>
    <w:rsid w:val="002A01E3"/>
    <w:rsid w:val="002A13AA"/>
    <w:rsid w:val="002A20BF"/>
    <w:rsid w:val="002A230E"/>
    <w:rsid w:val="002A3557"/>
    <w:rsid w:val="002A4867"/>
    <w:rsid w:val="002A48BD"/>
    <w:rsid w:val="002A49A0"/>
    <w:rsid w:val="002A682B"/>
    <w:rsid w:val="002A68B2"/>
    <w:rsid w:val="002A708B"/>
    <w:rsid w:val="002A724F"/>
    <w:rsid w:val="002A7697"/>
    <w:rsid w:val="002B0498"/>
    <w:rsid w:val="002B0AFA"/>
    <w:rsid w:val="002B10D0"/>
    <w:rsid w:val="002B1123"/>
    <w:rsid w:val="002B240E"/>
    <w:rsid w:val="002B2C23"/>
    <w:rsid w:val="002B2E05"/>
    <w:rsid w:val="002B31BE"/>
    <w:rsid w:val="002B41FA"/>
    <w:rsid w:val="002B442F"/>
    <w:rsid w:val="002B4672"/>
    <w:rsid w:val="002B4FAB"/>
    <w:rsid w:val="002B5606"/>
    <w:rsid w:val="002B60D9"/>
    <w:rsid w:val="002B6BF5"/>
    <w:rsid w:val="002B7103"/>
    <w:rsid w:val="002B7B45"/>
    <w:rsid w:val="002B7C4D"/>
    <w:rsid w:val="002C0508"/>
    <w:rsid w:val="002C0586"/>
    <w:rsid w:val="002C1698"/>
    <w:rsid w:val="002C1FF6"/>
    <w:rsid w:val="002C262E"/>
    <w:rsid w:val="002C3277"/>
    <w:rsid w:val="002C36C8"/>
    <w:rsid w:val="002C3A99"/>
    <w:rsid w:val="002C3AC1"/>
    <w:rsid w:val="002C4031"/>
    <w:rsid w:val="002C4341"/>
    <w:rsid w:val="002C5507"/>
    <w:rsid w:val="002C552A"/>
    <w:rsid w:val="002C5D60"/>
    <w:rsid w:val="002C7926"/>
    <w:rsid w:val="002C7B79"/>
    <w:rsid w:val="002C7F34"/>
    <w:rsid w:val="002D03BB"/>
    <w:rsid w:val="002D1235"/>
    <w:rsid w:val="002D1723"/>
    <w:rsid w:val="002D1C3F"/>
    <w:rsid w:val="002D32BF"/>
    <w:rsid w:val="002D32E7"/>
    <w:rsid w:val="002D3BCA"/>
    <w:rsid w:val="002D3FCE"/>
    <w:rsid w:val="002D46F2"/>
    <w:rsid w:val="002D526F"/>
    <w:rsid w:val="002D5ABE"/>
    <w:rsid w:val="002D5CB6"/>
    <w:rsid w:val="002D5D0D"/>
    <w:rsid w:val="002D6005"/>
    <w:rsid w:val="002D628A"/>
    <w:rsid w:val="002D64D7"/>
    <w:rsid w:val="002D75E2"/>
    <w:rsid w:val="002D7A64"/>
    <w:rsid w:val="002D7B6F"/>
    <w:rsid w:val="002D7B77"/>
    <w:rsid w:val="002D7E5C"/>
    <w:rsid w:val="002D7EEE"/>
    <w:rsid w:val="002E0663"/>
    <w:rsid w:val="002E070A"/>
    <w:rsid w:val="002E078F"/>
    <w:rsid w:val="002E125C"/>
    <w:rsid w:val="002E1810"/>
    <w:rsid w:val="002E2C6F"/>
    <w:rsid w:val="002E2CCF"/>
    <w:rsid w:val="002E3073"/>
    <w:rsid w:val="002E3EA9"/>
    <w:rsid w:val="002E456C"/>
    <w:rsid w:val="002E52D6"/>
    <w:rsid w:val="002E5623"/>
    <w:rsid w:val="002E5864"/>
    <w:rsid w:val="002E735D"/>
    <w:rsid w:val="002F13CC"/>
    <w:rsid w:val="002F1805"/>
    <w:rsid w:val="002F2DE9"/>
    <w:rsid w:val="002F2E80"/>
    <w:rsid w:val="002F38A8"/>
    <w:rsid w:val="002F3BB4"/>
    <w:rsid w:val="002F3E1F"/>
    <w:rsid w:val="002F41FF"/>
    <w:rsid w:val="002F45C9"/>
    <w:rsid w:val="002F4813"/>
    <w:rsid w:val="002F4ED6"/>
    <w:rsid w:val="002F509E"/>
    <w:rsid w:val="002F5CA1"/>
    <w:rsid w:val="002F60EE"/>
    <w:rsid w:val="002F6672"/>
    <w:rsid w:val="002F76EC"/>
    <w:rsid w:val="002F772D"/>
    <w:rsid w:val="002F77D1"/>
    <w:rsid w:val="002F7952"/>
    <w:rsid w:val="002F7C0A"/>
    <w:rsid w:val="003020AB"/>
    <w:rsid w:val="00302254"/>
    <w:rsid w:val="00302431"/>
    <w:rsid w:val="00302FEA"/>
    <w:rsid w:val="00303483"/>
    <w:rsid w:val="0030469F"/>
    <w:rsid w:val="00304E05"/>
    <w:rsid w:val="00305480"/>
    <w:rsid w:val="0030581A"/>
    <w:rsid w:val="00305A7F"/>
    <w:rsid w:val="00305C93"/>
    <w:rsid w:val="00305EAA"/>
    <w:rsid w:val="003063E2"/>
    <w:rsid w:val="003064BC"/>
    <w:rsid w:val="00306E66"/>
    <w:rsid w:val="003075C4"/>
    <w:rsid w:val="003079B2"/>
    <w:rsid w:val="00307AD8"/>
    <w:rsid w:val="00307B40"/>
    <w:rsid w:val="00310551"/>
    <w:rsid w:val="00311294"/>
    <w:rsid w:val="00312386"/>
    <w:rsid w:val="00312983"/>
    <w:rsid w:val="00312AAE"/>
    <w:rsid w:val="00313950"/>
    <w:rsid w:val="00313B0D"/>
    <w:rsid w:val="00313B66"/>
    <w:rsid w:val="00313CD0"/>
    <w:rsid w:val="00313E23"/>
    <w:rsid w:val="00314A2C"/>
    <w:rsid w:val="00314B3D"/>
    <w:rsid w:val="00315130"/>
    <w:rsid w:val="00315644"/>
    <w:rsid w:val="003161C9"/>
    <w:rsid w:val="003164D1"/>
    <w:rsid w:val="00316ED8"/>
    <w:rsid w:val="003170EF"/>
    <w:rsid w:val="003175A3"/>
    <w:rsid w:val="00317BB6"/>
    <w:rsid w:val="0032024E"/>
    <w:rsid w:val="0032040E"/>
    <w:rsid w:val="003204CD"/>
    <w:rsid w:val="00320D52"/>
    <w:rsid w:val="00320FF9"/>
    <w:rsid w:val="003219E3"/>
    <w:rsid w:val="00321A96"/>
    <w:rsid w:val="0032212B"/>
    <w:rsid w:val="0032374E"/>
    <w:rsid w:val="00323D31"/>
    <w:rsid w:val="0032402E"/>
    <w:rsid w:val="00324421"/>
    <w:rsid w:val="00324AF8"/>
    <w:rsid w:val="00325AA6"/>
    <w:rsid w:val="00325B47"/>
    <w:rsid w:val="00325FEF"/>
    <w:rsid w:val="00327038"/>
    <w:rsid w:val="00330D72"/>
    <w:rsid w:val="00331BEC"/>
    <w:rsid w:val="003320E5"/>
    <w:rsid w:val="0033253B"/>
    <w:rsid w:val="0033319B"/>
    <w:rsid w:val="003336E5"/>
    <w:rsid w:val="00333D0A"/>
    <w:rsid w:val="00334AF5"/>
    <w:rsid w:val="0033558C"/>
    <w:rsid w:val="00335AD4"/>
    <w:rsid w:val="00340EA2"/>
    <w:rsid w:val="003413A6"/>
    <w:rsid w:val="003415AC"/>
    <w:rsid w:val="00341D80"/>
    <w:rsid w:val="003427F7"/>
    <w:rsid w:val="00342E93"/>
    <w:rsid w:val="00343077"/>
    <w:rsid w:val="00343B7E"/>
    <w:rsid w:val="00343FBF"/>
    <w:rsid w:val="00345CA0"/>
    <w:rsid w:val="00346650"/>
    <w:rsid w:val="0035014A"/>
    <w:rsid w:val="00350965"/>
    <w:rsid w:val="0035119F"/>
    <w:rsid w:val="0035140B"/>
    <w:rsid w:val="003516A0"/>
    <w:rsid w:val="00351A3E"/>
    <w:rsid w:val="00351A5A"/>
    <w:rsid w:val="00351F99"/>
    <w:rsid w:val="00352A25"/>
    <w:rsid w:val="00352FE1"/>
    <w:rsid w:val="003531C1"/>
    <w:rsid w:val="003536F8"/>
    <w:rsid w:val="00353F50"/>
    <w:rsid w:val="0035531D"/>
    <w:rsid w:val="003559FA"/>
    <w:rsid w:val="00355F76"/>
    <w:rsid w:val="00356B07"/>
    <w:rsid w:val="003574DC"/>
    <w:rsid w:val="00357C17"/>
    <w:rsid w:val="00357DEB"/>
    <w:rsid w:val="00360120"/>
    <w:rsid w:val="003606CA"/>
    <w:rsid w:val="00360B22"/>
    <w:rsid w:val="00361420"/>
    <w:rsid w:val="003616A1"/>
    <w:rsid w:val="003624F2"/>
    <w:rsid w:val="00363BD5"/>
    <w:rsid w:val="00363F2B"/>
    <w:rsid w:val="00364F12"/>
    <w:rsid w:val="00365172"/>
    <w:rsid w:val="00365BF6"/>
    <w:rsid w:val="003661E5"/>
    <w:rsid w:val="00366EC8"/>
    <w:rsid w:val="00366FA6"/>
    <w:rsid w:val="00367434"/>
    <w:rsid w:val="0036774C"/>
    <w:rsid w:val="0036794C"/>
    <w:rsid w:val="00370EE2"/>
    <w:rsid w:val="0037126A"/>
    <w:rsid w:val="00371538"/>
    <w:rsid w:val="003715AE"/>
    <w:rsid w:val="0037197F"/>
    <w:rsid w:val="00371DF7"/>
    <w:rsid w:val="003726F9"/>
    <w:rsid w:val="00372DB4"/>
    <w:rsid w:val="00373824"/>
    <w:rsid w:val="0037387A"/>
    <w:rsid w:val="00374093"/>
    <w:rsid w:val="00374158"/>
    <w:rsid w:val="00374580"/>
    <w:rsid w:val="00375484"/>
    <w:rsid w:val="00375767"/>
    <w:rsid w:val="00375C25"/>
    <w:rsid w:val="00375D17"/>
    <w:rsid w:val="00375E9F"/>
    <w:rsid w:val="00376469"/>
    <w:rsid w:val="00376618"/>
    <w:rsid w:val="00376946"/>
    <w:rsid w:val="00376B25"/>
    <w:rsid w:val="0037766C"/>
    <w:rsid w:val="0037781B"/>
    <w:rsid w:val="00380376"/>
    <w:rsid w:val="003806B7"/>
    <w:rsid w:val="00381F39"/>
    <w:rsid w:val="00382C04"/>
    <w:rsid w:val="00382D1B"/>
    <w:rsid w:val="00383A3E"/>
    <w:rsid w:val="00384502"/>
    <w:rsid w:val="003861EB"/>
    <w:rsid w:val="0038724A"/>
    <w:rsid w:val="00390FA0"/>
    <w:rsid w:val="00391F2C"/>
    <w:rsid w:val="003927D0"/>
    <w:rsid w:val="003929BA"/>
    <w:rsid w:val="00392D55"/>
    <w:rsid w:val="00392E25"/>
    <w:rsid w:val="00392E2E"/>
    <w:rsid w:val="0039313C"/>
    <w:rsid w:val="00393F71"/>
    <w:rsid w:val="003945E8"/>
    <w:rsid w:val="00394ADB"/>
    <w:rsid w:val="00394D6C"/>
    <w:rsid w:val="00394E39"/>
    <w:rsid w:val="00395153"/>
    <w:rsid w:val="003959A2"/>
    <w:rsid w:val="0039635E"/>
    <w:rsid w:val="003965B3"/>
    <w:rsid w:val="00396818"/>
    <w:rsid w:val="00396BF2"/>
    <w:rsid w:val="003976A5"/>
    <w:rsid w:val="00397C5C"/>
    <w:rsid w:val="00397F85"/>
    <w:rsid w:val="003A0826"/>
    <w:rsid w:val="003A1103"/>
    <w:rsid w:val="003A12B6"/>
    <w:rsid w:val="003A2D56"/>
    <w:rsid w:val="003A3012"/>
    <w:rsid w:val="003A3AF6"/>
    <w:rsid w:val="003A4198"/>
    <w:rsid w:val="003A4397"/>
    <w:rsid w:val="003A4717"/>
    <w:rsid w:val="003A47B0"/>
    <w:rsid w:val="003A5141"/>
    <w:rsid w:val="003A54BD"/>
    <w:rsid w:val="003A63FB"/>
    <w:rsid w:val="003A64C4"/>
    <w:rsid w:val="003A6CC8"/>
    <w:rsid w:val="003A6E96"/>
    <w:rsid w:val="003A7965"/>
    <w:rsid w:val="003A7A68"/>
    <w:rsid w:val="003A7EBF"/>
    <w:rsid w:val="003B17C8"/>
    <w:rsid w:val="003B2F1A"/>
    <w:rsid w:val="003B3959"/>
    <w:rsid w:val="003B3D5F"/>
    <w:rsid w:val="003B4334"/>
    <w:rsid w:val="003B586B"/>
    <w:rsid w:val="003B5F29"/>
    <w:rsid w:val="003B60DE"/>
    <w:rsid w:val="003B6914"/>
    <w:rsid w:val="003B6DE1"/>
    <w:rsid w:val="003B728C"/>
    <w:rsid w:val="003B7EA2"/>
    <w:rsid w:val="003C0709"/>
    <w:rsid w:val="003C0935"/>
    <w:rsid w:val="003C0A35"/>
    <w:rsid w:val="003C15DC"/>
    <w:rsid w:val="003C16C6"/>
    <w:rsid w:val="003C1A9D"/>
    <w:rsid w:val="003C20D6"/>
    <w:rsid w:val="003C2B22"/>
    <w:rsid w:val="003C2E37"/>
    <w:rsid w:val="003C43AC"/>
    <w:rsid w:val="003C463B"/>
    <w:rsid w:val="003C5517"/>
    <w:rsid w:val="003C5F63"/>
    <w:rsid w:val="003C6D3C"/>
    <w:rsid w:val="003C74E1"/>
    <w:rsid w:val="003C75E1"/>
    <w:rsid w:val="003C7DE7"/>
    <w:rsid w:val="003D07A2"/>
    <w:rsid w:val="003D0FCA"/>
    <w:rsid w:val="003D1E9D"/>
    <w:rsid w:val="003D36C6"/>
    <w:rsid w:val="003D3901"/>
    <w:rsid w:val="003D42FF"/>
    <w:rsid w:val="003D44BB"/>
    <w:rsid w:val="003D4987"/>
    <w:rsid w:val="003D4F38"/>
    <w:rsid w:val="003D53BC"/>
    <w:rsid w:val="003D544E"/>
    <w:rsid w:val="003D715E"/>
    <w:rsid w:val="003D76B6"/>
    <w:rsid w:val="003D77B1"/>
    <w:rsid w:val="003D7C4B"/>
    <w:rsid w:val="003E00E2"/>
    <w:rsid w:val="003E0431"/>
    <w:rsid w:val="003E2550"/>
    <w:rsid w:val="003E3327"/>
    <w:rsid w:val="003E4642"/>
    <w:rsid w:val="003E5165"/>
    <w:rsid w:val="003E5A0F"/>
    <w:rsid w:val="003E650D"/>
    <w:rsid w:val="003E660B"/>
    <w:rsid w:val="003F1588"/>
    <w:rsid w:val="003F21FD"/>
    <w:rsid w:val="003F2E81"/>
    <w:rsid w:val="003F33D9"/>
    <w:rsid w:val="003F367E"/>
    <w:rsid w:val="003F5619"/>
    <w:rsid w:val="003F5F7E"/>
    <w:rsid w:val="003F60CE"/>
    <w:rsid w:val="003F60E9"/>
    <w:rsid w:val="00401248"/>
    <w:rsid w:val="00402148"/>
    <w:rsid w:val="00402E03"/>
    <w:rsid w:val="00403416"/>
    <w:rsid w:val="00403621"/>
    <w:rsid w:val="0040380F"/>
    <w:rsid w:val="00403A0F"/>
    <w:rsid w:val="00403CE7"/>
    <w:rsid w:val="00404311"/>
    <w:rsid w:val="00404361"/>
    <w:rsid w:val="00404EFF"/>
    <w:rsid w:val="00405602"/>
    <w:rsid w:val="00407949"/>
    <w:rsid w:val="00407E0E"/>
    <w:rsid w:val="004101D9"/>
    <w:rsid w:val="00410560"/>
    <w:rsid w:val="00410736"/>
    <w:rsid w:val="00410932"/>
    <w:rsid w:val="00411B10"/>
    <w:rsid w:val="00413696"/>
    <w:rsid w:val="00413C66"/>
    <w:rsid w:val="00413CFE"/>
    <w:rsid w:val="00414971"/>
    <w:rsid w:val="004152FF"/>
    <w:rsid w:val="004156C6"/>
    <w:rsid w:val="0041604B"/>
    <w:rsid w:val="00416399"/>
    <w:rsid w:val="004168D8"/>
    <w:rsid w:val="00416C51"/>
    <w:rsid w:val="00416F9A"/>
    <w:rsid w:val="004170A2"/>
    <w:rsid w:val="00417375"/>
    <w:rsid w:val="004174FA"/>
    <w:rsid w:val="004178DC"/>
    <w:rsid w:val="00417BC0"/>
    <w:rsid w:val="00417C14"/>
    <w:rsid w:val="00417D70"/>
    <w:rsid w:val="004207CF"/>
    <w:rsid w:val="00421020"/>
    <w:rsid w:val="0042141F"/>
    <w:rsid w:val="0042192D"/>
    <w:rsid w:val="004227D5"/>
    <w:rsid w:val="00422A3C"/>
    <w:rsid w:val="00422D91"/>
    <w:rsid w:val="00423094"/>
    <w:rsid w:val="004239B7"/>
    <w:rsid w:val="00423B4A"/>
    <w:rsid w:val="00423D96"/>
    <w:rsid w:val="00424048"/>
    <w:rsid w:val="00424755"/>
    <w:rsid w:val="004249C9"/>
    <w:rsid w:val="00424D06"/>
    <w:rsid w:val="00425A81"/>
    <w:rsid w:val="00425CCA"/>
    <w:rsid w:val="00426882"/>
    <w:rsid w:val="00426928"/>
    <w:rsid w:val="00426AB4"/>
    <w:rsid w:val="0043021F"/>
    <w:rsid w:val="00430D5F"/>
    <w:rsid w:val="00430E6A"/>
    <w:rsid w:val="00431931"/>
    <w:rsid w:val="004321B5"/>
    <w:rsid w:val="0043284C"/>
    <w:rsid w:val="00432E34"/>
    <w:rsid w:val="0043301A"/>
    <w:rsid w:val="0043323B"/>
    <w:rsid w:val="00433DC6"/>
    <w:rsid w:val="0043461A"/>
    <w:rsid w:val="0043546C"/>
    <w:rsid w:val="00435AB3"/>
    <w:rsid w:val="00436CA4"/>
    <w:rsid w:val="00437317"/>
    <w:rsid w:val="00440B03"/>
    <w:rsid w:val="004414A7"/>
    <w:rsid w:val="00441E38"/>
    <w:rsid w:val="00441F3E"/>
    <w:rsid w:val="00441FB5"/>
    <w:rsid w:val="0044207B"/>
    <w:rsid w:val="00442189"/>
    <w:rsid w:val="00443435"/>
    <w:rsid w:val="00444718"/>
    <w:rsid w:val="00445A5B"/>
    <w:rsid w:val="0044679C"/>
    <w:rsid w:val="004467D8"/>
    <w:rsid w:val="00450BE2"/>
    <w:rsid w:val="00450FA5"/>
    <w:rsid w:val="00451DE6"/>
    <w:rsid w:val="004526DF"/>
    <w:rsid w:val="00453087"/>
    <w:rsid w:val="00453331"/>
    <w:rsid w:val="00453ED4"/>
    <w:rsid w:val="00454551"/>
    <w:rsid w:val="00455A1F"/>
    <w:rsid w:val="00455E34"/>
    <w:rsid w:val="0045661E"/>
    <w:rsid w:val="00456E61"/>
    <w:rsid w:val="00456F36"/>
    <w:rsid w:val="00457123"/>
    <w:rsid w:val="00457573"/>
    <w:rsid w:val="00460065"/>
    <w:rsid w:val="004601CF"/>
    <w:rsid w:val="0046064D"/>
    <w:rsid w:val="00460EEB"/>
    <w:rsid w:val="0046165F"/>
    <w:rsid w:val="00461874"/>
    <w:rsid w:val="00461BE7"/>
    <w:rsid w:val="00462AD3"/>
    <w:rsid w:val="00462B00"/>
    <w:rsid w:val="00462E26"/>
    <w:rsid w:val="0046327F"/>
    <w:rsid w:val="00463745"/>
    <w:rsid w:val="00463ED6"/>
    <w:rsid w:val="00464152"/>
    <w:rsid w:val="00465007"/>
    <w:rsid w:val="0046569F"/>
    <w:rsid w:val="00466867"/>
    <w:rsid w:val="00466D10"/>
    <w:rsid w:val="00467371"/>
    <w:rsid w:val="00467626"/>
    <w:rsid w:val="004677FA"/>
    <w:rsid w:val="00467A6E"/>
    <w:rsid w:val="00467EA9"/>
    <w:rsid w:val="004716C4"/>
    <w:rsid w:val="00472A92"/>
    <w:rsid w:val="00473E98"/>
    <w:rsid w:val="00475182"/>
    <w:rsid w:val="00475596"/>
    <w:rsid w:val="00476027"/>
    <w:rsid w:val="00476161"/>
    <w:rsid w:val="004777B8"/>
    <w:rsid w:val="00477A3D"/>
    <w:rsid w:val="004806D0"/>
    <w:rsid w:val="00480B88"/>
    <w:rsid w:val="004823C6"/>
    <w:rsid w:val="00483062"/>
    <w:rsid w:val="00483406"/>
    <w:rsid w:val="00483515"/>
    <w:rsid w:val="0048364A"/>
    <w:rsid w:val="00483D56"/>
    <w:rsid w:val="00483F6C"/>
    <w:rsid w:val="004843D2"/>
    <w:rsid w:val="004844B5"/>
    <w:rsid w:val="004853DC"/>
    <w:rsid w:val="00485650"/>
    <w:rsid w:val="004861C1"/>
    <w:rsid w:val="004862B2"/>
    <w:rsid w:val="004862DD"/>
    <w:rsid w:val="00486586"/>
    <w:rsid w:val="0048666D"/>
    <w:rsid w:val="00486E72"/>
    <w:rsid w:val="00486FD7"/>
    <w:rsid w:val="0048718D"/>
    <w:rsid w:val="004873CC"/>
    <w:rsid w:val="00487C0D"/>
    <w:rsid w:val="0049128B"/>
    <w:rsid w:val="004917AC"/>
    <w:rsid w:val="0049187B"/>
    <w:rsid w:val="00491889"/>
    <w:rsid w:val="00491CFC"/>
    <w:rsid w:val="00491E9A"/>
    <w:rsid w:val="0049203F"/>
    <w:rsid w:val="004923DD"/>
    <w:rsid w:val="00492DC6"/>
    <w:rsid w:val="00492E71"/>
    <w:rsid w:val="004934F8"/>
    <w:rsid w:val="0049370F"/>
    <w:rsid w:val="0049371B"/>
    <w:rsid w:val="00493BE2"/>
    <w:rsid w:val="00494EEC"/>
    <w:rsid w:val="004953B6"/>
    <w:rsid w:val="004960B1"/>
    <w:rsid w:val="00496209"/>
    <w:rsid w:val="004967C8"/>
    <w:rsid w:val="00496858"/>
    <w:rsid w:val="00496CE5"/>
    <w:rsid w:val="00497E56"/>
    <w:rsid w:val="004A01BA"/>
    <w:rsid w:val="004A046E"/>
    <w:rsid w:val="004A0ADF"/>
    <w:rsid w:val="004A0B93"/>
    <w:rsid w:val="004A0B9B"/>
    <w:rsid w:val="004A0E75"/>
    <w:rsid w:val="004A272C"/>
    <w:rsid w:val="004A3A05"/>
    <w:rsid w:val="004A4458"/>
    <w:rsid w:val="004A5052"/>
    <w:rsid w:val="004A5547"/>
    <w:rsid w:val="004A5688"/>
    <w:rsid w:val="004A591C"/>
    <w:rsid w:val="004A5CC7"/>
    <w:rsid w:val="004A6940"/>
    <w:rsid w:val="004A698D"/>
    <w:rsid w:val="004A6EB4"/>
    <w:rsid w:val="004A6F75"/>
    <w:rsid w:val="004A7DFE"/>
    <w:rsid w:val="004B09CF"/>
    <w:rsid w:val="004B0F7E"/>
    <w:rsid w:val="004B1F33"/>
    <w:rsid w:val="004B2087"/>
    <w:rsid w:val="004B20C2"/>
    <w:rsid w:val="004B2445"/>
    <w:rsid w:val="004B28B4"/>
    <w:rsid w:val="004B2A20"/>
    <w:rsid w:val="004B47C3"/>
    <w:rsid w:val="004B4BDB"/>
    <w:rsid w:val="004B56F1"/>
    <w:rsid w:val="004B5A47"/>
    <w:rsid w:val="004B5B14"/>
    <w:rsid w:val="004B5B17"/>
    <w:rsid w:val="004B5DE9"/>
    <w:rsid w:val="004B6207"/>
    <w:rsid w:val="004B66D2"/>
    <w:rsid w:val="004B6A5F"/>
    <w:rsid w:val="004B6CEE"/>
    <w:rsid w:val="004B700F"/>
    <w:rsid w:val="004B705B"/>
    <w:rsid w:val="004B7CF9"/>
    <w:rsid w:val="004C0017"/>
    <w:rsid w:val="004C08FC"/>
    <w:rsid w:val="004C1E7E"/>
    <w:rsid w:val="004C2D66"/>
    <w:rsid w:val="004C3F0B"/>
    <w:rsid w:val="004C4054"/>
    <w:rsid w:val="004C4471"/>
    <w:rsid w:val="004C49C8"/>
    <w:rsid w:val="004C5002"/>
    <w:rsid w:val="004C5357"/>
    <w:rsid w:val="004C552B"/>
    <w:rsid w:val="004C6007"/>
    <w:rsid w:val="004C65CE"/>
    <w:rsid w:val="004C6A56"/>
    <w:rsid w:val="004C70E4"/>
    <w:rsid w:val="004C7722"/>
    <w:rsid w:val="004C7855"/>
    <w:rsid w:val="004D0426"/>
    <w:rsid w:val="004D079B"/>
    <w:rsid w:val="004D0E99"/>
    <w:rsid w:val="004D143F"/>
    <w:rsid w:val="004D1658"/>
    <w:rsid w:val="004D1869"/>
    <w:rsid w:val="004D1ED5"/>
    <w:rsid w:val="004D266A"/>
    <w:rsid w:val="004D2C6C"/>
    <w:rsid w:val="004D3C2A"/>
    <w:rsid w:val="004D3D8C"/>
    <w:rsid w:val="004D3F1B"/>
    <w:rsid w:val="004D46D4"/>
    <w:rsid w:val="004D4CA2"/>
    <w:rsid w:val="004D5E4C"/>
    <w:rsid w:val="004D6B77"/>
    <w:rsid w:val="004D751E"/>
    <w:rsid w:val="004E048D"/>
    <w:rsid w:val="004E06E5"/>
    <w:rsid w:val="004E2BAE"/>
    <w:rsid w:val="004E31C6"/>
    <w:rsid w:val="004E4355"/>
    <w:rsid w:val="004E4640"/>
    <w:rsid w:val="004E5622"/>
    <w:rsid w:val="004E5F46"/>
    <w:rsid w:val="004E6844"/>
    <w:rsid w:val="004E68C7"/>
    <w:rsid w:val="004E696A"/>
    <w:rsid w:val="004E717D"/>
    <w:rsid w:val="004E73BB"/>
    <w:rsid w:val="004E76DE"/>
    <w:rsid w:val="004E7806"/>
    <w:rsid w:val="004E796F"/>
    <w:rsid w:val="004F0121"/>
    <w:rsid w:val="004F0797"/>
    <w:rsid w:val="004F0C22"/>
    <w:rsid w:val="004F11B7"/>
    <w:rsid w:val="004F1BA0"/>
    <w:rsid w:val="004F220D"/>
    <w:rsid w:val="004F2544"/>
    <w:rsid w:val="004F2563"/>
    <w:rsid w:val="004F3C35"/>
    <w:rsid w:val="004F3C36"/>
    <w:rsid w:val="004F3DC9"/>
    <w:rsid w:val="004F570C"/>
    <w:rsid w:val="004F5A2A"/>
    <w:rsid w:val="004F6712"/>
    <w:rsid w:val="004F70BF"/>
    <w:rsid w:val="004F79E8"/>
    <w:rsid w:val="005008E2"/>
    <w:rsid w:val="00500C08"/>
    <w:rsid w:val="00500D63"/>
    <w:rsid w:val="005013FB"/>
    <w:rsid w:val="005018F8"/>
    <w:rsid w:val="005019A5"/>
    <w:rsid w:val="00501D10"/>
    <w:rsid w:val="00501D1F"/>
    <w:rsid w:val="00501EA0"/>
    <w:rsid w:val="00502711"/>
    <w:rsid w:val="00502DCB"/>
    <w:rsid w:val="00504B6C"/>
    <w:rsid w:val="00504E1E"/>
    <w:rsid w:val="00505661"/>
    <w:rsid w:val="005060EB"/>
    <w:rsid w:val="00506940"/>
    <w:rsid w:val="00507615"/>
    <w:rsid w:val="00507746"/>
    <w:rsid w:val="00507750"/>
    <w:rsid w:val="005105DB"/>
    <w:rsid w:val="00511341"/>
    <w:rsid w:val="005113C6"/>
    <w:rsid w:val="005117FE"/>
    <w:rsid w:val="00512A50"/>
    <w:rsid w:val="00512B4C"/>
    <w:rsid w:val="0051361A"/>
    <w:rsid w:val="005137A9"/>
    <w:rsid w:val="005141D1"/>
    <w:rsid w:val="00514808"/>
    <w:rsid w:val="0051524B"/>
    <w:rsid w:val="00515E54"/>
    <w:rsid w:val="0051632D"/>
    <w:rsid w:val="00516600"/>
    <w:rsid w:val="00516C31"/>
    <w:rsid w:val="0051785E"/>
    <w:rsid w:val="00517B3D"/>
    <w:rsid w:val="00517D93"/>
    <w:rsid w:val="0052041C"/>
    <w:rsid w:val="00520D9E"/>
    <w:rsid w:val="00521312"/>
    <w:rsid w:val="005214C6"/>
    <w:rsid w:val="0052221B"/>
    <w:rsid w:val="00522370"/>
    <w:rsid w:val="005239E6"/>
    <w:rsid w:val="005251EB"/>
    <w:rsid w:val="005257A4"/>
    <w:rsid w:val="00525898"/>
    <w:rsid w:val="005266AC"/>
    <w:rsid w:val="00526FED"/>
    <w:rsid w:val="0053055E"/>
    <w:rsid w:val="0053101F"/>
    <w:rsid w:val="005316F6"/>
    <w:rsid w:val="005322A7"/>
    <w:rsid w:val="005326FC"/>
    <w:rsid w:val="00532754"/>
    <w:rsid w:val="005333FD"/>
    <w:rsid w:val="00533DBA"/>
    <w:rsid w:val="00533E2A"/>
    <w:rsid w:val="00534109"/>
    <w:rsid w:val="005341ED"/>
    <w:rsid w:val="005348BA"/>
    <w:rsid w:val="0053521A"/>
    <w:rsid w:val="00535261"/>
    <w:rsid w:val="005354C7"/>
    <w:rsid w:val="00535ECC"/>
    <w:rsid w:val="005364DB"/>
    <w:rsid w:val="00536856"/>
    <w:rsid w:val="005411DD"/>
    <w:rsid w:val="0054182C"/>
    <w:rsid w:val="00541F97"/>
    <w:rsid w:val="00542145"/>
    <w:rsid w:val="00542EBD"/>
    <w:rsid w:val="0054347D"/>
    <w:rsid w:val="00544647"/>
    <w:rsid w:val="00544C90"/>
    <w:rsid w:val="00544D5B"/>
    <w:rsid w:val="00545E15"/>
    <w:rsid w:val="00547AB0"/>
    <w:rsid w:val="00547E58"/>
    <w:rsid w:val="005501D7"/>
    <w:rsid w:val="00550B38"/>
    <w:rsid w:val="00550D1D"/>
    <w:rsid w:val="0055189F"/>
    <w:rsid w:val="00551A2B"/>
    <w:rsid w:val="00552449"/>
    <w:rsid w:val="00553723"/>
    <w:rsid w:val="00553760"/>
    <w:rsid w:val="0055440C"/>
    <w:rsid w:val="00554527"/>
    <w:rsid w:val="00555411"/>
    <w:rsid w:val="0055543E"/>
    <w:rsid w:val="00555AB0"/>
    <w:rsid w:val="00555AC1"/>
    <w:rsid w:val="00555C88"/>
    <w:rsid w:val="00555F58"/>
    <w:rsid w:val="00555FCD"/>
    <w:rsid w:val="005561F1"/>
    <w:rsid w:val="00556819"/>
    <w:rsid w:val="00557714"/>
    <w:rsid w:val="00557ACB"/>
    <w:rsid w:val="005602D9"/>
    <w:rsid w:val="0056080F"/>
    <w:rsid w:val="00561F21"/>
    <w:rsid w:val="005620A5"/>
    <w:rsid w:val="00562361"/>
    <w:rsid w:val="00562417"/>
    <w:rsid w:val="00563385"/>
    <w:rsid w:val="005637EC"/>
    <w:rsid w:val="00563DF0"/>
    <w:rsid w:val="00564B58"/>
    <w:rsid w:val="005664F2"/>
    <w:rsid w:val="005671C3"/>
    <w:rsid w:val="005673B7"/>
    <w:rsid w:val="00567EEE"/>
    <w:rsid w:val="0057079C"/>
    <w:rsid w:val="00570948"/>
    <w:rsid w:val="00570D86"/>
    <w:rsid w:val="005713F3"/>
    <w:rsid w:val="00571692"/>
    <w:rsid w:val="005726BB"/>
    <w:rsid w:val="00572B8D"/>
    <w:rsid w:val="00572FBE"/>
    <w:rsid w:val="00573231"/>
    <w:rsid w:val="00574A8C"/>
    <w:rsid w:val="005754AC"/>
    <w:rsid w:val="00575DAA"/>
    <w:rsid w:val="00576248"/>
    <w:rsid w:val="0057688D"/>
    <w:rsid w:val="00576CC6"/>
    <w:rsid w:val="00577654"/>
    <w:rsid w:val="0057776C"/>
    <w:rsid w:val="00577A7F"/>
    <w:rsid w:val="005802EE"/>
    <w:rsid w:val="0058078F"/>
    <w:rsid w:val="00580A8D"/>
    <w:rsid w:val="00582A93"/>
    <w:rsid w:val="00583396"/>
    <w:rsid w:val="005839CE"/>
    <w:rsid w:val="005843EB"/>
    <w:rsid w:val="00584429"/>
    <w:rsid w:val="00585AEF"/>
    <w:rsid w:val="00586902"/>
    <w:rsid w:val="00586C58"/>
    <w:rsid w:val="00590038"/>
    <w:rsid w:val="005903C1"/>
    <w:rsid w:val="00590F01"/>
    <w:rsid w:val="00590F62"/>
    <w:rsid w:val="00591B6C"/>
    <w:rsid w:val="0059225E"/>
    <w:rsid w:val="00592902"/>
    <w:rsid w:val="00592C15"/>
    <w:rsid w:val="0059396C"/>
    <w:rsid w:val="00593D9A"/>
    <w:rsid w:val="00594266"/>
    <w:rsid w:val="005957FD"/>
    <w:rsid w:val="00595B21"/>
    <w:rsid w:val="005960EF"/>
    <w:rsid w:val="0059673C"/>
    <w:rsid w:val="0059682C"/>
    <w:rsid w:val="00596C6A"/>
    <w:rsid w:val="00596D2C"/>
    <w:rsid w:val="00596D86"/>
    <w:rsid w:val="00596EB0"/>
    <w:rsid w:val="0059712F"/>
    <w:rsid w:val="005978D8"/>
    <w:rsid w:val="00597CB8"/>
    <w:rsid w:val="00597FBF"/>
    <w:rsid w:val="005A0A68"/>
    <w:rsid w:val="005A0AEA"/>
    <w:rsid w:val="005A0FE4"/>
    <w:rsid w:val="005A13B8"/>
    <w:rsid w:val="005A1599"/>
    <w:rsid w:val="005A1922"/>
    <w:rsid w:val="005A1C2E"/>
    <w:rsid w:val="005A23CE"/>
    <w:rsid w:val="005A2FD5"/>
    <w:rsid w:val="005A3255"/>
    <w:rsid w:val="005A4247"/>
    <w:rsid w:val="005A4530"/>
    <w:rsid w:val="005A4573"/>
    <w:rsid w:val="005A45CE"/>
    <w:rsid w:val="005A4AA4"/>
    <w:rsid w:val="005A4B9E"/>
    <w:rsid w:val="005A607B"/>
    <w:rsid w:val="005A6F7D"/>
    <w:rsid w:val="005A7419"/>
    <w:rsid w:val="005B083A"/>
    <w:rsid w:val="005B0B72"/>
    <w:rsid w:val="005B139F"/>
    <w:rsid w:val="005B1511"/>
    <w:rsid w:val="005B2980"/>
    <w:rsid w:val="005B3A2A"/>
    <w:rsid w:val="005B3EE3"/>
    <w:rsid w:val="005B4C32"/>
    <w:rsid w:val="005B4E30"/>
    <w:rsid w:val="005B507A"/>
    <w:rsid w:val="005B6158"/>
    <w:rsid w:val="005B628B"/>
    <w:rsid w:val="005B6344"/>
    <w:rsid w:val="005B717A"/>
    <w:rsid w:val="005C015A"/>
    <w:rsid w:val="005C09EE"/>
    <w:rsid w:val="005C2066"/>
    <w:rsid w:val="005C2DF2"/>
    <w:rsid w:val="005C2F0C"/>
    <w:rsid w:val="005C555B"/>
    <w:rsid w:val="005C5CB8"/>
    <w:rsid w:val="005C6869"/>
    <w:rsid w:val="005C6ACB"/>
    <w:rsid w:val="005C6FE5"/>
    <w:rsid w:val="005C78CA"/>
    <w:rsid w:val="005C7FCB"/>
    <w:rsid w:val="005D0618"/>
    <w:rsid w:val="005D06A3"/>
    <w:rsid w:val="005D06BC"/>
    <w:rsid w:val="005D108A"/>
    <w:rsid w:val="005D1BF6"/>
    <w:rsid w:val="005D213C"/>
    <w:rsid w:val="005D265B"/>
    <w:rsid w:val="005D2B14"/>
    <w:rsid w:val="005D3A13"/>
    <w:rsid w:val="005D3BEB"/>
    <w:rsid w:val="005D3DA6"/>
    <w:rsid w:val="005D3EA6"/>
    <w:rsid w:val="005D487A"/>
    <w:rsid w:val="005D4C2B"/>
    <w:rsid w:val="005D5EF7"/>
    <w:rsid w:val="005D6471"/>
    <w:rsid w:val="005D6791"/>
    <w:rsid w:val="005D70F0"/>
    <w:rsid w:val="005D7B25"/>
    <w:rsid w:val="005D7B7B"/>
    <w:rsid w:val="005D7BE1"/>
    <w:rsid w:val="005E020E"/>
    <w:rsid w:val="005E0B31"/>
    <w:rsid w:val="005E1210"/>
    <w:rsid w:val="005E14B2"/>
    <w:rsid w:val="005E16A2"/>
    <w:rsid w:val="005E2983"/>
    <w:rsid w:val="005E2E5C"/>
    <w:rsid w:val="005E3A7F"/>
    <w:rsid w:val="005E3CA4"/>
    <w:rsid w:val="005E3D8D"/>
    <w:rsid w:val="005E4197"/>
    <w:rsid w:val="005E602E"/>
    <w:rsid w:val="005E605A"/>
    <w:rsid w:val="005E6AD7"/>
    <w:rsid w:val="005E6E18"/>
    <w:rsid w:val="005E701B"/>
    <w:rsid w:val="005E72E6"/>
    <w:rsid w:val="005F14CB"/>
    <w:rsid w:val="005F1EF8"/>
    <w:rsid w:val="005F1F40"/>
    <w:rsid w:val="005F2691"/>
    <w:rsid w:val="005F4217"/>
    <w:rsid w:val="005F4361"/>
    <w:rsid w:val="005F499F"/>
    <w:rsid w:val="005F5183"/>
    <w:rsid w:val="005F5E2C"/>
    <w:rsid w:val="005F66E8"/>
    <w:rsid w:val="005F68C0"/>
    <w:rsid w:val="005F6D43"/>
    <w:rsid w:val="005F7159"/>
    <w:rsid w:val="00600CCE"/>
    <w:rsid w:val="0060137C"/>
    <w:rsid w:val="006017D3"/>
    <w:rsid w:val="00601F26"/>
    <w:rsid w:val="00602531"/>
    <w:rsid w:val="0060312B"/>
    <w:rsid w:val="006044BA"/>
    <w:rsid w:val="0060459B"/>
    <w:rsid w:val="006046D4"/>
    <w:rsid w:val="00604D63"/>
    <w:rsid w:val="006051F9"/>
    <w:rsid w:val="00605334"/>
    <w:rsid w:val="006053AD"/>
    <w:rsid w:val="00605565"/>
    <w:rsid w:val="006055C1"/>
    <w:rsid w:val="006079A1"/>
    <w:rsid w:val="0061056A"/>
    <w:rsid w:val="00610C88"/>
    <w:rsid w:val="006118A5"/>
    <w:rsid w:val="00612ECA"/>
    <w:rsid w:val="0061345D"/>
    <w:rsid w:val="00614CC3"/>
    <w:rsid w:val="00614DFC"/>
    <w:rsid w:val="00615694"/>
    <w:rsid w:val="00615DB1"/>
    <w:rsid w:val="0061612D"/>
    <w:rsid w:val="00616457"/>
    <w:rsid w:val="006166C2"/>
    <w:rsid w:val="006172E8"/>
    <w:rsid w:val="0061748D"/>
    <w:rsid w:val="006201AE"/>
    <w:rsid w:val="006205EE"/>
    <w:rsid w:val="00622AAA"/>
    <w:rsid w:val="00622C65"/>
    <w:rsid w:val="0062377A"/>
    <w:rsid w:val="00623FC2"/>
    <w:rsid w:val="006249F5"/>
    <w:rsid w:val="00624FAF"/>
    <w:rsid w:val="00625978"/>
    <w:rsid w:val="00625D3F"/>
    <w:rsid w:val="00626914"/>
    <w:rsid w:val="0062698A"/>
    <w:rsid w:val="006269A8"/>
    <w:rsid w:val="00626D23"/>
    <w:rsid w:val="00626DE7"/>
    <w:rsid w:val="00627240"/>
    <w:rsid w:val="00627316"/>
    <w:rsid w:val="006311F7"/>
    <w:rsid w:val="0063170C"/>
    <w:rsid w:val="006318E5"/>
    <w:rsid w:val="0063244B"/>
    <w:rsid w:val="00632A40"/>
    <w:rsid w:val="00632B0F"/>
    <w:rsid w:val="00632B64"/>
    <w:rsid w:val="00632D28"/>
    <w:rsid w:val="006339A1"/>
    <w:rsid w:val="00633EBA"/>
    <w:rsid w:val="006346D0"/>
    <w:rsid w:val="00634E8A"/>
    <w:rsid w:val="00636BB0"/>
    <w:rsid w:val="006372A1"/>
    <w:rsid w:val="006373C8"/>
    <w:rsid w:val="006374F6"/>
    <w:rsid w:val="00637AB3"/>
    <w:rsid w:val="00640A9F"/>
    <w:rsid w:val="00641C4F"/>
    <w:rsid w:val="00642241"/>
    <w:rsid w:val="006429F9"/>
    <w:rsid w:val="00642A8D"/>
    <w:rsid w:val="00642B59"/>
    <w:rsid w:val="00642DEE"/>
    <w:rsid w:val="0064328E"/>
    <w:rsid w:val="006437F6"/>
    <w:rsid w:val="00643E50"/>
    <w:rsid w:val="00643F9A"/>
    <w:rsid w:val="00644158"/>
    <w:rsid w:val="0064460F"/>
    <w:rsid w:val="00644637"/>
    <w:rsid w:val="00645052"/>
    <w:rsid w:val="0064555E"/>
    <w:rsid w:val="006459F9"/>
    <w:rsid w:val="00645E53"/>
    <w:rsid w:val="00645F00"/>
    <w:rsid w:val="0064682C"/>
    <w:rsid w:val="00646F39"/>
    <w:rsid w:val="006473A9"/>
    <w:rsid w:val="00650350"/>
    <w:rsid w:val="006510BB"/>
    <w:rsid w:val="00652E3D"/>
    <w:rsid w:val="00652FCC"/>
    <w:rsid w:val="0065363E"/>
    <w:rsid w:val="00653A3E"/>
    <w:rsid w:val="00653E31"/>
    <w:rsid w:val="0065443B"/>
    <w:rsid w:val="006544E1"/>
    <w:rsid w:val="006547D7"/>
    <w:rsid w:val="00654845"/>
    <w:rsid w:val="0065591A"/>
    <w:rsid w:val="0065599D"/>
    <w:rsid w:val="006567C8"/>
    <w:rsid w:val="006579F3"/>
    <w:rsid w:val="0066089C"/>
    <w:rsid w:val="006612EB"/>
    <w:rsid w:val="006619A7"/>
    <w:rsid w:val="00661B83"/>
    <w:rsid w:val="0066207D"/>
    <w:rsid w:val="00664002"/>
    <w:rsid w:val="0066489C"/>
    <w:rsid w:val="00664E5A"/>
    <w:rsid w:val="00664FAA"/>
    <w:rsid w:val="00665745"/>
    <w:rsid w:val="006658D9"/>
    <w:rsid w:val="00665A82"/>
    <w:rsid w:val="00665D3E"/>
    <w:rsid w:val="00666289"/>
    <w:rsid w:val="00666EE6"/>
    <w:rsid w:val="006679AA"/>
    <w:rsid w:val="00667CA1"/>
    <w:rsid w:val="00667EB6"/>
    <w:rsid w:val="00670883"/>
    <w:rsid w:val="00670A74"/>
    <w:rsid w:val="00670B3A"/>
    <w:rsid w:val="00671414"/>
    <w:rsid w:val="006716F5"/>
    <w:rsid w:val="0067197E"/>
    <w:rsid w:val="00672425"/>
    <w:rsid w:val="0067261A"/>
    <w:rsid w:val="00672BB7"/>
    <w:rsid w:val="00672ED6"/>
    <w:rsid w:val="00673534"/>
    <w:rsid w:val="006760D6"/>
    <w:rsid w:val="0067719F"/>
    <w:rsid w:val="00677D7E"/>
    <w:rsid w:val="00680C9C"/>
    <w:rsid w:val="00681476"/>
    <w:rsid w:val="00681819"/>
    <w:rsid w:val="00681D31"/>
    <w:rsid w:val="00681EDB"/>
    <w:rsid w:val="00682BE4"/>
    <w:rsid w:val="00683100"/>
    <w:rsid w:val="006859A1"/>
    <w:rsid w:val="006859A4"/>
    <w:rsid w:val="00685D79"/>
    <w:rsid w:val="00685EE0"/>
    <w:rsid w:val="00691060"/>
    <w:rsid w:val="006913CE"/>
    <w:rsid w:val="006919EE"/>
    <w:rsid w:val="00692DBE"/>
    <w:rsid w:val="0069301C"/>
    <w:rsid w:val="00693E6D"/>
    <w:rsid w:val="00694E17"/>
    <w:rsid w:val="006956E0"/>
    <w:rsid w:val="0069625C"/>
    <w:rsid w:val="0069714A"/>
    <w:rsid w:val="00697DB5"/>
    <w:rsid w:val="006A03FC"/>
    <w:rsid w:val="006A0466"/>
    <w:rsid w:val="006A0E21"/>
    <w:rsid w:val="006A144B"/>
    <w:rsid w:val="006A1684"/>
    <w:rsid w:val="006A257E"/>
    <w:rsid w:val="006A282F"/>
    <w:rsid w:val="006A3C22"/>
    <w:rsid w:val="006A4C44"/>
    <w:rsid w:val="006A52E8"/>
    <w:rsid w:val="006A585C"/>
    <w:rsid w:val="006A6B8D"/>
    <w:rsid w:val="006A70B3"/>
    <w:rsid w:val="006A7174"/>
    <w:rsid w:val="006A776E"/>
    <w:rsid w:val="006B1F6C"/>
    <w:rsid w:val="006B269D"/>
    <w:rsid w:val="006B2A27"/>
    <w:rsid w:val="006B2A9A"/>
    <w:rsid w:val="006B2C9B"/>
    <w:rsid w:val="006B3EFB"/>
    <w:rsid w:val="006B4153"/>
    <w:rsid w:val="006B467F"/>
    <w:rsid w:val="006B4E2E"/>
    <w:rsid w:val="006B5AD0"/>
    <w:rsid w:val="006B5B72"/>
    <w:rsid w:val="006B60AA"/>
    <w:rsid w:val="006B6D71"/>
    <w:rsid w:val="006C0113"/>
    <w:rsid w:val="006C0303"/>
    <w:rsid w:val="006C04F1"/>
    <w:rsid w:val="006C1C81"/>
    <w:rsid w:val="006C2D82"/>
    <w:rsid w:val="006C2EDF"/>
    <w:rsid w:val="006C38F8"/>
    <w:rsid w:val="006C3A38"/>
    <w:rsid w:val="006C4447"/>
    <w:rsid w:val="006C4D88"/>
    <w:rsid w:val="006C6471"/>
    <w:rsid w:val="006C70F5"/>
    <w:rsid w:val="006D0154"/>
    <w:rsid w:val="006D0673"/>
    <w:rsid w:val="006D0C92"/>
    <w:rsid w:val="006D1FC5"/>
    <w:rsid w:val="006D2D0A"/>
    <w:rsid w:val="006D3280"/>
    <w:rsid w:val="006D478A"/>
    <w:rsid w:val="006D4D74"/>
    <w:rsid w:val="006D4E92"/>
    <w:rsid w:val="006D57AC"/>
    <w:rsid w:val="006D5B17"/>
    <w:rsid w:val="006D6495"/>
    <w:rsid w:val="006D6C3F"/>
    <w:rsid w:val="006E1217"/>
    <w:rsid w:val="006E16BF"/>
    <w:rsid w:val="006E2749"/>
    <w:rsid w:val="006E2BDD"/>
    <w:rsid w:val="006E31CC"/>
    <w:rsid w:val="006E33AB"/>
    <w:rsid w:val="006E4072"/>
    <w:rsid w:val="006E43EC"/>
    <w:rsid w:val="006E4705"/>
    <w:rsid w:val="006E4B3D"/>
    <w:rsid w:val="006E4BE1"/>
    <w:rsid w:val="006E5542"/>
    <w:rsid w:val="006E6A6D"/>
    <w:rsid w:val="006E6BED"/>
    <w:rsid w:val="006E6FC3"/>
    <w:rsid w:val="006E712C"/>
    <w:rsid w:val="006E7981"/>
    <w:rsid w:val="006F03CC"/>
    <w:rsid w:val="006F082A"/>
    <w:rsid w:val="006F0E4A"/>
    <w:rsid w:val="006F1C14"/>
    <w:rsid w:val="006F2516"/>
    <w:rsid w:val="006F2DA5"/>
    <w:rsid w:val="006F3881"/>
    <w:rsid w:val="006F3DA2"/>
    <w:rsid w:val="006F3E37"/>
    <w:rsid w:val="006F480C"/>
    <w:rsid w:val="006F487F"/>
    <w:rsid w:val="006F4E53"/>
    <w:rsid w:val="006F52E5"/>
    <w:rsid w:val="006F53BC"/>
    <w:rsid w:val="006F5729"/>
    <w:rsid w:val="006F5DE3"/>
    <w:rsid w:val="006F5F89"/>
    <w:rsid w:val="006F60ED"/>
    <w:rsid w:val="006F658F"/>
    <w:rsid w:val="006F677B"/>
    <w:rsid w:val="006F6A2C"/>
    <w:rsid w:val="006F6C78"/>
    <w:rsid w:val="006F751C"/>
    <w:rsid w:val="00701A26"/>
    <w:rsid w:val="00702526"/>
    <w:rsid w:val="00702BF3"/>
    <w:rsid w:val="00703721"/>
    <w:rsid w:val="00704DCA"/>
    <w:rsid w:val="007058AE"/>
    <w:rsid w:val="007075C0"/>
    <w:rsid w:val="00707ADC"/>
    <w:rsid w:val="00707CD1"/>
    <w:rsid w:val="00707D1A"/>
    <w:rsid w:val="00710B8D"/>
    <w:rsid w:val="007117DF"/>
    <w:rsid w:val="007118A0"/>
    <w:rsid w:val="007119C7"/>
    <w:rsid w:val="007130DD"/>
    <w:rsid w:val="0071367B"/>
    <w:rsid w:val="00714323"/>
    <w:rsid w:val="00714843"/>
    <w:rsid w:val="00715E25"/>
    <w:rsid w:val="0071640E"/>
    <w:rsid w:val="007164DF"/>
    <w:rsid w:val="007176CE"/>
    <w:rsid w:val="0071776D"/>
    <w:rsid w:val="007179CE"/>
    <w:rsid w:val="00717EB0"/>
    <w:rsid w:val="00717EC8"/>
    <w:rsid w:val="00717F2E"/>
    <w:rsid w:val="00717FD9"/>
    <w:rsid w:val="0072011B"/>
    <w:rsid w:val="007204D2"/>
    <w:rsid w:val="007205C8"/>
    <w:rsid w:val="00721C60"/>
    <w:rsid w:val="00722031"/>
    <w:rsid w:val="00722502"/>
    <w:rsid w:val="00722B5A"/>
    <w:rsid w:val="007232DB"/>
    <w:rsid w:val="007236FC"/>
    <w:rsid w:val="00723FF0"/>
    <w:rsid w:val="00724CE8"/>
    <w:rsid w:val="00725E64"/>
    <w:rsid w:val="00726894"/>
    <w:rsid w:val="00726D2F"/>
    <w:rsid w:val="007273D7"/>
    <w:rsid w:val="0072797B"/>
    <w:rsid w:val="0073097D"/>
    <w:rsid w:val="00730BF0"/>
    <w:rsid w:val="007315B6"/>
    <w:rsid w:val="00731B0D"/>
    <w:rsid w:val="00731B3E"/>
    <w:rsid w:val="00731B5F"/>
    <w:rsid w:val="00731FFB"/>
    <w:rsid w:val="0073216C"/>
    <w:rsid w:val="00734044"/>
    <w:rsid w:val="007346C1"/>
    <w:rsid w:val="00734B35"/>
    <w:rsid w:val="0073527B"/>
    <w:rsid w:val="0073611E"/>
    <w:rsid w:val="00736683"/>
    <w:rsid w:val="00736E24"/>
    <w:rsid w:val="007378F5"/>
    <w:rsid w:val="0074013F"/>
    <w:rsid w:val="00740214"/>
    <w:rsid w:val="00741F84"/>
    <w:rsid w:val="00743123"/>
    <w:rsid w:val="00743867"/>
    <w:rsid w:val="00743A20"/>
    <w:rsid w:val="00743DDF"/>
    <w:rsid w:val="00743ED0"/>
    <w:rsid w:val="007445C3"/>
    <w:rsid w:val="00744614"/>
    <w:rsid w:val="00744FB7"/>
    <w:rsid w:val="00745525"/>
    <w:rsid w:val="007455BB"/>
    <w:rsid w:val="00746E41"/>
    <w:rsid w:val="0075073C"/>
    <w:rsid w:val="00750884"/>
    <w:rsid w:val="007509C8"/>
    <w:rsid w:val="00750E82"/>
    <w:rsid w:val="007511CF"/>
    <w:rsid w:val="00751BBF"/>
    <w:rsid w:val="00752309"/>
    <w:rsid w:val="0075371F"/>
    <w:rsid w:val="00753F6A"/>
    <w:rsid w:val="007540E8"/>
    <w:rsid w:val="007547C9"/>
    <w:rsid w:val="00755F8C"/>
    <w:rsid w:val="0075675D"/>
    <w:rsid w:val="00756BE7"/>
    <w:rsid w:val="00756FE6"/>
    <w:rsid w:val="00756FFC"/>
    <w:rsid w:val="00757D8D"/>
    <w:rsid w:val="00760E15"/>
    <w:rsid w:val="007616EF"/>
    <w:rsid w:val="00761BC0"/>
    <w:rsid w:val="00762C09"/>
    <w:rsid w:val="00763175"/>
    <w:rsid w:val="00763483"/>
    <w:rsid w:val="00764D87"/>
    <w:rsid w:val="007658D0"/>
    <w:rsid w:val="00765C92"/>
    <w:rsid w:val="00766206"/>
    <w:rsid w:val="0076714C"/>
    <w:rsid w:val="007676A4"/>
    <w:rsid w:val="00767944"/>
    <w:rsid w:val="0077001E"/>
    <w:rsid w:val="00770798"/>
    <w:rsid w:val="00770A88"/>
    <w:rsid w:val="0077243E"/>
    <w:rsid w:val="007731C1"/>
    <w:rsid w:val="007740BE"/>
    <w:rsid w:val="00774717"/>
    <w:rsid w:val="00774A19"/>
    <w:rsid w:val="00775C0A"/>
    <w:rsid w:val="00780D91"/>
    <w:rsid w:val="007818C5"/>
    <w:rsid w:val="0078249C"/>
    <w:rsid w:val="00782CCA"/>
    <w:rsid w:val="00782ED5"/>
    <w:rsid w:val="00783871"/>
    <w:rsid w:val="00784AAF"/>
    <w:rsid w:val="00784D18"/>
    <w:rsid w:val="00785EAA"/>
    <w:rsid w:val="00786296"/>
    <w:rsid w:val="00786D5C"/>
    <w:rsid w:val="00786E85"/>
    <w:rsid w:val="00787A42"/>
    <w:rsid w:val="00787D84"/>
    <w:rsid w:val="00787F91"/>
    <w:rsid w:val="00790193"/>
    <w:rsid w:val="0079051C"/>
    <w:rsid w:val="0079061A"/>
    <w:rsid w:val="0079079A"/>
    <w:rsid w:val="007913C2"/>
    <w:rsid w:val="007914D1"/>
    <w:rsid w:val="00791BEB"/>
    <w:rsid w:val="00792230"/>
    <w:rsid w:val="007922F8"/>
    <w:rsid w:val="00792949"/>
    <w:rsid w:val="0079339E"/>
    <w:rsid w:val="00793898"/>
    <w:rsid w:val="00793CC4"/>
    <w:rsid w:val="00795811"/>
    <w:rsid w:val="00795851"/>
    <w:rsid w:val="00795854"/>
    <w:rsid w:val="0079599A"/>
    <w:rsid w:val="00795D4C"/>
    <w:rsid w:val="00795FAC"/>
    <w:rsid w:val="00796311"/>
    <w:rsid w:val="007A04F6"/>
    <w:rsid w:val="007A085F"/>
    <w:rsid w:val="007A0981"/>
    <w:rsid w:val="007A1DB0"/>
    <w:rsid w:val="007A1DF2"/>
    <w:rsid w:val="007A1F00"/>
    <w:rsid w:val="007A2756"/>
    <w:rsid w:val="007A3076"/>
    <w:rsid w:val="007A315E"/>
    <w:rsid w:val="007A364E"/>
    <w:rsid w:val="007A3C04"/>
    <w:rsid w:val="007A5332"/>
    <w:rsid w:val="007A54A2"/>
    <w:rsid w:val="007A5E4B"/>
    <w:rsid w:val="007A629A"/>
    <w:rsid w:val="007A6F4F"/>
    <w:rsid w:val="007B138D"/>
    <w:rsid w:val="007B1925"/>
    <w:rsid w:val="007B409B"/>
    <w:rsid w:val="007B41C9"/>
    <w:rsid w:val="007B5243"/>
    <w:rsid w:val="007B5780"/>
    <w:rsid w:val="007B5BA4"/>
    <w:rsid w:val="007B619B"/>
    <w:rsid w:val="007B6CA0"/>
    <w:rsid w:val="007B6EEC"/>
    <w:rsid w:val="007C0208"/>
    <w:rsid w:val="007C0B1F"/>
    <w:rsid w:val="007C1165"/>
    <w:rsid w:val="007C120B"/>
    <w:rsid w:val="007C19FE"/>
    <w:rsid w:val="007C1CC9"/>
    <w:rsid w:val="007C2483"/>
    <w:rsid w:val="007C2644"/>
    <w:rsid w:val="007C2F09"/>
    <w:rsid w:val="007C3849"/>
    <w:rsid w:val="007C3850"/>
    <w:rsid w:val="007C3E39"/>
    <w:rsid w:val="007C4290"/>
    <w:rsid w:val="007C4AA6"/>
    <w:rsid w:val="007C4AB7"/>
    <w:rsid w:val="007C4BB0"/>
    <w:rsid w:val="007C4E79"/>
    <w:rsid w:val="007C5276"/>
    <w:rsid w:val="007C70D8"/>
    <w:rsid w:val="007C7519"/>
    <w:rsid w:val="007D0374"/>
    <w:rsid w:val="007D09AE"/>
    <w:rsid w:val="007D0F0F"/>
    <w:rsid w:val="007D139B"/>
    <w:rsid w:val="007D1D0D"/>
    <w:rsid w:val="007D37DC"/>
    <w:rsid w:val="007D3F96"/>
    <w:rsid w:val="007D4C11"/>
    <w:rsid w:val="007D5639"/>
    <w:rsid w:val="007D58F6"/>
    <w:rsid w:val="007D5AD4"/>
    <w:rsid w:val="007D5EE5"/>
    <w:rsid w:val="007D6752"/>
    <w:rsid w:val="007D683D"/>
    <w:rsid w:val="007D744B"/>
    <w:rsid w:val="007D76DF"/>
    <w:rsid w:val="007D7962"/>
    <w:rsid w:val="007E025B"/>
    <w:rsid w:val="007E066F"/>
    <w:rsid w:val="007E09C8"/>
    <w:rsid w:val="007E0EEA"/>
    <w:rsid w:val="007E1405"/>
    <w:rsid w:val="007E159F"/>
    <w:rsid w:val="007E22F5"/>
    <w:rsid w:val="007E2EE9"/>
    <w:rsid w:val="007E2FA5"/>
    <w:rsid w:val="007E31C9"/>
    <w:rsid w:val="007E3A5C"/>
    <w:rsid w:val="007E3EC9"/>
    <w:rsid w:val="007E4AFE"/>
    <w:rsid w:val="007E54FF"/>
    <w:rsid w:val="007E5ABF"/>
    <w:rsid w:val="007E615D"/>
    <w:rsid w:val="007E61C6"/>
    <w:rsid w:val="007E78CB"/>
    <w:rsid w:val="007E7EEF"/>
    <w:rsid w:val="007F01DB"/>
    <w:rsid w:val="007F1AA4"/>
    <w:rsid w:val="007F21E8"/>
    <w:rsid w:val="007F3659"/>
    <w:rsid w:val="007F3977"/>
    <w:rsid w:val="007F3A3E"/>
    <w:rsid w:val="007F3C68"/>
    <w:rsid w:val="007F3EA1"/>
    <w:rsid w:val="007F46CE"/>
    <w:rsid w:val="007F5CFA"/>
    <w:rsid w:val="007F6026"/>
    <w:rsid w:val="007F65C9"/>
    <w:rsid w:val="007F6F85"/>
    <w:rsid w:val="00800C39"/>
    <w:rsid w:val="00800E89"/>
    <w:rsid w:val="008011E8"/>
    <w:rsid w:val="0080192E"/>
    <w:rsid w:val="00801BFD"/>
    <w:rsid w:val="0080207A"/>
    <w:rsid w:val="00802EA1"/>
    <w:rsid w:val="00803F50"/>
    <w:rsid w:val="0080432A"/>
    <w:rsid w:val="00804C95"/>
    <w:rsid w:val="00804F75"/>
    <w:rsid w:val="008056D5"/>
    <w:rsid w:val="00805EAD"/>
    <w:rsid w:val="00806EE8"/>
    <w:rsid w:val="00807666"/>
    <w:rsid w:val="008076B8"/>
    <w:rsid w:val="00807DAB"/>
    <w:rsid w:val="00810628"/>
    <w:rsid w:val="008108BF"/>
    <w:rsid w:val="00810DC8"/>
    <w:rsid w:val="00811C95"/>
    <w:rsid w:val="00811FE5"/>
    <w:rsid w:val="0081344B"/>
    <w:rsid w:val="00813893"/>
    <w:rsid w:val="00813A7D"/>
    <w:rsid w:val="00814659"/>
    <w:rsid w:val="0081476B"/>
    <w:rsid w:val="00814888"/>
    <w:rsid w:val="00814ACD"/>
    <w:rsid w:val="00814C43"/>
    <w:rsid w:val="008152F2"/>
    <w:rsid w:val="008158AA"/>
    <w:rsid w:val="00815A42"/>
    <w:rsid w:val="00815C25"/>
    <w:rsid w:val="0081667A"/>
    <w:rsid w:val="008167E4"/>
    <w:rsid w:val="00816CC6"/>
    <w:rsid w:val="00816E7E"/>
    <w:rsid w:val="00816F09"/>
    <w:rsid w:val="0081769D"/>
    <w:rsid w:val="008176D5"/>
    <w:rsid w:val="00817823"/>
    <w:rsid w:val="008202F0"/>
    <w:rsid w:val="00820815"/>
    <w:rsid w:val="00820CB9"/>
    <w:rsid w:val="008214EE"/>
    <w:rsid w:val="0082173A"/>
    <w:rsid w:val="008217B2"/>
    <w:rsid w:val="00822E83"/>
    <w:rsid w:val="00823058"/>
    <w:rsid w:val="0082324E"/>
    <w:rsid w:val="0082385A"/>
    <w:rsid w:val="00824438"/>
    <w:rsid w:val="00824A9A"/>
    <w:rsid w:val="00825609"/>
    <w:rsid w:val="00825668"/>
    <w:rsid w:val="00826077"/>
    <w:rsid w:val="00827105"/>
    <w:rsid w:val="00827342"/>
    <w:rsid w:val="0082798A"/>
    <w:rsid w:val="0083031B"/>
    <w:rsid w:val="0083059D"/>
    <w:rsid w:val="008308FA"/>
    <w:rsid w:val="00830C19"/>
    <w:rsid w:val="008311C3"/>
    <w:rsid w:val="00831724"/>
    <w:rsid w:val="00831A87"/>
    <w:rsid w:val="008321B9"/>
    <w:rsid w:val="00832458"/>
    <w:rsid w:val="0083245D"/>
    <w:rsid w:val="008334E9"/>
    <w:rsid w:val="008335D9"/>
    <w:rsid w:val="008337F1"/>
    <w:rsid w:val="008339B5"/>
    <w:rsid w:val="00834C2E"/>
    <w:rsid w:val="00835704"/>
    <w:rsid w:val="00835872"/>
    <w:rsid w:val="00835FBA"/>
    <w:rsid w:val="0083643A"/>
    <w:rsid w:val="0083650A"/>
    <w:rsid w:val="00836793"/>
    <w:rsid w:val="0083747D"/>
    <w:rsid w:val="0083752B"/>
    <w:rsid w:val="008401D2"/>
    <w:rsid w:val="0084114C"/>
    <w:rsid w:val="00841371"/>
    <w:rsid w:val="00841BA0"/>
    <w:rsid w:val="00841EFF"/>
    <w:rsid w:val="00842C11"/>
    <w:rsid w:val="00843DCE"/>
    <w:rsid w:val="0084412B"/>
    <w:rsid w:val="00844173"/>
    <w:rsid w:val="008441A4"/>
    <w:rsid w:val="008442A1"/>
    <w:rsid w:val="00845931"/>
    <w:rsid w:val="0084694B"/>
    <w:rsid w:val="008469BF"/>
    <w:rsid w:val="00847257"/>
    <w:rsid w:val="00847C7F"/>
    <w:rsid w:val="00850193"/>
    <w:rsid w:val="008506B7"/>
    <w:rsid w:val="00850B27"/>
    <w:rsid w:val="00851159"/>
    <w:rsid w:val="00851751"/>
    <w:rsid w:val="00851A9C"/>
    <w:rsid w:val="00851CAE"/>
    <w:rsid w:val="00851D19"/>
    <w:rsid w:val="00853972"/>
    <w:rsid w:val="00853E7E"/>
    <w:rsid w:val="00854546"/>
    <w:rsid w:val="00854CCA"/>
    <w:rsid w:val="00855B7A"/>
    <w:rsid w:val="008566A3"/>
    <w:rsid w:val="00856B1D"/>
    <w:rsid w:val="008571D1"/>
    <w:rsid w:val="00857640"/>
    <w:rsid w:val="008612BB"/>
    <w:rsid w:val="00861AA8"/>
    <w:rsid w:val="00861E5B"/>
    <w:rsid w:val="008624CD"/>
    <w:rsid w:val="00862574"/>
    <w:rsid w:val="0086265E"/>
    <w:rsid w:val="008626FA"/>
    <w:rsid w:val="00863204"/>
    <w:rsid w:val="0086358E"/>
    <w:rsid w:val="00863AFF"/>
    <w:rsid w:val="008643FE"/>
    <w:rsid w:val="008644AB"/>
    <w:rsid w:val="00864ED9"/>
    <w:rsid w:val="008650C3"/>
    <w:rsid w:val="0086515C"/>
    <w:rsid w:val="00865CF4"/>
    <w:rsid w:val="00865FB2"/>
    <w:rsid w:val="00866C9F"/>
    <w:rsid w:val="008701AC"/>
    <w:rsid w:val="008702D3"/>
    <w:rsid w:val="008705C9"/>
    <w:rsid w:val="00870AA0"/>
    <w:rsid w:val="00870B6C"/>
    <w:rsid w:val="008712B6"/>
    <w:rsid w:val="00871B1D"/>
    <w:rsid w:val="00871CE4"/>
    <w:rsid w:val="00871FDB"/>
    <w:rsid w:val="00873573"/>
    <w:rsid w:val="00874341"/>
    <w:rsid w:val="00874375"/>
    <w:rsid w:val="008757DB"/>
    <w:rsid w:val="00875917"/>
    <w:rsid w:val="00875EA7"/>
    <w:rsid w:val="0087604D"/>
    <w:rsid w:val="00876CB3"/>
    <w:rsid w:val="00876CE6"/>
    <w:rsid w:val="00877601"/>
    <w:rsid w:val="00881534"/>
    <w:rsid w:val="0088161A"/>
    <w:rsid w:val="00881EF8"/>
    <w:rsid w:val="00882178"/>
    <w:rsid w:val="00882454"/>
    <w:rsid w:val="00882637"/>
    <w:rsid w:val="00882A53"/>
    <w:rsid w:val="00882AAD"/>
    <w:rsid w:val="008832A3"/>
    <w:rsid w:val="008832EE"/>
    <w:rsid w:val="008833B1"/>
    <w:rsid w:val="008835B7"/>
    <w:rsid w:val="00883AE9"/>
    <w:rsid w:val="0088448C"/>
    <w:rsid w:val="008850D7"/>
    <w:rsid w:val="00885EF8"/>
    <w:rsid w:val="0088636B"/>
    <w:rsid w:val="008875AA"/>
    <w:rsid w:val="008906D9"/>
    <w:rsid w:val="0089095E"/>
    <w:rsid w:val="008919BA"/>
    <w:rsid w:val="008924CF"/>
    <w:rsid w:val="00892CB4"/>
    <w:rsid w:val="00894100"/>
    <w:rsid w:val="00894970"/>
    <w:rsid w:val="00894E99"/>
    <w:rsid w:val="00895015"/>
    <w:rsid w:val="008950A4"/>
    <w:rsid w:val="00895350"/>
    <w:rsid w:val="00895DB3"/>
    <w:rsid w:val="0089617E"/>
    <w:rsid w:val="008962D0"/>
    <w:rsid w:val="00896379"/>
    <w:rsid w:val="00896636"/>
    <w:rsid w:val="00896886"/>
    <w:rsid w:val="00896A56"/>
    <w:rsid w:val="008977EB"/>
    <w:rsid w:val="008A0BDA"/>
    <w:rsid w:val="008A0BFD"/>
    <w:rsid w:val="008A1591"/>
    <w:rsid w:val="008A1A61"/>
    <w:rsid w:val="008A24DE"/>
    <w:rsid w:val="008A2605"/>
    <w:rsid w:val="008A2915"/>
    <w:rsid w:val="008A29A0"/>
    <w:rsid w:val="008A2FA2"/>
    <w:rsid w:val="008A316B"/>
    <w:rsid w:val="008A3271"/>
    <w:rsid w:val="008A349B"/>
    <w:rsid w:val="008A4970"/>
    <w:rsid w:val="008A49E5"/>
    <w:rsid w:val="008A4D9E"/>
    <w:rsid w:val="008A504F"/>
    <w:rsid w:val="008A54FD"/>
    <w:rsid w:val="008A6BCC"/>
    <w:rsid w:val="008A7AC7"/>
    <w:rsid w:val="008A7C32"/>
    <w:rsid w:val="008B0012"/>
    <w:rsid w:val="008B106F"/>
    <w:rsid w:val="008B150A"/>
    <w:rsid w:val="008B1EAF"/>
    <w:rsid w:val="008B215F"/>
    <w:rsid w:val="008B2A1C"/>
    <w:rsid w:val="008B303B"/>
    <w:rsid w:val="008B3455"/>
    <w:rsid w:val="008B3BE0"/>
    <w:rsid w:val="008B3D66"/>
    <w:rsid w:val="008B3F69"/>
    <w:rsid w:val="008B40C0"/>
    <w:rsid w:val="008B469B"/>
    <w:rsid w:val="008B546A"/>
    <w:rsid w:val="008B57CB"/>
    <w:rsid w:val="008B5C3A"/>
    <w:rsid w:val="008B5D8E"/>
    <w:rsid w:val="008B6609"/>
    <w:rsid w:val="008B698F"/>
    <w:rsid w:val="008B73E0"/>
    <w:rsid w:val="008C030C"/>
    <w:rsid w:val="008C065C"/>
    <w:rsid w:val="008C0CF1"/>
    <w:rsid w:val="008C16BE"/>
    <w:rsid w:val="008C1AB7"/>
    <w:rsid w:val="008C1BE7"/>
    <w:rsid w:val="008C1C13"/>
    <w:rsid w:val="008C1C36"/>
    <w:rsid w:val="008C2B3B"/>
    <w:rsid w:val="008C2BEC"/>
    <w:rsid w:val="008C4667"/>
    <w:rsid w:val="008C504B"/>
    <w:rsid w:val="008C5069"/>
    <w:rsid w:val="008C531A"/>
    <w:rsid w:val="008C5385"/>
    <w:rsid w:val="008C5DB6"/>
    <w:rsid w:val="008C60AA"/>
    <w:rsid w:val="008C698A"/>
    <w:rsid w:val="008C73F6"/>
    <w:rsid w:val="008C7BD9"/>
    <w:rsid w:val="008C7EC7"/>
    <w:rsid w:val="008D0BEE"/>
    <w:rsid w:val="008D15D3"/>
    <w:rsid w:val="008D237A"/>
    <w:rsid w:val="008D2B56"/>
    <w:rsid w:val="008D308B"/>
    <w:rsid w:val="008D30E9"/>
    <w:rsid w:val="008D31C9"/>
    <w:rsid w:val="008D320F"/>
    <w:rsid w:val="008D3533"/>
    <w:rsid w:val="008D3EEF"/>
    <w:rsid w:val="008D4CCC"/>
    <w:rsid w:val="008D5254"/>
    <w:rsid w:val="008D5684"/>
    <w:rsid w:val="008D5A10"/>
    <w:rsid w:val="008D6591"/>
    <w:rsid w:val="008D68A4"/>
    <w:rsid w:val="008D6970"/>
    <w:rsid w:val="008D6B9C"/>
    <w:rsid w:val="008D6F76"/>
    <w:rsid w:val="008D6F94"/>
    <w:rsid w:val="008D70E3"/>
    <w:rsid w:val="008D73C8"/>
    <w:rsid w:val="008E063F"/>
    <w:rsid w:val="008E1209"/>
    <w:rsid w:val="008E18E6"/>
    <w:rsid w:val="008E222A"/>
    <w:rsid w:val="008E2E2C"/>
    <w:rsid w:val="008E38C2"/>
    <w:rsid w:val="008E3F9C"/>
    <w:rsid w:val="008E415A"/>
    <w:rsid w:val="008E42AA"/>
    <w:rsid w:val="008E4733"/>
    <w:rsid w:val="008E4868"/>
    <w:rsid w:val="008E5129"/>
    <w:rsid w:val="008E581B"/>
    <w:rsid w:val="008E5850"/>
    <w:rsid w:val="008E6020"/>
    <w:rsid w:val="008E77C7"/>
    <w:rsid w:val="008E78F8"/>
    <w:rsid w:val="008E7D14"/>
    <w:rsid w:val="008F0543"/>
    <w:rsid w:val="008F0CAA"/>
    <w:rsid w:val="008F1611"/>
    <w:rsid w:val="008F1A44"/>
    <w:rsid w:val="008F1E45"/>
    <w:rsid w:val="008F4469"/>
    <w:rsid w:val="008F4C45"/>
    <w:rsid w:val="008F4EF9"/>
    <w:rsid w:val="008F4FE2"/>
    <w:rsid w:val="008F58D6"/>
    <w:rsid w:val="008F5E11"/>
    <w:rsid w:val="008F62FA"/>
    <w:rsid w:val="008F718D"/>
    <w:rsid w:val="00900184"/>
    <w:rsid w:val="00900F7F"/>
    <w:rsid w:val="00903F2B"/>
    <w:rsid w:val="009047E9"/>
    <w:rsid w:val="00905D92"/>
    <w:rsid w:val="0090698F"/>
    <w:rsid w:val="00906DD5"/>
    <w:rsid w:val="00907294"/>
    <w:rsid w:val="00907A92"/>
    <w:rsid w:val="00907B40"/>
    <w:rsid w:val="00910B6A"/>
    <w:rsid w:val="00911B58"/>
    <w:rsid w:val="00911EC7"/>
    <w:rsid w:val="009123FE"/>
    <w:rsid w:val="00912D54"/>
    <w:rsid w:val="00912EA4"/>
    <w:rsid w:val="00913CD9"/>
    <w:rsid w:val="00913E03"/>
    <w:rsid w:val="00914613"/>
    <w:rsid w:val="00914639"/>
    <w:rsid w:val="009149DC"/>
    <w:rsid w:val="00914A73"/>
    <w:rsid w:val="009155B6"/>
    <w:rsid w:val="009174E3"/>
    <w:rsid w:val="009203A3"/>
    <w:rsid w:val="00920BD8"/>
    <w:rsid w:val="0092137A"/>
    <w:rsid w:val="0092160A"/>
    <w:rsid w:val="009216E7"/>
    <w:rsid w:val="00921CDA"/>
    <w:rsid w:val="00922501"/>
    <w:rsid w:val="00923635"/>
    <w:rsid w:val="00923D8C"/>
    <w:rsid w:val="00923EEC"/>
    <w:rsid w:val="00924660"/>
    <w:rsid w:val="0092528F"/>
    <w:rsid w:val="00925566"/>
    <w:rsid w:val="00925682"/>
    <w:rsid w:val="009257A5"/>
    <w:rsid w:val="00926108"/>
    <w:rsid w:val="0092751F"/>
    <w:rsid w:val="009278F6"/>
    <w:rsid w:val="0093052C"/>
    <w:rsid w:val="009308CB"/>
    <w:rsid w:val="009309C8"/>
    <w:rsid w:val="0093238F"/>
    <w:rsid w:val="0093279E"/>
    <w:rsid w:val="0093326B"/>
    <w:rsid w:val="00933D7E"/>
    <w:rsid w:val="00933DC8"/>
    <w:rsid w:val="00934D71"/>
    <w:rsid w:val="00934E0F"/>
    <w:rsid w:val="009350C0"/>
    <w:rsid w:val="009358B8"/>
    <w:rsid w:val="00935900"/>
    <w:rsid w:val="00936485"/>
    <w:rsid w:val="00940A9B"/>
    <w:rsid w:val="00941A49"/>
    <w:rsid w:val="00941FC5"/>
    <w:rsid w:val="00942EC0"/>
    <w:rsid w:val="00943128"/>
    <w:rsid w:val="0094404D"/>
    <w:rsid w:val="00944349"/>
    <w:rsid w:val="009454D4"/>
    <w:rsid w:val="00945811"/>
    <w:rsid w:val="00946BAB"/>
    <w:rsid w:val="0094725A"/>
    <w:rsid w:val="009472C3"/>
    <w:rsid w:val="00947983"/>
    <w:rsid w:val="00947AFD"/>
    <w:rsid w:val="00950401"/>
    <w:rsid w:val="0095094F"/>
    <w:rsid w:val="009512C6"/>
    <w:rsid w:val="0095182A"/>
    <w:rsid w:val="00951FFA"/>
    <w:rsid w:val="00952BA6"/>
    <w:rsid w:val="00952E44"/>
    <w:rsid w:val="00954370"/>
    <w:rsid w:val="00954C85"/>
    <w:rsid w:val="009562C9"/>
    <w:rsid w:val="009564BF"/>
    <w:rsid w:val="00956A06"/>
    <w:rsid w:val="00956A30"/>
    <w:rsid w:val="00956DF6"/>
    <w:rsid w:val="009570FB"/>
    <w:rsid w:val="009573F8"/>
    <w:rsid w:val="00960392"/>
    <w:rsid w:val="00960EB8"/>
    <w:rsid w:val="009618CB"/>
    <w:rsid w:val="00961919"/>
    <w:rsid w:val="00961A25"/>
    <w:rsid w:val="00962446"/>
    <w:rsid w:val="009630B9"/>
    <w:rsid w:val="00963671"/>
    <w:rsid w:val="009643D7"/>
    <w:rsid w:val="00965011"/>
    <w:rsid w:val="00970122"/>
    <w:rsid w:val="00970434"/>
    <w:rsid w:val="009732F6"/>
    <w:rsid w:val="0097486A"/>
    <w:rsid w:val="00975165"/>
    <w:rsid w:val="0097555F"/>
    <w:rsid w:val="009758E0"/>
    <w:rsid w:val="00975DE7"/>
    <w:rsid w:val="0097609F"/>
    <w:rsid w:val="009763FB"/>
    <w:rsid w:val="009766E4"/>
    <w:rsid w:val="0097694F"/>
    <w:rsid w:val="00977313"/>
    <w:rsid w:val="0097739D"/>
    <w:rsid w:val="0097748B"/>
    <w:rsid w:val="0097788B"/>
    <w:rsid w:val="00977AE0"/>
    <w:rsid w:val="0098017C"/>
    <w:rsid w:val="00981654"/>
    <w:rsid w:val="00981746"/>
    <w:rsid w:val="00981B87"/>
    <w:rsid w:val="00982142"/>
    <w:rsid w:val="00983234"/>
    <w:rsid w:val="00983F59"/>
    <w:rsid w:val="009846FB"/>
    <w:rsid w:val="00984A2D"/>
    <w:rsid w:val="00984CE1"/>
    <w:rsid w:val="00985F7B"/>
    <w:rsid w:val="009860B3"/>
    <w:rsid w:val="00986865"/>
    <w:rsid w:val="00986BBA"/>
    <w:rsid w:val="00987594"/>
    <w:rsid w:val="0098760E"/>
    <w:rsid w:val="00987F0E"/>
    <w:rsid w:val="009900E5"/>
    <w:rsid w:val="0099019F"/>
    <w:rsid w:val="009906A6"/>
    <w:rsid w:val="00990EDB"/>
    <w:rsid w:val="00991E0F"/>
    <w:rsid w:val="00994047"/>
    <w:rsid w:val="009941A8"/>
    <w:rsid w:val="0099472B"/>
    <w:rsid w:val="0099528D"/>
    <w:rsid w:val="00996D86"/>
    <w:rsid w:val="009970A2"/>
    <w:rsid w:val="009974AF"/>
    <w:rsid w:val="0099768E"/>
    <w:rsid w:val="00997900"/>
    <w:rsid w:val="009A0708"/>
    <w:rsid w:val="009A090F"/>
    <w:rsid w:val="009A09A1"/>
    <w:rsid w:val="009A1276"/>
    <w:rsid w:val="009A1552"/>
    <w:rsid w:val="009A1574"/>
    <w:rsid w:val="009A22E2"/>
    <w:rsid w:val="009A2F04"/>
    <w:rsid w:val="009A2F74"/>
    <w:rsid w:val="009A3681"/>
    <w:rsid w:val="009A3DBB"/>
    <w:rsid w:val="009A42B1"/>
    <w:rsid w:val="009A435F"/>
    <w:rsid w:val="009A477D"/>
    <w:rsid w:val="009A4BDB"/>
    <w:rsid w:val="009A4CCB"/>
    <w:rsid w:val="009A5700"/>
    <w:rsid w:val="009A643B"/>
    <w:rsid w:val="009A6D08"/>
    <w:rsid w:val="009A6EBF"/>
    <w:rsid w:val="009A7BED"/>
    <w:rsid w:val="009A7C86"/>
    <w:rsid w:val="009B0629"/>
    <w:rsid w:val="009B07A5"/>
    <w:rsid w:val="009B0803"/>
    <w:rsid w:val="009B0860"/>
    <w:rsid w:val="009B08C2"/>
    <w:rsid w:val="009B0C38"/>
    <w:rsid w:val="009B1281"/>
    <w:rsid w:val="009B19E4"/>
    <w:rsid w:val="009B19F0"/>
    <w:rsid w:val="009B1CA0"/>
    <w:rsid w:val="009B2D78"/>
    <w:rsid w:val="009B2FA9"/>
    <w:rsid w:val="009B34CA"/>
    <w:rsid w:val="009B416D"/>
    <w:rsid w:val="009B41FA"/>
    <w:rsid w:val="009B4380"/>
    <w:rsid w:val="009B45FA"/>
    <w:rsid w:val="009B4748"/>
    <w:rsid w:val="009B5385"/>
    <w:rsid w:val="009B6A1F"/>
    <w:rsid w:val="009B6D44"/>
    <w:rsid w:val="009B7966"/>
    <w:rsid w:val="009B7B1F"/>
    <w:rsid w:val="009C1024"/>
    <w:rsid w:val="009C12C4"/>
    <w:rsid w:val="009C206D"/>
    <w:rsid w:val="009C23A4"/>
    <w:rsid w:val="009C3B6E"/>
    <w:rsid w:val="009C3F04"/>
    <w:rsid w:val="009C44ED"/>
    <w:rsid w:val="009C48A9"/>
    <w:rsid w:val="009C5508"/>
    <w:rsid w:val="009C5782"/>
    <w:rsid w:val="009C59E7"/>
    <w:rsid w:val="009C6463"/>
    <w:rsid w:val="009C6F64"/>
    <w:rsid w:val="009C7E58"/>
    <w:rsid w:val="009D0E7C"/>
    <w:rsid w:val="009D10A9"/>
    <w:rsid w:val="009D1368"/>
    <w:rsid w:val="009D1E1B"/>
    <w:rsid w:val="009D1EEC"/>
    <w:rsid w:val="009D233C"/>
    <w:rsid w:val="009D2526"/>
    <w:rsid w:val="009D25A4"/>
    <w:rsid w:val="009D39F9"/>
    <w:rsid w:val="009D42D4"/>
    <w:rsid w:val="009D4F03"/>
    <w:rsid w:val="009D4F9F"/>
    <w:rsid w:val="009D5256"/>
    <w:rsid w:val="009D52EE"/>
    <w:rsid w:val="009D583C"/>
    <w:rsid w:val="009D60D9"/>
    <w:rsid w:val="009D6477"/>
    <w:rsid w:val="009D654C"/>
    <w:rsid w:val="009D6C44"/>
    <w:rsid w:val="009D6FCE"/>
    <w:rsid w:val="009D739E"/>
    <w:rsid w:val="009E0221"/>
    <w:rsid w:val="009E036F"/>
    <w:rsid w:val="009E0705"/>
    <w:rsid w:val="009E07D7"/>
    <w:rsid w:val="009E0CAE"/>
    <w:rsid w:val="009E13DD"/>
    <w:rsid w:val="009E1897"/>
    <w:rsid w:val="009E1CB8"/>
    <w:rsid w:val="009E1D0F"/>
    <w:rsid w:val="009E250F"/>
    <w:rsid w:val="009E26EB"/>
    <w:rsid w:val="009E2C62"/>
    <w:rsid w:val="009E34D3"/>
    <w:rsid w:val="009E3C2F"/>
    <w:rsid w:val="009E4E9A"/>
    <w:rsid w:val="009E4F17"/>
    <w:rsid w:val="009E51FB"/>
    <w:rsid w:val="009E536F"/>
    <w:rsid w:val="009E561D"/>
    <w:rsid w:val="009E577E"/>
    <w:rsid w:val="009E6169"/>
    <w:rsid w:val="009E6B3C"/>
    <w:rsid w:val="009E6DE3"/>
    <w:rsid w:val="009E7797"/>
    <w:rsid w:val="009E7F55"/>
    <w:rsid w:val="009F056F"/>
    <w:rsid w:val="009F07F7"/>
    <w:rsid w:val="009F14E0"/>
    <w:rsid w:val="009F184B"/>
    <w:rsid w:val="009F187A"/>
    <w:rsid w:val="009F1A74"/>
    <w:rsid w:val="009F1A7E"/>
    <w:rsid w:val="009F1B2B"/>
    <w:rsid w:val="009F1FBE"/>
    <w:rsid w:val="009F2E84"/>
    <w:rsid w:val="009F43F8"/>
    <w:rsid w:val="009F44EF"/>
    <w:rsid w:val="009F4854"/>
    <w:rsid w:val="009F650F"/>
    <w:rsid w:val="009F6E62"/>
    <w:rsid w:val="009F7C0C"/>
    <w:rsid w:val="00A00223"/>
    <w:rsid w:val="00A00E0F"/>
    <w:rsid w:val="00A01E86"/>
    <w:rsid w:val="00A01ED6"/>
    <w:rsid w:val="00A022A0"/>
    <w:rsid w:val="00A02746"/>
    <w:rsid w:val="00A03837"/>
    <w:rsid w:val="00A03A70"/>
    <w:rsid w:val="00A03C17"/>
    <w:rsid w:val="00A03F5F"/>
    <w:rsid w:val="00A04915"/>
    <w:rsid w:val="00A0496A"/>
    <w:rsid w:val="00A04FE2"/>
    <w:rsid w:val="00A05206"/>
    <w:rsid w:val="00A06012"/>
    <w:rsid w:val="00A0666C"/>
    <w:rsid w:val="00A066DB"/>
    <w:rsid w:val="00A07047"/>
    <w:rsid w:val="00A0705F"/>
    <w:rsid w:val="00A0727C"/>
    <w:rsid w:val="00A07D4A"/>
    <w:rsid w:val="00A1016B"/>
    <w:rsid w:val="00A10823"/>
    <w:rsid w:val="00A10888"/>
    <w:rsid w:val="00A108CB"/>
    <w:rsid w:val="00A108F9"/>
    <w:rsid w:val="00A109FF"/>
    <w:rsid w:val="00A10DA3"/>
    <w:rsid w:val="00A11129"/>
    <w:rsid w:val="00A12CCB"/>
    <w:rsid w:val="00A12E2F"/>
    <w:rsid w:val="00A133AF"/>
    <w:rsid w:val="00A1389A"/>
    <w:rsid w:val="00A13CD0"/>
    <w:rsid w:val="00A13F26"/>
    <w:rsid w:val="00A150C4"/>
    <w:rsid w:val="00A15510"/>
    <w:rsid w:val="00A15B37"/>
    <w:rsid w:val="00A15FFC"/>
    <w:rsid w:val="00A166A3"/>
    <w:rsid w:val="00A16D62"/>
    <w:rsid w:val="00A16EDE"/>
    <w:rsid w:val="00A174F5"/>
    <w:rsid w:val="00A176F3"/>
    <w:rsid w:val="00A17F4B"/>
    <w:rsid w:val="00A2063D"/>
    <w:rsid w:val="00A208FC"/>
    <w:rsid w:val="00A209A4"/>
    <w:rsid w:val="00A218E6"/>
    <w:rsid w:val="00A21BF9"/>
    <w:rsid w:val="00A21C6F"/>
    <w:rsid w:val="00A242C0"/>
    <w:rsid w:val="00A24E05"/>
    <w:rsid w:val="00A2529E"/>
    <w:rsid w:val="00A252E4"/>
    <w:rsid w:val="00A25698"/>
    <w:rsid w:val="00A25D69"/>
    <w:rsid w:val="00A25EAD"/>
    <w:rsid w:val="00A26FC0"/>
    <w:rsid w:val="00A275AC"/>
    <w:rsid w:val="00A30ACE"/>
    <w:rsid w:val="00A30EAA"/>
    <w:rsid w:val="00A31347"/>
    <w:rsid w:val="00A32C58"/>
    <w:rsid w:val="00A34587"/>
    <w:rsid w:val="00A34742"/>
    <w:rsid w:val="00A34857"/>
    <w:rsid w:val="00A35BA1"/>
    <w:rsid w:val="00A35C8A"/>
    <w:rsid w:val="00A365C8"/>
    <w:rsid w:val="00A366EE"/>
    <w:rsid w:val="00A36898"/>
    <w:rsid w:val="00A36F2E"/>
    <w:rsid w:val="00A37403"/>
    <w:rsid w:val="00A4188C"/>
    <w:rsid w:val="00A41E11"/>
    <w:rsid w:val="00A4252C"/>
    <w:rsid w:val="00A42C1A"/>
    <w:rsid w:val="00A4309F"/>
    <w:rsid w:val="00A4377D"/>
    <w:rsid w:val="00A437FF"/>
    <w:rsid w:val="00A44869"/>
    <w:rsid w:val="00A455FD"/>
    <w:rsid w:val="00A459E9"/>
    <w:rsid w:val="00A45A7D"/>
    <w:rsid w:val="00A47984"/>
    <w:rsid w:val="00A5042F"/>
    <w:rsid w:val="00A51D95"/>
    <w:rsid w:val="00A523E4"/>
    <w:rsid w:val="00A534C3"/>
    <w:rsid w:val="00A536C7"/>
    <w:rsid w:val="00A537A4"/>
    <w:rsid w:val="00A54C60"/>
    <w:rsid w:val="00A54CC1"/>
    <w:rsid w:val="00A54E66"/>
    <w:rsid w:val="00A558D1"/>
    <w:rsid w:val="00A564F4"/>
    <w:rsid w:val="00A5756F"/>
    <w:rsid w:val="00A5771E"/>
    <w:rsid w:val="00A57773"/>
    <w:rsid w:val="00A57D3E"/>
    <w:rsid w:val="00A602B0"/>
    <w:rsid w:val="00A609E5"/>
    <w:rsid w:val="00A60E8E"/>
    <w:rsid w:val="00A61CCE"/>
    <w:rsid w:val="00A61EB8"/>
    <w:rsid w:val="00A6215E"/>
    <w:rsid w:val="00A62F7C"/>
    <w:rsid w:val="00A6305A"/>
    <w:rsid w:val="00A63207"/>
    <w:rsid w:val="00A63C7B"/>
    <w:rsid w:val="00A63CA9"/>
    <w:rsid w:val="00A65296"/>
    <w:rsid w:val="00A66C17"/>
    <w:rsid w:val="00A67DFC"/>
    <w:rsid w:val="00A70B6F"/>
    <w:rsid w:val="00A70E66"/>
    <w:rsid w:val="00A7193D"/>
    <w:rsid w:val="00A7208C"/>
    <w:rsid w:val="00A72234"/>
    <w:rsid w:val="00A723BB"/>
    <w:rsid w:val="00A72EE9"/>
    <w:rsid w:val="00A74E40"/>
    <w:rsid w:val="00A752DC"/>
    <w:rsid w:val="00A75B18"/>
    <w:rsid w:val="00A75FB3"/>
    <w:rsid w:val="00A7601B"/>
    <w:rsid w:val="00A7649B"/>
    <w:rsid w:val="00A76772"/>
    <w:rsid w:val="00A76ED6"/>
    <w:rsid w:val="00A77127"/>
    <w:rsid w:val="00A77AD3"/>
    <w:rsid w:val="00A77B07"/>
    <w:rsid w:val="00A77D03"/>
    <w:rsid w:val="00A80795"/>
    <w:rsid w:val="00A81097"/>
    <w:rsid w:val="00A811F0"/>
    <w:rsid w:val="00A81624"/>
    <w:rsid w:val="00A82AF4"/>
    <w:rsid w:val="00A82B65"/>
    <w:rsid w:val="00A82C03"/>
    <w:rsid w:val="00A83688"/>
    <w:rsid w:val="00A84896"/>
    <w:rsid w:val="00A84B59"/>
    <w:rsid w:val="00A84FC2"/>
    <w:rsid w:val="00A8573F"/>
    <w:rsid w:val="00A85A57"/>
    <w:rsid w:val="00A85B0D"/>
    <w:rsid w:val="00A8636E"/>
    <w:rsid w:val="00A86416"/>
    <w:rsid w:val="00A864AF"/>
    <w:rsid w:val="00A86DB5"/>
    <w:rsid w:val="00A878CE"/>
    <w:rsid w:val="00A9018D"/>
    <w:rsid w:val="00A907AB"/>
    <w:rsid w:val="00A907BC"/>
    <w:rsid w:val="00A90828"/>
    <w:rsid w:val="00A91969"/>
    <w:rsid w:val="00A91DE0"/>
    <w:rsid w:val="00A9273E"/>
    <w:rsid w:val="00A93693"/>
    <w:rsid w:val="00A93B5A"/>
    <w:rsid w:val="00A93E41"/>
    <w:rsid w:val="00A9566C"/>
    <w:rsid w:val="00A9587D"/>
    <w:rsid w:val="00A96645"/>
    <w:rsid w:val="00A96B50"/>
    <w:rsid w:val="00A96CE6"/>
    <w:rsid w:val="00A970BF"/>
    <w:rsid w:val="00AA0523"/>
    <w:rsid w:val="00AA1812"/>
    <w:rsid w:val="00AA19F6"/>
    <w:rsid w:val="00AA1CAE"/>
    <w:rsid w:val="00AA1DD4"/>
    <w:rsid w:val="00AA2100"/>
    <w:rsid w:val="00AA23D3"/>
    <w:rsid w:val="00AA26F8"/>
    <w:rsid w:val="00AA2C13"/>
    <w:rsid w:val="00AA3030"/>
    <w:rsid w:val="00AA31EB"/>
    <w:rsid w:val="00AA3339"/>
    <w:rsid w:val="00AA3679"/>
    <w:rsid w:val="00AA371F"/>
    <w:rsid w:val="00AA4952"/>
    <w:rsid w:val="00AA5648"/>
    <w:rsid w:val="00AA5BE8"/>
    <w:rsid w:val="00AA6362"/>
    <w:rsid w:val="00AA665F"/>
    <w:rsid w:val="00AA7309"/>
    <w:rsid w:val="00AA779B"/>
    <w:rsid w:val="00AB0478"/>
    <w:rsid w:val="00AB04CA"/>
    <w:rsid w:val="00AB1302"/>
    <w:rsid w:val="00AB189E"/>
    <w:rsid w:val="00AB1938"/>
    <w:rsid w:val="00AB279A"/>
    <w:rsid w:val="00AB3655"/>
    <w:rsid w:val="00AB37EF"/>
    <w:rsid w:val="00AB44DB"/>
    <w:rsid w:val="00AB474C"/>
    <w:rsid w:val="00AB4CA2"/>
    <w:rsid w:val="00AB4FB5"/>
    <w:rsid w:val="00AB5146"/>
    <w:rsid w:val="00AB5EBB"/>
    <w:rsid w:val="00AB64E5"/>
    <w:rsid w:val="00AB77DA"/>
    <w:rsid w:val="00AB79A5"/>
    <w:rsid w:val="00AC36B0"/>
    <w:rsid w:val="00AC3754"/>
    <w:rsid w:val="00AC3773"/>
    <w:rsid w:val="00AC3A7E"/>
    <w:rsid w:val="00AC4409"/>
    <w:rsid w:val="00AC4572"/>
    <w:rsid w:val="00AC52B1"/>
    <w:rsid w:val="00AC581C"/>
    <w:rsid w:val="00AC58A5"/>
    <w:rsid w:val="00AC7C8C"/>
    <w:rsid w:val="00AC7E8B"/>
    <w:rsid w:val="00AD0D05"/>
    <w:rsid w:val="00AD10B3"/>
    <w:rsid w:val="00AD12E3"/>
    <w:rsid w:val="00AD1E44"/>
    <w:rsid w:val="00AD31C0"/>
    <w:rsid w:val="00AD3D08"/>
    <w:rsid w:val="00AD3DAC"/>
    <w:rsid w:val="00AD41EE"/>
    <w:rsid w:val="00AD428E"/>
    <w:rsid w:val="00AD48B8"/>
    <w:rsid w:val="00AD5244"/>
    <w:rsid w:val="00AD648A"/>
    <w:rsid w:val="00AD668A"/>
    <w:rsid w:val="00AD6A87"/>
    <w:rsid w:val="00AD756F"/>
    <w:rsid w:val="00AE0B1C"/>
    <w:rsid w:val="00AE0B66"/>
    <w:rsid w:val="00AE0F32"/>
    <w:rsid w:val="00AE1140"/>
    <w:rsid w:val="00AE14BA"/>
    <w:rsid w:val="00AE1767"/>
    <w:rsid w:val="00AE1BB3"/>
    <w:rsid w:val="00AE2875"/>
    <w:rsid w:val="00AE3131"/>
    <w:rsid w:val="00AE31C3"/>
    <w:rsid w:val="00AE3297"/>
    <w:rsid w:val="00AE4179"/>
    <w:rsid w:val="00AE4869"/>
    <w:rsid w:val="00AE4980"/>
    <w:rsid w:val="00AE53F8"/>
    <w:rsid w:val="00AE640C"/>
    <w:rsid w:val="00AE6F9A"/>
    <w:rsid w:val="00AE7046"/>
    <w:rsid w:val="00AE73E3"/>
    <w:rsid w:val="00AF0243"/>
    <w:rsid w:val="00AF0340"/>
    <w:rsid w:val="00AF0AF4"/>
    <w:rsid w:val="00AF196F"/>
    <w:rsid w:val="00AF1A39"/>
    <w:rsid w:val="00AF1C56"/>
    <w:rsid w:val="00AF1E76"/>
    <w:rsid w:val="00AF2712"/>
    <w:rsid w:val="00AF34F2"/>
    <w:rsid w:val="00AF3C45"/>
    <w:rsid w:val="00AF3DC2"/>
    <w:rsid w:val="00AF3F49"/>
    <w:rsid w:val="00AF4029"/>
    <w:rsid w:val="00AF5550"/>
    <w:rsid w:val="00AF5B70"/>
    <w:rsid w:val="00AF6586"/>
    <w:rsid w:val="00AF65CA"/>
    <w:rsid w:val="00AF6731"/>
    <w:rsid w:val="00AF6952"/>
    <w:rsid w:val="00AF6F33"/>
    <w:rsid w:val="00AF7023"/>
    <w:rsid w:val="00AF74F2"/>
    <w:rsid w:val="00AF7C6B"/>
    <w:rsid w:val="00AF7F4B"/>
    <w:rsid w:val="00B00A2D"/>
    <w:rsid w:val="00B00B74"/>
    <w:rsid w:val="00B00D5F"/>
    <w:rsid w:val="00B011B1"/>
    <w:rsid w:val="00B01C9C"/>
    <w:rsid w:val="00B0284A"/>
    <w:rsid w:val="00B02E2C"/>
    <w:rsid w:val="00B046F4"/>
    <w:rsid w:val="00B052EE"/>
    <w:rsid w:val="00B05BD2"/>
    <w:rsid w:val="00B0682E"/>
    <w:rsid w:val="00B076CE"/>
    <w:rsid w:val="00B07C02"/>
    <w:rsid w:val="00B10418"/>
    <w:rsid w:val="00B10A9F"/>
    <w:rsid w:val="00B1115B"/>
    <w:rsid w:val="00B1116B"/>
    <w:rsid w:val="00B118D8"/>
    <w:rsid w:val="00B120BA"/>
    <w:rsid w:val="00B1212F"/>
    <w:rsid w:val="00B12C6F"/>
    <w:rsid w:val="00B12CA9"/>
    <w:rsid w:val="00B12DA5"/>
    <w:rsid w:val="00B13F3A"/>
    <w:rsid w:val="00B14475"/>
    <w:rsid w:val="00B14576"/>
    <w:rsid w:val="00B14F81"/>
    <w:rsid w:val="00B15394"/>
    <w:rsid w:val="00B16514"/>
    <w:rsid w:val="00B16C89"/>
    <w:rsid w:val="00B17104"/>
    <w:rsid w:val="00B179DD"/>
    <w:rsid w:val="00B17E8C"/>
    <w:rsid w:val="00B202AB"/>
    <w:rsid w:val="00B21850"/>
    <w:rsid w:val="00B2189A"/>
    <w:rsid w:val="00B22C1E"/>
    <w:rsid w:val="00B234AD"/>
    <w:rsid w:val="00B241DD"/>
    <w:rsid w:val="00B245D6"/>
    <w:rsid w:val="00B24793"/>
    <w:rsid w:val="00B250A2"/>
    <w:rsid w:val="00B253F5"/>
    <w:rsid w:val="00B258B3"/>
    <w:rsid w:val="00B258F1"/>
    <w:rsid w:val="00B25C30"/>
    <w:rsid w:val="00B25CE4"/>
    <w:rsid w:val="00B26AE3"/>
    <w:rsid w:val="00B26C21"/>
    <w:rsid w:val="00B27231"/>
    <w:rsid w:val="00B30798"/>
    <w:rsid w:val="00B30EDA"/>
    <w:rsid w:val="00B31049"/>
    <w:rsid w:val="00B322F2"/>
    <w:rsid w:val="00B32A26"/>
    <w:rsid w:val="00B33056"/>
    <w:rsid w:val="00B34853"/>
    <w:rsid w:val="00B34A79"/>
    <w:rsid w:val="00B35A79"/>
    <w:rsid w:val="00B36255"/>
    <w:rsid w:val="00B37565"/>
    <w:rsid w:val="00B40553"/>
    <w:rsid w:val="00B40653"/>
    <w:rsid w:val="00B40B4F"/>
    <w:rsid w:val="00B40CAA"/>
    <w:rsid w:val="00B412A6"/>
    <w:rsid w:val="00B41742"/>
    <w:rsid w:val="00B417CB"/>
    <w:rsid w:val="00B420E7"/>
    <w:rsid w:val="00B423BD"/>
    <w:rsid w:val="00B4367C"/>
    <w:rsid w:val="00B44AB6"/>
    <w:rsid w:val="00B44C4A"/>
    <w:rsid w:val="00B450D0"/>
    <w:rsid w:val="00B45C21"/>
    <w:rsid w:val="00B46259"/>
    <w:rsid w:val="00B47173"/>
    <w:rsid w:val="00B47940"/>
    <w:rsid w:val="00B47BF1"/>
    <w:rsid w:val="00B5063E"/>
    <w:rsid w:val="00B5099B"/>
    <w:rsid w:val="00B50B4C"/>
    <w:rsid w:val="00B51032"/>
    <w:rsid w:val="00B532D7"/>
    <w:rsid w:val="00B53FD2"/>
    <w:rsid w:val="00B545EA"/>
    <w:rsid w:val="00B54941"/>
    <w:rsid w:val="00B54B13"/>
    <w:rsid w:val="00B55113"/>
    <w:rsid w:val="00B557CF"/>
    <w:rsid w:val="00B570A6"/>
    <w:rsid w:val="00B57D70"/>
    <w:rsid w:val="00B61E09"/>
    <w:rsid w:val="00B62736"/>
    <w:rsid w:val="00B62A58"/>
    <w:rsid w:val="00B62B1A"/>
    <w:rsid w:val="00B62BD0"/>
    <w:rsid w:val="00B62C0C"/>
    <w:rsid w:val="00B630CB"/>
    <w:rsid w:val="00B63954"/>
    <w:rsid w:val="00B63F4D"/>
    <w:rsid w:val="00B63F5B"/>
    <w:rsid w:val="00B64918"/>
    <w:rsid w:val="00B64996"/>
    <w:rsid w:val="00B64BBB"/>
    <w:rsid w:val="00B65BE0"/>
    <w:rsid w:val="00B66C83"/>
    <w:rsid w:val="00B675D5"/>
    <w:rsid w:val="00B67686"/>
    <w:rsid w:val="00B67A51"/>
    <w:rsid w:val="00B67F0F"/>
    <w:rsid w:val="00B70026"/>
    <w:rsid w:val="00B702FB"/>
    <w:rsid w:val="00B7061F"/>
    <w:rsid w:val="00B707F8"/>
    <w:rsid w:val="00B70BE6"/>
    <w:rsid w:val="00B70C39"/>
    <w:rsid w:val="00B71280"/>
    <w:rsid w:val="00B7289A"/>
    <w:rsid w:val="00B7396E"/>
    <w:rsid w:val="00B73C2C"/>
    <w:rsid w:val="00B73E1A"/>
    <w:rsid w:val="00B748AA"/>
    <w:rsid w:val="00B759AF"/>
    <w:rsid w:val="00B765A6"/>
    <w:rsid w:val="00B77268"/>
    <w:rsid w:val="00B773FA"/>
    <w:rsid w:val="00B77526"/>
    <w:rsid w:val="00B77ADC"/>
    <w:rsid w:val="00B77F16"/>
    <w:rsid w:val="00B80384"/>
    <w:rsid w:val="00B805DB"/>
    <w:rsid w:val="00B80C56"/>
    <w:rsid w:val="00B81443"/>
    <w:rsid w:val="00B8174E"/>
    <w:rsid w:val="00B81A87"/>
    <w:rsid w:val="00B837A2"/>
    <w:rsid w:val="00B84037"/>
    <w:rsid w:val="00B84165"/>
    <w:rsid w:val="00B84294"/>
    <w:rsid w:val="00B844A3"/>
    <w:rsid w:val="00B8455F"/>
    <w:rsid w:val="00B853ED"/>
    <w:rsid w:val="00B85CE1"/>
    <w:rsid w:val="00B863F0"/>
    <w:rsid w:val="00B87AC2"/>
    <w:rsid w:val="00B9045F"/>
    <w:rsid w:val="00B905BE"/>
    <w:rsid w:val="00B9089A"/>
    <w:rsid w:val="00B91EDD"/>
    <w:rsid w:val="00B9265F"/>
    <w:rsid w:val="00B935F7"/>
    <w:rsid w:val="00B93E5B"/>
    <w:rsid w:val="00B94265"/>
    <w:rsid w:val="00B946B6"/>
    <w:rsid w:val="00B9471C"/>
    <w:rsid w:val="00B94CB8"/>
    <w:rsid w:val="00B94D0C"/>
    <w:rsid w:val="00B952C0"/>
    <w:rsid w:val="00B97668"/>
    <w:rsid w:val="00B978EA"/>
    <w:rsid w:val="00BA049C"/>
    <w:rsid w:val="00BA056D"/>
    <w:rsid w:val="00BA0790"/>
    <w:rsid w:val="00BA0DB8"/>
    <w:rsid w:val="00BA0ED4"/>
    <w:rsid w:val="00BA1A31"/>
    <w:rsid w:val="00BA2040"/>
    <w:rsid w:val="00BA3970"/>
    <w:rsid w:val="00BA3B99"/>
    <w:rsid w:val="00BA3E27"/>
    <w:rsid w:val="00BA410B"/>
    <w:rsid w:val="00BA49D6"/>
    <w:rsid w:val="00BA4BD3"/>
    <w:rsid w:val="00BA4ECE"/>
    <w:rsid w:val="00BA4F8C"/>
    <w:rsid w:val="00BA52E4"/>
    <w:rsid w:val="00BA570D"/>
    <w:rsid w:val="00BA5EAC"/>
    <w:rsid w:val="00BA62DF"/>
    <w:rsid w:val="00BA71EE"/>
    <w:rsid w:val="00BA734A"/>
    <w:rsid w:val="00BA7FF2"/>
    <w:rsid w:val="00BB02EE"/>
    <w:rsid w:val="00BB3041"/>
    <w:rsid w:val="00BB315C"/>
    <w:rsid w:val="00BB478F"/>
    <w:rsid w:val="00BB47AB"/>
    <w:rsid w:val="00BB48E8"/>
    <w:rsid w:val="00BB5093"/>
    <w:rsid w:val="00BB5274"/>
    <w:rsid w:val="00BB5297"/>
    <w:rsid w:val="00BB5922"/>
    <w:rsid w:val="00BB68EF"/>
    <w:rsid w:val="00BB6949"/>
    <w:rsid w:val="00BB694D"/>
    <w:rsid w:val="00BB6BF8"/>
    <w:rsid w:val="00BB75A5"/>
    <w:rsid w:val="00BC01CA"/>
    <w:rsid w:val="00BC0344"/>
    <w:rsid w:val="00BC0546"/>
    <w:rsid w:val="00BC120A"/>
    <w:rsid w:val="00BC18F8"/>
    <w:rsid w:val="00BC2029"/>
    <w:rsid w:val="00BC237C"/>
    <w:rsid w:val="00BC2AF8"/>
    <w:rsid w:val="00BC2C7A"/>
    <w:rsid w:val="00BC2E1F"/>
    <w:rsid w:val="00BC30E4"/>
    <w:rsid w:val="00BC388F"/>
    <w:rsid w:val="00BC40C0"/>
    <w:rsid w:val="00BC452A"/>
    <w:rsid w:val="00BC4AC9"/>
    <w:rsid w:val="00BC57FA"/>
    <w:rsid w:val="00BC63D0"/>
    <w:rsid w:val="00BC6555"/>
    <w:rsid w:val="00BC6C5B"/>
    <w:rsid w:val="00BC6FD6"/>
    <w:rsid w:val="00BC785A"/>
    <w:rsid w:val="00BC7960"/>
    <w:rsid w:val="00BD08A4"/>
    <w:rsid w:val="00BD0C23"/>
    <w:rsid w:val="00BD1133"/>
    <w:rsid w:val="00BD12E2"/>
    <w:rsid w:val="00BD1583"/>
    <w:rsid w:val="00BD1C0C"/>
    <w:rsid w:val="00BD1D61"/>
    <w:rsid w:val="00BD22F0"/>
    <w:rsid w:val="00BD38A9"/>
    <w:rsid w:val="00BD396F"/>
    <w:rsid w:val="00BD3A2F"/>
    <w:rsid w:val="00BD4DD6"/>
    <w:rsid w:val="00BD52C9"/>
    <w:rsid w:val="00BD64C6"/>
    <w:rsid w:val="00BD6B9A"/>
    <w:rsid w:val="00BD6F71"/>
    <w:rsid w:val="00BE007D"/>
    <w:rsid w:val="00BE085D"/>
    <w:rsid w:val="00BE0B1B"/>
    <w:rsid w:val="00BE0FC1"/>
    <w:rsid w:val="00BE16C8"/>
    <w:rsid w:val="00BE2259"/>
    <w:rsid w:val="00BE23E3"/>
    <w:rsid w:val="00BE2F57"/>
    <w:rsid w:val="00BE323B"/>
    <w:rsid w:val="00BE4E07"/>
    <w:rsid w:val="00BE523E"/>
    <w:rsid w:val="00BE5D2E"/>
    <w:rsid w:val="00BE6827"/>
    <w:rsid w:val="00BE7B2B"/>
    <w:rsid w:val="00BF097E"/>
    <w:rsid w:val="00BF0ADE"/>
    <w:rsid w:val="00BF1084"/>
    <w:rsid w:val="00BF1A37"/>
    <w:rsid w:val="00BF2095"/>
    <w:rsid w:val="00BF3224"/>
    <w:rsid w:val="00BF336C"/>
    <w:rsid w:val="00BF3C0E"/>
    <w:rsid w:val="00BF3EF2"/>
    <w:rsid w:val="00BF3F68"/>
    <w:rsid w:val="00BF459C"/>
    <w:rsid w:val="00BF4B30"/>
    <w:rsid w:val="00BF56EE"/>
    <w:rsid w:val="00BF5806"/>
    <w:rsid w:val="00BF59FF"/>
    <w:rsid w:val="00BF67AA"/>
    <w:rsid w:val="00BF6FC1"/>
    <w:rsid w:val="00BF71A3"/>
    <w:rsid w:val="00C0105A"/>
    <w:rsid w:val="00C01303"/>
    <w:rsid w:val="00C01458"/>
    <w:rsid w:val="00C016FF"/>
    <w:rsid w:val="00C01FC9"/>
    <w:rsid w:val="00C02A1A"/>
    <w:rsid w:val="00C02C70"/>
    <w:rsid w:val="00C035C2"/>
    <w:rsid w:val="00C035CC"/>
    <w:rsid w:val="00C03FE5"/>
    <w:rsid w:val="00C04C0F"/>
    <w:rsid w:val="00C050C2"/>
    <w:rsid w:val="00C053E2"/>
    <w:rsid w:val="00C05540"/>
    <w:rsid w:val="00C056B0"/>
    <w:rsid w:val="00C06185"/>
    <w:rsid w:val="00C06ECD"/>
    <w:rsid w:val="00C07006"/>
    <w:rsid w:val="00C07C86"/>
    <w:rsid w:val="00C10109"/>
    <w:rsid w:val="00C1014D"/>
    <w:rsid w:val="00C10153"/>
    <w:rsid w:val="00C10273"/>
    <w:rsid w:val="00C10363"/>
    <w:rsid w:val="00C105C0"/>
    <w:rsid w:val="00C105ED"/>
    <w:rsid w:val="00C1204A"/>
    <w:rsid w:val="00C12CB9"/>
    <w:rsid w:val="00C134A9"/>
    <w:rsid w:val="00C137C5"/>
    <w:rsid w:val="00C13BB7"/>
    <w:rsid w:val="00C14003"/>
    <w:rsid w:val="00C145AB"/>
    <w:rsid w:val="00C15312"/>
    <w:rsid w:val="00C161B3"/>
    <w:rsid w:val="00C16687"/>
    <w:rsid w:val="00C16767"/>
    <w:rsid w:val="00C16CA9"/>
    <w:rsid w:val="00C17BC4"/>
    <w:rsid w:val="00C17E1D"/>
    <w:rsid w:val="00C17FB2"/>
    <w:rsid w:val="00C2083B"/>
    <w:rsid w:val="00C2138F"/>
    <w:rsid w:val="00C21C8C"/>
    <w:rsid w:val="00C22C9F"/>
    <w:rsid w:val="00C22D12"/>
    <w:rsid w:val="00C230A0"/>
    <w:rsid w:val="00C23156"/>
    <w:rsid w:val="00C232F7"/>
    <w:rsid w:val="00C23943"/>
    <w:rsid w:val="00C2396A"/>
    <w:rsid w:val="00C23A0A"/>
    <w:rsid w:val="00C241FC"/>
    <w:rsid w:val="00C2490E"/>
    <w:rsid w:val="00C24BAF"/>
    <w:rsid w:val="00C255AC"/>
    <w:rsid w:val="00C25801"/>
    <w:rsid w:val="00C26000"/>
    <w:rsid w:val="00C266D3"/>
    <w:rsid w:val="00C26D10"/>
    <w:rsid w:val="00C27734"/>
    <w:rsid w:val="00C30390"/>
    <w:rsid w:val="00C31DEA"/>
    <w:rsid w:val="00C32155"/>
    <w:rsid w:val="00C32C3D"/>
    <w:rsid w:val="00C33C82"/>
    <w:rsid w:val="00C33ED5"/>
    <w:rsid w:val="00C3461B"/>
    <w:rsid w:val="00C347BD"/>
    <w:rsid w:val="00C349D9"/>
    <w:rsid w:val="00C35121"/>
    <w:rsid w:val="00C35921"/>
    <w:rsid w:val="00C36F9A"/>
    <w:rsid w:val="00C378F2"/>
    <w:rsid w:val="00C40104"/>
    <w:rsid w:val="00C401BF"/>
    <w:rsid w:val="00C40580"/>
    <w:rsid w:val="00C40687"/>
    <w:rsid w:val="00C408AB"/>
    <w:rsid w:val="00C41050"/>
    <w:rsid w:val="00C41820"/>
    <w:rsid w:val="00C41829"/>
    <w:rsid w:val="00C4241D"/>
    <w:rsid w:val="00C424FE"/>
    <w:rsid w:val="00C42D2A"/>
    <w:rsid w:val="00C42E98"/>
    <w:rsid w:val="00C43865"/>
    <w:rsid w:val="00C44032"/>
    <w:rsid w:val="00C44179"/>
    <w:rsid w:val="00C44661"/>
    <w:rsid w:val="00C4481D"/>
    <w:rsid w:val="00C45258"/>
    <w:rsid w:val="00C469FA"/>
    <w:rsid w:val="00C47CED"/>
    <w:rsid w:val="00C50828"/>
    <w:rsid w:val="00C50E6E"/>
    <w:rsid w:val="00C51681"/>
    <w:rsid w:val="00C51FF5"/>
    <w:rsid w:val="00C52983"/>
    <w:rsid w:val="00C52E87"/>
    <w:rsid w:val="00C53AB7"/>
    <w:rsid w:val="00C55050"/>
    <w:rsid w:val="00C552EE"/>
    <w:rsid w:val="00C55423"/>
    <w:rsid w:val="00C5589C"/>
    <w:rsid w:val="00C55B56"/>
    <w:rsid w:val="00C55F45"/>
    <w:rsid w:val="00C562BF"/>
    <w:rsid w:val="00C57A55"/>
    <w:rsid w:val="00C57DB4"/>
    <w:rsid w:val="00C61D6D"/>
    <w:rsid w:val="00C61F3A"/>
    <w:rsid w:val="00C63610"/>
    <w:rsid w:val="00C63B91"/>
    <w:rsid w:val="00C640BC"/>
    <w:rsid w:val="00C64271"/>
    <w:rsid w:val="00C642CA"/>
    <w:rsid w:val="00C64817"/>
    <w:rsid w:val="00C658B0"/>
    <w:rsid w:val="00C658F4"/>
    <w:rsid w:val="00C65B04"/>
    <w:rsid w:val="00C6673A"/>
    <w:rsid w:val="00C6694D"/>
    <w:rsid w:val="00C66FC9"/>
    <w:rsid w:val="00C67362"/>
    <w:rsid w:val="00C675A9"/>
    <w:rsid w:val="00C677A4"/>
    <w:rsid w:val="00C70368"/>
    <w:rsid w:val="00C7123E"/>
    <w:rsid w:val="00C713D9"/>
    <w:rsid w:val="00C71DEE"/>
    <w:rsid w:val="00C72180"/>
    <w:rsid w:val="00C72F53"/>
    <w:rsid w:val="00C739D8"/>
    <w:rsid w:val="00C73ABA"/>
    <w:rsid w:val="00C74095"/>
    <w:rsid w:val="00C74774"/>
    <w:rsid w:val="00C747B2"/>
    <w:rsid w:val="00C74A6C"/>
    <w:rsid w:val="00C7572D"/>
    <w:rsid w:val="00C75836"/>
    <w:rsid w:val="00C75E92"/>
    <w:rsid w:val="00C75EED"/>
    <w:rsid w:val="00C765C5"/>
    <w:rsid w:val="00C77CD1"/>
    <w:rsid w:val="00C77F6F"/>
    <w:rsid w:val="00C81190"/>
    <w:rsid w:val="00C81494"/>
    <w:rsid w:val="00C814B8"/>
    <w:rsid w:val="00C82B59"/>
    <w:rsid w:val="00C82ECC"/>
    <w:rsid w:val="00C83FCE"/>
    <w:rsid w:val="00C84D0F"/>
    <w:rsid w:val="00C856BB"/>
    <w:rsid w:val="00C8666B"/>
    <w:rsid w:val="00C86910"/>
    <w:rsid w:val="00C87017"/>
    <w:rsid w:val="00C87351"/>
    <w:rsid w:val="00C87D0A"/>
    <w:rsid w:val="00C90EF3"/>
    <w:rsid w:val="00C90F6B"/>
    <w:rsid w:val="00C9174F"/>
    <w:rsid w:val="00C917AE"/>
    <w:rsid w:val="00C93ED5"/>
    <w:rsid w:val="00C9421F"/>
    <w:rsid w:val="00C948DC"/>
    <w:rsid w:val="00C9490F"/>
    <w:rsid w:val="00C950C4"/>
    <w:rsid w:val="00C95B3C"/>
    <w:rsid w:val="00C960CA"/>
    <w:rsid w:val="00C96986"/>
    <w:rsid w:val="00C96D23"/>
    <w:rsid w:val="00C96ED9"/>
    <w:rsid w:val="00CA0255"/>
    <w:rsid w:val="00CA0A71"/>
    <w:rsid w:val="00CA0B4F"/>
    <w:rsid w:val="00CA0DBA"/>
    <w:rsid w:val="00CA188F"/>
    <w:rsid w:val="00CA1BC6"/>
    <w:rsid w:val="00CA1DA6"/>
    <w:rsid w:val="00CA2161"/>
    <w:rsid w:val="00CA4E4C"/>
    <w:rsid w:val="00CA5A16"/>
    <w:rsid w:val="00CA64EA"/>
    <w:rsid w:val="00CA65B4"/>
    <w:rsid w:val="00CA7302"/>
    <w:rsid w:val="00CA758F"/>
    <w:rsid w:val="00CA765C"/>
    <w:rsid w:val="00CA7861"/>
    <w:rsid w:val="00CA7A71"/>
    <w:rsid w:val="00CA7EDB"/>
    <w:rsid w:val="00CB0CBC"/>
    <w:rsid w:val="00CB1274"/>
    <w:rsid w:val="00CB13B3"/>
    <w:rsid w:val="00CB154F"/>
    <w:rsid w:val="00CB1587"/>
    <w:rsid w:val="00CB1B83"/>
    <w:rsid w:val="00CB261A"/>
    <w:rsid w:val="00CB28BD"/>
    <w:rsid w:val="00CB28F9"/>
    <w:rsid w:val="00CB33CD"/>
    <w:rsid w:val="00CB3880"/>
    <w:rsid w:val="00CB3BA2"/>
    <w:rsid w:val="00CB3FBD"/>
    <w:rsid w:val="00CB4515"/>
    <w:rsid w:val="00CB4847"/>
    <w:rsid w:val="00CB6134"/>
    <w:rsid w:val="00CB624B"/>
    <w:rsid w:val="00CB64F2"/>
    <w:rsid w:val="00CB65C3"/>
    <w:rsid w:val="00CB6932"/>
    <w:rsid w:val="00CB69CF"/>
    <w:rsid w:val="00CB7076"/>
    <w:rsid w:val="00CB7A05"/>
    <w:rsid w:val="00CC12EB"/>
    <w:rsid w:val="00CC1C43"/>
    <w:rsid w:val="00CC2437"/>
    <w:rsid w:val="00CC3CC0"/>
    <w:rsid w:val="00CC4492"/>
    <w:rsid w:val="00CC45E8"/>
    <w:rsid w:val="00CC4D6C"/>
    <w:rsid w:val="00CC55EB"/>
    <w:rsid w:val="00CC6FAA"/>
    <w:rsid w:val="00CC7120"/>
    <w:rsid w:val="00CC7300"/>
    <w:rsid w:val="00CC78D4"/>
    <w:rsid w:val="00CD0E60"/>
    <w:rsid w:val="00CD1C40"/>
    <w:rsid w:val="00CD213A"/>
    <w:rsid w:val="00CD215D"/>
    <w:rsid w:val="00CD2600"/>
    <w:rsid w:val="00CD276F"/>
    <w:rsid w:val="00CD3111"/>
    <w:rsid w:val="00CD32F3"/>
    <w:rsid w:val="00CD38F7"/>
    <w:rsid w:val="00CD429F"/>
    <w:rsid w:val="00CD42A8"/>
    <w:rsid w:val="00CD4B3F"/>
    <w:rsid w:val="00CD53BB"/>
    <w:rsid w:val="00CD5E1D"/>
    <w:rsid w:val="00CD6285"/>
    <w:rsid w:val="00CD6689"/>
    <w:rsid w:val="00CD67FD"/>
    <w:rsid w:val="00CD6E6A"/>
    <w:rsid w:val="00CD7DDB"/>
    <w:rsid w:val="00CE00C5"/>
    <w:rsid w:val="00CE03A7"/>
    <w:rsid w:val="00CE0412"/>
    <w:rsid w:val="00CE06F3"/>
    <w:rsid w:val="00CE080E"/>
    <w:rsid w:val="00CE0C62"/>
    <w:rsid w:val="00CE1166"/>
    <w:rsid w:val="00CE2639"/>
    <w:rsid w:val="00CE265C"/>
    <w:rsid w:val="00CE2B65"/>
    <w:rsid w:val="00CE2CFE"/>
    <w:rsid w:val="00CE2EC3"/>
    <w:rsid w:val="00CE3127"/>
    <w:rsid w:val="00CE336F"/>
    <w:rsid w:val="00CE3C1F"/>
    <w:rsid w:val="00CE3EBC"/>
    <w:rsid w:val="00CE3F51"/>
    <w:rsid w:val="00CE431C"/>
    <w:rsid w:val="00CE44A9"/>
    <w:rsid w:val="00CE4792"/>
    <w:rsid w:val="00CE4B84"/>
    <w:rsid w:val="00CE4E06"/>
    <w:rsid w:val="00CE56EA"/>
    <w:rsid w:val="00CE5E78"/>
    <w:rsid w:val="00CE7CFD"/>
    <w:rsid w:val="00CE7E05"/>
    <w:rsid w:val="00CF0A4C"/>
    <w:rsid w:val="00CF1600"/>
    <w:rsid w:val="00CF214F"/>
    <w:rsid w:val="00CF27E4"/>
    <w:rsid w:val="00CF2BBD"/>
    <w:rsid w:val="00CF2FC6"/>
    <w:rsid w:val="00CF3F2A"/>
    <w:rsid w:val="00CF40CE"/>
    <w:rsid w:val="00CF4F1C"/>
    <w:rsid w:val="00CF5041"/>
    <w:rsid w:val="00CF59EB"/>
    <w:rsid w:val="00CF5F2E"/>
    <w:rsid w:val="00CF62E5"/>
    <w:rsid w:val="00CF6C05"/>
    <w:rsid w:val="00CF6CB6"/>
    <w:rsid w:val="00CF6DEF"/>
    <w:rsid w:val="00CF70C3"/>
    <w:rsid w:val="00D020D1"/>
    <w:rsid w:val="00D0230C"/>
    <w:rsid w:val="00D02757"/>
    <w:rsid w:val="00D0315E"/>
    <w:rsid w:val="00D032AE"/>
    <w:rsid w:val="00D035BE"/>
    <w:rsid w:val="00D0397D"/>
    <w:rsid w:val="00D04027"/>
    <w:rsid w:val="00D04A94"/>
    <w:rsid w:val="00D05370"/>
    <w:rsid w:val="00D05C3F"/>
    <w:rsid w:val="00D05FCF"/>
    <w:rsid w:val="00D069A7"/>
    <w:rsid w:val="00D06C31"/>
    <w:rsid w:val="00D07C43"/>
    <w:rsid w:val="00D10DBF"/>
    <w:rsid w:val="00D11303"/>
    <w:rsid w:val="00D11C04"/>
    <w:rsid w:val="00D12267"/>
    <w:rsid w:val="00D1267C"/>
    <w:rsid w:val="00D1421B"/>
    <w:rsid w:val="00D1436C"/>
    <w:rsid w:val="00D148CF"/>
    <w:rsid w:val="00D1493E"/>
    <w:rsid w:val="00D157CA"/>
    <w:rsid w:val="00D168BD"/>
    <w:rsid w:val="00D16B4C"/>
    <w:rsid w:val="00D172DC"/>
    <w:rsid w:val="00D17D1C"/>
    <w:rsid w:val="00D17DFC"/>
    <w:rsid w:val="00D20382"/>
    <w:rsid w:val="00D20A39"/>
    <w:rsid w:val="00D21F50"/>
    <w:rsid w:val="00D22606"/>
    <w:rsid w:val="00D22D12"/>
    <w:rsid w:val="00D230AB"/>
    <w:rsid w:val="00D233C5"/>
    <w:rsid w:val="00D23CE8"/>
    <w:rsid w:val="00D24923"/>
    <w:rsid w:val="00D262AC"/>
    <w:rsid w:val="00D269B7"/>
    <w:rsid w:val="00D26D0E"/>
    <w:rsid w:val="00D27130"/>
    <w:rsid w:val="00D2729D"/>
    <w:rsid w:val="00D27B31"/>
    <w:rsid w:val="00D3053E"/>
    <w:rsid w:val="00D305A1"/>
    <w:rsid w:val="00D30F5F"/>
    <w:rsid w:val="00D31603"/>
    <w:rsid w:val="00D3169A"/>
    <w:rsid w:val="00D31BFE"/>
    <w:rsid w:val="00D31CC6"/>
    <w:rsid w:val="00D31DC4"/>
    <w:rsid w:val="00D31EBC"/>
    <w:rsid w:val="00D3253E"/>
    <w:rsid w:val="00D32D1D"/>
    <w:rsid w:val="00D338A3"/>
    <w:rsid w:val="00D3471E"/>
    <w:rsid w:val="00D34B76"/>
    <w:rsid w:val="00D3573A"/>
    <w:rsid w:val="00D37CCD"/>
    <w:rsid w:val="00D37EBC"/>
    <w:rsid w:val="00D40DF8"/>
    <w:rsid w:val="00D419FD"/>
    <w:rsid w:val="00D41F76"/>
    <w:rsid w:val="00D4221D"/>
    <w:rsid w:val="00D42F66"/>
    <w:rsid w:val="00D43F3C"/>
    <w:rsid w:val="00D43FC8"/>
    <w:rsid w:val="00D44C60"/>
    <w:rsid w:val="00D45B20"/>
    <w:rsid w:val="00D4668A"/>
    <w:rsid w:val="00D46F7F"/>
    <w:rsid w:val="00D47846"/>
    <w:rsid w:val="00D47DF5"/>
    <w:rsid w:val="00D50945"/>
    <w:rsid w:val="00D51225"/>
    <w:rsid w:val="00D51C65"/>
    <w:rsid w:val="00D52070"/>
    <w:rsid w:val="00D52268"/>
    <w:rsid w:val="00D52C7F"/>
    <w:rsid w:val="00D5327D"/>
    <w:rsid w:val="00D532AB"/>
    <w:rsid w:val="00D53FE7"/>
    <w:rsid w:val="00D54C72"/>
    <w:rsid w:val="00D54D7A"/>
    <w:rsid w:val="00D553CF"/>
    <w:rsid w:val="00D55C66"/>
    <w:rsid w:val="00D55D44"/>
    <w:rsid w:val="00D56191"/>
    <w:rsid w:val="00D56462"/>
    <w:rsid w:val="00D577BB"/>
    <w:rsid w:val="00D57893"/>
    <w:rsid w:val="00D6050A"/>
    <w:rsid w:val="00D619D8"/>
    <w:rsid w:val="00D6236B"/>
    <w:rsid w:val="00D6278F"/>
    <w:rsid w:val="00D62D74"/>
    <w:rsid w:val="00D62E04"/>
    <w:rsid w:val="00D62F0D"/>
    <w:rsid w:val="00D64A50"/>
    <w:rsid w:val="00D64B95"/>
    <w:rsid w:val="00D659F2"/>
    <w:rsid w:val="00D6654B"/>
    <w:rsid w:val="00D6786F"/>
    <w:rsid w:val="00D679CC"/>
    <w:rsid w:val="00D67BB5"/>
    <w:rsid w:val="00D71284"/>
    <w:rsid w:val="00D717C1"/>
    <w:rsid w:val="00D71B09"/>
    <w:rsid w:val="00D71C9E"/>
    <w:rsid w:val="00D7279B"/>
    <w:rsid w:val="00D72F42"/>
    <w:rsid w:val="00D73070"/>
    <w:rsid w:val="00D73938"/>
    <w:rsid w:val="00D7398F"/>
    <w:rsid w:val="00D73E89"/>
    <w:rsid w:val="00D7475B"/>
    <w:rsid w:val="00D7569B"/>
    <w:rsid w:val="00D75A7F"/>
    <w:rsid w:val="00D761FB"/>
    <w:rsid w:val="00D76230"/>
    <w:rsid w:val="00D764FE"/>
    <w:rsid w:val="00D76562"/>
    <w:rsid w:val="00D76DDC"/>
    <w:rsid w:val="00D76E52"/>
    <w:rsid w:val="00D7769D"/>
    <w:rsid w:val="00D77B7D"/>
    <w:rsid w:val="00D77D08"/>
    <w:rsid w:val="00D800A8"/>
    <w:rsid w:val="00D806E6"/>
    <w:rsid w:val="00D80C0B"/>
    <w:rsid w:val="00D81AEA"/>
    <w:rsid w:val="00D824C1"/>
    <w:rsid w:val="00D82C8B"/>
    <w:rsid w:val="00D82F2C"/>
    <w:rsid w:val="00D832D4"/>
    <w:rsid w:val="00D83800"/>
    <w:rsid w:val="00D84A07"/>
    <w:rsid w:val="00D84AFF"/>
    <w:rsid w:val="00D85E11"/>
    <w:rsid w:val="00D8631A"/>
    <w:rsid w:val="00D870FB"/>
    <w:rsid w:val="00D87333"/>
    <w:rsid w:val="00D87B6A"/>
    <w:rsid w:val="00D87C9D"/>
    <w:rsid w:val="00D910CC"/>
    <w:rsid w:val="00D9116A"/>
    <w:rsid w:val="00D9122C"/>
    <w:rsid w:val="00D9143F"/>
    <w:rsid w:val="00D91818"/>
    <w:rsid w:val="00D91D9E"/>
    <w:rsid w:val="00D94231"/>
    <w:rsid w:val="00D943AE"/>
    <w:rsid w:val="00D94C40"/>
    <w:rsid w:val="00D94C6A"/>
    <w:rsid w:val="00D94C8D"/>
    <w:rsid w:val="00D95017"/>
    <w:rsid w:val="00D95B85"/>
    <w:rsid w:val="00D95FCF"/>
    <w:rsid w:val="00D96738"/>
    <w:rsid w:val="00D9722D"/>
    <w:rsid w:val="00D97716"/>
    <w:rsid w:val="00D979A5"/>
    <w:rsid w:val="00DA01DC"/>
    <w:rsid w:val="00DA10F8"/>
    <w:rsid w:val="00DA179D"/>
    <w:rsid w:val="00DA17EC"/>
    <w:rsid w:val="00DA196C"/>
    <w:rsid w:val="00DA24E2"/>
    <w:rsid w:val="00DA29B0"/>
    <w:rsid w:val="00DA3828"/>
    <w:rsid w:val="00DA3B19"/>
    <w:rsid w:val="00DA3BB4"/>
    <w:rsid w:val="00DA3E58"/>
    <w:rsid w:val="00DA42E5"/>
    <w:rsid w:val="00DA4966"/>
    <w:rsid w:val="00DA4EC4"/>
    <w:rsid w:val="00DA5507"/>
    <w:rsid w:val="00DA5552"/>
    <w:rsid w:val="00DA5912"/>
    <w:rsid w:val="00DA6297"/>
    <w:rsid w:val="00DA64E7"/>
    <w:rsid w:val="00DA6BAE"/>
    <w:rsid w:val="00DA6D9D"/>
    <w:rsid w:val="00DA7EBE"/>
    <w:rsid w:val="00DB00D4"/>
    <w:rsid w:val="00DB02DC"/>
    <w:rsid w:val="00DB1182"/>
    <w:rsid w:val="00DB183F"/>
    <w:rsid w:val="00DB2024"/>
    <w:rsid w:val="00DB22D6"/>
    <w:rsid w:val="00DB268B"/>
    <w:rsid w:val="00DB26B6"/>
    <w:rsid w:val="00DB3C2F"/>
    <w:rsid w:val="00DB46A4"/>
    <w:rsid w:val="00DB57B0"/>
    <w:rsid w:val="00DB5DDF"/>
    <w:rsid w:val="00DB6560"/>
    <w:rsid w:val="00DB6BDB"/>
    <w:rsid w:val="00DB6EAD"/>
    <w:rsid w:val="00DC004A"/>
    <w:rsid w:val="00DC0080"/>
    <w:rsid w:val="00DC0117"/>
    <w:rsid w:val="00DC01EA"/>
    <w:rsid w:val="00DC0605"/>
    <w:rsid w:val="00DC1BB5"/>
    <w:rsid w:val="00DC2724"/>
    <w:rsid w:val="00DC2D48"/>
    <w:rsid w:val="00DC34E2"/>
    <w:rsid w:val="00DC39D1"/>
    <w:rsid w:val="00DC4467"/>
    <w:rsid w:val="00DC4679"/>
    <w:rsid w:val="00DC4DDD"/>
    <w:rsid w:val="00DC58DA"/>
    <w:rsid w:val="00DC59E2"/>
    <w:rsid w:val="00DC6BA8"/>
    <w:rsid w:val="00DC6EEA"/>
    <w:rsid w:val="00DC710D"/>
    <w:rsid w:val="00DC71AF"/>
    <w:rsid w:val="00DC793E"/>
    <w:rsid w:val="00DC7BE8"/>
    <w:rsid w:val="00DC7CED"/>
    <w:rsid w:val="00DD00DF"/>
    <w:rsid w:val="00DD04C8"/>
    <w:rsid w:val="00DD0A59"/>
    <w:rsid w:val="00DD0AE8"/>
    <w:rsid w:val="00DD0C4F"/>
    <w:rsid w:val="00DD0CA2"/>
    <w:rsid w:val="00DD0CA4"/>
    <w:rsid w:val="00DD2755"/>
    <w:rsid w:val="00DD2C59"/>
    <w:rsid w:val="00DD3810"/>
    <w:rsid w:val="00DD382C"/>
    <w:rsid w:val="00DD3947"/>
    <w:rsid w:val="00DD4503"/>
    <w:rsid w:val="00DD4AE9"/>
    <w:rsid w:val="00DD6211"/>
    <w:rsid w:val="00DD7311"/>
    <w:rsid w:val="00DE00AE"/>
    <w:rsid w:val="00DE03D7"/>
    <w:rsid w:val="00DE0D78"/>
    <w:rsid w:val="00DE0DBA"/>
    <w:rsid w:val="00DE0EC7"/>
    <w:rsid w:val="00DE20AF"/>
    <w:rsid w:val="00DE2B58"/>
    <w:rsid w:val="00DE2E45"/>
    <w:rsid w:val="00DE2FCB"/>
    <w:rsid w:val="00DE30A3"/>
    <w:rsid w:val="00DE32AF"/>
    <w:rsid w:val="00DE377F"/>
    <w:rsid w:val="00DE37CB"/>
    <w:rsid w:val="00DE4EC2"/>
    <w:rsid w:val="00DE5D99"/>
    <w:rsid w:val="00DE6391"/>
    <w:rsid w:val="00DE6A6A"/>
    <w:rsid w:val="00DE7BB7"/>
    <w:rsid w:val="00DE7FCD"/>
    <w:rsid w:val="00DF030A"/>
    <w:rsid w:val="00DF0998"/>
    <w:rsid w:val="00DF0A48"/>
    <w:rsid w:val="00DF0B90"/>
    <w:rsid w:val="00DF0CA5"/>
    <w:rsid w:val="00DF0E96"/>
    <w:rsid w:val="00DF1579"/>
    <w:rsid w:val="00DF19B5"/>
    <w:rsid w:val="00DF1C87"/>
    <w:rsid w:val="00DF256C"/>
    <w:rsid w:val="00DF2FD7"/>
    <w:rsid w:val="00DF4B24"/>
    <w:rsid w:val="00DF4BE0"/>
    <w:rsid w:val="00DF503E"/>
    <w:rsid w:val="00DF53AE"/>
    <w:rsid w:val="00DF5542"/>
    <w:rsid w:val="00DF6EC4"/>
    <w:rsid w:val="00DF707E"/>
    <w:rsid w:val="00DF72DD"/>
    <w:rsid w:val="00DF7963"/>
    <w:rsid w:val="00DF7B62"/>
    <w:rsid w:val="00DF7EAA"/>
    <w:rsid w:val="00E00E73"/>
    <w:rsid w:val="00E013F0"/>
    <w:rsid w:val="00E017A7"/>
    <w:rsid w:val="00E022F9"/>
    <w:rsid w:val="00E02B97"/>
    <w:rsid w:val="00E039D5"/>
    <w:rsid w:val="00E03B72"/>
    <w:rsid w:val="00E03D32"/>
    <w:rsid w:val="00E03DA9"/>
    <w:rsid w:val="00E03DDF"/>
    <w:rsid w:val="00E03FA3"/>
    <w:rsid w:val="00E04DCF"/>
    <w:rsid w:val="00E04E93"/>
    <w:rsid w:val="00E06509"/>
    <w:rsid w:val="00E06B6C"/>
    <w:rsid w:val="00E06BB9"/>
    <w:rsid w:val="00E07661"/>
    <w:rsid w:val="00E07F05"/>
    <w:rsid w:val="00E1086C"/>
    <w:rsid w:val="00E10FA9"/>
    <w:rsid w:val="00E11313"/>
    <w:rsid w:val="00E11A06"/>
    <w:rsid w:val="00E12ADA"/>
    <w:rsid w:val="00E13097"/>
    <w:rsid w:val="00E14071"/>
    <w:rsid w:val="00E14114"/>
    <w:rsid w:val="00E144EA"/>
    <w:rsid w:val="00E14718"/>
    <w:rsid w:val="00E14F0E"/>
    <w:rsid w:val="00E15F31"/>
    <w:rsid w:val="00E16011"/>
    <w:rsid w:val="00E162B2"/>
    <w:rsid w:val="00E16907"/>
    <w:rsid w:val="00E176F2"/>
    <w:rsid w:val="00E17995"/>
    <w:rsid w:val="00E17E70"/>
    <w:rsid w:val="00E17F18"/>
    <w:rsid w:val="00E20DD0"/>
    <w:rsid w:val="00E21005"/>
    <w:rsid w:val="00E2132D"/>
    <w:rsid w:val="00E217F5"/>
    <w:rsid w:val="00E22301"/>
    <w:rsid w:val="00E22C5F"/>
    <w:rsid w:val="00E22F6D"/>
    <w:rsid w:val="00E23298"/>
    <w:rsid w:val="00E237EF"/>
    <w:rsid w:val="00E23859"/>
    <w:rsid w:val="00E2423E"/>
    <w:rsid w:val="00E2438D"/>
    <w:rsid w:val="00E24DEC"/>
    <w:rsid w:val="00E25DA0"/>
    <w:rsid w:val="00E260E8"/>
    <w:rsid w:val="00E26E36"/>
    <w:rsid w:val="00E2752B"/>
    <w:rsid w:val="00E27FE8"/>
    <w:rsid w:val="00E3023E"/>
    <w:rsid w:val="00E30F48"/>
    <w:rsid w:val="00E31B40"/>
    <w:rsid w:val="00E322D5"/>
    <w:rsid w:val="00E3368B"/>
    <w:rsid w:val="00E33706"/>
    <w:rsid w:val="00E340FC"/>
    <w:rsid w:val="00E353E4"/>
    <w:rsid w:val="00E3583F"/>
    <w:rsid w:val="00E35E74"/>
    <w:rsid w:val="00E363D0"/>
    <w:rsid w:val="00E36DBF"/>
    <w:rsid w:val="00E37AE3"/>
    <w:rsid w:val="00E37DC3"/>
    <w:rsid w:val="00E40087"/>
    <w:rsid w:val="00E40F6E"/>
    <w:rsid w:val="00E410CD"/>
    <w:rsid w:val="00E41F7D"/>
    <w:rsid w:val="00E42096"/>
    <w:rsid w:val="00E420DA"/>
    <w:rsid w:val="00E42A62"/>
    <w:rsid w:val="00E4335A"/>
    <w:rsid w:val="00E43F80"/>
    <w:rsid w:val="00E447BF"/>
    <w:rsid w:val="00E4521A"/>
    <w:rsid w:val="00E4574B"/>
    <w:rsid w:val="00E4675A"/>
    <w:rsid w:val="00E47530"/>
    <w:rsid w:val="00E47E9A"/>
    <w:rsid w:val="00E503D4"/>
    <w:rsid w:val="00E507BB"/>
    <w:rsid w:val="00E52DB7"/>
    <w:rsid w:val="00E53FF0"/>
    <w:rsid w:val="00E548EB"/>
    <w:rsid w:val="00E54ABD"/>
    <w:rsid w:val="00E551AA"/>
    <w:rsid w:val="00E55E38"/>
    <w:rsid w:val="00E560C3"/>
    <w:rsid w:val="00E56416"/>
    <w:rsid w:val="00E57565"/>
    <w:rsid w:val="00E57868"/>
    <w:rsid w:val="00E60FAF"/>
    <w:rsid w:val="00E60FB9"/>
    <w:rsid w:val="00E61138"/>
    <w:rsid w:val="00E620DE"/>
    <w:rsid w:val="00E6373E"/>
    <w:rsid w:val="00E639CB"/>
    <w:rsid w:val="00E63A6E"/>
    <w:rsid w:val="00E6410F"/>
    <w:rsid w:val="00E644E1"/>
    <w:rsid w:val="00E64C3B"/>
    <w:rsid w:val="00E6694D"/>
    <w:rsid w:val="00E66D6C"/>
    <w:rsid w:val="00E670A0"/>
    <w:rsid w:val="00E677F7"/>
    <w:rsid w:val="00E700D8"/>
    <w:rsid w:val="00E70245"/>
    <w:rsid w:val="00E702A2"/>
    <w:rsid w:val="00E707A2"/>
    <w:rsid w:val="00E70C82"/>
    <w:rsid w:val="00E71CC1"/>
    <w:rsid w:val="00E7307C"/>
    <w:rsid w:val="00E7375E"/>
    <w:rsid w:val="00E738EB"/>
    <w:rsid w:val="00E73D9E"/>
    <w:rsid w:val="00E74833"/>
    <w:rsid w:val="00E75A61"/>
    <w:rsid w:val="00E76F2B"/>
    <w:rsid w:val="00E772F3"/>
    <w:rsid w:val="00E801C6"/>
    <w:rsid w:val="00E802CB"/>
    <w:rsid w:val="00E80929"/>
    <w:rsid w:val="00E8092C"/>
    <w:rsid w:val="00E81E99"/>
    <w:rsid w:val="00E82859"/>
    <w:rsid w:val="00E832C9"/>
    <w:rsid w:val="00E83CB7"/>
    <w:rsid w:val="00E83E05"/>
    <w:rsid w:val="00E84B3A"/>
    <w:rsid w:val="00E84BEE"/>
    <w:rsid w:val="00E84E64"/>
    <w:rsid w:val="00E869F0"/>
    <w:rsid w:val="00E86E3F"/>
    <w:rsid w:val="00E8732B"/>
    <w:rsid w:val="00E875E0"/>
    <w:rsid w:val="00E90939"/>
    <w:rsid w:val="00E91052"/>
    <w:rsid w:val="00E914E9"/>
    <w:rsid w:val="00E928D2"/>
    <w:rsid w:val="00E92ABB"/>
    <w:rsid w:val="00E92C54"/>
    <w:rsid w:val="00E93433"/>
    <w:rsid w:val="00E93F7C"/>
    <w:rsid w:val="00E9591C"/>
    <w:rsid w:val="00E95D32"/>
    <w:rsid w:val="00E95F99"/>
    <w:rsid w:val="00E967FC"/>
    <w:rsid w:val="00E96A86"/>
    <w:rsid w:val="00E96EC7"/>
    <w:rsid w:val="00E9790C"/>
    <w:rsid w:val="00EA087D"/>
    <w:rsid w:val="00EA0987"/>
    <w:rsid w:val="00EA15B6"/>
    <w:rsid w:val="00EA15E5"/>
    <w:rsid w:val="00EA282D"/>
    <w:rsid w:val="00EA2C40"/>
    <w:rsid w:val="00EA38BC"/>
    <w:rsid w:val="00EA3A76"/>
    <w:rsid w:val="00EA3BBF"/>
    <w:rsid w:val="00EA469E"/>
    <w:rsid w:val="00EA5FAB"/>
    <w:rsid w:val="00EA693C"/>
    <w:rsid w:val="00EA6965"/>
    <w:rsid w:val="00EA728B"/>
    <w:rsid w:val="00EA73FF"/>
    <w:rsid w:val="00EB01EC"/>
    <w:rsid w:val="00EB0260"/>
    <w:rsid w:val="00EB058B"/>
    <w:rsid w:val="00EB1F4E"/>
    <w:rsid w:val="00EB2989"/>
    <w:rsid w:val="00EB35D2"/>
    <w:rsid w:val="00EB4D35"/>
    <w:rsid w:val="00EB4F0C"/>
    <w:rsid w:val="00EB4F3A"/>
    <w:rsid w:val="00EB5080"/>
    <w:rsid w:val="00EB5757"/>
    <w:rsid w:val="00EB59CE"/>
    <w:rsid w:val="00EB5BA1"/>
    <w:rsid w:val="00EB5C87"/>
    <w:rsid w:val="00EC09C5"/>
    <w:rsid w:val="00EC0AB3"/>
    <w:rsid w:val="00EC0AF3"/>
    <w:rsid w:val="00EC0E42"/>
    <w:rsid w:val="00EC1B61"/>
    <w:rsid w:val="00EC20D5"/>
    <w:rsid w:val="00EC2639"/>
    <w:rsid w:val="00EC3870"/>
    <w:rsid w:val="00EC38F3"/>
    <w:rsid w:val="00EC3C37"/>
    <w:rsid w:val="00EC43E5"/>
    <w:rsid w:val="00EC451A"/>
    <w:rsid w:val="00EC462A"/>
    <w:rsid w:val="00EC4CD5"/>
    <w:rsid w:val="00EC4EE3"/>
    <w:rsid w:val="00EC4F6D"/>
    <w:rsid w:val="00EC604F"/>
    <w:rsid w:val="00EC63CE"/>
    <w:rsid w:val="00EC6859"/>
    <w:rsid w:val="00EC6CC3"/>
    <w:rsid w:val="00EC78D6"/>
    <w:rsid w:val="00ED001B"/>
    <w:rsid w:val="00ED034D"/>
    <w:rsid w:val="00ED043C"/>
    <w:rsid w:val="00ED0D2B"/>
    <w:rsid w:val="00ED0D5F"/>
    <w:rsid w:val="00ED12F1"/>
    <w:rsid w:val="00ED1339"/>
    <w:rsid w:val="00ED179C"/>
    <w:rsid w:val="00ED2004"/>
    <w:rsid w:val="00ED3711"/>
    <w:rsid w:val="00ED3C28"/>
    <w:rsid w:val="00ED3FC1"/>
    <w:rsid w:val="00ED4191"/>
    <w:rsid w:val="00ED4CBF"/>
    <w:rsid w:val="00ED5071"/>
    <w:rsid w:val="00ED6078"/>
    <w:rsid w:val="00ED6BBD"/>
    <w:rsid w:val="00ED6FC8"/>
    <w:rsid w:val="00ED7379"/>
    <w:rsid w:val="00ED73B6"/>
    <w:rsid w:val="00ED77F6"/>
    <w:rsid w:val="00ED7F46"/>
    <w:rsid w:val="00EE02A3"/>
    <w:rsid w:val="00EE030E"/>
    <w:rsid w:val="00EE168B"/>
    <w:rsid w:val="00EE20A9"/>
    <w:rsid w:val="00EE254B"/>
    <w:rsid w:val="00EE2A8A"/>
    <w:rsid w:val="00EE3979"/>
    <w:rsid w:val="00EE3DB2"/>
    <w:rsid w:val="00EE4B37"/>
    <w:rsid w:val="00EE4EA5"/>
    <w:rsid w:val="00EE53B2"/>
    <w:rsid w:val="00EE57DD"/>
    <w:rsid w:val="00EE5897"/>
    <w:rsid w:val="00EE6477"/>
    <w:rsid w:val="00EE6F93"/>
    <w:rsid w:val="00EF0558"/>
    <w:rsid w:val="00EF0F89"/>
    <w:rsid w:val="00EF1920"/>
    <w:rsid w:val="00EF1D32"/>
    <w:rsid w:val="00EF21A0"/>
    <w:rsid w:val="00EF2673"/>
    <w:rsid w:val="00EF295F"/>
    <w:rsid w:val="00EF36E4"/>
    <w:rsid w:val="00EF4214"/>
    <w:rsid w:val="00EF4639"/>
    <w:rsid w:val="00EF4C4E"/>
    <w:rsid w:val="00EF4CE3"/>
    <w:rsid w:val="00EF5B14"/>
    <w:rsid w:val="00EF74C6"/>
    <w:rsid w:val="00EF7879"/>
    <w:rsid w:val="00EF7902"/>
    <w:rsid w:val="00EF7C7F"/>
    <w:rsid w:val="00F00666"/>
    <w:rsid w:val="00F00771"/>
    <w:rsid w:val="00F007EC"/>
    <w:rsid w:val="00F00EC7"/>
    <w:rsid w:val="00F0153C"/>
    <w:rsid w:val="00F01603"/>
    <w:rsid w:val="00F016FA"/>
    <w:rsid w:val="00F01D83"/>
    <w:rsid w:val="00F01E3C"/>
    <w:rsid w:val="00F01E59"/>
    <w:rsid w:val="00F02DF2"/>
    <w:rsid w:val="00F04A34"/>
    <w:rsid w:val="00F04F06"/>
    <w:rsid w:val="00F04FE6"/>
    <w:rsid w:val="00F05075"/>
    <w:rsid w:val="00F0787B"/>
    <w:rsid w:val="00F07BF5"/>
    <w:rsid w:val="00F07CC0"/>
    <w:rsid w:val="00F07FC6"/>
    <w:rsid w:val="00F11E06"/>
    <w:rsid w:val="00F12C37"/>
    <w:rsid w:val="00F13AAB"/>
    <w:rsid w:val="00F143D5"/>
    <w:rsid w:val="00F145F3"/>
    <w:rsid w:val="00F14DA9"/>
    <w:rsid w:val="00F14F87"/>
    <w:rsid w:val="00F15428"/>
    <w:rsid w:val="00F15529"/>
    <w:rsid w:val="00F15A48"/>
    <w:rsid w:val="00F15ACE"/>
    <w:rsid w:val="00F16AE6"/>
    <w:rsid w:val="00F17778"/>
    <w:rsid w:val="00F2009B"/>
    <w:rsid w:val="00F21486"/>
    <w:rsid w:val="00F23116"/>
    <w:rsid w:val="00F235A9"/>
    <w:rsid w:val="00F23925"/>
    <w:rsid w:val="00F23D99"/>
    <w:rsid w:val="00F24879"/>
    <w:rsid w:val="00F248B7"/>
    <w:rsid w:val="00F25209"/>
    <w:rsid w:val="00F25273"/>
    <w:rsid w:val="00F2548D"/>
    <w:rsid w:val="00F257F2"/>
    <w:rsid w:val="00F25CEC"/>
    <w:rsid w:val="00F25E36"/>
    <w:rsid w:val="00F264F0"/>
    <w:rsid w:val="00F27E1D"/>
    <w:rsid w:val="00F306E7"/>
    <w:rsid w:val="00F30CF9"/>
    <w:rsid w:val="00F30D6E"/>
    <w:rsid w:val="00F31932"/>
    <w:rsid w:val="00F31D7B"/>
    <w:rsid w:val="00F320D1"/>
    <w:rsid w:val="00F33072"/>
    <w:rsid w:val="00F33A79"/>
    <w:rsid w:val="00F33EA3"/>
    <w:rsid w:val="00F3474C"/>
    <w:rsid w:val="00F34ACA"/>
    <w:rsid w:val="00F34F4F"/>
    <w:rsid w:val="00F35265"/>
    <w:rsid w:val="00F357E0"/>
    <w:rsid w:val="00F357F6"/>
    <w:rsid w:val="00F363C3"/>
    <w:rsid w:val="00F36788"/>
    <w:rsid w:val="00F36D19"/>
    <w:rsid w:val="00F36EA2"/>
    <w:rsid w:val="00F371EB"/>
    <w:rsid w:val="00F4000D"/>
    <w:rsid w:val="00F40CC9"/>
    <w:rsid w:val="00F40F7A"/>
    <w:rsid w:val="00F411E1"/>
    <w:rsid w:val="00F412FC"/>
    <w:rsid w:val="00F41950"/>
    <w:rsid w:val="00F41F13"/>
    <w:rsid w:val="00F420E1"/>
    <w:rsid w:val="00F42C18"/>
    <w:rsid w:val="00F42F40"/>
    <w:rsid w:val="00F432A9"/>
    <w:rsid w:val="00F43B34"/>
    <w:rsid w:val="00F443D7"/>
    <w:rsid w:val="00F44888"/>
    <w:rsid w:val="00F463EE"/>
    <w:rsid w:val="00F469B1"/>
    <w:rsid w:val="00F46A81"/>
    <w:rsid w:val="00F46DB3"/>
    <w:rsid w:val="00F47137"/>
    <w:rsid w:val="00F50102"/>
    <w:rsid w:val="00F50E05"/>
    <w:rsid w:val="00F50F91"/>
    <w:rsid w:val="00F510DA"/>
    <w:rsid w:val="00F51CD4"/>
    <w:rsid w:val="00F52151"/>
    <w:rsid w:val="00F525DC"/>
    <w:rsid w:val="00F5297E"/>
    <w:rsid w:val="00F52DD2"/>
    <w:rsid w:val="00F5381F"/>
    <w:rsid w:val="00F53A24"/>
    <w:rsid w:val="00F543F2"/>
    <w:rsid w:val="00F55441"/>
    <w:rsid w:val="00F55727"/>
    <w:rsid w:val="00F55A8F"/>
    <w:rsid w:val="00F55BE7"/>
    <w:rsid w:val="00F56691"/>
    <w:rsid w:val="00F57CA7"/>
    <w:rsid w:val="00F57D42"/>
    <w:rsid w:val="00F57EC9"/>
    <w:rsid w:val="00F6183F"/>
    <w:rsid w:val="00F61A65"/>
    <w:rsid w:val="00F61FBC"/>
    <w:rsid w:val="00F62229"/>
    <w:rsid w:val="00F64593"/>
    <w:rsid w:val="00F646D1"/>
    <w:rsid w:val="00F64E6B"/>
    <w:rsid w:val="00F64F10"/>
    <w:rsid w:val="00F65166"/>
    <w:rsid w:val="00F6546C"/>
    <w:rsid w:val="00F654CB"/>
    <w:rsid w:val="00F65589"/>
    <w:rsid w:val="00F65ECC"/>
    <w:rsid w:val="00F67285"/>
    <w:rsid w:val="00F67339"/>
    <w:rsid w:val="00F6734B"/>
    <w:rsid w:val="00F67821"/>
    <w:rsid w:val="00F67FF9"/>
    <w:rsid w:val="00F7066C"/>
    <w:rsid w:val="00F70676"/>
    <w:rsid w:val="00F70E39"/>
    <w:rsid w:val="00F7138D"/>
    <w:rsid w:val="00F71E41"/>
    <w:rsid w:val="00F7205F"/>
    <w:rsid w:val="00F721D1"/>
    <w:rsid w:val="00F72887"/>
    <w:rsid w:val="00F73185"/>
    <w:rsid w:val="00F75C6D"/>
    <w:rsid w:val="00F761B2"/>
    <w:rsid w:val="00F76D6F"/>
    <w:rsid w:val="00F77467"/>
    <w:rsid w:val="00F77474"/>
    <w:rsid w:val="00F77B04"/>
    <w:rsid w:val="00F77B53"/>
    <w:rsid w:val="00F77DFF"/>
    <w:rsid w:val="00F80F78"/>
    <w:rsid w:val="00F81185"/>
    <w:rsid w:val="00F83331"/>
    <w:rsid w:val="00F8375E"/>
    <w:rsid w:val="00F83B9A"/>
    <w:rsid w:val="00F84001"/>
    <w:rsid w:val="00F84ED1"/>
    <w:rsid w:val="00F85240"/>
    <w:rsid w:val="00F85FCF"/>
    <w:rsid w:val="00F86253"/>
    <w:rsid w:val="00F86E57"/>
    <w:rsid w:val="00F86FD1"/>
    <w:rsid w:val="00F872C6"/>
    <w:rsid w:val="00F87445"/>
    <w:rsid w:val="00F8761C"/>
    <w:rsid w:val="00F9066B"/>
    <w:rsid w:val="00F91ACF"/>
    <w:rsid w:val="00F91F7E"/>
    <w:rsid w:val="00F921C7"/>
    <w:rsid w:val="00F92441"/>
    <w:rsid w:val="00F927C0"/>
    <w:rsid w:val="00F92F19"/>
    <w:rsid w:val="00F9357A"/>
    <w:rsid w:val="00F94438"/>
    <w:rsid w:val="00F94508"/>
    <w:rsid w:val="00F94A4C"/>
    <w:rsid w:val="00F9551B"/>
    <w:rsid w:val="00F96979"/>
    <w:rsid w:val="00F96B98"/>
    <w:rsid w:val="00F97600"/>
    <w:rsid w:val="00F97644"/>
    <w:rsid w:val="00FA06E9"/>
    <w:rsid w:val="00FA143A"/>
    <w:rsid w:val="00FA184B"/>
    <w:rsid w:val="00FA1D57"/>
    <w:rsid w:val="00FA1D92"/>
    <w:rsid w:val="00FA212B"/>
    <w:rsid w:val="00FA2848"/>
    <w:rsid w:val="00FA43A2"/>
    <w:rsid w:val="00FA43E4"/>
    <w:rsid w:val="00FA485F"/>
    <w:rsid w:val="00FA4F5A"/>
    <w:rsid w:val="00FA556B"/>
    <w:rsid w:val="00FA56B6"/>
    <w:rsid w:val="00FA585A"/>
    <w:rsid w:val="00FA7184"/>
    <w:rsid w:val="00FA78E4"/>
    <w:rsid w:val="00FA7B3A"/>
    <w:rsid w:val="00FB07C5"/>
    <w:rsid w:val="00FB0C52"/>
    <w:rsid w:val="00FB1022"/>
    <w:rsid w:val="00FB1DC5"/>
    <w:rsid w:val="00FB3350"/>
    <w:rsid w:val="00FB382A"/>
    <w:rsid w:val="00FB4187"/>
    <w:rsid w:val="00FB4358"/>
    <w:rsid w:val="00FB46DE"/>
    <w:rsid w:val="00FB48F7"/>
    <w:rsid w:val="00FB4942"/>
    <w:rsid w:val="00FB521B"/>
    <w:rsid w:val="00FB5DCC"/>
    <w:rsid w:val="00FB6510"/>
    <w:rsid w:val="00FB6CCF"/>
    <w:rsid w:val="00FB6D75"/>
    <w:rsid w:val="00FB6F1C"/>
    <w:rsid w:val="00FB7236"/>
    <w:rsid w:val="00FB7898"/>
    <w:rsid w:val="00FB7A1C"/>
    <w:rsid w:val="00FB7CA2"/>
    <w:rsid w:val="00FB7EE9"/>
    <w:rsid w:val="00FC12D0"/>
    <w:rsid w:val="00FC1684"/>
    <w:rsid w:val="00FC2275"/>
    <w:rsid w:val="00FC23AF"/>
    <w:rsid w:val="00FC2EF3"/>
    <w:rsid w:val="00FC3DA5"/>
    <w:rsid w:val="00FC43BD"/>
    <w:rsid w:val="00FC43C8"/>
    <w:rsid w:val="00FC46F8"/>
    <w:rsid w:val="00FC4A86"/>
    <w:rsid w:val="00FC580C"/>
    <w:rsid w:val="00FC5AB3"/>
    <w:rsid w:val="00FC6A42"/>
    <w:rsid w:val="00FC7032"/>
    <w:rsid w:val="00FC7E55"/>
    <w:rsid w:val="00FC7F6F"/>
    <w:rsid w:val="00FD0217"/>
    <w:rsid w:val="00FD04FB"/>
    <w:rsid w:val="00FD093B"/>
    <w:rsid w:val="00FD0A22"/>
    <w:rsid w:val="00FD0BF6"/>
    <w:rsid w:val="00FD0CFC"/>
    <w:rsid w:val="00FD0F5B"/>
    <w:rsid w:val="00FD183F"/>
    <w:rsid w:val="00FD197B"/>
    <w:rsid w:val="00FD1B7B"/>
    <w:rsid w:val="00FD1BD0"/>
    <w:rsid w:val="00FD209A"/>
    <w:rsid w:val="00FD2A03"/>
    <w:rsid w:val="00FD2AE4"/>
    <w:rsid w:val="00FD31FC"/>
    <w:rsid w:val="00FD3569"/>
    <w:rsid w:val="00FD35C7"/>
    <w:rsid w:val="00FD3664"/>
    <w:rsid w:val="00FD3886"/>
    <w:rsid w:val="00FD4873"/>
    <w:rsid w:val="00FD4E85"/>
    <w:rsid w:val="00FD7995"/>
    <w:rsid w:val="00FD79D5"/>
    <w:rsid w:val="00FD7C8D"/>
    <w:rsid w:val="00FE008A"/>
    <w:rsid w:val="00FE033F"/>
    <w:rsid w:val="00FE06FA"/>
    <w:rsid w:val="00FE27DC"/>
    <w:rsid w:val="00FE2CAE"/>
    <w:rsid w:val="00FE4148"/>
    <w:rsid w:val="00FE422F"/>
    <w:rsid w:val="00FE4863"/>
    <w:rsid w:val="00FE53E9"/>
    <w:rsid w:val="00FE57F6"/>
    <w:rsid w:val="00FE6BD4"/>
    <w:rsid w:val="00FE6C2F"/>
    <w:rsid w:val="00FE6F7B"/>
    <w:rsid w:val="00FE7101"/>
    <w:rsid w:val="00FE7B54"/>
    <w:rsid w:val="00FE7BC9"/>
    <w:rsid w:val="00FF03A6"/>
    <w:rsid w:val="00FF061B"/>
    <w:rsid w:val="00FF0BD7"/>
    <w:rsid w:val="00FF106E"/>
    <w:rsid w:val="00FF1517"/>
    <w:rsid w:val="00FF1E13"/>
    <w:rsid w:val="00FF35B4"/>
    <w:rsid w:val="00FF41B7"/>
    <w:rsid w:val="00FF497B"/>
    <w:rsid w:val="00FF57E9"/>
    <w:rsid w:val="00FF5BF5"/>
    <w:rsid w:val="00FF6295"/>
    <w:rsid w:val="00FF6382"/>
    <w:rsid w:val="00FF63D5"/>
    <w:rsid w:val="00FF6AA5"/>
    <w:rsid w:val="00FF6CE1"/>
    <w:rsid w:val="00FF6E21"/>
    <w:rsid w:val="00FF7416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C1C4"/>
  <w15:chartTrackingRefBased/>
  <w15:docId w15:val="{89D2E254-6EC6-4F83-8D96-E8479421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F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2E21"/>
  </w:style>
  <w:style w:type="paragraph" w:styleId="a6">
    <w:name w:val="footer"/>
    <w:basedOn w:val="a"/>
    <w:link w:val="a7"/>
    <w:uiPriority w:val="99"/>
    <w:unhideWhenUsed/>
    <w:rsid w:val="00032E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2E21"/>
  </w:style>
  <w:style w:type="character" w:customStyle="1" w:styleId="label">
    <w:name w:val="label"/>
    <w:basedOn w:val="a0"/>
    <w:rsid w:val="00951FFA"/>
    <w:rPr>
      <w:rFonts w:ascii="Tahoma" w:hAnsi="Tahoma" w:cs="Tahoma" w:hint="default"/>
      <w:sz w:val="18"/>
      <w:szCs w:val="18"/>
    </w:rPr>
  </w:style>
  <w:style w:type="character" w:styleId="a8">
    <w:name w:val="Hyperlink"/>
    <w:basedOn w:val="a0"/>
    <w:uiPriority w:val="99"/>
    <w:unhideWhenUsed/>
    <w:rsid w:val="00544C9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B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12E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12E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12E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12E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12E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D12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12E3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AD12E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www.expertiz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blicbudget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let.railways.k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411182807925182E-2"/>
          <c:y val="0.16139669108525614"/>
          <c:w val="0.9571776812036229"/>
          <c:h val="0.55699351013959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spPr>
            <a:solidFill>
              <a:srgbClr val="003B5C">
                <a:alpha val="80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3B5C">
                  <a:alpha val="8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67A-3C49-BDB6-644A3AA9CDDE}"/>
              </c:ext>
            </c:extLst>
          </c:dPt>
          <c:dPt>
            <c:idx val="1"/>
            <c:invertIfNegative val="0"/>
            <c:bubble3D val="0"/>
            <c:spPr>
              <a:solidFill>
                <a:srgbClr val="003B5C">
                  <a:alpha val="8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67A-3C49-BDB6-644A3AA9CDDE}"/>
              </c:ext>
            </c:extLst>
          </c:dPt>
          <c:dPt>
            <c:idx val="2"/>
            <c:invertIfNegative val="0"/>
            <c:bubble3D val="0"/>
            <c:spPr>
              <a:solidFill>
                <a:srgbClr val="003B5C">
                  <a:alpha val="8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67A-3C49-BDB6-644A3AA9CDDE}"/>
              </c:ext>
            </c:extLst>
          </c:dPt>
          <c:dPt>
            <c:idx val="3"/>
            <c:invertIfNegative val="0"/>
            <c:bubble3D val="0"/>
            <c:spPr>
              <a:solidFill>
                <a:srgbClr val="003B5C">
                  <a:alpha val="8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67A-3C49-BDB6-644A3AA9CDDE}"/>
              </c:ext>
            </c:extLst>
          </c:dPt>
          <c:dPt>
            <c:idx val="4"/>
            <c:invertIfNegative val="0"/>
            <c:bubble3D val="0"/>
            <c:spPr>
              <a:solidFill>
                <a:srgbClr val="003B5C">
                  <a:alpha val="80000"/>
                </a:srgb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67A-3C49-BDB6-644A3AA9CDDE}"/>
              </c:ext>
            </c:extLst>
          </c:dPt>
          <c:dLbls>
            <c:dLbl>
              <c:idx val="0"/>
              <c:layout>
                <c:manualLayout>
                  <c:x val="0"/>
                  <c:y val="2.87260702581668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2807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67A-3C49-BDB6-644A3AA9CDD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1355354046448E-3"/>
                  <c:y val="1.48766997345670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2452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67A-3C49-BDB6-644A3AA9CDDE}"/>
                </c:ext>
                <c:ext xmlns:c15="http://schemas.microsoft.com/office/drawing/2012/chart" uri="{CE6537A1-D6FC-4f65-9D91-7224C49458BB}">
                  <c15:layout>
                    <c:manualLayout>
                      <c:w val="0.11810023025100201"/>
                      <c:h val="0.1106864184349837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3808237869183319E-3"/>
                  <c:y val="5.08112757091804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67A-3C49-BDB6-644A3AA9CDDE}"/>
                </c:ext>
                <c:ext xmlns:c15="http://schemas.microsoft.com/office/drawing/2012/chart" uri="{CE6537A1-D6FC-4f65-9D91-7224C49458BB}">
                  <c15:layout>
                    <c:manualLayout>
                      <c:w val="0.11552346570397112"/>
                      <c:h val="0.17313403621157525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3141078484323033E-3"/>
                  <c:y val="6.60370419799219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67A-3C49-BDB6-644A3AA9CDDE}"/>
                </c:ext>
                <c:ext xmlns:c15="http://schemas.microsoft.com/office/drawing/2012/chart" uri="{CE6537A1-D6FC-4f65-9D91-7224C49458BB}">
                  <c15:layout>
                    <c:manualLayout>
                      <c:w val="0.10090974729241878"/>
                      <c:h val="0.204345203118266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1.5072628556810519E-3"/>
                  <c:y val="7.08320358260302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67A-3C49-BDB6-644A3AA9CDDE}"/>
                </c:ext>
                <c:ext xmlns:c15="http://schemas.microsoft.com/office/drawing/2012/chart" uri="{CE6537A1-D6FC-4f65-9D91-7224C49458BB}">
                  <c15:layout>
                    <c:manualLayout>
                      <c:w val="0.1155089115665596"/>
                      <c:h val="0.2140964468993614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103A5A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2807</c:v>
                </c:pt>
                <c:pt idx="1">
                  <c:v>2452</c:v>
                </c:pt>
                <c:pt idx="2">
                  <c:v>2375</c:v>
                </c:pt>
                <c:pt idx="3">
                  <c:v>2245</c:v>
                </c:pt>
                <c:pt idx="4">
                  <c:v>2191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67A-3C49-BDB6-644A3AA9CD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95446832"/>
        <c:axId val="-795462064"/>
      </c:barChart>
      <c:catAx>
        <c:axId val="-79544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rgbClr val="103A5A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95462064"/>
        <c:crosses val="autoZero"/>
        <c:auto val="1"/>
        <c:lblAlgn val="ctr"/>
        <c:lblOffset val="100"/>
        <c:noMultiLvlLbl val="0"/>
      </c:catAx>
      <c:valAx>
        <c:axId val="-795462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79544683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rgbClr val="103A5A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411182807925182E-2"/>
          <c:y val="0.16139669108525614"/>
          <c:w val="0.9571776812036229"/>
          <c:h val="0.55699351013959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spPr>
            <a:solidFill>
              <a:srgbClr val="273755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67A-3C49-BDB6-644A3AA9CDDE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67A-3C49-BDB6-644A3AA9CDDE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67A-3C49-BDB6-644A3AA9CDDE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67A-3C49-BDB6-644A3AA9CDDE}"/>
              </c:ext>
            </c:extLst>
          </c:dPt>
          <c:dPt>
            <c:idx val="4"/>
            <c:invertIfNegative val="0"/>
            <c:bubble3D val="0"/>
            <c:spPr>
              <a:solidFill>
                <a:srgbClr val="00905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67A-3C49-BDB6-644A3AA9CDDE}"/>
              </c:ext>
            </c:extLst>
          </c:dPt>
          <c:dLbls>
            <c:dLbl>
              <c:idx val="0"/>
              <c:layout>
                <c:manualLayout>
                  <c:x val="0"/>
                  <c:y val="1.36600236512029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67A-3C49-BDB6-644A3AA9CDD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9695557008442009E-3"/>
                  <c:y val="1.48767971167783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67A-3C49-BDB6-644A3AA9CDDE}"/>
                </c:ext>
                <c:ext xmlns:c15="http://schemas.microsoft.com/office/drawing/2012/chart" uri="{CE6537A1-D6FC-4f65-9D91-7224C49458BB}">
                  <c15:layout>
                    <c:manualLayout>
                      <c:w val="9.4995537110207792E-2"/>
                      <c:h val="0.11068646269962525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507262855680893E-3"/>
                  <c:y val="5.08115590028858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67A-3C49-BDB6-644A3AA9CDDE}"/>
                </c:ext>
                <c:ext xmlns:c15="http://schemas.microsoft.com/office/drawing/2012/chart" uri="{CE6537A1-D6FC-4f65-9D91-7224C49458BB}">
                  <c15:layout>
                    <c:manualLayout>
                      <c:w val="5.7761732851985562E-2"/>
                      <c:h val="0.1731343283582089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3141078484323033E-3"/>
                  <c:y val="5.85040675885663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67A-3C49-BDB6-644A3AA9CDDE}"/>
                </c:ext>
                <c:ext xmlns:c15="http://schemas.microsoft.com/office/drawing/2012/chart" uri="{CE6537A1-D6FC-4f65-9D91-7224C49458BB}">
                  <c15:layout>
                    <c:manualLayout>
                      <c:w val="0.10090974729241878"/>
                      <c:h val="0.204345203118266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4.3953494982802242E-3"/>
                  <c:y val="3.3167495854063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67A-3C49-BDB6-644A3AA9CDDE}"/>
                </c:ext>
                <c:ext xmlns:c15="http://schemas.microsoft.com/office/drawing/2012/chart" uri="{CE6537A1-D6FC-4f65-9D91-7224C49458BB}">
                  <c15:layout>
                    <c:manualLayout>
                      <c:w val="0.1155089115665596"/>
                      <c:h val="0.21409644689936147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103A5A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7</c:v>
                </c:pt>
                <c:pt idx="3">
                  <c:v>15</c:v>
                </c:pt>
                <c:pt idx="4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67A-3C49-BDB6-644A3AA9CD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795458256"/>
        <c:axId val="-795461520"/>
      </c:barChart>
      <c:catAx>
        <c:axId val="-79545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rgbClr val="103A5A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95461520"/>
        <c:crosses val="autoZero"/>
        <c:auto val="1"/>
        <c:lblAlgn val="ctr"/>
        <c:lblOffset val="100"/>
        <c:noMultiLvlLbl val="0"/>
      </c:catAx>
      <c:valAx>
        <c:axId val="-7954615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79545825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rgbClr val="103A5A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042451917299858E-2"/>
          <c:y val="9.6641833377453384E-2"/>
          <c:w val="0.91482714390970399"/>
          <c:h val="0.749911393440388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процентильный ранг</c:v>
                </c:pt>
              </c:strCache>
            </c:strRef>
          </c:tx>
          <c:spPr>
            <a:ln w="25400" cap="rnd" cmpd="sng" algn="ctr">
              <a:solidFill>
                <a:srgbClr val="023450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7.390385504692995E-2"/>
                  <c:y val="-0.10991320623439092"/>
                </c:manualLayout>
              </c:layout>
              <c:tx>
                <c:rich>
                  <a:bodyPr/>
                  <a:lstStyle/>
                  <a:p>
                    <a:fld id="{77343668-8629-4C9C-8613-5A47F317DB91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F2A-F443-8562-1E7644EE8EE5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8.3033255290722044E-2"/>
                  <c:y val="-9.3889765952239648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400" b="1" i="0" u="none" strike="noStrike" kern="1200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BDD3A72-B21A-4AB8-9CBB-959CCADB12B2}" type="VALUE">
                      <a:rPr lang="en-US" sz="1400" b="1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b="1">
                          <a:solidFill>
                            <a:schemeClr val="accent6">
                              <a:lumMod val="75000"/>
                            </a:schemeClr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F2A-F443-8562-1E7644EE8EE5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4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18.96</c:v>
                </c:pt>
                <c:pt idx="1">
                  <c:v>18.96</c:v>
                </c:pt>
                <c:pt idx="2">
                  <c:v>22.6</c:v>
                </c:pt>
                <c:pt idx="3">
                  <c:v>19.71</c:v>
                </c:pt>
                <c:pt idx="4">
                  <c:v>20.67</c:v>
                </c:pt>
                <c:pt idx="5">
                  <c:v>19.71</c:v>
                </c:pt>
                <c:pt idx="6">
                  <c:v>36.06</c:v>
                </c:pt>
                <c:pt idx="7">
                  <c:v>43.8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F2A-F443-8562-1E7644EE8EE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-795460432"/>
        <c:axId val="-795454992"/>
      </c:lineChart>
      <c:catAx>
        <c:axId val="-79546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795454992"/>
        <c:crosses val="autoZero"/>
        <c:auto val="1"/>
        <c:lblAlgn val="ctr"/>
        <c:lblOffset val="100"/>
        <c:noMultiLvlLbl val="0"/>
      </c:catAx>
      <c:valAx>
        <c:axId val="-7954549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79546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862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21</Pages>
  <Words>8877</Words>
  <Characters>50601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Баранов</dc:creator>
  <cp:keywords/>
  <dc:description/>
  <cp:lastModifiedBy>Малика Болатқазықызы</cp:lastModifiedBy>
  <cp:revision>72</cp:revision>
  <cp:lastPrinted>2021-03-15T04:35:00Z</cp:lastPrinted>
  <dcterms:created xsi:type="dcterms:W3CDTF">2021-02-10T10:52:00Z</dcterms:created>
  <dcterms:modified xsi:type="dcterms:W3CDTF">2021-04-07T04:51:00Z</dcterms:modified>
</cp:coreProperties>
</file>