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E93" w:rsidRPr="004C64FC" w:rsidRDefault="00EF4E93" w:rsidP="00EF4E93">
      <w:pPr>
        <w:rPr>
          <w:color w:val="3399FF"/>
        </w:rPr>
      </w:pPr>
      <w:r w:rsidRPr="004C64FC">
        <w:rPr>
          <w:color w:val="3399FF"/>
        </w:rPr>
        <w:t xml:space="preserve">         </w:t>
      </w:r>
      <w:proofErr w:type="spellStart"/>
      <w:r w:rsidRPr="004C64FC">
        <w:rPr>
          <w:color w:val="3399FF"/>
        </w:rPr>
        <w:t>Нұр-Сұлтан</w:t>
      </w:r>
      <w:proofErr w:type="spellEnd"/>
      <w:r w:rsidRPr="004C64FC">
        <w:rPr>
          <w:color w:val="3399FF"/>
        </w:rPr>
        <w:t xml:space="preserve"> </w:t>
      </w:r>
      <w:proofErr w:type="spellStart"/>
      <w:r w:rsidRPr="004C64FC">
        <w:rPr>
          <w:color w:val="3399FF"/>
        </w:rPr>
        <w:t>қаласы</w:t>
      </w:r>
      <w:proofErr w:type="spellEnd"/>
      <w:r w:rsidRPr="004C64FC">
        <w:rPr>
          <w:color w:val="3399FF"/>
        </w:rPr>
        <w:t xml:space="preserve">                                                                                                         город </w:t>
      </w:r>
      <w:proofErr w:type="spellStart"/>
      <w:r w:rsidRPr="004C64FC">
        <w:rPr>
          <w:color w:val="3399FF"/>
        </w:rPr>
        <w:t>Нур</w:t>
      </w:r>
      <w:proofErr w:type="spellEnd"/>
      <w:r w:rsidRPr="004C64FC">
        <w:rPr>
          <w:color w:val="3399FF"/>
        </w:rPr>
        <w:t xml:space="preserve">-Султан                                                                                                               </w:t>
      </w:r>
    </w:p>
    <w:p w:rsidR="005C14F1" w:rsidRPr="004C64FC" w:rsidRDefault="005C14F1" w:rsidP="00934587"/>
    <w:p w:rsidR="001C1E67" w:rsidRDefault="001C1E67" w:rsidP="0090729F">
      <w:pPr>
        <w:rPr>
          <w:b/>
          <w:color w:val="000000"/>
          <w:sz w:val="28"/>
          <w:szCs w:val="28"/>
        </w:rPr>
      </w:pPr>
    </w:p>
    <w:p w:rsidR="002F4EC8" w:rsidRDefault="002F4EC8" w:rsidP="0090729F">
      <w:pPr>
        <w:rPr>
          <w:b/>
          <w:color w:val="000000"/>
          <w:sz w:val="28"/>
          <w:szCs w:val="28"/>
        </w:rPr>
      </w:pPr>
    </w:p>
    <w:p w:rsidR="001C1E67" w:rsidRPr="009D1B24" w:rsidRDefault="00B53B04" w:rsidP="00881755">
      <w:pPr>
        <w:ind w:firstLine="709"/>
        <w:jc w:val="center"/>
        <w:rPr>
          <w:b/>
          <w:sz w:val="28"/>
          <w:szCs w:val="28"/>
        </w:rPr>
      </w:pPr>
      <w:r w:rsidRPr="009D1B24">
        <w:rPr>
          <w:b/>
          <w:sz w:val="28"/>
          <w:szCs w:val="28"/>
        </w:rPr>
        <w:t>О внесении изменени</w:t>
      </w:r>
      <w:r w:rsidR="003D5ACB" w:rsidRPr="009D1B24">
        <w:rPr>
          <w:b/>
          <w:sz w:val="28"/>
          <w:szCs w:val="28"/>
        </w:rPr>
        <w:t>я</w:t>
      </w:r>
      <w:r w:rsidRPr="009D1B24">
        <w:rPr>
          <w:b/>
          <w:sz w:val="28"/>
          <w:szCs w:val="28"/>
        </w:rPr>
        <w:t xml:space="preserve"> в приказ Министра национальной экономики Республики Казахстан от 27 ноября 2014 года № 114 «Об утверждении Правил аттестации экспертов, осуществляющих экспертные работы и инжиниринговые услуги в сфере архитектурной, градостроительной и строительной деятельности»</w:t>
      </w:r>
    </w:p>
    <w:p w:rsidR="000049A5" w:rsidRPr="00F54C18" w:rsidRDefault="000049A5" w:rsidP="001C1E67">
      <w:pPr>
        <w:ind w:right="4817"/>
        <w:jc w:val="both"/>
        <w:rPr>
          <w:b/>
          <w:spacing w:val="1"/>
          <w:sz w:val="28"/>
          <w:szCs w:val="28"/>
        </w:rPr>
      </w:pPr>
    </w:p>
    <w:p w:rsidR="000049A5" w:rsidRPr="004C64FC" w:rsidRDefault="000049A5" w:rsidP="001C1E67">
      <w:pPr>
        <w:ind w:right="4817"/>
        <w:jc w:val="both"/>
        <w:rPr>
          <w:b/>
          <w:spacing w:val="1"/>
          <w:sz w:val="28"/>
          <w:szCs w:val="28"/>
        </w:rPr>
      </w:pPr>
    </w:p>
    <w:p w:rsidR="001C1E67" w:rsidRPr="004C64FC" w:rsidRDefault="001C1E67" w:rsidP="001C1E67">
      <w:pPr>
        <w:ind w:firstLine="709"/>
        <w:jc w:val="both"/>
        <w:rPr>
          <w:spacing w:val="2"/>
          <w:sz w:val="28"/>
          <w:szCs w:val="28"/>
        </w:rPr>
      </w:pPr>
      <w:r w:rsidRPr="004C64FC">
        <w:rPr>
          <w:b/>
          <w:bCs/>
          <w:sz w:val="28"/>
          <w:szCs w:val="28"/>
        </w:rPr>
        <w:t>ПРИКАЗЫВАЮ:</w:t>
      </w:r>
      <w:r w:rsidRPr="004C64FC">
        <w:rPr>
          <w:spacing w:val="2"/>
          <w:sz w:val="28"/>
          <w:szCs w:val="28"/>
        </w:rPr>
        <w:t xml:space="preserve"> </w:t>
      </w:r>
    </w:p>
    <w:p w:rsidR="001C1E67" w:rsidRDefault="001C1E67" w:rsidP="001C1E67">
      <w:pPr>
        <w:ind w:firstLine="709"/>
        <w:jc w:val="both"/>
        <w:rPr>
          <w:sz w:val="28"/>
          <w:szCs w:val="28"/>
        </w:rPr>
      </w:pPr>
      <w:r w:rsidRPr="004C64FC">
        <w:rPr>
          <w:sz w:val="28"/>
          <w:szCs w:val="28"/>
        </w:rPr>
        <w:t xml:space="preserve">1. Внести в приказ Министра национальной экономики Республики Казахстан от </w:t>
      </w:r>
      <w:r w:rsidR="00B53B04" w:rsidRPr="00B53B04">
        <w:rPr>
          <w:sz w:val="28"/>
          <w:szCs w:val="28"/>
        </w:rPr>
        <w:t>27 ноября 2014 года № 114 «Об утверждении Правил аттестации экспертов, осуществляющих экспертные работы и инжиниринговые услуги в сфере архитектурной, градостроительной и строительной деятельности»</w:t>
      </w:r>
      <w:r w:rsidRPr="004C64FC">
        <w:rPr>
          <w:sz w:val="28"/>
          <w:szCs w:val="28"/>
        </w:rPr>
        <w:t xml:space="preserve"> (зарегистрирован в Реестре государственной регистрации нормативных правовых актов за № </w:t>
      </w:r>
      <w:r w:rsidR="00B53B04" w:rsidRPr="00B53B04">
        <w:rPr>
          <w:sz w:val="28"/>
          <w:szCs w:val="28"/>
        </w:rPr>
        <w:t>10058</w:t>
      </w:r>
      <w:r w:rsidRPr="004C64FC">
        <w:rPr>
          <w:sz w:val="28"/>
          <w:szCs w:val="28"/>
        </w:rPr>
        <w:t>) следующ</w:t>
      </w:r>
      <w:r w:rsidR="003D5ACB">
        <w:rPr>
          <w:sz w:val="28"/>
          <w:szCs w:val="28"/>
        </w:rPr>
        <w:t>е</w:t>
      </w:r>
      <w:r w:rsidRPr="004C64FC">
        <w:rPr>
          <w:sz w:val="28"/>
          <w:szCs w:val="28"/>
        </w:rPr>
        <w:t>е изменени</w:t>
      </w:r>
      <w:r w:rsidR="003D5ACB">
        <w:rPr>
          <w:sz w:val="28"/>
          <w:szCs w:val="28"/>
        </w:rPr>
        <w:t>е</w:t>
      </w:r>
      <w:r w:rsidRPr="004C64FC">
        <w:rPr>
          <w:sz w:val="28"/>
          <w:szCs w:val="28"/>
        </w:rPr>
        <w:t>:</w:t>
      </w:r>
    </w:p>
    <w:p w:rsidR="001C1E67" w:rsidRDefault="001C1E67" w:rsidP="001C1E67">
      <w:pPr>
        <w:ind w:firstLine="709"/>
        <w:jc w:val="both"/>
        <w:rPr>
          <w:sz w:val="28"/>
          <w:szCs w:val="28"/>
        </w:rPr>
      </w:pPr>
      <w:proofErr w:type="gramStart"/>
      <w:r w:rsidRPr="004C64FC">
        <w:rPr>
          <w:sz w:val="28"/>
          <w:szCs w:val="28"/>
        </w:rPr>
        <w:t>в</w:t>
      </w:r>
      <w:proofErr w:type="gramEnd"/>
      <w:r w:rsidRPr="004C64FC">
        <w:rPr>
          <w:sz w:val="28"/>
          <w:szCs w:val="28"/>
        </w:rPr>
        <w:t xml:space="preserve"> Правилах </w:t>
      </w:r>
      <w:r w:rsidR="00B53B04" w:rsidRPr="00B53B04">
        <w:rPr>
          <w:sz w:val="28"/>
          <w:szCs w:val="28"/>
        </w:rPr>
        <w:t>аттестации экспертов, осуществляющих экспертные работы и инжиниринговые услуги в сфере архитектурной, градостроительной и строительной деятельности</w:t>
      </w:r>
      <w:r w:rsidRPr="004C64FC">
        <w:rPr>
          <w:sz w:val="28"/>
          <w:szCs w:val="28"/>
        </w:rPr>
        <w:t>, утвержденны</w:t>
      </w:r>
      <w:r w:rsidR="006A45A3" w:rsidRPr="004C64FC">
        <w:rPr>
          <w:sz w:val="28"/>
          <w:szCs w:val="28"/>
        </w:rPr>
        <w:t>х</w:t>
      </w:r>
      <w:r w:rsidRPr="004C64FC">
        <w:rPr>
          <w:sz w:val="28"/>
          <w:szCs w:val="28"/>
        </w:rPr>
        <w:t xml:space="preserve"> указанным приказом:</w:t>
      </w:r>
    </w:p>
    <w:p w:rsidR="00ED1511" w:rsidRPr="004C64FC" w:rsidRDefault="00ED1511" w:rsidP="00ED1511">
      <w:pPr>
        <w:ind w:firstLine="709"/>
        <w:jc w:val="both"/>
        <w:rPr>
          <w:sz w:val="28"/>
          <w:szCs w:val="28"/>
        </w:rPr>
      </w:pPr>
      <w:proofErr w:type="gramStart"/>
      <w:r>
        <w:rPr>
          <w:sz w:val="28"/>
          <w:szCs w:val="28"/>
        </w:rPr>
        <w:t>пункт</w:t>
      </w:r>
      <w:proofErr w:type="gramEnd"/>
      <w:r>
        <w:rPr>
          <w:sz w:val="28"/>
          <w:szCs w:val="28"/>
        </w:rPr>
        <w:t xml:space="preserve"> </w:t>
      </w:r>
      <w:r w:rsidR="00B53B04">
        <w:rPr>
          <w:sz w:val="28"/>
          <w:szCs w:val="28"/>
        </w:rPr>
        <w:t>14</w:t>
      </w:r>
      <w:r w:rsidRPr="004C64FC">
        <w:rPr>
          <w:sz w:val="28"/>
          <w:szCs w:val="28"/>
        </w:rPr>
        <w:t xml:space="preserve"> изложить в следующей редакции: </w:t>
      </w:r>
    </w:p>
    <w:p w:rsidR="00B53B04" w:rsidRPr="00B53B04" w:rsidRDefault="00ED1511" w:rsidP="00B53B04">
      <w:pPr>
        <w:ind w:firstLine="709"/>
        <w:jc w:val="both"/>
        <w:rPr>
          <w:sz w:val="28"/>
          <w:szCs w:val="28"/>
        </w:rPr>
      </w:pPr>
      <w:r>
        <w:rPr>
          <w:sz w:val="28"/>
          <w:szCs w:val="28"/>
        </w:rPr>
        <w:t>«</w:t>
      </w:r>
      <w:r w:rsidR="00B53B04" w:rsidRPr="00B53B04">
        <w:rPr>
          <w:sz w:val="28"/>
          <w:szCs w:val="28"/>
        </w:rPr>
        <w:t>14. Тестирование предусматривает следующие требования и процедуры:</w:t>
      </w:r>
    </w:p>
    <w:p w:rsidR="009D1B24" w:rsidRDefault="009D1B24" w:rsidP="009D1B24">
      <w:pPr>
        <w:ind w:firstLine="708"/>
        <w:contextualSpacing/>
        <w:jc w:val="both"/>
        <w:rPr>
          <w:sz w:val="28"/>
          <w:szCs w:val="28"/>
          <w:lang w:val="kk-KZ"/>
        </w:rPr>
      </w:pPr>
      <w:r w:rsidRPr="00275CFE">
        <w:rPr>
          <w:sz w:val="28"/>
          <w:szCs w:val="28"/>
          <w:lang w:val="kk-KZ"/>
        </w:rPr>
        <w:t>1) проведение тестирования автоматизированным компьютерным способом на государственном</w:t>
      </w:r>
      <w:r w:rsidR="003A5BA0">
        <w:rPr>
          <w:sz w:val="28"/>
          <w:szCs w:val="28"/>
          <w:lang w:val="kk-KZ"/>
        </w:rPr>
        <w:t>,</w:t>
      </w:r>
      <w:bookmarkStart w:id="0" w:name="_GoBack"/>
      <w:bookmarkEnd w:id="0"/>
      <w:r w:rsidRPr="00275CFE">
        <w:rPr>
          <w:sz w:val="28"/>
          <w:szCs w:val="28"/>
          <w:lang w:val="kk-KZ"/>
        </w:rPr>
        <w:t xml:space="preserve"> русском или</w:t>
      </w:r>
      <w:r w:rsidRPr="00275CFE">
        <w:rPr>
          <w:b/>
          <w:sz w:val="28"/>
          <w:szCs w:val="28"/>
          <w:lang w:val="kk-KZ"/>
        </w:rPr>
        <w:t xml:space="preserve"> </w:t>
      </w:r>
      <w:r w:rsidRPr="009D1B24">
        <w:rPr>
          <w:sz w:val="28"/>
          <w:szCs w:val="28"/>
          <w:lang w:val="kk-KZ"/>
        </w:rPr>
        <w:t>английском</w:t>
      </w:r>
      <w:r w:rsidRPr="00275CFE">
        <w:rPr>
          <w:b/>
          <w:sz w:val="28"/>
          <w:szCs w:val="28"/>
          <w:lang w:val="kk-KZ"/>
        </w:rPr>
        <w:t xml:space="preserve"> </w:t>
      </w:r>
      <w:r w:rsidRPr="00275CFE">
        <w:rPr>
          <w:sz w:val="28"/>
          <w:szCs w:val="28"/>
          <w:lang w:val="kk-KZ"/>
        </w:rPr>
        <w:t>языках по выбору заявителя;</w:t>
      </w:r>
    </w:p>
    <w:p w:rsidR="009D1B24" w:rsidRPr="00071794" w:rsidRDefault="009D1B24" w:rsidP="009D1B24">
      <w:pPr>
        <w:ind w:firstLine="708"/>
        <w:contextualSpacing/>
        <w:jc w:val="both"/>
        <w:rPr>
          <w:sz w:val="28"/>
          <w:szCs w:val="28"/>
        </w:rPr>
      </w:pPr>
      <w:r w:rsidRPr="00071794">
        <w:rPr>
          <w:sz w:val="28"/>
          <w:szCs w:val="28"/>
        </w:rPr>
        <w:t>2) допуск заявителей на тестирование осуществляется по предъявлению документа, удостоверяющего личность;</w:t>
      </w:r>
    </w:p>
    <w:p w:rsidR="009D1B24" w:rsidRPr="00071794" w:rsidRDefault="009D1B24" w:rsidP="009D1B24">
      <w:pPr>
        <w:ind w:firstLine="708"/>
        <w:contextualSpacing/>
        <w:jc w:val="both"/>
        <w:rPr>
          <w:sz w:val="28"/>
          <w:szCs w:val="28"/>
        </w:rPr>
      </w:pPr>
      <w:r w:rsidRPr="00071794">
        <w:rPr>
          <w:sz w:val="28"/>
          <w:szCs w:val="28"/>
        </w:rPr>
        <w:t xml:space="preserve">3) сотрудники </w:t>
      </w:r>
      <w:proofErr w:type="spellStart"/>
      <w:r w:rsidRPr="00071794">
        <w:rPr>
          <w:sz w:val="28"/>
          <w:szCs w:val="28"/>
        </w:rPr>
        <w:t>Услугодателя</w:t>
      </w:r>
      <w:proofErr w:type="spellEnd"/>
      <w:r w:rsidRPr="00071794">
        <w:rPr>
          <w:sz w:val="28"/>
          <w:szCs w:val="28"/>
        </w:rPr>
        <w:t xml:space="preserve"> </w:t>
      </w:r>
      <w:proofErr w:type="spellStart"/>
      <w:r w:rsidRPr="00071794">
        <w:rPr>
          <w:sz w:val="28"/>
          <w:szCs w:val="28"/>
        </w:rPr>
        <w:t>ознакамливают</w:t>
      </w:r>
      <w:proofErr w:type="spellEnd"/>
      <w:r w:rsidRPr="00071794">
        <w:rPr>
          <w:sz w:val="28"/>
          <w:szCs w:val="28"/>
        </w:rPr>
        <w:t xml:space="preserve"> тестируемых с процедурой проведения тестирования;</w:t>
      </w:r>
    </w:p>
    <w:p w:rsidR="009D1B24" w:rsidRPr="00071794" w:rsidRDefault="009D1B24" w:rsidP="009D1B24">
      <w:pPr>
        <w:ind w:firstLine="708"/>
        <w:contextualSpacing/>
        <w:jc w:val="both"/>
        <w:rPr>
          <w:sz w:val="28"/>
          <w:szCs w:val="28"/>
        </w:rPr>
      </w:pPr>
      <w:r w:rsidRPr="00071794">
        <w:rPr>
          <w:sz w:val="28"/>
          <w:szCs w:val="28"/>
        </w:rPr>
        <w:t>4) во время тестирования эксперты не могут разговаривать и покидать помещение, в котором проводится тестирование. Запрещено использование персональных электронных устройств (в том числе компьютеров, мобильных телефонов во время тестирования);</w:t>
      </w:r>
    </w:p>
    <w:p w:rsidR="009D1B24" w:rsidRPr="00071794" w:rsidRDefault="009D1B24" w:rsidP="009D1B24">
      <w:pPr>
        <w:ind w:firstLine="708"/>
        <w:contextualSpacing/>
        <w:jc w:val="both"/>
        <w:rPr>
          <w:sz w:val="28"/>
          <w:szCs w:val="28"/>
        </w:rPr>
      </w:pPr>
      <w:r w:rsidRPr="00071794">
        <w:rPr>
          <w:sz w:val="28"/>
          <w:szCs w:val="28"/>
        </w:rPr>
        <w:t xml:space="preserve">5) сотрудники </w:t>
      </w:r>
      <w:proofErr w:type="spellStart"/>
      <w:r w:rsidRPr="00071794">
        <w:rPr>
          <w:sz w:val="28"/>
          <w:szCs w:val="28"/>
        </w:rPr>
        <w:t>Услугодателя</w:t>
      </w:r>
      <w:proofErr w:type="spellEnd"/>
      <w:r w:rsidRPr="00071794">
        <w:rPr>
          <w:sz w:val="28"/>
          <w:szCs w:val="28"/>
        </w:rPr>
        <w:t xml:space="preserve"> удаляют с тестирования заявителей, нарушивших настоящую процедуру проведения тестирования;</w:t>
      </w:r>
    </w:p>
    <w:p w:rsidR="009D1B24" w:rsidRPr="00071794" w:rsidRDefault="009D1B24" w:rsidP="009D1B24">
      <w:pPr>
        <w:ind w:firstLine="708"/>
        <w:contextualSpacing/>
        <w:jc w:val="both"/>
        <w:rPr>
          <w:sz w:val="28"/>
          <w:szCs w:val="28"/>
        </w:rPr>
      </w:pPr>
      <w:r w:rsidRPr="00071794">
        <w:rPr>
          <w:sz w:val="28"/>
          <w:szCs w:val="28"/>
        </w:rPr>
        <w:lastRenderedPageBreak/>
        <w:t>6) подсчет правильных ответов компьютерного тестирования проводится автоматически компьютерной программой.</w:t>
      </w:r>
    </w:p>
    <w:p w:rsidR="009D1B24" w:rsidRPr="00071794" w:rsidRDefault="009D1B24" w:rsidP="009D1B24">
      <w:pPr>
        <w:ind w:firstLine="708"/>
        <w:contextualSpacing/>
        <w:jc w:val="both"/>
        <w:rPr>
          <w:sz w:val="28"/>
          <w:szCs w:val="28"/>
        </w:rPr>
      </w:pPr>
      <w:r w:rsidRPr="00071794">
        <w:rPr>
          <w:sz w:val="28"/>
          <w:szCs w:val="28"/>
        </w:rPr>
        <w:t>Время, отпущенное на тестирование составляет 100 минут. Тест состоит из 100 вопросов. Тестовые вопросы разрабатываются и утверждаются уполномоченным органом.</w:t>
      </w:r>
    </w:p>
    <w:p w:rsidR="009D1B24" w:rsidRPr="00071794" w:rsidRDefault="009D1B24" w:rsidP="009D1B24">
      <w:pPr>
        <w:ind w:firstLine="708"/>
        <w:contextualSpacing/>
        <w:jc w:val="both"/>
        <w:rPr>
          <w:sz w:val="28"/>
          <w:szCs w:val="28"/>
        </w:rPr>
      </w:pPr>
      <w:r w:rsidRPr="00071794">
        <w:rPr>
          <w:sz w:val="28"/>
          <w:szCs w:val="28"/>
        </w:rPr>
        <w:t>Пороговый уровень для прохождения тестирования составляет:</w:t>
      </w:r>
    </w:p>
    <w:p w:rsidR="009D1B24" w:rsidRPr="00071794" w:rsidRDefault="009D1B24" w:rsidP="009D1B24">
      <w:pPr>
        <w:ind w:firstLine="708"/>
        <w:contextualSpacing/>
        <w:jc w:val="both"/>
        <w:rPr>
          <w:sz w:val="28"/>
          <w:szCs w:val="28"/>
        </w:rPr>
      </w:pPr>
      <w:r w:rsidRPr="00071794">
        <w:rPr>
          <w:sz w:val="28"/>
          <w:szCs w:val="28"/>
        </w:rPr>
        <w:t>1) для экспертов указанных в подпунктах 2), 3), 4), 8), 9) пункта 9 настоящих Правил – 90 и более правильных ответов;</w:t>
      </w:r>
    </w:p>
    <w:p w:rsidR="009D1B24" w:rsidRPr="00071794" w:rsidRDefault="009D1B24" w:rsidP="009D1B24">
      <w:pPr>
        <w:ind w:firstLine="708"/>
        <w:contextualSpacing/>
        <w:jc w:val="both"/>
        <w:rPr>
          <w:sz w:val="28"/>
          <w:szCs w:val="28"/>
        </w:rPr>
      </w:pPr>
      <w:r w:rsidRPr="00071794">
        <w:rPr>
          <w:sz w:val="28"/>
          <w:szCs w:val="28"/>
        </w:rPr>
        <w:t>2) для всех остальных экспертов – 70 и более правильных ответов.</w:t>
      </w:r>
    </w:p>
    <w:p w:rsidR="002F4EC8" w:rsidRPr="004C64FC" w:rsidRDefault="009D1B24" w:rsidP="002F4EC8">
      <w:pPr>
        <w:ind w:firstLine="709"/>
        <w:jc w:val="both"/>
        <w:rPr>
          <w:sz w:val="28"/>
          <w:szCs w:val="28"/>
        </w:rPr>
      </w:pPr>
      <w:r w:rsidRPr="00071794">
        <w:rPr>
          <w:sz w:val="28"/>
          <w:szCs w:val="28"/>
        </w:rPr>
        <w:t>Количество повторной пересдачи аттестации не ограничено.</w:t>
      </w:r>
      <w:r w:rsidR="002F4EC8" w:rsidRPr="00C16D8E">
        <w:rPr>
          <w:sz w:val="28"/>
          <w:szCs w:val="28"/>
        </w:rPr>
        <w:t>».</w:t>
      </w:r>
      <w:r w:rsidR="002F4EC8">
        <w:rPr>
          <w:sz w:val="28"/>
          <w:szCs w:val="28"/>
        </w:rPr>
        <w:t xml:space="preserve">  </w:t>
      </w:r>
      <w:r w:rsidR="00EE0995">
        <w:rPr>
          <w:sz w:val="28"/>
          <w:szCs w:val="28"/>
        </w:rPr>
        <w:t xml:space="preserve"> </w:t>
      </w:r>
      <w:r w:rsidR="00EC5DA8">
        <w:rPr>
          <w:sz w:val="28"/>
          <w:szCs w:val="28"/>
        </w:rPr>
        <w:t xml:space="preserve"> </w:t>
      </w:r>
      <w:r>
        <w:rPr>
          <w:sz w:val="28"/>
          <w:szCs w:val="28"/>
        </w:rPr>
        <w:t xml:space="preserve"> </w:t>
      </w:r>
    </w:p>
    <w:p w:rsidR="001C1E67" w:rsidRPr="004C64FC" w:rsidRDefault="001C1E67" w:rsidP="001C1E67">
      <w:pPr>
        <w:ind w:firstLine="709"/>
        <w:jc w:val="both"/>
        <w:rPr>
          <w:sz w:val="28"/>
          <w:szCs w:val="28"/>
        </w:rPr>
      </w:pPr>
      <w:r w:rsidRPr="004C64FC">
        <w:rPr>
          <w:sz w:val="28"/>
          <w:szCs w:val="28"/>
        </w:rPr>
        <w:t>2. Комитету по делам строительства и жилищно-коммунального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w:t>
      </w:r>
    </w:p>
    <w:p w:rsidR="001C1E67" w:rsidRPr="004C64FC" w:rsidRDefault="001C1E67" w:rsidP="001C1E67">
      <w:pPr>
        <w:ind w:firstLine="709"/>
        <w:jc w:val="both"/>
        <w:rPr>
          <w:sz w:val="28"/>
          <w:szCs w:val="28"/>
        </w:rPr>
      </w:pPr>
      <w:r w:rsidRPr="004C64FC">
        <w:rPr>
          <w:sz w:val="28"/>
          <w:szCs w:val="28"/>
        </w:rPr>
        <w:t>1) государственную регистрацию настоящего приказа в Министерстве юстиции Республики Казахстан;</w:t>
      </w:r>
    </w:p>
    <w:p w:rsidR="001C1E67" w:rsidRPr="004C64FC" w:rsidRDefault="001C1E67" w:rsidP="001C1E67">
      <w:pPr>
        <w:ind w:firstLine="709"/>
        <w:jc w:val="both"/>
        <w:rPr>
          <w:sz w:val="28"/>
          <w:szCs w:val="28"/>
        </w:rPr>
      </w:pPr>
      <w:r w:rsidRPr="004C64FC">
        <w:rPr>
          <w:sz w:val="28"/>
          <w:szCs w:val="28"/>
        </w:rPr>
        <w:t>2) размещение настоящего приказа на интернет-ресурсе Министерства индустрии и инфраструктурного развития Республики Казахстан.</w:t>
      </w:r>
    </w:p>
    <w:p w:rsidR="001C1E67" w:rsidRPr="004C64FC" w:rsidRDefault="001C1E67" w:rsidP="001C1E67">
      <w:pPr>
        <w:ind w:firstLine="709"/>
        <w:jc w:val="both"/>
        <w:rPr>
          <w:sz w:val="28"/>
          <w:szCs w:val="28"/>
        </w:rPr>
      </w:pPr>
      <w:r w:rsidRPr="004C64FC">
        <w:rPr>
          <w:sz w:val="28"/>
          <w:szCs w:val="28"/>
        </w:rPr>
        <w:t>3. Контроль за исполнением настоящего приказа возложить на курирующего вице-министра индустрии и инфраструктурного развития Республики Казахстан.</w:t>
      </w:r>
    </w:p>
    <w:p w:rsidR="001C1E67" w:rsidRPr="004C64FC" w:rsidRDefault="001C1E67" w:rsidP="001C1E67">
      <w:pPr>
        <w:ind w:firstLine="709"/>
        <w:jc w:val="both"/>
        <w:rPr>
          <w:sz w:val="28"/>
          <w:szCs w:val="28"/>
        </w:rPr>
      </w:pPr>
      <w:r w:rsidRPr="004C64FC">
        <w:rPr>
          <w:sz w:val="28"/>
          <w:szCs w:val="28"/>
        </w:rPr>
        <w:t xml:space="preserve">4. Настоящий приказ вводится в действие по истечении </w:t>
      </w:r>
      <w:r w:rsidR="003D5ACB" w:rsidRPr="003D5ACB">
        <w:rPr>
          <w:sz w:val="28"/>
          <w:szCs w:val="28"/>
        </w:rPr>
        <w:t>шестидесяти</w:t>
      </w:r>
      <w:r w:rsidR="003D5ACB">
        <w:rPr>
          <w:sz w:val="28"/>
          <w:szCs w:val="28"/>
        </w:rPr>
        <w:t xml:space="preserve"> </w:t>
      </w:r>
      <w:r w:rsidRPr="004C64FC">
        <w:rPr>
          <w:sz w:val="28"/>
          <w:szCs w:val="28"/>
        </w:rPr>
        <w:t>календарных дней после дня его первого официального опубликования.</w:t>
      </w:r>
    </w:p>
    <w:p w:rsidR="001C1E67" w:rsidRPr="004C64FC" w:rsidRDefault="001C1E67" w:rsidP="0090729F">
      <w:pPr>
        <w:rPr>
          <w:sz w:val="28"/>
          <w:szCs w:val="28"/>
        </w:rPr>
      </w:pPr>
    </w:p>
    <w:p w:rsidR="00257B3A" w:rsidRPr="004C64FC" w:rsidRDefault="00257B3A" w:rsidP="0090729F">
      <w:pPr>
        <w:rPr>
          <w:sz w:val="28"/>
          <w:szCs w:val="28"/>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90729F" w:rsidRPr="004C64FC" w:rsidTr="00874A6F">
        <w:tc>
          <w:tcPr>
            <w:tcW w:w="3652" w:type="dxa"/>
            <w:hideMark/>
          </w:tcPr>
          <w:p w:rsidR="0090729F" w:rsidRPr="004C64FC" w:rsidRDefault="0090729F" w:rsidP="00874A6F">
            <w:pPr>
              <w:rPr>
                <w:b/>
                <w:sz w:val="28"/>
                <w:szCs w:val="28"/>
              </w:rPr>
            </w:pPr>
            <w:r w:rsidRPr="004C64FC">
              <w:rPr>
                <w:b/>
                <w:sz w:val="28"/>
                <w:szCs w:val="28"/>
              </w:rPr>
              <w:t>Должность</w:t>
            </w:r>
          </w:p>
        </w:tc>
        <w:tc>
          <w:tcPr>
            <w:tcW w:w="2126" w:type="dxa"/>
          </w:tcPr>
          <w:p w:rsidR="0090729F" w:rsidRPr="004C64FC" w:rsidRDefault="0090729F" w:rsidP="00874A6F">
            <w:pPr>
              <w:rPr>
                <w:b/>
                <w:sz w:val="28"/>
                <w:szCs w:val="28"/>
              </w:rPr>
            </w:pPr>
          </w:p>
        </w:tc>
        <w:tc>
          <w:tcPr>
            <w:tcW w:w="3152" w:type="dxa"/>
            <w:hideMark/>
          </w:tcPr>
          <w:p w:rsidR="0090729F" w:rsidRPr="004C64FC" w:rsidRDefault="0090729F" w:rsidP="00874A6F">
            <w:pPr>
              <w:rPr>
                <w:b/>
                <w:sz w:val="28"/>
                <w:szCs w:val="28"/>
              </w:rPr>
            </w:pPr>
            <w:r w:rsidRPr="004C64FC">
              <w:rPr>
                <w:b/>
                <w:sz w:val="28"/>
                <w:szCs w:val="28"/>
              </w:rPr>
              <w:t>ФИО</w:t>
            </w:r>
          </w:p>
        </w:tc>
      </w:tr>
    </w:tbl>
    <w:p w:rsidR="0094678B" w:rsidRDefault="0094678B" w:rsidP="00257B3A"/>
    <w:p w:rsidR="00E674BB" w:rsidRDefault="00E674BB" w:rsidP="00257B3A"/>
    <w:p w:rsidR="00E674BB" w:rsidRPr="00151004" w:rsidRDefault="003D5ACB" w:rsidP="00E674BB">
      <w:pPr>
        <w:rPr>
          <w:sz w:val="28"/>
          <w:szCs w:val="28"/>
        </w:rPr>
      </w:pPr>
      <w:r w:rsidRPr="00151004">
        <w:rPr>
          <w:b/>
          <w:bCs/>
          <w:sz w:val="28"/>
          <w:szCs w:val="28"/>
        </w:rPr>
        <w:t>«</w:t>
      </w:r>
      <w:r w:rsidR="00CB678D" w:rsidRPr="00151004">
        <w:rPr>
          <w:b/>
          <w:bCs/>
          <w:sz w:val="28"/>
          <w:szCs w:val="28"/>
        </w:rPr>
        <w:t>СОГЛАСОВАН</w:t>
      </w:r>
      <w:r w:rsidRPr="00151004">
        <w:rPr>
          <w:b/>
          <w:bCs/>
          <w:sz w:val="28"/>
          <w:szCs w:val="28"/>
        </w:rPr>
        <w:t xml:space="preserve">» </w:t>
      </w:r>
    </w:p>
    <w:p w:rsidR="00E674BB" w:rsidRPr="003D5ACB" w:rsidRDefault="00E674BB" w:rsidP="00E674BB">
      <w:pPr>
        <w:rPr>
          <w:sz w:val="28"/>
          <w:szCs w:val="28"/>
        </w:rPr>
      </w:pPr>
      <w:r w:rsidRPr="003D5ACB">
        <w:rPr>
          <w:bCs/>
          <w:sz w:val="28"/>
          <w:szCs w:val="28"/>
        </w:rPr>
        <w:t xml:space="preserve">Министерство </w:t>
      </w:r>
      <w:r w:rsidRPr="003D5ACB">
        <w:rPr>
          <w:bCs/>
          <w:sz w:val="28"/>
          <w:szCs w:val="28"/>
          <w:lang w:val="kk-KZ"/>
        </w:rPr>
        <w:t>национальной экономики</w:t>
      </w:r>
      <w:r w:rsidRPr="003D5ACB">
        <w:rPr>
          <w:bCs/>
          <w:sz w:val="28"/>
          <w:szCs w:val="28"/>
        </w:rPr>
        <w:t xml:space="preserve"> </w:t>
      </w:r>
    </w:p>
    <w:p w:rsidR="00E674BB" w:rsidRPr="003D5ACB" w:rsidRDefault="00E674BB" w:rsidP="00E674BB">
      <w:pPr>
        <w:spacing w:line="0" w:lineRule="atLeast"/>
        <w:rPr>
          <w:bCs/>
          <w:sz w:val="28"/>
          <w:szCs w:val="28"/>
        </w:rPr>
      </w:pPr>
      <w:r w:rsidRPr="003D5ACB">
        <w:rPr>
          <w:bCs/>
          <w:sz w:val="28"/>
          <w:szCs w:val="28"/>
        </w:rPr>
        <w:t xml:space="preserve">Республики Казахстан </w:t>
      </w:r>
    </w:p>
    <w:p w:rsidR="00E674BB" w:rsidRPr="003D5ACB" w:rsidRDefault="00E674BB" w:rsidP="00E674BB"/>
    <w:p w:rsidR="00E674BB" w:rsidRPr="00151004" w:rsidRDefault="00E674BB" w:rsidP="00E674BB">
      <w:pPr>
        <w:spacing w:line="0" w:lineRule="atLeast"/>
        <w:rPr>
          <w:b/>
          <w:bCs/>
          <w:sz w:val="28"/>
          <w:szCs w:val="28"/>
        </w:rPr>
      </w:pPr>
    </w:p>
    <w:p w:rsidR="00E674BB" w:rsidRPr="00151004" w:rsidRDefault="003D5ACB" w:rsidP="00E674BB">
      <w:pPr>
        <w:spacing w:line="0" w:lineRule="atLeast"/>
        <w:rPr>
          <w:sz w:val="28"/>
          <w:szCs w:val="28"/>
        </w:rPr>
      </w:pPr>
      <w:r w:rsidRPr="00151004">
        <w:rPr>
          <w:b/>
          <w:bCs/>
          <w:sz w:val="28"/>
          <w:szCs w:val="28"/>
        </w:rPr>
        <w:t>«</w:t>
      </w:r>
      <w:r w:rsidR="00CB678D" w:rsidRPr="00151004">
        <w:rPr>
          <w:b/>
          <w:bCs/>
          <w:sz w:val="28"/>
          <w:szCs w:val="28"/>
        </w:rPr>
        <w:t>СОГЛАСОВАН</w:t>
      </w:r>
      <w:r w:rsidRPr="00151004">
        <w:rPr>
          <w:b/>
          <w:bCs/>
          <w:sz w:val="28"/>
          <w:szCs w:val="28"/>
        </w:rPr>
        <w:t xml:space="preserve">» </w:t>
      </w:r>
    </w:p>
    <w:p w:rsidR="00E674BB" w:rsidRPr="003D5ACB" w:rsidRDefault="00E674BB" w:rsidP="00E674BB">
      <w:pPr>
        <w:spacing w:line="0" w:lineRule="atLeast"/>
        <w:rPr>
          <w:bCs/>
          <w:sz w:val="28"/>
          <w:szCs w:val="28"/>
        </w:rPr>
      </w:pPr>
      <w:r w:rsidRPr="003D5ACB">
        <w:rPr>
          <w:bCs/>
          <w:sz w:val="28"/>
          <w:szCs w:val="28"/>
        </w:rPr>
        <w:t>Министерство цифрового развития,</w:t>
      </w:r>
    </w:p>
    <w:p w:rsidR="00E674BB" w:rsidRPr="003D5ACB" w:rsidRDefault="00E674BB" w:rsidP="00E674BB">
      <w:pPr>
        <w:spacing w:line="0" w:lineRule="atLeast"/>
        <w:rPr>
          <w:bCs/>
          <w:sz w:val="28"/>
          <w:szCs w:val="28"/>
        </w:rPr>
      </w:pPr>
      <w:r w:rsidRPr="003D5ACB">
        <w:rPr>
          <w:bCs/>
          <w:sz w:val="28"/>
          <w:szCs w:val="28"/>
        </w:rPr>
        <w:t xml:space="preserve">инноваций и аэрокосмической </w:t>
      </w:r>
    </w:p>
    <w:p w:rsidR="00E674BB" w:rsidRPr="003D5ACB" w:rsidRDefault="00E674BB" w:rsidP="003D5ACB">
      <w:pPr>
        <w:spacing w:line="0" w:lineRule="atLeast"/>
      </w:pPr>
      <w:proofErr w:type="gramStart"/>
      <w:r w:rsidRPr="003D5ACB">
        <w:rPr>
          <w:bCs/>
          <w:sz w:val="28"/>
          <w:szCs w:val="28"/>
        </w:rPr>
        <w:t>промышленности</w:t>
      </w:r>
      <w:proofErr w:type="gramEnd"/>
      <w:r w:rsidR="003D5ACB">
        <w:rPr>
          <w:bCs/>
          <w:sz w:val="28"/>
          <w:szCs w:val="28"/>
        </w:rPr>
        <w:t xml:space="preserve"> </w:t>
      </w:r>
      <w:r w:rsidRPr="003D5ACB">
        <w:rPr>
          <w:bCs/>
          <w:sz w:val="28"/>
          <w:szCs w:val="28"/>
        </w:rPr>
        <w:t>Республики Казахстан</w:t>
      </w:r>
    </w:p>
    <w:p w:rsidR="00E674BB" w:rsidRPr="003D5ACB" w:rsidRDefault="00E674BB" w:rsidP="00257B3A"/>
    <w:sectPr w:rsidR="00E674BB" w:rsidRPr="003D5ACB" w:rsidSect="00642211">
      <w:headerReference w:type="even" r:id="rId7"/>
      <w:headerReference w:type="default" r:id="rId8"/>
      <w:headerReference w:type="first" r:id="rId9"/>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184" w:rsidRDefault="00B55184">
      <w:r>
        <w:separator/>
      </w:r>
    </w:p>
  </w:endnote>
  <w:endnote w:type="continuationSeparator" w:id="0">
    <w:p w:rsidR="00B55184" w:rsidRDefault="00B5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184" w:rsidRDefault="00B55184">
      <w:r>
        <w:separator/>
      </w:r>
    </w:p>
  </w:footnote>
  <w:footnote w:type="continuationSeparator" w:id="0">
    <w:p w:rsidR="00B55184" w:rsidRDefault="00B55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052E1F">
      <w:rPr>
        <w:rStyle w:val="af2"/>
        <w:noProof/>
      </w:rPr>
      <w:t>2</w:t>
    </w:r>
    <w:r>
      <w:rPr>
        <w:rStyle w:val="af2"/>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90729F" w:rsidP="00D52DE8">
          <w:pPr>
            <w:spacing w:line="288" w:lineRule="auto"/>
            <w:ind w:right="459"/>
            <w:jc w:val="center"/>
            <w:rPr>
              <w:b/>
              <w:color w:val="3A7298"/>
              <w:sz w:val="32"/>
              <w:szCs w:val="32"/>
              <w:lang w:val="kk-KZ"/>
            </w:rPr>
          </w:pPr>
          <w:r w:rsidRPr="00A646AF">
            <w:rPr>
              <w:b/>
              <w:bCs/>
              <w:color w:val="3399FF"/>
            </w:rPr>
            <w:t xml:space="preserve">ҚАЗАҚСТАН РЕСПУБЛИКАСЫ </w:t>
          </w:r>
          <w:r w:rsidRPr="00D73041">
            <w:rPr>
              <w:b/>
              <w:bCs/>
              <w:color w:val="3399FF"/>
              <w:lang w:val="kk-KZ"/>
            </w:rPr>
            <w:t>ИНДУСТРИЯ ЖӘНЕ ИНФРАҚҰРЫЛЫМДЫҚ ДАМУ</w:t>
          </w:r>
          <w:r w:rsidRPr="00A646AF">
            <w:rPr>
              <w:b/>
              <w:bCs/>
              <w:color w:val="3399FF"/>
            </w:rPr>
            <w:t xml:space="preserve"> МИНИСТРЛІГІ</w:t>
          </w:r>
        </w:p>
      </w:tc>
      <w:tc>
        <w:tcPr>
          <w:tcW w:w="2126" w:type="dxa"/>
          <w:shd w:val="clear" w:color="auto" w:fill="auto"/>
        </w:tcPr>
        <w:p w:rsidR="004B400D" w:rsidRPr="00D100F6" w:rsidRDefault="00D42C93"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4B400D" w:rsidRPr="00D100F6" w:rsidRDefault="0090729F" w:rsidP="001A1881">
          <w:pPr>
            <w:spacing w:line="288" w:lineRule="auto"/>
            <w:jc w:val="center"/>
            <w:rPr>
              <w:b/>
              <w:color w:val="3A7298"/>
              <w:sz w:val="29"/>
              <w:szCs w:val="29"/>
              <w:lang w:val="kk-KZ"/>
            </w:rPr>
          </w:pPr>
          <w:r w:rsidRPr="00A646AF">
            <w:rPr>
              <w:b/>
              <w:bCs/>
              <w:color w:val="3399FF"/>
              <w:lang w:val="kk-KZ"/>
            </w:rPr>
            <w:t xml:space="preserve">МИНИСТЕРСТВО </w:t>
          </w:r>
          <w:r w:rsidRPr="00D73041">
            <w:rPr>
              <w:b/>
              <w:bCs/>
              <w:color w:val="3399FF"/>
              <w:lang w:val="kk-KZ"/>
            </w:rPr>
            <w:t>ИНДУСТРИИ И ИНФРАСТРУКТУРНОГО РАЗВИТИЯ</w:t>
          </w:r>
          <w:r w:rsidRPr="00A646AF">
            <w:rPr>
              <w:b/>
              <w:bCs/>
              <w:color w:val="3399FF"/>
              <w:lang w:val="kk-KZ"/>
            </w:rPr>
            <w:t xml:space="preserve"> 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0A41475"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proofErr w:type="gramStart"/>
    <w:r w:rsidR="00642211" w:rsidRPr="00E04401">
      <w:rPr>
        <w:b/>
        <w:bCs/>
        <w:color w:val="3399FF"/>
        <w:sz w:val="22"/>
        <w:szCs w:val="22"/>
        <w:lang w:eastAsia="ru-RU"/>
      </w:rPr>
      <w:t>№  _</w:t>
    </w:r>
    <w:proofErr w:type="gramEnd"/>
    <w:r w:rsidR="00642211" w:rsidRPr="00E04401">
      <w:rPr>
        <w:b/>
        <w:bCs/>
        <w:color w:val="3399FF"/>
        <w:sz w:val="22"/>
        <w:szCs w:val="22"/>
        <w:lang w:eastAsia="ru-RU"/>
      </w:rPr>
      <w:t xml:space="preserve">___________________                                                          </w:t>
    </w:r>
    <w:r w:rsidR="008856E3">
      <w:rPr>
        <w:b/>
        <w:bCs/>
        <w:color w:val="3399FF"/>
        <w:sz w:val="22"/>
        <w:szCs w:val="22"/>
        <w:lang w:eastAsia="ru-RU"/>
      </w:rPr>
      <w:t xml:space="preserve">    от «___»    ___________  20</w:t>
    </w:r>
    <w:r w:rsidR="008856E3">
      <w:rPr>
        <w:color w:val="3A7298"/>
        <w:sz w:val="22"/>
        <w:szCs w:val="22"/>
        <w:lang w:val="kk-KZ"/>
      </w:rPr>
      <w:t>___</w:t>
    </w:r>
    <w:r w:rsidR="00642211" w:rsidRPr="00E04401">
      <w:rPr>
        <w:b/>
        <w:bCs/>
        <w:color w:val="3399FF"/>
        <w:sz w:val="22"/>
        <w:szCs w:val="22"/>
        <w:lang w:eastAsia="ru-RU"/>
      </w:rPr>
      <w:t xml:space="preserve">  года</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0F4E5AB0"/>
    <w:multiLevelType w:val="hybridMultilevel"/>
    <w:tmpl w:val="C25A7D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49A5"/>
    <w:rsid w:val="00052E1F"/>
    <w:rsid w:val="00064303"/>
    <w:rsid w:val="00066A87"/>
    <w:rsid w:val="00073119"/>
    <w:rsid w:val="000766DE"/>
    <w:rsid w:val="000922AA"/>
    <w:rsid w:val="000D4DAC"/>
    <w:rsid w:val="000E0109"/>
    <w:rsid w:val="000E40DB"/>
    <w:rsid w:val="000F48E7"/>
    <w:rsid w:val="00117B3D"/>
    <w:rsid w:val="001204BA"/>
    <w:rsid w:val="001319EE"/>
    <w:rsid w:val="00143292"/>
    <w:rsid w:val="001763DE"/>
    <w:rsid w:val="001A1881"/>
    <w:rsid w:val="001B61C1"/>
    <w:rsid w:val="001C1E67"/>
    <w:rsid w:val="001C2AD3"/>
    <w:rsid w:val="001F4925"/>
    <w:rsid w:val="001F64CB"/>
    <w:rsid w:val="002000F4"/>
    <w:rsid w:val="00213B64"/>
    <w:rsid w:val="0022101F"/>
    <w:rsid w:val="0023374B"/>
    <w:rsid w:val="00251F3F"/>
    <w:rsid w:val="00257B3A"/>
    <w:rsid w:val="002A394A"/>
    <w:rsid w:val="002F4EC8"/>
    <w:rsid w:val="003204B4"/>
    <w:rsid w:val="00330B0F"/>
    <w:rsid w:val="00364E0B"/>
    <w:rsid w:val="003754F7"/>
    <w:rsid w:val="0038799B"/>
    <w:rsid w:val="003A5BA0"/>
    <w:rsid w:val="003D5ACB"/>
    <w:rsid w:val="003D781A"/>
    <w:rsid w:val="003F241E"/>
    <w:rsid w:val="00423754"/>
    <w:rsid w:val="00430E89"/>
    <w:rsid w:val="004726FE"/>
    <w:rsid w:val="0049623C"/>
    <w:rsid w:val="004B400D"/>
    <w:rsid w:val="004C34B8"/>
    <w:rsid w:val="004C4C4E"/>
    <w:rsid w:val="004C64FC"/>
    <w:rsid w:val="004D2DF8"/>
    <w:rsid w:val="004D4970"/>
    <w:rsid w:val="004E2DC1"/>
    <w:rsid w:val="004E49BE"/>
    <w:rsid w:val="004F3375"/>
    <w:rsid w:val="004F56E8"/>
    <w:rsid w:val="00512255"/>
    <w:rsid w:val="005640DE"/>
    <w:rsid w:val="00581E36"/>
    <w:rsid w:val="0059231E"/>
    <w:rsid w:val="005B4092"/>
    <w:rsid w:val="005C14F1"/>
    <w:rsid w:val="005F582C"/>
    <w:rsid w:val="00630D83"/>
    <w:rsid w:val="00642211"/>
    <w:rsid w:val="006A45A3"/>
    <w:rsid w:val="006B6938"/>
    <w:rsid w:val="006F4D34"/>
    <w:rsid w:val="007006E3"/>
    <w:rsid w:val="007111E8"/>
    <w:rsid w:val="00731B2A"/>
    <w:rsid w:val="00740441"/>
    <w:rsid w:val="00745D1A"/>
    <w:rsid w:val="00751917"/>
    <w:rsid w:val="00764B8A"/>
    <w:rsid w:val="007710A5"/>
    <w:rsid w:val="007767CD"/>
    <w:rsid w:val="00782A16"/>
    <w:rsid w:val="00787A78"/>
    <w:rsid w:val="007D5C5B"/>
    <w:rsid w:val="007E07F3"/>
    <w:rsid w:val="007E588D"/>
    <w:rsid w:val="007E58A4"/>
    <w:rsid w:val="007F749A"/>
    <w:rsid w:val="0081000A"/>
    <w:rsid w:val="008436CA"/>
    <w:rsid w:val="00866964"/>
    <w:rsid w:val="00867FA4"/>
    <w:rsid w:val="00881755"/>
    <w:rsid w:val="008856E3"/>
    <w:rsid w:val="008C174E"/>
    <w:rsid w:val="0090729F"/>
    <w:rsid w:val="009139A9"/>
    <w:rsid w:val="00914138"/>
    <w:rsid w:val="00915A4B"/>
    <w:rsid w:val="00934587"/>
    <w:rsid w:val="0094678B"/>
    <w:rsid w:val="009924CE"/>
    <w:rsid w:val="009B69F4"/>
    <w:rsid w:val="009D1B24"/>
    <w:rsid w:val="00A10052"/>
    <w:rsid w:val="00A17FE7"/>
    <w:rsid w:val="00A338BC"/>
    <w:rsid w:val="00A47D62"/>
    <w:rsid w:val="00A646AF"/>
    <w:rsid w:val="00A721B9"/>
    <w:rsid w:val="00A73BF5"/>
    <w:rsid w:val="00AA225A"/>
    <w:rsid w:val="00AC76FB"/>
    <w:rsid w:val="00AD462C"/>
    <w:rsid w:val="00B04CC1"/>
    <w:rsid w:val="00B15F73"/>
    <w:rsid w:val="00B53B04"/>
    <w:rsid w:val="00B55184"/>
    <w:rsid w:val="00B63933"/>
    <w:rsid w:val="00B86340"/>
    <w:rsid w:val="00BC0B81"/>
    <w:rsid w:val="00BD42EA"/>
    <w:rsid w:val="00BE095F"/>
    <w:rsid w:val="00BE3CFA"/>
    <w:rsid w:val="00BE78CA"/>
    <w:rsid w:val="00C16D8E"/>
    <w:rsid w:val="00C61D07"/>
    <w:rsid w:val="00C7780A"/>
    <w:rsid w:val="00CA1875"/>
    <w:rsid w:val="00CB678D"/>
    <w:rsid w:val="00CC25AD"/>
    <w:rsid w:val="00CC7D90"/>
    <w:rsid w:val="00CE14BB"/>
    <w:rsid w:val="00CE6A1B"/>
    <w:rsid w:val="00D02BDF"/>
    <w:rsid w:val="00D03D0C"/>
    <w:rsid w:val="00D11982"/>
    <w:rsid w:val="00D14F06"/>
    <w:rsid w:val="00D42C93"/>
    <w:rsid w:val="00D52DE8"/>
    <w:rsid w:val="00DE6165"/>
    <w:rsid w:val="00E43190"/>
    <w:rsid w:val="00E57A5B"/>
    <w:rsid w:val="00E674BB"/>
    <w:rsid w:val="00E8227B"/>
    <w:rsid w:val="00E866E0"/>
    <w:rsid w:val="00EB54A3"/>
    <w:rsid w:val="00EC3C11"/>
    <w:rsid w:val="00EC5DA8"/>
    <w:rsid w:val="00EC5DE7"/>
    <w:rsid w:val="00EC6599"/>
    <w:rsid w:val="00ED1511"/>
    <w:rsid w:val="00EE0995"/>
    <w:rsid w:val="00EE1A39"/>
    <w:rsid w:val="00EF4E93"/>
    <w:rsid w:val="00F22932"/>
    <w:rsid w:val="00F32A0B"/>
    <w:rsid w:val="00F525B9"/>
    <w:rsid w:val="00F53F39"/>
    <w:rsid w:val="00F54C18"/>
    <w:rsid w:val="00F64017"/>
    <w:rsid w:val="00F66167"/>
    <w:rsid w:val="00F83ABA"/>
    <w:rsid w:val="00F92210"/>
    <w:rsid w:val="00F93EE0"/>
    <w:rsid w:val="00FA6A99"/>
    <w:rsid w:val="00FA7E02"/>
    <w:rsid w:val="00FE10EC"/>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1C1E6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aliases w:val="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к,Обычный (веб) Знак1"/>
    <w:basedOn w:val="a"/>
    <w:link w:val="af1"/>
    <w:uiPriority w:val="99"/>
    <w:qFormat/>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rsid w:val="004726FE"/>
    <w:pPr>
      <w:tabs>
        <w:tab w:val="center" w:pos="4677"/>
        <w:tab w:val="right" w:pos="9355"/>
      </w:tabs>
    </w:pPr>
  </w:style>
  <w:style w:type="character" w:customStyle="1" w:styleId="af5">
    <w:name w:val="Нижний колонтитул Знак"/>
    <w:basedOn w:val="a0"/>
    <w:link w:val="af4"/>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1">
    <w:name w:val="Обычный (веб) Знак"/>
    <w:aliases w:val="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Знак Знак Знак1,Обычный (веб) Знак1 Знак"/>
    <w:link w:val="af0"/>
    <w:uiPriority w:val="99"/>
    <w:locked/>
    <w:rsid w:val="001C1E67"/>
    <w:rPr>
      <w:sz w:val="24"/>
      <w:szCs w:val="24"/>
    </w:rPr>
  </w:style>
  <w:style w:type="character" w:customStyle="1" w:styleId="ab">
    <w:name w:val="Верхний колонтитул Знак"/>
    <w:link w:val="aa"/>
    <w:uiPriority w:val="99"/>
    <w:rsid w:val="001C1E67"/>
    <w:rPr>
      <w:sz w:val="24"/>
      <w:szCs w:val="24"/>
      <w:lang w:eastAsia="ar-SA"/>
    </w:rPr>
  </w:style>
  <w:style w:type="character" w:customStyle="1" w:styleId="30">
    <w:name w:val="Заголовок 3 Знак"/>
    <w:basedOn w:val="a0"/>
    <w:link w:val="3"/>
    <w:semiHidden/>
    <w:rsid w:val="001C1E67"/>
    <w:rPr>
      <w:rFonts w:asciiTheme="majorHAnsi" w:eastAsiaTheme="majorEastAsia" w:hAnsiTheme="majorHAnsi" w:cstheme="majorBidi"/>
      <w:color w:val="243F60" w:themeColor="accent1" w:themeShade="7F"/>
      <w:sz w:val="24"/>
      <w:szCs w:val="24"/>
    </w:rPr>
  </w:style>
  <w:style w:type="paragraph" w:styleId="af9">
    <w:name w:val="Balloon Text"/>
    <w:basedOn w:val="a"/>
    <w:link w:val="afa"/>
    <w:semiHidden/>
    <w:unhideWhenUsed/>
    <w:rsid w:val="000049A5"/>
    <w:rPr>
      <w:rFonts w:ascii="Segoe UI" w:hAnsi="Segoe UI" w:cs="Segoe UI"/>
      <w:sz w:val="18"/>
      <w:szCs w:val="18"/>
    </w:rPr>
  </w:style>
  <w:style w:type="character" w:customStyle="1" w:styleId="afa">
    <w:name w:val="Текст выноски Знак"/>
    <w:basedOn w:val="a0"/>
    <w:link w:val="af9"/>
    <w:semiHidden/>
    <w:rsid w:val="00004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767533">
      <w:bodyDiv w:val="1"/>
      <w:marLeft w:val="0"/>
      <w:marRight w:val="0"/>
      <w:marTop w:val="0"/>
      <w:marBottom w:val="0"/>
      <w:divBdr>
        <w:top w:val="none" w:sz="0" w:space="0" w:color="auto"/>
        <w:left w:val="none" w:sz="0" w:space="0" w:color="auto"/>
        <w:bottom w:val="none" w:sz="0" w:space="0" w:color="auto"/>
        <w:right w:val="none" w:sz="0" w:space="0" w:color="auto"/>
      </w:divBdr>
    </w:div>
    <w:div w:id="554437268">
      <w:bodyDiv w:val="1"/>
      <w:marLeft w:val="0"/>
      <w:marRight w:val="0"/>
      <w:marTop w:val="0"/>
      <w:marBottom w:val="0"/>
      <w:divBdr>
        <w:top w:val="none" w:sz="0" w:space="0" w:color="auto"/>
        <w:left w:val="none" w:sz="0" w:space="0" w:color="auto"/>
        <w:bottom w:val="none" w:sz="0" w:space="0" w:color="auto"/>
        <w:right w:val="none" w:sz="0" w:space="0" w:color="auto"/>
      </w:divBdr>
    </w:div>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510</Words>
  <Characters>2912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Муратбек Жумагельдиев</cp:lastModifiedBy>
  <cp:revision>38</cp:revision>
  <cp:lastPrinted>2021-02-08T13:14:00Z</cp:lastPrinted>
  <dcterms:created xsi:type="dcterms:W3CDTF">2020-01-30T11:41:00Z</dcterms:created>
  <dcterms:modified xsi:type="dcterms:W3CDTF">2021-04-26T06:36:00Z</dcterms:modified>
</cp:coreProperties>
</file>