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79" w:rsidRDefault="00FB6579" w:rsidP="00FB6579">
      <w:pPr>
        <w:pStyle w:val="a3"/>
        <w:jc w:val="both"/>
        <w:rPr>
          <w:sz w:val="28"/>
          <w:szCs w:val="28"/>
          <w:lang w:val="ru-RU"/>
        </w:rPr>
      </w:pPr>
    </w:p>
    <w:p w:rsidR="00FB6579" w:rsidRPr="00FB6579" w:rsidRDefault="00FB6579" w:rsidP="00FB6579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Реализация проектов по Программе «Бюджет народного участия», поступивших в 2020 году.</w:t>
      </w:r>
    </w:p>
    <w:p w:rsidR="00FB6579" w:rsidRDefault="00FB6579" w:rsidP="00FB6579">
      <w:pPr>
        <w:pStyle w:val="a3"/>
        <w:jc w:val="both"/>
        <w:rPr>
          <w:sz w:val="28"/>
          <w:szCs w:val="28"/>
          <w:lang w:val="ru-RU"/>
        </w:rPr>
      </w:pPr>
    </w:p>
    <w:p w:rsidR="00FB6579" w:rsidRDefault="00FB6579" w:rsidP="00FB6579">
      <w:pPr>
        <w:pStyle w:val="a3"/>
        <w:jc w:val="both"/>
        <w:rPr>
          <w:sz w:val="28"/>
          <w:szCs w:val="28"/>
          <w:lang w:val="ru-RU"/>
        </w:rPr>
      </w:pPr>
    </w:p>
    <w:p w:rsidR="00FB6579" w:rsidRPr="008664A9" w:rsidRDefault="00FB6579" w:rsidP="00FB657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664A9">
        <w:rPr>
          <w:sz w:val="28"/>
          <w:szCs w:val="28"/>
          <w:lang w:val="ru-RU"/>
        </w:rPr>
        <w:t xml:space="preserve">Проект: </w:t>
      </w:r>
      <w:r w:rsidRPr="00FB6579">
        <w:rPr>
          <w:b/>
          <w:sz w:val="28"/>
          <w:szCs w:val="28"/>
          <w:lang w:val="ru-RU"/>
        </w:rPr>
        <w:t>Двор, о котором мечтаем (9 мкр., 13</w:t>
      </w:r>
      <w:r w:rsidRPr="008664A9">
        <w:rPr>
          <w:sz w:val="28"/>
          <w:szCs w:val="28"/>
          <w:lang w:val="ru-RU"/>
        </w:rPr>
        <w:t>) – сумма,  выделенная для реализации проекта 4344 тыс.тенге. По состоянию на 10 апреля проводятся конкурсные процедуры по определению подрядчика;</w:t>
      </w:r>
    </w:p>
    <w:p w:rsidR="00FB6579" w:rsidRPr="008664A9" w:rsidRDefault="00FB6579" w:rsidP="00FB657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664A9">
        <w:rPr>
          <w:sz w:val="28"/>
          <w:szCs w:val="28"/>
          <w:lang w:val="ru-RU"/>
        </w:rPr>
        <w:t xml:space="preserve">Проект: </w:t>
      </w:r>
      <w:r w:rsidRPr="00FB6579">
        <w:rPr>
          <w:b/>
          <w:sz w:val="28"/>
          <w:szCs w:val="28"/>
          <w:lang w:val="ru-RU"/>
        </w:rPr>
        <w:t>Создание аллеи в 7 микрорайоне</w:t>
      </w:r>
      <w:r w:rsidRPr="008664A9">
        <w:rPr>
          <w:sz w:val="28"/>
          <w:szCs w:val="28"/>
          <w:lang w:val="ru-RU"/>
        </w:rPr>
        <w:t xml:space="preserve"> - сумма,  выделенная для реализации проекта 24212,0 тыс.тенге. Проект разделен на два подвида: Пешеходная зона – Подрядчик: ТОО "Тамерлан 2011" (сумма договора 12208 тыс.тенге), Озеленение – Подрядчик: ТОО "Жана Омир 2012" (сумма договора 5040,0 тыс.тенге).;</w:t>
      </w:r>
    </w:p>
    <w:p w:rsidR="00FB6579" w:rsidRPr="008664A9" w:rsidRDefault="00FB6579" w:rsidP="00FB657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664A9">
        <w:rPr>
          <w:sz w:val="28"/>
          <w:szCs w:val="28"/>
          <w:lang w:val="ru-RU"/>
        </w:rPr>
        <w:t xml:space="preserve">Проект: </w:t>
      </w:r>
      <w:r w:rsidRPr="00FB6579">
        <w:rPr>
          <w:b/>
          <w:sz w:val="28"/>
          <w:szCs w:val="28"/>
          <w:lang w:val="ru-RU"/>
        </w:rPr>
        <w:t>Веселое детство (Баймагамбетова, 3б</w:t>
      </w:r>
      <w:r w:rsidRPr="008664A9">
        <w:rPr>
          <w:sz w:val="28"/>
          <w:szCs w:val="28"/>
          <w:lang w:val="ru-RU"/>
        </w:rPr>
        <w:t>) - сумма,  выделенная для реализации проекта 3302,0 тыс.тенге. По итогам конкурсных процедур определен Подрядчик: ТОО "GreatWay LT" (сумма договора 2699,999 тыс.тенге).;</w:t>
      </w:r>
    </w:p>
    <w:p w:rsidR="00FB6579" w:rsidRPr="008664A9" w:rsidRDefault="00FB6579" w:rsidP="00FB657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664A9">
        <w:rPr>
          <w:sz w:val="28"/>
          <w:szCs w:val="28"/>
          <w:lang w:val="ru-RU"/>
        </w:rPr>
        <w:t xml:space="preserve">Проект: </w:t>
      </w:r>
      <w:r w:rsidRPr="00FB6579">
        <w:rPr>
          <w:b/>
          <w:sz w:val="28"/>
          <w:szCs w:val="28"/>
          <w:lang w:val="ru-RU"/>
        </w:rPr>
        <w:t>Атлетическая беседка (Быковского, 3/1)</w:t>
      </w:r>
      <w:r w:rsidRPr="008664A9">
        <w:rPr>
          <w:sz w:val="28"/>
          <w:szCs w:val="28"/>
          <w:lang w:val="ru-RU"/>
        </w:rPr>
        <w:t xml:space="preserve"> - сумма,  выделенная для реализации проекта 4961,0 тыс.тенге. По итогам конкурсных процедур определен Подрядчик: ИП «Хусаинова" (сумма договора 4420,0 тыс.тенге).;</w:t>
      </w:r>
    </w:p>
    <w:p w:rsidR="00FB6579" w:rsidRPr="008664A9" w:rsidRDefault="00FB6579" w:rsidP="00FB657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664A9">
        <w:rPr>
          <w:sz w:val="28"/>
          <w:szCs w:val="28"/>
          <w:lang w:val="ru-RU"/>
        </w:rPr>
        <w:t xml:space="preserve">Проект: </w:t>
      </w:r>
      <w:r w:rsidRPr="00FB6579">
        <w:rPr>
          <w:b/>
          <w:sz w:val="28"/>
          <w:szCs w:val="28"/>
          <w:lang w:val="ru-RU"/>
        </w:rPr>
        <w:t>Площадка для занятий с собаками «Аджилити»</w:t>
      </w:r>
      <w:r w:rsidRPr="008664A9">
        <w:rPr>
          <w:sz w:val="28"/>
          <w:szCs w:val="28"/>
          <w:lang w:val="ru-RU"/>
        </w:rPr>
        <w:t xml:space="preserve"> - сумма,  выделенная для реализации проекта 4265,0 тыс.тенге. По состоянию на 10 апреля проводятся конкурсные процедуры по определению подрядчика</w:t>
      </w:r>
    </w:p>
    <w:p w:rsidR="00042E3B" w:rsidRDefault="00042E3B"/>
    <w:p w:rsidR="00FB6579" w:rsidRDefault="00FB6579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FB6579">
        <w:rPr>
          <w:rFonts w:ascii="Times New Roman" w:hAnsi="Times New Roman" w:cs="Times New Roman"/>
          <w:b/>
          <w:sz w:val="28"/>
          <w:szCs w:val="28"/>
        </w:rPr>
        <w:t xml:space="preserve">Рабочий орган «БНУ»: </w:t>
      </w:r>
    </w:p>
    <w:p w:rsidR="00FB6579" w:rsidRDefault="00FB6579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FB6579">
        <w:rPr>
          <w:rFonts w:ascii="Times New Roman" w:hAnsi="Times New Roman" w:cs="Times New Roman"/>
          <w:b/>
          <w:sz w:val="28"/>
          <w:szCs w:val="28"/>
        </w:rPr>
        <w:t>ГУ «Отдел жилищно-коммунального хозяйства, пассажирского транспорта и автомобильных дорог акимата города Костаная»</w:t>
      </w: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F63CB" w:rsidRPr="001628B6" w:rsidRDefault="004F63CB" w:rsidP="004F6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B6">
        <w:rPr>
          <w:rFonts w:ascii="Times New Roman" w:hAnsi="Times New Roman" w:cs="Times New Roman"/>
          <w:b/>
          <w:sz w:val="28"/>
          <w:szCs w:val="28"/>
        </w:rPr>
        <w:lastRenderedPageBreak/>
        <w:t>2020 жылы түскен "халықтық қатысу бюджеті" бағдарламасы бойынша жобаларды іске асыру.</w:t>
      </w:r>
    </w:p>
    <w:p w:rsidR="004F63CB" w:rsidRDefault="004F63CB" w:rsidP="004F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CB" w:rsidRPr="001628B6" w:rsidRDefault="004F63CB" w:rsidP="004F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8B6">
        <w:rPr>
          <w:rFonts w:ascii="Times New Roman" w:hAnsi="Times New Roman" w:cs="Times New Roman"/>
          <w:sz w:val="28"/>
          <w:szCs w:val="28"/>
        </w:rPr>
        <w:t xml:space="preserve">1. Жоба: </w:t>
      </w:r>
      <w:r w:rsidRPr="001628B6">
        <w:rPr>
          <w:rFonts w:ascii="Times New Roman" w:hAnsi="Times New Roman" w:cs="Times New Roman"/>
          <w:b/>
          <w:sz w:val="28"/>
          <w:szCs w:val="28"/>
        </w:rPr>
        <w:t>Біз армандаған аула (9 ш/а., 13)</w:t>
      </w:r>
      <w:r w:rsidRPr="001628B6">
        <w:rPr>
          <w:rFonts w:ascii="Times New Roman" w:hAnsi="Times New Roman" w:cs="Times New Roman"/>
          <w:sz w:val="28"/>
          <w:szCs w:val="28"/>
        </w:rPr>
        <w:t xml:space="preserve"> – жобаны іске асыруға бөлінген сома 4344 мың теңге. А.ж. 10 сәуірдегі жағдай бойынша мердігерді белгілеу жөніндегі конкурстық рәсімдер жүргізілуде;</w:t>
      </w:r>
    </w:p>
    <w:p w:rsidR="004F63CB" w:rsidRPr="001628B6" w:rsidRDefault="004F63CB" w:rsidP="004F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8B6">
        <w:rPr>
          <w:rFonts w:ascii="Times New Roman" w:hAnsi="Times New Roman" w:cs="Times New Roman"/>
          <w:sz w:val="28"/>
          <w:szCs w:val="28"/>
        </w:rPr>
        <w:t xml:space="preserve">2. Жоба: </w:t>
      </w:r>
      <w:r w:rsidRPr="001628B6">
        <w:rPr>
          <w:rFonts w:ascii="Times New Roman" w:hAnsi="Times New Roman" w:cs="Times New Roman"/>
          <w:b/>
          <w:sz w:val="28"/>
          <w:szCs w:val="28"/>
        </w:rPr>
        <w:t>7 шағын ауданда аллея құру</w:t>
      </w:r>
      <w:r w:rsidRPr="001628B6">
        <w:rPr>
          <w:rFonts w:ascii="Times New Roman" w:hAnsi="Times New Roman" w:cs="Times New Roman"/>
          <w:sz w:val="28"/>
          <w:szCs w:val="28"/>
        </w:rPr>
        <w:t xml:space="preserve"> - жобаны іске асыруға бөлінген сома 24212,0 мың теңге. Жоба екі кіші түрге бөлінген: </w:t>
      </w:r>
    </w:p>
    <w:p w:rsidR="004F63CB" w:rsidRPr="001628B6" w:rsidRDefault="004F63CB" w:rsidP="004F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8B6">
        <w:rPr>
          <w:rFonts w:ascii="Times New Roman" w:hAnsi="Times New Roman" w:cs="Times New Roman"/>
          <w:sz w:val="28"/>
          <w:szCs w:val="28"/>
        </w:rPr>
        <w:t xml:space="preserve">1) </w:t>
      </w:r>
      <w:r w:rsidRPr="001628B6">
        <w:rPr>
          <w:rFonts w:ascii="Times New Roman" w:hAnsi="Times New Roman" w:cs="Times New Roman"/>
          <w:b/>
          <w:i/>
          <w:sz w:val="28"/>
          <w:szCs w:val="28"/>
        </w:rPr>
        <w:t>Жаяу жол аумағы</w:t>
      </w:r>
      <w:r w:rsidRPr="001628B6">
        <w:rPr>
          <w:rFonts w:ascii="Times New Roman" w:hAnsi="Times New Roman" w:cs="Times New Roman"/>
          <w:sz w:val="28"/>
          <w:szCs w:val="28"/>
        </w:rPr>
        <w:t xml:space="preserve"> – Мердігер: «Тамерлан 2011» ЖШС (шарт сомасы 12208 мың теңге); </w:t>
      </w:r>
    </w:p>
    <w:p w:rsidR="004F63CB" w:rsidRPr="001628B6" w:rsidRDefault="004F63CB" w:rsidP="004F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8B6">
        <w:rPr>
          <w:rFonts w:ascii="Times New Roman" w:hAnsi="Times New Roman" w:cs="Times New Roman"/>
          <w:sz w:val="28"/>
          <w:szCs w:val="28"/>
        </w:rPr>
        <w:t xml:space="preserve">2) </w:t>
      </w:r>
      <w:r w:rsidRPr="001628B6">
        <w:rPr>
          <w:rFonts w:ascii="Times New Roman" w:hAnsi="Times New Roman" w:cs="Times New Roman"/>
          <w:b/>
          <w:i/>
          <w:sz w:val="28"/>
          <w:szCs w:val="28"/>
        </w:rPr>
        <w:t>Көгалдандыру</w:t>
      </w:r>
      <w:r w:rsidRPr="001628B6">
        <w:rPr>
          <w:rFonts w:ascii="Times New Roman" w:hAnsi="Times New Roman" w:cs="Times New Roman"/>
          <w:sz w:val="28"/>
          <w:szCs w:val="28"/>
        </w:rPr>
        <w:t xml:space="preserve"> – Мердігер: «Жаңа  Өмір 2012» (шарт сомасы 5040,0 мың теңге);</w:t>
      </w:r>
    </w:p>
    <w:p w:rsidR="004F63CB" w:rsidRPr="001628B6" w:rsidRDefault="004F63CB" w:rsidP="004F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8B6">
        <w:rPr>
          <w:rFonts w:ascii="Times New Roman" w:hAnsi="Times New Roman" w:cs="Times New Roman"/>
          <w:sz w:val="28"/>
          <w:szCs w:val="28"/>
        </w:rPr>
        <w:t xml:space="preserve">3. Жоба: </w:t>
      </w:r>
      <w:r w:rsidRPr="001628B6">
        <w:rPr>
          <w:rFonts w:ascii="Times New Roman" w:hAnsi="Times New Roman" w:cs="Times New Roman"/>
          <w:b/>
          <w:sz w:val="28"/>
          <w:szCs w:val="28"/>
        </w:rPr>
        <w:t>Көңілді балалық шақ (Баймағамбетов көш., 3б)</w:t>
      </w:r>
      <w:r w:rsidRPr="001628B6">
        <w:rPr>
          <w:rFonts w:ascii="Times New Roman" w:hAnsi="Times New Roman" w:cs="Times New Roman"/>
          <w:sz w:val="28"/>
          <w:szCs w:val="28"/>
        </w:rPr>
        <w:t xml:space="preserve"> - жобаны іске асыруға бөлінген сома 3302,0 мың теңге. Конкурстық рәсімдердің қорытындылары бойынша Мердігер белгіленді:  «GreatWay LT» ЖШС (шарт сомасы 2699,999 мың теңге);</w:t>
      </w:r>
    </w:p>
    <w:p w:rsidR="004F63CB" w:rsidRPr="001628B6" w:rsidRDefault="004F63CB" w:rsidP="004F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8B6">
        <w:rPr>
          <w:rFonts w:ascii="Times New Roman" w:hAnsi="Times New Roman" w:cs="Times New Roman"/>
          <w:sz w:val="28"/>
          <w:szCs w:val="28"/>
        </w:rPr>
        <w:t xml:space="preserve">4. Жоба: </w:t>
      </w:r>
      <w:r w:rsidRPr="001628B6">
        <w:rPr>
          <w:rFonts w:ascii="Times New Roman" w:hAnsi="Times New Roman" w:cs="Times New Roman"/>
          <w:b/>
          <w:sz w:val="28"/>
          <w:szCs w:val="28"/>
        </w:rPr>
        <w:t>Атлетикалық күрке (Быковский көш., 3/1)</w:t>
      </w:r>
      <w:r w:rsidRPr="001628B6">
        <w:rPr>
          <w:rFonts w:ascii="Times New Roman" w:hAnsi="Times New Roman" w:cs="Times New Roman"/>
          <w:sz w:val="28"/>
          <w:szCs w:val="28"/>
        </w:rPr>
        <w:t xml:space="preserve"> - жобаны іске асыруға бөлінген сома 4961,0 мың теңге. Конкурстық рәсімдердің қорытындылары бойынша Мердігер белгіленді:  «Хусаинова» ЖК (шарт сомасы 4420,0 мың теңге);</w:t>
      </w:r>
    </w:p>
    <w:p w:rsidR="004F63CB" w:rsidRDefault="004F63CB" w:rsidP="004F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8B6">
        <w:rPr>
          <w:rFonts w:ascii="Times New Roman" w:hAnsi="Times New Roman" w:cs="Times New Roman"/>
          <w:sz w:val="28"/>
          <w:szCs w:val="28"/>
        </w:rPr>
        <w:t xml:space="preserve">5. Жоба: </w:t>
      </w:r>
      <w:r w:rsidRPr="001628B6">
        <w:rPr>
          <w:rFonts w:ascii="Times New Roman" w:hAnsi="Times New Roman" w:cs="Times New Roman"/>
          <w:b/>
          <w:sz w:val="28"/>
          <w:szCs w:val="28"/>
        </w:rPr>
        <w:t>Иттермен жаттығуларына арналған алаң «Аджилити»</w:t>
      </w:r>
      <w:r w:rsidRPr="001628B6">
        <w:rPr>
          <w:rFonts w:ascii="Times New Roman" w:hAnsi="Times New Roman" w:cs="Times New Roman"/>
          <w:sz w:val="28"/>
          <w:szCs w:val="28"/>
        </w:rPr>
        <w:t xml:space="preserve"> - жобаны іске асыруға бөлінген сома 4265,0 мың теңге. А.ж. 10 сәуірдегі жағдай бойынша мердігерді белгілеу жөніндегі конкурстық рәсімдер жүргізілуде.</w:t>
      </w:r>
    </w:p>
    <w:p w:rsidR="004F63CB" w:rsidRPr="00013EA8" w:rsidRDefault="004F63CB" w:rsidP="004F63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63CB" w:rsidRPr="00013EA8" w:rsidRDefault="004F63CB" w:rsidP="004F63CB">
      <w:pPr>
        <w:tabs>
          <w:tab w:val="left" w:pos="7275"/>
        </w:tabs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013EA8">
        <w:rPr>
          <w:rFonts w:ascii="Times New Roman" w:hAnsi="Times New Roman" w:cs="Times New Roman"/>
          <w:b/>
          <w:sz w:val="28"/>
          <w:szCs w:val="28"/>
        </w:rPr>
        <w:t>«Х</w:t>
      </w:r>
      <w:r w:rsidRPr="00013EA8">
        <w:rPr>
          <w:rFonts w:ascii="Times New Roman" w:hAnsi="Times New Roman" w:cs="Times New Roman"/>
          <w:b/>
          <w:sz w:val="28"/>
          <w:szCs w:val="28"/>
          <w:lang w:val="kk-KZ"/>
        </w:rPr>
        <w:t>ҚБ</w:t>
      </w:r>
      <w:r w:rsidRPr="00013EA8">
        <w:rPr>
          <w:rFonts w:ascii="Times New Roman" w:hAnsi="Times New Roman" w:cs="Times New Roman"/>
          <w:b/>
          <w:sz w:val="28"/>
          <w:szCs w:val="28"/>
        </w:rPr>
        <w:t>»  жұмыс органы:</w:t>
      </w:r>
    </w:p>
    <w:p w:rsidR="004F63CB" w:rsidRPr="00013EA8" w:rsidRDefault="004F63CB" w:rsidP="004F63CB">
      <w:pPr>
        <w:tabs>
          <w:tab w:val="left" w:pos="7275"/>
        </w:tabs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013EA8">
        <w:rPr>
          <w:rFonts w:ascii="Times New Roman" w:hAnsi="Times New Roman" w:cs="Times New Roman"/>
          <w:b/>
          <w:sz w:val="28"/>
          <w:szCs w:val="28"/>
        </w:rPr>
        <w:t>«Қостанай қаласы әкімдігінің тұрғын үй-</w:t>
      </w:r>
      <w:bookmarkStart w:id="0" w:name="_GoBack"/>
      <w:bookmarkEnd w:id="0"/>
      <w:r w:rsidRPr="00013EA8">
        <w:rPr>
          <w:rFonts w:ascii="Times New Roman" w:hAnsi="Times New Roman" w:cs="Times New Roman"/>
          <w:b/>
          <w:sz w:val="28"/>
          <w:szCs w:val="28"/>
        </w:rPr>
        <w:t>коммуналдық шаруашылық, жолаушылар көлігі және автомобиль жолдары бөлімі»  ММ</w:t>
      </w:r>
    </w:p>
    <w:p w:rsidR="004F63CB" w:rsidRDefault="004F63CB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Default="00D9198A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Default="00D9198A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Default="00D9198A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Default="00D9198A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Default="00D9198A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Default="00D9198A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Default="00D9198A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Default="00D9198A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Default="00D9198A" w:rsidP="00FB657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9198A" w:rsidRPr="00D9198A" w:rsidRDefault="00D9198A" w:rsidP="00D919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198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Implementation of projects under the Program" Budget of People's Participation", received in 2020.</w:t>
      </w:r>
    </w:p>
    <w:p w:rsidR="00D9198A" w:rsidRPr="00D9198A" w:rsidRDefault="00D9198A" w:rsidP="00D919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198A" w:rsidRPr="00D9198A" w:rsidRDefault="00D9198A" w:rsidP="00D919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198A" w:rsidRPr="00D9198A" w:rsidRDefault="00D9198A" w:rsidP="00D9198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198A">
        <w:rPr>
          <w:rFonts w:ascii="Times New Roman" w:hAnsi="Times New Roman" w:cs="Times New Roman"/>
          <w:sz w:val="28"/>
          <w:szCs w:val="28"/>
          <w:lang w:val="en-US"/>
        </w:rPr>
        <w:t>1. Project: The yard we dream of (9 mkr., 13) – the amount allocated for the implementation of the project is 4344 thousand tenge. As of April 10, competitive procedures are being conducted to determine the contractor;</w:t>
      </w:r>
    </w:p>
    <w:p w:rsidR="00D9198A" w:rsidRPr="00D9198A" w:rsidRDefault="00D9198A" w:rsidP="00D9198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198A">
        <w:rPr>
          <w:rFonts w:ascii="Times New Roman" w:hAnsi="Times New Roman" w:cs="Times New Roman"/>
          <w:sz w:val="28"/>
          <w:szCs w:val="28"/>
          <w:lang w:val="en-US"/>
        </w:rPr>
        <w:t>2. Project: Creation of an alley in the 7th microdistrict - the amount allocated for the project implementation is 24212.0 thousand tenge. The project is divided into two subspecies: Pedestrian zone-Contractor: "Tamerlan 2011" LLP (the amount of the contract is 12208 thousand tenge), Landscaping-Contractor: "Zhana Omir 2012" LLP (the amount of the contract is 5040.0 thousand tenge).;</w:t>
      </w:r>
    </w:p>
    <w:p w:rsidR="00D9198A" w:rsidRPr="00D9198A" w:rsidRDefault="00D9198A" w:rsidP="00D9198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198A">
        <w:rPr>
          <w:rFonts w:ascii="Times New Roman" w:hAnsi="Times New Roman" w:cs="Times New Roman"/>
          <w:sz w:val="28"/>
          <w:szCs w:val="28"/>
          <w:lang w:val="en-US"/>
        </w:rPr>
        <w:t>3. Project: Fun childhood (Baimagambetova, 3b) - the amount allocated for the implementation of the project is 3302.0 thousand tenge. According to the results of competitive procedures, the Contractor was determined: GreatWay LT LLP (the contract amount is 2699,999 thousand tenge).;</w:t>
      </w:r>
    </w:p>
    <w:p w:rsidR="00D9198A" w:rsidRPr="00D9198A" w:rsidRDefault="00D9198A" w:rsidP="00D9198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198A">
        <w:rPr>
          <w:rFonts w:ascii="Times New Roman" w:hAnsi="Times New Roman" w:cs="Times New Roman"/>
          <w:sz w:val="28"/>
          <w:szCs w:val="28"/>
          <w:lang w:val="en-US"/>
        </w:rPr>
        <w:t>4.Project: Athletic gazebo (Bykovsky, 3/1) - the amount allocated for the project implementation is 4961.0 thousand tenge. According to the results of competitive procedures, the Contractor was determined: IP "Khusainova" (the amount of the contract is 4420.0 thousand tenge).;</w:t>
      </w:r>
    </w:p>
    <w:p w:rsidR="00D9198A" w:rsidRPr="00D9198A" w:rsidRDefault="00D9198A" w:rsidP="00D9198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198A">
        <w:rPr>
          <w:rFonts w:ascii="Times New Roman" w:hAnsi="Times New Roman" w:cs="Times New Roman"/>
          <w:sz w:val="28"/>
          <w:szCs w:val="28"/>
          <w:lang w:val="en-US"/>
        </w:rPr>
        <w:t>5. Project: "Agility" dog training area - the amount allocated for the project implementation is 4265.0 thousand tenge. As of April 10, competitive procedures are being conducted to determine the contractor</w:t>
      </w:r>
    </w:p>
    <w:p w:rsidR="00D9198A" w:rsidRPr="00D9198A" w:rsidRDefault="00D9198A" w:rsidP="00D919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198A" w:rsidRPr="00D9198A" w:rsidRDefault="00D9198A" w:rsidP="00D9198A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D9198A">
        <w:rPr>
          <w:rFonts w:ascii="Times New Roman" w:hAnsi="Times New Roman" w:cs="Times New Roman"/>
          <w:b/>
          <w:sz w:val="28"/>
          <w:szCs w:val="28"/>
        </w:rPr>
        <w:t>Working body of " BNU»:</w:t>
      </w:r>
    </w:p>
    <w:p w:rsidR="00D9198A" w:rsidRPr="00D9198A" w:rsidRDefault="00D9198A" w:rsidP="00D9198A">
      <w:pPr>
        <w:spacing w:after="0"/>
        <w:ind w:left="524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198A">
        <w:rPr>
          <w:rFonts w:ascii="Times New Roman" w:hAnsi="Times New Roman" w:cs="Times New Roman"/>
          <w:b/>
          <w:sz w:val="28"/>
          <w:szCs w:val="28"/>
          <w:lang w:val="en-US"/>
        </w:rPr>
        <w:t>State Institution " Department of Housing and Communal Services, Passenger Transport and Highways of Kostanay City Akimat»</w:t>
      </w:r>
    </w:p>
    <w:sectPr w:rsidR="00D9198A" w:rsidRPr="00D9198A" w:rsidSect="00F8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99" w:rsidRDefault="00E52099" w:rsidP="00D9198A">
      <w:pPr>
        <w:spacing w:after="0" w:line="240" w:lineRule="auto"/>
      </w:pPr>
      <w:r>
        <w:separator/>
      </w:r>
    </w:p>
  </w:endnote>
  <w:endnote w:type="continuationSeparator" w:id="1">
    <w:p w:rsidR="00E52099" w:rsidRDefault="00E52099" w:rsidP="00D9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99" w:rsidRDefault="00E52099" w:rsidP="00D9198A">
      <w:pPr>
        <w:spacing w:after="0" w:line="240" w:lineRule="auto"/>
      </w:pPr>
      <w:r>
        <w:separator/>
      </w:r>
    </w:p>
  </w:footnote>
  <w:footnote w:type="continuationSeparator" w:id="1">
    <w:p w:rsidR="00E52099" w:rsidRDefault="00E52099" w:rsidP="00D9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BC6"/>
    <w:multiLevelType w:val="hybridMultilevel"/>
    <w:tmpl w:val="C35E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419"/>
    <w:rsid w:val="00042E3B"/>
    <w:rsid w:val="004F63CB"/>
    <w:rsid w:val="00882D3F"/>
    <w:rsid w:val="00CF0419"/>
    <w:rsid w:val="00D9198A"/>
    <w:rsid w:val="00E52099"/>
    <w:rsid w:val="00F84C2F"/>
    <w:rsid w:val="00FB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4">
    <w:name w:val="header"/>
    <w:basedOn w:val="a"/>
    <w:link w:val="a5"/>
    <w:uiPriority w:val="99"/>
    <w:semiHidden/>
    <w:unhideWhenUsed/>
    <w:rsid w:val="00D9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198A"/>
  </w:style>
  <w:style w:type="paragraph" w:styleId="a6">
    <w:name w:val="footer"/>
    <w:basedOn w:val="a"/>
    <w:link w:val="a7"/>
    <w:uiPriority w:val="99"/>
    <w:semiHidden/>
    <w:unhideWhenUsed/>
    <w:rsid w:val="00D9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4</cp:revision>
  <dcterms:created xsi:type="dcterms:W3CDTF">2021-04-12T09:54:00Z</dcterms:created>
  <dcterms:modified xsi:type="dcterms:W3CDTF">2021-04-12T10:28:00Z</dcterms:modified>
</cp:coreProperties>
</file>