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Default="00EF4E93" w:rsidP="00EF4E93">
      <w:pPr>
        <w:rPr>
          <w:color w:val="3399FF"/>
          <w:lang w:val="kk-KZ"/>
        </w:rPr>
      </w:pPr>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BC43AC" w:rsidRDefault="00BC43AC" w:rsidP="00934587"/>
    <w:p w:rsidR="0094678B" w:rsidRDefault="0094678B" w:rsidP="00934587"/>
    <w:p w:rsidR="00F91DDC" w:rsidRDefault="00F91DDC" w:rsidP="00F91DDC">
      <w:pPr>
        <w:ind w:left="360"/>
        <w:jc w:val="center"/>
        <w:rPr>
          <w:b/>
          <w:color w:val="000000"/>
          <w:sz w:val="28"/>
          <w:szCs w:val="24"/>
        </w:rPr>
      </w:pPr>
      <w:bookmarkStart w:id="0" w:name="z4"/>
      <w:bookmarkStart w:id="1" w:name="_GoBack"/>
      <w:r w:rsidRPr="00F91DDC">
        <w:rPr>
          <w:b/>
          <w:color w:val="000000"/>
          <w:sz w:val="28"/>
          <w:szCs w:val="24"/>
        </w:rPr>
        <w:t xml:space="preserve">«Қылмыстық-құқықтық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w:t>
      </w:r>
    </w:p>
    <w:p w:rsidR="00575A19" w:rsidRPr="00F91DDC" w:rsidRDefault="00F91DDC" w:rsidP="00F91DDC">
      <w:pPr>
        <w:ind w:left="360"/>
        <w:jc w:val="center"/>
        <w:rPr>
          <w:sz w:val="24"/>
          <w:szCs w:val="24"/>
          <w:lang w:val="kk-KZ"/>
        </w:rPr>
      </w:pPr>
      <w:r w:rsidRPr="00F91DDC">
        <w:rPr>
          <w:b/>
          <w:color w:val="000000"/>
          <w:sz w:val="28"/>
          <w:szCs w:val="24"/>
        </w:rPr>
        <w:t>№ 84 бұйрығына</w:t>
      </w:r>
      <w:r w:rsidR="00575A19" w:rsidRPr="00F91DDC">
        <w:rPr>
          <w:b/>
          <w:color w:val="000000"/>
          <w:sz w:val="28"/>
          <w:szCs w:val="24"/>
        </w:rPr>
        <w:t xml:space="preserve"> өзгерістер мен толықтырулар енгізу турал</w:t>
      </w:r>
      <w:r w:rsidR="00575A19" w:rsidRPr="00F91DDC">
        <w:rPr>
          <w:b/>
          <w:color w:val="000000"/>
          <w:sz w:val="28"/>
          <w:szCs w:val="24"/>
          <w:lang w:val="kk-KZ"/>
        </w:rPr>
        <w:t xml:space="preserve">ы      </w:t>
      </w:r>
      <w:bookmarkEnd w:id="1"/>
    </w:p>
    <w:p w:rsidR="00E42570" w:rsidRPr="00575A19" w:rsidRDefault="00E42570" w:rsidP="00E42570">
      <w:pPr>
        <w:overflowPunct/>
        <w:autoSpaceDE/>
        <w:adjustRightInd/>
        <w:jc w:val="both"/>
        <w:rPr>
          <w:color w:val="000000"/>
          <w:sz w:val="16"/>
          <w:szCs w:val="16"/>
          <w:lang w:val="kk-KZ"/>
        </w:rPr>
      </w:pPr>
    </w:p>
    <w:p w:rsidR="00E42570" w:rsidRPr="00176B7B" w:rsidRDefault="00E42570" w:rsidP="00E42570">
      <w:pPr>
        <w:overflowPunct/>
        <w:autoSpaceDE/>
        <w:adjustRightInd/>
        <w:jc w:val="both"/>
        <w:rPr>
          <w:color w:val="000000"/>
          <w:sz w:val="16"/>
          <w:szCs w:val="16"/>
        </w:rPr>
      </w:pPr>
      <w:r w:rsidRPr="00176B7B">
        <w:rPr>
          <w:color w:val="000000"/>
          <w:sz w:val="16"/>
          <w:szCs w:val="16"/>
        </w:rPr>
        <w:t xml:space="preserve">      </w:t>
      </w:r>
    </w:p>
    <w:p w:rsidR="00E42570" w:rsidRPr="00176B7B" w:rsidRDefault="00E42570" w:rsidP="00E42570">
      <w:pPr>
        <w:overflowPunct/>
        <w:autoSpaceDE/>
        <w:adjustRightInd/>
        <w:jc w:val="both"/>
        <w:rPr>
          <w:color w:val="000000"/>
          <w:sz w:val="16"/>
          <w:szCs w:val="16"/>
        </w:rPr>
      </w:pPr>
    </w:p>
    <w:p w:rsidR="00E42570" w:rsidRPr="00176B7B" w:rsidRDefault="00575A19" w:rsidP="00E42570">
      <w:pPr>
        <w:overflowPunct/>
        <w:autoSpaceDE/>
        <w:adjustRightInd/>
        <w:ind w:firstLine="708"/>
        <w:jc w:val="both"/>
        <w:rPr>
          <w:b/>
          <w:sz w:val="24"/>
          <w:szCs w:val="24"/>
        </w:rPr>
      </w:pPr>
      <w:r>
        <w:rPr>
          <w:b/>
          <w:color w:val="000000"/>
          <w:sz w:val="28"/>
          <w:szCs w:val="24"/>
          <w:lang w:val="kk-KZ"/>
        </w:rPr>
        <w:t>БҰЙЫРАМЫН</w:t>
      </w:r>
      <w:r w:rsidRPr="00176B7B">
        <w:rPr>
          <w:b/>
          <w:color w:val="000000"/>
          <w:sz w:val="28"/>
          <w:szCs w:val="24"/>
        </w:rPr>
        <w:t>:</w:t>
      </w:r>
      <w:r>
        <w:rPr>
          <w:b/>
          <w:color w:val="000000"/>
          <w:sz w:val="28"/>
          <w:szCs w:val="24"/>
        </w:rPr>
        <w:t xml:space="preserve">    </w:t>
      </w:r>
    </w:p>
    <w:p w:rsidR="00E42570" w:rsidRDefault="00575A19" w:rsidP="00580565">
      <w:pPr>
        <w:numPr>
          <w:ilvl w:val="0"/>
          <w:numId w:val="4"/>
        </w:numPr>
        <w:tabs>
          <w:tab w:val="left" w:pos="993"/>
        </w:tabs>
        <w:overflowPunct/>
        <w:autoSpaceDE/>
        <w:adjustRightInd/>
        <w:ind w:left="0" w:firstLine="709"/>
        <w:contextualSpacing/>
        <w:jc w:val="both"/>
        <w:rPr>
          <w:color w:val="000000"/>
          <w:sz w:val="28"/>
          <w:szCs w:val="24"/>
        </w:rPr>
      </w:pPr>
      <w:bookmarkStart w:id="2" w:name="z5"/>
      <w:bookmarkEnd w:id="0"/>
      <w:r w:rsidRPr="00DC6E47">
        <w:rPr>
          <w:color w:val="000000"/>
          <w:sz w:val="28"/>
          <w:szCs w:val="24"/>
        </w:rPr>
        <w:t>«Қылмыстық-құқықтық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w:t>
      </w:r>
      <w:r w:rsidRPr="00DC6E47">
        <w:rPr>
          <w:color w:val="000000"/>
          <w:sz w:val="28"/>
          <w:szCs w:val="24"/>
          <w:lang w:val="kk-KZ"/>
        </w:rPr>
        <w:t xml:space="preserve"> </w:t>
      </w:r>
      <w:r w:rsidRPr="00DC6E47">
        <w:rPr>
          <w:color w:val="000000"/>
          <w:sz w:val="28"/>
          <w:szCs w:val="24"/>
        </w:rPr>
        <w:t>Қазақстан Республикасы Бас прокурорының 2016 жылғы 25 сәуірдегі № 84 бұйрығы</w:t>
      </w:r>
      <w:r w:rsidRPr="00DC6E47">
        <w:rPr>
          <w:color w:val="000000"/>
          <w:sz w:val="28"/>
          <w:szCs w:val="24"/>
          <w:lang w:val="kk-KZ"/>
        </w:rPr>
        <w:t>на (</w:t>
      </w:r>
      <w:r w:rsidRPr="00DC6E47">
        <w:rPr>
          <w:color w:val="000000"/>
          <w:sz w:val="28"/>
          <w:szCs w:val="24"/>
        </w:rPr>
        <w:t>Қазақстан Республикасының Әділет министрлігінде 2016 жылы 9 маусымда № 13776 болып тіркелді</w:t>
      </w:r>
      <w:r w:rsidRPr="00DC6E47">
        <w:rPr>
          <w:color w:val="000000"/>
          <w:sz w:val="28"/>
          <w:szCs w:val="24"/>
          <w:lang w:val="kk-KZ"/>
        </w:rPr>
        <w:t xml:space="preserve">, </w:t>
      </w:r>
      <w:r w:rsidRPr="00DC6E47">
        <w:rPr>
          <w:sz w:val="28"/>
          <w:szCs w:val="28"/>
          <w:lang w:val="kk-KZ"/>
        </w:rPr>
        <w:t>2014 жылғы 15 қыркүйекте «Әділет» ақпараттық-құқықтық жүйесінде жарияланған</w:t>
      </w:r>
      <w:r w:rsidRPr="00DC6E47">
        <w:rPr>
          <w:color w:val="000000"/>
          <w:sz w:val="28"/>
          <w:szCs w:val="24"/>
          <w:lang w:val="kk-KZ"/>
        </w:rPr>
        <w:t>) мынадай өзгерістер мен толықтырулар енгізілсін:</w:t>
      </w:r>
      <w:r>
        <w:rPr>
          <w:color w:val="000000"/>
          <w:sz w:val="28"/>
          <w:szCs w:val="24"/>
          <w:lang w:val="kk-KZ"/>
        </w:rPr>
        <w:t xml:space="preserve"> </w:t>
      </w:r>
    </w:p>
    <w:p w:rsidR="00261152" w:rsidRDefault="00575A19" w:rsidP="00261152">
      <w:pPr>
        <w:tabs>
          <w:tab w:val="left" w:pos="993"/>
        </w:tabs>
        <w:overflowPunct/>
        <w:autoSpaceDE/>
        <w:adjustRightInd/>
        <w:ind w:left="709"/>
        <w:contextualSpacing/>
        <w:jc w:val="both"/>
        <w:rPr>
          <w:color w:val="000000"/>
          <w:sz w:val="28"/>
          <w:szCs w:val="24"/>
          <w:lang w:val="kk-KZ"/>
        </w:rPr>
      </w:pPr>
      <w:r>
        <w:rPr>
          <w:color w:val="000000"/>
          <w:sz w:val="28"/>
          <w:szCs w:val="24"/>
        </w:rPr>
        <w:t>1-тарма</w:t>
      </w:r>
      <w:r>
        <w:rPr>
          <w:color w:val="000000"/>
          <w:sz w:val="28"/>
          <w:szCs w:val="24"/>
          <w:lang w:val="kk-KZ"/>
        </w:rPr>
        <w:t>қтың 8</w:t>
      </w:r>
      <w:r>
        <w:rPr>
          <w:color w:val="000000"/>
          <w:sz w:val="28"/>
          <w:szCs w:val="24"/>
        </w:rPr>
        <w:t>)-</w:t>
      </w:r>
      <w:r>
        <w:rPr>
          <w:color w:val="000000"/>
          <w:sz w:val="28"/>
          <w:szCs w:val="24"/>
          <w:lang w:val="kk-KZ"/>
        </w:rPr>
        <w:t xml:space="preserve">тармақшасы мынадай редакцияда жазылсын: </w:t>
      </w:r>
    </w:p>
    <w:p w:rsidR="00261152" w:rsidRDefault="002D4D3D" w:rsidP="00261152">
      <w:pPr>
        <w:tabs>
          <w:tab w:val="left" w:pos="993"/>
        </w:tabs>
        <w:overflowPunct/>
        <w:autoSpaceDE/>
        <w:adjustRightInd/>
        <w:ind w:left="709"/>
        <w:contextualSpacing/>
        <w:jc w:val="both"/>
        <w:rPr>
          <w:color w:val="1E1E1E"/>
          <w:sz w:val="28"/>
          <w:szCs w:val="28"/>
          <w:lang w:val="kk-KZ"/>
        </w:rPr>
      </w:pPr>
      <w:r w:rsidRPr="00261152">
        <w:rPr>
          <w:color w:val="000000"/>
          <w:spacing w:val="2"/>
          <w:sz w:val="28"/>
          <w:szCs w:val="28"/>
          <w:shd w:val="clear" w:color="auto" w:fill="FFFFFF"/>
          <w:lang w:val="kk-KZ"/>
        </w:rPr>
        <w:t xml:space="preserve">«8) </w:t>
      </w:r>
      <w:r w:rsidR="00261152" w:rsidRPr="00DD0F7F">
        <w:rPr>
          <w:color w:val="1E1E1E"/>
          <w:sz w:val="28"/>
          <w:szCs w:val="28"/>
          <w:lang w:val="kk-KZ"/>
        </w:rPr>
        <w:t>Қылмыстық-құқықтық саладағы сот есептер</w:t>
      </w:r>
      <w:r w:rsidR="00261152">
        <w:rPr>
          <w:color w:val="1E1E1E"/>
          <w:sz w:val="28"/>
          <w:szCs w:val="28"/>
          <w:lang w:val="kk-KZ"/>
        </w:rPr>
        <w:t xml:space="preserve">інің нысандарын </w:t>
      </w:r>
    </w:p>
    <w:p w:rsidR="00575A19" w:rsidRPr="00261152" w:rsidRDefault="00261152" w:rsidP="009F5A9C">
      <w:pPr>
        <w:tabs>
          <w:tab w:val="left" w:pos="993"/>
        </w:tabs>
        <w:overflowPunct/>
        <w:autoSpaceDE/>
        <w:adjustRightInd/>
        <w:contextualSpacing/>
        <w:jc w:val="both"/>
        <w:rPr>
          <w:color w:val="1E1E1E"/>
          <w:sz w:val="28"/>
          <w:szCs w:val="28"/>
          <w:lang w:val="kk-KZ"/>
        </w:rPr>
      </w:pPr>
      <w:r w:rsidRPr="00DD0F7F">
        <w:rPr>
          <w:color w:val="1E1E1E"/>
          <w:sz w:val="28"/>
          <w:szCs w:val="28"/>
          <w:lang w:val="kk-KZ"/>
        </w:rPr>
        <w:t xml:space="preserve">қалыптастыру жөніндегі </w:t>
      </w:r>
      <w:r>
        <w:rPr>
          <w:color w:val="1E1E1E"/>
          <w:sz w:val="28"/>
          <w:szCs w:val="28"/>
          <w:lang w:val="kk-KZ"/>
        </w:rPr>
        <w:t>Н</w:t>
      </w:r>
      <w:r w:rsidRPr="00DD0F7F">
        <w:rPr>
          <w:color w:val="1E1E1E"/>
          <w:sz w:val="28"/>
          <w:szCs w:val="28"/>
          <w:lang w:val="kk-KZ"/>
        </w:rPr>
        <w:t>ұсқаулық</w:t>
      </w:r>
      <w:r>
        <w:rPr>
          <w:color w:val="1E1E1E"/>
          <w:sz w:val="28"/>
          <w:szCs w:val="28"/>
          <w:lang w:val="kk-KZ"/>
        </w:rPr>
        <w:t>ты осы бұйрыққа 14 қосымшаға сәйкес.</w:t>
      </w:r>
      <w:r w:rsidRPr="00261152">
        <w:rPr>
          <w:color w:val="000000"/>
          <w:spacing w:val="2"/>
          <w:sz w:val="28"/>
          <w:szCs w:val="28"/>
          <w:shd w:val="clear" w:color="auto" w:fill="FFFFFF"/>
          <w:lang w:val="kk-KZ"/>
        </w:rPr>
        <w:t>»;</w:t>
      </w:r>
      <w:r>
        <w:rPr>
          <w:color w:val="000000"/>
          <w:spacing w:val="2"/>
          <w:sz w:val="28"/>
          <w:szCs w:val="28"/>
          <w:shd w:val="clear" w:color="auto" w:fill="FFFFFF"/>
          <w:lang w:val="kk-KZ"/>
        </w:rPr>
        <w:t xml:space="preserve"> </w:t>
      </w:r>
    </w:p>
    <w:p w:rsidR="00382023" w:rsidRPr="00261152" w:rsidRDefault="00261152" w:rsidP="009F5A9C">
      <w:pPr>
        <w:tabs>
          <w:tab w:val="left" w:pos="993"/>
        </w:tabs>
        <w:overflowPunct/>
        <w:autoSpaceDE/>
        <w:adjustRightInd/>
        <w:ind w:firstLine="709"/>
        <w:contextualSpacing/>
        <w:jc w:val="both"/>
        <w:rPr>
          <w:sz w:val="28"/>
          <w:szCs w:val="28"/>
          <w:lang w:val="kk-KZ"/>
        </w:rPr>
      </w:pPr>
      <w:r w:rsidRPr="005D4162">
        <w:rPr>
          <w:color w:val="000000"/>
          <w:sz w:val="28"/>
          <w:szCs w:val="24"/>
          <w:lang w:val="kk-KZ"/>
        </w:rPr>
        <w:t xml:space="preserve">көрсетілген бұйрыққа </w:t>
      </w:r>
      <w:r>
        <w:rPr>
          <w:sz w:val="28"/>
          <w:szCs w:val="28"/>
          <w:lang w:val="kk-KZ"/>
        </w:rPr>
        <w:t xml:space="preserve">1, 2, 3, 4, 5, 6 </w:t>
      </w:r>
      <w:r w:rsidRPr="005D4162">
        <w:rPr>
          <w:sz w:val="28"/>
          <w:szCs w:val="28"/>
          <w:lang w:val="kk-KZ"/>
        </w:rPr>
        <w:t>қосымшалар осы бұйрыққа 1, 2, 3,</w:t>
      </w:r>
      <w:r w:rsidR="003C7249">
        <w:rPr>
          <w:sz w:val="28"/>
          <w:szCs w:val="28"/>
          <w:lang w:val="kk-KZ"/>
        </w:rPr>
        <w:t xml:space="preserve"> 4,</w:t>
      </w:r>
      <w:r w:rsidRPr="005D4162">
        <w:rPr>
          <w:sz w:val="28"/>
          <w:szCs w:val="28"/>
          <w:lang w:val="kk-KZ"/>
        </w:rPr>
        <w:t xml:space="preserve"> 5, 6</w:t>
      </w:r>
      <w:r>
        <w:rPr>
          <w:sz w:val="28"/>
          <w:szCs w:val="28"/>
          <w:lang w:val="kk-KZ"/>
        </w:rPr>
        <w:t xml:space="preserve"> </w:t>
      </w:r>
      <w:r w:rsidRPr="005D4162">
        <w:rPr>
          <w:sz w:val="28"/>
          <w:szCs w:val="28"/>
          <w:lang w:val="kk-KZ"/>
        </w:rPr>
        <w:t>қосымшаларға сәйкес жаңа редакцияда жазылсын;</w:t>
      </w:r>
      <w:r>
        <w:rPr>
          <w:sz w:val="28"/>
          <w:szCs w:val="28"/>
          <w:lang w:val="kk-KZ"/>
        </w:rPr>
        <w:t xml:space="preserve"> </w:t>
      </w:r>
    </w:p>
    <w:p w:rsidR="00261152"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көрсетілген бұйрыққа 7-қосымшада:</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мынадай мазмұндағы 23.1-тармақпен толықтырылсын:</w:t>
      </w:r>
    </w:p>
    <w:p w:rsidR="00253F2A"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«23.1. баптың ауырлығы (жаңа ҚР ҚК)»;   </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мынадай мазмұндағы 24.1-тармақпен толықтырылсын: </w:t>
      </w:r>
    </w:p>
    <w:p w:rsidR="00253F2A"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«24.1. баптың ауырлығы (ескі ҚР ҚК)»;</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2-бөлімде:</w:t>
      </w:r>
    </w:p>
    <w:p w:rsidR="007C0C09"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мынадай мазмұндағы 13, 14, 15-тармақтарымен толықтырылсын: </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«13. </w:t>
      </w:r>
      <w:r w:rsidRPr="00500474">
        <w:rPr>
          <w:color w:val="000000"/>
          <w:sz w:val="28"/>
          <w:szCs w:val="24"/>
          <w:lang w:val="kk-KZ"/>
        </w:rPr>
        <w:t>Жәбірленушілерге өтемақы қоры</w:t>
      </w:r>
      <w:r>
        <w:rPr>
          <w:color w:val="000000"/>
          <w:sz w:val="28"/>
          <w:szCs w:val="24"/>
          <w:lang w:val="kk-KZ"/>
        </w:rPr>
        <w:t>на өндірілген сомасы</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14. Регрестік талаптарды қарау күні </w:t>
      </w:r>
    </w:p>
    <w:p w:rsidR="00261152" w:rsidRDefault="00261152" w:rsidP="009F5A9C">
      <w:pPr>
        <w:tabs>
          <w:tab w:val="left" w:pos="993"/>
        </w:tabs>
        <w:overflowPunct/>
        <w:autoSpaceDE/>
        <w:adjustRightInd/>
        <w:ind w:left="709"/>
        <w:contextualSpacing/>
        <w:jc w:val="both"/>
        <w:rPr>
          <w:color w:val="000000"/>
          <w:sz w:val="28"/>
          <w:szCs w:val="24"/>
          <w:lang w:val="kk-KZ"/>
        </w:rPr>
      </w:pPr>
      <w:r>
        <w:rPr>
          <w:color w:val="000000"/>
          <w:sz w:val="28"/>
          <w:szCs w:val="24"/>
          <w:lang w:val="kk-KZ"/>
        </w:rPr>
        <w:t>15. Регрестік талаптар бойынша қайтарылған сома»;</w:t>
      </w:r>
    </w:p>
    <w:p w:rsidR="00261152"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3-бөлім мынадай мазмұндағы 10.1-тармақпен толықтырылсын:</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«10.1 Іс бойынша алдын ала </w:t>
      </w:r>
      <w:r w:rsidRPr="00B52551">
        <w:rPr>
          <w:color w:val="000000"/>
          <w:sz w:val="28"/>
          <w:szCs w:val="24"/>
          <w:lang w:val="kk-KZ"/>
        </w:rPr>
        <w:t>тыңдаудың күні»;</w:t>
      </w:r>
      <w:r>
        <w:rPr>
          <w:color w:val="000000"/>
          <w:sz w:val="28"/>
          <w:szCs w:val="24"/>
          <w:lang w:val="kk-KZ"/>
        </w:rPr>
        <w:t xml:space="preserve">  </w:t>
      </w:r>
    </w:p>
    <w:p w:rsidR="00C11D45"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7-бөлімде:</w:t>
      </w:r>
    </w:p>
    <w:p w:rsidR="00261152" w:rsidRPr="00500474"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мынадай мазмұндағы 7.3.-тармақпен толықтырылсын:</w:t>
      </w:r>
    </w:p>
    <w:p w:rsidR="007C0C09"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lastRenderedPageBreak/>
        <w:t>«7.3. Қайта сараланды»;</w:t>
      </w:r>
    </w:p>
    <w:p w:rsidR="00261152" w:rsidRDefault="007C0C09" w:rsidP="00261152">
      <w:pPr>
        <w:tabs>
          <w:tab w:val="left" w:pos="993"/>
        </w:tabs>
        <w:overflowPunct/>
        <w:autoSpaceDE/>
        <w:adjustRightInd/>
        <w:contextualSpacing/>
        <w:jc w:val="both"/>
        <w:rPr>
          <w:color w:val="000000"/>
          <w:sz w:val="28"/>
          <w:szCs w:val="24"/>
          <w:lang w:val="kk-KZ"/>
        </w:rPr>
      </w:pPr>
      <w:r w:rsidRPr="00261152">
        <w:rPr>
          <w:color w:val="000000"/>
          <w:sz w:val="28"/>
          <w:szCs w:val="24"/>
          <w:lang w:val="kk-KZ"/>
        </w:rPr>
        <w:t xml:space="preserve">         </w:t>
      </w:r>
      <w:r w:rsidR="00261152">
        <w:rPr>
          <w:color w:val="000000"/>
          <w:sz w:val="28"/>
          <w:szCs w:val="24"/>
          <w:lang w:val="kk-KZ"/>
        </w:rPr>
        <w:t xml:space="preserve">мынадай мазмұндағы 13.1, 13.2-тармақтарымен толықтырылсын: </w:t>
      </w:r>
    </w:p>
    <w:p w:rsidR="00261152" w:rsidRPr="00261152" w:rsidRDefault="00261152" w:rsidP="009F5A9C">
      <w:pPr>
        <w:tabs>
          <w:tab w:val="left" w:pos="993"/>
        </w:tabs>
        <w:overflowPunct/>
        <w:autoSpaceDE/>
        <w:adjustRightInd/>
        <w:contextualSpacing/>
        <w:jc w:val="both"/>
        <w:rPr>
          <w:color w:val="000000"/>
          <w:sz w:val="28"/>
          <w:szCs w:val="24"/>
          <w:lang w:val="kk-KZ"/>
        </w:rPr>
      </w:pPr>
      <w:r>
        <w:rPr>
          <w:color w:val="000000"/>
          <w:sz w:val="28"/>
          <w:szCs w:val="24"/>
          <w:lang w:val="kk-KZ"/>
        </w:rPr>
        <w:tab/>
      </w:r>
      <w:r w:rsidRPr="0050544B">
        <w:rPr>
          <w:color w:val="000000"/>
          <w:sz w:val="28"/>
          <w:szCs w:val="24"/>
          <w:lang w:val="kk-KZ"/>
        </w:rPr>
        <w:t xml:space="preserve">«13.1. </w:t>
      </w:r>
      <w:r>
        <w:rPr>
          <w:color w:val="000000"/>
          <w:sz w:val="28"/>
          <w:szCs w:val="24"/>
          <w:lang w:val="kk-KZ"/>
        </w:rPr>
        <w:t>Бұйрықтық іс жүргізу тәртібімен шығарылған үкімнің күшін жою туралы өтінішхаттың келіп түскен күні</w:t>
      </w:r>
    </w:p>
    <w:p w:rsidR="00261152" w:rsidRDefault="00261152" w:rsidP="00261152">
      <w:pPr>
        <w:tabs>
          <w:tab w:val="left" w:pos="709"/>
        </w:tabs>
        <w:overflowPunct/>
        <w:autoSpaceDE/>
        <w:adjustRightInd/>
        <w:contextualSpacing/>
        <w:jc w:val="both"/>
        <w:rPr>
          <w:color w:val="000000"/>
          <w:sz w:val="28"/>
          <w:szCs w:val="24"/>
          <w:lang w:val="kk-KZ"/>
        </w:rPr>
      </w:pPr>
      <w:r>
        <w:rPr>
          <w:color w:val="000000"/>
          <w:sz w:val="28"/>
          <w:szCs w:val="24"/>
          <w:lang w:val="kk-KZ"/>
        </w:rPr>
        <w:tab/>
        <w:t xml:space="preserve">13.2. Бұйрықтық іс жүргізу ісінің </w:t>
      </w:r>
      <w:r>
        <w:rPr>
          <w:sz w:val="28"/>
          <w:szCs w:val="24"/>
          <w:lang w:val="kk-KZ"/>
        </w:rPr>
        <w:t xml:space="preserve">СДТТО-ға </w:t>
      </w:r>
      <w:r>
        <w:rPr>
          <w:color w:val="000000"/>
          <w:sz w:val="28"/>
          <w:szCs w:val="24"/>
          <w:lang w:val="kk-KZ"/>
        </w:rPr>
        <w:t>қайтарылған күні»</w:t>
      </w:r>
      <w:r w:rsidRPr="009737A4">
        <w:rPr>
          <w:color w:val="000000"/>
          <w:sz w:val="28"/>
          <w:szCs w:val="24"/>
          <w:lang w:val="kk-KZ"/>
        </w:rPr>
        <w:t>;</w:t>
      </w:r>
      <w:r>
        <w:rPr>
          <w:color w:val="000000"/>
          <w:sz w:val="28"/>
          <w:szCs w:val="24"/>
          <w:lang w:val="kk-KZ"/>
        </w:rPr>
        <w:t xml:space="preserve">  </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8-бөлімде 5-тармақ мынадай редакцияда жазылсын: </w:t>
      </w:r>
    </w:p>
    <w:p w:rsidR="00261152" w:rsidRDefault="00261152" w:rsidP="00261152">
      <w:pPr>
        <w:tabs>
          <w:tab w:val="left" w:pos="993"/>
        </w:tabs>
        <w:overflowPunct/>
        <w:autoSpaceDE/>
        <w:adjustRightInd/>
        <w:ind w:left="709"/>
        <w:contextualSpacing/>
        <w:jc w:val="both"/>
        <w:rPr>
          <w:color w:val="000000"/>
          <w:sz w:val="28"/>
          <w:szCs w:val="24"/>
          <w:lang w:val="kk-KZ"/>
        </w:rPr>
      </w:pPr>
      <w:r w:rsidRPr="00261152">
        <w:rPr>
          <w:color w:val="000000"/>
          <w:sz w:val="28"/>
          <w:szCs w:val="24"/>
          <w:lang w:val="kk-KZ"/>
        </w:rPr>
        <w:t xml:space="preserve"> </w:t>
      </w:r>
      <w:r w:rsidRPr="002B0333">
        <w:rPr>
          <w:color w:val="000000"/>
          <w:sz w:val="28"/>
          <w:szCs w:val="24"/>
          <w:lang w:val="kk-KZ"/>
        </w:rPr>
        <w:t xml:space="preserve">«5. </w:t>
      </w:r>
      <w:r>
        <w:rPr>
          <w:color w:val="000000"/>
          <w:sz w:val="28"/>
          <w:szCs w:val="24"/>
          <w:lang w:val="kk-KZ"/>
        </w:rPr>
        <w:t>Еске салуларды жолдау күні</w:t>
      </w:r>
      <w:r w:rsidRPr="002B0333">
        <w:rPr>
          <w:color w:val="000000"/>
          <w:sz w:val="28"/>
          <w:szCs w:val="24"/>
          <w:lang w:val="kk-KZ"/>
        </w:rPr>
        <w:t xml:space="preserve">»;  </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көрсетілген бұйрыққа 8-қосымшада: </w:t>
      </w:r>
    </w:p>
    <w:p w:rsid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2-бөлімде:</w:t>
      </w:r>
    </w:p>
    <w:p w:rsidR="00AF39FD" w:rsidRPr="00261152"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мынадай мазмұндағы </w:t>
      </w:r>
      <w:r w:rsidRPr="00851378">
        <w:rPr>
          <w:color w:val="000000"/>
          <w:sz w:val="28"/>
          <w:szCs w:val="24"/>
          <w:lang w:val="kk-KZ"/>
        </w:rPr>
        <w:t>4.1, 4.2</w:t>
      </w:r>
      <w:r>
        <w:rPr>
          <w:color w:val="000000"/>
          <w:sz w:val="28"/>
          <w:szCs w:val="24"/>
          <w:lang w:val="kk-KZ"/>
        </w:rPr>
        <w:t>-тармақтарымен толықтырылсын:и</w:t>
      </w:r>
    </w:p>
    <w:p w:rsidR="00261152" w:rsidRPr="00851378" w:rsidRDefault="00261152" w:rsidP="00261152">
      <w:pPr>
        <w:tabs>
          <w:tab w:val="left" w:pos="993"/>
        </w:tabs>
        <w:overflowPunct/>
        <w:autoSpaceDE/>
        <w:adjustRightInd/>
        <w:ind w:left="709"/>
        <w:contextualSpacing/>
        <w:jc w:val="both"/>
        <w:rPr>
          <w:color w:val="000000"/>
          <w:sz w:val="28"/>
          <w:szCs w:val="24"/>
          <w:lang w:val="kk-KZ"/>
        </w:rPr>
      </w:pPr>
      <w:r w:rsidRPr="00851378">
        <w:rPr>
          <w:color w:val="000000"/>
          <w:sz w:val="28"/>
          <w:szCs w:val="24"/>
          <w:lang w:val="kk-KZ"/>
        </w:rPr>
        <w:t xml:space="preserve">«4.1. </w:t>
      </w:r>
      <w:r>
        <w:rPr>
          <w:color w:val="000000"/>
          <w:sz w:val="28"/>
          <w:szCs w:val="24"/>
          <w:lang w:val="kk-KZ"/>
        </w:rPr>
        <w:t>Жасы</w:t>
      </w:r>
    </w:p>
    <w:p w:rsidR="00AF39FD" w:rsidRPr="00261152" w:rsidRDefault="00261152" w:rsidP="00261152">
      <w:pPr>
        <w:tabs>
          <w:tab w:val="left" w:pos="993"/>
        </w:tabs>
        <w:overflowPunct/>
        <w:autoSpaceDE/>
        <w:adjustRightInd/>
        <w:ind w:left="709"/>
        <w:contextualSpacing/>
        <w:jc w:val="both"/>
        <w:rPr>
          <w:color w:val="000000"/>
          <w:sz w:val="28"/>
          <w:szCs w:val="24"/>
          <w:lang w:val="kk-KZ"/>
        </w:rPr>
      </w:pPr>
      <w:r w:rsidRPr="00851378">
        <w:rPr>
          <w:color w:val="000000"/>
          <w:sz w:val="28"/>
          <w:szCs w:val="24"/>
          <w:lang w:val="kk-KZ"/>
        </w:rPr>
        <w:t xml:space="preserve"> </w:t>
      </w:r>
      <w:r w:rsidRPr="007506FF">
        <w:rPr>
          <w:color w:val="000000"/>
          <w:sz w:val="28"/>
          <w:szCs w:val="24"/>
          <w:lang w:val="kk-KZ"/>
        </w:rPr>
        <w:t xml:space="preserve">4.2. </w:t>
      </w:r>
      <w:r>
        <w:rPr>
          <w:color w:val="000000"/>
          <w:sz w:val="28"/>
          <w:szCs w:val="24"/>
          <w:lang w:val="kk-KZ"/>
        </w:rPr>
        <w:t>Кәмелетке толмаған</w:t>
      </w:r>
      <w:r w:rsidRPr="007506FF">
        <w:rPr>
          <w:color w:val="000000"/>
          <w:sz w:val="28"/>
          <w:szCs w:val="24"/>
          <w:lang w:val="kk-KZ"/>
        </w:rPr>
        <w:t>»;</w:t>
      </w:r>
      <w:r>
        <w:rPr>
          <w:color w:val="000000"/>
          <w:sz w:val="28"/>
          <w:szCs w:val="24"/>
          <w:lang w:val="kk-KZ"/>
        </w:rPr>
        <w:t xml:space="preserve">  </w:t>
      </w:r>
    </w:p>
    <w:p w:rsidR="00261152" w:rsidRPr="00500474" w:rsidRDefault="00261152" w:rsidP="00261152">
      <w:pPr>
        <w:tabs>
          <w:tab w:val="left" w:pos="993"/>
        </w:tabs>
        <w:overflowPunct/>
        <w:autoSpaceDE/>
        <w:adjustRightInd/>
        <w:ind w:left="709"/>
        <w:contextualSpacing/>
        <w:jc w:val="both"/>
        <w:rPr>
          <w:color w:val="000000"/>
          <w:sz w:val="28"/>
          <w:szCs w:val="24"/>
          <w:lang w:val="kk-KZ"/>
        </w:rPr>
      </w:pPr>
      <w:r>
        <w:rPr>
          <w:color w:val="000000"/>
          <w:sz w:val="28"/>
          <w:szCs w:val="24"/>
          <w:lang w:val="kk-KZ"/>
        </w:rPr>
        <w:t xml:space="preserve">мынадай мазмұндағы 7-тармақпен толықтырылсын:  </w:t>
      </w:r>
    </w:p>
    <w:p w:rsidR="00AF39FD" w:rsidRPr="00694FFE" w:rsidRDefault="00261152" w:rsidP="00694FFE">
      <w:pPr>
        <w:tabs>
          <w:tab w:val="left" w:pos="993"/>
        </w:tabs>
        <w:overflowPunct/>
        <w:autoSpaceDE/>
        <w:adjustRightInd/>
        <w:ind w:left="709"/>
        <w:contextualSpacing/>
        <w:jc w:val="both"/>
        <w:rPr>
          <w:color w:val="000000"/>
          <w:sz w:val="28"/>
          <w:szCs w:val="24"/>
          <w:lang w:val="kk-KZ"/>
        </w:rPr>
      </w:pPr>
      <w:r w:rsidRPr="007506FF">
        <w:rPr>
          <w:color w:val="000000"/>
          <w:sz w:val="28"/>
          <w:szCs w:val="24"/>
          <w:lang w:val="kk-KZ"/>
        </w:rPr>
        <w:t xml:space="preserve"> </w:t>
      </w:r>
      <w:r w:rsidRPr="002B0333">
        <w:rPr>
          <w:color w:val="000000"/>
          <w:sz w:val="28"/>
          <w:szCs w:val="24"/>
          <w:lang w:val="kk-KZ"/>
        </w:rPr>
        <w:t>«7. ________________________</w:t>
      </w:r>
      <w:r>
        <w:rPr>
          <w:color w:val="000000"/>
          <w:sz w:val="28"/>
          <w:szCs w:val="24"/>
          <w:lang w:val="kk-KZ"/>
        </w:rPr>
        <w:t xml:space="preserve"> жазасына ауыстыру</w:t>
      </w:r>
      <w:r w:rsidRPr="002B0333">
        <w:rPr>
          <w:color w:val="000000"/>
          <w:sz w:val="28"/>
          <w:szCs w:val="24"/>
          <w:lang w:val="kk-KZ"/>
        </w:rPr>
        <w:t>»;</w:t>
      </w:r>
    </w:p>
    <w:p w:rsidR="00694FFE" w:rsidRPr="00694FFE" w:rsidRDefault="00694FFE" w:rsidP="00694FFE">
      <w:pPr>
        <w:tabs>
          <w:tab w:val="left" w:pos="993"/>
        </w:tabs>
        <w:overflowPunct/>
        <w:autoSpaceDE/>
        <w:adjustRightInd/>
        <w:ind w:left="709"/>
        <w:contextualSpacing/>
        <w:jc w:val="both"/>
        <w:rPr>
          <w:color w:val="000000"/>
          <w:sz w:val="28"/>
          <w:szCs w:val="24"/>
          <w:lang w:val="kk-KZ"/>
        </w:rPr>
      </w:pPr>
      <w:r>
        <w:rPr>
          <w:color w:val="000000"/>
          <w:sz w:val="28"/>
          <w:szCs w:val="24"/>
          <w:lang w:val="kk-KZ"/>
        </w:rPr>
        <w:t>4-бөлім</w:t>
      </w:r>
      <w:r w:rsidRPr="00694FFE">
        <w:rPr>
          <w:color w:val="000000"/>
          <w:sz w:val="28"/>
          <w:szCs w:val="24"/>
          <w:lang w:val="kk-KZ"/>
        </w:rPr>
        <w:t xml:space="preserve"> </w:t>
      </w:r>
      <w:r>
        <w:rPr>
          <w:color w:val="000000"/>
          <w:sz w:val="28"/>
          <w:szCs w:val="24"/>
          <w:lang w:val="kk-KZ"/>
        </w:rPr>
        <w:t>мынадай мазмұндағы 12-тармақпен толықтырылсын:</w:t>
      </w:r>
    </w:p>
    <w:p w:rsidR="00694FFE" w:rsidRPr="002B0333" w:rsidRDefault="00694FFE" w:rsidP="00694FFE">
      <w:pPr>
        <w:tabs>
          <w:tab w:val="left" w:pos="993"/>
        </w:tabs>
        <w:overflowPunct/>
        <w:autoSpaceDE/>
        <w:adjustRightInd/>
        <w:ind w:left="709"/>
        <w:contextualSpacing/>
        <w:jc w:val="both"/>
        <w:rPr>
          <w:color w:val="000000"/>
          <w:sz w:val="28"/>
          <w:szCs w:val="24"/>
          <w:lang w:val="kk-KZ"/>
        </w:rPr>
      </w:pPr>
      <w:r w:rsidRPr="002B0333">
        <w:rPr>
          <w:color w:val="000000"/>
          <w:sz w:val="28"/>
          <w:szCs w:val="24"/>
          <w:lang w:val="kk-KZ"/>
        </w:rPr>
        <w:t xml:space="preserve">«12. </w:t>
      </w:r>
      <w:r>
        <w:rPr>
          <w:color w:val="000000"/>
          <w:sz w:val="28"/>
          <w:szCs w:val="24"/>
          <w:lang w:val="kk-KZ"/>
        </w:rPr>
        <w:t>ҚПК-де белгіленген мерзімді бұзушылықпен қаралды</w:t>
      </w:r>
      <w:r w:rsidRPr="002B0333">
        <w:rPr>
          <w:color w:val="000000"/>
          <w:sz w:val="28"/>
          <w:szCs w:val="24"/>
          <w:lang w:val="kk-KZ"/>
        </w:rPr>
        <w:t>»;</w:t>
      </w:r>
    </w:p>
    <w:p w:rsidR="00694FFE" w:rsidRDefault="00694FFE" w:rsidP="00694FFE">
      <w:pPr>
        <w:tabs>
          <w:tab w:val="left" w:pos="993"/>
        </w:tabs>
        <w:overflowPunct/>
        <w:autoSpaceDE/>
        <w:adjustRightInd/>
        <w:ind w:left="709"/>
        <w:contextualSpacing/>
        <w:jc w:val="both"/>
        <w:rPr>
          <w:color w:val="000000"/>
          <w:sz w:val="28"/>
          <w:szCs w:val="24"/>
          <w:lang w:val="kk-KZ"/>
        </w:rPr>
      </w:pPr>
      <w:r>
        <w:rPr>
          <w:color w:val="000000"/>
          <w:sz w:val="28"/>
          <w:szCs w:val="24"/>
          <w:lang w:val="kk-KZ"/>
        </w:rPr>
        <w:t>6-бөлімде     5-тармақ мынадай редакцияда жазылсын:</w:t>
      </w:r>
      <w:r w:rsidRPr="009F5A9C">
        <w:rPr>
          <w:color w:val="000000"/>
          <w:sz w:val="28"/>
          <w:szCs w:val="24"/>
        </w:rPr>
        <w:t xml:space="preserve"> </w:t>
      </w:r>
    </w:p>
    <w:p w:rsidR="00694FFE" w:rsidRPr="005D4162" w:rsidRDefault="00694FFE" w:rsidP="00694FFE">
      <w:pPr>
        <w:tabs>
          <w:tab w:val="left" w:pos="993"/>
        </w:tabs>
        <w:overflowPunct/>
        <w:autoSpaceDE/>
        <w:adjustRightInd/>
        <w:ind w:left="709"/>
        <w:contextualSpacing/>
        <w:jc w:val="both"/>
        <w:rPr>
          <w:color w:val="000000"/>
          <w:sz w:val="28"/>
          <w:szCs w:val="24"/>
          <w:lang w:val="kk-KZ"/>
        </w:rPr>
      </w:pPr>
      <w:r w:rsidRPr="005D4162">
        <w:rPr>
          <w:color w:val="000000"/>
          <w:sz w:val="28"/>
          <w:szCs w:val="24"/>
          <w:lang w:val="kk-KZ"/>
        </w:rPr>
        <w:t xml:space="preserve">«5.  </w:t>
      </w:r>
      <w:r>
        <w:rPr>
          <w:color w:val="000000"/>
          <w:sz w:val="28"/>
          <w:szCs w:val="24"/>
          <w:lang w:val="kk-KZ"/>
        </w:rPr>
        <w:t>Прокурордың өтінішхаты қанағаттандырылды</w:t>
      </w:r>
      <w:r w:rsidRPr="005D4162">
        <w:rPr>
          <w:color w:val="000000"/>
          <w:sz w:val="28"/>
          <w:szCs w:val="24"/>
          <w:lang w:val="kk-KZ"/>
        </w:rPr>
        <w:t>»;</w:t>
      </w:r>
    </w:p>
    <w:p w:rsidR="00694FFE" w:rsidRPr="003E6BBB" w:rsidRDefault="00694FFE" w:rsidP="00694FFE">
      <w:pPr>
        <w:tabs>
          <w:tab w:val="left" w:pos="993"/>
        </w:tabs>
        <w:overflowPunct/>
        <w:autoSpaceDE/>
        <w:adjustRightInd/>
        <w:ind w:left="709"/>
        <w:contextualSpacing/>
        <w:jc w:val="both"/>
        <w:rPr>
          <w:color w:val="000000"/>
          <w:sz w:val="28"/>
          <w:szCs w:val="24"/>
          <w:lang w:val="kk-KZ"/>
        </w:rPr>
      </w:pPr>
      <w:r w:rsidRPr="003E6BBB">
        <w:rPr>
          <w:color w:val="000000"/>
          <w:sz w:val="28"/>
          <w:szCs w:val="24"/>
          <w:lang w:val="kk-KZ"/>
        </w:rPr>
        <w:t>көрсетілген бұйрыққа 9-қосымшада:</w:t>
      </w:r>
    </w:p>
    <w:p w:rsidR="00694FFE" w:rsidRPr="003E6BBB" w:rsidRDefault="00694FFE" w:rsidP="00694FFE">
      <w:pPr>
        <w:tabs>
          <w:tab w:val="left" w:pos="993"/>
        </w:tabs>
        <w:overflowPunct/>
        <w:autoSpaceDE/>
        <w:adjustRightInd/>
        <w:ind w:left="709"/>
        <w:contextualSpacing/>
        <w:jc w:val="both"/>
        <w:rPr>
          <w:color w:val="000000"/>
          <w:sz w:val="28"/>
          <w:szCs w:val="24"/>
          <w:lang w:val="kk-KZ"/>
        </w:rPr>
      </w:pPr>
      <w:r w:rsidRPr="003E6BBB">
        <w:rPr>
          <w:color w:val="000000"/>
          <w:sz w:val="28"/>
          <w:szCs w:val="24"/>
          <w:lang w:val="kk-KZ"/>
        </w:rPr>
        <w:t>2-бөлімде:</w:t>
      </w:r>
    </w:p>
    <w:p w:rsidR="00694FFE" w:rsidRPr="00694FFE" w:rsidRDefault="00694FFE" w:rsidP="00694FFE">
      <w:pPr>
        <w:tabs>
          <w:tab w:val="left" w:pos="993"/>
        </w:tabs>
        <w:overflowPunct/>
        <w:autoSpaceDE/>
        <w:adjustRightInd/>
        <w:ind w:left="709"/>
        <w:contextualSpacing/>
        <w:jc w:val="both"/>
        <w:rPr>
          <w:color w:val="000000"/>
          <w:sz w:val="28"/>
          <w:szCs w:val="24"/>
          <w:lang w:val="kk-KZ"/>
        </w:rPr>
      </w:pPr>
      <w:r w:rsidRPr="003E6BBB">
        <w:rPr>
          <w:color w:val="000000"/>
          <w:sz w:val="28"/>
          <w:szCs w:val="24"/>
          <w:lang w:val="kk-KZ"/>
        </w:rPr>
        <w:t>4-тармақ мынадай редакцияда жазылсын:</w:t>
      </w:r>
      <w:r w:rsidRPr="00694FFE">
        <w:rPr>
          <w:color w:val="000000"/>
          <w:sz w:val="28"/>
          <w:szCs w:val="24"/>
          <w:lang w:val="kk-KZ"/>
        </w:rPr>
        <w:t xml:space="preserve"> </w:t>
      </w:r>
      <w:r>
        <w:rPr>
          <w:color w:val="000000"/>
          <w:sz w:val="28"/>
          <w:szCs w:val="24"/>
          <w:lang w:val="kk-KZ"/>
        </w:rPr>
        <w:t xml:space="preserve"> </w:t>
      </w:r>
    </w:p>
    <w:p w:rsidR="00694FFE" w:rsidRPr="003E6BBB" w:rsidRDefault="00694FFE" w:rsidP="00694FFE">
      <w:pPr>
        <w:tabs>
          <w:tab w:val="left" w:pos="993"/>
        </w:tabs>
        <w:overflowPunct/>
        <w:autoSpaceDE/>
        <w:adjustRightInd/>
        <w:ind w:left="709"/>
        <w:contextualSpacing/>
        <w:jc w:val="both"/>
        <w:rPr>
          <w:color w:val="000000"/>
          <w:sz w:val="28"/>
          <w:szCs w:val="24"/>
          <w:lang w:val="kk-KZ"/>
        </w:rPr>
      </w:pPr>
      <w:r w:rsidRPr="003E6BBB">
        <w:rPr>
          <w:color w:val="000000"/>
          <w:sz w:val="28"/>
          <w:szCs w:val="24"/>
          <w:lang w:val="kk-KZ"/>
        </w:rPr>
        <w:t xml:space="preserve">«4. Шағымды қарау нәтижесі»;   </w:t>
      </w:r>
    </w:p>
    <w:p w:rsidR="00694FFE" w:rsidRPr="003E6BBB" w:rsidRDefault="00694FFE" w:rsidP="00694FFE">
      <w:pPr>
        <w:tabs>
          <w:tab w:val="left" w:pos="993"/>
        </w:tabs>
        <w:overflowPunct/>
        <w:autoSpaceDE/>
        <w:adjustRightInd/>
        <w:ind w:left="709"/>
        <w:contextualSpacing/>
        <w:jc w:val="both"/>
        <w:rPr>
          <w:color w:val="000000"/>
          <w:sz w:val="28"/>
          <w:szCs w:val="24"/>
          <w:lang w:val="kk-KZ"/>
        </w:rPr>
      </w:pPr>
      <w:r w:rsidRPr="003E6BBB">
        <w:rPr>
          <w:color w:val="000000"/>
          <w:sz w:val="28"/>
          <w:szCs w:val="24"/>
          <w:lang w:val="kk-KZ"/>
        </w:rPr>
        <w:t>мынадай мазмұндағы 4.1.-тармақпен толықтырылсын:</w:t>
      </w:r>
    </w:p>
    <w:p w:rsidR="00694FFE" w:rsidRDefault="00694FFE" w:rsidP="00694FFE">
      <w:pPr>
        <w:tabs>
          <w:tab w:val="left" w:pos="993"/>
        </w:tabs>
        <w:overflowPunct/>
        <w:autoSpaceDE/>
        <w:adjustRightInd/>
        <w:ind w:left="709"/>
        <w:contextualSpacing/>
        <w:jc w:val="both"/>
        <w:rPr>
          <w:color w:val="000000"/>
          <w:sz w:val="28"/>
          <w:szCs w:val="24"/>
          <w:lang w:val="kk-KZ"/>
        </w:rPr>
      </w:pPr>
      <w:r w:rsidRPr="00694FFE">
        <w:rPr>
          <w:color w:val="000000"/>
          <w:sz w:val="28"/>
          <w:szCs w:val="24"/>
          <w:lang w:val="kk-KZ"/>
        </w:rPr>
        <w:t xml:space="preserve"> </w:t>
      </w:r>
      <w:r w:rsidRPr="003E6BBB">
        <w:rPr>
          <w:color w:val="000000"/>
          <w:sz w:val="28"/>
          <w:szCs w:val="24"/>
          <w:lang w:val="kk-KZ"/>
        </w:rPr>
        <w:t xml:space="preserve">«4.1. </w:t>
      </w:r>
      <w:r w:rsidRPr="00043071">
        <w:rPr>
          <w:color w:val="000000"/>
          <w:sz w:val="28"/>
          <w:szCs w:val="24"/>
          <w:lang w:val="kk-KZ"/>
        </w:rPr>
        <w:t>Шағымдалған әрекеттер бойынша соттың шешімі»;</w:t>
      </w:r>
    </w:p>
    <w:p w:rsidR="00694FFE" w:rsidRDefault="00694FFE" w:rsidP="00694FFE">
      <w:pPr>
        <w:tabs>
          <w:tab w:val="left" w:pos="993"/>
        </w:tabs>
        <w:overflowPunct/>
        <w:autoSpaceDE/>
        <w:adjustRightInd/>
        <w:ind w:left="709"/>
        <w:contextualSpacing/>
        <w:jc w:val="both"/>
        <w:rPr>
          <w:color w:val="000000"/>
          <w:sz w:val="28"/>
          <w:szCs w:val="24"/>
          <w:lang w:val="kk-KZ"/>
        </w:rPr>
      </w:pPr>
      <w:r>
        <w:rPr>
          <w:color w:val="000000"/>
          <w:sz w:val="28"/>
          <w:szCs w:val="24"/>
          <w:lang w:val="kk-KZ"/>
        </w:rPr>
        <w:t>9-тармақ алып тастал</w:t>
      </w:r>
      <w:r w:rsidRPr="003E6BBB">
        <w:rPr>
          <w:color w:val="000000"/>
          <w:sz w:val="28"/>
          <w:szCs w:val="24"/>
          <w:lang w:val="kk-KZ"/>
        </w:rPr>
        <w:t>ын</w:t>
      </w:r>
      <w:r>
        <w:rPr>
          <w:color w:val="000000"/>
          <w:sz w:val="28"/>
          <w:szCs w:val="24"/>
          <w:lang w:val="kk-KZ"/>
        </w:rPr>
        <w:t>сын</w:t>
      </w:r>
      <w:r w:rsidRPr="003E6BBB">
        <w:rPr>
          <w:color w:val="000000"/>
          <w:sz w:val="28"/>
          <w:szCs w:val="24"/>
          <w:lang w:val="kk-KZ"/>
        </w:rPr>
        <w:t>;</w:t>
      </w:r>
    </w:p>
    <w:p w:rsidR="00694FFE" w:rsidRPr="003E6BBB" w:rsidRDefault="00694FFE" w:rsidP="00694FFE">
      <w:pPr>
        <w:tabs>
          <w:tab w:val="left" w:pos="993"/>
        </w:tabs>
        <w:overflowPunct/>
        <w:autoSpaceDE/>
        <w:adjustRightInd/>
        <w:ind w:left="709"/>
        <w:contextualSpacing/>
        <w:jc w:val="both"/>
        <w:rPr>
          <w:color w:val="000000"/>
          <w:sz w:val="28"/>
          <w:szCs w:val="24"/>
          <w:lang w:val="kk-KZ"/>
        </w:rPr>
      </w:pPr>
      <w:r w:rsidRPr="003E6BBB">
        <w:rPr>
          <w:color w:val="000000"/>
          <w:sz w:val="28"/>
          <w:szCs w:val="24"/>
          <w:lang w:val="kk-KZ"/>
        </w:rPr>
        <w:t>көрсетілген бұйрыққа 10-қосымшада:</w:t>
      </w:r>
    </w:p>
    <w:p w:rsidR="00694FFE" w:rsidRPr="003E6BBB" w:rsidRDefault="00694FFE" w:rsidP="00694FFE">
      <w:pPr>
        <w:tabs>
          <w:tab w:val="left" w:pos="993"/>
        </w:tabs>
        <w:overflowPunct/>
        <w:autoSpaceDE/>
        <w:adjustRightInd/>
        <w:ind w:left="709"/>
        <w:contextualSpacing/>
        <w:jc w:val="both"/>
        <w:rPr>
          <w:color w:val="000000"/>
          <w:sz w:val="28"/>
          <w:szCs w:val="24"/>
          <w:lang w:val="kk-KZ"/>
        </w:rPr>
      </w:pPr>
      <w:r>
        <w:rPr>
          <w:color w:val="000000"/>
          <w:sz w:val="28"/>
          <w:szCs w:val="24"/>
          <w:lang w:val="kk-KZ"/>
        </w:rPr>
        <w:t>1-бөлім мынадай мазмұндағы 16</w:t>
      </w:r>
      <w:r w:rsidRPr="003E6BBB">
        <w:rPr>
          <w:color w:val="000000"/>
          <w:sz w:val="28"/>
          <w:szCs w:val="24"/>
          <w:lang w:val="kk-KZ"/>
        </w:rPr>
        <w:t xml:space="preserve">.1.-тармақпен толықтырылсын: </w:t>
      </w:r>
      <w:r>
        <w:rPr>
          <w:color w:val="000000"/>
          <w:sz w:val="28"/>
          <w:szCs w:val="24"/>
          <w:lang w:val="kk-KZ"/>
        </w:rPr>
        <w:t xml:space="preserve"> </w:t>
      </w:r>
    </w:p>
    <w:p w:rsidR="008323F5" w:rsidRPr="00694FFE" w:rsidRDefault="00694FFE" w:rsidP="009F5A9C">
      <w:pPr>
        <w:tabs>
          <w:tab w:val="left" w:pos="993"/>
        </w:tabs>
        <w:overflowPunct/>
        <w:autoSpaceDE/>
        <w:adjustRightInd/>
        <w:ind w:left="709"/>
        <w:contextualSpacing/>
        <w:jc w:val="both"/>
        <w:rPr>
          <w:color w:val="000000"/>
          <w:sz w:val="28"/>
          <w:szCs w:val="24"/>
          <w:lang w:val="kk-KZ"/>
        </w:rPr>
      </w:pPr>
      <w:r w:rsidRPr="00694FFE">
        <w:rPr>
          <w:color w:val="000000"/>
          <w:sz w:val="28"/>
          <w:szCs w:val="24"/>
          <w:lang w:val="kk-KZ"/>
        </w:rPr>
        <w:t xml:space="preserve"> </w:t>
      </w:r>
      <w:r w:rsidRPr="00A61ADB">
        <w:rPr>
          <w:color w:val="000000"/>
          <w:sz w:val="28"/>
          <w:szCs w:val="24"/>
          <w:lang w:val="kk-KZ"/>
        </w:rPr>
        <w:t>«16.1 Тәркілеуге жататын мүліктің тиесілігі»</w:t>
      </w:r>
      <w:r>
        <w:rPr>
          <w:color w:val="000000"/>
          <w:sz w:val="28"/>
          <w:szCs w:val="24"/>
          <w:lang w:val="kk-KZ"/>
        </w:rPr>
        <w:t xml:space="preserve">; </w:t>
      </w:r>
    </w:p>
    <w:p w:rsidR="00253F2A" w:rsidRPr="00694FFE" w:rsidRDefault="00694FFE" w:rsidP="00694FFE">
      <w:pPr>
        <w:tabs>
          <w:tab w:val="left" w:pos="993"/>
        </w:tabs>
        <w:overflowPunct/>
        <w:autoSpaceDE/>
        <w:adjustRightInd/>
        <w:ind w:firstLine="709"/>
        <w:contextualSpacing/>
        <w:jc w:val="both"/>
        <w:rPr>
          <w:color w:val="000000"/>
          <w:sz w:val="28"/>
          <w:szCs w:val="24"/>
          <w:lang w:val="kk-KZ"/>
        </w:rPr>
      </w:pPr>
      <w:r>
        <w:rPr>
          <w:color w:val="000000"/>
          <w:sz w:val="28"/>
          <w:szCs w:val="24"/>
          <w:lang w:val="kk-KZ"/>
        </w:rPr>
        <w:t>көрсетілген бұйрықпен бекітілген Қылмыстық-құқықтық саладағы сот статистикалық есептерін қалыптастыру жөніндегі Нұсқаулықта</w:t>
      </w:r>
      <w:r w:rsidRPr="003A733A">
        <w:rPr>
          <w:color w:val="000000"/>
          <w:sz w:val="28"/>
          <w:szCs w:val="24"/>
          <w:lang w:val="kk-KZ"/>
        </w:rPr>
        <w:t>:</w:t>
      </w:r>
    </w:p>
    <w:p w:rsidR="00694FFE" w:rsidRDefault="00694FFE" w:rsidP="00694FFE">
      <w:pPr>
        <w:tabs>
          <w:tab w:val="left" w:pos="993"/>
        </w:tabs>
        <w:overflowPunct/>
        <w:autoSpaceDE/>
        <w:adjustRightInd/>
        <w:ind w:firstLine="709"/>
        <w:contextualSpacing/>
        <w:jc w:val="both"/>
        <w:rPr>
          <w:color w:val="000000"/>
          <w:sz w:val="28"/>
          <w:szCs w:val="24"/>
          <w:lang w:val="kk-KZ"/>
        </w:rPr>
      </w:pPr>
      <w:r>
        <w:rPr>
          <w:color w:val="000000"/>
          <w:sz w:val="28"/>
          <w:szCs w:val="24"/>
          <w:lang w:val="kk-KZ"/>
        </w:rPr>
        <w:t xml:space="preserve">тақырыбы мынадай редакцияда жазылсын: </w:t>
      </w:r>
    </w:p>
    <w:p w:rsidR="00334E6B" w:rsidRPr="00694FFE" w:rsidRDefault="00334E6B" w:rsidP="00694FFE">
      <w:pPr>
        <w:tabs>
          <w:tab w:val="left" w:pos="993"/>
          <w:tab w:val="left" w:pos="9072"/>
        </w:tabs>
        <w:overflowPunct/>
        <w:autoSpaceDE/>
        <w:adjustRightInd/>
        <w:ind w:left="709"/>
        <w:contextualSpacing/>
        <w:jc w:val="both"/>
        <w:rPr>
          <w:color w:val="1E1E1E"/>
          <w:sz w:val="28"/>
          <w:szCs w:val="28"/>
          <w:lang w:val="kk-KZ"/>
        </w:rPr>
      </w:pPr>
      <w:r w:rsidRPr="00694FFE">
        <w:rPr>
          <w:color w:val="000000"/>
          <w:sz w:val="28"/>
          <w:szCs w:val="24"/>
          <w:lang w:val="kk-KZ"/>
        </w:rPr>
        <w:t>«</w:t>
      </w:r>
      <w:r w:rsidR="00694FFE" w:rsidRPr="00DD0F7F">
        <w:rPr>
          <w:color w:val="1E1E1E"/>
          <w:sz w:val="28"/>
          <w:szCs w:val="28"/>
          <w:lang w:val="kk-KZ"/>
        </w:rPr>
        <w:t>Қылмыстық-құқықтық саладағы сот есептер</w:t>
      </w:r>
      <w:r w:rsidR="00694FFE">
        <w:rPr>
          <w:color w:val="1E1E1E"/>
          <w:sz w:val="28"/>
          <w:szCs w:val="28"/>
          <w:lang w:val="kk-KZ"/>
        </w:rPr>
        <w:t xml:space="preserve">інің нысандарын </w:t>
      </w:r>
      <w:r w:rsidR="00694FFE" w:rsidRPr="00DD0F7F">
        <w:rPr>
          <w:color w:val="1E1E1E"/>
          <w:sz w:val="28"/>
          <w:szCs w:val="28"/>
          <w:lang w:val="kk-KZ"/>
        </w:rPr>
        <w:t xml:space="preserve">қалыптастыру жөніндегі </w:t>
      </w:r>
      <w:r w:rsidR="00694FFE">
        <w:rPr>
          <w:color w:val="1E1E1E"/>
          <w:sz w:val="28"/>
          <w:szCs w:val="28"/>
          <w:lang w:val="kk-KZ"/>
        </w:rPr>
        <w:t>Н</w:t>
      </w:r>
      <w:r w:rsidR="00694FFE" w:rsidRPr="00DD0F7F">
        <w:rPr>
          <w:color w:val="1E1E1E"/>
          <w:sz w:val="28"/>
          <w:szCs w:val="28"/>
          <w:lang w:val="kk-KZ"/>
        </w:rPr>
        <w:t>ұсқаулық</w:t>
      </w:r>
      <w:r w:rsidRPr="00694FFE">
        <w:rPr>
          <w:color w:val="000000"/>
          <w:sz w:val="28"/>
          <w:szCs w:val="24"/>
          <w:lang w:val="kk-KZ"/>
        </w:rPr>
        <w:t>»;</w:t>
      </w:r>
    </w:p>
    <w:p w:rsidR="00075E4A" w:rsidRPr="00694FFE" w:rsidRDefault="00694FFE" w:rsidP="00694FFE">
      <w:pPr>
        <w:tabs>
          <w:tab w:val="left" w:pos="993"/>
        </w:tabs>
        <w:overflowPunct/>
        <w:autoSpaceDE/>
        <w:adjustRightInd/>
        <w:ind w:firstLine="709"/>
        <w:contextualSpacing/>
        <w:jc w:val="both"/>
        <w:rPr>
          <w:color w:val="000000"/>
          <w:sz w:val="28"/>
          <w:szCs w:val="24"/>
          <w:lang w:val="kk-KZ"/>
        </w:rPr>
      </w:pPr>
      <w:r>
        <w:rPr>
          <w:color w:val="000000"/>
          <w:sz w:val="28"/>
          <w:szCs w:val="24"/>
          <w:lang w:val="kk-KZ"/>
        </w:rPr>
        <w:t>3-тармақ мынадай редакцияда жазылсын:</w:t>
      </w:r>
    </w:p>
    <w:p w:rsidR="00694FFE" w:rsidRPr="00A05FF0" w:rsidRDefault="00075E4A" w:rsidP="00694FFE">
      <w:pPr>
        <w:tabs>
          <w:tab w:val="left" w:pos="993"/>
        </w:tabs>
        <w:overflowPunct/>
        <w:autoSpaceDE/>
        <w:adjustRightInd/>
        <w:ind w:firstLine="709"/>
        <w:contextualSpacing/>
        <w:jc w:val="both"/>
        <w:rPr>
          <w:color w:val="000000"/>
          <w:sz w:val="28"/>
          <w:szCs w:val="24"/>
          <w:lang w:val="kk-KZ"/>
        </w:rPr>
      </w:pPr>
      <w:r w:rsidRPr="00694FFE">
        <w:rPr>
          <w:color w:val="000000"/>
          <w:sz w:val="28"/>
          <w:szCs w:val="24"/>
          <w:lang w:val="kk-KZ"/>
        </w:rPr>
        <w:t xml:space="preserve">«3. </w:t>
      </w:r>
      <w:r w:rsidR="00694FFE" w:rsidRPr="00A05FF0">
        <w:rPr>
          <w:color w:val="000000"/>
          <w:spacing w:val="2"/>
          <w:sz w:val="28"/>
          <w:szCs w:val="28"/>
          <w:shd w:val="clear" w:color="auto" w:fill="FFFFFF"/>
          <w:lang w:val="kk-KZ"/>
        </w:rPr>
        <w:t>ЭАЕҚ-н ҚР СО АЖ-не енгізуді Департаменттің және облыстардағы, астанадағы және республикалық маңызы бар қалалардағы соттар кеңселерінің (бұдан әрі – соттардың кеңселері) қызметкерлері жүзеге асырады.</w:t>
      </w:r>
      <w:r w:rsidR="00694FFE">
        <w:rPr>
          <w:color w:val="000000"/>
          <w:spacing w:val="2"/>
          <w:sz w:val="28"/>
          <w:szCs w:val="28"/>
          <w:shd w:val="clear" w:color="auto" w:fill="FFFFFF"/>
          <w:lang w:val="kk-KZ"/>
        </w:rPr>
        <w:t xml:space="preserve">     </w:t>
      </w:r>
    </w:p>
    <w:p w:rsidR="0016379B" w:rsidRPr="00694FFE" w:rsidRDefault="00694FFE" w:rsidP="00694FFE">
      <w:pPr>
        <w:tabs>
          <w:tab w:val="left" w:pos="993"/>
        </w:tabs>
        <w:overflowPunct/>
        <w:autoSpaceDE/>
        <w:adjustRightInd/>
        <w:ind w:firstLine="709"/>
        <w:contextualSpacing/>
        <w:jc w:val="both"/>
        <w:rPr>
          <w:color w:val="000000"/>
          <w:sz w:val="28"/>
          <w:szCs w:val="24"/>
          <w:lang w:val="kk-KZ"/>
        </w:rPr>
      </w:pPr>
      <w:r w:rsidRPr="00A05FF0">
        <w:rPr>
          <w:color w:val="000000"/>
          <w:spacing w:val="2"/>
          <w:sz w:val="28"/>
          <w:szCs w:val="28"/>
          <w:shd w:val="clear" w:color="auto" w:fill="FFFFFF"/>
          <w:lang w:val="kk-KZ"/>
        </w:rPr>
        <w:t>ЭАЕҚ деректемелерін толықтыру дәлдігі есептік деректердің дұрыстығын қамтамасыз етеді</w:t>
      </w:r>
      <w:r w:rsidRPr="00A05FF0">
        <w:rPr>
          <w:color w:val="000000"/>
          <w:sz w:val="28"/>
          <w:szCs w:val="28"/>
          <w:lang w:val="kk-KZ"/>
        </w:rPr>
        <w:t>.</w:t>
      </w:r>
      <w:r>
        <w:rPr>
          <w:color w:val="000000"/>
          <w:sz w:val="28"/>
          <w:szCs w:val="28"/>
          <w:lang w:val="kk-KZ"/>
        </w:rPr>
        <w:t xml:space="preserve">      </w:t>
      </w:r>
    </w:p>
    <w:p w:rsidR="00694FFE" w:rsidRPr="00A05FF0" w:rsidRDefault="00694FFE" w:rsidP="00694FFE">
      <w:pPr>
        <w:tabs>
          <w:tab w:val="left" w:pos="993"/>
        </w:tabs>
        <w:overflowPunct/>
        <w:autoSpaceDE/>
        <w:adjustRightInd/>
        <w:ind w:firstLine="709"/>
        <w:contextualSpacing/>
        <w:jc w:val="both"/>
        <w:rPr>
          <w:color w:val="000000"/>
          <w:sz w:val="28"/>
          <w:szCs w:val="28"/>
          <w:lang w:val="kk-KZ"/>
        </w:rPr>
      </w:pPr>
      <w:r w:rsidRPr="00A05FF0">
        <w:rPr>
          <w:color w:val="000000"/>
          <w:spacing w:val="2"/>
          <w:sz w:val="28"/>
          <w:szCs w:val="28"/>
          <w:shd w:val="clear" w:color="auto" w:fill="FFFFFF"/>
          <w:lang w:val="kk-KZ"/>
        </w:rPr>
        <w:t xml:space="preserve">Комитеттің аумақтық </w:t>
      </w:r>
      <w:r>
        <w:rPr>
          <w:color w:val="000000"/>
          <w:spacing w:val="2"/>
          <w:sz w:val="28"/>
          <w:szCs w:val="28"/>
          <w:shd w:val="clear" w:color="auto" w:fill="FFFFFF"/>
          <w:lang w:val="kk-KZ"/>
        </w:rPr>
        <w:t>органдары</w:t>
      </w:r>
      <w:r w:rsidRPr="00A05FF0">
        <w:rPr>
          <w:color w:val="000000"/>
          <w:spacing w:val="2"/>
          <w:sz w:val="28"/>
          <w:szCs w:val="28"/>
          <w:shd w:val="clear" w:color="auto" w:fill="FFFFFF"/>
          <w:lang w:val="kk-KZ"/>
        </w:rPr>
        <w:t xml:space="preserve"> тұрақты негізде ББСЖ деректер қорының мониторингін жүргізеді. ЭАЕҚ деректемелерін толтыру кезінде бұзушылық, бұрмалау деректері анықталған жағдайда оларды жою бойынша шұғыл шаралар қабылданады.</w:t>
      </w:r>
      <w:r w:rsidRPr="00A05FF0">
        <w:rPr>
          <w:color w:val="000000"/>
          <w:sz w:val="28"/>
          <w:szCs w:val="28"/>
          <w:lang w:val="kk-KZ"/>
        </w:rPr>
        <w:t>»</w:t>
      </w:r>
      <w:r>
        <w:rPr>
          <w:color w:val="000000"/>
          <w:sz w:val="28"/>
          <w:szCs w:val="28"/>
          <w:lang w:val="kk-KZ"/>
        </w:rPr>
        <w:t xml:space="preserve">; </w:t>
      </w:r>
      <w:r w:rsidR="00607B4C">
        <w:rPr>
          <w:color w:val="000000"/>
          <w:sz w:val="28"/>
          <w:szCs w:val="28"/>
          <w:lang w:val="kk-KZ"/>
        </w:rPr>
        <w:t xml:space="preserve"> </w:t>
      </w:r>
    </w:p>
    <w:p w:rsidR="00607B4C" w:rsidRDefault="00607B4C" w:rsidP="00607B4C">
      <w:pPr>
        <w:tabs>
          <w:tab w:val="left" w:pos="993"/>
        </w:tabs>
        <w:overflowPunct/>
        <w:autoSpaceDE/>
        <w:adjustRightInd/>
        <w:ind w:firstLine="709"/>
        <w:contextualSpacing/>
        <w:jc w:val="both"/>
        <w:rPr>
          <w:color w:val="000000"/>
          <w:sz w:val="28"/>
          <w:szCs w:val="24"/>
          <w:lang w:val="kk-KZ"/>
        </w:rPr>
      </w:pPr>
      <w:r>
        <w:rPr>
          <w:color w:val="000000"/>
          <w:sz w:val="28"/>
          <w:szCs w:val="24"/>
          <w:lang w:val="kk-KZ"/>
        </w:rPr>
        <w:t xml:space="preserve">9-тармақ мынадай редакцияда жазылсын: </w:t>
      </w:r>
    </w:p>
    <w:p w:rsidR="00607B4C" w:rsidRDefault="00607B4C" w:rsidP="00607B4C">
      <w:pPr>
        <w:pStyle w:val="af"/>
        <w:shd w:val="clear" w:color="auto" w:fill="FFFFFF"/>
        <w:spacing w:before="0" w:beforeAutospacing="0" w:after="0" w:afterAutospacing="0"/>
        <w:ind w:firstLine="708"/>
        <w:jc w:val="both"/>
        <w:textAlignment w:val="baseline"/>
        <w:rPr>
          <w:color w:val="000000"/>
          <w:sz w:val="28"/>
          <w:lang w:val="kk-KZ"/>
        </w:rPr>
      </w:pPr>
      <w:r w:rsidRPr="00607B4C">
        <w:rPr>
          <w:color w:val="000000"/>
          <w:sz w:val="28"/>
          <w:lang w:val="kk-KZ"/>
        </w:rPr>
        <w:lastRenderedPageBreak/>
        <w:t xml:space="preserve"> </w:t>
      </w:r>
      <w:r w:rsidR="00C3638F" w:rsidRPr="00607B4C">
        <w:rPr>
          <w:color w:val="000000"/>
          <w:sz w:val="28"/>
          <w:lang w:val="kk-KZ"/>
        </w:rPr>
        <w:t xml:space="preserve">«9. </w:t>
      </w:r>
      <w:r w:rsidRPr="002B1953">
        <w:rPr>
          <w:color w:val="000000" w:themeColor="text1"/>
          <w:sz w:val="28"/>
          <w:szCs w:val="28"/>
          <w:lang w:val="kk-KZ"/>
        </w:rPr>
        <w:t>Қылмыстық істердің нөмірлерін беру Бас Прокурорд</w:t>
      </w:r>
      <w:r>
        <w:rPr>
          <w:color w:val="000000" w:themeColor="text1"/>
          <w:sz w:val="28"/>
          <w:szCs w:val="28"/>
          <w:lang w:val="kk-KZ"/>
        </w:rPr>
        <w:t>ың 2014 жылғы 19 қыркүйектегі №</w:t>
      </w:r>
      <w:r w:rsidRPr="002B1953">
        <w:rPr>
          <w:color w:val="000000" w:themeColor="text1"/>
          <w:sz w:val="28"/>
          <w:szCs w:val="28"/>
          <w:lang w:val="kk-KZ"/>
        </w:rPr>
        <w:t>89 </w:t>
      </w:r>
      <w:r>
        <w:rPr>
          <w:color w:val="000000" w:themeColor="text1"/>
          <w:sz w:val="28"/>
          <w:szCs w:val="28"/>
          <w:lang w:val="kk-KZ"/>
        </w:rPr>
        <w:t xml:space="preserve"> </w:t>
      </w:r>
      <w:hyperlink r:id="rId7" w:anchor="z0" w:history="1">
        <w:r w:rsidRPr="002B1953">
          <w:rPr>
            <w:rStyle w:val="ac"/>
            <w:color w:val="000000" w:themeColor="text1"/>
            <w:sz w:val="28"/>
            <w:szCs w:val="28"/>
            <w:u w:val="none"/>
            <w:lang w:val="kk-KZ"/>
          </w:rPr>
          <w:t>бұйрығымен</w:t>
        </w:r>
      </w:hyperlink>
      <w:r w:rsidRPr="002B1953">
        <w:rPr>
          <w:color w:val="000000" w:themeColor="text1"/>
          <w:sz w:val="28"/>
          <w:szCs w:val="28"/>
          <w:lang w:val="kk-KZ"/>
        </w:rPr>
        <w:t xml:space="preserve"> (Нормативтік құқықтық кесімдерінің мемлекеттік тіркеу тізілімінде №9744 болып тіркелген)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w:t>
      </w:r>
      <w:r w:rsidRPr="002B1953">
        <w:rPr>
          <w:color w:val="000000" w:themeColor="text1"/>
          <w:spacing w:val="2"/>
          <w:sz w:val="28"/>
          <w:szCs w:val="28"/>
          <w:shd w:val="clear" w:color="auto" w:fill="FFFFFF"/>
          <w:lang w:val="kk-KZ"/>
        </w:rPr>
        <w:t>сәйкес іске асырылады.</w:t>
      </w:r>
      <w:r>
        <w:rPr>
          <w:color w:val="000000" w:themeColor="text1"/>
          <w:spacing w:val="2"/>
          <w:sz w:val="28"/>
          <w:szCs w:val="28"/>
          <w:shd w:val="clear" w:color="auto" w:fill="FFFFFF"/>
          <w:lang w:val="kk-KZ"/>
        </w:rPr>
        <w:t xml:space="preserve"> </w:t>
      </w:r>
    </w:p>
    <w:p w:rsidR="00607B4C" w:rsidRDefault="00607B4C" w:rsidP="00607B4C">
      <w:pPr>
        <w:pStyle w:val="af"/>
        <w:shd w:val="clear" w:color="auto" w:fill="FFFFFF"/>
        <w:spacing w:before="0" w:beforeAutospacing="0" w:after="0" w:afterAutospacing="0"/>
        <w:ind w:firstLine="708"/>
        <w:jc w:val="both"/>
        <w:textAlignment w:val="baseline"/>
        <w:rPr>
          <w:color w:val="000000"/>
          <w:spacing w:val="2"/>
          <w:sz w:val="28"/>
          <w:szCs w:val="28"/>
          <w:shd w:val="clear" w:color="auto" w:fill="FFFFFF"/>
          <w:lang w:val="kk-KZ"/>
        </w:rPr>
      </w:pPr>
      <w:r w:rsidRPr="002B1953">
        <w:rPr>
          <w:color w:val="000000"/>
          <w:spacing w:val="2"/>
          <w:sz w:val="28"/>
          <w:szCs w:val="28"/>
          <w:shd w:val="clear" w:color="auto" w:fill="FFFFFF"/>
          <w:lang w:val="kk-KZ"/>
        </w:rPr>
        <w:t>Бұл ретте, қылмыстық қудалау органы берген қылмыстық іс нөмірі сақталады</w:t>
      </w:r>
      <w:r w:rsidRPr="00365FD9">
        <w:rPr>
          <w:color w:val="000000"/>
          <w:sz w:val="28"/>
          <w:lang w:val="kk-KZ"/>
        </w:rPr>
        <w:t>.»;</w:t>
      </w:r>
      <w:r>
        <w:rPr>
          <w:color w:val="000000"/>
          <w:spacing w:val="2"/>
          <w:sz w:val="28"/>
          <w:szCs w:val="28"/>
          <w:shd w:val="clear" w:color="auto" w:fill="FFFFFF"/>
          <w:lang w:val="kk-KZ"/>
        </w:rPr>
        <w:t xml:space="preserve">     </w:t>
      </w:r>
    </w:p>
    <w:p w:rsidR="00AC7A91" w:rsidRPr="00607B4C" w:rsidRDefault="00607B4C" w:rsidP="00607B4C">
      <w:pPr>
        <w:pStyle w:val="af"/>
        <w:shd w:val="clear" w:color="auto" w:fill="FFFFFF"/>
        <w:spacing w:before="0" w:beforeAutospacing="0" w:after="0" w:afterAutospacing="0"/>
        <w:ind w:firstLine="708"/>
        <w:jc w:val="both"/>
        <w:textAlignment w:val="baseline"/>
        <w:rPr>
          <w:color w:val="000000"/>
          <w:sz w:val="28"/>
          <w:lang w:val="kk-KZ"/>
        </w:rPr>
      </w:pPr>
      <w:r>
        <w:rPr>
          <w:color w:val="000000" w:themeColor="text1"/>
          <w:spacing w:val="2"/>
          <w:sz w:val="28"/>
          <w:szCs w:val="28"/>
          <w:shd w:val="clear" w:color="auto" w:fill="FFFFFF"/>
          <w:lang w:val="kk-KZ"/>
        </w:rPr>
        <w:t xml:space="preserve">10, 11-тармақтары </w:t>
      </w:r>
      <w:r>
        <w:rPr>
          <w:color w:val="000000"/>
          <w:sz w:val="28"/>
          <w:lang w:val="kk-KZ"/>
        </w:rPr>
        <w:t>мынадай редакцияда жазылсын:</w:t>
      </w:r>
    </w:p>
    <w:p w:rsidR="00AC7A91" w:rsidRPr="00607B4C" w:rsidRDefault="00AC7A91" w:rsidP="00AC7A91">
      <w:pPr>
        <w:pStyle w:val="af"/>
        <w:shd w:val="clear" w:color="auto" w:fill="FFFFFF"/>
        <w:spacing w:before="0" w:beforeAutospacing="0" w:after="0" w:afterAutospacing="0"/>
        <w:jc w:val="both"/>
        <w:textAlignment w:val="baseline"/>
        <w:rPr>
          <w:color w:val="000000"/>
          <w:sz w:val="28"/>
          <w:lang w:val="kk-KZ"/>
        </w:rPr>
      </w:pPr>
      <w:r w:rsidRPr="00607B4C">
        <w:rPr>
          <w:color w:val="000000"/>
          <w:sz w:val="28"/>
          <w:lang w:val="kk-KZ"/>
        </w:rPr>
        <w:tab/>
        <w:t>«</w:t>
      </w:r>
      <w:r w:rsidR="00607B4C" w:rsidRPr="00365FD9">
        <w:rPr>
          <w:color w:val="000000"/>
          <w:sz w:val="28"/>
          <w:lang w:val="kk-KZ"/>
        </w:rPr>
        <w:t xml:space="preserve">10. </w:t>
      </w:r>
      <w:r w:rsidR="00607B4C" w:rsidRPr="00365FD9">
        <w:rPr>
          <w:color w:val="000000"/>
          <w:spacing w:val="2"/>
          <w:sz w:val="28"/>
          <w:szCs w:val="28"/>
          <w:shd w:val="clear" w:color="auto" w:fill="FFFFFF"/>
          <w:lang w:val="kk-KZ"/>
        </w:rPr>
        <w:t>ҚР СО АЖ-не енгізілген ЭАЕҚ деректемелерін түзетуді Департаменттің немесе соттар кеңселерінің өз бастамасы бойынша немесе Комитет пен оның аумақтық органдарының бастамасы бойынша жүргізеді.</w:t>
      </w:r>
      <w:r w:rsidR="00607B4C">
        <w:rPr>
          <w:color w:val="000000"/>
          <w:spacing w:val="2"/>
          <w:sz w:val="28"/>
          <w:szCs w:val="28"/>
          <w:shd w:val="clear" w:color="auto" w:fill="FFFFFF"/>
          <w:lang w:val="kk-KZ"/>
        </w:rPr>
        <w:t xml:space="preserve"> </w:t>
      </w:r>
    </w:p>
    <w:p w:rsidR="00607B4C" w:rsidRDefault="00AC7A91" w:rsidP="00607B4C">
      <w:pPr>
        <w:pStyle w:val="af"/>
        <w:shd w:val="clear" w:color="auto" w:fill="FFFFFF"/>
        <w:spacing w:before="0" w:beforeAutospacing="0" w:after="0" w:afterAutospacing="0"/>
        <w:jc w:val="both"/>
        <w:textAlignment w:val="baseline"/>
        <w:rPr>
          <w:color w:val="000000"/>
          <w:sz w:val="28"/>
          <w:lang w:val="kk-KZ"/>
        </w:rPr>
      </w:pPr>
      <w:r w:rsidRPr="00607B4C">
        <w:rPr>
          <w:color w:val="000000"/>
          <w:sz w:val="28"/>
          <w:lang w:val="kk-KZ"/>
        </w:rPr>
        <w:t xml:space="preserve">      </w:t>
      </w:r>
      <w:r w:rsidR="00FF51D3">
        <w:rPr>
          <w:color w:val="000000"/>
          <w:sz w:val="28"/>
          <w:lang w:val="kk-KZ"/>
        </w:rPr>
        <w:t xml:space="preserve"> </w:t>
      </w:r>
      <w:r w:rsidRPr="00607B4C">
        <w:rPr>
          <w:color w:val="000000"/>
          <w:sz w:val="28"/>
          <w:lang w:val="kk-KZ"/>
        </w:rPr>
        <w:t xml:space="preserve">11. </w:t>
      </w:r>
      <w:r w:rsidR="00607B4C" w:rsidRPr="00365FD9">
        <w:rPr>
          <w:color w:val="000000"/>
          <w:spacing w:val="2"/>
          <w:sz w:val="28"/>
          <w:szCs w:val="28"/>
          <w:shd w:val="clear" w:color="auto" w:fill="FFFFFF"/>
          <w:lang w:val="kk-KZ"/>
        </w:rPr>
        <w:t>Негізінде Комитеттің ББСЖ-нде түзету жүзеге асырылатын жүргізілген түзету туралы мәліметтер (іс нөмірін, өзгертілетін деректеме атауын, бұрынғы және жаңа көрсеткішті көрсетіп) Комитетке немесе оның аумақтық органына дереу ұсынылады</w:t>
      </w:r>
      <w:r w:rsidR="00607B4C" w:rsidRPr="00365FD9">
        <w:rPr>
          <w:color w:val="000000"/>
          <w:sz w:val="28"/>
          <w:lang w:val="kk-KZ"/>
        </w:rPr>
        <w:t>.»;</w:t>
      </w:r>
      <w:r w:rsidR="00607B4C">
        <w:rPr>
          <w:color w:val="000000"/>
          <w:sz w:val="28"/>
          <w:lang w:val="kk-KZ"/>
        </w:rPr>
        <w:t xml:space="preserve">        </w:t>
      </w:r>
    </w:p>
    <w:p w:rsidR="00C61992" w:rsidRPr="00607B4C" w:rsidRDefault="00607B4C" w:rsidP="00607B4C">
      <w:pPr>
        <w:pStyle w:val="af"/>
        <w:shd w:val="clear" w:color="auto" w:fill="FFFFFF"/>
        <w:spacing w:before="0" w:beforeAutospacing="0" w:after="0" w:afterAutospacing="0"/>
        <w:ind w:firstLine="708"/>
        <w:jc w:val="both"/>
        <w:textAlignment w:val="baseline"/>
        <w:rPr>
          <w:color w:val="000000"/>
          <w:sz w:val="28"/>
          <w:lang w:val="kk-KZ"/>
        </w:rPr>
      </w:pPr>
      <w:r>
        <w:rPr>
          <w:color w:val="000000" w:themeColor="text1"/>
          <w:sz w:val="28"/>
          <w:szCs w:val="28"/>
          <w:lang w:val="kk-KZ"/>
        </w:rPr>
        <w:t>15</w:t>
      </w:r>
      <w:r w:rsidRPr="002B1953">
        <w:rPr>
          <w:color w:val="000000" w:themeColor="text1"/>
          <w:sz w:val="28"/>
          <w:szCs w:val="28"/>
          <w:lang w:val="kk-KZ"/>
        </w:rPr>
        <w:t>-тармақ мынадай редакцияда жазылсын:</w:t>
      </w:r>
      <w:r>
        <w:rPr>
          <w:color w:val="000000" w:themeColor="text1"/>
          <w:sz w:val="28"/>
          <w:szCs w:val="28"/>
          <w:lang w:val="kk-KZ"/>
        </w:rPr>
        <w:t xml:space="preserve"> </w:t>
      </w:r>
      <w:r w:rsidR="00C61992" w:rsidRPr="00607B4C">
        <w:rPr>
          <w:color w:val="000000"/>
          <w:sz w:val="28"/>
          <w:lang w:val="kk-KZ"/>
        </w:rPr>
        <w:t xml:space="preserve"> </w:t>
      </w:r>
    </w:p>
    <w:p w:rsidR="00C3638F" w:rsidRPr="00607B4C" w:rsidRDefault="00C61992" w:rsidP="0016379B">
      <w:pPr>
        <w:tabs>
          <w:tab w:val="left" w:pos="993"/>
        </w:tabs>
        <w:overflowPunct/>
        <w:autoSpaceDE/>
        <w:adjustRightInd/>
        <w:ind w:firstLine="709"/>
        <w:contextualSpacing/>
        <w:jc w:val="both"/>
        <w:rPr>
          <w:color w:val="000000"/>
          <w:sz w:val="28"/>
          <w:szCs w:val="24"/>
          <w:lang w:val="kk-KZ"/>
        </w:rPr>
      </w:pPr>
      <w:r w:rsidRPr="00607B4C">
        <w:rPr>
          <w:color w:val="000000"/>
          <w:sz w:val="28"/>
          <w:szCs w:val="24"/>
          <w:lang w:val="kk-KZ"/>
        </w:rPr>
        <w:t xml:space="preserve">«15. </w:t>
      </w:r>
      <w:r w:rsidR="00607B4C" w:rsidRPr="00365FD9">
        <w:rPr>
          <w:color w:val="000000"/>
          <w:spacing w:val="2"/>
          <w:sz w:val="28"/>
          <w:szCs w:val="28"/>
          <w:shd w:val="clear" w:color="auto" w:fill="FFFFFF"/>
          <w:lang w:val="kk-KZ"/>
        </w:rPr>
        <w:t xml:space="preserve">Облыстар бойынша жиынтық есептерге Комитеттің аумақтық </w:t>
      </w:r>
      <w:r w:rsidR="00607B4C">
        <w:rPr>
          <w:color w:val="000000"/>
          <w:spacing w:val="2"/>
          <w:sz w:val="28"/>
          <w:szCs w:val="28"/>
          <w:shd w:val="clear" w:color="auto" w:fill="FFFFFF"/>
          <w:lang w:val="kk-KZ"/>
        </w:rPr>
        <w:t>органдарының</w:t>
      </w:r>
      <w:r w:rsidR="00607B4C" w:rsidRPr="00365FD9">
        <w:rPr>
          <w:color w:val="000000"/>
          <w:spacing w:val="2"/>
          <w:sz w:val="28"/>
          <w:szCs w:val="28"/>
          <w:shd w:val="clear" w:color="auto" w:fill="FFFFFF"/>
          <w:lang w:val="kk-KZ"/>
        </w:rPr>
        <w:t xml:space="preserve"> басшылары қол қояды (статистикалық кесіндіні Комитет бекіткеннен кейін), олар есептердің орындарда сақталуын қамтамасыз етеді (Комитетке жолдамай). Түпнұсқалар мен Комитеттің ББСЖ ААЖ деректері арасында қарама-қайшылықтар болған жағдайда ҚР СО АЖ деректері негізінде қалыптастырылған Комитеттің ББСЖ деректері негізге алынады</w:t>
      </w:r>
      <w:r w:rsidR="00607B4C" w:rsidRPr="00365FD9">
        <w:rPr>
          <w:color w:val="000000"/>
          <w:sz w:val="28"/>
          <w:szCs w:val="28"/>
          <w:lang w:val="kk-KZ"/>
        </w:rPr>
        <w:t>.»;</w:t>
      </w:r>
    </w:p>
    <w:p w:rsidR="00607B4C" w:rsidRPr="00365FD9" w:rsidRDefault="00607B4C" w:rsidP="00607B4C">
      <w:pPr>
        <w:tabs>
          <w:tab w:val="left" w:pos="993"/>
        </w:tabs>
        <w:overflowPunct/>
        <w:autoSpaceDE/>
        <w:adjustRightInd/>
        <w:ind w:firstLine="709"/>
        <w:contextualSpacing/>
        <w:jc w:val="both"/>
        <w:rPr>
          <w:color w:val="000000" w:themeColor="text1"/>
          <w:sz w:val="28"/>
          <w:szCs w:val="28"/>
          <w:lang w:val="kk-KZ"/>
        </w:rPr>
      </w:pPr>
      <w:r w:rsidRPr="002B1953">
        <w:rPr>
          <w:color w:val="000000" w:themeColor="text1"/>
          <w:sz w:val="28"/>
          <w:szCs w:val="28"/>
          <w:lang w:val="kk-KZ"/>
        </w:rPr>
        <w:t>20-тармақ мынадай редакцияда жазылсын:</w:t>
      </w:r>
    </w:p>
    <w:p w:rsidR="00607B4C" w:rsidRDefault="00607B4C" w:rsidP="00607B4C">
      <w:pPr>
        <w:tabs>
          <w:tab w:val="left" w:pos="709"/>
        </w:tabs>
        <w:overflowPunct/>
        <w:autoSpaceDE/>
        <w:adjustRightInd/>
        <w:contextualSpacing/>
        <w:jc w:val="both"/>
        <w:rPr>
          <w:color w:val="000000"/>
          <w:sz w:val="28"/>
          <w:szCs w:val="28"/>
          <w:lang w:val="kk-KZ"/>
        </w:rPr>
      </w:pPr>
      <w:r>
        <w:rPr>
          <w:color w:val="000000"/>
          <w:sz w:val="28"/>
          <w:szCs w:val="24"/>
          <w:lang w:val="kk-KZ"/>
        </w:rPr>
        <w:tab/>
      </w:r>
      <w:r w:rsidRPr="00365FD9">
        <w:rPr>
          <w:color w:val="000000"/>
          <w:sz w:val="28"/>
          <w:szCs w:val="28"/>
          <w:lang w:val="kk-KZ"/>
        </w:rPr>
        <w:t xml:space="preserve">«20. </w:t>
      </w:r>
      <w:r w:rsidRPr="00365FD9">
        <w:rPr>
          <w:color w:val="000000"/>
          <w:spacing w:val="2"/>
          <w:sz w:val="28"/>
          <w:szCs w:val="28"/>
          <w:shd w:val="clear" w:color="auto" w:fill="FFFFFF"/>
          <w:lang w:val="kk-KZ"/>
        </w:rPr>
        <w:t>1-жол бойынша: 27-баған 7, 12, 18, 19-бағандар қосындысына тең, 32-баған 1 және 2-бағандардың қосындысынан 27, 71-бағандардың сомасы алынып есептеледі.</w:t>
      </w:r>
      <w:r>
        <w:rPr>
          <w:color w:val="000000"/>
          <w:spacing w:val="2"/>
          <w:sz w:val="28"/>
          <w:szCs w:val="28"/>
          <w:shd w:val="clear" w:color="auto" w:fill="FFFFFF"/>
          <w:lang w:val="kk-KZ"/>
        </w:rPr>
        <w:t xml:space="preserve">  </w:t>
      </w:r>
    </w:p>
    <w:p w:rsidR="00607B4C" w:rsidRPr="00365FD9" w:rsidRDefault="00607B4C" w:rsidP="00607B4C">
      <w:pPr>
        <w:tabs>
          <w:tab w:val="left" w:pos="709"/>
        </w:tabs>
        <w:overflowPunct/>
        <w:autoSpaceDE/>
        <w:adjustRightInd/>
        <w:contextualSpacing/>
        <w:jc w:val="both"/>
        <w:rPr>
          <w:color w:val="000000"/>
          <w:sz w:val="28"/>
          <w:szCs w:val="28"/>
          <w:lang w:val="kk-KZ"/>
        </w:rPr>
      </w:pPr>
      <w:r>
        <w:rPr>
          <w:color w:val="000000"/>
          <w:sz w:val="28"/>
          <w:szCs w:val="28"/>
          <w:lang w:val="kk-KZ"/>
        </w:rPr>
        <w:tab/>
      </w:r>
      <w:r w:rsidRPr="00365FD9">
        <w:rPr>
          <w:color w:val="000000"/>
          <w:spacing w:val="2"/>
          <w:sz w:val="28"/>
          <w:szCs w:val="28"/>
          <w:shd w:val="clear" w:color="auto" w:fill="FFFFFF"/>
          <w:lang w:val="kk-KZ"/>
        </w:rPr>
        <w:t>Келтірілген залалдар, процессуалдық шығындар және азаматтық талап-арыздың сомалары тенгемен есептеледі. 62-70 ба</w:t>
      </w:r>
      <w:r>
        <w:rPr>
          <w:color w:val="000000"/>
          <w:spacing w:val="2"/>
          <w:sz w:val="28"/>
          <w:szCs w:val="28"/>
          <w:shd w:val="clear" w:color="auto" w:fill="FFFFFF"/>
          <w:lang w:val="kk-KZ"/>
        </w:rPr>
        <w:t xml:space="preserve">ғандарында ЭАЕҚ 1-дің 2 «Залал» </w:t>
      </w:r>
      <w:r w:rsidRPr="00365FD9">
        <w:rPr>
          <w:color w:val="000000"/>
          <w:spacing w:val="2"/>
          <w:sz w:val="28"/>
          <w:szCs w:val="28"/>
          <w:shd w:val="clear" w:color="auto" w:fill="FFFFFF"/>
          <w:lang w:val="kk-KZ"/>
        </w:rPr>
        <w:t>бөлімінде реквизиттеріне сай толтырылған ақпараттар қалыптастырылады.</w:t>
      </w:r>
      <w:r>
        <w:rPr>
          <w:color w:val="000000"/>
          <w:spacing w:val="2"/>
          <w:sz w:val="28"/>
          <w:szCs w:val="28"/>
          <w:shd w:val="clear" w:color="auto" w:fill="FFFFFF"/>
          <w:lang w:val="kk-KZ"/>
        </w:rPr>
        <w:t xml:space="preserve">  </w:t>
      </w:r>
    </w:p>
    <w:p w:rsidR="00607B4C" w:rsidRDefault="00607B4C" w:rsidP="00607B4C">
      <w:pPr>
        <w:tabs>
          <w:tab w:val="left" w:pos="709"/>
        </w:tabs>
        <w:overflowPunct/>
        <w:autoSpaceDE/>
        <w:adjustRightInd/>
        <w:contextualSpacing/>
        <w:jc w:val="both"/>
        <w:rPr>
          <w:color w:val="000000"/>
          <w:sz w:val="28"/>
          <w:szCs w:val="24"/>
          <w:lang w:val="kk-KZ"/>
        </w:rPr>
      </w:pPr>
      <w:r>
        <w:rPr>
          <w:color w:val="000000"/>
          <w:sz w:val="28"/>
          <w:szCs w:val="24"/>
          <w:lang w:val="kk-KZ"/>
        </w:rPr>
        <w:tab/>
      </w:r>
      <w:r w:rsidRPr="00A64E22">
        <w:rPr>
          <w:color w:val="000000"/>
          <w:sz w:val="28"/>
          <w:szCs w:val="24"/>
          <w:lang w:val="kk-KZ"/>
        </w:rPr>
        <w:t xml:space="preserve">Сотпен көрсеткен залалдың орнын толтыру туралы ақпарат қылмыстың материалдық сипаты бар қылмыстық істер бойынша 7.1. </w:t>
      </w:r>
      <w:r>
        <w:rPr>
          <w:color w:val="000000"/>
          <w:sz w:val="28"/>
          <w:szCs w:val="24"/>
          <w:lang w:val="kk-KZ"/>
        </w:rPr>
        <w:t>«</w:t>
      </w:r>
      <w:r w:rsidRPr="00A64E22">
        <w:rPr>
          <w:color w:val="000000"/>
          <w:sz w:val="28"/>
          <w:szCs w:val="24"/>
          <w:lang w:val="kk-KZ"/>
        </w:rPr>
        <w:t>мемлекетке</w:t>
      </w:r>
      <w:r>
        <w:rPr>
          <w:color w:val="000000"/>
          <w:sz w:val="28"/>
          <w:szCs w:val="24"/>
          <w:lang w:val="kk-KZ"/>
        </w:rPr>
        <w:t>»</w:t>
      </w:r>
      <w:r w:rsidRPr="00A64E22">
        <w:rPr>
          <w:color w:val="000000"/>
          <w:sz w:val="28"/>
          <w:szCs w:val="24"/>
          <w:lang w:val="kk-KZ"/>
        </w:rPr>
        <w:t xml:space="preserve">, 7.2. </w:t>
      </w:r>
      <w:r>
        <w:rPr>
          <w:color w:val="000000"/>
          <w:sz w:val="28"/>
          <w:szCs w:val="24"/>
          <w:lang w:val="kk-KZ"/>
        </w:rPr>
        <w:t>«</w:t>
      </w:r>
      <w:r w:rsidRPr="00A64E22">
        <w:rPr>
          <w:color w:val="000000"/>
          <w:sz w:val="28"/>
          <w:szCs w:val="24"/>
          <w:lang w:val="kk-KZ"/>
        </w:rPr>
        <w:t>жеке тұлғаға</w:t>
      </w:r>
      <w:r>
        <w:rPr>
          <w:color w:val="000000"/>
          <w:sz w:val="28"/>
          <w:szCs w:val="24"/>
          <w:lang w:val="kk-KZ"/>
        </w:rPr>
        <w:t>»</w:t>
      </w:r>
      <w:r w:rsidRPr="00A64E22">
        <w:rPr>
          <w:color w:val="000000"/>
          <w:sz w:val="28"/>
          <w:szCs w:val="24"/>
          <w:lang w:val="kk-KZ"/>
        </w:rPr>
        <w:t xml:space="preserve">, 7.3. </w:t>
      </w:r>
      <w:r>
        <w:rPr>
          <w:color w:val="000000"/>
          <w:sz w:val="28"/>
          <w:szCs w:val="24"/>
          <w:lang w:val="kk-KZ"/>
        </w:rPr>
        <w:t>«</w:t>
      </w:r>
      <w:r w:rsidRPr="00A64E22">
        <w:rPr>
          <w:color w:val="000000"/>
          <w:sz w:val="28"/>
          <w:szCs w:val="24"/>
          <w:lang w:val="kk-KZ"/>
        </w:rPr>
        <w:t>заңды тұлғаға</w:t>
      </w:r>
      <w:r>
        <w:rPr>
          <w:color w:val="000000"/>
          <w:sz w:val="28"/>
          <w:szCs w:val="24"/>
          <w:lang w:val="kk-KZ"/>
        </w:rPr>
        <w:t>»</w:t>
      </w:r>
      <w:r w:rsidRPr="00A64E22">
        <w:rPr>
          <w:color w:val="000000"/>
          <w:sz w:val="28"/>
          <w:szCs w:val="24"/>
          <w:lang w:val="kk-KZ"/>
        </w:rPr>
        <w:t xml:space="preserve"> реквизиттерінде толтырылады.</w:t>
      </w:r>
      <w:r>
        <w:rPr>
          <w:color w:val="000000"/>
          <w:sz w:val="28"/>
          <w:szCs w:val="24"/>
          <w:lang w:val="kk-KZ"/>
        </w:rPr>
        <w:t xml:space="preserve"> </w:t>
      </w:r>
    </w:p>
    <w:p w:rsidR="00607B4C" w:rsidRPr="006875D5" w:rsidRDefault="00607B4C" w:rsidP="00607B4C">
      <w:pPr>
        <w:tabs>
          <w:tab w:val="left" w:pos="709"/>
        </w:tabs>
        <w:overflowPunct/>
        <w:autoSpaceDE/>
        <w:adjustRightInd/>
        <w:contextualSpacing/>
        <w:jc w:val="both"/>
        <w:rPr>
          <w:color w:val="000000"/>
          <w:spacing w:val="2"/>
          <w:sz w:val="28"/>
          <w:szCs w:val="28"/>
          <w:shd w:val="clear" w:color="auto" w:fill="FFFFFF"/>
          <w:lang w:val="kk-KZ"/>
        </w:rPr>
      </w:pPr>
      <w:r>
        <w:rPr>
          <w:color w:val="000000"/>
          <w:spacing w:val="2"/>
          <w:sz w:val="28"/>
          <w:szCs w:val="28"/>
          <w:shd w:val="clear" w:color="auto" w:fill="FFFFFF"/>
          <w:lang w:val="kk-KZ"/>
        </w:rPr>
        <w:tab/>
      </w:r>
      <w:r w:rsidRPr="00A13FF8">
        <w:rPr>
          <w:color w:val="000000"/>
          <w:spacing w:val="2"/>
          <w:sz w:val="28"/>
          <w:szCs w:val="28"/>
          <w:shd w:val="clear" w:color="auto" w:fill="FFFFFF"/>
          <w:lang w:val="kk-KZ"/>
        </w:rPr>
        <w:t xml:space="preserve">Бұл позиция соттың жеке тұлғаға, заңды тұлғаға және мемлекетке келтірілген залалдың мөлшері анықталған үкіміне негізделе отырып толтырылады. Сонымен қатар, соттың үкімі негізінде өндіріліп алынатын процессуалдық шығындардың сомасы туралы ақпарат 8. </w:t>
      </w:r>
      <w:r w:rsidRPr="00A64E22">
        <w:rPr>
          <w:color w:val="000000"/>
          <w:sz w:val="28"/>
          <w:szCs w:val="24"/>
          <w:lang w:val="kk-KZ"/>
        </w:rPr>
        <w:t>«</w:t>
      </w:r>
      <w:r w:rsidRPr="006875D5">
        <w:rPr>
          <w:color w:val="000000"/>
          <w:spacing w:val="2"/>
          <w:sz w:val="28"/>
          <w:szCs w:val="28"/>
          <w:shd w:val="clear" w:color="auto" w:fill="FFFFFF"/>
          <w:lang w:val="kk-KZ"/>
        </w:rPr>
        <w:t>Процессуалдық шығындардың сомасы</w:t>
      </w:r>
      <w:r>
        <w:rPr>
          <w:color w:val="000000"/>
          <w:sz w:val="28"/>
          <w:szCs w:val="24"/>
          <w:lang w:val="kk-KZ"/>
        </w:rPr>
        <w:t>»</w:t>
      </w:r>
      <w:r w:rsidRPr="006875D5">
        <w:rPr>
          <w:color w:val="000000"/>
          <w:spacing w:val="2"/>
          <w:sz w:val="28"/>
          <w:szCs w:val="28"/>
          <w:shd w:val="clear" w:color="auto" w:fill="FFFFFF"/>
          <w:lang w:val="kk-KZ"/>
        </w:rPr>
        <w:t xml:space="preserve"> реквизитінде толтырылады.    </w:t>
      </w:r>
    </w:p>
    <w:p w:rsidR="00075E4A" w:rsidRPr="00607B4C" w:rsidRDefault="00607B4C" w:rsidP="00607B4C">
      <w:pPr>
        <w:tabs>
          <w:tab w:val="left" w:pos="709"/>
        </w:tabs>
        <w:overflowPunct/>
        <w:autoSpaceDE/>
        <w:adjustRightInd/>
        <w:contextualSpacing/>
        <w:jc w:val="both"/>
        <w:rPr>
          <w:color w:val="000000"/>
          <w:sz w:val="28"/>
          <w:szCs w:val="24"/>
          <w:lang w:val="kk-KZ"/>
        </w:rPr>
      </w:pPr>
      <w:r>
        <w:rPr>
          <w:color w:val="000000"/>
          <w:sz w:val="28"/>
          <w:szCs w:val="24"/>
          <w:lang w:val="kk-KZ"/>
        </w:rPr>
        <w:tab/>
      </w:r>
      <w:r w:rsidRPr="00A64E22">
        <w:rPr>
          <w:color w:val="000000"/>
          <w:sz w:val="28"/>
          <w:szCs w:val="24"/>
          <w:lang w:val="kk-KZ"/>
        </w:rPr>
        <w:t xml:space="preserve">Қылмыстық іс негізінде қарастырылған азаматтық талап-арыз сомасы туралы ақпарат, мемлекеттік баж сомасын есепке алмағанда, 6. </w:t>
      </w:r>
      <w:r>
        <w:rPr>
          <w:color w:val="000000"/>
          <w:sz w:val="28"/>
          <w:szCs w:val="24"/>
          <w:lang w:val="kk-KZ"/>
        </w:rPr>
        <w:t>«</w:t>
      </w:r>
      <w:r w:rsidRPr="00A64E22">
        <w:rPr>
          <w:color w:val="000000"/>
          <w:sz w:val="28"/>
          <w:szCs w:val="24"/>
          <w:lang w:val="kk-KZ"/>
        </w:rPr>
        <w:t>Талап-арыз мөлшерінде қанағаттандырылған</w:t>
      </w:r>
      <w:r>
        <w:rPr>
          <w:color w:val="000000"/>
          <w:sz w:val="28"/>
          <w:szCs w:val="24"/>
          <w:lang w:val="kk-KZ"/>
        </w:rPr>
        <w:t>»</w:t>
      </w:r>
      <w:r w:rsidRPr="00A64E22">
        <w:rPr>
          <w:color w:val="000000"/>
          <w:sz w:val="28"/>
          <w:szCs w:val="24"/>
          <w:lang w:val="kk-KZ"/>
        </w:rPr>
        <w:t xml:space="preserve">, 6.1. </w:t>
      </w:r>
      <w:r>
        <w:rPr>
          <w:color w:val="000000"/>
          <w:sz w:val="28"/>
          <w:szCs w:val="24"/>
          <w:lang w:val="kk-KZ"/>
        </w:rPr>
        <w:t>«</w:t>
      </w:r>
      <w:r w:rsidRPr="00A64E22">
        <w:rPr>
          <w:color w:val="000000"/>
          <w:sz w:val="28"/>
          <w:szCs w:val="24"/>
          <w:lang w:val="kk-KZ"/>
        </w:rPr>
        <w:t>Талап-арыз мемлекет кірісіне мөлшерінде қанағаттандырылған</w:t>
      </w:r>
      <w:r>
        <w:rPr>
          <w:color w:val="000000"/>
          <w:sz w:val="28"/>
          <w:szCs w:val="24"/>
          <w:lang w:val="kk-KZ"/>
        </w:rPr>
        <w:t>»</w:t>
      </w:r>
      <w:r w:rsidRPr="00A64E22">
        <w:rPr>
          <w:color w:val="000000"/>
          <w:sz w:val="28"/>
          <w:szCs w:val="24"/>
          <w:lang w:val="kk-KZ"/>
        </w:rPr>
        <w:t xml:space="preserve"> деректеме</w:t>
      </w:r>
      <w:r>
        <w:rPr>
          <w:color w:val="000000"/>
          <w:sz w:val="28"/>
          <w:szCs w:val="24"/>
          <w:lang w:val="kk-KZ"/>
        </w:rPr>
        <w:t xml:space="preserve">лерінде </w:t>
      </w:r>
      <w:r w:rsidRPr="00A64E22">
        <w:rPr>
          <w:color w:val="000000"/>
          <w:sz w:val="28"/>
          <w:szCs w:val="24"/>
          <w:lang w:val="kk-KZ"/>
        </w:rPr>
        <w:t>толтырылады.</w:t>
      </w:r>
      <w:r>
        <w:rPr>
          <w:color w:val="000000"/>
          <w:sz w:val="28"/>
          <w:szCs w:val="24"/>
          <w:lang w:val="kk-KZ"/>
        </w:rPr>
        <w:t xml:space="preserve">  </w:t>
      </w:r>
    </w:p>
    <w:p w:rsidR="00607B4C" w:rsidRDefault="00607B4C" w:rsidP="00607B4C">
      <w:pPr>
        <w:tabs>
          <w:tab w:val="left" w:pos="709"/>
        </w:tabs>
        <w:overflowPunct/>
        <w:autoSpaceDE/>
        <w:adjustRightInd/>
        <w:contextualSpacing/>
        <w:jc w:val="both"/>
        <w:rPr>
          <w:color w:val="000000"/>
          <w:sz w:val="28"/>
          <w:szCs w:val="24"/>
          <w:lang w:val="kk-KZ"/>
        </w:rPr>
      </w:pPr>
      <w:r>
        <w:rPr>
          <w:color w:val="000000"/>
          <w:sz w:val="28"/>
          <w:szCs w:val="24"/>
          <w:lang w:val="kk-KZ"/>
        </w:rPr>
        <w:tab/>
      </w:r>
      <w:r w:rsidRPr="00A64E22">
        <w:rPr>
          <w:color w:val="000000"/>
          <w:sz w:val="28"/>
          <w:szCs w:val="24"/>
          <w:lang w:val="kk-KZ"/>
        </w:rPr>
        <w:t xml:space="preserve">93 бағанда «Жәбірленушілер қорына өндірілген өтемақы сомасы» егер сот ҚПК 173-бабына сәйкес сотталушыдан мәжбүрлі төлемді өндірген жағдайда </w:t>
      </w:r>
      <w:r w:rsidRPr="00A64E22">
        <w:rPr>
          <w:color w:val="000000"/>
          <w:sz w:val="28"/>
          <w:szCs w:val="24"/>
          <w:lang w:val="kk-KZ"/>
        </w:rPr>
        <w:lastRenderedPageBreak/>
        <w:t>олар бойынша мәліметтер көрсетіледі.</w:t>
      </w:r>
      <w:r>
        <w:rPr>
          <w:color w:val="000000"/>
          <w:sz w:val="28"/>
          <w:szCs w:val="24"/>
          <w:lang w:val="kk-KZ"/>
        </w:rPr>
        <w:t xml:space="preserve"> </w:t>
      </w:r>
      <w:r w:rsidRPr="00A64E22">
        <w:rPr>
          <w:color w:val="000000"/>
          <w:sz w:val="28"/>
          <w:szCs w:val="24"/>
          <w:lang w:val="kk-KZ"/>
        </w:rPr>
        <w:t xml:space="preserve">94 бағанда 2018 жылғы 10 қаңтардағы </w:t>
      </w:r>
      <w:r>
        <w:rPr>
          <w:color w:val="000000"/>
          <w:sz w:val="28"/>
          <w:szCs w:val="24"/>
          <w:lang w:val="kk-KZ"/>
        </w:rPr>
        <w:t xml:space="preserve"> </w:t>
      </w:r>
      <w:r w:rsidRPr="00A64E22">
        <w:rPr>
          <w:color w:val="000000"/>
          <w:sz w:val="28"/>
          <w:szCs w:val="24"/>
          <w:lang w:val="kk-KZ"/>
        </w:rPr>
        <w:t>№ 131-VI «Жәбірленушілерге өтемақы қоры туралы» ҚР Заңының 11-бабының 2-бөлігіне сәйкес сотпен қаралған регрестік талаптар бойынша мәліметтер көрсетіледі.</w:t>
      </w:r>
      <w:r>
        <w:rPr>
          <w:color w:val="000000"/>
          <w:sz w:val="28"/>
          <w:szCs w:val="24"/>
          <w:lang w:val="kk-KZ"/>
        </w:rPr>
        <w:t xml:space="preserve">  </w:t>
      </w:r>
    </w:p>
    <w:p w:rsidR="00AD01A3" w:rsidRPr="00607B4C" w:rsidRDefault="00607B4C" w:rsidP="00607B4C">
      <w:pPr>
        <w:tabs>
          <w:tab w:val="left" w:pos="709"/>
        </w:tabs>
        <w:overflowPunct/>
        <w:autoSpaceDE/>
        <w:adjustRightInd/>
        <w:contextualSpacing/>
        <w:jc w:val="both"/>
        <w:rPr>
          <w:color w:val="000000"/>
          <w:sz w:val="28"/>
          <w:szCs w:val="24"/>
          <w:lang w:val="kk-KZ"/>
        </w:rPr>
      </w:pPr>
      <w:r>
        <w:rPr>
          <w:color w:val="000000"/>
          <w:sz w:val="28"/>
          <w:szCs w:val="24"/>
          <w:lang w:val="kk-KZ"/>
        </w:rPr>
        <w:tab/>
      </w:r>
      <w:r w:rsidRPr="00A64E22">
        <w:rPr>
          <w:color w:val="000000"/>
          <w:sz w:val="28"/>
          <w:szCs w:val="24"/>
          <w:lang w:val="kk-KZ"/>
        </w:rPr>
        <w:t>Жәбірленушілер қорына мәжбүрлі төлемдер, сонымен қатар регрестік талаптар бойынша қайтарылған сомалары теңгеде есептеледі</w:t>
      </w:r>
      <w:r>
        <w:rPr>
          <w:color w:val="000000"/>
          <w:sz w:val="28"/>
          <w:szCs w:val="24"/>
          <w:lang w:val="kk-KZ"/>
        </w:rPr>
        <w:t xml:space="preserve">;  </w:t>
      </w:r>
    </w:p>
    <w:p w:rsidR="00607B4C" w:rsidRPr="00A13FF8" w:rsidRDefault="00AD01A3" w:rsidP="00607B4C">
      <w:pPr>
        <w:tabs>
          <w:tab w:val="left" w:pos="709"/>
        </w:tabs>
        <w:overflowPunct/>
        <w:autoSpaceDE/>
        <w:adjustRightInd/>
        <w:contextualSpacing/>
        <w:jc w:val="both"/>
        <w:rPr>
          <w:color w:val="000000"/>
          <w:sz w:val="28"/>
          <w:szCs w:val="24"/>
          <w:lang w:val="kk-KZ"/>
        </w:rPr>
      </w:pPr>
      <w:r w:rsidRPr="00607B4C">
        <w:rPr>
          <w:rFonts w:eastAsia="Calibri"/>
          <w:sz w:val="28"/>
          <w:szCs w:val="28"/>
          <w:lang w:val="kk-KZ" w:eastAsia="en-US"/>
        </w:rPr>
        <w:t>        </w:t>
      </w:r>
      <w:r w:rsidR="00607B4C" w:rsidRPr="00A64E22">
        <w:rPr>
          <w:color w:val="000000"/>
          <w:sz w:val="28"/>
          <w:szCs w:val="24"/>
          <w:lang w:val="kk-KZ"/>
        </w:rPr>
        <w:t>Сонымен қатар, қайта сараланған қылмыстық істерді есепке алу үшін іске ЭАЕҚ-нің 7.3 деректемесінде (1 ЭАЕҚ, 7 бөлім) «қайта саралану» туралы мәліметтерді көрсету қажет</w:t>
      </w:r>
      <w:r w:rsidR="00607B4C" w:rsidRPr="00A13FF8">
        <w:rPr>
          <w:rFonts w:eastAsia="Calibri"/>
          <w:sz w:val="28"/>
          <w:szCs w:val="28"/>
          <w:lang w:val="kk-KZ" w:eastAsia="en-US"/>
        </w:rPr>
        <w:t>.</w:t>
      </w:r>
      <w:r w:rsidR="00607B4C" w:rsidRPr="00A13FF8">
        <w:rPr>
          <w:color w:val="000000"/>
          <w:sz w:val="28"/>
          <w:szCs w:val="24"/>
          <w:lang w:val="kk-KZ"/>
        </w:rPr>
        <w:t>»;</w:t>
      </w:r>
      <w:r w:rsidR="00607B4C">
        <w:rPr>
          <w:color w:val="000000"/>
          <w:sz w:val="28"/>
          <w:szCs w:val="24"/>
          <w:lang w:val="kk-KZ"/>
        </w:rPr>
        <w:t xml:space="preserve">   </w:t>
      </w:r>
    </w:p>
    <w:p w:rsidR="00075E4A" w:rsidRPr="00607B4C" w:rsidRDefault="00607B4C" w:rsidP="00607B4C">
      <w:pPr>
        <w:overflowPunct/>
        <w:autoSpaceDE/>
        <w:autoSpaceDN/>
        <w:adjustRightInd/>
        <w:ind w:firstLine="708"/>
        <w:jc w:val="both"/>
        <w:rPr>
          <w:color w:val="000000"/>
          <w:sz w:val="28"/>
          <w:szCs w:val="24"/>
          <w:lang w:val="kk-KZ"/>
        </w:rPr>
      </w:pPr>
      <w:r>
        <w:rPr>
          <w:color w:val="000000"/>
          <w:sz w:val="28"/>
          <w:szCs w:val="24"/>
          <w:lang w:val="kk-KZ"/>
        </w:rPr>
        <w:t xml:space="preserve">23-тармақ мынадай редакцияда жазылсын: </w:t>
      </w:r>
    </w:p>
    <w:p w:rsidR="00075E4A" w:rsidRPr="00607B4C" w:rsidRDefault="00075E4A" w:rsidP="00075E4A">
      <w:pPr>
        <w:tabs>
          <w:tab w:val="left" w:pos="993"/>
        </w:tabs>
        <w:overflowPunct/>
        <w:autoSpaceDE/>
        <w:adjustRightInd/>
        <w:ind w:firstLine="709"/>
        <w:contextualSpacing/>
        <w:jc w:val="both"/>
        <w:rPr>
          <w:color w:val="000000"/>
          <w:sz w:val="28"/>
          <w:szCs w:val="24"/>
          <w:lang w:val="kk-KZ"/>
        </w:rPr>
      </w:pPr>
      <w:r w:rsidRPr="00607B4C">
        <w:rPr>
          <w:color w:val="000000"/>
          <w:sz w:val="28"/>
          <w:szCs w:val="24"/>
          <w:lang w:val="kk-KZ"/>
        </w:rPr>
        <w:t xml:space="preserve">«23. </w:t>
      </w:r>
      <w:r w:rsidR="00607B4C" w:rsidRPr="005F5CEC">
        <w:rPr>
          <w:color w:val="000000"/>
          <w:spacing w:val="2"/>
          <w:sz w:val="28"/>
          <w:szCs w:val="28"/>
          <w:shd w:val="clear" w:color="auto" w:fill="FFFFFF"/>
          <w:lang w:val="kk-KZ"/>
        </w:rPr>
        <w:t>Істері есептік кезеңде қаралған адамдар сот үкімінде немесе қаулысында көрсетілген айыптауға сәйкес қылмыстық құқық бұзушылық құрамы бойынша бөлінеді</w:t>
      </w:r>
      <w:r w:rsidRPr="00607B4C">
        <w:rPr>
          <w:color w:val="000000"/>
          <w:sz w:val="28"/>
          <w:szCs w:val="24"/>
          <w:lang w:val="kk-KZ"/>
        </w:rPr>
        <w:t>.</w:t>
      </w:r>
      <w:r w:rsidR="00607B4C">
        <w:rPr>
          <w:color w:val="000000"/>
          <w:sz w:val="28"/>
          <w:szCs w:val="24"/>
          <w:lang w:val="kk-KZ"/>
        </w:rPr>
        <w:t xml:space="preserve"> </w:t>
      </w:r>
    </w:p>
    <w:p w:rsidR="00607B4C" w:rsidRPr="00A64E22" w:rsidRDefault="00607B4C" w:rsidP="00607B4C">
      <w:pPr>
        <w:tabs>
          <w:tab w:val="left" w:pos="993"/>
        </w:tabs>
        <w:overflowPunct/>
        <w:autoSpaceDE/>
        <w:adjustRightInd/>
        <w:ind w:firstLine="709"/>
        <w:contextualSpacing/>
        <w:jc w:val="both"/>
        <w:rPr>
          <w:color w:val="000000"/>
          <w:sz w:val="28"/>
          <w:szCs w:val="28"/>
          <w:lang w:val="kk-KZ"/>
        </w:rPr>
      </w:pPr>
      <w:r w:rsidRPr="00A64E22">
        <w:rPr>
          <w:color w:val="000000"/>
          <w:sz w:val="28"/>
          <w:szCs w:val="28"/>
          <w:lang w:val="kk-KZ"/>
        </w:rPr>
        <w:t>Сот сотталушының(лардың) әрекеттерін қайта саралаған жағдайда адамдар бойынша мәліметтер үкім шығарылған баптар бойынша жолдарда бейнеленеді.</w:t>
      </w:r>
    </w:p>
    <w:p w:rsidR="00607B4C" w:rsidRPr="00A64E22" w:rsidRDefault="00607B4C" w:rsidP="00607B4C">
      <w:pPr>
        <w:tabs>
          <w:tab w:val="left" w:pos="993"/>
        </w:tabs>
        <w:overflowPunct/>
        <w:autoSpaceDE/>
        <w:adjustRightInd/>
        <w:ind w:firstLine="709"/>
        <w:contextualSpacing/>
        <w:jc w:val="both"/>
        <w:rPr>
          <w:color w:val="000000"/>
          <w:sz w:val="28"/>
          <w:szCs w:val="28"/>
          <w:lang w:val="kk-KZ"/>
        </w:rPr>
      </w:pPr>
      <w:r w:rsidRPr="00A64E22">
        <w:rPr>
          <w:color w:val="000000"/>
          <w:sz w:val="28"/>
          <w:szCs w:val="28"/>
          <w:lang w:val="kk-KZ"/>
        </w:rPr>
        <w:t>Әрбір адамға қатысты мәліметтер жеке көрсетіледі. Жасалған құқық бұзушылықтардың жиынтығы кезінде адам ҚР ҚК-нің қатаңырақ жазалауды кө</w:t>
      </w:r>
      <w:r>
        <w:rPr>
          <w:color w:val="000000"/>
          <w:sz w:val="28"/>
          <w:szCs w:val="28"/>
          <w:lang w:val="kk-KZ"/>
        </w:rPr>
        <w:t>здейтін бабы бойынша ескеріледі</w:t>
      </w:r>
      <w:r w:rsidRPr="00A64E22">
        <w:rPr>
          <w:color w:val="000000"/>
          <w:sz w:val="28"/>
          <w:szCs w:val="28"/>
          <w:lang w:val="kk-KZ"/>
        </w:rPr>
        <w:t>.</w:t>
      </w:r>
      <w:r>
        <w:rPr>
          <w:color w:val="000000"/>
          <w:sz w:val="28"/>
          <w:szCs w:val="28"/>
          <w:lang w:val="kk-KZ"/>
        </w:rPr>
        <w:t xml:space="preserve">   </w:t>
      </w:r>
    </w:p>
    <w:p w:rsidR="00607B4C" w:rsidRDefault="00607B4C" w:rsidP="00607B4C">
      <w:pPr>
        <w:tabs>
          <w:tab w:val="left" w:pos="993"/>
        </w:tabs>
        <w:overflowPunct/>
        <w:autoSpaceDE/>
        <w:adjustRightInd/>
        <w:ind w:firstLine="709"/>
        <w:contextualSpacing/>
        <w:jc w:val="both"/>
        <w:rPr>
          <w:color w:val="000000"/>
          <w:sz w:val="28"/>
          <w:szCs w:val="28"/>
          <w:lang w:val="kk-KZ"/>
        </w:rPr>
      </w:pPr>
      <w:r w:rsidRPr="00A64E22">
        <w:rPr>
          <w:color w:val="000000"/>
          <w:sz w:val="28"/>
          <w:szCs w:val="28"/>
          <w:lang w:val="kk-KZ"/>
        </w:rPr>
        <w:t>«Жаңадан ашылған мән-жайлар бойынша қайта қарау жөніндегі өтінішхаттарды қарау» А-кестесіне қосымша</w:t>
      </w:r>
      <w:r>
        <w:rPr>
          <w:color w:val="000000"/>
          <w:sz w:val="28"/>
          <w:szCs w:val="28"/>
          <w:lang w:val="kk-KZ"/>
        </w:rPr>
        <w:t xml:space="preserve"> </w:t>
      </w:r>
      <w:r w:rsidRPr="00A64E22">
        <w:rPr>
          <w:color w:val="000000"/>
          <w:sz w:val="28"/>
          <w:szCs w:val="28"/>
          <w:lang w:val="kk-KZ"/>
        </w:rPr>
        <w:t>өндірісті қайта жаңдандыру  және ҚР ҚПК 53-тарауына сәйкес жаңадан ашылған мән-жайлар бойынша қылмыстық істер бойынша өтінішхаттарды қарау нәтижелері туралы мәліметтерді көрсетеді</w:t>
      </w:r>
      <w:r>
        <w:rPr>
          <w:color w:val="000000"/>
          <w:sz w:val="28"/>
          <w:szCs w:val="28"/>
          <w:lang w:val="kk-KZ"/>
        </w:rPr>
        <w:t>.</w:t>
      </w:r>
      <w:r w:rsidRPr="00A64E22">
        <w:rPr>
          <w:color w:val="000000"/>
          <w:sz w:val="28"/>
          <w:szCs w:val="28"/>
          <w:lang w:val="kk-KZ"/>
        </w:rPr>
        <w:t>»</w:t>
      </w:r>
      <w:r w:rsidRPr="00A13FF8">
        <w:rPr>
          <w:color w:val="000000"/>
          <w:sz w:val="28"/>
          <w:szCs w:val="24"/>
          <w:lang w:val="kk-KZ"/>
        </w:rPr>
        <w:t>;</w:t>
      </w:r>
      <w:r>
        <w:rPr>
          <w:color w:val="000000"/>
          <w:sz w:val="28"/>
          <w:szCs w:val="24"/>
          <w:lang w:val="kk-KZ"/>
        </w:rPr>
        <w:t xml:space="preserve"> </w:t>
      </w:r>
    </w:p>
    <w:p w:rsidR="00607B4C" w:rsidRDefault="00607B4C" w:rsidP="00607B4C">
      <w:pPr>
        <w:tabs>
          <w:tab w:val="left" w:pos="993"/>
        </w:tabs>
        <w:overflowPunct/>
        <w:autoSpaceDE/>
        <w:adjustRightInd/>
        <w:ind w:firstLine="709"/>
        <w:contextualSpacing/>
        <w:jc w:val="both"/>
        <w:rPr>
          <w:color w:val="000000"/>
          <w:sz w:val="28"/>
          <w:szCs w:val="28"/>
          <w:lang w:val="kk-KZ"/>
        </w:rPr>
      </w:pPr>
      <w:r>
        <w:rPr>
          <w:color w:val="000000"/>
          <w:sz w:val="28"/>
          <w:szCs w:val="28"/>
          <w:lang w:val="kk-KZ"/>
        </w:rPr>
        <w:t>25</w:t>
      </w:r>
      <w:r w:rsidRPr="00361808">
        <w:rPr>
          <w:color w:val="000000"/>
          <w:sz w:val="28"/>
          <w:szCs w:val="28"/>
          <w:lang w:val="kk-KZ"/>
        </w:rPr>
        <w:t>-тармақ мынадай редакцияда жазылсын:</w:t>
      </w:r>
      <w:r>
        <w:rPr>
          <w:color w:val="000000"/>
          <w:sz w:val="28"/>
          <w:szCs w:val="28"/>
          <w:lang w:val="kk-KZ"/>
        </w:rPr>
        <w:t xml:space="preserve"> </w:t>
      </w:r>
    </w:p>
    <w:p w:rsidR="00075E4A" w:rsidRPr="00ED2EEF" w:rsidRDefault="00607B4C" w:rsidP="00607B4C">
      <w:pPr>
        <w:tabs>
          <w:tab w:val="left" w:pos="993"/>
        </w:tabs>
        <w:overflowPunct/>
        <w:autoSpaceDE/>
        <w:adjustRightInd/>
        <w:ind w:firstLine="709"/>
        <w:contextualSpacing/>
        <w:jc w:val="both"/>
        <w:rPr>
          <w:color w:val="000000"/>
          <w:sz w:val="28"/>
          <w:szCs w:val="24"/>
          <w:lang w:val="kk-KZ"/>
        </w:rPr>
      </w:pPr>
      <w:r w:rsidRPr="00607B4C">
        <w:rPr>
          <w:color w:val="000000"/>
          <w:sz w:val="28"/>
          <w:szCs w:val="24"/>
          <w:lang w:val="kk-KZ"/>
        </w:rPr>
        <w:t xml:space="preserve"> </w:t>
      </w:r>
      <w:r w:rsidR="00075E4A" w:rsidRPr="00607B4C">
        <w:rPr>
          <w:color w:val="000000"/>
          <w:sz w:val="28"/>
          <w:szCs w:val="24"/>
          <w:lang w:val="kk-KZ"/>
        </w:rPr>
        <w:t xml:space="preserve">«25. </w:t>
      </w:r>
      <w:r w:rsidRPr="00A64E22">
        <w:rPr>
          <w:color w:val="000000"/>
          <w:sz w:val="28"/>
          <w:szCs w:val="28"/>
          <w:lang w:val="kk-KZ"/>
        </w:rPr>
        <w:t>«</w:t>
      </w:r>
      <w:r w:rsidRPr="00361808">
        <w:rPr>
          <w:color w:val="000000"/>
          <w:sz w:val="28"/>
          <w:szCs w:val="28"/>
          <w:lang w:val="kk-KZ"/>
        </w:rPr>
        <w:t>Тергеу судьяларының прокурордың, қылмыстық қудалау органдарының әрекеттеріне (әрекетсіздігіне) және шешімдеріне шағымдарды қарауы туралы</w:t>
      </w:r>
      <w:r w:rsidRPr="00A64E22">
        <w:rPr>
          <w:color w:val="000000"/>
          <w:sz w:val="28"/>
          <w:szCs w:val="28"/>
          <w:lang w:val="kk-KZ"/>
        </w:rPr>
        <w:t>»</w:t>
      </w:r>
      <w:r w:rsidRPr="00361808">
        <w:rPr>
          <w:color w:val="000000"/>
          <w:sz w:val="28"/>
          <w:szCs w:val="28"/>
          <w:lang w:val="kk-KZ"/>
        </w:rPr>
        <w:t xml:space="preserve"> Г кестесі.</w:t>
      </w:r>
      <w:r>
        <w:rPr>
          <w:color w:val="000000"/>
          <w:sz w:val="28"/>
          <w:szCs w:val="28"/>
          <w:lang w:val="kk-KZ"/>
        </w:rPr>
        <w:t xml:space="preserve">    </w:t>
      </w:r>
      <w:r w:rsidR="00ED2EEF">
        <w:rPr>
          <w:color w:val="000000"/>
          <w:sz w:val="28"/>
          <w:szCs w:val="24"/>
          <w:lang w:val="kk-KZ"/>
        </w:rPr>
        <w:t xml:space="preserve">   </w:t>
      </w:r>
    </w:p>
    <w:p w:rsidR="00607B4C" w:rsidRPr="00361808" w:rsidRDefault="00607B4C" w:rsidP="00607B4C">
      <w:pPr>
        <w:tabs>
          <w:tab w:val="left" w:pos="993"/>
        </w:tabs>
        <w:overflowPunct/>
        <w:autoSpaceDE/>
        <w:adjustRightInd/>
        <w:ind w:firstLine="709"/>
        <w:contextualSpacing/>
        <w:jc w:val="both"/>
        <w:rPr>
          <w:color w:val="000000"/>
          <w:sz w:val="28"/>
          <w:szCs w:val="28"/>
          <w:lang w:val="kk-KZ"/>
        </w:rPr>
      </w:pPr>
      <w:r w:rsidRPr="00361808">
        <w:rPr>
          <w:color w:val="000000"/>
          <w:sz w:val="28"/>
          <w:szCs w:val="28"/>
          <w:lang w:val="kk-KZ"/>
        </w:rPr>
        <w:t>3-жолда бір уақытта прокурордың және қылмыстық қудалау органдарының әрекеттері (әрекетсіздігі) дауланатын шағымдарды қарау туралы деректер бейнеленеді.</w:t>
      </w:r>
      <w:r>
        <w:rPr>
          <w:color w:val="000000"/>
          <w:sz w:val="28"/>
          <w:szCs w:val="28"/>
          <w:lang w:val="kk-KZ"/>
        </w:rPr>
        <w:t xml:space="preserve"> </w:t>
      </w:r>
    </w:p>
    <w:p w:rsidR="00607B4C" w:rsidRPr="00361808" w:rsidRDefault="00607B4C" w:rsidP="00607B4C">
      <w:pPr>
        <w:tabs>
          <w:tab w:val="left" w:pos="993"/>
        </w:tabs>
        <w:overflowPunct/>
        <w:autoSpaceDE/>
        <w:adjustRightInd/>
        <w:ind w:firstLine="709"/>
        <w:contextualSpacing/>
        <w:jc w:val="both"/>
        <w:rPr>
          <w:color w:val="000000"/>
          <w:sz w:val="28"/>
          <w:szCs w:val="28"/>
          <w:lang w:val="kk-KZ"/>
        </w:rPr>
      </w:pPr>
      <w:r w:rsidRPr="00361808">
        <w:rPr>
          <w:color w:val="000000"/>
          <w:sz w:val="28"/>
          <w:szCs w:val="28"/>
          <w:lang w:val="kk-KZ"/>
        </w:rPr>
        <w:t>Осы жолда сот бір уақытта прокурордың және қылмыстық қудалау органдарының әрекеттерін (әрекетсіздігін) даулау заңсыз немесе негізді деп таныған шағымдар ғана ескеріледі.</w:t>
      </w:r>
      <w:r>
        <w:rPr>
          <w:color w:val="000000"/>
          <w:sz w:val="28"/>
          <w:szCs w:val="28"/>
          <w:lang w:val="kk-KZ"/>
        </w:rPr>
        <w:t xml:space="preserve"> </w:t>
      </w:r>
    </w:p>
    <w:p w:rsidR="00607B4C" w:rsidRPr="00361808" w:rsidRDefault="00607B4C" w:rsidP="00607B4C">
      <w:pPr>
        <w:tabs>
          <w:tab w:val="left" w:pos="993"/>
        </w:tabs>
        <w:overflowPunct/>
        <w:autoSpaceDE/>
        <w:adjustRightInd/>
        <w:ind w:firstLine="709"/>
        <w:contextualSpacing/>
        <w:jc w:val="both"/>
        <w:rPr>
          <w:color w:val="000000"/>
          <w:sz w:val="28"/>
          <w:szCs w:val="28"/>
          <w:lang w:val="kk-KZ"/>
        </w:rPr>
      </w:pPr>
      <w:r w:rsidRPr="00361808">
        <w:rPr>
          <w:color w:val="000000"/>
          <w:sz w:val="28"/>
          <w:szCs w:val="28"/>
          <w:lang w:val="kk-KZ"/>
        </w:rPr>
        <w:t>Сот әрекеттерге (әрекетсіздікке) шағымдануға әр түрлі шешімдер қабылдаған жағдайда (мысалы, анықтау органдарының заңсыз әрекеттері туралы дәлелдер расталды, ал прокурордікі – жоқ) онда мұндай шағымдар түсінікте жазбаны қоса тіркеп, қабылданған шешімдер бойынша тиісті жолдарда (4 немесе 28) және бағандарда ескеріледі</w:t>
      </w:r>
      <w:r>
        <w:rPr>
          <w:color w:val="000000"/>
          <w:sz w:val="28"/>
          <w:szCs w:val="28"/>
          <w:lang w:val="kk-KZ"/>
        </w:rPr>
        <w:t>.</w:t>
      </w:r>
    </w:p>
    <w:p w:rsidR="00607B4C" w:rsidRPr="0021485A" w:rsidRDefault="00607B4C" w:rsidP="00607B4C">
      <w:pPr>
        <w:tabs>
          <w:tab w:val="left" w:pos="993"/>
        </w:tabs>
        <w:overflowPunct/>
        <w:autoSpaceDE/>
        <w:adjustRightInd/>
        <w:ind w:firstLine="709"/>
        <w:contextualSpacing/>
        <w:jc w:val="both"/>
        <w:rPr>
          <w:color w:val="000000"/>
          <w:sz w:val="28"/>
          <w:szCs w:val="28"/>
          <w:lang w:val="kk-KZ"/>
        </w:rPr>
      </w:pPr>
      <w:r w:rsidRPr="00361808">
        <w:rPr>
          <w:color w:val="000000"/>
          <w:sz w:val="28"/>
          <w:szCs w:val="28"/>
          <w:lang w:val="kk-KZ"/>
        </w:rPr>
        <w:t>9 қосымшаға сәйкес электронды нысанның 3 деректемесі «Қылмыстық қудалау органының атауы» міндетті түрде толтырылуға жатады</w:t>
      </w:r>
      <w:r>
        <w:rPr>
          <w:color w:val="000000"/>
          <w:sz w:val="28"/>
          <w:szCs w:val="28"/>
          <w:lang w:val="kk-KZ"/>
        </w:rPr>
        <w:t>.</w:t>
      </w:r>
      <w:r w:rsidRPr="00A64E22">
        <w:rPr>
          <w:color w:val="000000"/>
          <w:sz w:val="28"/>
          <w:szCs w:val="28"/>
          <w:lang w:val="kk-KZ"/>
        </w:rPr>
        <w:t>»</w:t>
      </w:r>
      <w:r w:rsidRPr="00A13FF8">
        <w:rPr>
          <w:color w:val="000000"/>
          <w:sz w:val="28"/>
          <w:szCs w:val="24"/>
          <w:lang w:val="kk-KZ"/>
        </w:rPr>
        <w:t>;</w:t>
      </w:r>
      <w:r>
        <w:rPr>
          <w:color w:val="000000"/>
          <w:sz w:val="28"/>
          <w:szCs w:val="24"/>
          <w:lang w:val="kk-KZ"/>
        </w:rPr>
        <w:t xml:space="preserve">  </w:t>
      </w:r>
    </w:p>
    <w:p w:rsidR="00075E4A" w:rsidRPr="00607B4C" w:rsidRDefault="00607B4C" w:rsidP="00075E4A">
      <w:pPr>
        <w:tabs>
          <w:tab w:val="left" w:pos="993"/>
        </w:tabs>
        <w:overflowPunct/>
        <w:autoSpaceDE/>
        <w:adjustRightInd/>
        <w:ind w:firstLine="709"/>
        <w:contextualSpacing/>
        <w:jc w:val="both"/>
        <w:rPr>
          <w:color w:val="000000"/>
          <w:sz w:val="28"/>
          <w:szCs w:val="24"/>
          <w:lang w:val="kk-KZ"/>
        </w:rPr>
      </w:pPr>
      <w:r>
        <w:rPr>
          <w:color w:val="000000"/>
          <w:sz w:val="28"/>
          <w:szCs w:val="28"/>
          <w:lang w:val="kk-KZ"/>
        </w:rPr>
        <w:t>26</w:t>
      </w:r>
      <w:r w:rsidRPr="00361808">
        <w:rPr>
          <w:color w:val="000000"/>
          <w:sz w:val="28"/>
          <w:szCs w:val="28"/>
          <w:lang w:val="kk-KZ"/>
        </w:rPr>
        <w:t>-тармақ мынадай редакцияда жазылсын:</w:t>
      </w:r>
      <w:r>
        <w:rPr>
          <w:color w:val="000000"/>
          <w:sz w:val="28"/>
          <w:szCs w:val="28"/>
          <w:lang w:val="kk-KZ"/>
        </w:rPr>
        <w:t xml:space="preserve"> </w:t>
      </w:r>
    </w:p>
    <w:p w:rsidR="00075E4A" w:rsidRPr="00607B4C" w:rsidRDefault="00075E4A" w:rsidP="00075E4A">
      <w:pPr>
        <w:tabs>
          <w:tab w:val="left" w:pos="993"/>
        </w:tabs>
        <w:overflowPunct/>
        <w:autoSpaceDE/>
        <w:adjustRightInd/>
        <w:ind w:firstLine="709"/>
        <w:contextualSpacing/>
        <w:jc w:val="both"/>
        <w:rPr>
          <w:color w:val="000000"/>
          <w:sz w:val="28"/>
          <w:szCs w:val="24"/>
          <w:lang w:val="kk-KZ"/>
        </w:rPr>
      </w:pPr>
      <w:r w:rsidRPr="00607B4C">
        <w:rPr>
          <w:color w:val="000000"/>
          <w:sz w:val="28"/>
          <w:szCs w:val="24"/>
          <w:lang w:val="kk-KZ"/>
        </w:rPr>
        <w:t xml:space="preserve">«26. </w:t>
      </w:r>
      <w:r w:rsidR="00607B4C" w:rsidRPr="00A64E22">
        <w:rPr>
          <w:color w:val="000000"/>
          <w:sz w:val="28"/>
          <w:szCs w:val="28"/>
          <w:lang w:val="kk-KZ"/>
        </w:rPr>
        <w:t>«</w:t>
      </w:r>
      <w:r w:rsidR="00607B4C" w:rsidRPr="00361808">
        <w:rPr>
          <w:color w:val="000000"/>
          <w:sz w:val="28"/>
          <w:szCs w:val="28"/>
          <w:lang w:val="kk-KZ"/>
        </w:rPr>
        <w:t>Тергеу судьялары қарайтын мәселелер туралы</w:t>
      </w:r>
      <w:r w:rsidR="00607B4C" w:rsidRPr="00A64E22">
        <w:rPr>
          <w:color w:val="000000"/>
          <w:sz w:val="28"/>
          <w:szCs w:val="28"/>
          <w:lang w:val="kk-KZ"/>
        </w:rPr>
        <w:t>»</w:t>
      </w:r>
      <w:r w:rsidR="00607B4C" w:rsidRPr="00361808">
        <w:rPr>
          <w:color w:val="000000"/>
          <w:sz w:val="28"/>
          <w:szCs w:val="28"/>
          <w:lang w:val="kk-KZ"/>
        </w:rPr>
        <w:t xml:space="preserve"> Д кестесі тергеу судьялары ҚР ҚПК 55-бабы тәртібінде қарайтын мәселелерді бейнелейді.</w:t>
      </w:r>
      <w:r w:rsidR="00607B4C">
        <w:rPr>
          <w:color w:val="000000"/>
          <w:sz w:val="28"/>
          <w:szCs w:val="28"/>
          <w:lang w:val="kk-KZ"/>
        </w:rPr>
        <w:t xml:space="preserve">   </w:t>
      </w:r>
    </w:p>
    <w:p w:rsidR="00075E4A" w:rsidRPr="00D701A4" w:rsidRDefault="00D701A4" w:rsidP="00075E4A">
      <w:pPr>
        <w:tabs>
          <w:tab w:val="left" w:pos="993"/>
        </w:tabs>
        <w:overflowPunct/>
        <w:autoSpaceDE/>
        <w:adjustRightInd/>
        <w:ind w:firstLine="709"/>
        <w:contextualSpacing/>
        <w:jc w:val="both"/>
        <w:rPr>
          <w:color w:val="000000"/>
          <w:sz w:val="28"/>
          <w:szCs w:val="24"/>
          <w:lang w:val="kk-KZ"/>
        </w:rPr>
      </w:pPr>
      <w:r w:rsidRPr="00361808">
        <w:rPr>
          <w:color w:val="000000"/>
          <w:sz w:val="28"/>
          <w:szCs w:val="28"/>
          <w:lang w:val="kk-KZ"/>
        </w:rPr>
        <w:lastRenderedPageBreak/>
        <w:t>35-бағанда қылмыстық қудалау органының судья көрсетілген бұлтартпау шарасын санкциялаудан бас тарту туралы қаулы шығарған немесе тергеу судьясының өзге шешімінен кейін бір қылмыстық іс бойынша бір адамға қатысты бұлтартпау шарасын санкциялау туралы өтінішхатпен (ұсыныспен) сотқа қайта жүгінулері көрсетіледі</w:t>
      </w:r>
      <w:r>
        <w:rPr>
          <w:color w:val="000000"/>
          <w:sz w:val="28"/>
          <w:szCs w:val="28"/>
          <w:lang w:val="kk-KZ"/>
        </w:rPr>
        <w:t>.»</w:t>
      </w:r>
      <w:r w:rsidRPr="0021485A">
        <w:rPr>
          <w:color w:val="000000"/>
          <w:sz w:val="28"/>
          <w:szCs w:val="24"/>
          <w:lang w:val="kk-KZ"/>
        </w:rPr>
        <w:t>;</w:t>
      </w:r>
      <w:r>
        <w:rPr>
          <w:color w:val="000000"/>
          <w:sz w:val="28"/>
          <w:szCs w:val="24"/>
          <w:lang w:val="kk-KZ"/>
        </w:rPr>
        <w:t xml:space="preserve"> </w:t>
      </w:r>
    </w:p>
    <w:p w:rsidR="00D701A4" w:rsidRDefault="00D701A4" w:rsidP="00075E4A">
      <w:pPr>
        <w:tabs>
          <w:tab w:val="left" w:pos="993"/>
        </w:tabs>
        <w:overflowPunct/>
        <w:autoSpaceDE/>
        <w:adjustRightInd/>
        <w:ind w:firstLine="709"/>
        <w:contextualSpacing/>
        <w:jc w:val="both"/>
        <w:rPr>
          <w:color w:val="000000"/>
          <w:sz w:val="28"/>
          <w:szCs w:val="24"/>
          <w:lang w:val="kk-KZ"/>
        </w:rPr>
      </w:pPr>
      <w:r>
        <w:rPr>
          <w:color w:val="000000"/>
          <w:sz w:val="28"/>
          <w:szCs w:val="28"/>
          <w:lang w:val="kk-KZ"/>
        </w:rPr>
        <w:t>27</w:t>
      </w:r>
      <w:r w:rsidRPr="00361808">
        <w:rPr>
          <w:color w:val="000000"/>
          <w:sz w:val="28"/>
          <w:szCs w:val="28"/>
          <w:lang w:val="kk-KZ"/>
        </w:rPr>
        <w:t>-тармақ мынадай редакцияда жазылсын:</w:t>
      </w:r>
      <w:r w:rsidRPr="00C3777B">
        <w:rPr>
          <w:color w:val="000000"/>
          <w:sz w:val="28"/>
          <w:szCs w:val="24"/>
          <w:lang w:val="kk-KZ"/>
        </w:rPr>
        <w:t xml:space="preserve"> </w:t>
      </w:r>
    </w:p>
    <w:p w:rsidR="00075E4A" w:rsidRPr="00D701A4" w:rsidRDefault="00075E4A" w:rsidP="00075E4A">
      <w:pPr>
        <w:tabs>
          <w:tab w:val="left" w:pos="993"/>
        </w:tabs>
        <w:overflowPunct/>
        <w:autoSpaceDE/>
        <w:adjustRightInd/>
        <w:ind w:firstLine="709"/>
        <w:contextualSpacing/>
        <w:jc w:val="both"/>
        <w:rPr>
          <w:color w:val="000000"/>
          <w:sz w:val="28"/>
          <w:szCs w:val="24"/>
          <w:lang w:val="kk-KZ"/>
        </w:rPr>
      </w:pPr>
      <w:r w:rsidRPr="00D701A4">
        <w:rPr>
          <w:color w:val="000000"/>
          <w:sz w:val="28"/>
          <w:szCs w:val="24"/>
          <w:lang w:val="kk-KZ"/>
        </w:rPr>
        <w:t xml:space="preserve">«27. </w:t>
      </w:r>
      <w:r w:rsidR="00D701A4" w:rsidRPr="00361808">
        <w:rPr>
          <w:color w:val="000000"/>
          <w:sz w:val="28"/>
          <w:szCs w:val="24"/>
          <w:lang w:val="kk-KZ"/>
        </w:rPr>
        <w:t>Есепті құрастырған кезде деректердің тепе-теңдігі туралы келесі қағидаларды сақтау қажет</w:t>
      </w:r>
      <w:r w:rsidR="00D701A4">
        <w:rPr>
          <w:color w:val="000000"/>
          <w:sz w:val="28"/>
          <w:szCs w:val="24"/>
          <w:lang w:val="kk-KZ"/>
        </w:rPr>
        <w:t xml:space="preserve">: </w:t>
      </w:r>
      <w:r w:rsidRPr="00D701A4">
        <w:rPr>
          <w:color w:val="000000"/>
          <w:sz w:val="28"/>
          <w:szCs w:val="24"/>
          <w:lang w:val="kk-KZ"/>
        </w:rPr>
        <w:t xml:space="preserve"> </w:t>
      </w:r>
      <w:r w:rsidR="00D701A4">
        <w:rPr>
          <w:color w:val="000000"/>
          <w:sz w:val="28"/>
          <w:szCs w:val="24"/>
          <w:lang w:val="kk-KZ"/>
        </w:rPr>
        <w:t xml:space="preserve"> </w:t>
      </w:r>
    </w:p>
    <w:p w:rsidR="00D701A4" w:rsidRPr="00361808" w:rsidRDefault="00D701A4" w:rsidP="00D701A4">
      <w:pPr>
        <w:tabs>
          <w:tab w:val="left" w:pos="993"/>
        </w:tabs>
        <w:overflowPunct/>
        <w:autoSpaceDE/>
        <w:adjustRightInd/>
        <w:ind w:firstLine="709"/>
        <w:contextualSpacing/>
        <w:jc w:val="both"/>
        <w:rPr>
          <w:color w:val="000000"/>
          <w:sz w:val="28"/>
          <w:szCs w:val="24"/>
          <w:lang w:val="kk-KZ"/>
        </w:rPr>
      </w:pPr>
      <w:r w:rsidRPr="00361808">
        <w:rPr>
          <w:color w:val="000000"/>
          <w:sz w:val="28"/>
          <w:szCs w:val="24"/>
          <w:lang w:val="kk-KZ"/>
        </w:rPr>
        <w:t>1 жол 3-10,</w:t>
      </w:r>
      <w:r>
        <w:rPr>
          <w:color w:val="000000"/>
          <w:sz w:val="28"/>
          <w:szCs w:val="24"/>
          <w:lang w:val="kk-KZ"/>
        </w:rPr>
        <w:t xml:space="preserve"> </w:t>
      </w:r>
      <w:r w:rsidRPr="00361808">
        <w:rPr>
          <w:color w:val="000000"/>
          <w:sz w:val="28"/>
          <w:szCs w:val="24"/>
          <w:lang w:val="kk-KZ"/>
        </w:rPr>
        <w:t>15, 20,</w:t>
      </w:r>
      <w:r>
        <w:rPr>
          <w:color w:val="000000"/>
          <w:sz w:val="28"/>
          <w:szCs w:val="24"/>
          <w:lang w:val="kk-KZ"/>
        </w:rPr>
        <w:t xml:space="preserve"> </w:t>
      </w:r>
      <w:r w:rsidRPr="00361808">
        <w:rPr>
          <w:color w:val="000000"/>
          <w:sz w:val="28"/>
          <w:szCs w:val="24"/>
          <w:lang w:val="kk-KZ"/>
        </w:rPr>
        <w:t>25-58 жолдардың қосындысына тең</w:t>
      </w:r>
      <w:r>
        <w:rPr>
          <w:color w:val="000000"/>
          <w:sz w:val="28"/>
          <w:szCs w:val="24"/>
          <w:lang w:val="kk-KZ"/>
        </w:rPr>
        <w:t>:</w:t>
      </w:r>
    </w:p>
    <w:p w:rsidR="00D701A4" w:rsidRPr="00361808" w:rsidRDefault="00D701A4" w:rsidP="00D701A4">
      <w:pPr>
        <w:tabs>
          <w:tab w:val="left" w:pos="993"/>
        </w:tabs>
        <w:overflowPunct/>
        <w:autoSpaceDE/>
        <w:adjustRightInd/>
        <w:ind w:firstLine="709"/>
        <w:contextualSpacing/>
        <w:jc w:val="both"/>
        <w:rPr>
          <w:color w:val="000000"/>
          <w:sz w:val="28"/>
          <w:szCs w:val="24"/>
          <w:lang w:val="kk-KZ"/>
        </w:rPr>
      </w:pPr>
      <w:r w:rsidRPr="00361808">
        <w:rPr>
          <w:color w:val="000000"/>
          <w:sz w:val="28"/>
          <w:szCs w:val="24"/>
          <w:lang w:val="kk-KZ"/>
        </w:rPr>
        <w:t>1-3-бағандардың қосындысы 4-13, 14-17-бағандардың қосындысына тең;</w:t>
      </w:r>
    </w:p>
    <w:p w:rsidR="00D701A4" w:rsidRDefault="00D701A4" w:rsidP="00D701A4">
      <w:pPr>
        <w:tabs>
          <w:tab w:val="left" w:pos="993"/>
        </w:tabs>
        <w:overflowPunct/>
        <w:autoSpaceDE/>
        <w:adjustRightInd/>
        <w:ind w:firstLine="709"/>
        <w:contextualSpacing/>
        <w:jc w:val="both"/>
        <w:rPr>
          <w:color w:val="000000"/>
          <w:sz w:val="28"/>
          <w:szCs w:val="24"/>
          <w:lang w:val="kk-KZ"/>
        </w:rPr>
      </w:pPr>
      <w:r w:rsidRPr="00361808">
        <w:rPr>
          <w:color w:val="000000"/>
          <w:sz w:val="28"/>
          <w:szCs w:val="24"/>
          <w:lang w:val="kk-KZ"/>
        </w:rPr>
        <w:t>36-баған 37-43, 48-51-бағандардың қосындысына тең;»</w:t>
      </w:r>
      <w:r>
        <w:rPr>
          <w:color w:val="000000"/>
          <w:sz w:val="28"/>
          <w:szCs w:val="24"/>
          <w:lang w:val="kk-KZ"/>
        </w:rPr>
        <w:t>;</w:t>
      </w:r>
    </w:p>
    <w:p w:rsidR="00D701A4" w:rsidRDefault="00D701A4" w:rsidP="00D701A4">
      <w:pPr>
        <w:tabs>
          <w:tab w:val="left" w:pos="993"/>
        </w:tabs>
        <w:overflowPunct/>
        <w:autoSpaceDE/>
        <w:adjustRightInd/>
        <w:ind w:firstLine="709"/>
        <w:contextualSpacing/>
        <w:jc w:val="both"/>
        <w:rPr>
          <w:color w:val="000000"/>
          <w:sz w:val="28"/>
          <w:szCs w:val="24"/>
          <w:lang w:val="kk-KZ"/>
        </w:rPr>
      </w:pPr>
      <w:r>
        <w:rPr>
          <w:color w:val="000000"/>
          <w:sz w:val="28"/>
          <w:szCs w:val="24"/>
          <w:lang w:val="kk-KZ"/>
        </w:rPr>
        <w:t>31</w:t>
      </w:r>
      <w:r w:rsidRPr="007F2839">
        <w:rPr>
          <w:color w:val="000000"/>
          <w:sz w:val="28"/>
          <w:szCs w:val="24"/>
          <w:lang w:val="kk-KZ"/>
        </w:rPr>
        <w:t>-тармақ мынадай редакцияда жазылсын:</w:t>
      </w:r>
      <w:r>
        <w:rPr>
          <w:color w:val="000000"/>
          <w:sz w:val="28"/>
          <w:szCs w:val="24"/>
          <w:lang w:val="kk-KZ"/>
        </w:rPr>
        <w:t xml:space="preserve">  </w:t>
      </w:r>
    </w:p>
    <w:p w:rsidR="00D701A4" w:rsidRDefault="00D701A4" w:rsidP="00D701A4">
      <w:pPr>
        <w:tabs>
          <w:tab w:val="left" w:pos="993"/>
        </w:tabs>
        <w:overflowPunct/>
        <w:autoSpaceDE/>
        <w:adjustRightInd/>
        <w:ind w:firstLine="709"/>
        <w:contextualSpacing/>
        <w:jc w:val="both"/>
        <w:rPr>
          <w:color w:val="000000"/>
          <w:sz w:val="28"/>
          <w:szCs w:val="24"/>
          <w:lang w:val="kk-KZ"/>
        </w:rPr>
      </w:pPr>
      <w:r w:rsidRPr="00D701A4">
        <w:rPr>
          <w:color w:val="000000"/>
          <w:sz w:val="28"/>
          <w:szCs w:val="24"/>
          <w:lang w:val="kk-KZ"/>
        </w:rPr>
        <w:t xml:space="preserve"> </w:t>
      </w:r>
      <w:r w:rsidR="00075E4A" w:rsidRPr="00D701A4">
        <w:rPr>
          <w:color w:val="000000"/>
          <w:sz w:val="28"/>
          <w:szCs w:val="24"/>
          <w:lang w:val="kk-KZ"/>
        </w:rPr>
        <w:t xml:space="preserve">«31. </w:t>
      </w:r>
      <w:r>
        <w:rPr>
          <w:color w:val="000000"/>
          <w:sz w:val="28"/>
          <w:szCs w:val="24"/>
          <w:lang w:val="kk-KZ"/>
        </w:rPr>
        <w:t>«</w:t>
      </w:r>
      <w:r w:rsidRPr="007F2839">
        <w:rPr>
          <w:color w:val="000000"/>
          <w:sz w:val="28"/>
          <w:szCs w:val="24"/>
          <w:lang w:val="kk-KZ"/>
        </w:rPr>
        <w:t xml:space="preserve">Бірінші сатыдағы соттардың қаулыларына шағымдарды және прокурордың өтінішхаттарын қарау нәтижелері (адамдар саны бойынша)» </w:t>
      </w:r>
      <w:r>
        <w:rPr>
          <w:color w:val="000000"/>
          <w:sz w:val="28"/>
          <w:szCs w:val="24"/>
          <w:lang w:val="kk-KZ"/>
        </w:rPr>
        <w:t>«</w:t>
      </w:r>
      <w:r w:rsidRPr="007F2839">
        <w:rPr>
          <w:color w:val="000000"/>
          <w:sz w:val="28"/>
          <w:szCs w:val="24"/>
          <w:lang w:val="kk-KZ"/>
        </w:rPr>
        <w:t>В кестесінде де адамдар бойынша есеп жүр</w:t>
      </w:r>
      <w:r>
        <w:rPr>
          <w:color w:val="000000"/>
          <w:sz w:val="28"/>
          <w:szCs w:val="24"/>
          <w:lang w:val="kk-KZ"/>
        </w:rPr>
        <w:t>гізіледі.</w:t>
      </w:r>
      <w:r w:rsidRPr="00361808">
        <w:rPr>
          <w:color w:val="000000"/>
          <w:sz w:val="28"/>
          <w:szCs w:val="24"/>
          <w:lang w:val="kk-KZ"/>
        </w:rPr>
        <w:t>»</w:t>
      </w:r>
      <w:r>
        <w:rPr>
          <w:color w:val="000000"/>
          <w:sz w:val="28"/>
          <w:szCs w:val="24"/>
          <w:lang w:val="kk-KZ"/>
        </w:rPr>
        <w:t>;</w:t>
      </w:r>
    </w:p>
    <w:p w:rsidR="00075E4A" w:rsidRPr="00772471" w:rsidRDefault="00D701A4" w:rsidP="00075E4A">
      <w:pPr>
        <w:tabs>
          <w:tab w:val="left" w:pos="993"/>
        </w:tabs>
        <w:overflowPunct/>
        <w:autoSpaceDE/>
        <w:adjustRightInd/>
        <w:ind w:firstLine="709"/>
        <w:contextualSpacing/>
        <w:jc w:val="both"/>
        <w:rPr>
          <w:color w:val="000000"/>
          <w:sz w:val="28"/>
          <w:szCs w:val="24"/>
          <w:lang w:val="kk-KZ"/>
        </w:rPr>
      </w:pPr>
      <w:r w:rsidRPr="006875D5">
        <w:rPr>
          <w:color w:val="000000"/>
          <w:sz w:val="28"/>
          <w:szCs w:val="24"/>
          <w:lang w:val="kk-KZ"/>
        </w:rPr>
        <w:t>34-тармақ мынадай редакцияда жазылсын:</w:t>
      </w:r>
      <w:r>
        <w:rPr>
          <w:color w:val="000000"/>
          <w:sz w:val="28"/>
          <w:szCs w:val="24"/>
          <w:lang w:val="kk-KZ"/>
        </w:rPr>
        <w:t xml:space="preserve"> </w:t>
      </w:r>
      <w:r w:rsidR="00772471">
        <w:rPr>
          <w:color w:val="000000"/>
          <w:sz w:val="28"/>
          <w:szCs w:val="24"/>
          <w:lang w:val="kk-KZ"/>
        </w:rPr>
        <w:t xml:space="preserve">    </w:t>
      </w:r>
      <w:r>
        <w:rPr>
          <w:color w:val="000000"/>
          <w:sz w:val="28"/>
          <w:szCs w:val="24"/>
          <w:lang w:val="kk-KZ"/>
        </w:rPr>
        <w:t xml:space="preserve"> </w:t>
      </w:r>
    </w:p>
    <w:p w:rsidR="00637021" w:rsidRPr="00772471" w:rsidRDefault="00075E4A" w:rsidP="00D701A4">
      <w:pPr>
        <w:tabs>
          <w:tab w:val="left" w:pos="993"/>
        </w:tabs>
        <w:overflowPunct/>
        <w:autoSpaceDE/>
        <w:adjustRightInd/>
        <w:ind w:firstLine="709"/>
        <w:contextualSpacing/>
        <w:jc w:val="both"/>
        <w:rPr>
          <w:color w:val="000000"/>
          <w:sz w:val="28"/>
          <w:szCs w:val="24"/>
          <w:lang w:val="kk-KZ"/>
        </w:rPr>
      </w:pPr>
      <w:r w:rsidRPr="00D701A4">
        <w:rPr>
          <w:color w:val="000000"/>
          <w:sz w:val="28"/>
          <w:szCs w:val="24"/>
          <w:lang w:val="kk-KZ"/>
        </w:rPr>
        <w:t>«</w:t>
      </w:r>
      <w:r w:rsidR="0016379B" w:rsidRPr="00D701A4">
        <w:rPr>
          <w:color w:val="000000"/>
          <w:sz w:val="28"/>
          <w:szCs w:val="24"/>
          <w:lang w:val="kk-KZ"/>
        </w:rPr>
        <w:t xml:space="preserve">34. </w:t>
      </w:r>
      <w:r w:rsidR="00D701A4" w:rsidRPr="007F2839">
        <w:rPr>
          <w:color w:val="000000"/>
          <w:sz w:val="28"/>
          <w:szCs w:val="24"/>
          <w:lang w:val="kk-KZ"/>
        </w:rPr>
        <w:t>«Қылмыстық тергеу органдарының, прокурордың әрекеттеріне (әрекетсіздігіне) және шешімдеріне шағымдарды тергеу судьяларының қарауы туралы» Г кестесінде шағымдар мен өтінішхаттар бойынша прокурордың, қылмыстық қудалау органдарының әрекеттеріне (әрекетсіздігіне) және шешімдеріне шағымдарды қарау бойынша бірінші сатыдағы соттың қаулыларын қайта қарау туралы мәліметтер бейнеленеді.</w:t>
      </w:r>
      <w:r w:rsidR="0016379B" w:rsidRPr="00D701A4">
        <w:rPr>
          <w:color w:val="000000"/>
          <w:sz w:val="28"/>
          <w:szCs w:val="24"/>
          <w:lang w:val="kk-KZ"/>
        </w:rPr>
        <w:t> </w:t>
      </w:r>
      <w:r w:rsidR="00772471">
        <w:rPr>
          <w:color w:val="000000"/>
          <w:sz w:val="28"/>
          <w:szCs w:val="24"/>
          <w:lang w:val="kk-KZ"/>
        </w:rPr>
        <w:t xml:space="preserve">    </w:t>
      </w:r>
    </w:p>
    <w:p w:rsidR="00D701A4" w:rsidRPr="00787AD0" w:rsidRDefault="00D701A4" w:rsidP="00D701A4">
      <w:pPr>
        <w:tabs>
          <w:tab w:val="left" w:pos="993"/>
        </w:tabs>
        <w:overflowPunct/>
        <w:autoSpaceDE/>
        <w:adjustRightInd/>
        <w:ind w:firstLine="709"/>
        <w:contextualSpacing/>
        <w:jc w:val="both"/>
        <w:rPr>
          <w:color w:val="000000"/>
          <w:spacing w:val="2"/>
          <w:sz w:val="28"/>
          <w:szCs w:val="28"/>
          <w:shd w:val="clear" w:color="auto" w:fill="FFFFFF"/>
          <w:lang w:val="kk-KZ"/>
        </w:rPr>
      </w:pPr>
      <w:r w:rsidRPr="00787AD0">
        <w:rPr>
          <w:color w:val="000000"/>
          <w:spacing w:val="2"/>
          <w:sz w:val="28"/>
          <w:szCs w:val="28"/>
          <w:shd w:val="clear" w:color="auto" w:fill="FFFFFF"/>
          <w:lang w:val="kk-KZ"/>
        </w:rPr>
        <w:t>3-жолда бір уақытта прокурордың және қылмыстық қудалау органдарының да әрекеттері (әрекетсіздігі) және шешімдері дауланатын шағымдарды қарау туралы деректер бейнеленеді.</w:t>
      </w:r>
    </w:p>
    <w:p w:rsidR="00D701A4" w:rsidRPr="00787AD0" w:rsidRDefault="00D701A4" w:rsidP="00D701A4">
      <w:pPr>
        <w:tabs>
          <w:tab w:val="left" w:pos="993"/>
        </w:tabs>
        <w:overflowPunct/>
        <w:autoSpaceDE/>
        <w:adjustRightInd/>
        <w:ind w:firstLine="709"/>
        <w:contextualSpacing/>
        <w:jc w:val="both"/>
        <w:rPr>
          <w:rFonts w:ascii="Courier New" w:hAnsi="Courier New" w:cs="Courier New"/>
          <w:color w:val="000000"/>
          <w:spacing w:val="2"/>
          <w:shd w:val="clear" w:color="auto" w:fill="FFFFFF"/>
          <w:lang w:val="kk-KZ"/>
        </w:rPr>
      </w:pPr>
      <w:r w:rsidRPr="007F2839">
        <w:rPr>
          <w:color w:val="000000"/>
          <w:sz w:val="28"/>
          <w:szCs w:val="24"/>
          <w:lang w:val="kk-KZ"/>
        </w:rPr>
        <w:t>Осы жолда сот бір уақытта дауланатын қылмыстық қудалау органдарының да және прокурордың да әрекеттері (әрекетсіздігі) және шешімдері бір уақытта заңсыз немесе негізсіз деп таныған шағымдар ғана ескеріледі.</w:t>
      </w:r>
      <w:r>
        <w:rPr>
          <w:color w:val="000000"/>
          <w:sz w:val="28"/>
          <w:szCs w:val="24"/>
          <w:lang w:val="kk-KZ"/>
        </w:rPr>
        <w:t xml:space="preserve">  </w:t>
      </w:r>
    </w:p>
    <w:p w:rsidR="00D701A4" w:rsidRDefault="00D701A4" w:rsidP="00D701A4">
      <w:pPr>
        <w:tabs>
          <w:tab w:val="left" w:pos="993"/>
        </w:tabs>
        <w:overflowPunct/>
        <w:autoSpaceDE/>
        <w:adjustRightInd/>
        <w:ind w:firstLine="709"/>
        <w:contextualSpacing/>
        <w:jc w:val="both"/>
        <w:rPr>
          <w:color w:val="000000"/>
          <w:sz w:val="28"/>
          <w:szCs w:val="24"/>
          <w:lang w:val="kk-KZ"/>
        </w:rPr>
      </w:pPr>
      <w:r w:rsidRPr="007F2839">
        <w:rPr>
          <w:color w:val="000000"/>
          <w:sz w:val="28"/>
          <w:szCs w:val="24"/>
          <w:lang w:val="kk-KZ"/>
        </w:rPr>
        <w:t>Сот әр түрлі органдардың әрекеттеріне (әрекетсіздігіне) шағымдануға әр түрлі шешімдер қабылдаған жағдайда (мысалы, тергеушінің (анықтаушының) заңсыз әрекеттері туралы дәлелдер расталды, ал прокурордікі – жоқ) онда мұндай шағымдар түсінікте жазбаны қоса тіркеп, қабылданған шешімдер бойынша тиісті жолдарда (4, 20 немесе 28) және бағандарда ескеріледі</w:t>
      </w:r>
      <w:r>
        <w:rPr>
          <w:color w:val="000000"/>
          <w:sz w:val="28"/>
          <w:szCs w:val="24"/>
          <w:lang w:val="kk-KZ"/>
        </w:rPr>
        <w:t>»</w:t>
      </w:r>
      <w:r w:rsidRPr="007F2839">
        <w:rPr>
          <w:color w:val="000000"/>
          <w:sz w:val="28"/>
          <w:szCs w:val="24"/>
          <w:lang w:val="kk-KZ"/>
        </w:rPr>
        <w:t>.</w:t>
      </w:r>
    </w:p>
    <w:p w:rsidR="00D701A4" w:rsidRPr="00787AD0" w:rsidRDefault="00D701A4" w:rsidP="00D701A4">
      <w:pPr>
        <w:tabs>
          <w:tab w:val="left" w:pos="993"/>
        </w:tabs>
        <w:overflowPunct/>
        <w:autoSpaceDE/>
        <w:adjustRightInd/>
        <w:ind w:firstLine="709"/>
        <w:contextualSpacing/>
        <w:jc w:val="both"/>
        <w:rPr>
          <w:color w:val="000000"/>
          <w:spacing w:val="2"/>
          <w:sz w:val="28"/>
          <w:szCs w:val="28"/>
          <w:shd w:val="clear" w:color="auto" w:fill="FFFFFF"/>
          <w:lang w:val="kk-KZ"/>
        </w:rPr>
      </w:pPr>
      <w:r w:rsidRPr="00787AD0">
        <w:rPr>
          <w:color w:val="000000"/>
          <w:spacing w:val="2"/>
          <w:sz w:val="28"/>
          <w:szCs w:val="28"/>
          <w:shd w:val="clear" w:color="auto" w:fill="FFFFFF"/>
          <w:lang w:val="kk-KZ"/>
        </w:rPr>
        <w:t>Осы жолда сот бір уақытта дауланатын прокурордың да, қылмыстық қудалау органдарының да әрекеттері (әрекетсіздігі) және шешімдері бір уақытта заңсыз немесе негізсіз деп таныған шағымдар ғана ескеріледі.</w:t>
      </w:r>
      <w:r w:rsidRPr="00D701A4">
        <w:rPr>
          <w:color w:val="000000"/>
          <w:sz w:val="28"/>
          <w:szCs w:val="24"/>
          <w:lang w:val="kk-KZ"/>
        </w:rPr>
        <w:t xml:space="preserve">»; </w:t>
      </w:r>
      <w:r>
        <w:rPr>
          <w:color w:val="000000"/>
          <w:spacing w:val="2"/>
          <w:sz w:val="28"/>
          <w:szCs w:val="28"/>
          <w:shd w:val="clear" w:color="auto" w:fill="FFFFFF"/>
          <w:lang w:val="kk-KZ"/>
        </w:rPr>
        <w:t xml:space="preserve"> </w:t>
      </w:r>
    </w:p>
    <w:p w:rsidR="00075E4A" w:rsidRPr="00D701A4" w:rsidRDefault="00D701A4" w:rsidP="00075E4A">
      <w:pPr>
        <w:tabs>
          <w:tab w:val="left" w:pos="993"/>
        </w:tabs>
        <w:overflowPunct/>
        <w:autoSpaceDE/>
        <w:adjustRightInd/>
        <w:ind w:firstLine="709"/>
        <w:contextualSpacing/>
        <w:jc w:val="both"/>
        <w:rPr>
          <w:color w:val="000000"/>
          <w:sz w:val="28"/>
          <w:szCs w:val="24"/>
          <w:lang w:val="kk-KZ"/>
        </w:rPr>
      </w:pPr>
      <w:r>
        <w:rPr>
          <w:color w:val="000000"/>
          <w:sz w:val="28"/>
          <w:szCs w:val="24"/>
          <w:lang w:val="kk-KZ"/>
        </w:rPr>
        <w:t>35</w:t>
      </w:r>
      <w:r w:rsidRPr="007F2839">
        <w:rPr>
          <w:color w:val="000000"/>
          <w:sz w:val="28"/>
          <w:szCs w:val="24"/>
          <w:lang w:val="kk-KZ"/>
        </w:rPr>
        <w:t>-тармақ мынадай редакцияда жазылсын:</w:t>
      </w:r>
      <w:r>
        <w:rPr>
          <w:color w:val="000000"/>
          <w:sz w:val="28"/>
          <w:szCs w:val="24"/>
          <w:lang w:val="kk-KZ"/>
        </w:rPr>
        <w:t xml:space="preserve"> </w:t>
      </w:r>
      <w:r w:rsidR="00EA69E8" w:rsidRPr="00D701A4">
        <w:rPr>
          <w:color w:val="000000"/>
          <w:sz w:val="28"/>
          <w:szCs w:val="24"/>
          <w:lang w:val="kk-KZ"/>
        </w:rPr>
        <w:t xml:space="preserve">  </w:t>
      </w:r>
    </w:p>
    <w:p w:rsidR="00D701A4" w:rsidRPr="00787AD0" w:rsidRDefault="00075E4A" w:rsidP="00D701A4">
      <w:pPr>
        <w:tabs>
          <w:tab w:val="left" w:pos="993"/>
        </w:tabs>
        <w:overflowPunct/>
        <w:autoSpaceDE/>
        <w:adjustRightInd/>
        <w:ind w:firstLine="709"/>
        <w:contextualSpacing/>
        <w:jc w:val="both"/>
        <w:rPr>
          <w:color w:val="000000"/>
          <w:sz w:val="28"/>
          <w:szCs w:val="24"/>
          <w:lang w:val="kk-KZ"/>
        </w:rPr>
      </w:pPr>
      <w:r w:rsidRPr="00D701A4">
        <w:rPr>
          <w:color w:val="000000"/>
          <w:sz w:val="28"/>
          <w:szCs w:val="24"/>
          <w:lang w:val="kk-KZ"/>
        </w:rPr>
        <w:t xml:space="preserve">«35. </w:t>
      </w:r>
      <w:r w:rsidR="00D701A4">
        <w:rPr>
          <w:color w:val="000000"/>
          <w:sz w:val="28"/>
          <w:szCs w:val="24"/>
          <w:lang w:val="kk-KZ"/>
        </w:rPr>
        <w:t>«</w:t>
      </w:r>
      <w:r w:rsidR="00D701A4" w:rsidRPr="007F2839">
        <w:rPr>
          <w:color w:val="000000"/>
          <w:sz w:val="28"/>
          <w:szCs w:val="24"/>
          <w:lang w:val="kk-KZ"/>
        </w:rPr>
        <w:t>Тергеу судьялары қабылдаған шешімдерге шағымдарды және прокурордың өтінішхаттарын қа</w:t>
      </w:r>
      <w:r w:rsidR="00D701A4">
        <w:rPr>
          <w:color w:val="000000"/>
          <w:sz w:val="28"/>
          <w:szCs w:val="24"/>
          <w:lang w:val="kk-KZ"/>
        </w:rPr>
        <w:t>рау туралы»</w:t>
      </w:r>
      <w:r w:rsidR="00D701A4" w:rsidRPr="007F2839">
        <w:rPr>
          <w:color w:val="000000"/>
          <w:sz w:val="28"/>
          <w:szCs w:val="24"/>
          <w:lang w:val="kk-KZ"/>
        </w:rPr>
        <w:t xml:space="preserve"> Д кестесінде прокурордың тергеу судьялары қабылдаған шешімдерге шағымдарды және прокурордың өтінішхаттарын қарауы туралы мәліметтер көрсетіледі</w:t>
      </w:r>
      <w:r w:rsidR="00D701A4">
        <w:rPr>
          <w:color w:val="000000"/>
          <w:sz w:val="28"/>
          <w:szCs w:val="24"/>
          <w:lang w:val="kk-KZ"/>
        </w:rPr>
        <w:t xml:space="preserve">.»; </w:t>
      </w:r>
    </w:p>
    <w:p w:rsidR="00075E4A" w:rsidRPr="00D701A4" w:rsidRDefault="00D701A4" w:rsidP="00D701A4">
      <w:pPr>
        <w:tabs>
          <w:tab w:val="left" w:pos="993"/>
        </w:tabs>
        <w:overflowPunct/>
        <w:autoSpaceDE/>
        <w:adjustRightInd/>
        <w:ind w:firstLine="709"/>
        <w:contextualSpacing/>
        <w:jc w:val="both"/>
        <w:rPr>
          <w:color w:val="000000"/>
          <w:sz w:val="28"/>
          <w:szCs w:val="24"/>
          <w:lang w:val="kk-KZ"/>
        </w:rPr>
      </w:pPr>
      <w:r w:rsidRPr="00197EDC">
        <w:rPr>
          <w:color w:val="000000"/>
          <w:sz w:val="28"/>
          <w:szCs w:val="24"/>
          <w:lang w:val="kk-KZ"/>
        </w:rPr>
        <w:t>44-тармақ мынадай редакцияда жазылсын:</w:t>
      </w:r>
      <w:r>
        <w:rPr>
          <w:color w:val="000000"/>
          <w:sz w:val="28"/>
          <w:szCs w:val="24"/>
          <w:lang w:val="kk-KZ"/>
        </w:rPr>
        <w:t xml:space="preserve"> </w:t>
      </w:r>
    </w:p>
    <w:p w:rsidR="002872B8" w:rsidRPr="00D701A4" w:rsidRDefault="00075E4A" w:rsidP="00DB0F02">
      <w:pPr>
        <w:tabs>
          <w:tab w:val="left" w:pos="993"/>
        </w:tabs>
        <w:overflowPunct/>
        <w:autoSpaceDE/>
        <w:adjustRightInd/>
        <w:ind w:firstLine="709"/>
        <w:contextualSpacing/>
        <w:jc w:val="both"/>
        <w:rPr>
          <w:color w:val="000000"/>
          <w:sz w:val="28"/>
          <w:szCs w:val="24"/>
          <w:lang w:val="kk-KZ"/>
        </w:rPr>
      </w:pPr>
      <w:r w:rsidRPr="00D701A4">
        <w:rPr>
          <w:color w:val="000000"/>
          <w:sz w:val="28"/>
          <w:szCs w:val="24"/>
          <w:lang w:val="kk-KZ"/>
        </w:rPr>
        <w:t xml:space="preserve">«44. </w:t>
      </w:r>
      <w:r w:rsidR="00D701A4">
        <w:rPr>
          <w:color w:val="000000"/>
          <w:sz w:val="28"/>
          <w:szCs w:val="24"/>
          <w:lang w:val="kk-KZ"/>
        </w:rPr>
        <w:t>«</w:t>
      </w:r>
      <w:r w:rsidR="00D701A4" w:rsidRPr="00197EDC">
        <w:rPr>
          <w:color w:val="000000"/>
          <w:sz w:val="28"/>
          <w:szCs w:val="24"/>
          <w:lang w:val="kk-KZ"/>
        </w:rPr>
        <w:t xml:space="preserve">Кассациялық сатыда қаралған, бірінші және апелляциялық саты соттарының үкімдеріне өтінішхаттар, наразылықтар мен ұсыныстардың </w:t>
      </w:r>
      <w:r w:rsidR="00D701A4" w:rsidRPr="00197EDC">
        <w:rPr>
          <w:color w:val="000000"/>
          <w:sz w:val="28"/>
          <w:szCs w:val="24"/>
          <w:lang w:val="kk-KZ"/>
        </w:rPr>
        <w:lastRenderedPageBreak/>
        <w:t>қозғалысы (адамдар саны бойынша)</w:t>
      </w:r>
      <w:r w:rsidR="00D701A4" w:rsidRPr="00363A63">
        <w:rPr>
          <w:color w:val="000000"/>
          <w:sz w:val="28"/>
          <w:szCs w:val="24"/>
          <w:lang w:val="kk-KZ"/>
        </w:rPr>
        <w:t>»</w:t>
      </w:r>
      <w:r w:rsidR="00D701A4" w:rsidRPr="00197EDC">
        <w:rPr>
          <w:color w:val="000000"/>
          <w:sz w:val="28"/>
          <w:szCs w:val="24"/>
          <w:lang w:val="kk-KZ"/>
        </w:rPr>
        <w:t xml:space="preserve"> Г кестесі өтінішхаттарын, наразылықтары мен ұсыныстарын кассация алқасы қараған, бірінші және апелляциялық саты соттарының істері жөніндені кассациялық сатының қызметін көрсетеді, есеп адамдар бойынша жүргізіледі.</w:t>
      </w:r>
      <w:r w:rsidR="00D701A4">
        <w:rPr>
          <w:color w:val="000000"/>
          <w:sz w:val="28"/>
          <w:szCs w:val="24"/>
          <w:lang w:val="kk-KZ"/>
        </w:rPr>
        <w:t xml:space="preserve"> </w:t>
      </w:r>
    </w:p>
    <w:p w:rsidR="00D701A4" w:rsidRDefault="00D701A4" w:rsidP="00D701A4">
      <w:pPr>
        <w:tabs>
          <w:tab w:val="left" w:pos="993"/>
        </w:tabs>
        <w:overflowPunct/>
        <w:autoSpaceDE/>
        <w:adjustRightInd/>
        <w:ind w:firstLine="709"/>
        <w:contextualSpacing/>
        <w:jc w:val="both"/>
        <w:rPr>
          <w:color w:val="000000"/>
          <w:sz w:val="28"/>
          <w:szCs w:val="24"/>
          <w:lang w:val="kk-KZ"/>
        </w:rPr>
      </w:pPr>
      <w:r w:rsidRPr="00197EDC">
        <w:rPr>
          <w:color w:val="000000"/>
          <w:sz w:val="28"/>
          <w:szCs w:val="24"/>
          <w:lang w:val="kk-KZ"/>
        </w:rPr>
        <w:t>Кестені толтырған кезде қылмыстардың (құқық бұзушылықтардың) жиынтығында адам қатаңырақ жазалауды көздейтін қылмыстық заң бабы бойынша, санкциялар тепе-теңдігінде – кеңірек тараған қылмыс (құқық бұзушылық) бойынша ескерілетіндігін назарда ұстаған жөн.</w:t>
      </w:r>
    </w:p>
    <w:p w:rsidR="00D701A4" w:rsidRPr="00363A63" w:rsidRDefault="00D701A4" w:rsidP="00D701A4">
      <w:pPr>
        <w:tabs>
          <w:tab w:val="left" w:pos="993"/>
        </w:tabs>
        <w:overflowPunct/>
        <w:autoSpaceDE/>
        <w:adjustRightInd/>
        <w:ind w:firstLine="709"/>
        <w:contextualSpacing/>
        <w:jc w:val="both"/>
        <w:rPr>
          <w:color w:val="000000"/>
          <w:sz w:val="28"/>
          <w:szCs w:val="24"/>
          <w:lang w:val="kk-KZ"/>
        </w:rPr>
      </w:pPr>
      <w:r w:rsidRPr="00197EDC">
        <w:rPr>
          <w:color w:val="000000"/>
          <w:sz w:val="28"/>
          <w:szCs w:val="24"/>
          <w:lang w:val="kk-KZ"/>
        </w:rPr>
        <w:t>ҚР ҚК 58 немесе 60-баптарын қолданып, сотталғанның жазалау шарасын аса ауыр жазалау шарасы бойынша өзгерткен жағдайда осы үкім үк</w:t>
      </w:r>
      <w:r>
        <w:rPr>
          <w:color w:val="000000"/>
          <w:sz w:val="28"/>
          <w:szCs w:val="24"/>
          <w:lang w:val="kk-KZ"/>
        </w:rPr>
        <w:t>імді өзгерту ретінде ескеріледі</w:t>
      </w:r>
      <w:r w:rsidRPr="00363A63">
        <w:rPr>
          <w:color w:val="000000"/>
          <w:sz w:val="28"/>
          <w:szCs w:val="24"/>
          <w:lang w:val="kk-KZ"/>
        </w:rPr>
        <w:t>.»;</w:t>
      </w:r>
      <w:r>
        <w:rPr>
          <w:color w:val="000000"/>
          <w:sz w:val="28"/>
          <w:szCs w:val="24"/>
          <w:lang w:val="kk-KZ"/>
        </w:rPr>
        <w:t xml:space="preserve"> </w:t>
      </w:r>
    </w:p>
    <w:p w:rsidR="00075E4A" w:rsidRPr="008A2C34" w:rsidRDefault="00D701A4" w:rsidP="00075E4A">
      <w:pPr>
        <w:tabs>
          <w:tab w:val="left" w:pos="993"/>
        </w:tabs>
        <w:overflowPunct/>
        <w:autoSpaceDE/>
        <w:adjustRightInd/>
        <w:ind w:firstLine="709"/>
        <w:contextualSpacing/>
        <w:jc w:val="both"/>
        <w:rPr>
          <w:color w:val="000000"/>
          <w:sz w:val="28"/>
          <w:szCs w:val="24"/>
          <w:lang w:val="kk-KZ"/>
        </w:rPr>
      </w:pPr>
      <w:r>
        <w:rPr>
          <w:color w:val="000000"/>
          <w:sz w:val="28"/>
          <w:szCs w:val="24"/>
          <w:lang w:val="kk-KZ"/>
        </w:rPr>
        <w:t>48</w:t>
      </w:r>
      <w:r w:rsidRPr="00197EDC">
        <w:rPr>
          <w:color w:val="000000"/>
          <w:sz w:val="28"/>
          <w:szCs w:val="24"/>
          <w:lang w:val="kk-KZ"/>
        </w:rPr>
        <w:t>-тармақ мынадай редакцияда жазылсын:</w:t>
      </w:r>
      <w:r>
        <w:rPr>
          <w:color w:val="000000"/>
          <w:sz w:val="28"/>
          <w:szCs w:val="24"/>
          <w:lang w:val="kk-KZ"/>
        </w:rPr>
        <w:t xml:space="preserve"> </w:t>
      </w:r>
      <w:r w:rsidR="008A2C34">
        <w:rPr>
          <w:color w:val="000000"/>
          <w:sz w:val="28"/>
          <w:szCs w:val="24"/>
          <w:lang w:val="kk-KZ"/>
        </w:rPr>
        <w:t xml:space="preserve">      </w:t>
      </w:r>
      <w:r w:rsidR="00A7458D">
        <w:rPr>
          <w:color w:val="000000"/>
          <w:sz w:val="28"/>
          <w:szCs w:val="24"/>
          <w:lang w:val="kk-KZ"/>
        </w:rPr>
        <w:t xml:space="preserve">  </w:t>
      </w:r>
    </w:p>
    <w:p w:rsidR="00075E4A" w:rsidRPr="00C17C3E" w:rsidRDefault="00075E4A" w:rsidP="00075E4A">
      <w:pPr>
        <w:tabs>
          <w:tab w:val="left" w:pos="993"/>
        </w:tabs>
        <w:overflowPunct/>
        <w:autoSpaceDE/>
        <w:adjustRightInd/>
        <w:ind w:firstLine="709"/>
        <w:contextualSpacing/>
        <w:jc w:val="both"/>
        <w:rPr>
          <w:color w:val="000000"/>
          <w:sz w:val="28"/>
          <w:szCs w:val="24"/>
          <w:lang w:val="kk-KZ"/>
        </w:rPr>
      </w:pPr>
      <w:r w:rsidRPr="00D701A4">
        <w:rPr>
          <w:color w:val="000000"/>
          <w:sz w:val="28"/>
          <w:szCs w:val="24"/>
          <w:lang w:val="kk-KZ"/>
        </w:rPr>
        <w:t xml:space="preserve">«48. </w:t>
      </w:r>
      <w:r w:rsidR="00D701A4">
        <w:rPr>
          <w:color w:val="000000"/>
          <w:sz w:val="28"/>
          <w:szCs w:val="24"/>
          <w:lang w:val="kk-KZ"/>
        </w:rPr>
        <w:t>«</w:t>
      </w:r>
      <w:r w:rsidR="00D701A4" w:rsidRPr="0006127F">
        <w:rPr>
          <w:color w:val="000000"/>
          <w:sz w:val="28"/>
          <w:szCs w:val="24"/>
          <w:lang w:val="kk-KZ"/>
        </w:rPr>
        <w:t>Жаңадан ашылған мән-жайлар бойынша қайта қарау жөніндегі өтінішхаттарды қарау</w:t>
      </w:r>
      <w:r w:rsidR="00D701A4" w:rsidRPr="00363A63">
        <w:rPr>
          <w:color w:val="000000"/>
          <w:sz w:val="28"/>
          <w:szCs w:val="24"/>
          <w:lang w:val="kk-KZ"/>
        </w:rPr>
        <w:t>»</w:t>
      </w:r>
      <w:r w:rsidR="00D701A4" w:rsidRPr="0006127F">
        <w:rPr>
          <w:color w:val="000000"/>
          <w:sz w:val="28"/>
          <w:szCs w:val="24"/>
          <w:lang w:val="kk-KZ"/>
        </w:rPr>
        <w:t xml:space="preserve"> </w:t>
      </w:r>
      <w:r w:rsidR="00D701A4">
        <w:rPr>
          <w:color w:val="000000"/>
          <w:sz w:val="28"/>
          <w:szCs w:val="24"/>
          <w:lang w:val="kk-KZ"/>
        </w:rPr>
        <w:t xml:space="preserve">А кестесінің </w:t>
      </w:r>
      <w:r w:rsidR="00D701A4" w:rsidRPr="0006127F">
        <w:rPr>
          <w:color w:val="000000"/>
          <w:sz w:val="28"/>
          <w:szCs w:val="24"/>
          <w:lang w:val="kk-KZ"/>
        </w:rPr>
        <w:t>қосымшасында жаңадан ашылған мән-жайлар бойынша қайта қарау жөніндегі өтінішхаттарды қарау туралы мәліметтер көрсетіледі.</w:t>
      </w:r>
      <w:r w:rsidR="00D701A4">
        <w:rPr>
          <w:color w:val="000000"/>
          <w:sz w:val="28"/>
          <w:szCs w:val="24"/>
          <w:lang w:val="kk-KZ"/>
        </w:rPr>
        <w:t xml:space="preserve">  </w:t>
      </w:r>
      <w:r w:rsidR="00C17C3E">
        <w:rPr>
          <w:color w:val="000000"/>
          <w:sz w:val="28"/>
          <w:szCs w:val="24"/>
          <w:lang w:val="kk-KZ"/>
        </w:rPr>
        <w:t xml:space="preserve"> </w:t>
      </w:r>
    </w:p>
    <w:p w:rsidR="00253F2A" w:rsidRPr="00D701A4" w:rsidRDefault="00D701A4" w:rsidP="00D701A4">
      <w:pPr>
        <w:tabs>
          <w:tab w:val="left" w:pos="993"/>
        </w:tabs>
        <w:overflowPunct/>
        <w:autoSpaceDE/>
        <w:adjustRightInd/>
        <w:ind w:firstLine="709"/>
        <w:contextualSpacing/>
        <w:jc w:val="both"/>
        <w:rPr>
          <w:color w:val="000000"/>
          <w:sz w:val="28"/>
          <w:szCs w:val="24"/>
          <w:lang w:val="kk-KZ"/>
        </w:rPr>
      </w:pPr>
      <w:r w:rsidRPr="0006127F">
        <w:rPr>
          <w:color w:val="000000"/>
          <w:sz w:val="28"/>
          <w:szCs w:val="24"/>
          <w:lang w:val="kk-KZ"/>
        </w:rPr>
        <w:t>«Тұлғаны беру туралы шешімдерге шағымдардың қозғалысы (экстрадиция » 1-қосымша</w:t>
      </w:r>
      <w:r>
        <w:rPr>
          <w:color w:val="000000"/>
          <w:sz w:val="28"/>
          <w:szCs w:val="24"/>
          <w:lang w:val="kk-KZ"/>
        </w:rPr>
        <w:t xml:space="preserve">да </w:t>
      </w:r>
      <w:r w:rsidRPr="0006127F">
        <w:rPr>
          <w:color w:val="000000"/>
          <w:sz w:val="28"/>
          <w:szCs w:val="24"/>
          <w:lang w:val="kk-KZ"/>
        </w:rPr>
        <w:t>ҚР ҚПК 592-бабында көзделген тәртібінде тұлғаны беру шешімдеріне (экстрадиция) айыпталушының қылмыстық істі жасауда немесе шетел мемлекетінің аумағындағы сотталушының шағымдалуы және оны қарау нәтижелері туралы мәліметтер көрсетіледі».</w:t>
      </w:r>
      <w:r w:rsidR="00253F2A" w:rsidRPr="00D701A4">
        <w:rPr>
          <w:color w:val="000000"/>
          <w:sz w:val="28"/>
          <w:szCs w:val="24"/>
          <w:lang w:val="kk-KZ"/>
        </w:rPr>
        <w:t xml:space="preserve"> </w:t>
      </w:r>
      <w:r w:rsidR="00A7458D">
        <w:rPr>
          <w:color w:val="000000"/>
          <w:sz w:val="28"/>
          <w:szCs w:val="24"/>
          <w:lang w:val="kk-KZ"/>
        </w:rPr>
        <w:t xml:space="preserve">   </w:t>
      </w:r>
      <w:r w:rsidR="00253F2A" w:rsidRPr="00D701A4">
        <w:rPr>
          <w:color w:val="000000"/>
          <w:sz w:val="28"/>
          <w:szCs w:val="24"/>
          <w:lang w:val="kk-KZ"/>
        </w:rPr>
        <w:t xml:space="preserve"> </w:t>
      </w:r>
      <w:r>
        <w:rPr>
          <w:color w:val="000000"/>
          <w:sz w:val="28"/>
          <w:szCs w:val="24"/>
          <w:lang w:val="kk-KZ"/>
        </w:rPr>
        <w:t xml:space="preserve">   </w:t>
      </w:r>
    </w:p>
    <w:bookmarkEnd w:id="2"/>
    <w:p w:rsidR="00E42570" w:rsidRPr="009F5A9C" w:rsidRDefault="0067240F" w:rsidP="00E7349C">
      <w:pPr>
        <w:numPr>
          <w:ilvl w:val="0"/>
          <w:numId w:val="4"/>
        </w:numPr>
        <w:tabs>
          <w:tab w:val="left" w:pos="993"/>
        </w:tabs>
        <w:overflowPunct/>
        <w:autoSpaceDE/>
        <w:adjustRightInd/>
        <w:ind w:left="0" w:firstLine="709"/>
        <w:contextualSpacing/>
        <w:jc w:val="both"/>
        <w:rPr>
          <w:sz w:val="28"/>
          <w:szCs w:val="28"/>
          <w:lang w:val="kk-KZ"/>
        </w:rPr>
      </w:pPr>
      <w:r w:rsidRPr="00477CFB">
        <w:rPr>
          <w:color w:val="000000"/>
          <w:spacing w:val="2"/>
          <w:sz w:val="28"/>
          <w:szCs w:val="28"/>
          <w:shd w:val="clear" w:color="auto" w:fill="FFFFFF"/>
          <w:lang w:val="kk-KZ"/>
        </w:rPr>
        <w:t xml:space="preserve">Қазақстан Республикасы Бас прокуратурасының Құқықтық статистика </w:t>
      </w:r>
      <w:r w:rsidRPr="00162C71">
        <w:rPr>
          <w:color w:val="000000"/>
          <w:spacing w:val="2"/>
          <w:sz w:val="28"/>
          <w:szCs w:val="28"/>
          <w:shd w:val="clear" w:color="auto" w:fill="FFFFFF"/>
          <w:lang w:val="kk-KZ"/>
        </w:rPr>
        <w:t>және арнайы есепке алу жөніндегі комитеті (бұдан әрі – Комитет)</w:t>
      </w:r>
      <w:r w:rsidR="00E42570" w:rsidRPr="0067240F">
        <w:rPr>
          <w:sz w:val="28"/>
          <w:szCs w:val="28"/>
          <w:lang w:val="kk-KZ"/>
        </w:rPr>
        <w:t>:</w:t>
      </w:r>
      <w:r>
        <w:rPr>
          <w:sz w:val="28"/>
          <w:szCs w:val="28"/>
          <w:lang w:val="kk-KZ"/>
        </w:rPr>
        <w:t xml:space="preserve"> </w:t>
      </w:r>
    </w:p>
    <w:p w:rsidR="00E42570" w:rsidRPr="0067240F" w:rsidRDefault="00E42570" w:rsidP="00E42570">
      <w:pPr>
        <w:overflowPunct/>
        <w:autoSpaceDE/>
        <w:adjustRightInd/>
        <w:ind w:firstLine="709"/>
        <w:jc w:val="both"/>
        <w:textAlignment w:val="baseline"/>
        <w:rPr>
          <w:sz w:val="28"/>
          <w:szCs w:val="28"/>
          <w:lang w:val="kk-KZ"/>
        </w:rPr>
      </w:pPr>
      <w:r w:rsidRPr="0067240F">
        <w:rPr>
          <w:sz w:val="28"/>
          <w:szCs w:val="28"/>
          <w:lang w:val="kk-KZ"/>
        </w:rPr>
        <w:t xml:space="preserve">1) </w:t>
      </w:r>
      <w:r w:rsidR="0067240F" w:rsidRPr="00162C71">
        <w:rPr>
          <w:color w:val="000000"/>
          <w:spacing w:val="2"/>
          <w:sz w:val="28"/>
          <w:szCs w:val="28"/>
          <w:shd w:val="clear" w:color="auto" w:fill="FFFFFF"/>
          <w:lang w:val="kk-KZ"/>
        </w:rPr>
        <w:t>осы бұйрықты Қазақстан Республикасы Әділет министрлігінде мемлекеттік тіркеуді</w:t>
      </w:r>
      <w:r w:rsidRPr="0067240F">
        <w:rPr>
          <w:sz w:val="28"/>
          <w:szCs w:val="28"/>
          <w:lang w:val="kk-KZ"/>
        </w:rPr>
        <w:t>;</w:t>
      </w:r>
      <w:r w:rsidR="0067240F">
        <w:rPr>
          <w:sz w:val="28"/>
          <w:szCs w:val="28"/>
          <w:lang w:val="kk-KZ"/>
        </w:rPr>
        <w:t xml:space="preserve"> </w:t>
      </w:r>
    </w:p>
    <w:p w:rsidR="00E42570" w:rsidRPr="0067240F" w:rsidRDefault="00E42570" w:rsidP="00E42570">
      <w:pPr>
        <w:overflowPunct/>
        <w:autoSpaceDE/>
        <w:adjustRightInd/>
        <w:ind w:firstLine="709"/>
        <w:jc w:val="both"/>
        <w:textAlignment w:val="baseline"/>
        <w:rPr>
          <w:sz w:val="28"/>
          <w:szCs w:val="28"/>
          <w:lang w:val="kk-KZ"/>
        </w:rPr>
      </w:pPr>
      <w:r w:rsidRPr="009F5A9C">
        <w:rPr>
          <w:sz w:val="28"/>
          <w:szCs w:val="28"/>
        </w:rPr>
        <w:t xml:space="preserve">2) </w:t>
      </w:r>
      <w:r w:rsidR="0067240F" w:rsidRPr="00162C71">
        <w:rPr>
          <w:sz w:val="28"/>
          <w:szCs w:val="28"/>
          <w:lang w:val="kk-KZ"/>
        </w:rPr>
        <w:t>о</w:t>
      </w:r>
      <w:r w:rsidR="0067240F" w:rsidRPr="00162C71">
        <w:rPr>
          <w:color w:val="000000"/>
          <w:spacing w:val="2"/>
          <w:sz w:val="28"/>
          <w:szCs w:val="28"/>
          <w:shd w:val="clear" w:color="auto" w:fill="FFFFFF"/>
          <w:lang w:val="kk-KZ"/>
        </w:rPr>
        <w:t>сы бұйрықты Қазақстан Республикасы Бас прокуратурасының ресми интернет-ресурсында орналастыруды</w:t>
      </w:r>
      <w:r w:rsidRPr="009F5A9C">
        <w:rPr>
          <w:sz w:val="28"/>
          <w:szCs w:val="28"/>
        </w:rPr>
        <w:t>;</w:t>
      </w:r>
      <w:r w:rsidR="0067240F">
        <w:rPr>
          <w:sz w:val="28"/>
          <w:szCs w:val="28"/>
          <w:lang w:val="kk-KZ"/>
        </w:rPr>
        <w:t xml:space="preserve"> </w:t>
      </w:r>
    </w:p>
    <w:p w:rsidR="00E42570" w:rsidRPr="009F5A9C" w:rsidRDefault="00E42570" w:rsidP="00E42570">
      <w:pPr>
        <w:overflowPunct/>
        <w:autoSpaceDE/>
        <w:adjustRightInd/>
        <w:ind w:firstLine="720"/>
        <w:jc w:val="both"/>
        <w:rPr>
          <w:snapToGrid w:val="0"/>
          <w:sz w:val="28"/>
          <w:szCs w:val="28"/>
          <w:lang w:val="kk-KZ"/>
        </w:rPr>
      </w:pPr>
      <w:r w:rsidRPr="009F5A9C">
        <w:rPr>
          <w:sz w:val="28"/>
          <w:szCs w:val="28"/>
          <w:lang w:val="kk-KZ"/>
        </w:rPr>
        <w:t>3</w:t>
      </w:r>
      <w:r w:rsidRPr="0067240F">
        <w:rPr>
          <w:sz w:val="28"/>
          <w:szCs w:val="28"/>
          <w:lang w:val="kk-KZ"/>
        </w:rPr>
        <w:t xml:space="preserve">) </w:t>
      </w:r>
      <w:r w:rsidR="0067240F" w:rsidRPr="00162C71">
        <w:rPr>
          <w:color w:val="000000"/>
          <w:spacing w:val="2"/>
          <w:sz w:val="28"/>
          <w:szCs w:val="28"/>
          <w:shd w:val="clear" w:color="auto" w:fill="FFFFFF"/>
          <w:lang w:val="kk-KZ"/>
        </w:rPr>
        <w:t>осы бұйрықтың көшірмесін құқықтық статистика және арнайы есепке алудың мүдделі субъектілеріне, сондай-ақ Комитеттің аумақтық органдарына мәлімет және орындау үшін жіберуді қамтамасыз етсін</w:t>
      </w:r>
      <w:r w:rsidRPr="0067240F">
        <w:rPr>
          <w:sz w:val="28"/>
          <w:szCs w:val="28"/>
          <w:lang w:val="kk-KZ"/>
        </w:rPr>
        <w:t>.</w:t>
      </w:r>
      <w:r w:rsidR="0067240F">
        <w:rPr>
          <w:sz w:val="28"/>
          <w:szCs w:val="28"/>
          <w:lang w:val="kk-KZ"/>
        </w:rPr>
        <w:t xml:space="preserve"> </w:t>
      </w:r>
    </w:p>
    <w:p w:rsidR="00E42570" w:rsidRPr="0067240F" w:rsidRDefault="0067240F" w:rsidP="00E7349C">
      <w:pPr>
        <w:numPr>
          <w:ilvl w:val="0"/>
          <w:numId w:val="4"/>
        </w:numPr>
        <w:tabs>
          <w:tab w:val="left" w:pos="993"/>
        </w:tabs>
        <w:overflowPunct/>
        <w:autoSpaceDE/>
        <w:adjustRightInd/>
        <w:ind w:left="0" w:firstLine="709"/>
        <w:contextualSpacing/>
        <w:jc w:val="both"/>
        <w:rPr>
          <w:snapToGrid w:val="0"/>
          <w:sz w:val="28"/>
          <w:szCs w:val="28"/>
          <w:lang w:val="kk-KZ"/>
        </w:rPr>
      </w:pPr>
      <w:r w:rsidRPr="00162C71">
        <w:rPr>
          <w:color w:val="000000"/>
          <w:spacing w:val="2"/>
          <w:sz w:val="28"/>
          <w:szCs w:val="28"/>
          <w:shd w:val="clear" w:color="auto" w:fill="FFFFFF"/>
          <w:lang w:val="kk-KZ"/>
        </w:rPr>
        <w:t>Осы бұйрық</w:t>
      </w:r>
      <w:r w:rsidR="00CB14CB">
        <w:rPr>
          <w:color w:val="000000"/>
          <w:spacing w:val="2"/>
          <w:sz w:val="28"/>
          <w:szCs w:val="28"/>
          <w:shd w:val="clear" w:color="auto" w:fill="FFFFFF"/>
          <w:lang w:val="kk-KZ"/>
        </w:rPr>
        <w:t>тың орындалуын бақылау Комитет т</w:t>
      </w:r>
      <w:r w:rsidRPr="00162C71">
        <w:rPr>
          <w:color w:val="000000"/>
          <w:spacing w:val="2"/>
          <w:sz w:val="28"/>
          <w:szCs w:val="28"/>
          <w:shd w:val="clear" w:color="auto" w:fill="FFFFFF"/>
          <w:lang w:val="kk-KZ"/>
        </w:rPr>
        <w:t>өрағасына жүктелсін</w:t>
      </w:r>
      <w:r w:rsidR="00E42570" w:rsidRPr="0067240F">
        <w:rPr>
          <w:snapToGrid w:val="0"/>
          <w:sz w:val="28"/>
          <w:szCs w:val="28"/>
          <w:lang w:val="kk-KZ"/>
        </w:rPr>
        <w:t>.</w:t>
      </w:r>
      <w:r>
        <w:rPr>
          <w:snapToGrid w:val="0"/>
          <w:sz w:val="28"/>
          <w:szCs w:val="28"/>
          <w:lang w:val="kk-KZ"/>
        </w:rPr>
        <w:t xml:space="preserve"> </w:t>
      </w:r>
    </w:p>
    <w:p w:rsidR="00E42570" w:rsidRPr="0067240F" w:rsidRDefault="0067240F" w:rsidP="00E7349C">
      <w:pPr>
        <w:numPr>
          <w:ilvl w:val="0"/>
          <w:numId w:val="4"/>
        </w:numPr>
        <w:tabs>
          <w:tab w:val="left" w:pos="993"/>
        </w:tabs>
        <w:overflowPunct/>
        <w:autoSpaceDE/>
        <w:adjustRightInd/>
        <w:ind w:left="0" w:firstLine="709"/>
        <w:contextualSpacing/>
        <w:jc w:val="both"/>
        <w:rPr>
          <w:lang w:val="kk-KZ"/>
        </w:rPr>
      </w:pPr>
      <w:r w:rsidRPr="002847C7">
        <w:rPr>
          <w:sz w:val="28"/>
          <w:szCs w:val="28"/>
          <w:lang w:val="kk-KZ"/>
        </w:rPr>
        <w:t>Осы бұйрық алғашқы ресми жарияланған күнінен кейін қолданысқа енгізіледі</w:t>
      </w:r>
      <w:r w:rsidR="00E42570" w:rsidRPr="009F5A9C">
        <w:rPr>
          <w:sz w:val="28"/>
          <w:szCs w:val="28"/>
          <w:lang w:val="kk-KZ"/>
        </w:rPr>
        <w:t>.</w:t>
      </w:r>
      <w:r>
        <w:rPr>
          <w:sz w:val="28"/>
          <w:szCs w:val="28"/>
          <w:lang w:val="kk-KZ"/>
        </w:rPr>
        <w:t xml:space="preserve"> </w:t>
      </w:r>
    </w:p>
    <w:p w:rsidR="00BC43AC" w:rsidRDefault="00BC43AC" w:rsidP="00934587">
      <w:pPr>
        <w:rPr>
          <w:lang w:val="kk-KZ"/>
        </w:rPr>
      </w:pPr>
    </w:p>
    <w:p w:rsidR="00F91DDC" w:rsidRPr="0067240F" w:rsidRDefault="00F91DDC" w:rsidP="00934587">
      <w:pPr>
        <w:rPr>
          <w:lang w:val="kk-KZ"/>
        </w:rPr>
      </w:pPr>
    </w:p>
    <w:p w:rsidR="00BC43AC" w:rsidRPr="0067240F" w:rsidRDefault="00BC43AC" w:rsidP="00934587">
      <w:pPr>
        <w:rPr>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38799B" w:rsidRDefault="0067240F">
            <w:pPr>
              <w:rPr>
                <w:b/>
                <w:sz w:val="28"/>
                <w:szCs w:val="28"/>
              </w:rPr>
            </w:pPr>
            <w:r w:rsidRPr="00F74A8A">
              <w:rPr>
                <w:b/>
                <w:sz w:val="28"/>
                <w:szCs w:val="28"/>
                <w:lang w:val="kk-KZ"/>
              </w:rPr>
              <w:t>Лауазымы</w:t>
            </w:r>
          </w:p>
        </w:tc>
        <w:tc>
          <w:tcPr>
            <w:tcW w:w="2126" w:type="dxa"/>
          </w:tcPr>
          <w:p w:rsidR="0038799B" w:rsidRDefault="0038799B">
            <w:pPr>
              <w:rPr>
                <w:b/>
                <w:sz w:val="28"/>
                <w:szCs w:val="28"/>
                <w:lang w:val="kk-KZ"/>
              </w:rPr>
            </w:pPr>
          </w:p>
        </w:tc>
        <w:tc>
          <w:tcPr>
            <w:tcW w:w="3152" w:type="dxa"/>
            <w:hideMark/>
          </w:tcPr>
          <w:p w:rsidR="0038799B" w:rsidRDefault="0067240F">
            <w:pPr>
              <w:rPr>
                <w:b/>
                <w:sz w:val="28"/>
                <w:szCs w:val="28"/>
                <w:lang w:val="kk-KZ"/>
              </w:rPr>
            </w:pPr>
            <w:r w:rsidRPr="00F74A8A">
              <w:rPr>
                <w:b/>
                <w:sz w:val="28"/>
                <w:szCs w:val="28"/>
                <w:lang w:val="kk-KZ"/>
              </w:rPr>
              <w:t>ТАӘ</w:t>
            </w:r>
            <w:r>
              <w:rPr>
                <w:b/>
                <w:sz w:val="28"/>
                <w:szCs w:val="28"/>
                <w:lang w:val="kk-KZ"/>
              </w:rPr>
              <w:t xml:space="preserve"> </w:t>
            </w:r>
          </w:p>
        </w:tc>
      </w:tr>
    </w:tbl>
    <w:p w:rsidR="0094678B" w:rsidRPr="00934587" w:rsidRDefault="0094678B" w:rsidP="00934587"/>
    <w:sectPr w:rsidR="0094678B" w:rsidRPr="00934587" w:rsidSect="00D74562">
      <w:headerReference w:type="even" r:id="rId8"/>
      <w:headerReference w:type="default" r:id="rId9"/>
      <w:headerReference w:type="first" r:id="rId10"/>
      <w:pgSz w:w="11906" w:h="16838"/>
      <w:pgMar w:top="1134" w:right="849" w:bottom="1135"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9D" w:rsidRDefault="00D24E9D">
      <w:r>
        <w:separator/>
      </w:r>
    </w:p>
  </w:endnote>
  <w:endnote w:type="continuationSeparator" w:id="0">
    <w:p w:rsidR="00D24E9D" w:rsidRDefault="00D2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9D" w:rsidRDefault="00D24E9D">
      <w:r>
        <w:separator/>
      </w:r>
    </w:p>
  </w:footnote>
  <w:footnote w:type="continuationSeparator" w:id="0">
    <w:p w:rsidR="00D24E9D" w:rsidRDefault="00D2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91DDC">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BC43AC" w:rsidRDefault="00BC43AC" w:rsidP="00BC43AC">
          <w:pPr>
            <w:spacing w:line="288" w:lineRule="auto"/>
            <w:jc w:val="center"/>
            <w:rPr>
              <w:b/>
              <w:bCs/>
              <w:color w:val="3399FF"/>
              <w:lang w:val="kk-KZ"/>
            </w:rPr>
          </w:pPr>
          <w:r w:rsidRPr="00A646AF">
            <w:rPr>
              <w:b/>
              <w:bCs/>
              <w:color w:val="3399FF"/>
            </w:rPr>
            <w:t>ҚАЗАҚСТАН РЕСПУБЛИКАСЫ</w:t>
          </w:r>
          <w:r>
            <w:rPr>
              <w:b/>
              <w:bCs/>
              <w:color w:val="3399FF"/>
              <w:lang w:val="kk-KZ"/>
            </w:rPr>
            <w:t>НЫҢ</w:t>
          </w:r>
        </w:p>
        <w:p w:rsidR="004B400D" w:rsidRPr="00D100F6" w:rsidRDefault="00BC43AC" w:rsidP="00BC43AC">
          <w:pPr>
            <w:spacing w:line="288" w:lineRule="auto"/>
            <w:ind w:right="459"/>
            <w:jc w:val="center"/>
            <w:rPr>
              <w:b/>
              <w:color w:val="3A7298"/>
              <w:sz w:val="32"/>
              <w:szCs w:val="32"/>
              <w:lang w:val="kk-KZ"/>
            </w:rPr>
          </w:pPr>
          <w:r>
            <w:rPr>
              <w:b/>
              <w:bCs/>
              <w:color w:val="3399FF"/>
              <w:lang w:val="kk-KZ"/>
            </w:rPr>
            <w:t>БАС ПРОКУРАТУРАСЫ</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14:anchorId="79CEEAD3" wp14:editId="1213A43B">
                <wp:extent cx="972820" cy="972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C43AC" w:rsidP="001A1881">
          <w:pPr>
            <w:spacing w:line="288" w:lineRule="auto"/>
            <w:jc w:val="center"/>
            <w:rPr>
              <w:b/>
              <w:color w:val="3A7298"/>
              <w:sz w:val="29"/>
              <w:szCs w:val="29"/>
              <w:lang w:val="kk-KZ"/>
            </w:rPr>
          </w:pPr>
          <w:r>
            <w:rPr>
              <w:b/>
              <w:bCs/>
              <w:color w:val="3399FF"/>
              <w:lang w:val="kk-KZ"/>
            </w:rPr>
            <w:t xml:space="preserve">ГЕНЕРАЛЬНАЯ ПРОКУРАТУРА </w:t>
          </w:r>
          <w:r w:rsidRPr="00A646AF">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16901D6A" wp14:editId="31C524E7">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9417"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6E6"/>
    <w:multiLevelType w:val="hybridMultilevel"/>
    <w:tmpl w:val="48A8BE22"/>
    <w:lvl w:ilvl="0" w:tplc="AAFAC0E2">
      <w:start w:val="1"/>
      <w:numFmt w:val="decimal"/>
      <w:lvlText w:val="%1)"/>
      <w:lvlJc w:val="left"/>
      <w:pPr>
        <w:ind w:left="644" w:hanging="360"/>
      </w:pPr>
      <w:rPr>
        <w:rFonts w:hint="default"/>
      </w:rPr>
    </w:lvl>
    <w:lvl w:ilvl="1" w:tplc="04190019" w:tentative="1">
      <w:start w:val="1"/>
      <w:numFmt w:val="lowerLetter"/>
      <w:lvlText w:val="%2."/>
      <w:lvlJc w:val="left"/>
      <w:pPr>
        <w:ind w:left="1016" w:hanging="360"/>
      </w:pPr>
    </w:lvl>
    <w:lvl w:ilvl="2" w:tplc="0419001B" w:tentative="1">
      <w:start w:val="1"/>
      <w:numFmt w:val="lowerRoman"/>
      <w:lvlText w:val="%3."/>
      <w:lvlJc w:val="right"/>
      <w:pPr>
        <w:ind w:left="1736" w:hanging="180"/>
      </w:pPr>
    </w:lvl>
    <w:lvl w:ilvl="3" w:tplc="0419000F" w:tentative="1">
      <w:start w:val="1"/>
      <w:numFmt w:val="decimal"/>
      <w:lvlText w:val="%4."/>
      <w:lvlJc w:val="left"/>
      <w:pPr>
        <w:ind w:left="2456" w:hanging="360"/>
      </w:pPr>
    </w:lvl>
    <w:lvl w:ilvl="4" w:tplc="04190019" w:tentative="1">
      <w:start w:val="1"/>
      <w:numFmt w:val="lowerLetter"/>
      <w:lvlText w:val="%5."/>
      <w:lvlJc w:val="left"/>
      <w:pPr>
        <w:ind w:left="3176" w:hanging="360"/>
      </w:pPr>
    </w:lvl>
    <w:lvl w:ilvl="5" w:tplc="0419001B" w:tentative="1">
      <w:start w:val="1"/>
      <w:numFmt w:val="lowerRoman"/>
      <w:lvlText w:val="%6."/>
      <w:lvlJc w:val="right"/>
      <w:pPr>
        <w:ind w:left="3896" w:hanging="180"/>
      </w:pPr>
    </w:lvl>
    <w:lvl w:ilvl="6" w:tplc="0419000F" w:tentative="1">
      <w:start w:val="1"/>
      <w:numFmt w:val="decimal"/>
      <w:lvlText w:val="%7."/>
      <w:lvlJc w:val="left"/>
      <w:pPr>
        <w:ind w:left="4616" w:hanging="360"/>
      </w:pPr>
    </w:lvl>
    <w:lvl w:ilvl="7" w:tplc="04190019" w:tentative="1">
      <w:start w:val="1"/>
      <w:numFmt w:val="lowerLetter"/>
      <w:lvlText w:val="%8."/>
      <w:lvlJc w:val="left"/>
      <w:pPr>
        <w:ind w:left="5336" w:hanging="360"/>
      </w:pPr>
    </w:lvl>
    <w:lvl w:ilvl="8" w:tplc="0419001B" w:tentative="1">
      <w:start w:val="1"/>
      <w:numFmt w:val="lowerRoman"/>
      <w:lvlText w:val="%9."/>
      <w:lvlJc w:val="right"/>
      <w:pPr>
        <w:ind w:left="6056"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155B77B2"/>
    <w:multiLevelType w:val="hybridMultilevel"/>
    <w:tmpl w:val="5CEA117E"/>
    <w:lvl w:ilvl="0" w:tplc="04190011">
      <w:start w:val="1"/>
      <w:numFmt w:val="decimal"/>
      <w:lvlText w:val="%1)"/>
      <w:lvlJc w:val="left"/>
      <w:pPr>
        <w:ind w:left="1211" w:hanging="360"/>
      </w:pPr>
    </w:lvl>
    <w:lvl w:ilvl="1" w:tplc="04190019">
      <w:start w:val="1"/>
      <w:numFmt w:val="lowerLetter"/>
      <w:lvlText w:val="%2."/>
      <w:lvlJc w:val="left"/>
      <w:pPr>
        <w:ind w:left="-352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2082" w:hanging="360"/>
      </w:pPr>
    </w:lvl>
    <w:lvl w:ilvl="4" w:tplc="04190019" w:tentative="1">
      <w:start w:val="1"/>
      <w:numFmt w:val="lowerLetter"/>
      <w:lvlText w:val="%5."/>
      <w:lvlJc w:val="left"/>
      <w:pPr>
        <w:ind w:left="-1362" w:hanging="360"/>
      </w:pPr>
    </w:lvl>
    <w:lvl w:ilvl="5" w:tplc="0419001B" w:tentative="1">
      <w:start w:val="1"/>
      <w:numFmt w:val="lowerRoman"/>
      <w:lvlText w:val="%6."/>
      <w:lvlJc w:val="right"/>
      <w:pPr>
        <w:ind w:left="-642" w:hanging="180"/>
      </w:pPr>
    </w:lvl>
    <w:lvl w:ilvl="6" w:tplc="0419000F" w:tentative="1">
      <w:start w:val="1"/>
      <w:numFmt w:val="decimal"/>
      <w:lvlText w:val="%7."/>
      <w:lvlJc w:val="left"/>
      <w:pPr>
        <w:ind w:left="78" w:hanging="360"/>
      </w:pPr>
    </w:lvl>
    <w:lvl w:ilvl="7" w:tplc="04190019" w:tentative="1">
      <w:start w:val="1"/>
      <w:numFmt w:val="lowerLetter"/>
      <w:lvlText w:val="%8."/>
      <w:lvlJc w:val="left"/>
      <w:pPr>
        <w:ind w:left="798" w:hanging="360"/>
      </w:pPr>
    </w:lvl>
    <w:lvl w:ilvl="8" w:tplc="0419001B" w:tentative="1">
      <w:start w:val="1"/>
      <w:numFmt w:val="lowerRoman"/>
      <w:lvlText w:val="%9."/>
      <w:lvlJc w:val="right"/>
      <w:pPr>
        <w:ind w:left="1518" w:hanging="180"/>
      </w:pPr>
    </w:lvl>
  </w:abstractNum>
  <w:abstractNum w:abstractNumId="3" w15:restartNumberingAfterBreak="0">
    <w:nsid w:val="1FBA6258"/>
    <w:multiLevelType w:val="hybridMultilevel"/>
    <w:tmpl w:val="303E0F90"/>
    <w:lvl w:ilvl="0" w:tplc="D0C47E2E">
      <w:start w:val="1"/>
      <w:numFmt w:val="decimal"/>
      <w:lvlText w:val="%1."/>
      <w:lvlJc w:val="left"/>
      <w:pPr>
        <w:ind w:left="1065" w:hanging="705"/>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596158"/>
    <w:multiLevelType w:val="hybridMultilevel"/>
    <w:tmpl w:val="6262B998"/>
    <w:lvl w:ilvl="0" w:tplc="8B2EC8E2">
      <w:start w:val="1"/>
      <w:numFmt w:val="decimal"/>
      <w:lvlText w:val="%1)"/>
      <w:lvlJc w:val="left"/>
      <w:pPr>
        <w:ind w:left="927" w:hanging="360"/>
      </w:pPr>
      <w:rPr>
        <w:lang w:val="kk-KZ"/>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79A0562"/>
    <w:multiLevelType w:val="hybridMultilevel"/>
    <w:tmpl w:val="D360A3EC"/>
    <w:lvl w:ilvl="0" w:tplc="E3C45DB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27CE462A"/>
    <w:multiLevelType w:val="hybridMultilevel"/>
    <w:tmpl w:val="8326C13E"/>
    <w:lvl w:ilvl="0" w:tplc="AAFAC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CD05F8D"/>
    <w:multiLevelType w:val="hybridMultilevel"/>
    <w:tmpl w:val="5EA8D27A"/>
    <w:lvl w:ilvl="0" w:tplc="2C96E9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4932482"/>
    <w:multiLevelType w:val="hybridMultilevel"/>
    <w:tmpl w:val="1840935C"/>
    <w:lvl w:ilvl="0" w:tplc="99F84B30">
      <w:start w:val="1"/>
      <w:numFmt w:val="decimal"/>
      <w:lvlText w:val="%1."/>
      <w:lvlJc w:val="left"/>
      <w:pPr>
        <w:ind w:left="1212" w:hanging="360"/>
      </w:pPr>
      <w:rPr>
        <w:sz w:val="28"/>
        <w:szCs w:val="28"/>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9" w15:restartNumberingAfterBreak="0">
    <w:nsid w:val="39D96DE1"/>
    <w:multiLevelType w:val="hybridMultilevel"/>
    <w:tmpl w:val="6CA2FED4"/>
    <w:lvl w:ilvl="0" w:tplc="A8DA6462">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F01992"/>
    <w:multiLevelType w:val="hybridMultilevel"/>
    <w:tmpl w:val="5CE66B84"/>
    <w:lvl w:ilvl="0" w:tplc="AAFAC0E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F211127"/>
    <w:multiLevelType w:val="hybridMultilevel"/>
    <w:tmpl w:val="ED4C452C"/>
    <w:lvl w:ilvl="0" w:tplc="A38467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13D104D"/>
    <w:multiLevelType w:val="hybridMultilevel"/>
    <w:tmpl w:val="27C4E436"/>
    <w:lvl w:ilvl="0" w:tplc="24E4C8A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58672093"/>
    <w:multiLevelType w:val="hybridMultilevel"/>
    <w:tmpl w:val="42063AC2"/>
    <w:lvl w:ilvl="0" w:tplc="AAFAC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8CD755A"/>
    <w:multiLevelType w:val="hybridMultilevel"/>
    <w:tmpl w:val="C6727F5C"/>
    <w:lvl w:ilvl="0" w:tplc="8B6C5704">
      <w:start w:val="2"/>
      <w:numFmt w:val="decimal"/>
      <w:lvlText w:val="%1."/>
      <w:lvlJc w:val="left"/>
      <w:pPr>
        <w:ind w:left="720" w:hanging="360"/>
      </w:pPr>
      <w:rPr>
        <w:rFonts w:ascii="Courier New" w:eastAsiaTheme="majorEastAsia" w:hAnsi="Courier New" w:cs="Courier New"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475451"/>
    <w:multiLevelType w:val="hybridMultilevel"/>
    <w:tmpl w:val="CED0B3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A97083"/>
    <w:multiLevelType w:val="hybridMultilevel"/>
    <w:tmpl w:val="3754045A"/>
    <w:lvl w:ilvl="0" w:tplc="E3D284A6">
      <w:start w:val="1"/>
      <w:numFmt w:val="decimal"/>
      <w:lvlText w:val="%1)"/>
      <w:lvlJc w:val="left"/>
      <w:pPr>
        <w:ind w:left="1350"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18" w15:restartNumberingAfterBreak="0">
    <w:nsid w:val="5B772CB8"/>
    <w:multiLevelType w:val="hybridMultilevel"/>
    <w:tmpl w:val="A9A49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5"/>
  </w:num>
  <w:num w:numId="14">
    <w:abstractNumId w:val="16"/>
  </w:num>
  <w:num w:numId="15">
    <w:abstractNumId w:val="14"/>
  </w:num>
  <w:num w:numId="16">
    <w:abstractNumId w:val="0"/>
  </w:num>
  <w:num w:numId="17">
    <w:abstractNumId w:val="10"/>
  </w:num>
  <w:num w:numId="18">
    <w:abstractNumId w:val="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7121"/>
    <w:rsid w:val="000128D6"/>
    <w:rsid w:val="000228BE"/>
    <w:rsid w:val="00055D32"/>
    <w:rsid w:val="00066A87"/>
    <w:rsid w:val="00073119"/>
    <w:rsid w:val="00075E4A"/>
    <w:rsid w:val="000922AA"/>
    <w:rsid w:val="000D4DAC"/>
    <w:rsid w:val="000D7145"/>
    <w:rsid w:val="000E5949"/>
    <w:rsid w:val="000F48E7"/>
    <w:rsid w:val="00101693"/>
    <w:rsid w:val="001204BA"/>
    <w:rsid w:val="001319EE"/>
    <w:rsid w:val="001411AA"/>
    <w:rsid w:val="00143292"/>
    <w:rsid w:val="00151734"/>
    <w:rsid w:val="00163423"/>
    <w:rsid w:val="0016379B"/>
    <w:rsid w:val="001748DF"/>
    <w:rsid w:val="001763DE"/>
    <w:rsid w:val="00182A26"/>
    <w:rsid w:val="001A08AB"/>
    <w:rsid w:val="001A1881"/>
    <w:rsid w:val="001B13FE"/>
    <w:rsid w:val="001B61C1"/>
    <w:rsid w:val="001F4925"/>
    <w:rsid w:val="001F64CB"/>
    <w:rsid w:val="002000F4"/>
    <w:rsid w:val="002003A8"/>
    <w:rsid w:val="00205851"/>
    <w:rsid w:val="00206E83"/>
    <w:rsid w:val="0022101F"/>
    <w:rsid w:val="0023374B"/>
    <w:rsid w:val="00251F3F"/>
    <w:rsid w:val="00253F2A"/>
    <w:rsid w:val="00261152"/>
    <w:rsid w:val="002872B8"/>
    <w:rsid w:val="0029162D"/>
    <w:rsid w:val="002A394A"/>
    <w:rsid w:val="002C6046"/>
    <w:rsid w:val="002C7988"/>
    <w:rsid w:val="002C7FF0"/>
    <w:rsid w:val="002D2761"/>
    <w:rsid w:val="002D4D3D"/>
    <w:rsid w:val="002E3716"/>
    <w:rsid w:val="002E6F5C"/>
    <w:rsid w:val="002F14F9"/>
    <w:rsid w:val="003269E2"/>
    <w:rsid w:val="00330B0F"/>
    <w:rsid w:val="00334E6B"/>
    <w:rsid w:val="00364E0B"/>
    <w:rsid w:val="00382023"/>
    <w:rsid w:val="0038799B"/>
    <w:rsid w:val="003B7281"/>
    <w:rsid w:val="003C1A6D"/>
    <w:rsid w:val="003C7249"/>
    <w:rsid w:val="003D781A"/>
    <w:rsid w:val="003E6A02"/>
    <w:rsid w:val="003F241E"/>
    <w:rsid w:val="003F4BAC"/>
    <w:rsid w:val="003F7561"/>
    <w:rsid w:val="004116BB"/>
    <w:rsid w:val="00423754"/>
    <w:rsid w:val="00424242"/>
    <w:rsid w:val="00430E89"/>
    <w:rsid w:val="00461211"/>
    <w:rsid w:val="004726FE"/>
    <w:rsid w:val="00482394"/>
    <w:rsid w:val="004922EE"/>
    <w:rsid w:val="0049623C"/>
    <w:rsid w:val="004B400D"/>
    <w:rsid w:val="004C34B8"/>
    <w:rsid w:val="004C4691"/>
    <w:rsid w:val="004C4C4E"/>
    <w:rsid w:val="004D2AE1"/>
    <w:rsid w:val="004D2BE3"/>
    <w:rsid w:val="004E49BE"/>
    <w:rsid w:val="004F3375"/>
    <w:rsid w:val="004F43BB"/>
    <w:rsid w:val="004F56CD"/>
    <w:rsid w:val="00517589"/>
    <w:rsid w:val="00524C0E"/>
    <w:rsid w:val="0055103A"/>
    <w:rsid w:val="00553FA9"/>
    <w:rsid w:val="00575A19"/>
    <w:rsid w:val="00580565"/>
    <w:rsid w:val="00580D64"/>
    <w:rsid w:val="005855CC"/>
    <w:rsid w:val="00587959"/>
    <w:rsid w:val="005C14F1"/>
    <w:rsid w:val="005C72E7"/>
    <w:rsid w:val="005E780A"/>
    <w:rsid w:val="005F582C"/>
    <w:rsid w:val="00607B4C"/>
    <w:rsid w:val="006162B8"/>
    <w:rsid w:val="00637021"/>
    <w:rsid w:val="00642211"/>
    <w:rsid w:val="006523C1"/>
    <w:rsid w:val="00654CD9"/>
    <w:rsid w:val="0066280B"/>
    <w:rsid w:val="0067240F"/>
    <w:rsid w:val="00681FE9"/>
    <w:rsid w:val="00684867"/>
    <w:rsid w:val="006903C1"/>
    <w:rsid w:val="00694FFE"/>
    <w:rsid w:val="006B050B"/>
    <w:rsid w:val="006B6938"/>
    <w:rsid w:val="007006E3"/>
    <w:rsid w:val="007111E8"/>
    <w:rsid w:val="0071468E"/>
    <w:rsid w:val="00731B2A"/>
    <w:rsid w:val="00740441"/>
    <w:rsid w:val="00742540"/>
    <w:rsid w:val="00751C0A"/>
    <w:rsid w:val="00772471"/>
    <w:rsid w:val="007767CD"/>
    <w:rsid w:val="00782A16"/>
    <w:rsid w:val="00787A78"/>
    <w:rsid w:val="00795FF3"/>
    <w:rsid w:val="007A0AB8"/>
    <w:rsid w:val="007C0C09"/>
    <w:rsid w:val="007C64CF"/>
    <w:rsid w:val="007D5C5B"/>
    <w:rsid w:val="007E588D"/>
    <w:rsid w:val="007F5B5C"/>
    <w:rsid w:val="00800840"/>
    <w:rsid w:val="0081000A"/>
    <w:rsid w:val="00811797"/>
    <w:rsid w:val="008121B2"/>
    <w:rsid w:val="00814057"/>
    <w:rsid w:val="008275C8"/>
    <w:rsid w:val="008323F5"/>
    <w:rsid w:val="008436CA"/>
    <w:rsid w:val="008535DE"/>
    <w:rsid w:val="00866964"/>
    <w:rsid w:val="00867FA4"/>
    <w:rsid w:val="008856E3"/>
    <w:rsid w:val="008877E7"/>
    <w:rsid w:val="008A2C34"/>
    <w:rsid w:val="008B080C"/>
    <w:rsid w:val="00903166"/>
    <w:rsid w:val="009123F2"/>
    <w:rsid w:val="0091309F"/>
    <w:rsid w:val="009139A9"/>
    <w:rsid w:val="00914138"/>
    <w:rsid w:val="00915A4B"/>
    <w:rsid w:val="00925142"/>
    <w:rsid w:val="00934587"/>
    <w:rsid w:val="009379BD"/>
    <w:rsid w:val="0094678B"/>
    <w:rsid w:val="0096325E"/>
    <w:rsid w:val="009924CE"/>
    <w:rsid w:val="009B69F4"/>
    <w:rsid w:val="009D678B"/>
    <w:rsid w:val="009F5A9C"/>
    <w:rsid w:val="00A0257E"/>
    <w:rsid w:val="00A10052"/>
    <w:rsid w:val="00A154A3"/>
    <w:rsid w:val="00A17BB9"/>
    <w:rsid w:val="00A17FE7"/>
    <w:rsid w:val="00A26944"/>
    <w:rsid w:val="00A338BC"/>
    <w:rsid w:val="00A370E6"/>
    <w:rsid w:val="00A4511C"/>
    <w:rsid w:val="00A47D62"/>
    <w:rsid w:val="00A646AF"/>
    <w:rsid w:val="00A721B9"/>
    <w:rsid w:val="00A7458D"/>
    <w:rsid w:val="00A80E23"/>
    <w:rsid w:val="00A9064C"/>
    <w:rsid w:val="00A97F03"/>
    <w:rsid w:val="00AA225A"/>
    <w:rsid w:val="00AC6487"/>
    <w:rsid w:val="00AC76FB"/>
    <w:rsid w:val="00AC7A91"/>
    <w:rsid w:val="00AD01A3"/>
    <w:rsid w:val="00AD462C"/>
    <w:rsid w:val="00AD7463"/>
    <w:rsid w:val="00AF3708"/>
    <w:rsid w:val="00AF39FD"/>
    <w:rsid w:val="00AF6088"/>
    <w:rsid w:val="00B336FF"/>
    <w:rsid w:val="00B3774D"/>
    <w:rsid w:val="00B41765"/>
    <w:rsid w:val="00B52879"/>
    <w:rsid w:val="00B5383D"/>
    <w:rsid w:val="00B54CCE"/>
    <w:rsid w:val="00B86340"/>
    <w:rsid w:val="00BB5254"/>
    <w:rsid w:val="00BC43AC"/>
    <w:rsid w:val="00BD42EA"/>
    <w:rsid w:val="00BE3CFA"/>
    <w:rsid w:val="00BE7272"/>
    <w:rsid w:val="00BE78CA"/>
    <w:rsid w:val="00C11D45"/>
    <w:rsid w:val="00C17C3E"/>
    <w:rsid w:val="00C3638F"/>
    <w:rsid w:val="00C3777B"/>
    <w:rsid w:val="00C5604F"/>
    <w:rsid w:val="00C61992"/>
    <w:rsid w:val="00C71445"/>
    <w:rsid w:val="00C71A54"/>
    <w:rsid w:val="00C7780A"/>
    <w:rsid w:val="00CA1875"/>
    <w:rsid w:val="00CB14CB"/>
    <w:rsid w:val="00CC7D90"/>
    <w:rsid w:val="00CE6A1B"/>
    <w:rsid w:val="00CF4603"/>
    <w:rsid w:val="00CF75D0"/>
    <w:rsid w:val="00D02BDF"/>
    <w:rsid w:val="00D034C7"/>
    <w:rsid w:val="00D03D0C"/>
    <w:rsid w:val="00D079B9"/>
    <w:rsid w:val="00D11404"/>
    <w:rsid w:val="00D11982"/>
    <w:rsid w:val="00D14F06"/>
    <w:rsid w:val="00D24E9D"/>
    <w:rsid w:val="00D36456"/>
    <w:rsid w:val="00D42C93"/>
    <w:rsid w:val="00D52DE8"/>
    <w:rsid w:val="00D701A4"/>
    <w:rsid w:val="00D74562"/>
    <w:rsid w:val="00D81208"/>
    <w:rsid w:val="00D834E3"/>
    <w:rsid w:val="00DB0F02"/>
    <w:rsid w:val="00DD4D2A"/>
    <w:rsid w:val="00E05084"/>
    <w:rsid w:val="00E42570"/>
    <w:rsid w:val="00E43190"/>
    <w:rsid w:val="00E57A5B"/>
    <w:rsid w:val="00E7349C"/>
    <w:rsid w:val="00E8227B"/>
    <w:rsid w:val="00E866E0"/>
    <w:rsid w:val="00EA3164"/>
    <w:rsid w:val="00EA69E8"/>
    <w:rsid w:val="00EB1C51"/>
    <w:rsid w:val="00EB54A3"/>
    <w:rsid w:val="00EC3C11"/>
    <w:rsid w:val="00EC6599"/>
    <w:rsid w:val="00ED2EEF"/>
    <w:rsid w:val="00ED5150"/>
    <w:rsid w:val="00EE1A39"/>
    <w:rsid w:val="00EE7A78"/>
    <w:rsid w:val="00EF4E93"/>
    <w:rsid w:val="00F03DF6"/>
    <w:rsid w:val="00F22932"/>
    <w:rsid w:val="00F25989"/>
    <w:rsid w:val="00F32A0B"/>
    <w:rsid w:val="00F475FD"/>
    <w:rsid w:val="00F525B9"/>
    <w:rsid w:val="00F53F4F"/>
    <w:rsid w:val="00F64017"/>
    <w:rsid w:val="00F65B20"/>
    <w:rsid w:val="00F66167"/>
    <w:rsid w:val="00F90133"/>
    <w:rsid w:val="00F91D23"/>
    <w:rsid w:val="00F91DDC"/>
    <w:rsid w:val="00F93031"/>
    <w:rsid w:val="00F93EE0"/>
    <w:rsid w:val="00FA7E02"/>
    <w:rsid w:val="00FD225A"/>
    <w:rsid w:val="00FE7147"/>
    <w:rsid w:val="00FF4CCD"/>
    <w:rsid w:val="00FF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B1059"/>
  <w15:docId w15:val="{CB63FC52-7485-4E52-B761-F3C25F9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nhideWhenUsed/>
    <w:qFormat/>
    <w:rsid w:val="00334E6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BC43AC"/>
    <w:rPr>
      <w:rFonts w:ascii="Tahoma" w:hAnsi="Tahoma" w:cs="Tahoma"/>
      <w:sz w:val="16"/>
      <w:szCs w:val="16"/>
    </w:rPr>
  </w:style>
  <w:style w:type="character" w:customStyle="1" w:styleId="af8">
    <w:name w:val="Текст выноски Знак"/>
    <w:basedOn w:val="a0"/>
    <w:link w:val="af7"/>
    <w:semiHidden/>
    <w:rsid w:val="00BC43AC"/>
    <w:rPr>
      <w:rFonts w:ascii="Tahoma" w:hAnsi="Tahoma" w:cs="Tahoma"/>
      <w:sz w:val="16"/>
      <w:szCs w:val="16"/>
    </w:rPr>
  </w:style>
  <w:style w:type="character" w:customStyle="1" w:styleId="30">
    <w:name w:val="Заголовок 3 Знак"/>
    <w:basedOn w:val="a0"/>
    <w:link w:val="3"/>
    <w:rsid w:val="00334E6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6910">
      <w:bodyDiv w:val="1"/>
      <w:marLeft w:val="0"/>
      <w:marRight w:val="0"/>
      <w:marTop w:val="0"/>
      <w:marBottom w:val="0"/>
      <w:divBdr>
        <w:top w:val="none" w:sz="0" w:space="0" w:color="auto"/>
        <w:left w:val="none" w:sz="0" w:space="0" w:color="auto"/>
        <w:bottom w:val="none" w:sz="0" w:space="0" w:color="auto"/>
        <w:right w:val="none" w:sz="0" w:space="0" w:color="auto"/>
      </w:divBdr>
    </w:div>
    <w:div w:id="103232475">
      <w:bodyDiv w:val="1"/>
      <w:marLeft w:val="0"/>
      <w:marRight w:val="0"/>
      <w:marTop w:val="0"/>
      <w:marBottom w:val="0"/>
      <w:divBdr>
        <w:top w:val="none" w:sz="0" w:space="0" w:color="auto"/>
        <w:left w:val="none" w:sz="0" w:space="0" w:color="auto"/>
        <w:bottom w:val="none" w:sz="0" w:space="0" w:color="auto"/>
        <w:right w:val="none" w:sz="0" w:space="0" w:color="auto"/>
      </w:divBdr>
    </w:div>
    <w:div w:id="361785610">
      <w:bodyDiv w:val="1"/>
      <w:marLeft w:val="0"/>
      <w:marRight w:val="0"/>
      <w:marTop w:val="0"/>
      <w:marBottom w:val="0"/>
      <w:divBdr>
        <w:top w:val="none" w:sz="0" w:space="0" w:color="auto"/>
        <w:left w:val="none" w:sz="0" w:space="0" w:color="auto"/>
        <w:bottom w:val="none" w:sz="0" w:space="0" w:color="auto"/>
        <w:right w:val="none" w:sz="0" w:space="0" w:color="auto"/>
      </w:divBdr>
    </w:div>
    <w:div w:id="455410948">
      <w:bodyDiv w:val="1"/>
      <w:marLeft w:val="0"/>
      <w:marRight w:val="0"/>
      <w:marTop w:val="0"/>
      <w:marBottom w:val="0"/>
      <w:divBdr>
        <w:top w:val="none" w:sz="0" w:space="0" w:color="auto"/>
        <w:left w:val="none" w:sz="0" w:space="0" w:color="auto"/>
        <w:bottom w:val="none" w:sz="0" w:space="0" w:color="auto"/>
        <w:right w:val="none" w:sz="0" w:space="0" w:color="auto"/>
      </w:divBdr>
    </w:div>
    <w:div w:id="646083319">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386828556">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61.42.188/kaz/docs/V14W00097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Asus</cp:lastModifiedBy>
  <cp:revision>9</cp:revision>
  <dcterms:created xsi:type="dcterms:W3CDTF">2021-02-02T05:00:00Z</dcterms:created>
  <dcterms:modified xsi:type="dcterms:W3CDTF">2021-03-29T07:01:00Z</dcterms:modified>
</cp:coreProperties>
</file>