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31-НҚ от 18.03.2021</w:t>
      </w:r>
    </w:p>
    <w:tbl>
      <w:tblPr>
        <w:tblpPr w:leftFromText="180" w:rightFromText="180" w:vertAnchor="text" w:horzAnchor="margin" w:tblpXSpec="center" w:tblpY="-742"/>
        <w:tblW w:w="11105" w:type="dxa"/>
        <w:tblLook w:val="01E0" w:firstRow="1" w:lastRow="1" w:firstColumn="1" w:lastColumn="1" w:noHBand="0" w:noVBand="0"/>
      </w:tblPr>
      <w:tblGrid>
        <w:gridCol w:w="4219"/>
        <w:gridCol w:w="2220"/>
        <w:gridCol w:w="4666"/>
      </w:tblGrid>
      <w:tr w:rsidR="006F0708" w:rsidRPr="00BE025D" w:rsidTr="004C0FD7">
        <w:trPr>
          <w:trHeight w:val="2170"/>
        </w:trPr>
        <w:tc>
          <w:tcPr>
            <w:tcW w:w="4219" w:type="dxa"/>
            <w:vAlign w:val="center"/>
            <w:hideMark/>
          </w:tcPr>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ҚАЗАҚСТАН  РЕСПУБЛИКАСЫ</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 xml:space="preserve">ИНДУСТРИЯ ЖӘНЕ ИНФРАҚҰРЫЛЫМДЫҚ ДАМУ МИНИСТРЛІГІ  </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 xml:space="preserve">ҚҰРЫЛЫС ЖӘНЕ ТҰРҒЫН </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ҮЙ-КОММУНАЛДЫҚ ШАРУАШЫЛЫҚ ІCTEPІ КОМИТЕТІ</w:t>
            </w:r>
          </w:p>
        </w:tc>
        <w:tc>
          <w:tcPr>
            <w:tcW w:w="2220" w:type="dxa"/>
            <w:vAlign w:val="center"/>
            <w:hideMark/>
          </w:tcPr>
          <w:p w:rsidR="006F0708" w:rsidRPr="00BE025D" w:rsidRDefault="006F0708" w:rsidP="004C0FD7">
            <w:pPr>
              <w:jc w:val="center"/>
              <w:rPr>
                <w:sz w:val="22"/>
                <w:szCs w:val="22"/>
                <w:lang w:val="kk-KZ"/>
              </w:rPr>
            </w:pPr>
            <w:r w:rsidRPr="00BE025D">
              <w:rPr>
                <w:noProof/>
                <w:sz w:val="22"/>
                <w:szCs w:val="22"/>
              </w:rPr>
              <w:drawing>
                <wp:inline distT="0" distB="0" distL="0" distR="0" wp14:anchorId="79C037AF" wp14:editId="5E2529FD">
                  <wp:extent cx="10572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tc>
        <w:tc>
          <w:tcPr>
            <w:tcW w:w="4666" w:type="dxa"/>
            <w:vAlign w:val="center"/>
            <w:hideMark/>
          </w:tcPr>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 xml:space="preserve">МИНИСТЕРСТВО </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 xml:space="preserve">ИНДУСТРИИ И </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ИНФРАСТРУКТУРНОГО  РАЗВИТИЯ</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РЕСПУБЛИКИ КАЗАХСТАН</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КОМИТЕТ ПО ДЕЛАМ СТРОИТЕЛЬСТВА И</w:t>
            </w:r>
          </w:p>
          <w:p w:rsidR="006F0708" w:rsidRPr="00BE025D" w:rsidRDefault="006F0708" w:rsidP="004C0FD7">
            <w:pPr>
              <w:shd w:val="clear" w:color="auto" w:fill="FFFFFF"/>
              <w:jc w:val="center"/>
              <w:rPr>
                <w:b/>
                <w:bCs/>
                <w:color w:val="3366FF"/>
                <w:spacing w:val="-10"/>
                <w:sz w:val="22"/>
                <w:szCs w:val="22"/>
                <w:lang w:val="kk-KZ"/>
              </w:rPr>
            </w:pPr>
            <w:r w:rsidRPr="00BE025D">
              <w:rPr>
                <w:b/>
                <w:bCs/>
                <w:color w:val="3366FF"/>
                <w:spacing w:val="-10"/>
                <w:sz w:val="22"/>
                <w:szCs w:val="22"/>
                <w:lang w:val="kk-KZ"/>
              </w:rPr>
              <w:t>ЖИЛИЩНО-КОММУНАЛЬНОГО</w:t>
            </w:r>
          </w:p>
          <w:p w:rsidR="006F0708" w:rsidRPr="00BE025D" w:rsidRDefault="006F0708" w:rsidP="004C0FD7">
            <w:pPr>
              <w:jc w:val="center"/>
              <w:rPr>
                <w:b/>
                <w:bCs/>
                <w:color w:val="3366FF"/>
                <w:spacing w:val="-10"/>
                <w:sz w:val="22"/>
                <w:szCs w:val="22"/>
                <w:lang w:val="kk-KZ"/>
              </w:rPr>
            </w:pPr>
            <w:r w:rsidRPr="00BE025D">
              <w:rPr>
                <w:b/>
                <w:bCs/>
                <w:color w:val="3366FF"/>
                <w:spacing w:val="-10"/>
                <w:sz w:val="22"/>
                <w:szCs w:val="22"/>
                <w:lang w:val="kk-KZ"/>
              </w:rPr>
              <w:t xml:space="preserve">ХОЗЯЙСТВА  </w:t>
            </w:r>
          </w:p>
        </w:tc>
      </w:tr>
      <w:tr w:rsidR="006F0708" w:rsidRPr="00BE025D" w:rsidTr="004C0FD7">
        <w:trPr>
          <w:trHeight w:val="202"/>
        </w:trPr>
        <w:tc>
          <w:tcPr>
            <w:tcW w:w="11105" w:type="dxa"/>
            <w:gridSpan w:val="3"/>
            <w:shd w:val="solid" w:color="3366FF" w:fill="FFFFFF"/>
            <w:vAlign w:val="center"/>
            <w:hideMark/>
          </w:tcPr>
          <w:p w:rsidR="006F0708" w:rsidRPr="00BE025D" w:rsidRDefault="006F0708" w:rsidP="004C0FD7">
            <w:pPr>
              <w:rPr>
                <w:b/>
                <w:bCs/>
                <w:i/>
                <w:iCs/>
                <w:color w:val="FFFFFF"/>
                <w:sz w:val="6"/>
                <w:szCs w:val="6"/>
                <w:lang w:val="kk-KZ"/>
              </w:rPr>
            </w:pPr>
            <w:r w:rsidRPr="00BE025D">
              <w:rPr>
                <w:b/>
                <w:bCs/>
                <w:i/>
                <w:iCs/>
                <w:color w:val="FFFFFF"/>
                <w:spacing w:val="-11"/>
                <w:sz w:val="6"/>
                <w:szCs w:val="6"/>
                <w:lang w:val="kk-KZ"/>
              </w:rPr>
              <w:t xml:space="preserve">    ҚАЗАҚСТАН    РЕСПУБЛИКАСЫ    ИНДУСТРИЯ ЖӘНЕ  ИНФРАҚҰРЫЛЫМДЫҚ ДАМУ    МИНИСТРЛІГІ    </w:t>
            </w:r>
            <w:r w:rsidRPr="00BE025D">
              <w:rPr>
                <w:b/>
                <w:bCs/>
                <w:i/>
                <w:iCs/>
                <w:color w:val="FFFFFF"/>
                <w:spacing w:val="-10"/>
                <w:sz w:val="6"/>
                <w:szCs w:val="6"/>
                <w:lang w:val="kk-KZ"/>
              </w:rPr>
              <w:t xml:space="preserve">ҚҰРЫЛЫС    ЖӘНЕ  ТҰРҒЫН   ҮЙ  -  КОММУНАЛДЫҚ    </w:t>
            </w:r>
            <w:r w:rsidRPr="00BE025D">
              <w:rPr>
                <w:b/>
                <w:bCs/>
                <w:i/>
                <w:iCs/>
                <w:color w:val="FFFFFF"/>
                <w:spacing w:val="-7"/>
                <w:sz w:val="6"/>
                <w:szCs w:val="6"/>
                <w:lang w:val="kk-KZ"/>
              </w:rPr>
              <w:t>ШАРУАШЫЛЫҚ   ІCTEPІ    КОМИТЕТІ</w:t>
            </w:r>
            <w:r w:rsidRPr="00BE025D">
              <w:rPr>
                <w:b/>
                <w:bCs/>
                <w:i/>
                <w:iCs/>
                <w:color w:val="FFFFFF"/>
                <w:spacing w:val="-7"/>
                <w:sz w:val="8"/>
                <w:szCs w:val="8"/>
                <w:lang w:val="kk-KZ"/>
              </w:rPr>
              <w:t xml:space="preserve">                                                                                                                                                                                                </w:t>
            </w:r>
            <w:r w:rsidRPr="00BE025D">
              <w:rPr>
                <w:b/>
                <w:bCs/>
                <w:i/>
                <w:iCs/>
                <w:color w:val="FFFFFF"/>
                <w:spacing w:val="-7"/>
                <w:sz w:val="6"/>
                <w:szCs w:val="6"/>
                <w:lang w:val="kk-KZ"/>
              </w:rPr>
              <w:t xml:space="preserve">МИНИСТЕРСТВО  ИНДУСТРИИ И  ИНФРАСТРУКТУРНОГО РАЗВИТИЯ </w:t>
            </w:r>
            <w:r w:rsidRPr="00BE025D">
              <w:rPr>
                <w:b/>
                <w:bCs/>
                <w:i/>
                <w:iCs/>
                <w:color w:val="FFFFFF"/>
                <w:spacing w:val="-11"/>
                <w:sz w:val="6"/>
                <w:szCs w:val="6"/>
                <w:lang w:val="kk-KZ"/>
              </w:rPr>
              <w:t xml:space="preserve">РЕСПУБЛИКИ   КАЗАХСТАН       КОМИТЕТ    </w:t>
            </w:r>
            <w:r w:rsidRPr="00BE025D">
              <w:rPr>
                <w:b/>
                <w:bCs/>
                <w:i/>
                <w:iCs/>
                <w:color w:val="FFFFFF"/>
                <w:spacing w:val="-9"/>
                <w:sz w:val="6"/>
                <w:szCs w:val="6"/>
                <w:lang w:val="kk-KZ"/>
              </w:rPr>
              <w:t xml:space="preserve">ПО   ДЕЛАМ   СТРОИТЕЛЬСТВА  И   </w:t>
            </w:r>
            <w:r w:rsidRPr="00BE025D">
              <w:rPr>
                <w:b/>
                <w:bCs/>
                <w:i/>
                <w:iCs/>
                <w:color w:val="FFFFFF"/>
                <w:spacing w:val="-12"/>
                <w:sz w:val="6"/>
                <w:szCs w:val="6"/>
                <w:lang w:val="kk-KZ"/>
              </w:rPr>
              <w:t xml:space="preserve">ЖИЛИЩНО  -  КОММУНАЛЬНОГО   </w:t>
            </w:r>
            <w:r w:rsidRPr="00BE025D">
              <w:rPr>
                <w:b/>
                <w:bCs/>
                <w:i/>
                <w:iCs/>
                <w:color w:val="FFFFFF"/>
                <w:spacing w:val="-10"/>
                <w:sz w:val="6"/>
                <w:szCs w:val="6"/>
                <w:lang w:val="kk-KZ"/>
              </w:rPr>
              <w:t xml:space="preserve">ХОЗЯЙСТВА  </w:t>
            </w:r>
          </w:p>
        </w:tc>
      </w:tr>
    </w:tbl>
    <w:p w:rsidR="006F0708" w:rsidRPr="00BE025D" w:rsidRDefault="006F0708" w:rsidP="006F0708">
      <w:pPr>
        <w:rPr>
          <w:vanish/>
          <w:lang w:val="kk-KZ"/>
        </w:rPr>
      </w:pPr>
    </w:p>
    <w:tbl>
      <w:tblPr>
        <w:tblW w:w="11139" w:type="dxa"/>
        <w:tblInd w:w="-459" w:type="dxa"/>
        <w:tblLook w:val="01E0" w:firstRow="1" w:lastRow="1" w:firstColumn="1" w:lastColumn="1" w:noHBand="0" w:noVBand="0"/>
      </w:tblPr>
      <w:tblGrid>
        <w:gridCol w:w="4448"/>
        <w:gridCol w:w="1989"/>
        <w:gridCol w:w="4702"/>
      </w:tblGrid>
      <w:tr w:rsidR="006F0708" w:rsidRPr="00BE025D" w:rsidTr="004C0FD7">
        <w:trPr>
          <w:trHeight w:val="347"/>
        </w:trPr>
        <w:tc>
          <w:tcPr>
            <w:tcW w:w="4448" w:type="dxa"/>
            <w:hideMark/>
          </w:tcPr>
          <w:p w:rsidR="006F0708" w:rsidRPr="00BE025D" w:rsidRDefault="006F0708" w:rsidP="004C0FD7">
            <w:pPr>
              <w:jc w:val="center"/>
              <w:rPr>
                <w:b/>
                <w:color w:val="3366FF"/>
                <w:sz w:val="22"/>
                <w:szCs w:val="22"/>
                <w:lang w:val="kk-KZ"/>
              </w:rPr>
            </w:pPr>
            <w:r w:rsidRPr="00BE025D">
              <w:rPr>
                <w:b/>
                <w:color w:val="3366FF"/>
                <w:sz w:val="22"/>
                <w:szCs w:val="22"/>
                <w:lang w:val="kk-KZ"/>
              </w:rPr>
              <w:t>БҰЙРЫҚ</w:t>
            </w:r>
          </w:p>
        </w:tc>
        <w:tc>
          <w:tcPr>
            <w:tcW w:w="1989" w:type="dxa"/>
          </w:tcPr>
          <w:p w:rsidR="006F0708" w:rsidRPr="00BE025D" w:rsidRDefault="006F0708" w:rsidP="004C0FD7">
            <w:pPr>
              <w:jc w:val="center"/>
              <w:rPr>
                <w:b/>
                <w:color w:val="3366FF"/>
                <w:sz w:val="22"/>
                <w:szCs w:val="22"/>
                <w:lang w:val="kk-KZ"/>
              </w:rPr>
            </w:pPr>
          </w:p>
        </w:tc>
        <w:tc>
          <w:tcPr>
            <w:tcW w:w="4702" w:type="dxa"/>
            <w:hideMark/>
          </w:tcPr>
          <w:p w:rsidR="006F0708" w:rsidRPr="00BE025D" w:rsidRDefault="006F0708" w:rsidP="004C0FD7">
            <w:pPr>
              <w:jc w:val="center"/>
              <w:rPr>
                <w:b/>
                <w:color w:val="3366FF"/>
                <w:sz w:val="22"/>
                <w:szCs w:val="22"/>
                <w:lang w:val="kk-KZ"/>
              </w:rPr>
            </w:pPr>
            <w:r w:rsidRPr="00BE025D">
              <w:rPr>
                <w:b/>
                <w:color w:val="3366FF"/>
                <w:sz w:val="22"/>
                <w:szCs w:val="22"/>
                <w:lang w:val="kk-KZ"/>
              </w:rPr>
              <w:t>ПРИКАЗ</w:t>
            </w:r>
          </w:p>
        </w:tc>
      </w:tr>
      <w:tr w:rsidR="006F0708" w:rsidRPr="00BE025D" w:rsidTr="004C0FD7">
        <w:trPr>
          <w:trHeight w:val="301"/>
        </w:trPr>
        <w:tc>
          <w:tcPr>
            <w:tcW w:w="4448" w:type="dxa"/>
            <w:vAlign w:val="bottom"/>
            <w:hideMark/>
          </w:tcPr>
          <w:p w:rsidR="006F0708" w:rsidRPr="00BE025D" w:rsidRDefault="006F0708" w:rsidP="004C0FD7">
            <w:pPr>
              <w:jc w:val="center"/>
              <w:rPr>
                <w:b/>
                <w:color w:val="3366FF"/>
                <w:sz w:val="14"/>
                <w:szCs w:val="14"/>
                <w:lang w:val="kk-KZ"/>
              </w:rPr>
            </w:pPr>
            <w:r w:rsidRPr="00BE025D">
              <w:rPr>
                <w:b/>
                <w:color w:val="3366FF"/>
                <w:sz w:val="14"/>
                <w:szCs w:val="14"/>
                <w:lang w:val="kk-KZ"/>
              </w:rPr>
              <w:t>_____________ № ___________________</w:t>
            </w:r>
          </w:p>
        </w:tc>
        <w:tc>
          <w:tcPr>
            <w:tcW w:w="1989" w:type="dxa"/>
            <w:vAlign w:val="bottom"/>
          </w:tcPr>
          <w:p w:rsidR="006F0708" w:rsidRPr="00BE025D" w:rsidRDefault="006F0708" w:rsidP="004C0FD7">
            <w:pPr>
              <w:jc w:val="center"/>
              <w:rPr>
                <w:color w:val="3366FF"/>
                <w:sz w:val="14"/>
                <w:szCs w:val="14"/>
                <w:lang w:val="kk-KZ"/>
              </w:rPr>
            </w:pPr>
          </w:p>
        </w:tc>
        <w:tc>
          <w:tcPr>
            <w:tcW w:w="4702" w:type="dxa"/>
            <w:vAlign w:val="bottom"/>
          </w:tcPr>
          <w:p w:rsidR="006F0708" w:rsidRPr="00BE025D" w:rsidRDefault="006F0708" w:rsidP="004C0FD7">
            <w:pPr>
              <w:jc w:val="center"/>
              <w:rPr>
                <w:color w:val="3366FF"/>
                <w:sz w:val="14"/>
                <w:szCs w:val="14"/>
                <w:lang w:val="kk-KZ"/>
              </w:rPr>
            </w:pPr>
          </w:p>
        </w:tc>
      </w:tr>
    </w:tbl>
    <w:p w:rsidR="006F0708" w:rsidRPr="00BE025D" w:rsidRDefault="006F0708" w:rsidP="006F0708">
      <w:pPr>
        <w:tabs>
          <w:tab w:val="center" w:pos="4677"/>
          <w:tab w:val="right" w:pos="9355"/>
        </w:tabs>
        <w:rPr>
          <w:sz w:val="14"/>
          <w:szCs w:val="14"/>
          <w:lang w:val="kk-KZ"/>
        </w:rPr>
      </w:pPr>
    </w:p>
    <w:p w:rsidR="00DB6A8F" w:rsidRPr="00D8751B" w:rsidRDefault="006F0708" w:rsidP="00D8751B">
      <w:pPr>
        <w:tabs>
          <w:tab w:val="center" w:pos="4677"/>
          <w:tab w:val="right" w:pos="9355"/>
        </w:tabs>
        <w:rPr>
          <w:sz w:val="14"/>
          <w:szCs w:val="14"/>
          <w:lang w:val="kk-KZ"/>
        </w:rPr>
      </w:pPr>
      <w:r w:rsidRPr="00BE025D">
        <w:rPr>
          <w:b/>
          <w:color w:val="3366FF"/>
          <w:sz w:val="14"/>
          <w:szCs w:val="14"/>
          <w:lang w:val="kk-KZ"/>
        </w:rPr>
        <w:t xml:space="preserve">                             Нұр-Сұлтан қаласы</w:t>
      </w:r>
      <w:r w:rsidRPr="00BE025D">
        <w:rPr>
          <w:b/>
          <w:color w:val="3366FF"/>
          <w:sz w:val="14"/>
          <w:szCs w:val="14"/>
          <w:lang w:val="kk-KZ"/>
        </w:rPr>
        <w:tab/>
        <w:t xml:space="preserve">                                                                                                                                                         город Нур-Султан</w:t>
      </w:r>
    </w:p>
    <w:p w:rsidR="00D8751B" w:rsidRDefault="00D8751B" w:rsidP="00C67F25">
      <w:pPr>
        <w:tabs>
          <w:tab w:val="left" w:pos="993"/>
          <w:tab w:val="left" w:pos="4678"/>
        </w:tabs>
        <w:ind w:right="-1"/>
        <w:jc w:val="center"/>
        <w:rPr>
          <w:b/>
          <w:sz w:val="28"/>
          <w:szCs w:val="28"/>
          <w:lang w:val="kk-KZ"/>
        </w:rPr>
      </w:pPr>
    </w:p>
    <w:p w:rsidR="00D8751B" w:rsidRDefault="00D8751B" w:rsidP="00C67F25">
      <w:pPr>
        <w:tabs>
          <w:tab w:val="left" w:pos="993"/>
          <w:tab w:val="left" w:pos="4678"/>
        </w:tabs>
        <w:ind w:right="-1"/>
        <w:jc w:val="center"/>
        <w:rPr>
          <w:b/>
          <w:sz w:val="28"/>
          <w:szCs w:val="28"/>
          <w:lang w:val="kk-KZ"/>
        </w:rPr>
      </w:pPr>
    </w:p>
    <w:p w:rsidR="00C67F25" w:rsidRPr="00BD3174" w:rsidRDefault="00564293" w:rsidP="00C67F25">
      <w:pPr>
        <w:tabs>
          <w:tab w:val="left" w:pos="993"/>
          <w:tab w:val="left" w:pos="4678"/>
        </w:tabs>
        <w:ind w:right="-1"/>
        <w:jc w:val="center"/>
        <w:rPr>
          <w:b/>
          <w:sz w:val="28"/>
          <w:szCs w:val="28"/>
          <w:lang w:val="kk-KZ"/>
        </w:rPr>
      </w:pPr>
      <w:r w:rsidRPr="00564293">
        <w:rPr>
          <w:b/>
          <w:sz w:val="28"/>
          <w:szCs w:val="28"/>
          <w:lang w:val="kk-KZ"/>
        </w:rPr>
        <w:t xml:space="preserve">Құрылыстағы </w:t>
      </w:r>
      <w:r>
        <w:rPr>
          <w:b/>
          <w:sz w:val="28"/>
          <w:szCs w:val="28"/>
          <w:lang w:val="kk-KZ"/>
        </w:rPr>
        <w:t>б</w:t>
      </w:r>
      <w:r w:rsidR="00C67F25" w:rsidRPr="00BD3174">
        <w:rPr>
          <w:b/>
          <w:sz w:val="28"/>
          <w:szCs w:val="28"/>
          <w:lang w:val="kk-KZ"/>
        </w:rPr>
        <w:t>аға белгілеу жөніндегі нормативтік құжаттарды бекіту туралы</w:t>
      </w:r>
    </w:p>
    <w:p w:rsidR="00C67F25" w:rsidRPr="00BD3174" w:rsidRDefault="00C67F25" w:rsidP="00C67F25">
      <w:pPr>
        <w:tabs>
          <w:tab w:val="left" w:pos="993"/>
        </w:tabs>
        <w:ind w:firstLine="709"/>
        <w:rPr>
          <w:b/>
          <w:sz w:val="28"/>
          <w:szCs w:val="28"/>
          <w:lang w:val="kk-KZ"/>
        </w:rPr>
      </w:pPr>
    </w:p>
    <w:p w:rsidR="00C67F25" w:rsidRPr="00BD3174" w:rsidRDefault="00C67F25" w:rsidP="00C67F25">
      <w:pPr>
        <w:tabs>
          <w:tab w:val="left" w:pos="993"/>
        </w:tabs>
        <w:ind w:firstLine="709"/>
        <w:rPr>
          <w:b/>
          <w:sz w:val="28"/>
          <w:szCs w:val="28"/>
          <w:lang w:val="kk-KZ"/>
        </w:rPr>
      </w:pPr>
    </w:p>
    <w:p w:rsidR="00C67F25" w:rsidRPr="005D604C" w:rsidRDefault="00C67F25" w:rsidP="00C67F25">
      <w:pPr>
        <w:keepNext/>
        <w:tabs>
          <w:tab w:val="left" w:pos="993"/>
        </w:tabs>
        <w:ind w:right="-2" w:firstLine="709"/>
        <w:jc w:val="both"/>
        <w:outlineLvl w:val="3"/>
        <w:rPr>
          <w:sz w:val="28"/>
          <w:szCs w:val="28"/>
          <w:lang w:val="kk-KZ"/>
        </w:rPr>
      </w:pPr>
      <w:r w:rsidRPr="00BD3174">
        <w:rPr>
          <w:sz w:val="28"/>
          <w:szCs w:val="28"/>
          <w:lang w:val="kk-KZ"/>
        </w:rPr>
        <w:t>«Қазақстан Республикасы Индустрия және инфрақұрылымдық даму министрінің 2019 жылғы 30</w:t>
      </w:r>
      <w:r>
        <w:rPr>
          <w:sz w:val="28"/>
          <w:szCs w:val="28"/>
          <w:lang w:val="kk-KZ"/>
        </w:rPr>
        <w:t xml:space="preserve"> </w:t>
      </w:r>
      <w:r w:rsidRPr="00BD3174">
        <w:rPr>
          <w:sz w:val="28"/>
          <w:szCs w:val="28"/>
          <w:lang w:val="kk-KZ"/>
        </w:rPr>
        <w:t xml:space="preserve">қаңтардағы № 55 бұйрығымен бекітілген </w:t>
      </w:r>
      <w:r w:rsidRPr="00BD3174">
        <w:rPr>
          <w:b/>
          <w:sz w:val="28"/>
          <w:szCs w:val="28"/>
          <w:lang w:val="kk-KZ"/>
        </w:rPr>
        <w:t>«</w:t>
      </w:r>
      <w:r w:rsidRPr="00BD3174">
        <w:rPr>
          <w:sz w:val="28"/>
          <w:szCs w:val="28"/>
          <w:lang w:val="kk-KZ"/>
        </w:rPr>
        <w:t>Қазақстан Республикасы Индустрия және инфрақұрылымдық</w:t>
      </w:r>
      <w:r>
        <w:rPr>
          <w:sz w:val="28"/>
          <w:szCs w:val="28"/>
          <w:lang w:val="kk-KZ"/>
        </w:rPr>
        <w:t xml:space="preserve"> </w:t>
      </w:r>
      <w:r w:rsidRPr="00BD3174">
        <w:rPr>
          <w:sz w:val="28"/>
          <w:szCs w:val="28"/>
          <w:lang w:val="kk-KZ"/>
        </w:rPr>
        <w:t xml:space="preserve">даму министрлігінің Құрылыс және тұрғын үй-коммуналдық шаруашылық істері комитеті» республикалық мемлекеттік мекемесі </w:t>
      </w:r>
      <w:r w:rsidR="001140F3">
        <w:rPr>
          <w:sz w:val="28"/>
          <w:szCs w:val="28"/>
          <w:lang w:val="kk-KZ"/>
        </w:rPr>
        <w:t xml:space="preserve"> </w:t>
      </w:r>
      <w:r w:rsidRPr="00BD3174">
        <w:rPr>
          <w:sz w:val="28"/>
          <w:szCs w:val="28"/>
          <w:lang w:val="kk-KZ"/>
        </w:rPr>
        <w:t xml:space="preserve">ережесінің </w:t>
      </w:r>
      <w:r w:rsidR="001140F3">
        <w:rPr>
          <w:sz w:val="28"/>
          <w:szCs w:val="28"/>
          <w:lang w:val="kk-KZ"/>
        </w:rPr>
        <w:t xml:space="preserve"> </w:t>
      </w:r>
      <w:r w:rsidRPr="00BD3174">
        <w:rPr>
          <w:sz w:val="28"/>
          <w:szCs w:val="28"/>
          <w:lang w:val="kk-KZ"/>
        </w:rPr>
        <w:t>14-тармағының</w:t>
      </w:r>
      <w:r>
        <w:rPr>
          <w:sz w:val="28"/>
          <w:szCs w:val="28"/>
          <w:lang w:val="kk-KZ"/>
        </w:rPr>
        <w:t xml:space="preserve"> </w:t>
      </w:r>
      <w:r w:rsidR="001140F3">
        <w:rPr>
          <w:sz w:val="28"/>
          <w:szCs w:val="28"/>
          <w:lang w:val="kk-KZ"/>
        </w:rPr>
        <w:t xml:space="preserve"> </w:t>
      </w:r>
      <w:r w:rsidRPr="00BD3174">
        <w:rPr>
          <w:sz w:val="28"/>
          <w:szCs w:val="28"/>
          <w:lang w:val="kk-KZ"/>
        </w:rPr>
        <w:t xml:space="preserve">27) және </w:t>
      </w:r>
      <w:r w:rsidR="001140F3">
        <w:rPr>
          <w:sz w:val="28"/>
          <w:szCs w:val="28"/>
          <w:lang w:val="kk-KZ"/>
        </w:rPr>
        <w:t xml:space="preserve"> </w:t>
      </w:r>
      <w:r w:rsidRPr="00BD3174">
        <w:rPr>
          <w:sz w:val="28"/>
          <w:szCs w:val="28"/>
          <w:lang w:val="kk-KZ"/>
        </w:rPr>
        <w:t xml:space="preserve">29) </w:t>
      </w:r>
      <w:r w:rsidR="001140F3">
        <w:rPr>
          <w:sz w:val="28"/>
          <w:szCs w:val="28"/>
          <w:lang w:val="kk-KZ"/>
        </w:rPr>
        <w:t xml:space="preserve"> </w:t>
      </w:r>
      <w:r w:rsidRPr="00BD3174">
        <w:rPr>
          <w:sz w:val="28"/>
          <w:szCs w:val="28"/>
          <w:lang w:val="kk-KZ"/>
        </w:rPr>
        <w:t xml:space="preserve">тармақшаларына, </w:t>
      </w:r>
      <w:r w:rsidR="001140F3">
        <w:rPr>
          <w:sz w:val="28"/>
          <w:szCs w:val="28"/>
          <w:lang w:val="kk-KZ"/>
        </w:rPr>
        <w:t xml:space="preserve"> </w:t>
      </w:r>
      <w:r w:rsidRPr="00BD3174">
        <w:rPr>
          <w:sz w:val="28"/>
          <w:szCs w:val="28"/>
          <w:lang w:val="kk-KZ"/>
        </w:rPr>
        <w:t>«Құрылыстағы</w:t>
      </w:r>
      <w:r w:rsidR="001140F3">
        <w:rPr>
          <w:sz w:val="28"/>
          <w:szCs w:val="28"/>
          <w:lang w:val="kk-KZ"/>
        </w:rPr>
        <w:t xml:space="preserve"> </w:t>
      </w:r>
      <w:r w:rsidRPr="00BD3174">
        <w:rPr>
          <w:sz w:val="28"/>
          <w:szCs w:val="28"/>
          <w:lang w:val="kk-KZ"/>
        </w:rPr>
        <w:t xml:space="preserve"> баға белгілеу жөніндегі нормативтік құжаттарды </w:t>
      </w:r>
      <w:r w:rsidRPr="00BD3174">
        <w:rPr>
          <w:sz w:val="28"/>
          <w:szCs w:val="28"/>
          <w:lang w:val="kk-KZ" w:eastAsia="ko-KR"/>
        </w:rPr>
        <w:t>мақұлдау туралы</w:t>
      </w:r>
      <w:r w:rsidRPr="00BD3174">
        <w:rPr>
          <w:sz w:val="28"/>
          <w:szCs w:val="28"/>
          <w:lang w:val="kk-KZ"/>
        </w:rPr>
        <w:t>»</w:t>
      </w:r>
      <w:r w:rsidR="001140F3">
        <w:rPr>
          <w:sz w:val="28"/>
          <w:szCs w:val="28"/>
          <w:lang w:val="kk-KZ"/>
        </w:rPr>
        <w:t xml:space="preserve"> </w:t>
      </w:r>
      <w:r w:rsidRPr="00BD3174">
        <w:rPr>
          <w:sz w:val="28"/>
          <w:szCs w:val="28"/>
          <w:lang w:val="kk-KZ"/>
        </w:rPr>
        <w:t>Қазақстан Республикасы Индустрия</w:t>
      </w:r>
      <w:r w:rsidR="001140F3">
        <w:rPr>
          <w:sz w:val="28"/>
          <w:szCs w:val="28"/>
          <w:lang w:val="kk-KZ"/>
        </w:rPr>
        <w:t xml:space="preserve"> </w:t>
      </w:r>
      <w:r w:rsidRPr="00BD3174">
        <w:rPr>
          <w:sz w:val="28"/>
          <w:szCs w:val="28"/>
          <w:lang w:val="kk-KZ"/>
        </w:rPr>
        <w:t xml:space="preserve"> және инфрақұрылымдық </w:t>
      </w:r>
      <w:r w:rsidR="001140F3">
        <w:rPr>
          <w:sz w:val="28"/>
          <w:szCs w:val="28"/>
          <w:lang w:val="kk-KZ"/>
        </w:rPr>
        <w:t xml:space="preserve"> </w:t>
      </w:r>
      <w:r w:rsidRPr="00BD3174">
        <w:rPr>
          <w:sz w:val="28"/>
          <w:szCs w:val="28"/>
          <w:lang w:val="kk-KZ"/>
        </w:rPr>
        <w:t xml:space="preserve">даму </w:t>
      </w:r>
      <w:r w:rsidR="001140F3">
        <w:rPr>
          <w:sz w:val="28"/>
          <w:szCs w:val="28"/>
          <w:lang w:val="kk-KZ"/>
        </w:rPr>
        <w:t xml:space="preserve"> </w:t>
      </w:r>
      <w:r w:rsidRPr="00BD3174">
        <w:rPr>
          <w:sz w:val="28"/>
          <w:szCs w:val="28"/>
          <w:lang w:val="kk-KZ"/>
        </w:rPr>
        <w:t xml:space="preserve">министрлігінің </w:t>
      </w:r>
      <w:r w:rsidR="001140F3">
        <w:rPr>
          <w:sz w:val="28"/>
          <w:szCs w:val="28"/>
          <w:lang w:val="kk-KZ"/>
        </w:rPr>
        <w:t xml:space="preserve"> </w:t>
      </w:r>
      <w:r w:rsidRPr="00BD3174">
        <w:rPr>
          <w:sz w:val="28"/>
          <w:szCs w:val="28"/>
          <w:lang w:val="kk-KZ"/>
        </w:rPr>
        <w:t xml:space="preserve">Құрылыс </w:t>
      </w:r>
      <w:r w:rsidR="001140F3">
        <w:rPr>
          <w:sz w:val="28"/>
          <w:szCs w:val="28"/>
          <w:lang w:val="kk-KZ"/>
        </w:rPr>
        <w:t xml:space="preserve"> </w:t>
      </w:r>
      <w:r w:rsidRPr="00BD3174">
        <w:rPr>
          <w:sz w:val="28"/>
          <w:szCs w:val="28"/>
          <w:lang w:val="kk-KZ"/>
        </w:rPr>
        <w:t>және тұрғын</w:t>
      </w:r>
      <w:r w:rsidR="001140F3">
        <w:rPr>
          <w:sz w:val="28"/>
          <w:szCs w:val="28"/>
          <w:lang w:val="kk-KZ"/>
        </w:rPr>
        <w:t xml:space="preserve"> </w:t>
      </w:r>
      <w:r w:rsidRPr="00BD3174">
        <w:rPr>
          <w:sz w:val="28"/>
          <w:szCs w:val="28"/>
          <w:lang w:val="kk-KZ"/>
        </w:rPr>
        <w:t xml:space="preserve"> үй-коммуналдық </w:t>
      </w:r>
      <w:r w:rsidR="001140F3">
        <w:rPr>
          <w:sz w:val="28"/>
          <w:szCs w:val="28"/>
          <w:lang w:val="kk-KZ"/>
        </w:rPr>
        <w:t xml:space="preserve">  </w:t>
      </w:r>
      <w:r w:rsidRPr="00BD3174">
        <w:rPr>
          <w:sz w:val="28"/>
          <w:szCs w:val="28"/>
          <w:lang w:val="kk-KZ"/>
        </w:rPr>
        <w:t>шаруашылық</w:t>
      </w:r>
      <w:r w:rsidR="001140F3">
        <w:rPr>
          <w:sz w:val="28"/>
          <w:szCs w:val="28"/>
          <w:lang w:val="kk-KZ"/>
        </w:rPr>
        <w:t xml:space="preserve"> </w:t>
      </w:r>
      <w:r w:rsidRPr="00BD3174">
        <w:rPr>
          <w:sz w:val="28"/>
          <w:szCs w:val="28"/>
          <w:lang w:val="kk-KZ"/>
        </w:rPr>
        <w:t xml:space="preserve"> істері</w:t>
      </w:r>
      <w:r w:rsidR="001140F3">
        <w:rPr>
          <w:sz w:val="28"/>
          <w:szCs w:val="28"/>
          <w:lang w:val="kk-KZ"/>
        </w:rPr>
        <w:t xml:space="preserve"> </w:t>
      </w:r>
      <w:r w:rsidRPr="00BD3174">
        <w:rPr>
          <w:sz w:val="28"/>
          <w:szCs w:val="28"/>
          <w:lang w:val="kk-KZ"/>
        </w:rPr>
        <w:t xml:space="preserve"> комите</w:t>
      </w:r>
      <w:r>
        <w:rPr>
          <w:sz w:val="28"/>
          <w:szCs w:val="28"/>
          <w:lang w:val="kk-KZ"/>
        </w:rPr>
        <w:t xml:space="preserve">ті Ғылыми-техникалық </w:t>
      </w:r>
      <w:r w:rsidR="001140F3">
        <w:rPr>
          <w:sz w:val="28"/>
          <w:szCs w:val="28"/>
          <w:lang w:val="kk-KZ"/>
        </w:rPr>
        <w:t xml:space="preserve"> </w:t>
      </w:r>
      <w:r>
        <w:rPr>
          <w:sz w:val="28"/>
          <w:szCs w:val="28"/>
          <w:lang w:val="kk-KZ"/>
        </w:rPr>
        <w:t xml:space="preserve">кеңесінің </w:t>
      </w:r>
      <w:r w:rsidR="00E15F1A" w:rsidRPr="00E15F1A">
        <w:rPr>
          <w:sz w:val="28"/>
          <w:szCs w:val="28"/>
          <w:lang w:val="kk-KZ"/>
        </w:rPr>
        <w:t>202</w:t>
      </w:r>
      <w:r w:rsidR="00B23338">
        <w:rPr>
          <w:sz w:val="28"/>
          <w:szCs w:val="28"/>
          <w:lang w:val="kk-KZ"/>
        </w:rPr>
        <w:t>1</w:t>
      </w:r>
      <w:r w:rsidR="00E15F1A" w:rsidRPr="00E15F1A">
        <w:rPr>
          <w:sz w:val="28"/>
          <w:szCs w:val="28"/>
          <w:lang w:val="kk-KZ"/>
        </w:rPr>
        <w:t xml:space="preserve"> жылғы </w:t>
      </w:r>
      <w:r w:rsidR="00B23338">
        <w:rPr>
          <w:sz w:val="28"/>
          <w:szCs w:val="28"/>
          <w:lang w:val="kk-KZ"/>
        </w:rPr>
        <w:t>18 наурыздағы</w:t>
      </w:r>
      <w:r w:rsidRPr="00E15F1A">
        <w:rPr>
          <w:sz w:val="28"/>
          <w:szCs w:val="28"/>
          <w:lang w:val="kk-KZ"/>
        </w:rPr>
        <w:t xml:space="preserve"> № </w:t>
      </w:r>
      <w:r w:rsidR="00B23338">
        <w:rPr>
          <w:sz w:val="28"/>
          <w:szCs w:val="28"/>
          <w:lang w:val="kk-KZ"/>
        </w:rPr>
        <w:t>03</w:t>
      </w:r>
      <w:r w:rsidRPr="00E15F1A">
        <w:rPr>
          <w:sz w:val="28"/>
          <w:szCs w:val="28"/>
          <w:lang w:val="kk-KZ"/>
        </w:rPr>
        <w:t xml:space="preserve">-1 </w:t>
      </w:r>
      <w:r w:rsidRPr="00BD3174">
        <w:rPr>
          <w:sz w:val="28"/>
          <w:szCs w:val="28"/>
          <w:lang w:val="kk-KZ"/>
        </w:rPr>
        <w:t xml:space="preserve">қаулысына сәйкес </w:t>
      </w:r>
      <w:r w:rsidRPr="00BD3174">
        <w:rPr>
          <w:b/>
          <w:sz w:val="28"/>
          <w:szCs w:val="28"/>
          <w:lang w:val="kk-KZ"/>
        </w:rPr>
        <w:t>БҰЙЫРАМЫН:</w:t>
      </w:r>
    </w:p>
    <w:p w:rsidR="00C67F25" w:rsidRPr="00BD3174" w:rsidRDefault="00C67F25" w:rsidP="00C67F25">
      <w:pPr>
        <w:pStyle w:val="a8"/>
        <w:numPr>
          <w:ilvl w:val="0"/>
          <w:numId w:val="4"/>
        </w:numPr>
        <w:ind w:right="-2"/>
        <w:jc w:val="both"/>
        <w:outlineLvl w:val="0"/>
        <w:rPr>
          <w:sz w:val="28"/>
          <w:szCs w:val="28"/>
          <w:lang w:val="kk-KZ"/>
        </w:rPr>
      </w:pPr>
      <w:r w:rsidRPr="00BD3174">
        <w:rPr>
          <w:sz w:val="28"/>
          <w:szCs w:val="28"/>
          <w:lang w:val="kk-KZ"/>
        </w:rPr>
        <w:t xml:space="preserve">Қоса беріліп отырған: </w:t>
      </w:r>
    </w:p>
    <w:p w:rsidR="00D8751B" w:rsidRPr="00D8751B" w:rsidRDefault="00D8751B" w:rsidP="00D8751B">
      <w:pPr>
        <w:numPr>
          <w:ilvl w:val="0"/>
          <w:numId w:val="9"/>
        </w:numPr>
        <w:tabs>
          <w:tab w:val="left" w:pos="-142"/>
          <w:tab w:val="left" w:pos="1134"/>
        </w:tabs>
        <w:ind w:left="0" w:firstLine="709"/>
        <w:contextualSpacing/>
        <w:jc w:val="both"/>
        <w:outlineLvl w:val="0"/>
        <w:rPr>
          <w:rFonts w:eastAsia="Calibri"/>
          <w:sz w:val="28"/>
          <w:szCs w:val="28"/>
          <w:lang w:val="kk-KZ" w:eastAsia="en-US"/>
        </w:rPr>
      </w:pPr>
      <w:r w:rsidRPr="00D8751B">
        <w:rPr>
          <w:rFonts w:eastAsia="Calibri"/>
          <w:sz w:val="28"/>
          <w:szCs w:val="28"/>
          <w:lang w:val="kk-KZ" w:eastAsia="en-US"/>
        </w:rPr>
        <w:t>ҚР СБЖ 8.04-08-2021 «Құрылыс материалдарына, бұйымдарына және конструкцияларына арналған ағымдағы деңгейдегі сметалық бағалардың жинақтары» 2021 жыл (17 жинақ), 1-шығарылым;</w:t>
      </w:r>
    </w:p>
    <w:p w:rsidR="00D8751B" w:rsidRPr="00D8751B" w:rsidRDefault="00D8751B" w:rsidP="00D8751B">
      <w:pPr>
        <w:numPr>
          <w:ilvl w:val="0"/>
          <w:numId w:val="9"/>
        </w:numPr>
        <w:tabs>
          <w:tab w:val="left" w:pos="-142"/>
          <w:tab w:val="left" w:pos="1134"/>
        </w:tabs>
        <w:ind w:left="0" w:firstLine="709"/>
        <w:contextualSpacing/>
        <w:jc w:val="both"/>
        <w:outlineLvl w:val="0"/>
        <w:rPr>
          <w:rFonts w:eastAsia="Calibri"/>
          <w:sz w:val="28"/>
          <w:szCs w:val="28"/>
          <w:lang w:val="kk-KZ" w:eastAsia="en-US"/>
        </w:rPr>
      </w:pPr>
      <w:r w:rsidRPr="00D8751B">
        <w:rPr>
          <w:rFonts w:eastAsia="Calibri"/>
          <w:sz w:val="28"/>
          <w:szCs w:val="28"/>
          <w:lang w:val="kk-KZ" w:eastAsia="en-US"/>
        </w:rPr>
        <w:t>ҚР СБЖ 8.04-09-2021 «Құрылыс объектілерінің инженерлік жабдығына арналған ағымдағы деңгейдегі сметалық бағалардың жинағы» 2021 жыл, 1-шығарылым;</w:t>
      </w:r>
    </w:p>
    <w:p w:rsidR="00D8751B" w:rsidRPr="00D8751B" w:rsidRDefault="00D8751B" w:rsidP="00D8751B">
      <w:pPr>
        <w:numPr>
          <w:ilvl w:val="0"/>
          <w:numId w:val="9"/>
        </w:numPr>
        <w:tabs>
          <w:tab w:val="left" w:pos="-142"/>
          <w:tab w:val="left" w:pos="1134"/>
        </w:tabs>
        <w:ind w:left="0" w:firstLine="709"/>
        <w:contextualSpacing/>
        <w:jc w:val="both"/>
        <w:outlineLvl w:val="0"/>
        <w:rPr>
          <w:rFonts w:eastAsia="Calibri"/>
          <w:sz w:val="28"/>
          <w:szCs w:val="28"/>
          <w:lang w:val="kk-KZ" w:eastAsia="en-US"/>
        </w:rPr>
      </w:pPr>
      <w:r w:rsidRPr="00D8751B">
        <w:rPr>
          <w:rFonts w:eastAsia="Calibri"/>
          <w:sz w:val="28"/>
          <w:szCs w:val="28"/>
          <w:lang w:val="kk-KZ" w:eastAsia="en-US"/>
        </w:rPr>
        <w:t>ҚР ЖТБЖ 8.04-12-2021 «Құрылыс үшін жүктерді тасымалдауға арналған ағымдағы деңгейдегі сметалық бағалардың жинағы» 2-бөлім. Теміржол тасымалдары, 2021 жыл, 1-шығарылым;</w:t>
      </w:r>
    </w:p>
    <w:p w:rsidR="00034716" w:rsidRPr="009F3D9D" w:rsidRDefault="00D8751B" w:rsidP="00D8751B">
      <w:pPr>
        <w:numPr>
          <w:ilvl w:val="0"/>
          <w:numId w:val="9"/>
        </w:numPr>
        <w:tabs>
          <w:tab w:val="left" w:pos="-142"/>
          <w:tab w:val="left" w:pos="1134"/>
        </w:tabs>
        <w:ind w:left="0" w:firstLine="709"/>
        <w:contextualSpacing/>
        <w:jc w:val="both"/>
        <w:outlineLvl w:val="0"/>
        <w:rPr>
          <w:rFonts w:eastAsia="Calibri"/>
          <w:sz w:val="28"/>
          <w:szCs w:val="28"/>
          <w:lang w:val="kk-KZ" w:eastAsia="en-US"/>
        </w:rPr>
      </w:pPr>
      <w:r w:rsidRPr="00D8751B">
        <w:rPr>
          <w:rFonts w:eastAsia="Calibri"/>
          <w:sz w:val="28"/>
          <w:szCs w:val="28"/>
          <w:lang w:val="kk-KZ" w:eastAsia="en-US"/>
        </w:rPr>
        <w:t>«</w:t>
      </w:r>
      <w:proofErr w:type="spellStart"/>
      <w:r w:rsidR="00B62DDA" w:rsidRPr="00821A4E">
        <w:rPr>
          <w:sz w:val="28"/>
          <w:szCs w:val="28"/>
        </w:rPr>
        <w:t>Құрылыс</w:t>
      </w:r>
      <w:proofErr w:type="spellEnd"/>
      <w:r w:rsidR="00B62DDA" w:rsidRPr="00821A4E">
        <w:rPr>
          <w:sz w:val="28"/>
          <w:szCs w:val="28"/>
        </w:rPr>
        <w:t xml:space="preserve"> </w:t>
      </w:r>
      <w:proofErr w:type="spellStart"/>
      <w:r w:rsidR="00B62DDA" w:rsidRPr="00821A4E">
        <w:rPr>
          <w:sz w:val="28"/>
          <w:szCs w:val="28"/>
        </w:rPr>
        <w:t>жұмыстарына</w:t>
      </w:r>
      <w:proofErr w:type="spellEnd"/>
      <w:r w:rsidR="00B62DDA" w:rsidRPr="00821A4E">
        <w:rPr>
          <w:sz w:val="28"/>
          <w:szCs w:val="28"/>
        </w:rPr>
        <w:t xml:space="preserve"> </w:t>
      </w:r>
      <w:proofErr w:type="spellStart"/>
      <w:r w:rsidR="00B62DDA" w:rsidRPr="00821A4E">
        <w:rPr>
          <w:sz w:val="28"/>
          <w:szCs w:val="28"/>
        </w:rPr>
        <w:t>және</w:t>
      </w:r>
      <w:proofErr w:type="spellEnd"/>
      <w:r w:rsidR="00B62DDA" w:rsidRPr="00821A4E">
        <w:rPr>
          <w:sz w:val="28"/>
          <w:szCs w:val="28"/>
        </w:rPr>
        <w:t xml:space="preserve"> </w:t>
      </w:r>
      <w:proofErr w:type="spellStart"/>
      <w:r w:rsidR="00B62DDA" w:rsidRPr="00821A4E">
        <w:rPr>
          <w:sz w:val="28"/>
          <w:szCs w:val="28"/>
        </w:rPr>
        <w:t>жабдықты</w:t>
      </w:r>
      <w:proofErr w:type="spellEnd"/>
      <w:r w:rsidR="00B62DDA" w:rsidRPr="00821A4E">
        <w:rPr>
          <w:sz w:val="28"/>
          <w:szCs w:val="28"/>
        </w:rPr>
        <w:t xml:space="preserve"> </w:t>
      </w:r>
      <w:proofErr w:type="spellStart"/>
      <w:r w:rsidR="00B62DDA" w:rsidRPr="00821A4E">
        <w:rPr>
          <w:sz w:val="28"/>
          <w:szCs w:val="28"/>
        </w:rPr>
        <w:t>монтаждауға</w:t>
      </w:r>
      <w:proofErr w:type="spellEnd"/>
      <w:r w:rsidR="00B62DDA" w:rsidRPr="00821A4E">
        <w:rPr>
          <w:sz w:val="28"/>
          <w:szCs w:val="28"/>
        </w:rPr>
        <w:t xml:space="preserve"> </w:t>
      </w:r>
      <w:proofErr w:type="spellStart"/>
      <w:r w:rsidR="00B62DDA" w:rsidRPr="00821A4E">
        <w:rPr>
          <w:sz w:val="28"/>
          <w:szCs w:val="28"/>
        </w:rPr>
        <w:t>арналған</w:t>
      </w:r>
      <w:proofErr w:type="spellEnd"/>
      <w:r w:rsidR="00B62DDA" w:rsidRPr="00821A4E">
        <w:rPr>
          <w:sz w:val="28"/>
          <w:szCs w:val="28"/>
        </w:rPr>
        <w:t xml:space="preserve"> </w:t>
      </w:r>
      <w:proofErr w:type="spellStart"/>
      <w:r w:rsidR="00B62DDA" w:rsidRPr="00821A4E">
        <w:rPr>
          <w:sz w:val="28"/>
          <w:szCs w:val="28"/>
        </w:rPr>
        <w:t>ресурстар</w:t>
      </w:r>
      <w:proofErr w:type="spellEnd"/>
      <w:r w:rsidR="00B62DDA" w:rsidRPr="00821A4E">
        <w:rPr>
          <w:sz w:val="28"/>
          <w:szCs w:val="28"/>
        </w:rPr>
        <w:t xml:space="preserve"> </w:t>
      </w:r>
      <w:proofErr w:type="spellStart"/>
      <w:r w:rsidR="00B62DDA" w:rsidRPr="00821A4E">
        <w:rPr>
          <w:sz w:val="28"/>
          <w:szCs w:val="28"/>
        </w:rPr>
        <w:t>шығысының</w:t>
      </w:r>
      <w:proofErr w:type="spellEnd"/>
      <w:r w:rsidR="00B62DDA" w:rsidRPr="00821A4E">
        <w:rPr>
          <w:sz w:val="28"/>
          <w:szCs w:val="28"/>
        </w:rPr>
        <w:t xml:space="preserve"> </w:t>
      </w:r>
      <w:proofErr w:type="spellStart"/>
      <w:r w:rsidR="00B62DDA" w:rsidRPr="00821A4E">
        <w:rPr>
          <w:sz w:val="28"/>
          <w:szCs w:val="28"/>
        </w:rPr>
        <w:t>элементтік</w:t>
      </w:r>
      <w:proofErr w:type="spellEnd"/>
      <w:r w:rsidR="00B62DDA" w:rsidRPr="00821A4E">
        <w:rPr>
          <w:sz w:val="28"/>
          <w:szCs w:val="28"/>
        </w:rPr>
        <w:t xml:space="preserve"> </w:t>
      </w:r>
      <w:proofErr w:type="spellStart"/>
      <w:r w:rsidR="00B62DDA" w:rsidRPr="00821A4E">
        <w:rPr>
          <w:sz w:val="28"/>
          <w:szCs w:val="28"/>
        </w:rPr>
        <w:t>сметалық</w:t>
      </w:r>
      <w:proofErr w:type="spellEnd"/>
      <w:r w:rsidR="00B62DDA" w:rsidRPr="00821A4E">
        <w:rPr>
          <w:sz w:val="28"/>
          <w:szCs w:val="28"/>
        </w:rPr>
        <w:t xml:space="preserve"> </w:t>
      </w:r>
      <w:proofErr w:type="spellStart"/>
      <w:r w:rsidR="00B62DDA" w:rsidRPr="00821A4E">
        <w:rPr>
          <w:sz w:val="28"/>
          <w:szCs w:val="28"/>
        </w:rPr>
        <w:t>нормаларының</w:t>
      </w:r>
      <w:proofErr w:type="spellEnd"/>
      <w:r w:rsidR="00B62DDA" w:rsidRPr="00821A4E">
        <w:rPr>
          <w:sz w:val="28"/>
          <w:szCs w:val="28"/>
        </w:rPr>
        <w:t xml:space="preserve"> </w:t>
      </w:r>
      <w:proofErr w:type="spellStart"/>
      <w:r w:rsidR="00B62DDA" w:rsidRPr="00821A4E">
        <w:rPr>
          <w:sz w:val="28"/>
          <w:szCs w:val="28"/>
        </w:rPr>
        <w:t>жинақтары</w:t>
      </w:r>
      <w:proofErr w:type="spellEnd"/>
      <w:r w:rsidR="00B62DDA" w:rsidRPr="00821A4E">
        <w:rPr>
          <w:sz w:val="28"/>
          <w:szCs w:val="28"/>
        </w:rPr>
        <w:t xml:space="preserve">, </w:t>
      </w:r>
      <w:proofErr w:type="spellStart"/>
      <w:r w:rsidR="00B62DDA" w:rsidRPr="00821A4E">
        <w:rPr>
          <w:sz w:val="28"/>
          <w:szCs w:val="28"/>
        </w:rPr>
        <w:t>Ғимараттар</w:t>
      </w:r>
      <w:proofErr w:type="spellEnd"/>
      <w:r w:rsidR="00B62DDA" w:rsidRPr="00821A4E">
        <w:rPr>
          <w:sz w:val="28"/>
          <w:szCs w:val="28"/>
        </w:rPr>
        <w:t xml:space="preserve"> мен </w:t>
      </w:r>
      <w:proofErr w:type="spellStart"/>
      <w:r w:rsidR="00B62DDA" w:rsidRPr="00821A4E">
        <w:rPr>
          <w:sz w:val="28"/>
          <w:szCs w:val="28"/>
        </w:rPr>
        <w:t>құрылыстарды</w:t>
      </w:r>
      <w:proofErr w:type="spellEnd"/>
      <w:r w:rsidR="00B62DDA" w:rsidRPr="00821A4E">
        <w:rPr>
          <w:sz w:val="28"/>
          <w:szCs w:val="28"/>
        </w:rPr>
        <w:t xml:space="preserve"> салу </w:t>
      </w:r>
      <w:proofErr w:type="spellStart"/>
      <w:r w:rsidR="00B62DDA" w:rsidRPr="00821A4E">
        <w:rPr>
          <w:sz w:val="28"/>
          <w:szCs w:val="28"/>
        </w:rPr>
        <w:t>құны</w:t>
      </w:r>
      <w:proofErr w:type="spellEnd"/>
      <w:r w:rsidR="00B62DDA" w:rsidRPr="00821A4E">
        <w:rPr>
          <w:sz w:val="28"/>
          <w:szCs w:val="28"/>
          <w:lang w:val="kk-KZ"/>
        </w:rPr>
        <w:t>ның</w:t>
      </w:r>
      <w:r w:rsidR="00B62DDA" w:rsidRPr="00821A4E">
        <w:rPr>
          <w:sz w:val="28"/>
          <w:szCs w:val="28"/>
        </w:rPr>
        <w:t xml:space="preserve"> </w:t>
      </w:r>
      <w:proofErr w:type="spellStart"/>
      <w:r w:rsidR="00B62DDA" w:rsidRPr="00821A4E">
        <w:rPr>
          <w:sz w:val="28"/>
          <w:szCs w:val="28"/>
        </w:rPr>
        <w:t>ірілендірілген</w:t>
      </w:r>
      <w:proofErr w:type="spellEnd"/>
      <w:r w:rsidR="00B62DDA" w:rsidRPr="00821A4E">
        <w:rPr>
          <w:sz w:val="28"/>
          <w:szCs w:val="28"/>
        </w:rPr>
        <w:t xml:space="preserve"> </w:t>
      </w:r>
      <w:proofErr w:type="spellStart"/>
      <w:r w:rsidR="00B62DDA" w:rsidRPr="00821A4E">
        <w:rPr>
          <w:sz w:val="28"/>
          <w:szCs w:val="28"/>
        </w:rPr>
        <w:t>көрсеткіштерінің</w:t>
      </w:r>
      <w:proofErr w:type="spellEnd"/>
      <w:r w:rsidR="00B62DDA" w:rsidRPr="00821A4E">
        <w:rPr>
          <w:sz w:val="28"/>
          <w:szCs w:val="28"/>
        </w:rPr>
        <w:t xml:space="preserve"> </w:t>
      </w:r>
      <w:proofErr w:type="spellStart"/>
      <w:r w:rsidR="00B62DDA" w:rsidRPr="00821A4E">
        <w:rPr>
          <w:sz w:val="28"/>
          <w:szCs w:val="28"/>
        </w:rPr>
        <w:t>жинақтары</w:t>
      </w:r>
      <w:proofErr w:type="spellEnd"/>
      <w:r w:rsidR="00B62DDA" w:rsidRPr="00821A4E">
        <w:rPr>
          <w:sz w:val="28"/>
          <w:szCs w:val="28"/>
        </w:rPr>
        <w:t xml:space="preserve">, </w:t>
      </w:r>
      <w:proofErr w:type="spellStart"/>
      <w:r w:rsidR="00B62DDA" w:rsidRPr="00821A4E">
        <w:rPr>
          <w:sz w:val="28"/>
          <w:szCs w:val="28"/>
        </w:rPr>
        <w:t>Құрылыстағы</w:t>
      </w:r>
      <w:proofErr w:type="spellEnd"/>
      <w:r w:rsidR="00B62DDA" w:rsidRPr="00821A4E">
        <w:rPr>
          <w:sz w:val="28"/>
          <w:szCs w:val="28"/>
        </w:rPr>
        <w:t xml:space="preserve"> </w:t>
      </w:r>
      <w:proofErr w:type="spellStart"/>
      <w:r w:rsidR="00B62DDA" w:rsidRPr="00821A4E">
        <w:rPr>
          <w:sz w:val="28"/>
          <w:szCs w:val="28"/>
        </w:rPr>
        <w:t>сметалық</w:t>
      </w:r>
      <w:proofErr w:type="spellEnd"/>
      <w:r w:rsidR="00B62DDA" w:rsidRPr="00821A4E">
        <w:rPr>
          <w:sz w:val="28"/>
          <w:szCs w:val="28"/>
        </w:rPr>
        <w:t xml:space="preserve"> </w:t>
      </w:r>
      <w:proofErr w:type="spellStart"/>
      <w:r w:rsidR="00B62DDA" w:rsidRPr="00821A4E">
        <w:rPr>
          <w:sz w:val="28"/>
          <w:szCs w:val="28"/>
        </w:rPr>
        <w:t>тарифтік</w:t>
      </w:r>
      <w:proofErr w:type="spellEnd"/>
      <w:r w:rsidR="00B62DDA" w:rsidRPr="00821A4E">
        <w:rPr>
          <w:sz w:val="28"/>
          <w:szCs w:val="28"/>
        </w:rPr>
        <w:t xml:space="preserve"> </w:t>
      </w:r>
      <w:proofErr w:type="spellStart"/>
      <w:r w:rsidR="00B62DDA" w:rsidRPr="00821A4E">
        <w:rPr>
          <w:sz w:val="28"/>
          <w:szCs w:val="28"/>
        </w:rPr>
        <w:t>ставкалар</w:t>
      </w:r>
      <w:proofErr w:type="spellEnd"/>
      <w:r w:rsidR="00B62DDA" w:rsidRPr="00821A4E">
        <w:rPr>
          <w:sz w:val="28"/>
          <w:szCs w:val="28"/>
        </w:rPr>
        <w:t xml:space="preserve"> </w:t>
      </w:r>
      <w:proofErr w:type="spellStart"/>
      <w:r w:rsidR="00B62DDA" w:rsidRPr="00821A4E">
        <w:rPr>
          <w:sz w:val="28"/>
          <w:szCs w:val="28"/>
        </w:rPr>
        <w:t>жинағы</w:t>
      </w:r>
      <w:proofErr w:type="spellEnd"/>
      <w:r w:rsidR="00B62DDA" w:rsidRPr="00821A4E">
        <w:rPr>
          <w:sz w:val="28"/>
          <w:szCs w:val="28"/>
        </w:rPr>
        <w:t xml:space="preserve"> (ҚР ЭСН 8.04-01-2015, ҚР ЭСН 8.04-02-2015, ҚР ІСН 8.02-04-2020, ҚР СТС 8.04-07-2020) </w:t>
      </w:r>
      <w:proofErr w:type="spellStart"/>
      <w:r w:rsidR="00B62DDA" w:rsidRPr="00821A4E">
        <w:rPr>
          <w:sz w:val="28"/>
          <w:szCs w:val="28"/>
        </w:rPr>
        <w:t>Өзгерістер</w:t>
      </w:r>
      <w:proofErr w:type="spellEnd"/>
      <w:r w:rsidR="00B62DDA" w:rsidRPr="00821A4E">
        <w:rPr>
          <w:sz w:val="28"/>
          <w:szCs w:val="28"/>
        </w:rPr>
        <w:t xml:space="preserve"> мен </w:t>
      </w:r>
      <w:proofErr w:type="spellStart"/>
      <w:r w:rsidR="00B62DDA" w:rsidRPr="00821A4E">
        <w:rPr>
          <w:sz w:val="28"/>
          <w:szCs w:val="28"/>
        </w:rPr>
        <w:t>толықтырулар</w:t>
      </w:r>
      <w:proofErr w:type="spellEnd"/>
      <w:r w:rsidR="00B62DDA" w:rsidRPr="00821A4E">
        <w:rPr>
          <w:sz w:val="28"/>
          <w:szCs w:val="28"/>
        </w:rPr>
        <w:t>. 21-шығарылым</w:t>
      </w:r>
      <w:r w:rsidRPr="00D8751B">
        <w:rPr>
          <w:rFonts w:eastAsia="Calibri"/>
          <w:sz w:val="28"/>
          <w:szCs w:val="28"/>
          <w:lang w:val="kk-KZ" w:eastAsia="en-US"/>
        </w:rPr>
        <w:t xml:space="preserve">» </w:t>
      </w:r>
      <w:r w:rsidR="00925FAC" w:rsidRPr="009F3D9D">
        <w:rPr>
          <w:rFonts w:eastAsiaTheme="minorHAnsi" w:cs="Arial"/>
          <w:sz w:val="28"/>
          <w:szCs w:val="28"/>
          <w:lang w:val="kk-KZ" w:eastAsia="en-US"/>
        </w:rPr>
        <w:t>бекітілсін</w:t>
      </w:r>
      <w:r w:rsidR="00034716" w:rsidRPr="009F3D9D">
        <w:rPr>
          <w:rFonts w:eastAsiaTheme="minorHAnsi" w:cs="Arial"/>
          <w:sz w:val="28"/>
          <w:szCs w:val="28"/>
          <w:lang w:val="kk-KZ" w:eastAsia="en-US"/>
        </w:rPr>
        <w:t>.</w:t>
      </w:r>
    </w:p>
    <w:p w:rsidR="00C67F25" w:rsidRPr="00BD3174" w:rsidRDefault="00C67F25" w:rsidP="00C67F25">
      <w:pPr>
        <w:tabs>
          <w:tab w:val="left" w:pos="0"/>
          <w:tab w:val="left" w:pos="567"/>
          <w:tab w:val="left" w:pos="993"/>
          <w:tab w:val="center" w:pos="4153"/>
          <w:tab w:val="right" w:pos="8306"/>
        </w:tabs>
        <w:ind w:right="-2" w:firstLine="709"/>
        <w:jc w:val="both"/>
        <w:rPr>
          <w:sz w:val="28"/>
          <w:szCs w:val="28"/>
          <w:lang w:val="kk-KZ"/>
        </w:rPr>
      </w:pPr>
      <w:r w:rsidRPr="00BD3174">
        <w:rPr>
          <w:sz w:val="28"/>
          <w:szCs w:val="28"/>
          <w:lang w:val="kk-KZ"/>
        </w:rPr>
        <w:t xml:space="preserve">2. Қазақстан Республикасы Индустрия және инфрақұрылымдық даму министрлігі Құрылыс және тұрғын үй-коммуналдық шаруашылық істері комитетінің (бұдан әрі – Комитет) Құрылыстағы сметалық нормалар </w:t>
      </w:r>
      <w:r w:rsidRPr="00BD3174">
        <w:rPr>
          <w:sz w:val="28"/>
          <w:szCs w:val="28"/>
          <w:lang w:val="kk-KZ"/>
        </w:rPr>
        <w:lastRenderedPageBreak/>
        <w:t>басқармасы заңнамада белгіленген тәртіппен осы бұйрықты Комитеттің ресми интернет-ресурсына орналастыруды қамтамасыз етсін.</w:t>
      </w:r>
    </w:p>
    <w:p w:rsidR="00C67F25" w:rsidRPr="00BD3174" w:rsidRDefault="00C67F25" w:rsidP="00C67F25">
      <w:pPr>
        <w:tabs>
          <w:tab w:val="left" w:pos="0"/>
          <w:tab w:val="left" w:pos="567"/>
          <w:tab w:val="left" w:pos="993"/>
          <w:tab w:val="center" w:pos="4153"/>
          <w:tab w:val="right" w:pos="8306"/>
        </w:tabs>
        <w:ind w:right="-2" w:firstLine="709"/>
        <w:jc w:val="both"/>
        <w:rPr>
          <w:sz w:val="28"/>
          <w:szCs w:val="28"/>
          <w:lang w:val="kk-KZ"/>
        </w:rPr>
      </w:pPr>
      <w:r w:rsidRPr="00BD3174">
        <w:rPr>
          <w:sz w:val="28"/>
          <w:szCs w:val="28"/>
          <w:lang w:val="kk-KZ"/>
        </w:rPr>
        <w:t xml:space="preserve">3. Осы бұйрықтың орындалуын бақылау жетекшілік ететін Комитет </w:t>
      </w:r>
      <w:r w:rsidR="00931071">
        <w:rPr>
          <w:sz w:val="28"/>
          <w:szCs w:val="28"/>
          <w:lang w:val="kk-KZ"/>
        </w:rPr>
        <w:t>т</w:t>
      </w:r>
      <w:r w:rsidRPr="00BD3174">
        <w:rPr>
          <w:sz w:val="28"/>
          <w:szCs w:val="28"/>
          <w:lang w:val="kk-KZ"/>
        </w:rPr>
        <w:t>өрағасының орынбасарына жүктелсін.</w:t>
      </w:r>
    </w:p>
    <w:p w:rsidR="00C67F25" w:rsidRPr="00BD3174" w:rsidRDefault="00C67F25" w:rsidP="00C67F25">
      <w:pPr>
        <w:tabs>
          <w:tab w:val="left" w:pos="0"/>
          <w:tab w:val="left" w:pos="567"/>
          <w:tab w:val="left" w:pos="993"/>
          <w:tab w:val="center" w:pos="4153"/>
          <w:tab w:val="right" w:pos="8306"/>
        </w:tabs>
        <w:ind w:right="-2" w:firstLine="709"/>
        <w:jc w:val="both"/>
        <w:rPr>
          <w:sz w:val="28"/>
          <w:szCs w:val="28"/>
          <w:lang w:val="kk-KZ" w:eastAsia="x-none"/>
        </w:rPr>
      </w:pPr>
      <w:r w:rsidRPr="00BD3174">
        <w:rPr>
          <w:sz w:val="28"/>
          <w:szCs w:val="28"/>
          <w:lang w:val="kk-KZ"/>
        </w:rPr>
        <w:t>4. Осы бұйрық 202</w:t>
      </w:r>
      <w:r w:rsidR="00295813">
        <w:rPr>
          <w:sz w:val="28"/>
          <w:szCs w:val="28"/>
          <w:lang w:val="kk-KZ"/>
        </w:rPr>
        <w:t>1</w:t>
      </w:r>
      <w:r w:rsidRPr="00BD3174">
        <w:rPr>
          <w:sz w:val="28"/>
          <w:szCs w:val="28"/>
          <w:lang w:val="kk-KZ"/>
        </w:rPr>
        <w:t xml:space="preserve"> жылғы </w:t>
      </w:r>
      <w:r w:rsidR="00266FCA">
        <w:rPr>
          <w:sz w:val="28"/>
          <w:szCs w:val="28"/>
          <w:lang w:val="kk-KZ"/>
        </w:rPr>
        <w:t>5</w:t>
      </w:r>
      <w:r w:rsidR="000A2060">
        <w:rPr>
          <w:sz w:val="28"/>
          <w:szCs w:val="28"/>
          <w:lang w:val="kk-KZ"/>
        </w:rPr>
        <w:t xml:space="preserve"> </w:t>
      </w:r>
      <w:r w:rsidR="00D8751B">
        <w:rPr>
          <w:sz w:val="28"/>
          <w:szCs w:val="28"/>
          <w:lang w:val="kk-KZ"/>
        </w:rPr>
        <w:t>сәуірден</w:t>
      </w:r>
      <w:r w:rsidRPr="00BD3174">
        <w:rPr>
          <w:sz w:val="28"/>
          <w:szCs w:val="28"/>
          <w:lang w:val="kk-KZ"/>
        </w:rPr>
        <w:t xml:space="preserve"> бастап күшіне енеді.</w:t>
      </w:r>
    </w:p>
    <w:p w:rsidR="00C67F25" w:rsidRPr="00BD3174" w:rsidRDefault="00C67F25" w:rsidP="00C67F25">
      <w:pPr>
        <w:tabs>
          <w:tab w:val="left" w:pos="0"/>
          <w:tab w:val="left" w:pos="567"/>
          <w:tab w:val="left" w:pos="993"/>
          <w:tab w:val="center" w:pos="4153"/>
          <w:tab w:val="right" w:pos="8306"/>
        </w:tabs>
        <w:ind w:right="-2" w:firstLine="709"/>
        <w:jc w:val="both"/>
        <w:rPr>
          <w:b/>
          <w:sz w:val="28"/>
          <w:szCs w:val="28"/>
          <w:lang w:val="kk-KZ" w:eastAsia="x-none"/>
        </w:rPr>
      </w:pPr>
    </w:p>
    <w:p w:rsidR="00C67F25" w:rsidRPr="00BD3174" w:rsidRDefault="00C67F25" w:rsidP="00C67F25">
      <w:pPr>
        <w:tabs>
          <w:tab w:val="left" w:pos="0"/>
          <w:tab w:val="left" w:pos="567"/>
          <w:tab w:val="left" w:pos="993"/>
          <w:tab w:val="center" w:pos="4153"/>
          <w:tab w:val="right" w:pos="8306"/>
        </w:tabs>
        <w:ind w:firstLine="709"/>
        <w:jc w:val="both"/>
        <w:rPr>
          <w:b/>
          <w:sz w:val="28"/>
          <w:szCs w:val="28"/>
          <w:lang w:val="kk-KZ" w:eastAsia="x-none"/>
        </w:rPr>
      </w:pPr>
    </w:p>
    <w:p w:rsidR="003E0EF9" w:rsidRPr="003E0EF9" w:rsidRDefault="003E0EF9" w:rsidP="003E0EF9">
      <w:pPr>
        <w:ind w:left="709"/>
        <w:rPr>
          <w:b/>
          <w:sz w:val="28"/>
          <w:szCs w:val="28"/>
          <w:lang w:val="kk-KZ" w:eastAsia="x-none"/>
        </w:rPr>
      </w:pPr>
      <w:r w:rsidRPr="003E0EF9">
        <w:rPr>
          <w:b/>
          <w:sz w:val="28"/>
          <w:szCs w:val="28"/>
          <w:lang w:val="kk-KZ" w:eastAsia="x-none"/>
        </w:rPr>
        <w:t xml:space="preserve">Қазақстан Республикасы </w:t>
      </w:r>
    </w:p>
    <w:p w:rsidR="003E0EF9" w:rsidRPr="003E0EF9" w:rsidRDefault="003E0EF9" w:rsidP="003E0EF9">
      <w:pPr>
        <w:ind w:left="709"/>
        <w:rPr>
          <w:b/>
          <w:sz w:val="28"/>
          <w:szCs w:val="28"/>
          <w:lang w:val="kk-KZ" w:eastAsia="x-none"/>
        </w:rPr>
      </w:pPr>
      <w:r w:rsidRPr="003E0EF9">
        <w:rPr>
          <w:b/>
          <w:sz w:val="28"/>
          <w:szCs w:val="28"/>
          <w:lang w:val="kk-KZ" w:eastAsia="x-none"/>
        </w:rPr>
        <w:t xml:space="preserve">Индустрия және инфрақұрылымдық </w:t>
      </w:r>
    </w:p>
    <w:p w:rsidR="003E0EF9" w:rsidRPr="003E0EF9" w:rsidRDefault="003E0EF9" w:rsidP="003E0EF9">
      <w:pPr>
        <w:ind w:left="709"/>
        <w:rPr>
          <w:b/>
          <w:sz w:val="28"/>
          <w:szCs w:val="28"/>
          <w:lang w:val="kk-KZ" w:eastAsia="x-none"/>
        </w:rPr>
      </w:pPr>
      <w:r w:rsidRPr="003E0EF9">
        <w:rPr>
          <w:b/>
          <w:sz w:val="28"/>
          <w:szCs w:val="28"/>
          <w:lang w:val="kk-KZ" w:eastAsia="x-none"/>
        </w:rPr>
        <w:t xml:space="preserve">даму министрлігі Құрылыс және </w:t>
      </w:r>
    </w:p>
    <w:p w:rsidR="003E0EF9" w:rsidRPr="003E0EF9" w:rsidRDefault="003E0EF9" w:rsidP="003E0EF9">
      <w:pPr>
        <w:ind w:left="709"/>
        <w:rPr>
          <w:b/>
          <w:sz w:val="28"/>
          <w:szCs w:val="28"/>
          <w:lang w:val="kk-KZ" w:eastAsia="x-none"/>
        </w:rPr>
      </w:pPr>
      <w:r w:rsidRPr="003E0EF9">
        <w:rPr>
          <w:b/>
          <w:sz w:val="28"/>
          <w:szCs w:val="28"/>
          <w:lang w:val="kk-KZ" w:eastAsia="x-none"/>
        </w:rPr>
        <w:t xml:space="preserve">тұрғын үй-коммуналдық шаруашылық </w:t>
      </w:r>
    </w:p>
    <w:p w:rsidR="00D8751B" w:rsidRDefault="003E0EF9" w:rsidP="003E0EF9">
      <w:pPr>
        <w:ind w:left="709"/>
        <w:rPr>
          <w:b/>
          <w:sz w:val="28"/>
          <w:szCs w:val="28"/>
          <w:lang w:val="kk-KZ" w:eastAsia="x-none"/>
        </w:rPr>
      </w:pPr>
      <w:r w:rsidRPr="003E0EF9">
        <w:rPr>
          <w:b/>
          <w:sz w:val="28"/>
          <w:szCs w:val="28"/>
          <w:lang w:val="kk-KZ" w:eastAsia="x-none"/>
        </w:rPr>
        <w:t xml:space="preserve">істері комитетінің </w:t>
      </w:r>
      <w:r w:rsidR="00931071">
        <w:rPr>
          <w:b/>
          <w:sz w:val="28"/>
          <w:szCs w:val="28"/>
          <w:lang w:val="kk-KZ" w:eastAsia="x-none"/>
        </w:rPr>
        <w:t>т</w:t>
      </w:r>
      <w:bookmarkStart w:id="0" w:name="_GoBack"/>
      <w:bookmarkEnd w:id="0"/>
      <w:r w:rsidRPr="003E0EF9">
        <w:rPr>
          <w:b/>
          <w:sz w:val="28"/>
          <w:szCs w:val="28"/>
          <w:lang w:val="kk-KZ" w:eastAsia="x-none"/>
        </w:rPr>
        <w:t>өрағасы</w:t>
      </w:r>
      <w:r w:rsidR="00D8751B">
        <w:rPr>
          <w:b/>
          <w:sz w:val="28"/>
          <w:szCs w:val="28"/>
          <w:lang w:val="kk-KZ" w:eastAsia="x-none"/>
        </w:rPr>
        <w:t xml:space="preserve">ның </w:t>
      </w:r>
    </w:p>
    <w:p w:rsidR="008A6BF8" w:rsidRPr="008E10F7" w:rsidRDefault="00D8751B" w:rsidP="003E0EF9">
      <w:pPr>
        <w:ind w:left="709"/>
      </w:pPr>
      <w:r>
        <w:rPr>
          <w:b/>
          <w:sz w:val="28"/>
          <w:szCs w:val="28"/>
          <w:lang w:val="kk-KZ" w:eastAsia="x-none"/>
        </w:rPr>
        <w:t xml:space="preserve">міндеттерін атқарушы             </w:t>
      </w:r>
      <w:r w:rsidR="003E0EF9" w:rsidRPr="003E0EF9">
        <w:rPr>
          <w:b/>
          <w:sz w:val="28"/>
          <w:szCs w:val="28"/>
          <w:lang w:val="kk-KZ" w:eastAsia="x-none"/>
        </w:rPr>
        <w:t xml:space="preserve">                                 </w:t>
      </w:r>
      <w:r>
        <w:rPr>
          <w:b/>
          <w:sz w:val="28"/>
          <w:szCs w:val="28"/>
          <w:lang w:val="kk-KZ" w:eastAsia="x-none"/>
        </w:rPr>
        <w:t xml:space="preserve">      </w:t>
      </w:r>
      <w:r w:rsidR="003E0EF9" w:rsidRPr="003E0EF9">
        <w:rPr>
          <w:b/>
          <w:sz w:val="28"/>
          <w:szCs w:val="28"/>
          <w:lang w:val="kk-KZ" w:eastAsia="x-none"/>
        </w:rPr>
        <w:t xml:space="preserve">    </w:t>
      </w:r>
      <w:r>
        <w:rPr>
          <w:b/>
          <w:sz w:val="28"/>
          <w:szCs w:val="28"/>
          <w:lang w:val="kk-KZ" w:eastAsia="x-none"/>
        </w:rPr>
        <w:t>А</w:t>
      </w:r>
      <w:r w:rsidR="003E0EF9" w:rsidRPr="003E0EF9">
        <w:rPr>
          <w:b/>
          <w:sz w:val="28"/>
          <w:szCs w:val="28"/>
          <w:lang w:val="kk-KZ" w:eastAsia="x-none"/>
        </w:rPr>
        <w:t xml:space="preserve">. </w:t>
      </w:r>
      <w:r>
        <w:rPr>
          <w:b/>
          <w:sz w:val="28"/>
          <w:szCs w:val="28"/>
          <w:lang w:val="kk-KZ" w:eastAsia="x-none"/>
        </w:rPr>
        <w:t>Ыдырысов</w:t>
      </w:r>
    </w:p>
    <w:sectPr w:rsidR="008A6BF8" w:rsidRPr="008E10F7" w:rsidSect="000A2060">
      <w:pgSz w:w="11906" w:h="16838"/>
      <w:pgMar w:top="851" w:right="850" w:bottom="1134" w:left="1701"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19.03.2021 09:33 Есетова Жанагул Дуйсенбаевна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19.03.2021 09:34 Бисенова Рабига Болекбаевна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19.03.2021 11:05 Идырысов Алмаз Серикболович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25.03.2021 11:58.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по делам строительства и жилищно-коммунального хозяйства - Есетова Ж. Д."/>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995"/>
    <w:multiLevelType w:val="hybridMultilevel"/>
    <w:tmpl w:val="396444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CA2A04"/>
    <w:multiLevelType w:val="hybridMultilevel"/>
    <w:tmpl w:val="29F4D11E"/>
    <w:lvl w:ilvl="0" w:tplc="A156F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E03403"/>
    <w:multiLevelType w:val="hybridMultilevel"/>
    <w:tmpl w:val="0792B57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8A25C07"/>
    <w:multiLevelType w:val="hybridMultilevel"/>
    <w:tmpl w:val="393897B6"/>
    <w:lvl w:ilvl="0" w:tplc="FAE0F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810E38"/>
    <w:multiLevelType w:val="hybridMultilevel"/>
    <w:tmpl w:val="C6B4892A"/>
    <w:lvl w:ilvl="0" w:tplc="7BD0808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991BBE"/>
    <w:multiLevelType w:val="hybridMultilevel"/>
    <w:tmpl w:val="197C1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8869B5"/>
    <w:multiLevelType w:val="hybridMultilevel"/>
    <w:tmpl w:val="4ADEAAE6"/>
    <w:lvl w:ilvl="0" w:tplc="35F6B0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74B62B09"/>
    <w:multiLevelType w:val="hybridMultilevel"/>
    <w:tmpl w:val="E29E65EE"/>
    <w:lvl w:ilvl="0" w:tplc="A4062580">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8B6A37"/>
    <w:multiLevelType w:val="hybridMultilevel"/>
    <w:tmpl w:val="2158873C"/>
    <w:lvl w:ilvl="0" w:tplc="4D8A23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мар Бигалиева">
    <w15:presenceInfo w15:providerId="AD" w15:userId="S-1-5-21-2682807929-1994902518-1477406471-1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71"/>
    <w:rsid w:val="00034716"/>
    <w:rsid w:val="00061A4B"/>
    <w:rsid w:val="000A2060"/>
    <w:rsid w:val="001140F3"/>
    <w:rsid w:val="00266FCA"/>
    <w:rsid w:val="00295813"/>
    <w:rsid w:val="002A35F4"/>
    <w:rsid w:val="002A5A98"/>
    <w:rsid w:val="002F0544"/>
    <w:rsid w:val="00312F3F"/>
    <w:rsid w:val="00352ECC"/>
    <w:rsid w:val="0038401B"/>
    <w:rsid w:val="003E0EF9"/>
    <w:rsid w:val="00404505"/>
    <w:rsid w:val="004A10D4"/>
    <w:rsid w:val="004C3F32"/>
    <w:rsid w:val="00564293"/>
    <w:rsid w:val="005A6C64"/>
    <w:rsid w:val="005C10DC"/>
    <w:rsid w:val="00681C14"/>
    <w:rsid w:val="006C3484"/>
    <w:rsid w:val="006F0708"/>
    <w:rsid w:val="00775257"/>
    <w:rsid w:val="007E76DC"/>
    <w:rsid w:val="00821A4E"/>
    <w:rsid w:val="008410F3"/>
    <w:rsid w:val="008A6BF8"/>
    <w:rsid w:val="008D4057"/>
    <w:rsid w:val="008E10F7"/>
    <w:rsid w:val="009077D0"/>
    <w:rsid w:val="00925FAC"/>
    <w:rsid w:val="00931071"/>
    <w:rsid w:val="009723E4"/>
    <w:rsid w:val="009B5E20"/>
    <w:rsid w:val="009B6610"/>
    <w:rsid w:val="009F3D9D"/>
    <w:rsid w:val="00A06CF6"/>
    <w:rsid w:val="00A1049E"/>
    <w:rsid w:val="00A80732"/>
    <w:rsid w:val="00B06D71"/>
    <w:rsid w:val="00B16553"/>
    <w:rsid w:val="00B23338"/>
    <w:rsid w:val="00B62DDA"/>
    <w:rsid w:val="00BE0DC0"/>
    <w:rsid w:val="00BE76AF"/>
    <w:rsid w:val="00BF1F32"/>
    <w:rsid w:val="00BF6B2F"/>
    <w:rsid w:val="00C4390C"/>
    <w:rsid w:val="00C67F25"/>
    <w:rsid w:val="00D46CF5"/>
    <w:rsid w:val="00D8751B"/>
    <w:rsid w:val="00DB6A8F"/>
    <w:rsid w:val="00E10374"/>
    <w:rsid w:val="00E15F1A"/>
    <w:rsid w:val="00E801CE"/>
    <w:rsid w:val="00E97D1A"/>
    <w:rsid w:val="00EA1F83"/>
    <w:rsid w:val="00EB76A1"/>
    <w:rsid w:val="00F17040"/>
    <w:rsid w:val="00F17483"/>
    <w:rsid w:val="00F4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61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semiHidden/>
    <w:locked/>
    <w:rsid w:val="00F44430"/>
    <w:rPr>
      <w:sz w:val="24"/>
      <w:szCs w:val="24"/>
      <w:lang w:val="x-none" w:eastAsia="x-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 Зна"/>
    <w:basedOn w:val="a"/>
    <w:link w:val="a3"/>
    <w:uiPriority w:val="99"/>
    <w:semiHidden/>
    <w:unhideWhenUsed/>
    <w:qFormat/>
    <w:rsid w:val="00F44430"/>
    <w:pPr>
      <w:tabs>
        <w:tab w:val="center" w:pos="4677"/>
        <w:tab w:val="right" w:pos="9355"/>
      </w:tabs>
    </w:pPr>
    <w:rPr>
      <w:rFonts w:asciiTheme="minorHAnsi" w:eastAsiaTheme="minorHAnsi" w:hAnsiTheme="minorHAnsi" w:cstheme="minorBidi"/>
      <w:lang w:val="x-none" w:eastAsia="x-none"/>
    </w:rPr>
  </w:style>
  <w:style w:type="paragraph" w:styleId="21">
    <w:name w:val="Body Text 2"/>
    <w:basedOn w:val="a"/>
    <w:link w:val="22"/>
    <w:unhideWhenUsed/>
    <w:rsid w:val="00F44430"/>
    <w:pPr>
      <w:jc w:val="both"/>
    </w:pPr>
    <w:rPr>
      <w:rFonts w:ascii="KZ Arial" w:hAnsi="KZ Arial"/>
      <w:sz w:val="28"/>
      <w:szCs w:val="20"/>
    </w:rPr>
  </w:style>
  <w:style w:type="character" w:customStyle="1" w:styleId="22">
    <w:name w:val="Основной текст 2 Знак"/>
    <w:basedOn w:val="a0"/>
    <w:link w:val="21"/>
    <w:rsid w:val="00F44430"/>
    <w:rPr>
      <w:rFonts w:ascii="KZ Arial" w:eastAsia="Times New Roman" w:hAnsi="KZ Arial" w:cs="Times New Roman"/>
      <w:sz w:val="28"/>
      <w:szCs w:val="20"/>
      <w:lang w:eastAsia="ru-RU"/>
    </w:rPr>
  </w:style>
  <w:style w:type="paragraph" w:styleId="a5">
    <w:name w:val="No Spacing"/>
    <w:uiPriority w:val="99"/>
    <w:qFormat/>
    <w:rsid w:val="00F44430"/>
    <w:pPr>
      <w:spacing w:after="0" w:line="240" w:lineRule="auto"/>
    </w:pPr>
    <w:rPr>
      <w:rFonts w:eastAsiaTheme="minorEastAsia"/>
      <w:lang w:eastAsia="ru-RU"/>
    </w:rPr>
  </w:style>
  <w:style w:type="paragraph" w:styleId="a6">
    <w:name w:val="Balloon Text"/>
    <w:basedOn w:val="a"/>
    <w:link w:val="a7"/>
    <w:uiPriority w:val="99"/>
    <w:semiHidden/>
    <w:unhideWhenUsed/>
    <w:rsid w:val="00F44430"/>
    <w:rPr>
      <w:rFonts w:ascii="Tahoma" w:hAnsi="Tahoma" w:cs="Tahoma"/>
      <w:sz w:val="16"/>
      <w:szCs w:val="16"/>
    </w:rPr>
  </w:style>
  <w:style w:type="character" w:customStyle="1" w:styleId="a7">
    <w:name w:val="Текст выноски Знак"/>
    <w:basedOn w:val="a0"/>
    <w:link w:val="a6"/>
    <w:uiPriority w:val="99"/>
    <w:semiHidden/>
    <w:rsid w:val="00F44430"/>
    <w:rPr>
      <w:rFonts w:ascii="Tahoma" w:eastAsia="Times New Roman" w:hAnsi="Tahoma" w:cs="Tahoma"/>
      <w:sz w:val="16"/>
      <w:szCs w:val="16"/>
      <w:lang w:eastAsia="ru-RU"/>
    </w:rPr>
  </w:style>
  <w:style w:type="paragraph" w:customStyle="1" w:styleId="Default">
    <w:name w:val="Default"/>
    <w:rsid w:val="00DB6A8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E0DC0"/>
    <w:pPr>
      <w:ind w:left="720"/>
      <w:contextualSpacing/>
    </w:pPr>
  </w:style>
  <w:style w:type="character" w:customStyle="1" w:styleId="20">
    <w:name w:val="Заголовок 2 Знак"/>
    <w:basedOn w:val="a0"/>
    <w:link w:val="2"/>
    <w:uiPriority w:val="9"/>
    <w:rsid w:val="00061A4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61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semiHidden/>
    <w:locked/>
    <w:rsid w:val="00F44430"/>
    <w:rPr>
      <w:sz w:val="24"/>
      <w:szCs w:val="24"/>
      <w:lang w:val="x-none" w:eastAsia="x-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 Зна"/>
    <w:basedOn w:val="a"/>
    <w:link w:val="a3"/>
    <w:uiPriority w:val="99"/>
    <w:semiHidden/>
    <w:unhideWhenUsed/>
    <w:qFormat/>
    <w:rsid w:val="00F44430"/>
    <w:pPr>
      <w:tabs>
        <w:tab w:val="center" w:pos="4677"/>
        <w:tab w:val="right" w:pos="9355"/>
      </w:tabs>
    </w:pPr>
    <w:rPr>
      <w:rFonts w:asciiTheme="minorHAnsi" w:eastAsiaTheme="minorHAnsi" w:hAnsiTheme="minorHAnsi" w:cstheme="minorBidi"/>
      <w:lang w:val="x-none" w:eastAsia="x-none"/>
    </w:rPr>
  </w:style>
  <w:style w:type="paragraph" w:styleId="21">
    <w:name w:val="Body Text 2"/>
    <w:basedOn w:val="a"/>
    <w:link w:val="22"/>
    <w:unhideWhenUsed/>
    <w:rsid w:val="00F44430"/>
    <w:pPr>
      <w:jc w:val="both"/>
    </w:pPr>
    <w:rPr>
      <w:rFonts w:ascii="KZ Arial" w:hAnsi="KZ Arial"/>
      <w:sz w:val="28"/>
      <w:szCs w:val="20"/>
    </w:rPr>
  </w:style>
  <w:style w:type="character" w:customStyle="1" w:styleId="22">
    <w:name w:val="Основной текст 2 Знак"/>
    <w:basedOn w:val="a0"/>
    <w:link w:val="21"/>
    <w:rsid w:val="00F44430"/>
    <w:rPr>
      <w:rFonts w:ascii="KZ Arial" w:eastAsia="Times New Roman" w:hAnsi="KZ Arial" w:cs="Times New Roman"/>
      <w:sz w:val="28"/>
      <w:szCs w:val="20"/>
      <w:lang w:eastAsia="ru-RU"/>
    </w:rPr>
  </w:style>
  <w:style w:type="paragraph" w:styleId="a5">
    <w:name w:val="No Spacing"/>
    <w:uiPriority w:val="99"/>
    <w:qFormat/>
    <w:rsid w:val="00F44430"/>
    <w:pPr>
      <w:spacing w:after="0" w:line="240" w:lineRule="auto"/>
    </w:pPr>
    <w:rPr>
      <w:rFonts w:eastAsiaTheme="minorEastAsia"/>
      <w:lang w:eastAsia="ru-RU"/>
    </w:rPr>
  </w:style>
  <w:style w:type="paragraph" w:styleId="a6">
    <w:name w:val="Balloon Text"/>
    <w:basedOn w:val="a"/>
    <w:link w:val="a7"/>
    <w:uiPriority w:val="99"/>
    <w:semiHidden/>
    <w:unhideWhenUsed/>
    <w:rsid w:val="00F44430"/>
    <w:rPr>
      <w:rFonts w:ascii="Tahoma" w:hAnsi="Tahoma" w:cs="Tahoma"/>
      <w:sz w:val="16"/>
      <w:szCs w:val="16"/>
    </w:rPr>
  </w:style>
  <w:style w:type="character" w:customStyle="1" w:styleId="a7">
    <w:name w:val="Текст выноски Знак"/>
    <w:basedOn w:val="a0"/>
    <w:link w:val="a6"/>
    <w:uiPriority w:val="99"/>
    <w:semiHidden/>
    <w:rsid w:val="00F44430"/>
    <w:rPr>
      <w:rFonts w:ascii="Tahoma" w:eastAsia="Times New Roman" w:hAnsi="Tahoma" w:cs="Tahoma"/>
      <w:sz w:val="16"/>
      <w:szCs w:val="16"/>
      <w:lang w:eastAsia="ru-RU"/>
    </w:rPr>
  </w:style>
  <w:style w:type="paragraph" w:customStyle="1" w:styleId="Default">
    <w:name w:val="Default"/>
    <w:rsid w:val="00DB6A8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E0DC0"/>
    <w:pPr>
      <w:ind w:left="720"/>
      <w:contextualSpacing/>
    </w:pPr>
  </w:style>
  <w:style w:type="character" w:customStyle="1" w:styleId="20">
    <w:name w:val="Заголовок 2 Знак"/>
    <w:basedOn w:val="a0"/>
    <w:link w:val="2"/>
    <w:uiPriority w:val="9"/>
    <w:rsid w:val="00061A4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Елтизар Багжанов</dc:creator>
  <cp:keywords/>
  <dc:description/>
  <cp:lastModifiedBy>Есетова Жанагуль</cp:lastModifiedBy>
  <cp:revision>39</cp:revision>
  <cp:lastPrinted>2020-03-12T06:19:00Z</cp:lastPrinted>
  <dcterms:created xsi:type="dcterms:W3CDTF">2020-09-21T12:14:00Z</dcterms:created>
  <dcterms:modified xsi:type="dcterms:W3CDTF">2021-03-18T09:48:00Z</dcterms:modified>
</cp:coreProperties>
</file>