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4FA" w:rsidRDefault="00C774FA" w:rsidP="00FC1E0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C774FA" w:rsidRDefault="00C774FA" w:rsidP="00FC1E0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381pt">
            <v:imagedata r:id="rId5" o:title="по коррупции"/>
          </v:shape>
        </w:pict>
      </w:r>
      <w:bookmarkStart w:id="0" w:name="_GoBack"/>
      <w:bookmarkEnd w:id="0"/>
    </w:p>
    <w:p w:rsidR="008D3534" w:rsidRPr="0096632B" w:rsidRDefault="0096632B" w:rsidP="00FC1E0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02</w:t>
      </w:r>
      <w:r w:rsidR="00FC1E0D" w:rsidRPr="009663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марта</w:t>
      </w:r>
      <w:r w:rsidR="00FC1E0D" w:rsidRPr="0096632B">
        <w:rPr>
          <w:b/>
          <w:sz w:val="28"/>
          <w:szCs w:val="28"/>
        </w:rPr>
        <w:t xml:space="preserve"> 2021 г. в Катон-Карагайском районном суде проведен семинар  </w:t>
      </w:r>
      <w:r w:rsidR="008D3534" w:rsidRPr="0096632B">
        <w:rPr>
          <w:b/>
          <w:sz w:val="28"/>
          <w:szCs w:val="28"/>
        </w:rPr>
        <w:t>для  специалистов суда по профилактике коррупционных правонарушений и формированию антикоррупционной культуры в судебной системе.</w:t>
      </w:r>
    </w:p>
    <w:p w:rsidR="00FC1E0D" w:rsidRPr="00FC1E0D" w:rsidRDefault="00FC1E0D" w:rsidP="00FC1E0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FC1E0D">
        <w:rPr>
          <w:sz w:val="28"/>
          <w:szCs w:val="28"/>
        </w:rPr>
        <w:t xml:space="preserve">Заведующая канцелярией Жансултанова Э.К </w:t>
      </w:r>
      <w:r>
        <w:rPr>
          <w:sz w:val="28"/>
          <w:szCs w:val="28"/>
        </w:rPr>
        <w:t>отметил</w:t>
      </w:r>
      <w:r w:rsidR="008D3534" w:rsidRPr="00FC1E0D">
        <w:rPr>
          <w:sz w:val="28"/>
          <w:szCs w:val="28"/>
        </w:rPr>
        <w:t xml:space="preserve">а, </w:t>
      </w:r>
      <w:r w:rsidRPr="00FC1E0D">
        <w:rPr>
          <w:sz w:val="28"/>
          <w:szCs w:val="28"/>
        </w:rPr>
        <w:t>Закон «О противодействии коррупции» направлен на защиту прав и свобод граждан, обеспечение национальной безопасности от угроз, вытекающих из проявлений коррупции, обеспечение эффективной деятельности государственных органов, должностных и других лиц, выполняющих государственные функции.</w:t>
      </w:r>
      <w:proofErr w:type="gramEnd"/>
    </w:p>
    <w:p w:rsidR="008D3534" w:rsidRPr="00FC1E0D" w:rsidRDefault="00FC1E0D" w:rsidP="00FC1E0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D3534" w:rsidRPr="00FC1E0D">
        <w:rPr>
          <w:sz w:val="28"/>
          <w:szCs w:val="28"/>
        </w:rPr>
        <w:t>ормирование антикоррупционной культуры яв</w:t>
      </w:r>
      <w:r>
        <w:rPr>
          <w:sz w:val="28"/>
          <w:szCs w:val="28"/>
        </w:rPr>
        <w:t xml:space="preserve">ляется на сегодняшний день  одним </w:t>
      </w:r>
      <w:r w:rsidR="008D3534" w:rsidRPr="00FC1E0D">
        <w:rPr>
          <w:sz w:val="28"/>
          <w:szCs w:val="28"/>
        </w:rPr>
        <w:t>из приоритетных задач в обществе и основной путь борьбы с коррупцией в судебной системе - это открытость и гласность, каждый сотрудник в государственных организациях должен руководствоваться законами и противостоять коррупционным действиям.</w:t>
      </w:r>
    </w:p>
    <w:p w:rsidR="0068789B" w:rsidRDefault="0068789B" w:rsidP="0068789B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kk-KZ"/>
        </w:rPr>
        <w:t>заключени</w:t>
      </w:r>
      <w:proofErr w:type="gramStart"/>
      <w:r>
        <w:rPr>
          <w:sz w:val="28"/>
          <w:szCs w:val="28"/>
          <w:lang w:val="kk-KZ"/>
        </w:rPr>
        <w:t>и</w:t>
      </w:r>
      <w:proofErr w:type="gramEnd"/>
      <w:r>
        <w:rPr>
          <w:sz w:val="28"/>
          <w:szCs w:val="28"/>
          <w:lang w:val="kk-KZ"/>
        </w:rPr>
        <w:t xml:space="preserve"> семинара </w:t>
      </w:r>
      <w:r w:rsidR="00E93046">
        <w:rPr>
          <w:sz w:val="28"/>
          <w:szCs w:val="28"/>
        </w:rPr>
        <w:t>специалисты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 были строго</w:t>
      </w:r>
      <w:r>
        <w:rPr>
          <w:sz w:val="28"/>
          <w:szCs w:val="28"/>
        </w:rPr>
        <w:t xml:space="preserve"> предупреждены о недопущении не процессуальных контактов с участниками процесса и провокационных действий со стороны посетителей суда.</w:t>
      </w:r>
    </w:p>
    <w:p w:rsidR="00E777DD" w:rsidRDefault="00E777DD" w:rsidP="00FC1E0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37A23" w:rsidRPr="00E37A23" w:rsidRDefault="00E777DD" w:rsidP="00C774F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777DD">
        <w:rPr>
          <w:rFonts w:ascii="Times New Roman" w:hAnsi="Times New Roman" w:cs="Times New Roman"/>
          <w:sz w:val="28"/>
          <w:szCs w:val="28"/>
        </w:rPr>
        <w:t xml:space="preserve">Пресс-служба </w:t>
      </w:r>
      <w:r w:rsidRPr="00E777DD">
        <w:rPr>
          <w:rFonts w:ascii="Times New Roman" w:hAnsi="Times New Roman" w:cs="Times New Roman"/>
          <w:sz w:val="28"/>
          <w:szCs w:val="28"/>
          <w:lang w:val="kk-KZ"/>
        </w:rPr>
        <w:t xml:space="preserve">Катон-Карагайского районного </w:t>
      </w:r>
      <w:r w:rsidRPr="00E777DD">
        <w:rPr>
          <w:rFonts w:ascii="Times New Roman" w:hAnsi="Times New Roman" w:cs="Times New Roman"/>
          <w:sz w:val="28"/>
          <w:szCs w:val="28"/>
        </w:rPr>
        <w:t xml:space="preserve"> суда</w:t>
      </w:r>
      <w:r w:rsidR="00997CB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sectPr w:rsidR="00E37A23" w:rsidRPr="00E37A23" w:rsidSect="0008457C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9A"/>
    <w:rsid w:val="0008457C"/>
    <w:rsid w:val="002D749A"/>
    <w:rsid w:val="0068789B"/>
    <w:rsid w:val="00691B1D"/>
    <w:rsid w:val="006948CC"/>
    <w:rsid w:val="00755B32"/>
    <w:rsid w:val="008D3534"/>
    <w:rsid w:val="0096632B"/>
    <w:rsid w:val="00997CBA"/>
    <w:rsid w:val="009D2453"/>
    <w:rsid w:val="00A03B73"/>
    <w:rsid w:val="00B37F56"/>
    <w:rsid w:val="00C211AF"/>
    <w:rsid w:val="00C774FA"/>
    <w:rsid w:val="00E37A23"/>
    <w:rsid w:val="00E777DD"/>
    <w:rsid w:val="00E93046"/>
    <w:rsid w:val="00FC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5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uiPriority w:val="99"/>
    <w:semiHidden/>
    <w:rsid w:val="006878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5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uiPriority w:val="99"/>
    <w:semiHidden/>
    <w:rsid w:val="006878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7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4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ТЕМИРЖАНОВА ШЫНАР КАБДУАЛИЕВНА</dc:creator>
  <cp:lastModifiedBy>в</cp:lastModifiedBy>
  <cp:revision>2</cp:revision>
  <dcterms:created xsi:type="dcterms:W3CDTF">2021-03-02T08:40:00Z</dcterms:created>
  <dcterms:modified xsi:type="dcterms:W3CDTF">2021-03-02T08:40:00Z</dcterms:modified>
</cp:coreProperties>
</file>