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18" w:rsidRDefault="00696A18" w:rsidP="00696A18">
      <w:pPr>
        <w:ind w:firstLine="708"/>
        <w:jc w:val="right"/>
        <w:rPr>
          <w:b/>
          <w:sz w:val="28"/>
          <w:szCs w:val="28"/>
          <w:lang w:val="kk-KZ"/>
        </w:rPr>
      </w:pPr>
    </w:p>
    <w:p w:rsidR="00F472A6" w:rsidRPr="00C4459A" w:rsidRDefault="00F472A6" w:rsidP="00F472A6">
      <w:pPr>
        <w:pStyle w:val="11"/>
        <w:ind w:firstLine="709"/>
        <w:jc w:val="center"/>
        <w:rPr>
          <w:b/>
          <w:sz w:val="28"/>
          <w:szCs w:val="28"/>
          <w:lang w:val="kk-KZ"/>
        </w:rPr>
      </w:pPr>
      <w:r w:rsidRPr="00C4459A">
        <w:rPr>
          <w:b/>
          <w:sz w:val="28"/>
          <w:szCs w:val="28"/>
          <w:lang w:val="kk-KZ"/>
        </w:rPr>
        <w:t>Постановление</w:t>
      </w:r>
      <w:r>
        <w:rPr>
          <w:b/>
          <w:sz w:val="28"/>
          <w:szCs w:val="28"/>
          <w:lang w:val="kk-KZ"/>
        </w:rPr>
        <w:t xml:space="preserve"> № 9</w:t>
      </w:r>
    </w:p>
    <w:p w:rsidR="00F472A6" w:rsidRDefault="00F472A6" w:rsidP="00F472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Постановление Главного государственного санитарного врача города Нур-Султан «</w:t>
      </w:r>
      <w:r w:rsidRPr="008D3929">
        <w:rPr>
          <w:b/>
          <w:sz w:val="28"/>
          <w:szCs w:val="28"/>
        </w:rPr>
        <w:t>Об ограничительных и карантинныхмерах в городе Нур-Султан</w:t>
      </w:r>
      <w:r>
        <w:rPr>
          <w:b/>
          <w:sz w:val="28"/>
          <w:szCs w:val="28"/>
        </w:rPr>
        <w:t>»</w:t>
      </w:r>
    </w:p>
    <w:p w:rsidR="00F472A6" w:rsidRPr="0021727E" w:rsidRDefault="00F472A6" w:rsidP="00F472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 марта 2021 года № 8»</w:t>
      </w:r>
    </w:p>
    <w:p w:rsidR="00F472A6" w:rsidRPr="008D3929" w:rsidRDefault="00F472A6" w:rsidP="00F472A6">
      <w:pPr>
        <w:ind w:firstLine="709"/>
        <w:jc w:val="center"/>
        <w:rPr>
          <w:b/>
          <w:sz w:val="28"/>
          <w:szCs w:val="28"/>
        </w:rPr>
      </w:pPr>
    </w:p>
    <w:p w:rsidR="00F472A6" w:rsidRPr="008D3929" w:rsidRDefault="00F472A6" w:rsidP="00F472A6">
      <w:pPr>
        <w:ind w:firstLine="709"/>
        <w:jc w:val="center"/>
        <w:rPr>
          <w:b/>
          <w:sz w:val="28"/>
          <w:szCs w:val="28"/>
        </w:rPr>
      </w:pPr>
    </w:p>
    <w:p w:rsidR="00F472A6" w:rsidRPr="008D3929" w:rsidRDefault="00F472A6" w:rsidP="00F472A6">
      <w:pPr>
        <w:pStyle w:val="1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9 марта </w:t>
      </w:r>
      <w:r w:rsidRPr="008D3929">
        <w:rPr>
          <w:b/>
          <w:sz w:val="28"/>
          <w:szCs w:val="28"/>
        </w:rPr>
        <w:t>202</w:t>
      </w:r>
      <w:r w:rsidRPr="008D3929">
        <w:rPr>
          <w:b/>
          <w:sz w:val="28"/>
          <w:szCs w:val="28"/>
          <w:lang w:val="kk-KZ"/>
        </w:rPr>
        <w:t>1</w:t>
      </w:r>
      <w:r w:rsidRPr="008D3929">
        <w:rPr>
          <w:b/>
          <w:sz w:val="28"/>
          <w:szCs w:val="28"/>
        </w:rPr>
        <w:t xml:space="preserve"> годаг. Нур-Султан</w:t>
      </w:r>
    </w:p>
    <w:p w:rsidR="00F472A6" w:rsidRPr="008D3929" w:rsidRDefault="00F472A6" w:rsidP="00F472A6">
      <w:pPr>
        <w:pStyle w:val="11"/>
        <w:jc w:val="both"/>
        <w:rPr>
          <w:sz w:val="28"/>
          <w:szCs w:val="28"/>
        </w:rPr>
      </w:pPr>
    </w:p>
    <w:p w:rsidR="00F472A6" w:rsidRDefault="00F472A6" w:rsidP="00F472A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D3929">
        <w:rPr>
          <w:sz w:val="28"/>
          <w:szCs w:val="28"/>
        </w:rPr>
        <w:t xml:space="preserve">Я, Главный государственный санитарный врач города Нур-Султан Бейсенова С.С., в соответствии со статьями 9, 36, 102, 104, 107 Кодекса Республики Казахстан «О здоровье народа и системе здравоохранения», приказом Министра здравоохранения Республики Казахстан № ҚР ДСМ -293/2020 от 21 декабря 2020 года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карантин», </w:t>
      </w:r>
      <w:bookmarkStart w:id="0" w:name="_Hlk66197635"/>
      <w:r w:rsidRPr="008D3929">
        <w:rPr>
          <w:sz w:val="28"/>
          <w:szCs w:val="28"/>
        </w:rPr>
        <w:t>Постановления Главного государственного санитарного врача Республики Казахстан «О дальнейшем усилении мер по предупреждению заболеваний коронавирусной инфекцией среди населения Республики Казахстан» от 25 декабря 2020 года № 67</w:t>
      </w:r>
      <w:bookmarkEnd w:id="0"/>
      <w:r w:rsidRPr="008D3929">
        <w:rPr>
          <w:sz w:val="28"/>
          <w:szCs w:val="28"/>
        </w:rPr>
        <w:t xml:space="preserve">, Постановления Главного государственного санитарного врача Республики Казахстан «Об ограничительных карантинных мерах и поэтапном их смягчении» от 25 декабря 2020 года № 68, </w:t>
      </w:r>
      <w:r w:rsidRPr="003F1236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«О внесении изменений и дополненийв постановления Главного государственного санитарного врача Республики Казахстан» от </w:t>
      </w:r>
      <w:r>
        <w:rPr>
          <w:sz w:val="28"/>
          <w:szCs w:val="28"/>
        </w:rPr>
        <w:t xml:space="preserve">5 марта </w:t>
      </w:r>
      <w:r w:rsidRPr="003F123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F123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10, </w:t>
      </w:r>
      <w:r w:rsidRPr="008D3929">
        <w:rPr>
          <w:sz w:val="28"/>
          <w:szCs w:val="28"/>
        </w:rPr>
        <w:t xml:space="preserve">с учетом снижения регистрации случаев заболеваемости коронавирусной инфекцией среди населения, </w:t>
      </w:r>
      <w:r w:rsidRPr="008D3929">
        <w:rPr>
          <w:b/>
          <w:sz w:val="28"/>
          <w:szCs w:val="28"/>
        </w:rPr>
        <w:t xml:space="preserve">ПОСТАНОВЛЯЮ: </w:t>
      </w:r>
    </w:p>
    <w:p w:rsidR="00F472A6" w:rsidRDefault="00F472A6" w:rsidP="00F472A6">
      <w:pPr>
        <w:pStyle w:val="af"/>
        <w:numPr>
          <w:ilvl w:val="0"/>
          <w:numId w:val="6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93EE9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Pr="00093EE9">
        <w:rPr>
          <w:sz w:val="28"/>
          <w:szCs w:val="28"/>
        </w:rPr>
        <w:t>Постановление Главного государственного санитарного врача города Нур-Султан «Об ограничительных и карантинных мерах в городе Нур-Султан» от</w:t>
      </w:r>
      <w:r>
        <w:rPr>
          <w:sz w:val="28"/>
          <w:szCs w:val="28"/>
        </w:rPr>
        <w:t xml:space="preserve"> 3 марта </w:t>
      </w:r>
      <w:r w:rsidRPr="00093EE9">
        <w:rPr>
          <w:sz w:val="28"/>
          <w:szCs w:val="28"/>
        </w:rPr>
        <w:t xml:space="preserve">2021 года № </w:t>
      </w:r>
      <w:r>
        <w:rPr>
          <w:sz w:val="28"/>
          <w:szCs w:val="28"/>
        </w:rPr>
        <w:t>8</w:t>
      </w:r>
      <w:r w:rsidRPr="00093EE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093EE9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093EE9">
        <w:rPr>
          <w:sz w:val="28"/>
          <w:szCs w:val="28"/>
        </w:rPr>
        <w:t xml:space="preserve"> и дополнения: </w:t>
      </w:r>
    </w:p>
    <w:p w:rsidR="00F472A6" w:rsidRDefault="00F472A6" w:rsidP="00F472A6">
      <w:pPr>
        <w:pStyle w:val="af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5.14. пункта 5 изменить и изложить в следующей редакции: </w:t>
      </w:r>
    </w:p>
    <w:p w:rsidR="00F472A6" w:rsidRPr="0004190D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04190D">
        <w:rPr>
          <w:bCs/>
          <w:sz w:val="28"/>
          <w:szCs w:val="28"/>
        </w:rPr>
        <w:t xml:space="preserve">разрешение в третьей четверти </w:t>
      </w:r>
      <w:r w:rsidRPr="0004190D">
        <w:rPr>
          <w:rFonts w:eastAsia="Calibri"/>
          <w:bCs/>
          <w:sz w:val="28"/>
          <w:szCs w:val="28"/>
        </w:rPr>
        <w:t>2020-2021 учебного года:</w:t>
      </w:r>
    </w:p>
    <w:p w:rsidR="00F472A6" w:rsidRPr="0004190D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-</w:t>
      </w:r>
      <w:r w:rsidRPr="0004190D">
        <w:rPr>
          <w:rFonts w:eastAsia="Calibri"/>
          <w:sz w:val="28"/>
          <w:szCs w:val="28"/>
        </w:rPr>
        <w:t>обучения</w:t>
      </w:r>
      <w:r w:rsidRPr="0004190D">
        <w:rPr>
          <w:rFonts w:eastAsia="Calibri"/>
          <w:bCs/>
          <w:sz w:val="28"/>
          <w:szCs w:val="28"/>
        </w:rPr>
        <w:t xml:space="preserve"> в традиционном формате</w:t>
      </w:r>
      <w:r w:rsidRPr="0004190D">
        <w:rPr>
          <w:rFonts w:eastAsia="Calibri"/>
          <w:sz w:val="28"/>
          <w:szCs w:val="28"/>
        </w:rPr>
        <w:t xml:space="preserve"> в </w:t>
      </w:r>
      <w:r w:rsidRPr="0004190D">
        <w:rPr>
          <w:rFonts w:eastAsia="Calibri"/>
          <w:bCs/>
          <w:sz w:val="28"/>
          <w:szCs w:val="28"/>
        </w:rPr>
        <w:t xml:space="preserve">городских школах с контингентом до 300 учащихся, </w:t>
      </w:r>
      <w:r w:rsidRPr="0004190D">
        <w:rPr>
          <w:sz w:val="28"/>
          <w:szCs w:val="28"/>
        </w:rPr>
        <w:t>с численностью детей в классах не более 15 человек;</w:t>
      </w:r>
    </w:p>
    <w:p w:rsidR="00F472A6" w:rsidRPr="0004190D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4190D">
        <w:rPr>
          <w:rFonts w:eastAsia="Calibri"/>
          <w:sz w:val="28"/>
          <w:szCs w:val="28"/>
        </w:rPr>
        <w:t xml:space="preserve"> с 1 марта 2021 года </w:t>
      </w:r>
      <w:r w:rsidRPr="0004190D">
        <w:rPr>
          <w:rFonts w:eastAsia="Calibri"/>
          <w:bCs/>
          <w:sz w:val="28"/>
          <w:szCs w:val="28"/>
        </w:rPr>
        <w:t>обучения</w:t>
      </w:r>
      <w:r w:rsidRPr="0004190D">
        <w:rPr>
          <w:bCs/>
          <w:sz w:val="28"/>
          <w:szCs w:val="28"/>
        </w:rPr>
        <w:t xml:space="preserve"> в комбинированном формате </w:t>
      </w:r>
      <w:r w:rsidRPr="0004190D">
        <w:rPr>
          <w:rFonts w:eastAsia="Calibri"/>
          <w:bCs/>
          <w:sz w:val="28"/>
          <w:szCs w:val="28"/>
        </w:rPr>
        <w:t xml:space="preserve">в общеобразовательных школах для учащихся предшкольных классов, </w:t>
      </w:r>
      <w:r w:rsidRPr="0004190D">
        <w:rPr>
          <w:rFonts w:eastAsia="Calibri"/>
          <w:sz w:val="28"/>
          <w:szCs w:val="28"/>
        </w:rPr>
        <w:t>с 1 по 5 классы включительно, в международных школах – с 1 по</w:t>
      </w:r>
      <w:r w:rsidRPr="0004190D">
        <w:rPr>
          <w:rFonts w:eastAsia="Calibri"/>
          <w:bCs/>
          <w:sz w:val="28"/>
          <w:szCs w:val="28"/>
        </w:rPr>
        <w:t xml:space="preserve"> 7 </w:t>
      </w:r>
      <w:r w:rsidRPr="0004190D">
        <w:rPr>
          <w:rFonts w:eastAsia="Calibri"/>
          <w:sz w:val="28"/>
          <w:szCs w:val="28"/>
        </w:rPr>
        <w:t>классы включительно,</w:t>
      </w:r>
      <w:r w:rsidRPr="0004190D">
        <w:rPr>
          <w:sz w:val="28"/>
          <w:szCs w:val="28"/>
        </w:rPr>
        <w:t xml:space="preserve"> с численностью детей в классах не более 25 человек</w:t>
      </w:r>
      <w:r w:rsidRPr="0004190D">
        <w:rPr>
          <w:rFonts w:eastAsia="Calibri"/>
          <w:sz w:val="28"/>
          <w:szCs w:val="28"/>
        </w:rPr>
        <w:t>;</w:t>
      </w:r>
    </w:p>
    <w:p w:rsidR="00F472A6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4190D">
        <w:rPr>
          <w:rFonts w:eastAsia="Calibri"/>
          <w:bCs/>
          <w:sz w:val="28"/>
          <w:szCs w:val="28"/>
        </w:rPr>
        <w:t>обучения</w:t>
      </w:r>
      <w:r w:rsidRPr="0004190D">
        <w:rPr>
          <w:bCs/>
          <w:sz w:val="28"/>
          <w:szCs w:val="28"/>
        </w:rPr>
        <w:t xml:space="preserve"> в комбинированном формате в течение 6 дней недели для выпускных классов (9, 11 (12) классы):70% предметов в штатном режиме, 30% - в дистанционном</w:t>
      </w:r>
      <w:r w:rsidRPr="0004190D">
        <w:rPr>
          <w:i/>
          <w:iCs/>
          <w:szCs w:val="28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</w:t>
      </w:r>
      <w:r w:rsidRPr="0004190D">
        <w:rPr>
          <w:sz w:val="28"/>
          <w:szCs w:val="28"/>
        </w:rPr>
        <w:t>»;</w:t>
      </w:r>
    </w:p>
    <w:p w:rsidR="00F472A6" w:rsidRPr="00AF45A7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70FC">
        <w:rPr>
          <w:sz w:val="28"/>
          <w:szCs w:val="28"/>
        </w:rPr>
        <w:t>подпункт 5.1</w:t>
      </w:r>
      <w:r>
        <w:rPr>
          <w:sz w:val="28"/>
          <w:szCs w:val="28"/>
        </w:rPr>
        <w:t>7.</w:t>
      </w:r>
      <w:r w:rsidRPr="002070FC">
        <w:rPr>
          <w:sz w:val="28"/>
          <w:szCs w:val="28"/>
        </w:rPr>
        <w:t xml:space="preserve"> пункта 5 изменить и изложить в следующей редакции</w:t>
      </w:r>
      <w:r>
        <w:rPr>
          <w:sz w:val="28"/>
          <w:szCs w:val="28"/>
        </w:rPr>
        <w:t>:</w:t>
      </w:r>
    </w:p>
    <w:p w:rsidR="00F472A6" w:rsidRPr="002070FC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i/>
          <w:iCs/>
          <w:szCs w:val="28"/>
        </w:rPr>
      </w:pPr>
      <w:r>
        <w:rPr>
          <w:sz w:val="28"/>
          <w:szCs w:val="28"/>
        </w:rPr>
        <w:t>«</w:t>
      </w:r>
      <w:r w:rsidRPr="00FB1E72">
        <w:rPr>
          <w:sz w:val="28"/>
          <w:szCs w:val="28"/>
        </w:rPr>
        <w:t xml:space="preserve">организацию работы </w:t>
      </w:r>
      <w:r w:rsidRPr="00FB1E72">
        <w:rPr>
          <w:bCs/>
          <w:sz w:val="28"/>
          <w:szCs w:val="28"/>
        </w:rPr>
        <w:t xml:space="preserve">дежурных групп в дошкольных организациях независимо от форм собственности, с заполняемостью не более </w:t>
      </w:r>
      <w:r>
        <w:rPr>
          <w:bCs/>
          <w:sz w:val="28"/>
          <w:szCs w:val="28"/>
        </w:rPr>
        <w:t>2</w:t>
      </w:r>
      <w:r w:rsidRPr="00FB1E72">
        <w:rPr>
          <w:bCs/>
          <w:sz w:val="28"/>
          <w:szCs w:val="28"/>
        </w:rPr>
        <w:t>5 детей в каждой группе, с запретом на открытие новых дежурных групп, со строгим соблюдением санитарно-противоэпидемических, санитарно-профилактических, карантинных мер</w:t>
      </w:r>
      <w:r w:rsidRPr="00FB1E72">
        <w:rPr>
          <w:b/>
          <w:sz w:val="28"/>
          <w:szCs w:val="28"/>
        </w:rPr>
        <w:t xml:space="preserve"> и установлением графика работы в будние с 07:30 до 18:30 часов и запретом работы в выходные дни. </w:t>
      </w:r>
      <w:r w:rsidRPr="00141D30">
        <w:rPr>
          <w:sz w:val="28"/>
          <w:szCs w:val="28"/>
        </w:rPr>
        <w:t xml:space="preserve">При регистрации случаев </w:t>
      </w:r>
      <w:r w:rsidRPr="00141D30">
        <w:rPr>
          <w:sz w:val="28"/>
          <w:szCs w:val="28"/>
          <w:lang w:val="en-US"/>
        </w:rPr>
        <w:t>COVID</w:t>
      </w:r>
      <w:r w:rsidRPr="00141D30">
        <w:rPr>
          <w:sz w:val="28"/>
          <w:szCs w:val="28"/>
        </w:rPr>
        <w:t>-19 на объектах воспитания закрытие на карантин объекта производится согласно приложения №1 к Постановлению ГГСВ г. Нур-Султан № 8 от 3.03.2021 года»;</w:t>
      </w:r>
    </w:p>
    <w:p w:rsidR="00F472A6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подпункт 5.43. пункта 5 изменить и изложить в следующей редакции: </w:t>
      </w:r>
      <w:r w:rsidRPr="004B3925">
        <w:rPr>
          <w:sz w:val="28"/>
          <w:szCs w:val="28"/>
        </w:rPr>
        <w:t xml:space="preserve">«организацию работы крытых бассейнов с задействованием саун, строго по предварительной записи, с обеспечением одновременного нахождения на одной дорожке строго по одному посетителю, при их отсутствии из расчета 5 м2 зеркала воды на одного посетителя, с соблюдением усиленных санитарно-противоэпидемических, санитарно-профилактических мероприятий и установлением графика работы </w:t>
      </w:r>
      <w:r w:rsidRPr="004B392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штатном режиме</w:t>
      </w:r>
      <w:r>
        <w:rPr>
          <w:sz w:val="28"/>
          <w:szCs w:val="28"/>
        </w:rPr>
        <w:t>»;</w:t>
      </w:r>
    </w:p>
    <w:p w:rsidR="00F472A6" w:rsidRDefault="00F472A6" w:rsidP="00F472A6">
      <w:pPr>
        <w:pBdr>
          <w:bottom w:val="single" w:sz="4" w:space="3" w:color="FFFFFF"/>
        </w:pBdr>
        <w:shd w:val="clear" w:color="auto" w:fill="FFFFFF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подпункт 5.46. пункта 5 изменить и </w:t>
      </w:r>
      <w:r w:rsidRPr="004B3925">
        <w:rPr>
          <w:sz w:val="28"/>
          <w:szCs w:val="28"/>
        </w:rPr>
        <w:t>изложить в следующей редакции:</w:t>
      </w:r>
    </w:p>
    <w:p w:rsidR="00F472A6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jc w:val="both"/>
        <w:rPr>
          <w:sz w:val="28"/>
          <w:szCs w:val="28"/>
        </w:rPr>
      </w:pPr>
      <w:r w:rsidRPr="004B3925">
        <w:rPr>
          <w:sz w:val="28"/>
          <w:szCs w:val="28"/>
        </w:rPr>
        <w:t xml:space="preserve">«организацию работы СПА-центров, СПА-салонов, а также массажных центров и кабинетов с одновременным посещением массажного салона не более 3-х посетителей, с соблюдением усиленных санитарно-противоэпидемических, санитарно-профилактических мероприятий и установлением графика работы </w:t>
      </w:r>
      <w:r w:rsidRPr="004B392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штатном режиме</w:t>
      </w:r>
      <w:r w:rsidRPr="004B3925">
        <w:rPr>
          <w:sz w:val="28"/>
          <w:szCs w:val="28"/>
        </w:rPr>
        <w:t xml:space="preserve"> (строго по предварительной записи)»;</w:t>
      </w:r>
    </w:p>
    <w:p w:rsidR="00F472A6" w:rsidRPr="004B3925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jc w:val="both"/>
        <w:rPr>
          <w:sz w:val="28"/>
          <w:szCs w:val="28"/>
        </w:rPr>
      </w:pPr>
      <w:r w:rsidRPr="004B3925"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4B3925">
        <w:rPr>
          <w:sz w:val="28"/>
          <w:szCs w:val="28"/>
        </w:rPr>
        <w:t>) подпункт 5.</w:t>
      </w:r>
      <w:r>
        <w:rPr>
          <w:sz w:val="28"/>
          <w:szCs w:val="28"/>
        </w:rPr>
        <w:t>5</w:t>
      </w:r>
      <w:r w:rsidRPr="004B3925">
        <w:rPr>
          <w:sz w:val="28"/>
          <w:szCs w:val="28"/>
        </w:rPr>
        <w:t>6. пункта 5 изменить и изложить в следующей редакции</w:t>
      </w:r>
      <w:r>
        <w:rPr>
          <w:sz w:val="28"/>
          <w:szCs w:val="28"/>
        </w:rPr>
        <w:t>:</w:t>
      </w:r>
    </w:p>
    <w:p w:rsidR="00F472A6" w:rsidRDefault="00F472A6" w:rsidP="00F472A6">
      <w:pPr>
        <w:pStyle w:val="ae"/>
        <w:ind w:left="96"/>
        <w:jc w:val="both"/>
        <w:rPr>
          <w:rFonts w:cstheme="minorHAnsi"/>
          <w:bCs/>
        </w:rPr>
      </w:pPr>
      <w:r w:rsidRPr="004B3925">
        <w:t>«</w:t>
      </w:r>
      <w:r w:rsidRPr="004B3925">
        <w:rPr>
          <w:rFonts w:cstheme="minorHAnsi"/>
          <w:bCs/>
        </w:rPr>
        <w:t>работ</w:t>
      </w:r>
      <w:r>
        <w:rPr>
          <w:rFonts w:cstheme="minorHAnsi"/>
          <w:bCs/>
        </w:rPr>
        <w:t>у</w:t>
      </w:r>
      <w:r w:rsidRPr="004B3925">
        <w:rPr>
          <w:rFonts w:cstheme="minorHAnsi"/>
          <w:bCs/>
        </w:rPr>
        <w:t xml:space="preserve"> компьютерных клубов исключительно для субъектов предпринимательства, участвующих в пилоте «Ashyq», при заполняемости не более 50%, с обеспечением дистанции не менее 1,5 метров между посетителями, либо из расчета 4 квадратных метра на 1 посетителя, </w:t>
      </w:r>
      <w:r w:rsidRPr="004B3925">
        <w:rPr>
          <w:rFonts w:cstheme="minorHAnsi"/>
          <w:b/>
          <w:bCs/>
        </w:rPr>
        <w:t xml:space="preserve">с </w:t>
      </w:r>
      <w:r w:rsidRPr="004B3925">
        <w:rPr>
          <w:rFonts w:cstheme="minorHAnsi"/>
          <w:b/>
          <w:bCs/>
          <w:lang w:val="kk-KZ"/>
        </w:rPr>
        <w:t xml:space="preserve">установлением </w:t>
      </w:r>
      <w:r w:rsidRPr="004B3925">
        <w:rPr>
          <w:rFonts w:cstheme="minorHAnsi"/>
          <w:b/>
          <w:bCs/>
        </w:rPr>
        <w:t>режима работы с 12.00 до 24.00 часов</w:t>
      </w:r>
      <w:r w:rsidRPr="004B3925">
        <w:rPr>
          <w:rFonts w:cstheme="minorHAnsi"/>
          <w:bCs/>
        </w:rPr>
        <w:t>. Допускаются только лица, достигшие 18 лет и старше</w:t>
      </w:r>
      <w:r>
        <w:rPr>
          <w:rFonts w:cstheme="minorHAnsi"/>
          <w:bCs/>
        </w:rPr>
        <w:t>»;</w:t>
      </w:r>
    </w:p>
    <w:p w:rsidR="00F472A6" w:rsidRPr="002070FC" w:rsidRDefault="00F472A6" w:rsidP="00F472A6">
      <w:pPr>
        <w:pStyle w:val="ae"/>
        <w:ind w:left="96"/>
        <w:jc w:val="both"/>
        <w:rPr>
          <w:rFonts w:cstheme="minorHAnsi"/>
          <w:bCs/>
        </w:rPr>
      </w:pPr>
      <w:r>
        <w:rPr>
          <w:rFonts w:cstheme="minorHAnsi"/>
          <w:bCs/>
        </w:rPr>
        <w:tab/>
        <w:t xml:space="preserve">6) пункт 5 дополнить </w:t>
      </w:r>
      <w:r w:rsidRPr="002070FC">
        <w:rPr>
          <w:rFonts w:cstheme="minorHAnsi"/>
          <w:bCs/>
        </w:rPr>
        <w:t xml:space="preserve">подпунктом 5.63. и изложить в следующей редакции: </w:t>
      </w:r>
    </w:p>
    <w:p w:rsidR="00F472A6" w:rsidRPr="002070FC" w:rsidRDefault="00F472A6" w:rsidP="00F472A6">
      <w:pPr>
        <w:pStyle w:val="ae"/>
        <w:ind w:left="96"/>
        <w:jc w:val="both"/>
        <w:rPr>
          <w:rFonts w:cstheme="minorHAnsi"/>
        </w:rPr>
      </w:pPr>
      <w:r w:rsidRPr="002070FC">
        <w:rPr>
          <w:rFonts w:cstheme="minorHAnsi"/>
          <w:bCs/>
        </w:rPr>
        <w:t>«</w:t>
      </w:r>
      <w:r w:rsidRPr="002070FC">
        <w:rPr>
          <w:rFonts w:cstheme="minorHAnsi"/>
        </w:rPr>
        <w:t>работу боулинг центров исключительно для субъектов предпринимательства, участвующих в пилоте «Ashyq», при заполняемости не более 50%, с одновременным присутствием не более 6 человек на одной игровой дорожке</w:t>
      </w:r>
      <w:r w:rsidRPr="002070FC">
        <w:rPr>
          <w:rFonts w:cstheme="minorHAnsi"/>
          <w:b/>
        </w:rPr>
        <w:t xml:space="preserve">, с </w:t>
      </w:r>
      <w:r w:rsidRPr="002070FC">
        <w:rPr>
          <w:rFonts w:cstheme="minorHAnsi"/>
          <w:b/>
          <w:lang w:val="kk-KZ"/>
        </w:rPr>
        <w:t xml:space="preserve">установлением </w:t>
      </w:r>
      <w:r w:rsidRPr="002070FC">
        <w:rPr>
          <w:rFonts w:cstheme="minorHAnsi"/>
          <w:b/>
        </w:rPr>
        <w:t xml:space="preserve">режима работы с 12.00 до 24.00 часов. </w:t>
      </w:r>
      <w:r w:rsidRPr="002070FC">
        <w:rPr>
          <w:rFonts w:cstheme="minorHAnsi"/>
        </w:rPr>
        <w:t>При этом не допускается проведение конкурсов (кроме интерактивных, не покидая свой стол), коллективных (корпоративных) мероприятий».</w:t>
      </w:r>
    </w:p>
    <w:p w:rsidR="00F472A6" w:rsidRPr="008D3929" w:rsidRDefault="00F472A6" w:rsidP="00F472A6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rFonts w:cstheme="minorHAnsi"/>
        </w:rPr>
        <w:lastRenderedPageBreak/>
        <w:tab/>
      </w:r>
      <w:r>
        <w:rPr>
          <w:sz w:val="28"/>
          <w:szCs w:val="28"/>
        </w:rPr>
        <w:t>2</w:t>
      </w:r>
      <w:r w:rsidRPr="008D3929">
        <w:rPr>
          <w:sz w:val="28"/>
          <w:szCs w:val="28"/>
        </w:rPr>
        <w:t>.</w:t>
      </w:r>
      <w:r w:rsidRPr="008D3929">
        <w:rPr>
          <w:b/>
          <w:sz w:val="28"/>
          <w:szCs w:val="28"/>
        </w:rPr>
        <w:t xml:space="preserve"> Управлению внутренней политики города Нур-Султан: </w:t>
      </w:r>
    </w:p>
    <w:p w:rsidR="00F472A6" w:rsidRPr="008D3929" w:rsidRDefault="00F472A6" w:rsidP="00F472A6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3929"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F472A6" w:rsidRPr="008D3929" w:rsidRDefault="00F472A6" w:rsidP="00F472A6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3929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:rsidR="00F472A6" w:rsidRPr="008D3929" w:rsidRDefault="00F472A6" w:rsidP="00F472A6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3929">
        <w:rPr>
          <w:sz w:val="28"/>
          <w:szCs w:val="28"/>
        </w:rPr>
        <w:t>.</w:t>
      </w:r>
      <w:r w:rsidRPr="008D3929">
        <w:rPr>
          <w:b/>
          <w:sz w:val="28"/>
          <w:szCs w:val="28"/>
        </w:rPr>
        <w:t xml:space="preserve">Районным Управлениям Департамента санитарно-эпидемиологического контроля города Нур-Султан, Департаменту полиции города Нур-Султан, районным акиматам города Нур-Султан </w:t>
      </w:r>
      <w:r w:rsidRPr="008D3929">
        <w:rPr>
          <w:sz w:val="28"/>
          <w:szCs w:val="28"/>
        </w:rPr>
        <w:t>обеспечить усиленный контроль за исполнением настоящего Постановления.</w:t>
      </w:r>
    </w:p>
    <w:p w:rsidR="00F472A6" w:rsidRPr="00C87FF9" w:rsidRDefault="00F472A6" w:rsidP="00F472A6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3929">
        <w:rPr>
          <w:sz w:val="28"/>
          <w:szCs w:val="28"/>
        </w:rPr>
        <w:t xml:space="preserve">. Настоящее Постановление </w:t>
      </w:r>
      <w:r w:rsidRPr="00E404B0">
        <w:rPr>
          <w:sz w:val="28"/>
          <w:szCs w:val="28"/>
        </w:rPr>
        <w:t>вступает в силу со дня подписания.</w:t>
      </w:r>
    </w:p>
    <w:p w:rsidR="00F472A6" w:rsidRPr="008D3929" w:rsidRDefault="00F472A6" w:rsidP="00F472A6">
      <w:pPr>
        <w:pStyle w:val="11"/>
        <w:ind w:firstLine="851"/>
        <w:jc w:val="both"/>
        <w:rPr>
          <w:b/>
          <w:sz w:val="28"/>
          <w:szCs w:val="28"/>
        </w:rPr>
      </w:pPr>
      <w:r w:rsidRPr="008D3929">
        <w:rPr>
          <w:b/>
          <w:sz w:val="28"/>
          <w:szCs w:val="28"/>
        </w:rPr>
        <w:t xml:space="preserve">Главный государственный </w:t>
      </w:r>
    </w:p>
    <w:p w:rsidR="00F472A6" w:rsidRPr="008D3929" w:rsidRDefault="00F472A6" w:rsidP="00F472A6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</w:rPr>
      </w:pPr>
      <w:r w:rsidRPr="008D3929">
        <w:rPr>
          <w:b/>
          <w:sz w:val="28"/>
          <w:szCs w:val="28"/>
        </w:rPr>
        <w:t>санитарный врач г. Нур-Султан                                        С.Бейсенова</w:t>
      </w:r>
    </w:p>
    <w:p w:rsidR="00F472A6" w:rsidRDefault="00F472A6" w:rsidP="00F472A6">
      <w:pPr>
        <w:pStyle w:val="11"/>
        <w:pBdr>
          <w:bottom w:val="single" w:sz="4" w:space="31" w:color="FFFFFF"/>
        </w:pBdr>
        <w:shd w:val="clear" w:color="auto" w:fill="FFFFFF"/>
        <w:rPr>
          <w:szCs w:val="28"/>
          <w:lang w:val="kk-KZ"/>
        </w:rPr>
      </w:pPr>
    </w:p>
    <w:p w:rsidR="00F472A6" w:rsidRPr="002070FC" w:rsidRDefault="00F472A6" w:rsidP="00F472A6">
      <w:pPr>
        <w:pStyle w:val="ae"/>
        <w:ind w:left="96"/>
        <w:jc w:val="both"/>
        <w:rPr>
          <w:rFonts w:cstheme="minorHAnsi"/>
          <w:lang w:val="kk-KZ"/>
        </w:rPr>
      </w:pPr>
    </w:p>
    <w:p w:rsidR="00F472A6" w:rsidRPr="004B3925" w:rsidRDefault="00F472A6" w:rsidP="00F472A6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jc w:val="both"/>
        <w:rPr>
          <w:sz w:val="28"/>
          <w:szCs w:val="28"/>
        </w:rPr>
      </w:pPr>
    </w:p>
    <w:p w:rsidR="00F472A6" w:rsidRPr="00A12269" w:rsidRDefault="00F472A6" w:rsidP="00F472A6">
      <w:pPr>
        <w:shd w:val="clear" w:color="auto" w:fill="FFFFFF"/>
        <w:ind w:left="851"/>
        <w:jc w:val="both"/>
        <w:rPr>
          <w:sz w:val="28"/>
          <w:szCs w:val="28"/>
        </w:rPr>
      </w:pPr>
    </w:p>
    <w:p w:rsidR="00F472A6" w:rsidRPr="003F1236" w:rsidRDefault="00F472A6" w:rsidP="00F472A6"/>
    <w:p w:rsidR="00F472A6" w:rsidRPr="00F472A6" w:rsidRDefault="00F472A6" w:rsidP="00F472A6"/>
    <w:p w:rsidR="00F472A6" w:rsidRDefault="00F472A6" w:rsidP="00F472A6">
      <w:r>
        <w:rPr>
          <w:b/>
        </w:rPr>
        <w:t>Согласовано</w:t>
      </w:r>
    </w:p>
    <w:p w:rsidR="00F472A6" w:rsidRDefault="00F472A6" w:rsidP="00F472A6">
      <w:r>
        <w:t>09.03.2021 18:49 Пралиева Жаннат Кыдырбаевна</w:t>
      </w:r>
    </w:p>
    <w:p w:rsidR="00F472A6" w:rsidRDefault="00F472A6" w:rsidP="00F472A6">
      <w:r>
        <w:t>09.03.2021 18:49 Шагалтаева Айгул Кошмухамбетовна</w:t>
      </w:r>
    </w:p>
    <w:p w:rsidR="00F472A6" w:rsidRDefault="00F472A6" w:rsidP="00F472A6">
      <w:r>
        <w:t>09.03.2021 18:50 Тагаева Гуляим Жаксыбаевна</w:t>
      </w:r>
    </w:p>
    <w:p w:rsidR="00F472A6" w:rsidRDefault="00F472A6" w:rsidP="00F472A6">
      <w:r>
        <w:rPr>
          <w:b/>
        </w:rPr>
        <w:t>Подписано</w:t>
      </w:r>
    </w:p>
    <w:p w:rsidR="00F472A6" w:rsidRDefault="00F472A6" w:rsidP="00F472A6">
      <w:r>
        <w:t>09.03.2021 18:54 Бейсенова Сархат Сагинтаевна</w:t>
      </w:r>
    </w:p>
    <w:p w:rsidR="008A382D" w:rsidRPr="00F472A6" w:rsidRDefault="008A382D" w:rsidP="00B475E4">
      <w:pPr>
        <w:ind w:firstLine="708"/>
        <w:jc w:val="right"/>
        <w:rPr>
          <w:b/>
          <w:sz w:val="28"/>
          <w:szCs w:val="28"/>
        </w:rPr>
      </w:pPr>
    </w:p>
    <w:sectPr w:rsidR="008A382D" w:rsidRPr="00F472A6" w:rsidSect="00696A18">
      <w:headerReference w:type="default" r:id="rId8"/>
      <w:headerReference w:type="first" r:id="rId9"/>
      <w:pgSz w:w="11906" w:h="16838" w:code="9"/>
      <w:pgMar w:top="141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C2" w:rsidRDefault="00E16CC2">
      <w:r>
        <w:separator/>
      </w:r>
    </w:p>
  </w:endnote>
  <w:endnote w:type="continuationSeparator" w:id="1">
    <w:p w:rsidR="00E16CC2" w:rsidRDefault="00E1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C2" w:rsidRDefault="00E16CC2">
      <w:r>
        <w:separator/>
      </w:r>
    </w:p>
  </w:footnote>
  <w:footnote w:type="continuationSeparator" w:id="1">
    <w:p w:rsidR="00E16CC2" w:rsidRDefault="00E16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B" w:rsidRPr="0037569B" w:rsidRDefault="001432C6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="0037569B"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F472A6">
      <w:rPr>
        <w:noProof/>
        <w:sz w:val="28"/>
      </w:rPr>
      <w:t>3</w:t>
    </w:r>
    <w:r w:rsidRPr="0037569B"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76" w:type="dxa"/>
      <w:tblLook w:val="01E0"/>
    </w:tblPr>
    <w:tblGrid>
      <w:gridCol w:w="4150"/>
      <w:gridCol w:w="2088"/>
      <w:gridCol w:w="3969"/>
    </w:tblGrid>
    <w:tr w:rsidR="005307ED" w:rsidRPr="001C3E35" w:rsidTr="00DF6A2C">
      <w:trPr>
        <w:trHeight w:val="1612"/>
      </w:trPr>
      <w:tc>
        <w:tcPr>
          <w:tcW w:w="4150" w:type="dxa"/>
        </w:tcPr>
        <w:p w:rsidR="00DF6A2C" w:rsidRDefault="00DF6A2C" w:rsidP="004050E7">
          <w:pPr>
            <w:jc w:val="center"/>
            <w:rPr>
              <w:b/>
              <w:color w:val="0000CC"/>
              <w:sz w:val="18"/>
              <w:szCs w:val="18"/>
              <w:lang w:val="kk-KZ"/>
            </w:rPr>
          </w:pPr>
          <w:r>
            <w:rPr>
              <w:b/>
              <w:caps/>
              <w:color w:val="0000CC"/>
              <w:sz w:val="18"/>
              <w:szCs w:val="18"/>
              <w:lang w:val="kk-KZ"/>
            </w:rPr>
            <w:t xml:space="preserve"> </w:t>
          </w:r>
          <w:r w:rsidR="00E927BC" w:rsidRPr="00DF6A2C">
            <w:rPr>
              <w:b/>
              <w:caps/>
              <w:color w:val="0000CC"/>
              <w:sz w:val="18"/>
              <w:szCs w:val="18"/>
              <w:lang w:val="kk-KZ"/>
            </w:rPr>
            <w:t>Қазақстан  Республикасы Денсаулық сақтау</w:t>
          </w:r>
          <w:r w:rsidR="00E54735" w:rsidRPr="00DF6A2C">
            <w:rPr>
              <w:b/>
              <w:caps/>
              <w:color w:val="0000CC"/>
              <w:sz w:val="18"/>
              <w:szCs w:val="18"/>
              <w:lang w:val="kk-KZ"/>
            </w:rPr>
            <w:t xml:space="preserve"> </w:t>
          </w:r>
          <w:r w:rsidR="00E927BC" w:rsidRPr="00DF6A2C">
            <w:rPr>
              <w:b/>
              <w:caps/>
              <w:color w:val="0000CC"/>
              <w:sz w:val="18"/>
              <w:szCs w:val="18"/>
              <w:lang w:val="kk-KZ"/>
            </w:rPr>
            <w:t>МинистРлігі</w:t>
          </w:r>
          <w:r w:rsidR="0018372F" w:rsidRPr="00DF6A2C">
            <w:rPr>
              <w:b/>
              <w:caps/>
              <w:color w:val="0000CC"/>
              <w:sz w:val="18"/>
              <w:szCs w:val="18"/>
              <w:lang w:val="kk-KZ"/>
            </w:rPr>
            <w:t xml:space="preserve"> </w:t>
          </w:r>
          <w:r>
            <w:rPr>
              <w:b/>
              <w:caps/>
              <w:color w:val="0000CC"/>
              <w:sz w:val="18"/>
              <w:szCs w:val="18"/>
              <w:lang w:val="kk-KZ"/>
            </w:rPr>
            <w:t>«</w:t>
          </w:r>
          <w:r w:rsidRPr="00DF6A2C">
            <w:rPr>
              <w:b/>
              <w:color w:val="0000CC"/>
              <w:sz w:val="18"/>
              <w:szCs w:val="18"/>
              <w:lang w:val="kk-KZ"/>
            </w:rPr>
            <w:t>САНИТАРИЯЛЫҚ-ЭПИДЕМИОЛОГИЯЛЫҚ БАҚЫЛАУ КОМИТЕТІ</w:t>
          </w:r>
          <w:r>
            <w:rPr>
              <w:b/>
              <w:color w:val="0000CC"/>
              <w:sz w:val="18"/>
              <w:szCs w:val="18"/>
              <w:lang w:val="kk-KZ"/>
            </w:rPr>
            <w:t>НІҢ</w:t>
          </w:r>
          <w:r w:rsidRPr="00DF6A2C">
            <w:rPr>
              <w:b/>
              <w:color w:val="0000CC"/>
              <w:sz w:val="18"/>
              <w:szCs w:val="18"/>
              <w:lang w:val="kk-KZ"/>
            </w:rPr>
            <w:t xml:space="preserve"> НҰР-СҰЛТАН ҚАЛАСЫНЫҢ САНИТАРИЯЛЫҚ-ЭПИДЕМИОЛОГИЯЛЫҚ </w:t>
          </w:r>
        </w:p>
        <w:p w:rsidR="0018372F" w:rsidRPr="00DF6A2C" w:rsidRDefault="00DF6A2C" w:rsidP="004050E7">
          <w:pPr>
            <w:jc w:val="center"/>
            <w:rPr>
              <w:b/>
              <w:caps/>
              <w:color w:val="0000CC"/>
              <w:sz w:val="18"/>
              <w:szCs w:val="18"/>
              <w:lang w:val="kk-KZ"/>
            </w:rPr>
          </w:pPr>
          <w:r w:rsidRPr="00DF6A2C">
            <w:rPr>
              <w:b/>
              <w:color w:val="0000CC"/>
              <w:sz w:val="18"/>
              <w:szCs w:val="18"/>
              <w:lang w:val="kk-KZ"/>
            </w:rPr>
            <w:t>БАҚЫЛАУ ДЕПАРТАМЕНТІ</w:t>
          </w:r>
          <w:r w:rsidR="00E54735" w:rsidRPr="00DF6A2C">
            <w:rPr>
              <w:b/>
              <w:caps/>
              <w:color w:val="0000CC"/>
              <w:sz w:val="18"/>
              <w:szCs w:val="18"/>
              <w:lang w:val="kk-KZ"/>
            </w:rPr>
            <w:t>»</w:t>
          </w:r>
          <w:r w:rsidR="00C97D16" w:rsidRPr="00DF6A2C">
            <w:rPr>
              <w:b/>
              <w:caps/>
              <w:color w:val="0000CC"/>
              <w:sz w:val="18"/>
              <w:szCs w:val="18"/>
              <w:lang w:val="kk-KZ"/>
            </w:rPr>
            <w:t xml:space="preserve">  </w:t>
          </w:r>
          <w:r w:rsidR="0018372F" w:rsidRPr="00DF6A2C">
            <w:rPr>
              <w:b/>
              <w:caps/>
              <w:color w:val="0000CC"/>
              <w:sz w:val="18"/>
              <w:szCs w:val="18"/>
              <w:lang w:val="kk-KZ"/>
            </w:rPr>
            <w:t>республикалық мемлекеттік мекеме</w:t>
          </w:r>
        </w:p>
        <w:p w:rsidR="005307ED" w:rsidRPr="00D229D6" w:rsidRDefault="005307ED" w:rsidP="0037569B">
          <w:pPr>
            <w:tabs>
              <w:tab w:val="left" w:pos="300"/>
            </w:tabs>
            <w:jc w:val="center"/>
            <w:rPr>
              <w:b/>
              <w:color w:val="3333CC"/>
              <w:sz w:val="18"/>
              <w:szCs w:val="18"/>
              <w:lang w:val="kk-KZ"/>
            </w:rPr>
          </w:pPr>
        </w:p>
      </w:tc>
      <w:tc>
        <w:tcPr>
          <w:tcW w:w="2088" w:type="dxa"/>
        </w:tcPr>
        <w:p w:rsidR="005307ED" w:rsidRPr="00AF6EBD" w:rsidRDefault="00212D21">
          <w:pPr>
            <w:rPr>
              <w:sz w:val="18"/>
              <w:szCs w:val="18"/>
              <w:lang w:val="kk-KZ"/>
            </w:rPr>
          </w:pPr>
          <w:r w:rsidRPr="00AF6EBD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26035</wp:posOffset>
                </wp:positionV>
                <wp:extent cx="866775" cy="933450"/>
                <wp:effectExtent l="19050" t="0" r="9525" b="0"/>
                <wp:wrapNone/>
                <wp:docPr id="1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18372F" w:rsidRPr="00DF6A2C" w:rsidRDefault="0018372F" w:rsidP="004050E7">
          <w:pPr>
            <w:ind w:right="33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DF6A2C">
            <w:rPr>
              <w:b/>
              <w:caps/>
              <w:color w:val="0031CC"/>
              <w:sz w:val="18"/>
              <w:szCs w:val="18"/>
              <w:lang w:val="kk-KZ"/>
            </w:rPr>
            <w:t>Республиканс</w:t>
          </w:r>
          <w:r w:rsidR="00E54735" w:rsidRPr="00DF6A2C">
            <w:rPr>
              <w:b/>
              <w:caps/>
              <w:color w:val="0031CC"/>
              <w:sz w:val="18"/>
              <w:szCs w:val="18"/>
              <w:lang w:val="kk-KZ"/>
            </w:rPr>
            <w:t>к</w:t>
          </w:r>
          <w:r w:rsidRPr="00DF6A2C">
            <w:rPr>
              <w:b/>
              <w:caps/>
              <w:color w:val="0031CC"/>
              <w:sz w:val="18"/>
              <w:szCs w:val="18"/>
              <w:lang w:val="kk-KZ"/>
            </w:rPr>
            <w:t>ое государственное учреждение</w:t>
          </w:r>
        </w:p>
        <w:p w:rsidR="00E927BC" w:rsidRPr="00DF6A2C" w:rsidRDefault="00E54735" w:rsidP="004050E7">
          <w:pPr>
            <w:ind w:right="33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DF6A2C">
            <w:rPr>
              <w:b/>
              <w:caps/>
              <w:color w:val="0000CC"/>
              <w:sz w:val="18"/>
              <w:szCs w:val="18"/>
              <w:lang w:val="kk-KZ"/>
            </w:rPr>
            <w:t>«</w:t>
          </w:r>
          <w:r w:rsidR="00DF6A2C" w:rsidRPr="00DF6A2C">
            <w:rPr>
              <w:b/>
              <w:color w:val="0000CC"/>
              <w:sz w:val="18"/>
              <w:szCs w:val="18"/>
            </w:rPr>
            <w:t>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</w:t>
          </w:r>
          <w:r w:rsidR="00DF6A2C" w:rsidRPr="00DF6A2C">
            <w:rPr>
              <w:b/>
              <w:color w:val="0000CC"/>
              <w:sz w:val="18"/>
              <w:szCs w:val="18"/>
              <w:lang w:val="kk-KZ"/>
            </w:rPr>
            <w:t>»</w:t>
          </w:r>
          <w:r w:rsidR="00DF6A2C" w:rsidRPr="00DF6A2C">
            <w:rPr>
              <w:b/>
              <w:color w:val="0031CC"/>
              <w:sz w:val="18"/>
              <w:szCs w:val="18"/>
              <w:lang w:val="kk-KZ"/>
            </w:rPr>
            <w:t xml:space="preserve"> </w:t>
          </w:r>
          <w:r w:rsidR="00E927BC" w:rsidRPr="00DF6A2C">
            <w:rPr>
              <w:b/>
              <w:caps/>
              <w:color w:val="0031CC"/>
              <w:sz w:val="18"/>
              <w:szCs w:val="18"/>
              <w:lang w:val="kk-KZ"/>
            </w:rPr>
            <w:t>Министерств</w:t>
          </w:r>
          <w:r w:rsidR="0018372F" w:rsidRPr="00DF6A2C">
            <w:rPr>
              <w:b/>
              <w:caps/>
              <w:color w:val="0031CC"/>
              <w:sz w:val="18"/>
              <w:szCs w:val="18"/>
              <w:lang w:val="kk-KZ"/>
            </w:rPr>
            <w:t>А</w:t>
          </w:r>
          <w:r w:rsidR="00E927BC" w:rsidRPr="00DF6A2C">
            <w:rPr>
              <w:b/>
              <w:caps/>
              <w:color w:val="0031CC"/>
              <w:sz w:val="18"/>
              <w:szCs w:val="18"/>
              <w:lang w:val="kk-KZ"/>
            </w:rPr>
            <w:t xml:space="preserve"> здравоохранения Республики Казахстан</w:t>
          </w:r>
        </w:p>
        <w:p w:rsidR="0018372F" w:rsidRPr="00AF6EBD" w:rsidRDefault="0018372F" w:rsidP="0018372F">
          <w:pPr>
            <w:ind w:right="164"/>
            <w:jc w:val="center"/>
            <w:rPr>
              <w:b/>
              <w:color w:val="3A7298"/>
              <w:sz w:val="18"/>
              <w:szCs w:val="18"/>
              <w:lang w:val="kk-KZ"/>
            </w:rPr>
          </w:pPr>
        </w:p>
      </w:tc>
    </w:tr>
  </w:tbl>
  <w:p w:rsidR="005307ED" w:rsidRDefault="005307ED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</w:p>
  <w:p w:rsidR="00562486" w:rsidRDefault="00562486" w:rsidP="00562486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</w:p>
  <w:tbl>
    <w:tblPr>
      <w:tblW w:w="10270" w:type="dxa"/>
      <w:tblInd w:w="-176" w:type="dxa"/>
      <w:tblBorders>
        <w:insideH w:val="single" w:sz="4" w:space="0" w:color="auto"/>
      </w:tblBorders>
      <w:tblLook w:val="01E0"/>
    </w:tblPr>
    <w:tblGrid>
      <w:gridCol w:w="4112"/>
      <w:gridCol w:w="2126"/>
      <w:gridCol w:w="4032"/>
    </w:tblGrid>
    <w:tr w:rsidR="00E927BC" w:rsidTr="00E54EE8">
      <w:trPr>
        <w:trHeight w:val="758"/>
      </w:trPr>
      <w:tc>
        <w:tcPr>
          <w:tcW w:w="4112" w:type="dxa"/>
        </w:tcPr>
        <w:p w:rsidR="00E927BC" w:rsidRPr="0068098C" w:rsidRDefault="00E927BC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 xml:space="preserve">010000, Нұр-Сұлтан қаласы, Есіл ауданы,             </w:t>
          </w:r>
          <w:r w:rsidR="0018372F">
            <w:rPr>
              <w:b/>
              <w:color w:val="0031CC"/>
              <w:sz w:val="18"/>
              <w:szCs w:val="18"/>
              <w:lang w:val="kk-KZ"/>
            </w:rPr>
            <w:t>Достық көшесі</w:t>
          </w:r>
          <w:r w:rsidRPr="0068098C">
            <w:rPr>
              <w:b/>
              <w:color w:val="0031CC"/>
              <w:sz w:val="18"/>
              <w:szCs w:val="18"/>
              <w:lang w:val="kk-KZ"/>
            </w:rPr>
            <w:t>,</w:t>
          </w:r>
          <w:r w:rsidR="0018372F">
            <w:rPr>
              <w:b/>
              <w:color w:val="0031CC"/>
              <w:sz w:val="18"/>
              <w:szCs w:val="18"/>
              <w:lang w:val="kk-KZ"/>
            </w:rPr>
            <w:t>13/3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 xml:space="preserve"> ғимарат</w:t>
          </w:r>
        </w:p>
        <w:p w:rsidR="00E927BC" w:rsidRPr="006479D8" w:rsidRDefault="00E927BC" w:rsidP="00E927BC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 xml:space="preserve">(7172) 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>57</w:t>
          </w:r>
          <w:r w:rsidRPr="0068098C">
            <w:rPr>
              <w:b/>
              <w:color w:val="0031CC"/>
              <w:sz w:val="18"/>
              <w:szCs w:val="18"/>
            </w:rPr>
            <w:t>-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>60</w:t>
          </w:r>
          <w:r w:rsidRPr="0068098C">
            <w:rPr>
              <w:b/>
              <w:color w:val="0031CC"/>
              <w:sz w:val="18"/>
              <w:szCs w:val="18"/>
            </w:rPr>
            <w:t>-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>51</w:t>
          </w:r>
          <w:r>
            <w:rPr>
              <w:b/>
              <w:color w:val="0031CC"/>
              <w:sz w:val="18"/>
              <w:szCs w:val="18"/>
              <w:lang w:val="kk-KZ"/>
            </w:rPr>
            <w:t xml:space="preserve">, </w:t>
          </w:r>
          <w:r w:rsidR="000B14BA">
            <w:rPr>
              <w:b/>
              <w:color w:val="0031CC"/>
              <w:sz w:val="18"/>
              <w:szCs w:val="18"/>
            </w:rPr>
            <w:t>57-60-59</w:t>
          </w:r>
        </w:p>
        <w:p w:rsidR="00E927BC" w:rsidRPr="0068098C" w:rsidRDefault="00E927BC" w:rsidP="00E927BC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</w:p>
        <w:p w:rsidR="00E927BC" w:rsidRDefault="00E927BC" w:rsidP="00E927BC">
          <w:pPr>
            <w:jc w:val="center"/>
            <w:rPr>
              <w:color w:val="0031CC"/>
              <w:lang w:val="kk-KZ"/>
            </w:rPr>
          </w:pPr>
        </w:p>
      </w:tc>
      <w:tc>
        <w:tcPr>
          <w:tcW w:w="2126" w:type="dxa"/>
        </w:tcPr>
        <w:p w:rsidR="00E927BC" w:rsidRDefault="00E927BC" w:rsidP="00E927BC">
          <w:pPr>
            <w:rPr>
              <w:color w:val="00FFFF"/>
              <w:lang w:val="kk-KZ"/>
            </w:rPr>
          </w:pPr>
        </w:p>
      </w:tc>
      <w:tc>
        <w:tcPr>
          <w:tcW w:w="4032" w:type="dxa"/>
        </w:tcPr>
        <w:p w:rsidR="00E927BC" w:rsidRPr="0068098C" w:rsidRDefault="00E927BC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 xml:space="preserve">010000, город Нур-Султан, район Есиль, 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>улица Достык, здание 13/3</w:t>
          </w:r>
        </w:p>
        <w:p w:rsidR="000B14BA" w:rsidRPr="006479D8" w:rsidRDefault="000B14BA" w:rsidP="000B14BA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 xml:space="preserve">(7172) </w:t>
          </w:r>
          <w:r>
            <w:rPr>
              <w:b/>
              <w:color w:val="0031CC"/>
              <w:sz w:val="18"/>
              <w:szCs w:val="18"/>
              <w:lang w:val="kk-KZ"/>
            </w:rPr>
            <w:t>57</w:t>
          </w:r>
          <w:r w:rsidRPr="0068098C">
            <w:rPr>
              <w:b/>
              <w:color w:val="0031CC"/>
              <w:sz w:val="18"/>
              <w:szCs w:val="18"/>
            </w:rPr>
            <w:t>-</w:t>
          </w:r>
          <w:r>
            <w:rPr>
              <w:b/>
              <w:color w:val="0031CC"/>
              <w:sz w:val="18"/>
              <w:szCs w:val="18"/>
              <w:lang w:val="kk-KZ"/>
            </w:rPr>
            <w:t>60</w:t>
          </w:r>
          <w:r w:rsidRPr="0068098C">
            <w:rPr>
              <w:b/>
              <w:color w:val="0031CC"/>
              <w:sz w:val="18"/>
              <w:szCs w:val="18"/>
            </w:rPr>
            <w:t>-</w:t>
          </w:r>
          <w:r>
            <w:rPr>
              <w:b/>
              <w:color w:val="0031CC"/>
              <w:sz w:val="18"/>
              <w:szCs w:val="18"/>
              <w:lang w:val="kk-KZ"/>
            </w:rPr>
            <w:t>51,</w:t>
          </w:r>
          <w:r>
            <w:rPr>
              <w:b/>
              <w:color w:val="0031CC"/>
              <w:sz w:val="18"/>
              <w:szCs w:val="18"/>
            </w:rPr>
            <w:t xml:space="preserve"> 57-60-59</w:t>
          </w:r>
        </w:p>
        <w:p w:rsidR="00E927BC" w:rsidRPr="0068098C" w:rsidRDefault="00E927BC" w:rsidP="00E927BC">
          <w:pPr>
            <w:ind w:left="-108" w:firstLine="108"/>
            <w:jc w:val="center"/>
            <w:rPr>
              <w:color w:val="0031CC"/>
              <w:sz w:val="20"/>
              <w:szCs w:val="20"/>
              <w:lang w:val="kk-KZ"/>
            </w:rPr>
          </w:pPr>
        </w:p>
      </w:tc>
    </w:tr>
  </w:tbl>
  <w:p w:rsidR="00E927BC" w:rsidRPr="0029475F" w:rsidRDefault="00E927BC" w:rsidP="00E927BC">
    <w:pPr>
      <w:jc w:val="both"/>
      <w:rPr>
        <w:color w:val="0066CC"/>
      </w:rPr>
    </w:pPr>
    <w:r>
      <w:rPr>
        <w:color w:val="0066CC"/>
      </w:rPr>
      <w:t xml:space="preserve">_______________№________________                                    </w:t>
    </w:r>
  </w:p>
  <w:p w:rsidR="00562486" w:rsidRPr="008D3252" w:rsidRDefault="00562486" w:rsidP="00574D85">
    <w:pPr>
      <w:pStyle w:val="a3"/>
      <w:tabs>
        <w:tab w:val="clear" w:pos="9355"/>
        <w:tab w:val="right" w:pos="10260"/>
      </w:tabs>
      <w:rPr>
        <w:color w:val="3333F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0230E"/>
    <w:multiLevelType w:val="hybridMultilevel"/>
    <w:tmpl w:val="BFFA780E"/>
    <w:lvl w:ilvl="0" w:tplc="3078F3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FB70C0"/>
    <w:multiLevelType w:val="multilevel"/>
    <w:tmpl w:val="8656FB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3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6A3710"/>
    <w:rsid w:val="0001014F"/>
    <w:rsid w:val="00011D7B"/>
    <w:rsid w:val="00017524"/>
    <w:rsid w:val="000225A2"/>
    <w:rsid w:val="000256C2"/>
    <w:rsid w:val="00026155"/>
    <w:rsid w:val="00027983"/>
    <w:rsid w:val="00044D98"/>
    <w:rsid w:val="00053086"/>
    <w:rsid w:val="00056328"/>
    <w:rsid w:val="00065663"/>
    <w:rsid w:val="0007391F"/>
    <w:rsid w:val="00096CE4"/>
    <w:rsid w:val="000A037B"/>
    <w:rsid w:val="000A31F6"/>
    <w:rsid w:val="000A5647"/>
    <w:rsid w:val="000B14BA"/>
    <w:rsid w:val="000C568E"/>
    <w:rsid w:val="000E0705"/>
    <w:rsid w:val="000E4338"/>
    <w:rsid w:val="000F1969"/>
    <w:rsid w:val="000F545D"/>
    <w:rsid w:val="000F6F69"/>
    <w:rsid w:val="001075B4"/>
    <w:rsid w:val="00107DA1"/>
    <w:rsid w:val="00126662"/>
    <w:rsid w:val="00135124"/>
    <w:rsid w:val="001418AA"/>
    <w:rsid w:val="001432C6"/>
    <w:rsid w:val="00150420"/>
    <w:rsid w:val="0015050A"/>
    <w:rsid w:val="001522E5"/>
    <w:rsid w:val="00157BF0"/>
    <w:rsid w:val="00164471"/>
    <w:rsid w:val="0018372F"/>
    <w:rsid w:val="00186C53"/>
    <w:rsid w:val="001B50B4"/>
    <w:rsid w:val="001C340B"/>
    <w:rsid w:val="001C3EA9"/>
    <w:rsid w:val="001C460B"/>
    <w:rsid w:val="001C5995"/>
    <w:rsid w:val="001C7A0F"/>
    <w:rsid w:val="001D394B"/>
    <w:rsid w:val="001D3F17"/>
    <w:rsid w:val="001D40B3"/>
    <w:rsid w:val="001D7460"/>
    <w:rsid w:val="001F7E71"/>
    <w:rsid w:val="002042A3"/>
    <w:rsid w:val="00204FF0"/>
    <w:rsid w:val="0020569C"/>
    <w:rsid w:val="002121F9"/>
    <w:rsid w:val="00212D21"/>
    <w:rsid w:val="00213618"/>
    <w:rsid w:val="00227A69"/>
    <w:rsid w:val="00230F47"/>
    <w:rsid w:val="002534D0"/>
    <w:rsid w:val="00261AB9"/>
    <w:rsid w:val="00267074"/>
    <w:rsid w:val="00273C88"/>
    <w:rsid w:val="00273D10"/>
    <w:rsid w:val="00273F1F"/>
    <w:rsid w:val="00275643"/>
    <w:rsid w:val="002774A1"/>
    <w:rsid w:val="00280A1A"/>
    <w:rsid w:val="002833AE"/>
    <w:rsid w:val="002A0AF0"/>
    <w:rsid w:val="002A5B34"/>
    <w:rsid w:val="002A747B"/>
    <w:rsid w:val="002A7C56"/>
    <w:rsid w:val="002B1C99"/>
    <w:rsid w:val="002B4609"/>
    <w:rsid w:val="002B73CB"/>
    <w:rsid w:val="002C23D8"/>
    <w:rsid w:val="002D0F1B"/>
    <w:rsid w:val="002D20FE"/>
    <w:rsid w:val="002D29D6"/>
    <w:rsid w:val="002D615C"/>
    <w:rsid w:val="002F549A"/>
    <w:rsid w:val="002F775F"/>
    <w:rsid w:val="00300995"/>
    <w:rsid w:val="00304955"/>
    <w:rsid w:val="00306F79"/>
    <w:rsid w:val="003162EB"/>
    <w:rsid w:val="003176C5"/>
    <w:rsid w:val="0032753B"/>
    <w:rsid w:val="00331366"/>
    <w:rsid w:val="00335448"/>
    <w:rsid w:val="00335D3F"/>
    <w:rsid w:val="0033752E"/>
    <w:rsid w:val="0034127A"/>
    <w:rsid w:val="00346C83"/>
    <w:rsid w:val="00350054"/>
    <w:rsid w:val="00361817"/>
    <w:rsid w:val="00366F3D"/>
    <w:rsid w:val="003678D0"/>
    <w:rsid w:val="00367D13"/>
    <w:rsid w:val="00374955"/>
    <w:rsid w:val="0037569B"/>
    <w:rsid w:val="003801B2"/>
    <w:rsid w:val="003916D9"/>
    <w:rsid w:val="003A1C98"/>
    <w:rsid w:val="003B339A"/>
    <w:rsid w:val="003B63D5"/>
    <w:rsid w:val="003C46C9"/>
    <w:rsid w:val="003C6665"/>
    <w:rsid w:val="003C70D6"/>
    <w:rsid w:val="003E160A"/>
    <w:rsid w:val="003E1BE6"/>
    <w:rsid w:val="003E265E"/>
    <w:rsid w:val="003E2FFF"/>
    <w:rsid w:val="003F4F58"/>
    <w:rsid w:val="004050E7"/>
    <w:rsid w:val="00411912"/>
    <w:rsid w:val="00431876"/>
    <w:rsid w:val="004534E0"/>
    <w:rsid w:val="0045556B"/>
    <w:rsid w:val="00462B07"/>
    <w:rsid w:val="00466809"/>
    <w:rsid w:val="0048137C"/>
    <w:rsid w:val="00486583"/>
    <w:rsid w:val="0049250D"/>
    <w:rsid w:val="004A5DEA"/>
    <w:rsid w:val="004B3CA5"/>
    <w:rsid w:val="004C5067"/>
    <w:rsid w:val="004D16D4"/>
    <w:rsid w:val="004D324F"/>
    <w:rsid w:val="004E151D"/>
    <w:rsid w:val="004E2C50"/>
    <w:rsid w:val="004E4F02"/>
    <w:rsid w:val="004F14D0"/>
    <w:rsid w:val="00511D4A"/>
    <w:rsid w:val="00515E91"/>
    <w:rsid w:val="00516D88"/>
    <w:rsid w:val="005307ED"/>
    <w:rsid w:val="00532503"/>
    <w:rsid w:val="0054724B"/>
    <w:rsid w:val="005518B8"/>
    <w:rsid w:val="00554B41"/>
    <w:rsid w:val="00554E3D"/>
    <w:rsid w:val="00562486"/>
    <w:rsid w:val="00563307"/>
    <w:rsid w:val="00574D85"/>
    <w:rsid w:val="00582954"/>
    <w:rsid w:val="00585ED7"/>
    <w:rsid w:val="00585FE7"/>
    <w:rsid w:val="00592BCD"/>
    <w:rsid w:val="00595434"/>
    <w:rsid w:val="005A13AD"/>
    <w:rsid w:val="005A1FA7"/>
    <w:rsid w:val="005A3E21"/>
    <w:rsid w:val="005B2760"/>
    <w:rsid w:val="005B7384"/>
    <w:rsid w:val="005C5ABF"/>
    <w:rsid w:val="005C7564"/>
    <w:rsid w:val="005D79FC"/>
    <w:rsid w:val="005F0DF1"/>
    <w:rsid w:val="00612CB8"/>
    <w:rsid w:val="006258A0"/>
    <w:rsid w:val="00631751"/>
    <w:rsid w:val="00633D25"/>
    <w:rsid w:val="00642A04"/>
    <w:rsid w:val="0064343D"/>
    <w:rsid w:val="006508A3"/>
    <w:rsid w:val="006538FF"/>
    <w:rsid w:val="006610F5"/>
    <w:rsid w:val="00666884"/>
    <w:rsid w:val="00667A9A"/>
    <w:rsid w:val="00667CAF"/>
    <w:rsid w:val="00670F59"/>
    <w:rsid w:val="00674F50"/>
    <w:rsid w:val="00680995"/>
    <w:rsid w:val="00684AEF"/>
    <w:rsid w:val="00694578"/>
    <w:rsid w:val="006958E8"/>
    <w:rsid w:val="006960F7"/>
    <w:rsid w:val="00696A18"/>
    <w:rsid w:val="006A0613"/>
    <w:rsid w:val="006A3710"/>
    <w:rsid w:val="006B175A"/>
    <w:rsid w:val="006D4A3D"/>
    <w:rsid w:val="006E5B4E"/>
    <w:rsid w:val="006F4EC5"/>
    <w:rsid w:val="00700FA7"/>
    <w:rsid w:val="00705932"/>
    <w:rsid w:val="007112CE"/>
    <w:rsid w:val="0071196B"/>
    <w:rsid w:val="007240AC"/>
    <w:rsid w:val="0072773D"/>
    <w:rsid w:val="00736E0E"/>
    <w:rsid w:val="007378E6"/>
    <w:rsid w:val="00737B6B"/>
    <w:rsid w:val="00752BFD"/>
    <w:rsid w:val="00761640"/>
    <w:rsid w:val="00762BF1"/>
    <w:rsid w:val="00766235"/>
    <w:rsid w:val="00771F93"/>
    <w:rsid w:val="0077390B"/>
    <w:rsid w:val="00773F69"/>
    <w:rsid w:val="00774CFC"/>
    <w:rsid w:val="007775AD"/>
    <w:rsid w:val="00781E9B"/>
    <w:rsid w:val="0079535D"/>
    <w:rsid w:val="007973FE"/>
    <w:rsid w:val="007A3340"/>
    <w:rsid w:val="007A6494"/>
    <w:rsid w:val="007B43D7"/>
    <w:rsid w:val="007B5358"/>
    <w:rsid w:val="007C0B1E"/>
    <w:rsid w:val="007C6BEA"/>
    <w:rsid w:val="007D6737"/>
    <w:rsid w:val="007E3800"/>
    <w:rsid w:val="007F692A"/>
    <w:rsid w:val="00800EF2"/>
    <w:rsid w:val="008077A0"/>
    <w:rsid w:val="00812E0C"/>
    <w:rsid w:val="00814375"/>
    <w:rsid w:val="00820F71"/>
    <w:rsid w:val="00820FCD"/>
    <w:rsid w:val="0082648A"/>
    <w:rsid w:val="0083659E"/>
    <w:rsid w:val="0083738B"/>
    <w:rsid w:val="008457D2"/>
    <w:rsid w:val="008478C3"/>
    <w:rsid w:val="00847B2D"/>
    <w:rsid w:val="008579BA"/>
    <w:rsid w:val="00861867"/>
    <w:rsid w:val="00871C72"/>
    <w:rsid w:val="00876463"/>
    <w:rsid w:val="0088415A"/>
    <w:rsid w:val="00885B22"/>
    <w:rsid w:val="0088796B"/>
    <w:rsid w:val="008A382D"/>
    <w:rsid w:val="008B0B6A"/>
    <w:rsid w:val="008B45AB"/>
    <w:rsid w:val="008C2632"/>
    <w:rsid w:val="008C27CD"/>
    <w:rsid w:val="008C412E"/>
    <w:rsid w:val="008D3252"/>
    <w:rsid w:val="008D33B2"/>
    <w:rsid w:val="008D4B07"/>
    <w:rsid w:val="008D5D4F"/>
    <w:rsid w:val="008E36FA"/>
    <w:rsid w:val="008F2390"/>
    <w:rsid w:val="008F48AB"/>
    <w:rsid w:val="0090322B"/>
    <w:rsid w:val="00914D16"/>
    <w:rsid w:val="00916012"/>
    <w:rsid w:val="00917515"/>
    <w:rsid w:val="00917CC2"/>
    <w:rsid w:val="0092000C"/>
    <w:rsid w:val="0092691E"/>
    <w:rsid w:val="00927CC4"/>
    <w:rsid w:val="0093312B"/>
    <w:rsid w:val="009348EC"/>
    <w:rsid w:val="00943EDB"/>
    <w:rsid w:val="00944BAA"/>
    <w:rsid w:val="00954F2B"/>
    <w:rsid w:val="00955693"/>
    <w:rsid w:val="00965656"/>
    <w:rsid w:val="009827B0"/>
    <w:rsid w:val="00982B85"/>
    <w:rsid w:val="009A1B03"/>
    <w:rsid w:val="009A645C"/>
    <w:rsid w:val="009A7671"/>
    <w:rsid w:val="009A7957"/>
    <w:rsid w:val="009B0698"/>
    <w:rsid w:val="009C437D"/>
    <w:rsid w:val="009C4CD6"/>
    <w:rsid w:val="009E29B3"/>
    <w:rsid w:val="009E4B65"/>
    <w:rsid w:val="009F0723"/>
    <w:rsid w:val="00A1245F"/>
    <w:rsid w:val="00A23A8F"/>
    <w:rsid w:val="00A34B8C"/>
    <w:rsid w:val="00A443D3"/>
    <w:rsid w:val="00A51410"/>
    <w:rsid w:val="00A57237"/>
    <w:rsid w:val="00A65FC3"/>
    <w:rsid w:val="00AA159A"/>
    <w:rsid w:val="00AA30E2"/>
    <w:rsid w:val="00AB528E"/>
    <w:rsid w:val="00AB69BE"/>
    <w:rsid w:val="00AE37D7"/>
    <w:rsid w:val="00AE491C"/>
    <w:rsid w:val="00AF0D96"/>
    <w:rsid w:val="00AF6EBD"/>
    <w:rsid w:val="00B15D63"/>
    <w:rsid w:val="00B163E1"/>
    <w:rsid w:val="00B301B6"/>
    <w:rsid w:val="00B31630"/>
    <w:rsid w:val="00B3363C"/>
    <w:rsid w:val="00B34C4F"/>
    <w:rsid w:val="00B475E4"/>
    <w:rsid w:val="00B56FEA"/>
    <w:rsid w:val="00B70EFB"/>
    <w:rsid w:val="00B83C1E"/>
    <w:rsid w:val="00B86112"/>
    <w:rsid w:val="00B93C61"/>
    <w:rsid w:val="00BA06A4"/>
    <w:rsid w:val="00BA2AE6"/>
    <w:rsid w:val="00BA66BA"/>
    <w:rsid w:val="00BB2001"/>
    <w:rsid w:val="00BB311C"/>
    <w:rsid w:val="00BB5299"/>
    <w:rsid w:val="00BB6D67"/>
    <w:rsid w:val="00BB7A75"/>
    <w:rsid w:val="00BD1790"/>
    <w:rsid w:val="00BD19F5"/>
    <w:rsid w:val="00BD3A27"/>
    <w:rsid w:val="00BE095B"/>
    <w:rsid w:val="00BE38E1"/>
    <w:rsid w:val="00BE7948"/>
    <w:rsid w:val="00BF07F6"/>
    <w:rsid w:val="00BF36E4"/>
    <w:rsid w:val="00C04476"/>
    <w:rsid w:val="00C076FD"/>
    <w:rsid w:val="00C115F5"/>
    <w:rsid w:val="00C1238F"/>
    <w:rsid w:val="00C17A54"/>
    <w:rsid w:val="00C17A95"/>
    <w:rsid w:val="00C25E71"/>
    <w:rsid w:val="00C2652E"/>
    <w:rsid w:val="00C357E2"/>
    <w:rsid w:val="00C36057"/>
    <w:rsid w:val="00C3678A"/>
    <w:rsid w:val="00C471B9"/>
    <w:rsid w:val="00C52F5A"/>
    <w:rsid w:val="00C750F8"/>
    <w:rsid w:val="00C864C3"/>
    <w:rsid w:val="00C93029"/>
    <w:rsid w:val="00C97C3A"/>
    <w:rsid w:val="00C97D16"/>
    <w:rsid w:val="00CA5DBC"/>
    <w:rsid w:val="00CA6EDC"/>
    <w:rsid w:val="00CB1346"/>
    <w:rsid w:val="00CB257B"/>
    <w:rsid w:val="00CB3712"/>
    <w:rsid w:val="00CB37BF"/>
    <w:rsid w:val="00CC29D1"/>
    <w:rsid w:val="00CC789B"/>
    <w:rsid w:val="00CD7F5F"/>
    <w:rsid w:val="00CE08CF"/>
    <w:rsid w:val="00CE7291"/>
    <w:rsid w:val="00CF0C6F"/>
    <w:rsid w:val="00CF3DF8"/>
    <w:rsid w:val="00CF5428"/>
    <w:rsid w:val="00D011A0"/>
    <w:rsid w:val="00D023C7"/>
    <w:rsid w:val="00D03DDA"/>
    <w:rsid w:val="00D04D84"/>
    <w:rsid w:val="00D14D7B"/>
    <w:rsid w:val="00D16276"/>
    <w:rsid w:val="00D169F0"/>
    <w:rsid w:val="00D229D6"/>
    <w:rsid w:val="00D473E4"/>
    <w:rsid w:val="00D5050D"/>
    <w:rsid w:val="00D537D7"/>
    <w:rsid w:val="00D61398"/>
    <w:rsid w:val="00D67DC8"/>
    <w:rsid w:val="00D7030D"/>
    <w:rsid w:val="00D72505"/>
    <w:rsid w:val="00D860BC"/>
    <w:rsid w:val="00DA1A23"/>
    <w:rsid w:val="00DA1AC8"/>
    <w:rsid w:val="00DA1ECA"/>
    <w:rsid w:val="00DA449C"/>
    <w:rsid w:val="00DA7F4B"/>
    <w:rsid w:val="00DB4A4E"/>
    <w:rsid w:val="00DB53A3"/>
    <w:rsid w:val="00DC3F7F"/>
    <w:rsid w:val="00DC7B6E"/>
    <w:rsid w:val="00DD042F"/>
    <w:rsid w:val="00DD7048"/>
    <w:rsid w:val="00DE521B"/>
    <w:rsid w:val="00DF6642"/>
    <w:rsid w:val="00DF6A2C"/>
    <w:rsid w:val="00E01FDF"/>
    <w:rsid w:val="00E03783"/>
    <w:rsid w:val="00E16CC2"/>
    <w:rsid w:val="00E227EC"/>
    <w:rsid w:val="00E332EB"/>
    <w:rsid w:val="00E37079"/>
    <w:rsid w:val="00E3783F"/>
    <w:rsid w:val="00E54735"/>
    <w:rsid w:val="00E54EE8"/>
    <w:rsid w:val="00E62802"/>
    <w:rsid w:val="00E65DCC"/>
    <w:rsid w:val="00E672C0"/>
    <w:rsid w:val="00E71AC8"/>
    <w:rsid w:val="00E927BC"/>
    <w:rsid w:val="00EA3DD8"/>
    <w:rsid w:val="00EB70A9"/>
    <w:rsid w:val="00EC4BCD"/>
    <w:rsid w:val="00ED4CEE"/>
    <w:rsid w:val="00EE0D28"/>
    <w:rsid w:val="00EE2412"/>
    <w:rsid w:val="00EE6213"/>
    <w:rsid w:val="00EF52E6"/>
    <w:rsid w:val="00F002A0"/>
    <w:rsid w:val="00F10706"/>
    <w:rsid w:val="00F15621"/>
    <w:rsid w:val="00F15A25"/>
    <w:rsid w:val="00F17308"/>
    <w:rsid w:val="00F23437"/>
    <w:rsid w:val="00F2399D"/>
    <w:rsid w:val="00F24451"/>
    <w:rsid w:val="00F25B9B"/>
    <w:rsid w:val="00F43653"/>
    <w:rsid w:val="00F472A6"/>
    <w:rsid w:val="00F52641"/>
    <w:rsid w:val="00F660A3"/>
    <w:rsid w:val="00F67E10"/>
    <w:rsid w:val="00F752C6"/>
    <w:rsid w:val="00F83DB7"/>
    <w:rsid w:val="00F976FA"/>
    <w:rsid w:val="00FB2CD7"/>
    <w:rsid w:val="00FB60FF"/>
    <w:rsid w:val="00FF398F"/>
    <w:rsid w:val="00FF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49A"/>
    <w:rPr>
      <w:sz w:val="24"/>
      <w:szCs w:val="24"/>
    </w:rPr>
  </w:style>
  <w:style w:type="paragraph" w:styleId="1">
    <w:name w:val="heading 1"/>
    <w:basedOn w:val="a"/>
    <w:link w:val="10"/>
    <w:qFormat/>
    <w:rsid w:val="002F5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33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549A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2F5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549A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2F54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F5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F549A"/>
    <w:rPr>
      <w:sz w:val="24"/>
      <w:szCs w:val="24"/>
    </w:rPr>
  </w:style>
  <w:style w:type="character" w:styleId="a8">
    <w:name w:val="Hyperlink"/>
    <w:rsid w:val="002F549A"/>
    <w:rPr>
      <w:color w:val="0000FF"/>
      <w:u w:val="single"/>
    </w:rPr>
  </w:style>
  <w:style w:type="character" w:styleId="a9">
    <w:name w:val="Strong"/>
    <w:uiPriority w:val="22"/>
    <w:qFormat/>
    <w:rsid w:val="002F549A"/>
    <w:rPr>
      <w:b/>
      <w:bCs/>
    </w:rPr>
  </w:style>
  <w:style w:type="paragraph" w:styleId="aa">
    <w:name w:val="Title"/>
    <w:basedOn w:val="a"/>
    <w:qFormat/>
    <w:rsid w:val="002F549A"/>
    <w:pPr>
      <w:jc w:val="center"/>
    </w:pPr>
    <w:rPr>
      <w:sz w:val="28"/>
    </w:rPr>
  </w:style>
  <w:style w:type="character" w:customStyle="1" w:styleId="s0">
    <w:name w:val="s0"/>
    <w:rsid w:val="002F54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d"/>
    <w:uiPriority w:val="1"/>
    <w:qFormat/>
    <w:rsid w:val="000A037B"/>
    <w:rPr>
      <w:sz w:val="24"/>
      <w:szCs w:val="24"/>
    </w:rPr>
  </w:style>
  <w:style w:type="paragraph" w:styleId="ae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0A037B"/>
    <w:pPr>
      <w:spacing w:before="100" w:beforeAutospacing="1" w:after="100" w:afterAutospacing="1"/>
    </w:pPr>
  </w:style>
  <w:style w:type="paragraph" w:styleId="af">
    <w:name w:val="List Paragraph"/>
    <w:aliases w:val="маркированный"/>
    <w:basedOn w:val="a"/>
    <w:link w:val="af0"/>
    <w:uiPriority w:val="34"/>
    <w:qFormat/>
    <w:rsid w:val="000A037B"/>
    <w:pPr>
      <w:ind w:left="720"/>
      <w:contextualSpacing/>
    </w:pPr>
  </w:style>
  <w:style w:type="character" w:customStyle="1" w:styleId="label">
    <w:name w:val="label"/>
    <w:basedOn w:val="a0"/>
    <w:rsid w:val="00AA30E2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AA30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332E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31">
    <w:name w:val="Body Text 3"/>
    <w:basedOn w:val="a"/>
    <w:link w:val="32"/>
    <w:uiPriority w:val="99"/>
    <w:rsid w:val="000F1969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F1969"/>
    <w:rPr>
      <w:sz w:val="16"/>
      <w:szCs w:val="16"/>
    </w:rPr>
  </w:style>
  <w:style w:type="character" w:customStyle="1" w:styleId="referenceviewf51deabd">
    <w:name w:val="referenceview_f_51deabd"/>
    <w:basedOn w:val="a0"/>
    <w:rsid w:val="00E62802"/>
  </w:style>
  <w:style w:type="character" w:customStyle="1" w:styleId="ad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c"/>
    <w:uiPriority w:val="1"/>
    <w:locked/>
    <w:rsid w:val="00E227EC"/>
    <w:rPr>
      <w:sz w:val="24"/>
      <w:szCs w:val="24"/>
    </w:rPr>
  </w:style>
  <w:style w:type="paragraph" w:customStyle="1" w:styleId="11">
    <w:name w:val="Обычный1"/>
    <w:rsid w:val="00F472A6"/>
    <w:rPr>
      <w:sz w:val="24"/>
      <w:szCs w:val="24"/>
    </w:rPr>
  </w:style>
  <w:style w:type="character" w:customStyle="1" w:styleId="af0">
    <w:name w:val="Абзац списка Знак"/>
    <w:aliases w:val="маркированный Знак"/>
    <w:link w:val="af"/>
    <w:uiPriority w:val="34"/>
    <w:qFormat/>
    <w:locked/>
    <w:rsid w:val="00F47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CD35-9031-4222-B23C-A2C3BBA9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Admin</cp:lastModifiedBy>
  <cp:revision>21</cp:revision>
  <cp:lastPrinted>2020-12-15T11:58:00Z</cp:lastPrinted>
  <dcterms:created xsi:type="dcterms:W3CDTF">2020-12-29T12:18:00Z</dcterms:created>
  <dcterms:modified xsi:type="dcterms:W3CDTF">2021-03-10T03:28:00Z</dcterms:modified>
</cp:coreProperties>
</file>