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36" w:rsidRPr="0080354E" w:rsidRDefault="00D5517A" w:rsidP="00D5517A">
      <w:pPr>
        <w:pStyle w:val="ae"/>
        <w:tabs>
          <w:tab w:val="left" w:pos="5812"/>
        </w:tabs>
        <w:spacing w:after="0"/>
        <w:jc w:val="center"/>
        <w:rPr>
          <w:lang w:val="kk-KZ"/>
        </w:rPr>
      </w:pPr>
      <w:r>
        <w:rPr>
          <w:lang w:val="kk-KZ"/>
        </w:rPr>
        <w:t xml:space="preserve">                                                                                              </w:t>
      </w:r>
      <w:r w:rsidR="00A95736" w:rsidRPr="0080354E">
        <w:rPr>
          <w:lang w:val="kk-KZ"/>
        </w:rPr>
        <w:t>Жаңаөзен қалалық мәслихатының</w:t>
      </w:r>
    </w:p>
    <w:p w:rsidR="00A95736" w:rsidRPr="0080354E" w:rsidRDefault="00A95736" w:rsidP="00E61F10">
      <w:pPr>
        <w:ind w:left="5812"/>
        <w:rPr>
          <w:szCs w:val="20"/>
          <w:lang w:val="kk-KZ"/>
        </w:rPr>
      </w:pPr>
      <w:r w:rsidRPr="0080354E">
        <w:rPr>
          <w:szCs w:val="20"/>
          <w:lang w:val="kk-KZ"/>
        </w:rPr>
        <w:t>20</w:t>
      </w:r>
      <w:r w:rsidR="00D5517A">
        <w:rPr>
          <w:szCs w:val="20"/>
          <w:lang w:val="kk-KZ"/>
        </w:rPr>
        <w:t>20</w:t>
      </w:r>
      <w:r w:rsidRPr="0080354E">
        <w:rPr>
          <w:szCs w:val="20"/>
          <w:lang w:val="kk-KZ"/>
        </w:rPr>
        <w:t xml:space="preserve"> жылғы   </w:t>
      </w:r>
      <w:r w:rsidR="00E61F10" w:rsidRPr="0080354E">
        <w:rPr>
          <w:szCs w:val="20"/>
          <w:lang w:val="kk-KZ"/>
        </w:rPr>
        <w:t>№      шешіміне</w:t>
      </w:r>
    </w:p>
    <w:p w:rsidR="00A95736" w:rsidRPr="0080354E" w:rsidRDefault="00A95736" w:rsidP="00A95736">
      <w:pPr>
        <w:ind w:left="5812"/>
        <w:rPr>
          <w:szCs w:val="20"/>
          <w:lang w:val="kk-KZ"/>
        </w:rPr>
      </w:pPr>
      <w:r w:rsidRPr="0080354E">
        <w:rPr>
          <w:lang w:val="kk-KZ"/>
        </w:rPr>
        <w:t>қосымша</w:t>
      </w:r>
    </w:p>
    <w:p w:rsidR="007B0E37" w:rsidRPr="0080354E" w:rsidRDefault="007B0E37" w:rsidP="00A95736">
      <w:pPr>
        <w:pStyle w:val="ae"/>
        <w:tabs>
          <w:tab w:val="left" w:pos="5812"/>
        </w:tabs>
        <w:spacing w:after="0"/>
        <w:jc w:val="center"/>
        <w:rPr>
          <w:lang w:val="kk-KZ"/>
        </w:rPr>
      </w:pPr>
    </w:p>
    <w:p w:rsidR="00A95736" w:rsidRPr="0080354E" w:rsidRDefault="00A95736" w:rsidP="00A95736">
      <w:pPr>
        <w:pStyle w:val="ae"/>
        <w:tabs>
          <w:tab w:val="left" w:pos="5812"/>
        </w:tabs>
        <w:spacing w:after="0"/>
        <w:jc w:val="center"/>
        <w:rPr>
          <w:lang w:val="kk-KZ"/>
        </w:rPr>
      </w:pPr>
    </w:p>
    <w:p w:rsidR="00D56BAF" w:rsidRPr="0080354E" w:rsidRDefault="00D56BAF" w:rsidP="0096179B">
      <w:pPr>
        <w:pStyle w:val="ae"/>
        <w:shd w:val="clear" w:color="auto" w:fill="FFFFFF"/>
        <w:spacing w:after="0"/>
        <w:ind w:left="6096"/>
        <w:jc w:val="left"/>
        <w:rPr>
          <w:szCs w:val="24"/>
          <w:lang w:val="kk-KZ"/>
        </w:rPr>
      </w:pPr>
    </w:p>
    <w:p w:rsidR="004C69EE" w:rsidRPr="0080354E" w:rsidRDefault="004C69EE" w:rsidP="00FD7F59">
      <w:pPr>
        <w:pStyle w:val="ae"/>
        <w:shd w:val="clear" w:color="auto" w:fill="FFFFFF"/>
        <w:spacing w:after="0"/>
        <w:ind w:left="2836" w:firstLine="709"/>
        <w:jc w:val="center"/>
        <w:rPr>
          <w:b/>
          <w:sz w:val="28"/>
          <w:szCs w:val="28"/>
          <w:lang w:val="kk-KZ"/>
        </w:rPr>
      </w:pPr>
    </w:p>
    <w:p w:rsidR="004C69EE" w:rsidRPr="0080354E" w:rsidRDefault="004C69EE" w:rsidP="00FD7F59">
      <w:pPr>
        <w:pStyle w:val="ae"/>
        <w:shd w:val="clear" w:color="auto" w:fill="FFFFFF"/>
        <w:ind w:left="-567" w:firstLine="709"/>
        <w:jc w:val="center"/>
        <w:rPr>
          <w:b/>
          <w:sz w:val="28"/>
          <w:szCs w:val="28"/>
          <w:lang w:val="kk-KZ"/>
        </w:rPr>
      </w:pPr>
    </w:p>
    <w:p w:rsidR="00675C6B" w:rsidRPr="0080354E" w:rsidRDefault="00675C6B" w:rsidP="00FD7F59">
      <w:pPr>
        <w:pStyle w:val="ae"/>
        <w:shd w:val="clear" w:color="auto" w:fill="FFFFFF"/>
        <w:ind w:left="-567" w:firstLine="709"/>
        <w:jc w:val="center"/>
        <w:rPr>
          <w:b/>
          <w:sz w:val="28"/>
          <w:szCs w:val="28"/>
          <w:lang w:val="kk-KZ"/>
        </w:rPr>
      </w:pPr>
    </w:p>
    <w:p w:rsidR="00297223" w:rsidRPr="0080354E" w:rsidRDefault="00297223" w:rsidP="00FD7F59">
      <w:pPr>
        <w:pStyle w:val="ae"/>
        <w:shd w:val="clear" w:color="auto" w:fill="FFFFFF"/>
        <w:ind w:left="-567" w:firstLine="709"/>
        <w:jc w:val="center"/>
        <w:rPr>
          <w:b/>
          <w:sz w:val="28"/>
          <w:szCs w:val="28"/>
          <w:lang w:val="kk-KZ"/>
        </w:rPr>
      </w:pPr>
    </w:p>
    <w:p w:rsidR="00297223" w:rsidRPr="0080354E" w:rsidRDefault="00297223" w:rsidP="00FD7F59">
      <w:pPr>
        <w:pStyle w:val="ae"/>
        <w:shd w:val="clear" w:color="auto" w:fill="FFFFFF"/>
        <w:ind w:left="-567" w:firstLine="709"/>
        <w:jc w:val="center"/>
        <w:rPr>
          <w:b/>
          <w:sz w:val="28"/>
          <w:szCs w:val="28"/>
          <w:lang w:val="kk-KZ"/>
        </w:rPr>
      </w:pPr>
    </w:p>
    <w:p w:rsidR="00675C6B" w:rsidRPr="0080354E" w:rsidRDefault="00675C6B" w:rsidP="00FD7F59">
      <w:pPr>
        <w:pStyle w:val="ae"/>
        <w:shd w:val="clear" w:color="auto" w:fill="FFFFFF"/>
        <w:ind w:left="-567" w:firstLine="709"/>
        <w:jc w:val="center"/>
        <w:rPr>
          <w:b/>
          <w:sz w:val="28"/>
          <w:szCs w:val="28"/>
          <w:lang w:val="kk-KZ"/>
        </w:rPr>
      </w:pPr>
    </w:p>
    <w:p w:rsidR="004C69EE" w:rsidRPr="0080354E" w:rsidRDefault="004C69EE" w:rsidP="00FD7F59">
      <w:pPr>
        <w:pStyle w:val="ae"/>
        <w:shd w:val="clear" w:color="auto" w:fill="FFFFFF"/>
        <w:ind w:left="-567" w:firstLine="709"/>
        <w:rPr>
          <w:b/>
          <w:sz w:val="28"/>
          <w:szCs w:val="28"/>
          <w:lang w:val="kk-KZ"/>
        </w:rPr>
      </w:pPr>
    </w:p>
    <w:p w:rsidR="004C69EE" w:rsidRPr="0080354E" w:rsidRDefault="004C69EE" w:rsidP="00FD7F59">
      <w:pPr>
        <w:pStyle w:val="ae"/>
        <w:shd w:val="clear" w:color="auto" w:fill="FFFFFF"/>
        <w:ind w:left="-567" w:firstLine="709"/>
        <w:rPr>
          <w:b/>
          <w:sz w:val="28"/>
          <w:szCs w:val="28"/>
          <w:lang w:val="kk-KZ"/>
        </w:rPr>
      </w:pPr>
    </w:p>
    <w:p w:rsidR="006F56F0" w:rsidRPr="0080354E" w:rsidRDefault="006F56F0" w:rsidP="00FD7F59">
      <w:pPr>
        <w:pStyle w:val="ae"/>
        <w:shd w:val="clear" w:color="auto" w:fill="FFFFFF"/>
        <w:ind w:left="-567" w:firstLine="709"/>
        <w:rPr>
          <w:b/>
          <w:sz w:val="28"/>
          <w:szCs w:val="28"/>
          <w:lang w:val="kk-KZ"/>
        </w:rPr>
      </w:pPr>
    </w:p>
    <w:p w:rsidR="0031585C" w:rsidRPr="0080354E" w:rsidRDefault="0031585C" w:rsidP="002E3D30">
      <w:pPr>
        <w:pStyle w:val="ae"/>
        <w:shd w:val="clear" w:color="auto" w:fill="FFFFFF"/>
        <w:rPr>
          <w:b/>
          <w:sz w:val="28"/>
          <w:szCs w:val="28"/>
          <w:lang w:val="kk-KZ"/>
        </w:rPr>
      </w:pPr>
    </w:p>
    <w:p w:rsidR="0031585C" w:rsidRPr="0080354E" w:rsidRDefault="0031585C" w:rsidP="002E3D30">
      <w:pPr>
        <w:pStyle w:val="ae"/>
        <w:shd w:val="clear" w:color="auto" w:fill="FFFFFF"/>
        <w:rPr>
          <w:b/>
          <w:sz w:val="28"/>
          <w:szCs w:val="28"/>
          <w:lang w:val="kk-KZ"/>
        </w:rPr>
      </w:pPr>
    </w:p>
    <w:p w:rsidR="0096179B" w:rsidRPr="0080354E" w:rsidRDefault="00D52D56" w:rsidP="006A1757">
      <w:pPr>
        <w:shd w:val="clear" w:color="auto" w:fill="FFFFFF"/>
        <w:ind w:left="-567" w:firstLine="709"/>
        <w:jc w:val="center"/>
        <w:rPr>
          <w:b/>
          <w:sz w:val="40"/>
          <w:szCs w:val="40"/>
          <w:lang w:val="kk-KZ"/>
        </w:rPr>
      </w:pPr>
      <w:r w:rsidRPr="0080354E">
        <w:rPr>
          <w:b/>
          <w:sz w:val="40"/>
          <w:szCs w:val="40"/>
          <w:lang w:val="kk-KZ"/>
        </w:rPr>
        <w:t>ЖАҢАӨЗЕН ҚАЛА</w:t>
      </w:r>
      <w:r w:rsidR="0096179B" w:rsidRPr="0080354E">
        <w:rPr>
          <w:b/>
          <w:sz w:val="40"/>
          <w:szCs w:val="40"/>
          <w:lang w:val="kk-KZ"/>
        </w:rPr>
        <w:t>СЫН</w:t>
      </w:r>
    </w:p>
    <w:p w:rsidR="0096179B" w:rsidRPr="0080354E" w:rsidRDefault="0096179B" w:rsidP="0096179B">
      <w:pPr>
        <w:shd w:val="clear" w:color="auto" w:fill="FFFFFF"/>
        <w:ind w:left="-567" w:firstLine="709"/>
        <w:jc w:val="center"/>
        <w:rPr>
          <w:b/>
          <w:sz w:val="40"/>
          <w:szCs w:val="40"/>
          <w:lang w:val="kk-KZ"/>
        </w:rPr>
      </w:pPr>
      <w:r w:rsidRPr="0080354E">
        <w:rPr>
          <w:b/>
          <w:sz w:val="40"/>
          <w:szCs w:val="40"/>
          <w:lang w:val="kk-KZ"/>
        </w:rPr>
        <w:t xml:space="preserve">ДАМЫТУДЫҢ 2016-2020 ЖЫЛДАРҒА </w:t>
      </w:r>
    </w:p>
    <w:p w:rsidR="004C69EE" w:rsidRPr="0080354E" w:rsidRDefault="0096179B" w:rsidP="0096179B">
      <w:pPr>
        <w:shd w:val="clear" w:color="auto" w:fill="FFFFFF"/>
        <w:ind w:left="-567" w:firstLine="709"/>
        <w:jc w:val="center"/>
        <w:rPr>
          <w:b/>
          <w:sz w:val="40"/>
          <w:szCs w:val="40"/>
          <w:lang w:val="kk-KZ"/>
        </w:rPr>
      </w:pPr>
      <w:r w:rsidRPr="0080354E">
        <w:rPr>
          <w:b/>
          <w:sz w:val="40"/>
          <w:szCs w:val="40"/>
          <w:lang w:val="kk-KZ"/>
        </w:rPr>
        <w:t>АРНАЛҒАН БАҒДАРЛАМАСЫ</w:t>
      </w:r>
    </w:p>
    <w:p w:rsidR="004C69EE" w:rsidRPr="0080354E" w:rsidRDefault="004C69EE" w:rsidP="00FD7F59">
      <w:pPr>
        <w:pStyle w:val="212"/>
        <w:shd w:val="clear" w:color="auto" w:fill="FFFFFF"/>
        <w:ind w:left="-567" w:firstLine="709"/>
        <w:rPr>
          <w:b/>
          <w:sz w:val="28"/>
          <w:szCs w:val="28"/>
          <w:lang w:val="kk-KZ"/>
        </w:rPr>
      </w:pPr>
    </w:p>
    <w:p w:rsidR="004C69EE" w:rsidRPr="0080354E" w:rsidRDefault="004C69EE" w:rsidP="00FD7F59">
      <w:pPr>
        <w:pStyle w:val="ae"/>
        <w:shd w:val="clear" w:color="auto" w:fill="FFFFFF"/>
        <w:ind w:left="-567" w:firstLine="709"/>
        <w:jc w:val="center"/>
        <w:rPr>
          <w:b/>
          <w:sz w:val="28"/>
          <w:szCs w:val="28"/>
          <w:lang w:val="kk-KZ"/>
        </w:rPr>
      </w:pPr>
    </w:p>
    <w:p w:rsidR="005A0192" w:rsidRPr="0080354E" w:rsidRDefault="005A0192" w:rsidP="00FD7F59">
      <w:pPr>
        <w:pStyle w:val="ae"/>
        <w:shd w:val="clear" w:color="auto" w:fill="FFFFFF"/>
        <w:ind w:left="-567" w:firstLine="709"/>
        <w:jc w:val="center"/>
        <w:rPr>
          <w:b/>
          <w:sz w:val="28"/>
          <w:szCs w:val="28"/>
          <w:lang w:val="kk-KZ"/>
        </w:rPr>
      </w:pPr>
    </w:p>
    <w:p w:rsidR="004C69EE" w:rsidRPr="0080354E" w:rsidRDefault="004C69EE" w:rsidP="00FD7F59">
      <w:pPr>
        <w:pStyle w:val="ae"/>
        <w:shd w:val="clear" w:color="auto" w:fill="FFFFFF"/>
        <w:ind w:left="-567" w:firstLine="709"/>
        <w:rPr>
          <w:b/>
          <w:sz w:val="28"/>
          <w:szCs w:val="28"/>
          <w:lang w:val="kk-KZ"/>
        </w:rPr>
      </w:pPr>
    </w:p>
    <w:p w:rsidR="004C69EE" w:rsidRPr="0080354E" w:rsidRDefault="004C69EE" w:rsidP="00FD7F59">
      <w:pPr>
        <w:pStyle w:val="ae"/>
        <w:shd w:val="clear" w:color="auto" w:fill="FFFFFF"/>
        <w:ind w:left="-567" w:firstLine="709"/>
        <w:jc w:val="center"/>
        <w:rPr>
          <w:b/>
          <w:sz w:val="28"/>
          <w:szCs w:val="28"/>
          <w:lang w:val="kk-KZ"/>
        </w:rPr>
      </w:pPr>
    </w:p>
    <w:p w:rsidR="004C69EE" w:rsidRPr="0080354E" w:rsidRDefault="004C69EE" w:rsidP="00FD7F59">
      <w:pPr>
        <w:pStyle w:val="ae"/>
        <w:shd w:val="clear" w:color="auto" w:fill="FFFFFF"/>
        <w:ind w:left="-567" w:firstLine="709"/>
        <w:jc w:val="center"/>
        <w:rPr>
          <w:b/>
          <w:sz w:val="28"/>
          <w:szCs w:val="28"/>
          <w:lang w:val="kk-KZ"/>
        </w:rPr>
      </w:pPr>
    </w:p>
    <w:p w:rsidR="004C69EE" w:rsidRPr="0080354E" w:rsidRDefault="004C69EE" w:rsidP="00FD7F59">
      <w:pPr>
        <w:pStyle w:val="ae"/>
        <w:shd w:val="clear" w:color="auto" w:fill="FFFFFF"/>
        <w:spacing w:after="0"/>
        <w:ind w:left="-567" w:firstLine="709"/>
        <w:jc w:val="center"/>
        <w:rPr>
          <w:sz w:val="28"/>
          <w:szCs w:val="28"/>
          <w:lang w:val="kk-KZ"/>
        </w:rPr>
      </w:pPr>
    </w:p>
    <w:p w:rsidR="004C69EE" w:rsidRPr="0080354E" w:rsidRDefault="004C69EE" w:rsidP="00FD7F59">
      <w:pPr>
        <w:pStyle w:val="ae"/>
        <w:shd w:val="clear" w:color="auto" w:fill="FFFFFF"/>
        <w:spacing w:after="0"/>
        <w:ind w:left="-567" w:firstLine="709"/>
        <w:jc w:val="center"/>
        <w:rPr>
          <w:sz w:val="28"/>
          <w:szCs w:val="28"/>
          <w:lang w:val="kk-KZ"/>
        </w:rPr>
      </w:pPr>
    </w:p>
    <w:p w:rsidR="004C69EE" w:rsidRPr="0080354E" w:rsidRDefault="004C69EE" w:rsidP="00FD7F59">
      <w:pPr>
        <w:pStyle w:val="ae"/>
        <w:shd w:val="clear" w:color="auto" w:fill="FFFFFF"/>
        <w:spacing w:after="0"/>
        <w:ind w:left="-567" w:firstLine="709"/>
        <w:jc w:val="center"/>
        <w:rPr>
          <w:sz w:val="28"/>
          <w:szCs w:val="28"/>
          <w:lang w:val="kk-KZ"/>
        </w:rPr>
      </w:pPr>
    </w:p>
    <w:p w:rsidR="004C69EE" w:rsidRPr="0080354E" w:rsidRDefault="004C69EE" w:rsidP="00FD7F59">
      <w:pPr>
        <w:pStyle w:val="ae"/>
        <w:shd w:val="clear" w:color="auto" w:fill="FFFFFF"/>
        <w:spacing w:after="0"/>
        <w:ind w:left="-567" w:firstLine="709"/>
        <w:jc w:val="center"/>
        <w:rPr>
          <w:sz w:val="28"/>
          <w:szCs w:val="28"/>
          <w:lang w:val="kk-KZ"/>
        </w:rPr>
      </w:pPr>
    </w:p>
    <w:p w:rsidR="004C69EE" w:rsidRPr="0080354E" w:rsidRDefault="004C69EE" w:rsidP="00FD7F59">
      <w:pPr>
        <w:pStyle w:val="ae"/>
        <w:shd w:val="clear" w:color="auto" w:fill="FFFFFF"/>
        <w:spacing w:after="0"/>
        <w:ind w:left="-567" w:firstLine="709"/>
        <w:jc w:val="center"/>
        <w:rPr>
          <w:sz w:val="28"/>
          <w:szCs w:val="28"/>
          <w:lang w:val="kk-KZ"/>
        </w:rPr>
      </w:pPr>
    </w:p>
    <w:p w:rsidR="004C69EE" w:rsidRPr="0080354E" w:rsidRDefault="004C69EE" w:rsidP="00FD7F59">
      <w:pPr>
        <w:pStyle w:val="ae"/>
        <w:shd w:val="clear" w:color="auto" w:fill="FFFFFF"/>
        <w:spacing w:after="0"/>
        <w:ind w:left="-567" w:firstLine="709"/>
        <w:jc w:val="center"/>
        <w:rPr>
          <w:sz w:val="28"/>
          <w:szCs w:val="28"/>
          <w:lang w:val="kk-KZ"/>
        </w:rPr>
      </w:pPr>
    </w:p>
    <w:p w:rsidR="005A0192" w:rsidRPr="0080354E" w:rsidRDefault="005A0192" w:rsidP="00FD7F59">
      <w:pPr>
        <w:pStyle w:val="ae"/>
        <w:shd w:val="clear" w:color="auto" w:fill="FFFFFF"/>
        <w:spacing w:after="0"/>
        <w:ind w:left="-567" w:firstLine="709"/>
        <w:jc w:val="center"/>
        <w:rPr>
          <w:sz w:val="28"/>
          <w:szCs w:val="28"/>
          <w:lang w:val="kk-KZ"/>
        </w:rPr>
      </w:pPr>
    </w:p>
    <w:p w:rsidR="005A0192" w:rsidRPr="0080354E" w:rsidRDefault="005A0192" w:rsidP="00FD7F59">
      <w:pPr>
        <w:pStyle w:val="ae"/>
        <w:shd w:val="clear" w:color="auto" w:fill="FFFFFF"/>
        <w:spacing w:after="0"/>
        <w:ind w:left="-567" w:firstLine="709"/>
        <w:jc w:val="center"/>
        <w:rPr>
          <w:sz w:val="28"/>
          <w:szCs w:val="28"/>
          <w:lang w:val="kk-KZ"/>
        </w:rPr>
      </w:pPr>
    </w:p>
    <w:p w:rsidR="001E27A3" w:rsidRPr="0080354E" w:rsidRDefault="001E27A3" w:rsidP="00524019">
      <w:pPr>
        <w:pStyle w:val="ae"/>
        <w:shd w:val="clear" w:color="auto" w:fill="FFFFFF"/>
        <w:spacing w:after="0"/>
        <w:rPr>
          <w:sz w:val="28"/>
          <w:szCs w:val="28"/>
          <w:lang w:val="kk-KZ"/>
        </w:rPr>
      </w:pPr>
    </w:p>
    <w:p w:rsidR="00524019" w:rsidRPr="0080354E" w:rsidRDefault="00524019" w:rsidP="00524019">
      <w:pPr>
        <w:pStyle w:val="ae"/>
        <w:shd w:val="clear" w:color="auto" w:fill="FFFFFF"/>
        <w:spacing w:after="0"/>
        <w:rPr>
          <w:b/>
          <w:sz w:val="28"/>
          <w:szCs w:val="28"/>
          <w:lang w:val="kk-KZ"/>
        </w:rPr>
      </w:pPr>
    </w:p>
    <w:p w:rsidR="00C667AD" w:rsidRPr="0080354E" w:rsidRDefault="00C667AD" w:rsidP="007B0E37">
      <w:pPr>
        <w:pStyle w:val="ae"/>
        <w:shd w:val="clear" w:color="auto" w:fill="FFFFFF"/>
        <w:spacing w:after="0"/>
        <w:jc w:val="center"/>
        <w:rPr>
          <w:b/>
          <w:sz w:val="28"/>
          <w:szCs w:val="28"/>
          <w:lang w:val="kk-KZ"/>
        </w:rPr>
      </w:pPr>
    </w:p>
    <w:p w:rsidR="00C667AD" w:rsidRPr="0080354E" w:rsidRDefault="00C667AD" w:rsidP="007B0E37">
      <w:pPr>
        <w:pStyle w:val="ae"/>
        <w:shd w:val="clear" w:color="auto" w:fill="FFFFFF"/>
        <w:spacing w:after="0"/>
        <w:jc w:val="center"/>
        <w:rPr>
          <w:b/>
          <w:sz w:val="28"/>
          <w:szCs w:val="28"/>
          <w:lang w:val="kk-KZ"/>
        </w:rPr>
      </w:pPr>
    </w:p>
    <w:p w:rsidR="00C667AD" w:rsidRPr="0080354E" w:rsidRDefault="00C667AD" w:rsidP="007B0E37">
      <w:pPr>
        <w:pStyle w:val="ae"/>
        <w:shd w:val="clear" w:color="auto" w:fill="FFFFFF"/>
        <w:spacing w:after="0"/>
        <w:jc w:val="center"/>
        <w:rPr>
          <w:b/>
          <w:sz w:val="28"/>
          <w:szCs w:val="28"/>
          <w:lang w:val="kk-KZ"/>
        </w:rPr>
      </w:pPr>
    </w:p>
    <w:p w:rsidR="00511423" w:rsidRPr="0080354E" w:rsidRDefault="00511423" w:rsidP="007B0E37">
      <w:pPr>
        <w:pStyle w:val="ae"/>
        <w:shd w:val="clear" w:color="auto" w:fill="FFFFFF"/>
        <w:spacing w:after="0"/>
        <w:jc w:val="center"/>
        <w:rPr>
          <w:b/>
          <w:sz w:val="28"/>
          <w:szCs w:val="28"/>
          <w:lang w:val="kk-KZ"/>
        </w:rPr>
      </w:pPr>
    </w:p>
    <w:p w:rsidR="00F14598" w:rsidRPr="0080354E" w:rsidRDefault="00D52D56" w:rsidP="009D2879">
      <w:pPr>
        <w:pStyle w:val="ae"/>
        <w:shd w:val="clear" w:color="auto" w:fill="FFFFFF"/>
        <w:spacing w:after="0"/>
        <w:jc w:val="center"/>
        <w:rPr>
          <w:b/>
          <w:sz w:val="28"/>
          <w:szCs w:val="28"/>
          <w:lang w:val="kk-KZ"/>
        </w:rPr>
      </w:pPr>
      <w:r w:rsidRPr="0080354E">
        <w:rPr>
          <w:b/>
          <w:sz w:val="28"/>
          <w:szCs w:val="28"/>
          <w:lang w:val="kk-KZ"/>
        </w:rPr>
        <w:t>Жаңаөзен</w:t>
      </w:r>
      <w:r w:rsidR="00C607EA" w:rsidRPr="0080354E">
        <w:rPr>
          <w:b/>
          <w:sz w:val="28"/>
          <w:szCs w:val="28"/>
          <w:lang w:val="kk-KZ"/>
        </w:rPr>
        <w:t xml:space="preserve"> </w:t>
      </w:r>
      <w:r w:rsidR="00D5517A">
        <w:rPr>
          <w:b/>
          <w:sz w:val="28"/>
          <w:szCs w:val="28"/>
          <w:lang w:val="kk-KZ"/>
        </w:rPr>
        <w:t>–</w:t>
      </w:r>
      <w:r w:rsidR="00327037" w:rsidRPr="0080354E">
        <w:rPr>
          <w:b/>
          <w:sz w:val="28"/>
          <w:szCs w:val="28"/>
          <w:lang w:val="kk-KZ"/>
        </w:rPr>
        <w:t xml:space="preserve"> 2020</w:t>
      </w:r>
      <w:r w:rsidR="00D5517A">
        <w:rPr>
          <w:b/>
          <w:sz w:val="28"/>
          <w:szCs w:val="28"/>
          <w:lang w:val="kk-KZ"/>
        </w:rPr>
        <w:t xml:space="preserve"> </w:t>
      </w:r>
      <w:r w:rsidR="007B0E37" w:rsidRPr="0080354E">
        <w:rPr>
          <w:b/>
          <w:sz w:val="28"/>
          <w:szCs w:val="28"/>
          <w:lang w:val="kk-KZ"/>
        </w:rPr>
        <w:t>жыл</w:t>
      </w:r>
    </w:p>
    <w:p w:rsidR="002224A7" w:rsidRPr="0080354E" w:rsidRDefault="002224A7" w:rsidP="00511423">
      <w:pPr>
        <w:shd w:val="clear" w:color="auto" w:fill="FFFFFF"/>
        <w:jc w:val="center"/>
        <w:rPr>
          <w:b/>
          <w:lang w:val="kk-KZ"/>
        </w:rPr>
      </w:pPr>
    </w:p>
    <w:p w:rsidR="000A414C" w:rsidRPr="0080354E" w:rsidRDefault="000A414C" w:rsidP="00511423">
      <w:pPr>
        <w:shd w:val="clear" w:color="auto" w:fill="FFFFFF"/>
        <w:jc w:val="center"/>
        <w:rPr>
          <w:b/>
          <w:lang w:val="kk-KZ"/>
        </w:rPr>
      </w:pPr>
    </w:p>
    <w:p w:rsidR="004C69EE" w:rsidRPr="0080354E" w:rsidRDefault="0096179B" w:rsidP="00511423">
      <w:pPr>
        <w:shd w:val="clear" w:color="auto" w:fill="FFFFFF"/>
        <w:jc w:val="center"/>
        <w:rPr>
          <w:b/>
          <w:lang w:val="kk-KZ"/>
        </w:rPr>
      </w:pPr>
      <w:r w:rsidRPr="0080354E">
        <w:rPr>
          <w:b/>
          <w:lang w:val="kk-KZ"/>
        </w:rPr>
        <w:lastRenderedPageBreak/>
        <w:t>МАЗМҰНЫ</w:t>
      </w:r>
    </w:p>
    <w:p w:rsidR="004C69EE" w:rsidRPr="0080354E" w:rsidRDefault="004C69EE" w:rsidP="006F56F0">
      <w:pPr>
        <w:shd w:val="clear" w:color="auto" w:fill="FFFFFF"/>
        <w:ind w:left="-284" w:firstLine="284"/>
        <w:jc w:val="center"/>
        <w:rPr>
          <w:b/>
          <w:lang w:val="kk-KZ"/>
        </w:rPr>
      </w:pPr>
    </w:p>
    <w:p w:rsidR="004C69EE" w:rsidRPr="0080354E" w:rsidRDefault="00A476EC" w:rsidP="00A86C27">
      <w:pPr>
        <w:ind w:left="-709"/>
        <w:rPr>
          <w:b/>
          <w:lang w:val="kk-KZ"/>
        </w:rPr>
      </w:pPr>
      <w:r w:rsidRPr="0080354E">
        <w:fldChar w:fldCharType="begin"/>
      </w:r>
      <w:r w:rsidR="004C69EE" w:rsidRPr="0080354E">
        <w:rPr>
          <w:lang w:val="kk-KZ"/>
        </w:rPr>
        <w:instrText xml:space="preserve"> TOC \o "1-3" \h \z \u </w:instrText>
      </w:r>
      <w:r w:rsidRPr="0080354E">
        <w:fldChar w:fldCharType="separate"/>
      </w:r>
      <w:hyperlink w:anchor="_Toc277254298" w:history="1">
        <w:r w:rsidR="004C69EE" w:rsidRPr="0080354E">
          <w:rPr>
            <w:rStyle w:val="aff0"/>
            <w:b/>
            <w:color w:val="auto"/>
            <w:lang w:val="kk-KZ"/>
          </w:rPr>
          <w:t>1.</w:t>
        </w:r>
        <w:r w:rsidR="0096179B" w:rsidRPr="0080354E">
          <w:rPr>
            <w:rStyle w:val="aff0"/>
            <w:b/>
            <w:color w:val="auto"/>
            <w:lang w:val="kk-KZ"/>
          </w:rPr>
          <w:t>БАҒДАРЛАМАНЫҢ ПАСПОРТЫ</w:t>
        </w:r>
      </w:hyperlink>
      <w:r w:rsidR="00D26945" w:rsidRPr="0080354E">
        <w:rPr>
          <w:b/>
          <w:lang w:val="kk-KZ"/>
        </w:rPr>
        <w:t>…….................</w:t>
      </w:r>
      <w:r w:rsidR="00A86C27" w:rsidRPr="0080354E">
        <w:rPr>
          <w:b/>
          <w:lang w:val="kk-KZ"/>
        </w:rPr>
        <w:t>..........</w:t>
      </w:r>
      <w:r w:rsidR="00D26945" w:rsidRPr="0080354E">
        <w:rPr>
          <w:b/>
          <w:lang w:val="kk-KZ"/>
        </w:rPr>
        <w:t>..............</w:t>
      </w:r>
      <w:r w:rsidR="005F7CF6" w:rsidRPr="0080354E">
        <w:rPr>
          <w:b/>
          <w:lang w:val="kk-KZ"/>
        </w:rPr>
        <w:t>..............................</w:t>
      </w:r>
      <w:r w:rsidR="00460B71" w:rsidRPr="0080354E">
        <w:rPr>
          <w:b/>
          <w:lang w:val="kk-KZ"/>
        </w:rPr>
        <w:t>.......</w:t>
      </w:r>
      <w:r w:rsidR="00A86C27" w:rsidRPr="0080354E">
        <w:rPr>
          <w:b/>
          <w:lang w:val="kk-KZ"/>
        </w:rPr>
        <w:t>.........</w:t>
      </w:r>
      <w:r w:rsidR="00E664E3" w:rsidRPr="0080354E">
        <w:rPr>
          <w:b/>
          <w:lang w:val="kk-KZ"/>
        </w:rPr>
        <w:t>..</w:t>
      </w:r>
      <w:r w:rsidR="00694F60" w:rsidRPr="0080354E">
        <w:rPr>
          <w:b/>
          <w:lang w:val="kk-KZ"/>
        </w:rPr>
        <w:t>4</w:t>
      </w:r>
      <w:r w:rsidR="009F0ACC" w:rsidRPr="0080354E">
        <w:rPr>
          <w:b/>
          <w:lang w:val="kk-KZ"/>
        </w:rPr>
        <w:t>-</w:t>
      </w:r>
      <w:r w:rsidR="00694F60" w:rsidRPr="0080354E">
        <w:rPr>
          <w:b/>
          <w:lang w:val="kk-KZ"/>
        </w:rPr>
        <w:t>5</w:t>
      </w:r>
    </w:p>
    <w:p w:rsidR="00712466" w:rsidRPr="0080354E" w:rsidRDefault="00A476EC" w:rsidP="00A86C27">
      <w:pPr>
        <w:ind w:left="-709"/>
        <w:rPr>
          <w:b/>
          <w:lang w:val="kk-KZ"/>
        </w:rPr>
      </w:pPr>
      <w:hyperlink w:anchor="_Toc277254299" w:history="1">
        <w:r w:rsidR="004C69EE" w:rsidRPr="0080354E">
          <w:rPr>
            <w:rStyle w:val="aff0"/>
            <w:b/>
            <w:color w:val="auto"/>
            <w:lang w:val="kk-KZ"/>
          </w:rPr>
          <w:t>2.</w:t>
        </w:r>
        <w:r w:rsidR="0096179B" w:rsidRPr="0080354E">
          <w:rPr>
            <w:rStyle w:val="aff0"/>
            <w:b/>
            <w:color w:val="auto"/>
            <w:lang w:val="kk-KZ"/>
          </w:rPr>
          <w:t>АҒЫМДАҒЫ ЖАҒДАЙДЫ ТАЛДАУ</w:t>
        </w:r>
        <w:r w:rsidR="00D26945" w:rsidRPr="0080354E">
          <w:rPr>
            <w:rStyle w:val="aff0"/>
            <w:b/>
            <w:webHidden/>
            <w:color w:val="auto"/>
            <w:lang w:val="kk-KZ"/>
          </w:rPr>
          <w:t>....................................</w:t>
        </w:r>
        <w:r w:rsidR="00921BDB" w:rsidRPr="0080354E">
          <w:rPr>
            <w:rStyle w:val="aff0"/>
            <w:b/>
            <w:webHidden/>
            <w:color w:val="auto"/>
            <w:lang w:val="kk-KZ"/>
          </w:rPr>
          <w:t>...........................</w:t>
        </w:r>
        <w:r w:rsidR="00D26945" w:rsidRPr="0080354E">
          <w:rPr>
            <w:rStyle w:val="aff0"/>
            <w:b/>
            <w:webHidden/>
            <w:color w:val="auto"/>
            <w:lang w:val="kk-KZ"/>
          </w:rPr>
          <w:t>.</w:t>
        </w:r>
      </w:hyperlink>
      <w:r w:rsidR="00C95826" w:rsidRPr="0080354E">
        <w:rPr>
          <w:b/>
          <w:lang w:val="kk-KZ"/>
        </w:rPr>
        <w:t>..</w:t>
      </w:r>
      <w:r w:rsidR="00460B71" w:rsidRPr="0080354E">
        <w:rPr>
          <w:b/>
          <w:lang w:val="kk-KZ"/>
        </w:rPr>
        <w:t>..</w:t>
      </w:r>
      <w:r w:rsidR="00E664E3" w:rsidRPr="0080354E">
        <w:rPr>
          <w:b/>
          <w:lang w:val="kk-KZ"/>
        </w:rPr>
        <w:t>.............</w:t>
      </w:r>
      <w:r w:rsidR="00A86C27" w:rsidRPr="0080354E">
        <w:rPr>
          <w:b/>
          <w:lang w:val="kk-KZ"/>
        </w:rPr>
        <w:t>........</w:t>
      </w:r>
      <w:r w:rsidR="00E664E3" w:rsidRPr="0080354E">
        <w:rPr>
          <w:b/>
          <w:lang w:val="kk-KZ"/>
        </w:rPr>
        <w:t>.</w:t>
      </w:r>
      <w:r w:rsidR="003A58D5" w:rsidRPr="0080354E">
        <w:rPr>
          <w:b/>
          <w:lang w:val="kk-KZ"/>
        </w:rPr>
        <w:t>..</w:t>
      </w:r>
      <w:r w:rsidR="00694F60" w:rsidRPr="0080354E">
        <w:rPr>
          <w:b/>
          <w:lang w:val="kk-KZ"/>
        </w:rPr>
        <w:t>6</w:t>
      </w:r>
      <w:r w:rsidR="009F0ACC" w:rsidRPr="0080354E">
        <w:rPr>
          <w:b/>
          <w:lang w:val="kk-KZ"/>
        </w:rPr>
        <w:t>-</w:t>
      </w:r>
      <w:r w:rsidR="00B43DF2" w:rsidRPr="0080354E">
        <w:rPr>
          <w:b/>
          <w:lang w:val="kk-KZ"/>
        </w:rPr>
        <w:t>8</w:t>
      </w:r>
    </w:p>
    <w:p w:rsidR="00E71D74" w:rsidRPr="0080354E" w:rsidRDefault="00A476EC" w:rsidP="00A86C27">
      <w:pPr>
        <w:ind w:left="-709"/>
        <w:rPr>
          <w:lang w:val="kk-KZ"/>
        </w:rPr>
      </w:pPr>
      <w:hyperlink w:anchor="_Toc277254301" w:history="1">
        <w:r w:rsidR="004C69EE" w:rsidRPr="0080354E">
          <w:rPr>
            <w:rStyle w:val="aff0"/>
            <w:color w:val="auto"/>
            <w:lang w:val="kk-KZ"/>
          </w:rPr>
          <w:t>2.</w:t>
        </w:r>
        <w:r w:rsidR="00F006B9" w:rsidRPr="0080354E">
          <w:rPr>
            <w:rStyle w:val="aff0"/>
            <w:color w:val="auto"/>
            <w:lang w:val="kk-KZ"/>
          </w:rPr>
          <w:t>1</w:t>
        </w:r>
        <w:r w:rsidR="004C69EE" w:rsidRPr="0080354E">
          <w:rPr>
            <w:rStyle w:val="aff0"/>
            <w:color w:val="auto"/>
            <w:lang w:val="kk-KZ"/>
          </w:rPr>
          <w:t>.</w:t>
        </w:r>
        <w:r w:rsidR="007044E3" w:rsidRPr="0080354E">
          <w:rPr>
            <w:rStyle w:val="aff0"/>
            <w:color w:val="auto"/>
            <w:lang w:val="kk-KZ"/>
          </w:rPr>
          <w:t>Аумақты</w:t>
        </w:r>
        <w:r w:rsidR="003A2F62">
          <w:rPr>
            <w:rStyle w:val="aff0"/>
            <w:color w:val="auto"/>
            <w:lang w:val="kk-KZ"/>
          </w:rPr>
          <w:t>ң</w:t>
        </w:r>
        <w:r w:rsidR="007044E3" w:rsidRPr="0080354E">
          <w:rPr>
            <w:rStyle w:val="aff0"/>
            <w:color w:val="auto"/>
            <w:lang w:val="kk-KZ"/>
          </w:rPr>
          <w:t xml:space="preserve"> әлеуметтік-экономикалық жағдайын талдау</w:t>
        </w:r>
        <w:r w:rsidR="001D17A1" w:rsidRPr="0080354E">
          <w:rPr>
            <w:rStyle w:val="aff0"/>
            <w:webHidden/>
            <w:color w:val="auto"/>
            <w:lang w:val="kk-KZ"/>
          </w:rPr>
          <w:t>……</w:t>
        </w:r>
        <w:r w:rsidR="00AC0B3B" w:rsidRPr="0080354E">
          <w:rPr>
            <w:rStyle w:val="aff0"/>
            <w:webHidden/>
            <w:color w:val="auto"/>
            <w:lang w:val="kk-KZ"/>
          </w:rPr>
          <w:t>…</w:t>
        </w:r>
        <w:r w:rsidR="001D17A1" w:rsidRPr="0080354E">
          <w:rPr>
            <w:rStyle w:val="aff0"/>
            <w:webHidden/>
            <w:color w:val="auto"/>
            <w:lang w:val="kk-KZ"/>
          </w:rPr>
          <w:t>………</w:t>
        </w:r>
        <w:r w:rsidR="00E71D74" w:rsidRPr="0080354E">
          <w:rPr>
            <w:rStyle w:val="aff0"/>
            <w:webHidden/>
            <w:color w:val="auto"/>
            <w:lang w:val="kk-KZ"/>
          </w:rPr>
          <w:t>.......</w:t>
        </w:r>
        <w:r w:rsidR="00D26945" w:rsidRPr="0080354E">
          <w:rPr>
            <w:rStyle w:val="aff0"/>
            <w:webHidden/>
            <w:color w:val="auto"/>
            <w:lang w:val="kk-KZ"/>
          </w:rPr>
          <w:t>.......</w:t>
        </w:r>
        <w:r w:rsidR="00E71D74" w:rsidRPr="0080354E">
          <w:rPr>
            <w:rStyle w:val="aff0"/>
            <w:webHidden/>
            <w:color w:val="auto"/>
            <w:lang w:val="kk-KZ"/>
          </w:rPr>
          <w:t>..</w:t>
        </w:r>
        <w:r w:rsidR="002177A5" w:rsidRPr="0080354E">
          <w:rPr>
            <w:rStyle w:val="aff0"/>
            <w:webHidden/>
            <w:color w:val="auto"/>
            <w:lang w:val="kk-KZ"/>
          </w:rPr>
          <w:t>..</w:t>
        </w:r>
        <w:r w:rsidR="00C95826" w:rsidRPr="0080354E">
          <w:rPr>
            <w:rStyle w:val="aff0"/>
            <w:webHidden/>
            <w:color w:val="auto"/>
            <w:lang w:val="kk-KZ"/>
          </w:rPr>
          <w:t>.</w:t>
        </w:r>
        <w:r w:rsidR="00460B71" w:rsidRPr="0080354E">
          <w:rPr>
            <w:rStyle w:val="aff0"/>
            <w:webHidden/>
            <w:color w:val="auto"/>
            <w:lang w:val="kk-KZ"/>
          </w:rPr>
          <w:t>.</w:t>
        </w:r>
        <w:r w:rsidR="00B43DF2" w:rsidRPr="0080354E">
          <w:rPr>
            <w:rStyle w:val="aff0"/>
            <w:webHidden/>
            <w:color w:val="auto"/>
            <w:lang w:val="kk-KZ"/>
          </w:rPr>
          <w:t>..............</w:t>
        </w:r>
        <w:r w:rsidR="00E664E3" w:rsidRPr="0080354E">
          <w:rPr>
            <w:rStyle w:val="aff0"/>
            <w:webHidden/>
            <w:color w:val="auto"/>
            <w:lang w:val="kk-KZ"/>
          </w:rPr>
          <w:t>.</w:t>
        </w:r>
        <w:r w:rsidR="00460B71" w:rsidRPr="0080354E">
          <w:rPr>
            <w:rStyle w:val="aff0"/>
            <w:webHidden/>
            <w:color w:val="auto"/>
            <w:lang w:val="kk-KZ"/>
          </w:rPr>
          <w:t>.</w:t>
        </w:r>
        <w:r w:rsidR="00A86C27" w:rsidRPr="0080354E">
          <w:rPr>
            <w:rStyle w:val="aff0"/>
            <w:webHidden/>
            <w:color w:val="auto"/>
            <w:lang w:val="kk-KZ"/>
          </w:rPr>
          <w:t>...</w:t>
        </w:r>
      </w:hyperlink>
      <w:r w:rsidR="00B43DF2" w:rsidRPr="0080354E">
        <w:rPr>
          <w:lang w:val="kk-KZ"/>
        </w:rPr>
        <w:t>.....9</w:t>
      </w:r>
    </w:p>
    <w:p w:rsidR="00C2065A" w:rsidRPr="00EC2415" w:rsidRDefault="00A476EC" w:rsidP="00A86C27">
      <w:pPr>
        <w:ind w:left="-709"/>
        <w:rPr>
          <w:b/>
          <w:lang w:val="kk-KZ"/>
        </w:rPr>
      </w:pPr>
      <w:hyperlink w:anchor="_Toc277254302" w:history="1">
        <w:r w:rsidR="004C69EE" w:rsidRPr="0080354E">
          <w:rPr>
            <w:rStyle w:val="aff0"/>
            <w:b/>
            <w:color w:val="auto"/>
            <w:lang w:val="kk-KZ"/>
          </w:rPr>
          <w:t>2.</w:t>
        </w:r>
        <w:r w:rsidR="00A22CBD" w:rsidRPr="0080354E">
          <w:rPr>
            <w:rStyle w:val="aff0"/>
            <w:b/>
            <w:color w:val="auto"/>
            <w:lang w:val="kk-KZ"/>
          </w:rPr>
          <w:t>1</w:t>
        </w:r>
        <w:r w:rsidR="004C69EE" w:rsidRPr="0080354E">
          <w:rPr>
            <w:rStyle w:val="aff0"/>
            <w:b/>
            <w:color w:val="auto"/>
            <w:lang w:val="kk-KZ"/>
          </w:rPr>
          <w:t>.1.</w:t>
        </w:r>
        <w:r w:rsidR="00756FC2" w:rsidRPr="0080354E">
          <w:rPr>
            <w:rStyle w:val="aff0"/>
            <w:b/>
            <w:color w:val="auto"/>
            <w:lang w:val="kk-KZ"/>
          </w:rPr>
          <w:t>б</w:t>
        </w:r>
        <w:r w:rsidR="007044E3" w:rsidRPr="0080354E">
          <w:rPr>
            <w:rStyle w:val="aff0"/>
            <w:b/>
            <w:color w:val="auto"/>
            <w:lang w:val="kk-KZ"/>
          </w:rPr>
          <w:t>ағыт</w:t>
        </w:r>
        <w:r w:rsidR="000825DF" w:rsidRPr="0080354E">
          <w:rPr>
            <w:rStyle w:val="aff0"/>
            <w:b/>
            <w:color w:val="auto"/>
            <w:lang w:val="kk-KZ"/>
          </w:rPr>
          <w:t xml:space="preserve">. </w:t>
        </w:r>
        <w:r w:rsidR="002E52A3">
          <w:rPr>
            <w:rStyle w:val="aff0"/>
            <w:b/>
            <w:color w:val="auto"/>
            <w:lang w:val="kk-KZ"/>
          </w:rPr>
          <w:t>Э</w:t>
        </w:r>
        <w:r w:rsidR="000825DF" w:rsidRPr="0080354E">
          <w:rPr>
            <w:rStyle w:val="aff0"/>
            <w:b/>
            <w:color w:val="auto"/>
            <w:lang w:val="kk-KZ"/>
          </w:rPr>
          <w:t>кономика</w:t>
        </w:r>
      </w:hyperlink>
      <w:r w:rsidR="001D17A1" w:rsidRPr="0080354E">
        <w:rPr>
          <w:b/>
          <w:lang w:val="kk-KZ"/>
        </w:rPr>
        <w:t>…</w:t>
      </w:r>
      <w:r w:rsidR="001D17A1" w:rsidRPr="0080354E">
        <w:rPr>
          <w:lang w:val="kk-KZ"/>
        </w:rPr>
        <w:t>……………………………………………</w:t>
      </w:r>
      <w:r w:rsidR="00E71D74" w:rsidRPr="0080354E">
        <w:rPr>
          <w:lang w:val="kk-KZ"/>
        </w:rPr>
        <w:t>.</w:t>
      </w:r>
      <w:r w:rsidR="001D17A1" w:rsidRPr="0080354E">
        <w:rPr>
          <w:lang w:val="kk-KZ"/>
        </w:rPr>
        <w:t>…</w:t>
      </w:r>
      <w:r w:rsidR="00D26945" w:rsidRPr="0080354E">
        <w:rPr>
          <w:lang w:val="kk-KZ"/>
        </w:rPr>
        <w:t>..</w:t>
      </w:r>
      <w:r w:rsidR="00AC0B3B" w:rsidRPr="0080354E">
        <w:rPr>
          <w:lang w:val="kk-KZ"/>
        </w:rPr>
        <w:t>……</w:t>
      </w:r>
      <w:r w:rsidR="00E71D74" w:rsidRPr="0080354E">
        <w:rPr>
          <w:lang w:val="kk-KZ"/>
        </w:rPr>
        <w:t>..</w:t>
      </w:r>
      <w:r w:rsidR="00D26945" w:rsidRPr="0080354E">
        <w:rPr>
          <w:lang w:val="kk-KZ"/>
        </w:rPr>
        <w:t>.</w:t>
      </w:r>
      <w:r w:rsidR="00AC0B3B" w:rsidRPr="0080354E">
        <w:rPr>
          <w:lang w:val="kk-KZ"/>
        </w:rPr>
        <w:t>…</w:t>
      </w:r>
      <w:r w:rsidR="00E71D74" w:rsidRPr="0080354E">
        <w:rPr>
          <w:lang w:val="kk-KZ"/>
        </w:rPr>
        <w:t>.</w:t>
      </w:r>
      <w:r w:rsidR="00D26945" w:rsidRPr="0080354E">
        <w:rPr>
          <w:lang w:val="kk-KZ"/>
        </w:rPr>
        <w:t>.</w:t>
      </w:r>
      <w:r w:rsidR="00E71D74" w:rsidRPr="0080354E">
        <w:rPr>
          <w:lang w:val="kk-KZ"/>
        </w:rPr>
        <w:t>.</w:t>
      </w:r>
      <w:r w:rsidR="00921BDB" w:rsidRPr="0080354E">
        <w:rPr>
          <w:lang w:val="kk-KZ"/>
        </w:rPr>
        <w:t>..</w:t>
      </w:r>
      <w:r w:rsidR="00D26945" w:rsidRPr="0080354E">
        <w:rPr>
          <w:lang w:val="kk-KZ"/>
        </w:rPr>
        <w:t>.</w:t>
      </w:r>
      <w:r w:rsidR="00460B71" w:rsidRPr="0080354E">
        <w:rPr>
          <w:lang w:val="kk-KZ"/>
        </w:rPr>
        <w:t>.</w:t>
      </w:r>
      <w:r w:rsidR="00B43DF2" w:rsidRPr="0080354E">
        <w:rPr>
          <w:lang w:val="kk-KZ"/>
        </w:rPr>
        <w:t>.........</w:t>
      </w:r>
      <w:r w:rsidR="002E52A3">
        <w:rPr>
          <w:lang w:val="kk-KZ"/>
        </w:rPr>
        <w:t>..........</w:t>
      </w:r>
      <w:r w:rsidR="00B43DF2" w:rsidRPr="00EC2415">
        <w:rPr>
          <w:b/>
          <w:lang w:val="kk-KZ"/>
        </w:rPr>
        <w:t>9-</w:t>
      </w:r>
      <w:r w:rsidR="003A58D5" w:rsidRPr="00EC2415">
        <w:rPr>
          <w:b/>
          <w:lang w:val="kk-KZ"/>
        </w:rPr>
        <w:t>10</w:t>
      </w:r>
    </w:p>
    <w:p w:rsidR="00A77CE2" w:rsidRPr="0080354E" w:rsidRDefault="0016063F" w:rsidP="00A86C27">
      <w:pPr>
        <w:ind w:left="-709"/>
        <w:rPr>
          <w:lang w:val="kk-KZ"/>
        </w:rPr>
      </w:pPr>
      <w:r w:rsidRPr="0080354E">
        <w:rPr>
          <w:lang w:val="kk-KZ"/>
        </w:rPr>
        <w:t xml:space="preserve">2.1.1.1. </w:t>
      </w:r>
      <w:r w:rsidR="007044E3" w:rsidRPr="0080354E">
        <w:rPr>
          <w:lang w:val="kk-KZ"/>
        </w:rPr>
        <w:t>Өңірлік</w:t>
      </w:r>
      <w:r w:rsidRPr="0080354E">
        <w:rPr>
          <w:lang w:val="kk-KZ"/>
        </w:rPr>
        <w:t xml:space="preserve"> макроэкономика…………………</w:t>
      </w:r>
      <w:r w:rsidR="00594AE7" w:rsidRPr="0080354E">
        <w:rPr>
          <w:lang w:val="kk-KZ"/>
        </w:rPr>
        <w:t>…………………</w:t>
      </w:r>
      <w:r w:rsidR="00D26945" w:rsidRPr="0080354E">
        <w:rPr>
          <w:lang w:val="kk-KZ"/>
        </w:rPr>
        <w:t>.</w:t>
      </w:r>
      <w:r w:rsidRPr="0080354E">
        <w:rPr>
          <w:lang w:val="kk-KZ"/>
        </w:rPr>
        <w:t>…</w:t>
      </w:r>
      <w:r w:rsidR="001D17A1" w:rsidRPr="0080354E">
        <w:rPr>
          <w:lang w:val="kk-KZ"/>
        </w:rPr>
        <w:t>.</w:t>
      </w:r>
      <w:r w:rsidRPr="0080354E">
        <w:rPr>
          <w:lang w:val="kk-KZ"/>
        </w:rPr>
        <w:t>…</w:t>
      </w:r>
      <w:r w:rsidR="00D26945" w:rsidRPr="0080354E">
        <w:rPr>
          <w:lang w:val="kk-KZ"/>
        </w:rPr>
        <w:t>....</w:t>
      </w:r>
      <w:r w:rsidR="00E279FB" w:rsidRPr="0080354E">
        <w:rPr>
          <w:lang w:val="kk-KZ"/>
        </w:rPr>
        <w:t>…</w:t>
      </w:r>
      <w:r w:rsidR="00D26945" w:rsidRPr="0080354E">
        <w:rPr>
          <w:lang w:val="kk-KZ"/>
        </w:rPr>
        <w:t>.......</w:t>
      </w:r>
      <w:r w:rsidR="00E664E3" w:rsidRPr="0080354E">
        <w:rPr>
          <w:lang w:val="kk-KZ"/>
        </w:rPr>
        <w:t>........</w:t>
      </w:r>
      <w:r w:rsidR="00D26945" w:rsidRPr="0080354E">
        <w:rPr>
          <w:lang w:val="kk-KZ"/>
        </w:rPr>
        <w:t>.</w:t>
      </w:r>
      <w:r w:rsidR="00460B71" w:rsidRPr="0080354E">
        <w:rPr>
          <w:lang w:val="kk-KZ"/>
        </w:rPr>
        <w:t>.</w:t>
      </w:r>
      <w:r w:rsidR="00E664E3" w:rsidRPr="0080354E">
        <w:rPr>
          <w:lang w:val="kk-KZ"/>
        </w:rPr>
        <w:t>..............</w:t>
      </w:r>
      <w:r w:rsidR="003A58D5" w:rsidRPr="0080354E">
        <w:rPr>
          <w:lang w:val="kk-KZ"/>
        </w:rPr>
        <w:t>.....10</w:t>
      </w:r>
    </w:p>
    <w:p w:rsidR="00BF77A8" w:rsidRPr="0080354E" w:rsidRDefault="00BF77A8" w:rsidP="00A86C27">
      <w:pPr>
        <w:ind w:left="-709"/>
        <w:rPr>
          <w:lang w:val="kk-KZ"/>
        </w:rPr>
      </w:pPr>
      <w:r w:rsidRPr="0080354E">
        <w:rPr>
          <w:lang w:val="kk-KZ"/>
        </w:rPr>
        <w:t>2.1.</w:t>
      </w:r>
      <w:r w:rsidR="0016063F" w:rsidRPr="0080354E">
        <w:rPr>
          <w:lang w:val="kk-KZ"/>
        </w:rPr>
        <w:t>1.2</w:t>
      </w:r>
      <w:r w:rsidR="00D26945" w:rsidRPr="0080354E">
        <w:rPr>
          <w:lang w:val="kk-KZ"/>
        </w:rPr>
        <w:t>.</w:t>
      </w:r>
      <w:r w:rsidR="007044E3" w:rsidRPr="0080354E">
        <w:rPr>
          <w:lang w:val="kk-KZ"/>
        </w:rPr>
        <w:t>Өнеркәсіп</w:t>
      </w:r>
      <w:r w:rsidR="003A58D5" w:rsidRPr="0080354E">
        <w:rPr>
          <w:lang w:val="kk-KZ"/>
        </w:rPr>
        <w:t xml:space="preserve"> және инвестициялар </w:t>
      </w:r>
      <w:r w:rsidR="00E279FB" w:rsidRPr="0080354E">
        <w:rPr>
          <w:lang w:val="kk-KZ"/>
        </w:rPr>
        <w:t>…</w:t>
      </w:r>
      <w:r w:rsidR="00F81983" w:rsidRPr="0080354E">
        <w:rPr>
          <w:lang w:val="kk-KZ"/>
        </w:rPr>
        <w:t>……………………</w:t>
      </w:r>
      <w:r w:rsidR="00D26945" w:rsidRPr="0080354E">
        <w:rPr>
          <w:lang w:val="kk-KZ"/>
        </w:rPr>
        <w:t>.</w:t>
      </w:r>
      <w:r w:rsidR="00E279FB" w:rsidRPr="0080354E">
        <w:rPr>
          <w:lang w:val="kk-KZ"/>
        </w:rPr>
        <w:t>……</w:t>
      </w:r>
      <w:r w:rsidR="001D17A1" w:rsidRPr="0080354E">
        <w:rPr>
          <w:lang w:val="kk-KZ"/>
        </w:rPr>
        <w:t>.</w:t>
      </w:r>
      <w:r w:rsidR="00E279FB" w:rsidRPr="0080354E">
        <w:rPr>
          <w:lang w:val="kk-KZ"/>
        </w:rPr>
        <w:t>……</w:t>
      </w:r>
      <w:r w:rsidR="00D26945" w:rsidRPr="0080354E">
        <w:rPr>
          <w:lang w:val="kk-KZ"/>
        </w:rPr>
        <w:t>.............</w:t>
      </w:r>
      <w:r w:rsidR="00E664E3" w:rsidRPr="0080354E">
        <w:rPr>
          <w:lang w:val="kk-KZ"/>
        </w:rPr>
        <w:t>.........</w:t>
      </w:r>
      <w:r w:rsidR="00E279FB" w:rsidRPr="0080354E">
        <w:rPr>
          <w:lang w:val="kk-KZ"/>
        </w:rPr>
        <w:t>.</w:t>
      </w:r>
      <w:r w:rsidR="002177A5" w:rsidRPr="0080354E">
        <w:rPr>
          <w:lang w:val="kk-KZ"/>
        </w:rPr>
        <w:t>.</w:t>
      </w:r>
      <w:r w:rsidR="00E664E3" w:rsidRPr="0080354E">
        <w:rPr>
          <w:lang w:val="kk-KZ"/>
        </w:rPr>
        <w:t>...........</w:t>
      </w:r>
      <w:r w:rsidR="00C95826" w:rsidRPr="0080354E">
        <w:rPr>
          <w:lang w:val="kk-KZ"/>
        </w:rPr>
        <w:t>..</w:t>
      </w:r>
      <w:r w:rsidR="00A86C27" w:rsidRPr="0080354E">
        <w:rPr>
          <w:lang w:val="kk-KZ"/>
        </w:rPr>
        <w:t>..</w:t>
      </w:r>
      <w:r w:rsidR="005F7CF6" w:rsidRPr="0080354E">
        <w:rPr>
          <w:lang w:val="kk-KZ"/>
        </w:rPr>
        <w:t>1</w:t>
      </w:r>
      <w:r w:rsidR="003A58D5" w:rsidRPr="0080354E">
        <w:rPr>
          <w:lang w:val="kk-KZ"/>
        </w:rPr>
        <w:t>0</w:t>
      </w:r>
      <w:r w:rsidR="005F7CF6" w:rsidRPr="0080354E">
        <w:rPr>
          <w:lang w:val="kk-KZ"/>
        </w:rPr>
        <w:t>-1</w:t>
      </w:r>
      <w:r w:rsidR="003A58D5" w:rsidRPr="0080354E">
        <w:rPr>
          <w:lang w:val="kk-KZ"/>
        </w:rPr>
        <w:t>3</w:t>
      </w:r>
    </w:p>
    <w:p w:rsidR="00A77CE2" w:rsidRPr="0080354E" w:rsidRDefault="00BF77A8" w:rsidP="00A86C27">
      <w:pPr>
        <w:ind w:left="-709"/>
        <w:rPr>
          <w:lang w:val="kk-KZ"/>
        </w:rPr>
      </w:pPr>
      <w:r w:rsidRPr="0080354E">
        <w:rPr>
          <w:lang w:val="kk-KZ"/>
        </w:rPr>
        <w:t>2.1.1.</w:t>
      </w:r>
      <w:r w:rsidR="0016063F" w:rsidRPr="0080354E">
        <w:rPr>
          <w:lang w:val="kk-KZ"/>
        </w:rPr>
        <w:t>3</w:t>
      </w:r>
      <w:r w:rsidRPr="0080354E">
        <w:rPr>
          <w:lang w:val="kk-KZ"/>
        </w:rPr>
        <w:t>. Агро</w:t>
      </w:r>
      <w:r w:rsidR="007044E3" w:rsidRPr="0080354E">
        <w:rPr>
          <w:lang w:val="kk-KZ"/>
        </w:rPr>
        <w:t>өнеркәсіптік кешен</w:t>
      </w:r>
      <w:r w:rsidRPr="0080354E">
        <w:rPr>
          <w:lang w:val="kk-KZ"/>
        </w:rPr>
        <w:t>…………………………....</w:t>
      </w:r>
      <w:r w:rsidR="00F81983" w:rsidRPr="0080354E">
        <w:rPr>
          <w:lang w:val="kk-KZ"/>
        </w:rPr>
        <w:t>............................</w:t>
      </w:r>
      <w:r w:rsidR="00D26945" w:rsidRPr="0080354E">
        <w:rPr>
          <w:lang w:val="kk-KZ"/>
        </w:rPr>
        <w:t>.......</w:t>
      </w:r>
      <w:r w:rsidR="00E664E3" w:rsidRPr="0080354E">
        <w:rPr>
          <w:lang w:val="kk-KZ"/>
        </w:rPr>
        <w:t>.................</w:t>
      </w:r>
      <w:r w:rsidR="00A86C27" w:rsidRPr="0080354E">
        <w:rPr>
          <w:lang w:val="kk-KZ"/>
        </w:rPr>
        <w:t>.....</w:t>
      </w:r>
      <w:r w:rsidR="00E664E3" w:rsidRPr="0080354E">
        <w:rPr>
          <w:lang w:val="kk-KZ"/>
        </w:rPr>
        <w:t>...</w:t>
      </w:r>
      <w:r w:rsidR="00D26945" w:rsidRPr="0080354E">
        <w:rPr>
          <w:lang w:val="kk-KZ"/>
        </w:rPr>
        <w:t>.</w:t>
      </w:r>
      <w:r w:rsidR="00460B71" w:rsidRPr="0080354E">
        <w:rPr>
          <w:lang w:val="kk-KZ"/>
        </w:rPr>
        <w:t>.</w:t>
      </w:r>
      <w:r w:rsidR="00C95826" w:rsidRPr="0080354E">
        <w:rPr>
          <w:lang w:val="kk-KZ"/>
        </w:rPr>
        <w:t>1</w:t>
      </w:r>
      <w:r w:rsidR="003A58D5" w:rsidRPr="0080354E">
        <w:rPr>
          <w:lang w:val="kk-KZ"/>
        </w:rPr>
        <w:t>4-17</w:t>
      </w:r>
    </w:p>
    <w:p w:rsidR="00BF77A8" w:rsidRPr="0080354E" w:rsidRDefault="00BF77A8" w:rsidP="00A86C27">
      <w:pPr>
        <w:ind w:left="-709"/>
        <w:rPr>
          <w:lang w:val="kk-KZ"/>
        </w:rPr>
      </w:pPr>
      <w:r w:rsidRPr="0080354E">
        <w:rPr>
          <w:lang w:val="kk-KZ"/>
        </w:rPr>
        <w:t>2.1.1.</w:t>
      </w:r>
      <w:r w:rsidR="0016063F" w:rsidRPr="0080354E">
        <w:rPr>
          <w:lang w:val="kk-KZ"/>
        </w:rPr>
        <w:t>4</w:t>
      </w:r>
      <w:r w:rsidRPr="0080354E">
        <w:rPr>
          <w:lang w:val="kk-KZ"/>
        </w:rPr>
        <w:t xml:space="preserve">. </w:t>
      </w:r>
      <w:r w:rsidR="007044E3" w:rsidRPr="0080354E">
        <w:rPr>
          <w:lang w:val="kk-KZ"/>
        </w:rPr>
        <w:t xml:space="preserve">Шағын және орта </w:t>
      </w:r>
      <w:r w:rsidR="00E279FB" w:rsidRPr="0080354E">
        <w:rPr>
          <w:lang w:val="kk-KZ"/>
        </w:rPr>
        <w:t xml:space="preserve">бизнес, </w:t>
      </w:r>
      <w:r w:rsidR="007044E3" w:rsidRPr="0080354E">
        <w:rPr>
          <w:lang w:val="kk-KZ"/>
        </w:rPr>
        <w:t>сауда</w:t>
      </w:r>
      <w:r w:rsidR="00E279FB" w:rsidRPr="0080354E">
        <w:rPr>
          <w:lang w:val="kk-KZ"/>
        </w:rPr>
        <w:t>…………………………</w:t>
      </w:r>
      <w:r w:rsidR="00F81983" w:rsidRPr="0080354E">
        <w:rPr>
          <w:lang w:val="kk-KZ"/>
        </w:rPr>
        <w:t>………………</w:t>
      </w:r>
      <w:r w:rsidR="00D26945" w:rsidRPr="0080354E">
        <w:rPr>
          <w:lang w:val="kk-KZ"/>
        </w:rPr>
        <w:t>....</w:t>
      </w:r>
      <w:r w:rsidR="00E664E3" w:rsidRPr="0080354E">
        <w:rPr>
          <w:lang w:val="kk-KZ"/>
        </w:rPr>
        <w:t>....................</w:t>
      </w:r>
      <w:r w:rsidR="00D26945" w:rsidRPr="0080354E">
        <w:rPr>
          <w:lang w:val="kk-KZ"/>
        </w:rPr>
        <w:t>..</w:t>
      </w:r>
      <w:r w:rsidR="002177A5" w:rsidRPr="0080354E">
        <w:rPr>
          <w:lang w:val="kk-KZ"/>
        </w:rPr>
        <w:t>.</w:t>
      </w:r>
      <w:r w:rsidR="00D26945" w:rsidRPr="0080354E">
        <w:rPr>
          <w:lang w:val="kk-KZ"/>
        </w:rPr>
        <w:t>.</w:t>
      </w:r>
      <w:r w:rsidR="00A86C27" w:rsidRPr="0080354E">
        <w:rPr>
          <w:lang w:val="kk-KZ"/>
        </w:rPr>
        <w:t>.</w:t>
      </w:r>
      <w:r w:rsidR="003A58D5" w:rsidRPr="0080354E">
        <w:rPr>
          <w:lang w:val="kk-KZ"/>
        </w:rPr>
        <w:t>17-21</w:t>
      </w:r>
    </w:p>
    <w:p w:rsidR="00921BDB" w:rsidRPr="0080354E" w:rsidRDefault="00921BDB" w:rsidP="00A86C27">
      <w:pPr>
        <w:ind w:left="-709"/>
        <w:rPr>
          <w:b/>
          <w:lang w:val="kk-KZ"/>
        </w:rPr>
      </w:pPr>
      <w:r w:rsidRPr="0080354E">
        <w:rPr>
          <w:b/>
          <w:lang w:val="kk-KZ"/>
        </w:rPr>
        <w:t>2.1.2. бағыт. Әлеуметтік сала.</w:t>
      </w:r>
      <w:r w:rsidR="00C95826" w:rsidRPr="0080354E">
        <w:rPr>
          <w:b/>
          <w:lang w:val="kk-KZ"/>
        </w:rPr>
        <w:t>.................................................................</w:t>
      </w:r>
      <w:r w:rsidR="00E664E3" w:rsidRPr="0080354E">
        <w:rPr>
          <w:b/>
          <w:lang w:val="kk-KZ"/>
        </w:rPr>
        <w:t>..............................</w:t>
      </w:r>
      <w:r w:rsidR="00C95826" w:rsidRPr="0080354E">
        <w:rPr>
          <w:b/>
          <w:lang w:val="kk-KZ"/>
        </w:rPr>
        <w:t>......</w:t>
      </w:r>
      <w:r w:rsidR="00A86C27" w:rsidRPr="0080354E">
        <w:rPr>
          <w:b/>
          <w:lang w:val="kk-KZ"/>
        </w:rPr>
        <w:t>...........</w:t>
      </w:r>
      <w:r w:rsidR="00C95826" w:rsidRPr="0080354E">
        <w:rPr>
          <w:b/>
          <w:lang w:val="kk-KZ"/>
        </w:rPr>
        <w:t>2</w:t>
      </w:r>
      <w:r w:rsidR="003A58D5" w:rsidRPr="0080354E">
        <w:rPr>
          <w:b/>
          <w:lang w:val="kk-KZ"/>
        </w:rPr>
        <w:t>1</w:t>
      </w:r>
    </w:p>
    <w:p w:rsidR="00BF77A8" w:rsidRPr="0080354E" w:rsidRDefault="00BF77A8" w:rsidP="00A86C27">
      <w:pPr>
        <w:ind w:left="-709"/>
        <w:rPr>
          <w:lang w:val="kk-KZ"/>
        </w:rPr>
      </w:pPr>
      <w:r w:rsidRPr="0080354E">
        <w:rPr>
          <w:lang w:val="kk-KZ"/>
        </w:rPr>
        <w:t xml:space="preserve">2.1.2.1. </w:t>
      </w:r>
      <w:r w:rsidR="007044E3" w:rsidRPr="0080354E">
        <w:rPr>
          <w:lang w:val="kk-KZ"/>
        </w:rPr>
        <w:t>Білім беру</w:t>
      </w:r>
      <w:r w:rsidRPr="0080354E">
        <w:rPr>
          <w:lang w:val="kk-KZ"/>
        </w:rPr>
        <w:t>……………………………………</w:t>
      </w:r>
      <w:r w:rsidR="00D26945" w:rsidRPr="0080354E">
        <w:rPr>
          <w:lang w:val="kk-KZ"/>
        </w:rPr>
        <w:t>..</w:t>
      </w:r>
      <w:r w:rsidRPr="0080354E">
        <w:rPr>
          <w:lang w:val="kk-KZ"/>
        </w:rPr>
        <w:t>……….…</w:t>
      </w:r>
      <w:r w:rsidR="00F81983" w:rsidRPr="0080354E">
        <w:rPr>
          <w:lang w:val="kk-KZ"/>
        </w:rPr>
        <w:t>………………</w:t>
      </w:r>
      <w:r w:rsidR="00E664E3" w:rsidRPr="0080354E">
        <w:rPr>
          <w:lang w:val="kk-KZ"/>
        </w:rPr>
        <w:t>......................</w:t>
      </w:r>
      <w:r w:rsidR="00C95826" w:rsidRPr="0080354E">
        <w:rPr>
          <w:lang w:val="kk-KZ"/>
        </w:rPr>
        <w:t>...</w:t>
      </w:r>
      <w:r w:rsidR="001D17A1" w:rsidRPr="0080354E">
        <w:rPr>
          <w:lang w:val="kk-KZ"/>
        </w:rPr>
        <w:t>.</w:t>
      </w:r>
      <w:r w:rsidR="00F81983" w:rsidRPr="0080354E">
        <w:rPr>
          <w:lang w:val="kk-KZ"/>
        </w:rPr>
        <w:t>…</w:t>
      </w:r>
      <w:r w:rsidR="00C95826" w:rsidRPr="0080354E">
        <w:rPr>
          <w:lang w:val="kk-KZ"/>
        </w:rPr>
        <w:t>2</w:t>
      </w:r>
      <w:r w:rsidR="003A58D5" w:rsidRPr="0080354E">
        <w:rPr>
          <w:lang w:val="kk-KZ"/>
        </w:rPr>
        <w:t>1</w:t>
      </w:r>
      <w:r w:rsidR="00C95826" w:rsidRPr="0080354E">
        <w:rPr>
          <w:lang w:val="kk-KZ"/>
        </w:rPr>
        <w:t>-</w:t>
      </w:r>
      <w:r w:rsidR="003A58D5" w:rsidRPr="0080354E">
        <w:rPr>
          <w:lang w:val="kk-KZ"/>
        </w:rPr>
        <w:t>31</w:t>
      </w:r>
    </w:p>
    <w:p w:rsidR="00BF77A8" w:rsidRPr="0080354E" w:rsidRDefault="00BF77A8" w:rsidP="00A86C27">
      <w:pPr>
        <w:ind w:left="-709"/>
        <w:rPr>
          <w:lang w:val="kk-KZ"/>
        </w:rPr>
      </w:pPr>
      <w:r w:rsidRPr="0080354E">
        <w:rPr>
          <w:lang w:val="kk-KZ"/>
        </w:rPr>
        <w:t xml:space="preserve">2.1.2.2. </w:t>
      </w:r>
      <w:r w:rsidR="007044E3" w:rsidRPr="0080354E">
        <w:rPr>
          <w:lang w:val="kk-KZ"/>
        </w:rPr>
        <w:t>Денсаулық сақтау</w:t>
      </w:r>
      <w:r w:rsidRPr="0080354E">
        <w:rPr>
          <w:lang w:val="kk-KZ"/>
        </w:rPr>
        <w:t>……………………………………</w:t>
      </w:r>
      <w:r w:rsidR="00D26945" w:rsidRPr="0080354E">
        <w:rPr>
          <w:lang w:val="kk-KZ"/>
        </w:rPr>
        <w:t>..</w:t>
      </w:r>
      <w:r w:rsidRPr="0080354E">
        <w:rPr>
          <w:lang w:val="kk-KZ"/>
        </w:rPr>
        <w:t>……</w:t>
      </w:r>
      <w:r w:rsidR="000E13B5" w:rsidRPr="0080354E">
        <w:rPr>
          <w:lang w:val="kk-KZ"/>
        </w:rPr>
        <w:t>…</w:t>
      </w:r>
      <w:r w:rsidR="00F81983" w:rsidRPr="0080354E">
        <w:rPr>
          <w:lang w:val="kk-KZ"/>
        </w:rPr>
        <w:t>………………</w:t>
      </w:r>
      <w:r w:rsidR="00E664E3" w:rsidRPr="0080354E">
        <w:rPr>
          <w:lang w:val="kk-KZ"/>
        </w:rPr>
        <w:t>.....................</w:t>
      </w:r>
      <w:r w:rsidR="001D17A1" w:rsidRPr="0080354E">
        <w:rPr>
          <w:lang w:val="kk-KZ"/>
        </w:rPr>
        <w:t>.</w:t>
      </w:r>
      <w:r w:rsidR="003A51D7" w:rsidRPr="0080354E">
        <w:rPr>
          <w:lang w:val="kk-KZ"/>
        </w:rPr>
        <w:t>31</w:t>
      </w:r>
      <w:r w:rsidR="00A86C27" w:rsidRPr="0080354E">
        <w:rPr>
          <w:lang w:val="kk-KZ"/>
        </w:rPr>
        <w:t>-</w:t>
      </w:r>
      <w:r w:rsidR="003A51D7" w:rsidRPr="0080354E">
        <w:rPr>
          <w:lang w:val="kk-KZ"/>
        </w:rPr>
        <w:t>35</w:t>
      </w:r>
    </w:p>
    <w:p w:rsidR="00BF77A8" w:rsidRPr="0080354E" w:rsidRDefault="00BF77A8" w:rsidP="00A86C27">
      <w:pPr>
        <w:ind w:left="-709"/>
        <w:rPr>
          <w:lang w:val="kk-KZ"/>
        </w:rPr>
      </w:pPr>
      <w:r w:rsidRPr="0080354E">
        <w:rPr>
          <w:lang w:val="kk-KZ"/>
        </w:rPr>
        <w:t xml:space="preserve">2.1.2.3. </w:t>
      </w:r>
      <w:r w:rsidR="007044E3" w:rsidRPr="0080354E">
        <w:rPr>
          <w:lang w:val="kk-KZ"/>
        </w:rPr>
        <w:t>Еңбек және халықты әлеуметтік қорғау</w:t>
      </w:r>
      <w:r w:rsidRPr="0080354E">
        <w:rPr>
          <w:lang w:val="kk-KZ"/>
        </w:rPr>
        <w:t>……………………</w:t>
      </w:r>
      <w:r w:rsidR="00F81983" w:rsidRPr="0080354E">
        <w:rPr>
          <w:lang w:val="kk-KZ"/>
        </w:rPr>
        <w:t>……………</w:t>
      </w:r>
      <w:r w:rsidR="00A36C4D" w:rsidRPr="0080354E">
        <w:rPr>
          <w:lang w:val="kk-KZ"/>
        </w:rPr>
        <w:t>.</w:t>
      </w:r>
      <w:r w:rsidR="00F81983" w:rsidRPr="0080354E">
        <w:rPr>
          <w:lang w:val="kk-KZ"/>
        </w:rPr>
        <w:t>…</w:t>
      </w:r>
      <w:r w:rsidR="00E664E3" w:rsidRPr="0080354E">
        <w:rPr>
          <w:lang w:val="kk-KZ"/>
        </w:rPr>
        <w:t>.....................</w:t>
      </w:r>
      <w:r w:rsidR="00C95826" w:rsidRPr="0080354E">
        <w:rPr>
          <w:lang w:val="kk-KZ"/>
        </w:rPr>
        <w:t>.</w:t>
      </w:r>
      <w:r w:rsidR="003A51D7" w:rsidRPr="0080354E">
        <w:rPr>
          <w:lang w:val="kk-KZ"/>
        </w:rPr>
        <w:t>35</w:t>
      </w:r>
      <w:r w:rsidR="00A86C27" w:rsidRPr="0080354E">
        <w:rPr>
          <w:lang w:val="kk-KZ"/>
        </w:rPr>
        <w:t>-</w:t>
      </w:r>
      <w:r w:rsidR="003A51D7" w:rsidRPr="0080354E">
        <w:rPr>
          <w:lang w:val="kk-KZ"/>
        </w:rPr>
        <w:t>43</w:t>
      </w:r>
    </w:p>
    <w:p w:rsidR="00A77CE2" w:rsidRPr="0080354E" w:rsidRDefault="00936A32" w:rsidP="00A86C27">
      <w:pPr>
        <w:ind w:left="-709"/>
      </w:pPr>
      <w:r w:rsidRPr="0080354E">
        <w:rPr>
          <w:lang w:val="kk-KZ"/>
        </w:rPr>
        <w:t>2.1.</w:t>
      </w:r>
      <w:r w:rsidRPr="0080354E">
        <w:t xml:space="preserve">2.4. </w:t>
      </w:r>
      <w:r w:rsidR="007044E3" w:rsidRPr="0080354E">
        <w:t>Мәдениет</w:t>
      </w:r>
      <w:r w:rsidR="003A51D7" w:rsidRPr="0080354E">
        <w:rPr>
          <w:lang w:val="kk-KZ"/>
        </w:rPr>
        <w:t xml:space="preserve"> спорт және туризм </w:t>
      </w:r>
      <w:r w:rsidR="0016063F" w:rsidRPr="0080354E">
        <w:t>.</w:t>
      </w:r>
      <w:r w:rsidRPr="0080354E">
        <w:t>………………………...</w:t>
      </w:r>
      <w:r w:rsidR="000E13B5" w:rsidRPr="0080354E">
        <w:t>.....</w:t>
      </w:r>
      <w:r w:rsidR="00C95826" w:rsidRPr="0080354E">
        <w:t>...................</w:t>
      </w:r>
      <w:r w:rsidR="00E664E3" w:rsidRPr="0080354E">
        <w:rPr>
          <w:lang w:val="kk-KZ"/>
        </w:rPr>
        <w:t>.....................</w:t>
      </w:r>
      <w:r w:rsidR="00C95826" w:rsidRPr="0080354E">
        <w:t>...</w:t>
      </w:r>
      <w:r w:rsidR="00C95826" w:rsidRPr="0080354E">
        <w:rPr>
          <w:lang w:val="kk-KZ"/>
        </w:rPr>
        <w:t>.</w:t>
      </w:r>
      <w:r w:rsidR="005F2006" w:rsidRPr="0080354E">
        <w:rPr>
          <w:lang w:val="kk-KZ"/>
        </w:rPr>
        <w:t>...</w:t>
      </w:r>
      <w:r w:rsidR="003A51D7" w:rsidRPr="0080354E">
        <w:rPr>
          <w:lang w:val="kk-KZ"/>
        </w:rPr>
        <w:t>...</w:t>
      </w:r>
      <w:r w:rsidR="005F2006" w:rsidRPr="0080354E">
        <w:rPr>
          <w:lang w:val="kk-KZ"/>
        </w:rPr>
        <w:t>.</w:t>
      </w:r>
      <w:r w:rsidR="003A51D7" w:rsidRPr="0080354E">
        <w:rPr>
          <w:lang w:val="kk-KZ"/>
        </w:rPr>
        <w:t>43-45</w:t>
      </w:r>
    </w:p>
    <w:p w:rsidR="00A77CE2" w:rsidRPr="0080354E" w:rsidRDefault="00936A32" w:rsidP="00A86C27">
      <w:pPr>
        <w:ind w:left="-709"/>
        <w:rPr>
          <w:lang w:val="kk-KZ"/>
        </w:rPr>
      </w:pPr>
      <w:r w:rsidRPr="0080354E">
        <w:t xml:space="preserve">2.1.2.5. </w:t>
      </w:r>
      <w:r w:rsidR="007044E3" w:rsidRPr="0080354E">
        <w:t>Дене шынықтыру және</w:t>
      </w:r>
      <w:r w:rsidRPr="0080354E">
        <w:t xml:space="preserve"> спорт…………………………</w:t>
      </w:r>
      <w:r w:rsidR="000E13B5" w:rsidRPr="0080354E">
        <w:t>…</w:t>
      </w:r>
      <w:r w:rsidR="00F81983" w:rsidRPr="0080354E">
        <w:t>…………</w:t>
      </w:r>
      <w:r w:rsidR="00D26945" w:rsidRPr="0080354E">
        <w:t>..</w:t>
      </w:r>
      <w:r w:rsidR="00F81983" w:rsidRPr="0080354E">
        <w:t>……</w:t>
      </w:r>
      <w:r w:rsidR="00E664E3" w:rsidRPr="0080354E">
        <w:rPr>
          <w:lang w:val="kk-KZ"/>
        </w:rPr>
        <w:t>.....................</w:t>
      </w:r>
      <w:r w:rsidR="00F81983" w:rsidRPr="0080354E">
        <w:t>…</w:t>
      </w:r>
      <w:r w:rsidR="00C95826" w:rsidRPr="0080354E">
        <w:rPr>
          <w:lang w:val="kk-KZ"/>
        </w:rPr>
        <w:t>.</w:t>
      </w:r>
      <w:r w:rsidR="003A51D7" w:rsidRPr="0080354E">
        <w:rPr>
          <w:lang w:val="kk-KZ"/>
        </w:rPr>
        <w:t>45-47</w:t>
      </w:r>
    </w:p>
    <w:p w:rsidR="00936A32" w:rsidRPr="0080354E" w:rsidRDefault="00936A32" w:rsidP="00A86C27">
      <w:pPr>
        <w:ind w:left="-709"/>
        <w:rPr>
          <w:lang w:val="kk-KZ"/>
        </w:rPr>
      </w:pPr>
      <w:r w:rsidRPr="0080354E">
        <w:rPr>
          <w:lang w:val="kk-KZ"/>
        </w:rPr>
        <w:t>2.1.2.</w:t>
      </w:r>
      <w:r w:rsidR="00EC2415">
        <w:rPr>
          <w:lang w:val="kk-KZ"/>
        </w:rPr>
        <w:t>6</w:t>
      </w:r>
      <w:r w:rsidR="001C38DE" w:rsidRPr="0080354E">
        <w:rPr>
          <w:lang w:val="kk-KZ"/>
        </w:rPr>
        <w:t>.</w:t>
      </w:r>
      <w:r w:rsidR="007044E3" w:rsidRPr="0080354E">
        <w:rPr>
          <w:lang w:val="kk-KZ"/>
        </w:rPr>
        <w:t>Ішкі саясат</w:t>
      </w:r>
      <w:r w:rsidRPr="0080354E">
        <w:rPr>
          <w:lang w:val="kk-KZ"/>
        </w:rPr>
        <w:t>……………………………………</w:t>
      </w:r>
      <w:r w:rsidR="000E13B5" w:rsidRPr="0080354E">
        <w:rPr>
          <w:lang w:val="kk-KZ"/>
        </w:rPr>
        <w:t>…</w:t>
      </w:r>
      <w:r w:rsidR="00F81983" w:rsidRPr="0080354E">
        <w:rPr>
          <w:lang w:val="kk-KZ"/>
        </w:rPr>
        <w:t>……………………</w:t>
      </w:r>
      <w:r w:rsidR="00D26945" w:rsidRPr="0080354E">
        <w:rPr>
          <w:lang w:val="kk-KZ"/>
        </w:rPr>
        <w:t>..</w:t>
      </w:r>
      <w:r w:rsidR="00E664E3" w:rsidRPr="0080354E">
        <w:rPr>
          <w:lang w:val="kk-KZ"/>
        </w:rPr>
        <w:t>......................</w:t>
      </w:r>
      <w:r w:rsidR="00F81983" w:rsidRPr="0080354E">
        <w:rPr>
          <w:lang w:val="kk-KZ"/>
        </w:rPr>
        <w:t>……</w:t>
      </w:r>
      <w:r w:rsidR="003A51D7" w:rsidRPr="0080354E">
        <w:rPr>
          <w:lang w:val="kk-KZ"/>
        </w:rPr>
        <w:t>..</w:t>
      </w:r>
      <w:r w:rsidR="00C95826" w:rsidRPr="0080354E">
        <w:rPr>
          <w:lang w:val="kk-KZ"/>
        </w:rPr>
        <w:t>..</w:t>
      </w:r>
      <w:r w:rsidR="003A51D7" w:rsidRPr="0080354E">
        <w:rPr>
          <w:lang w:val="kk-KZ"/>
        </w:rPr>
        <w:t>4</w:t>
      </w:r>
      <w:r w:rsidR="005F2006" w:rsidRPr="0080354E">
        <w:rPr>
          <w:lang w:val="kk-KZ"/>
        </w:rPr>
        <w:t>7-</w:t>
      </w:r>
      <w:r w:rsidR="003A51D7" w:rsidRPr="0080354E">
        <w:rPr>
          <w:lang w:val="kk-KZ"/>
        </w:rPr>
        <w:t>4</w:t>
      </w:r>
      <w:r w:rsidR="005F2006" w:rsidRPr="0080354E">
        <w:rPr>
          <w:lang w:val="kk-KZ"/>
        </w:rPr>
        <w:t>9</w:t>
      </w:r>
    </w:p>
    <w:p w:rsidR="000825DF" w:rsidRPr="0080354E" w:rsidRDefault="000825DF" w:rsidP="00A86C27">
      <w:pPr>
        <w:ind w:left="-709"/>
        <w:rPr>
          <w:lang w:val="kk-KZ"/>
        </w:rPr>
      </w:pPr>
      <w:r w:rsidRPr="0080354E">
        <w:rPr>
          <w:lang w:val="kk-KZ"/>
        </w:rPr>
        <w:t>2.1.</w:t>
      </w:r>
      <w:r w:rsidR="003A51D7" w:rsidRPr="0080354E">
        <w:rPr>
          <w:lang w:val="kk-KZ"/>
        </w:rPr>
        <w:t>2</w:t>
      </w:r>
      <w:r w:rsidRPr="0080354E">
        <w:rPr>
          <w:lang w:val="kk-KZ"/>
        </w:rPr>
        <w:t>.</w:t>
      </w:r>
      <w:r w:rsidR="003A51D7" w:rsidRPr="0080354E">
        <w:rPr>
          <w:lang w:val="kk-KZ"/>
        </w:rPr>
        <w:t>7</w:t>
      </w:r>
      <w:r w:rsidRPr="0080354E">
        <w:rPr>
          <w:lang w:val="kk-KZ"/>
        </w:rPr>
        <w:t xml:space="preserve">. </w:t>
      </w:r>
      <w:r w:rsidR="00756FC2" w:rsidRPr="0080354E">
        <w:rPr>
          <w:lang w:val="kk-KZ"/>
        </w:rPr>
        <w:t>Қоғамдық қауіпсіздік және құқықтық тәртіп</w:t>
      </w:r>
      <w:r w:rsidRPr="0080354E">
        <w:rPr>
          <w:lang w:val="kk-KZ"/>
        </w:rPr>
        <w:t>………</w:t>
      </w:r>
      <w:r w:rsidR="00F81983" w:rsidRPr="0080354E">
        <w:rPr>
          <w:lang w:val="kk-KZ"/>
        </w:rPr>
        <w:t>…………</w:t>
      </w:r>
      <w:r w:rsidR="00E664E3" w:rsidRPr="0080354E">
        <w:rPr>
          <w:lang w:val="kk-KZ"/>
        </w:rPr>
        <w:t>.....................</w:t>
      </w:r>
      <w:r w:rsidR="00D26945" w:rsidRPr="0080354E">
        <w:rPr>
          <w:lang w:val="kk-KZ"/>
        </w:rPr>
        <w:t>.</w:t>
      </w:r>
      <w:r w:rsidR="00C95826" w:rsidRPr="0080354E">
        <w:rPr>
          <w:lang w:val="kk-KZ"/>
        </w:rPr>
        <w:t>…</w:t>
      </w:r>
      <w:r w:rsidR="005F2006" w:rsidRPr="0080354E">
        <w:rPr>
          <w:lang w:val="kk-KZ"/>
        </w:rPr>
        <w:t>..</w:t>
      </w:r>
      <w:r w:rsidR="003A51D7" w:rsidRPr="0080354E">
        <w:rPr>
          <w:lang w:val="kk-KZ"/>
        </w:rPr>
        <w:t>................4</w:t>
      </w:r>
      <w:r w:rsidR="005F2006" w:rsidRPr="0080354E">
        <w:rPr>
          <w:lang w:val="kk-KZ"/>
        </w:rPr>
        <w:t>9</w:t>
      </w:r>
      <w:r w:rsidR="003A51D7" w:rsidRPr="0080354E">
        <w:rPr>
          <w:lang w:val="kk-KZ"/>
        </w:rPr>
        <w:t>-52</w:t>
      </w:r>
    </w:p>
    <w:p w:rsidR="00936A32" w:rsidRPr="0080354E" w:rsidRDefault="00A77CE2" w:rsidP="00A86C27">
      <w:pPr>
        <w:ind w:left="-709"/>
        <w:rPr>
          <w:lang w:val="kk-KZ"/>
        </w:rPr>
      </w:pPr>
      <w:r w:rsidRPr="0080354E">
        <w:rPr>
          <w:lang w:val="kk-KZ"/>
        </w:rPr>
        <w:t>2.1.</w:t>
      </w:r>
      <w:r w:rsidR="003A51D7" w:rsidRPr="0080354E">
        <w:rPr>
          <w:lang w:val="kk-KZ"/>
        </w:rPr>
        <w:t>2.8</w:t>
      </w:r>
      <w:r w:rsidRPr="0080354E">
        <w:rPr>
          <w:lang w:val="kk-KZ"/>
        </w:rPr>
        <w:t>.</w:t>
      </w:r>
      <w:r w:rsidR="00756FC2" w:rsidRPr="0080354E">
        <w:rPr>
          <w:lang w:val="kk-KZ"/>
        </w:rPr>
        <w:t>Азаматтық қорғаныс</w:t>
      </w:r>
      <w:r w:rsidR="00936A32" w:rsidRPr="0080354E">
        <w:rPr>
          <w:lang w:val="kk-KZ"/>
        </w:rPr>
        <w:t xml:space="preserve">, </w:t>
      </w:r>
      <w:r w:rsidR="00192B13" w:rsidRPr="0080354E">
        <w:rPr>
          <w:lang w:val="kk-KZ"/>
        </w:rPr>
        <w:t>төтенше жағдайлардың алдын алу…….</w:t>
      </w:r>
      <w:r w:rsidR="004F256F" w:rsidRPr="0080354E">
        <w:rPr>
          <w:lang w:val="kk-KZ"/>
        </w:rPr>
        <w:t>……</w:t>
      </w:r>
      <w:r w:rsidR="00F81983" w:rsidRPr="0080354E">
        <w:rPr>
          <w:lang w:val="kk-KZ"/>
        </w:rPr>
        <w:t>….</w:t>
      </w:r>
      <w:r w:rsidR="004F256F" w:rsidRPr="0080354E">
        <w:rPr>
          <w:lang w:val="kk-KZ"/>
        </w:rPr>
        <w:t>……</w:t>
      </w:r>
      <w:r w:rsidR="00E664E3" w:rsidRPr="0080354E">
        <w:rPr>
          <w:lang w:val="kk-KZ"/>
        </w:rPr>
        <w:t>....................</w:t>
      </w:r>
      <w:r w:rsidR="003A51D7" w:rsidRPr="0080354E">
        <w:rPr>
          <w:lang w:val="kk-KZ"/>
        </w:rPr>
        <w:t>.52-55</w:t>
      </w:r>
    </w:p>
    <w:p w:rsidR="004C69EE" w:rsidRPr="0080354E" w:rsidRDefault="00A476EC" w:rsidP="00A86C27">
      <w:pPr>
        <w:ind w:left="-709"/>
        <w:rPr>
          <w:b/>
          <w:lang w:val="kk-KZ"/>
        </w:rPr>
      </w:pPr>
      <w:hyperlink w:anchor="_Toc277254304" w:history="1">
        <w:r w:rsidR="004C69EE" w:rsidRPr="0080354E">
          <w:rPr>
            <w:rStyle w:val="aff0"/>
            <w:b/>
            <w:color w:val="auto"/>
            <w:lang w:val="kk-KZ"/>
          </w:rPr>
          <w:t>2.</w:t>
        </w:r>
        <w:r w:rsidR="00A22CBD" w:rsidRPr="0080354E">
          <w:rPr>
            <w:rStyle w:val="aff0"/>
            <w:b/>
            <w:color w:val="auto"/>
            <w:lang w:val="kk-KZ"/>
          </w:rPr>
          <w:t>1</w:t>
        </w:r>
        <w:r w:rsidR="004C69EE" w:rsidRPr="0080354E">
          <w:rPr>
            <w:rStyle w:val="aff0"/>
            <w:b/>
            <w:color w:val="auto"/>
            <w:lang w:val="kk-KZ"/>
          </w:rPr>
          <w:t>.</w:t>
        </w:r>
        <w:r w:rsidR="003A51D7" w:rsidRPr="0080354E">
          <w:rPr>
            <w:rStyle w:val="aff0"/>
            <w:b/>
            <w:color w:val="auto"/>
            <w:lang w:val="kk-KZ"/>
          </w:rPr>
          <w:t>3</w:t>
        </w:r>
        <w:r w:rsidR="004C69EE" w:rsidRPr="0080354E">
          <w:rPr>
            <w:rStyle w:val="aff0"/>
            <w:b/>
            <w:color w:val="auto"/>
            <w:lang w:val="kk-KZ"/>
          </w:rPr>
          <w:t xml:space="preserve">. </w:t>
        </w:r>
        <w:r w:rsidR="00192B13" w:rsidRPr="0080354E">
          <w:rPr>
            <w:rStyle w:val="aff0"/>
            <w:b/>
            <w:color w:val="auto"/>
            <w:lang w:val="kk-KZ"/>
          </w:rPr>
          <w:t>бағыт. Инфрақұрылым</w:t>
        </w:r>
        <w:r w:rsidR="00936A32" w:rsidRPr="0080354E">
          <w:rPr>
            <w:rStyle w:val="aff0"/>
            <w:b/>
            <w:color w:val="auto"/>
            <w:lang w:val="kk-KZ"/>
          </w:rPr>
          <w:t>……………………………………….</w:t>
        </w:r>
      </w:hyperlink>
      <w:r w:rsidR="00C95826" w:rsidRPr="0080354E">
        <w:rPr>
          <w:b/>
          <w:lang w:val="kk-KZ"/>
        </w:rPr>
        <w:t>.......................</w:t>
      </w:r>
      <w:r w:rsidR="00E664E3" w:rsidRPr="0080354E">
        <w:rPr>
          <w:b/>
          <w:lang w:val="kk-KZ"/>
        </w:rPr>
        <w:t>.....................</w:t>
      </w:r>
      <w:r w:rsidR="00C95826" w:rsidRPr="0080354E">
        <w:rPr>
          <w:b/>
          <w:lang w:val="kk-KZ"/>
        </w:rPr>
        <w:t>....</w:t>
      </w:r>
      <w:r w:rsidR="005F2006" w:rsidRPr="0080354E">
        <w:rPr>
          <w:b/>
          <w:lang w:val="kk-KZ"/>
        </w:rPr>
        <w:t>...</w:t>
      </w:r>
      <w:r w:rsidR="003A51D7" w:rsidRPr="0080354E">
        <w:rPr>
          <w:b/>
          <w:lang w:val="kk-KZ"/>
        </w:rPr>
        <w:t>5</w:t>
      </w:r>
      <w:r w:rsidR="005F2006" w:rsidRPr="0080354E">
        <w:rPr>
          <w:b/>
          <w:lang w:val="kk-KZ"/>
        </w:rPr>
        <w:t>5</w:t>
      </w:r>
    </w:p>
    <w:p w:rsidR="00A77CE2" w:rsidRPr="0080354E" w:rsidRDefault="00936A32" w:rsidP="00A86C27">
      <w:pPr>
        <w:ind w:left="-709"/>
        <w:rPr>
          <w:lang w:val="kk-KZ"/>
        </w:rPr>
      </w:pPr>
      <w:r w:rsidRPr="0080354E">
        <w:rPr>
          <w:lang w:val="kk-KZ"/>
        </w:rPr>
        <w:t>2.1.</w:t>
      </w:r>
      <w:r w:rsidR="003A51D7" w:rsidRPr="0080354E">
        <w:rPr>
          <w:lang w:val="kk-KZ"/>
        </w:rPr>
        <w:t>3</w:t>
      </w:r>
      <w:r w:rsidRPr="0080354E">
        <w:rPr>
          <w:lang w:val="kk-KZ"/>
        </w:rPr>
        <w:t>.</w:t>
      </w:r>
      <w:r w:rsidR="00F656DE" w:rsidRPr="0080354E">
        <w:rPr>
          <w:lang w:val="kk-KZ"/>
        </w:rPr>
        <w:t>1</w:t>
      </w:r>
      <w:r w:rsidRPr="0080354E">
        <w:rPr>
          <w:lang w:val="kk-KZ"/>
        </w:rPr>
        <w:t xml:space="preserve">. </w:t>
      </w:r>
      <w:r w:rsidR="00192B13" w:rsidRPr="0080354E">
        <w:rPr>
          <w:lang w:val="kk-KZ"/>
        </w:rPr>
        <w:t>Байланыс және коммуникациялар</w:t>
      </w:r>
      <w:r w:rsidRPr="0080354E">
        <w:rPr>
          <w:lang w:val="kk-KZ"/>
        </w:rPr>
        <w:t>……………………………</w:t>
      </w:r>
      <w:r w:rsidR="000E13B5" w:rsidRPr="0080354E">
        <w:rPr>
          <w:lang w:val="kk-KZ"/>
        </w:rPr>
        <w:t>…………</w:t>
      </w:r>
      <w:r w:rsidR="00F81983" w:rsidRPr="0080354E">
        <w:rPr>
          <w:lang w:val="kk-KZ"/>
        </w:rPr>
        <w:t>…</w:t>
      </w:r>
      <w:r w:rsidR="00E664E3" w:rsidRPr="0080354E">
        <w:rPr>
          <w:lang w:val="kk-KZ"/>
        </w:rPr>
        <w:t>.....................</w:t>
      </w:r>
      <w:r w:rsidR="00D26945" w:rsidRPr="0080354E">
        <w:rPr>
          <w:lang w:val="kk-KZ"/>
        </w:rPr>
        <w:t>.</w:t>
      </w:r>
      <w:r w:rsidR="00C95826" w:rsidRPr="0080354E">
        <w:rPr>
          <w:lang w:val="kk-KZ"/>
        </w:rPr>
        <w:t>...</w:t>
      </w:r>
      <w:r w:rsidR="003A51D7" w:rsidRPr="0080354E">
        <w:rPr>
          <w:lang w:val="kk-KZ"/>
        </w:rPr>
        <w:t>55-56</w:t>
      </w:r>
    </w:p>
    <w:p w:rsidR="00936A32" w:rsidRPr="0080354E" w:rsidRDefault="003A51D7" w:rsidP="00A86C27">
      <w:pPr>
        <w:ind w:left="-709"/>
        <w:rPr>
          <w:lang w:val="kk-KZ"/>
        </w:rPr>
      </w:pPr>
      <w:r w:rsidRPr="0080354E">
        <w:rPr>
          <w:lang w:val="kk-KZ"/>
        </w:rPr>
        <w:t>2.1.3</w:t>
      </w:r>
      <w:r w:rsidR="00936A32" w:rsidRPr="0080354E">
        <w:rPr>
          <w:lang w:val="kk-KZ"/>
        </w:rPr>
        <w:t>.</w:t>
      </w:r>
      <w:r w:rsidR="00F656DE" w:rsidRPr="0080354E">
        <w:rPr>
          <w:lang w:val="kk-KZ"/>
        </w:rPr>
        <w:t>2</w:t>
      </w:r>
      <w:r w:rsidR="00936A32" w:rsidRPr="0080354E">
        <w:rPr>
          <w:lang w:val="kk-KZ"/>
        </w:rPr>
        <w:t xml:space="preserve">. </w:t>
      </w:r>
      <w:r w:rsidR="00192B13" w:rsidRPr="0080354E">
        <w:rPr>
          <w:lang w:val="kk-KZ"/>
        </w:rPr>
        <w:t>Құрылыс</w:t>
      </w:r>
      <w:r w:rsidR="00936A32" w:rsidRPr="0080354E">
        <w:rPr>
          <w:lang w:val="kk-KZ"/>
        </w:rPr>
        <w:t>………………………………………………</w:t>
      </w:r>
      <w:r w:rsidR="000E13B5" w:rsidRPr="0080354E">
        <w:rPr>
          <w:lang w:val="kk-KZ"/>
        </w:rPr>
        <w:t>…</w:t>
      </w:r>
      <w:r w:rsidR="00F81983" w:rsidRPr="0080354E">
        <w:rPr>
          <w:lang w:val="kk-KZ"/>
        </w:rPr>
        <w:t>…………………</w:t>
      </w:r>
      <w:r w:rsidR="00E664E3" w:rsidRPr="0080354E">
        <w:rPr>
          <w:lang w:val="kk-KZ"/>
        </w:rPr>
        <w:t>.....................</w:t>
      </w:r>
      <w:r w:rsidR="00F81983" w:rsidRPr="0080354E">
        <w:rPr>
          <w:lang w:val="kk-KZ"/>
        </w:rPr>
        <w:t>….</w:t>
      </w:r>
      <w:r w:rsidRPr="0080354E">
        <w:rPr>
          <w:lang w:val="kk-KZ"/>
        </w:rPr>
        <w:t>.56-58</w:t>
      </w:r>
    </w:p>
    <w:p w:rsidR="00A77CE2" w:rsidRPr="0080354E" w:rsidRDefault="00F656DE" w:rsidP="00A86C27">
      <w:pPr>
        <w:ind w:left="-709"/>
        <w:rPr>
          <w:lang w:val="kk-KZ"/>
        </w:rPr>
      </w:pPr>
      <w:r w:rsidRPr="0080354E">
        <w:rPr>
          <w:lang w:val="kk-KZ"/>
        </w:rPr>
        <w:t>2.1.</w:t>
      </w:r>
      <w:r w:rsidR="003A51D7" w:rsidRPr="0080354E">
        <w:rPr>
          <w:lang w:val="kk-KZ"/>
        </w:rPr>
        <w:t>3</w:t>
      </w:r>
      <w:r w:rsidRPr="0080354E">
        <w:rPr>
          <w:lang w:val="kk-KZ"/>
        </w:rPr>
        <w:t xml:space="preserve">.3. </w:t>
      </w:r>
      <w:r w:rsidR="00192B13" w:rsidRPr="0080354E">
        <w:rPr>
          <w:lang w:val="kk-KZ"/>
        </w:rPr>
        <w:t>Жолдар және көлік</w:t>
      </w:r>
      <w:r w:rsidRPr="0080354E">
        <w:rPr>
          <w:lang w:val="kk-KZ"/>
        </w:rPr>
        <w:t>………………………………</w:t>
      </w:r>
      <w:r w:rsidR="00F81983" w:rsidRPr="0080354E">
        <w:rPr>
          <w:lang w:val="kk-KZ"/>
        </w:rPr>
        <w:t>…………………</w:t>
      </w:r>
      <w:r w:rsidRPr="0080354E">
        <w:rPr>
          <w:lang w:val="kk-KZ"/>
        </w:rPr>
        <w:t>………</w:t>
      </w:r>
      <w:r w:rsidR="00C95826" w:rsidRPr="0080354E">
        <w:rPr>
          <w:lang w:val="kk-KZ"/>
        </w:rPr>
        <w:t>..</w:t>
      </w:r>
      <w:r w:rsidR="00E664E3" w:rsidRPr="0080354E">
        <w:rPr>
          <w:lang w:val="kk-KZ"/>
        </w:rPr>
        <w:t>.....................</w:t>
      </w:r>
      <w:r w:rsidR="00C95826" w:rsidRPr="0080354E">
        <w:rPr>
          <w:lang w:val="kk-KZ"/>
        </w:rPr>
        <w:t>...</w:t>
      </w:r>
      <w:r w:rsidR="003A51D7" w:rsidRPr="0080354E">
        <w:rPr>
          <w:lang w:val="kk-KZ"/>
        </w:rPr>
        <w:t>58-62</w:t>
      </w:r>
    </w:p>
    <w:p w:rsidR="00A77CE2" w:rsidRPr="0080354E" w:rsidRDefault="003A51D7" w:rsidP="00A86C27">
      <w:pPr>
        <w:ind w:left="-709"/>
        <w:rPr>
          <w:lang w:val="kk-KZ"/>
        </w:rPr>
      </w:pPr>
      <w:r w:rsidRPr="0080354E">
        <w:rPr>
          <w:lang w:val="kk-KZ"/>
        </w:rPr>
        <w:t>2.1.3</w:t>
      </w:r>
      <w:r w:rsidR="00936A32" w:rsidRPr="0080354E">
        <w:rPr>
          <w:lang w:val="kk-KZ"/>
        </w:rPr>
        <w:t xml:space="preserve">.4. </w:t>
      </w:r>
      <w:r w:rsidR="00192B13" w:rsidRPr="0080354E">
        <w:rPr>
          <w:lang w:val="kk-KZ"/>
        </w:rPr>
        <w:t>Тұрғын үй-коммуналдық шаруашылық</w:t>
      </w:r>
      <w:r w:rsidR="00936A32" w:rsidRPr="0080354E">
        <w:rPr>
          <w:lang w:val="kk-KZ"/>
        </w:rPr>
        <w:t>……………………</w:t>
      </w:r>
      <w:r w:rsidR="000E13B5" w:rsidRPr="0080354E">
        <w:rPr>
          <w:lang w:val="kk-KZ"/>
        </w:rPr>
        <w:t>……...</w:t>
      </w:r>
      <w:r w:rsidR="00C95826" w:rsidRPr="0080354E">
        <w:rPr>
          <w:lang w:val="kk-KZ"/>
        </w:rPr>
        <w:t>............</w:t>
      </w:r>
      <w:r w:rsidR="00E664E3" w:rsidRPr="0080354E">
        <w:rPr>
          <w:lang w:val="kk-KZ"/>
        </w:rPr>
        <w:t>.....................</w:t>
      </w:r>
      <w:r w:rsidR="00C95826" w:rsidRPr="0080354E">
        <w:rPr>
          <w:lang w:val="kk-KZ"/>
        </w:rPr>
        <w:t>.</w:t>
      </w:r>
      <w:r w:rsidR="005F2006" w:rsidRPr="0080354E">
        <w:rPr>
          <w:lang w:val="kk-KZ"/>
        </w:rPr>
        <w:t>..</w:t>
      </w:r>
      <w:r w:rsidR="00C95826" w:rsidRPr="0080354E">
        <w:rPr>
          <w:lang w:val="kk-KZ"/>
        </w:rPr>
        <w:t>.</w:t>
      </w:r>
      <w:r w:rsidRPr="0080354E">
        <w:rPr>
          <w:lang w:val="kk-KZ"/>
        </w:rPr>
        <w:t>62-73</w:t>
      </w:r>
    </w:p>
    <w:p w:rsidR="00CE610E" w:rsidRPr="0080354E" w:rsidRDefault="00A476EC" w:rsidP="00A86C27">
      <w:pPr>
        <w:ind w:left="-709"/>
        <w:rPr>
          <w:b/>
          <w:lang w:val="kk-KZ"/>
        </w:rPr>
      </w:pPr>
      <w:hyperlink w:anchor="_Toc277254305" w:history="1">
        <w:r w:rsidR="004C69EE" w:rsidRPr="0080354E">
          <w:rPr>
            <w:rStyle w:val="aff0"/>
            <w:b/>
            <w:color w:val="auto"/>
            <w:lang w:val="kk-KZ"/>
          </w:rPr>
          <w:t>2.</w:t>
        </w:r>
        <w:r w:rsidR="00A22CBD" w:rsidRPr="0080354E">
          <w:rPr>
            <w:rStyle w:val="aff0"/>
            <w:b/>
            <w:color w:val="auto"/>
            <w:lang w:val="kk-KZ"/>
          </w:rPr>
          <w:t>1</w:t>
        </w:r>
        <w:r w:rsidR="004C69EE" w:rsidRPr="0080354E">
          <w:rPr>
            <w:rStyle w:val="aff0"/>
            <w:b/>
            <w:color w:val="auto"/>
            <w:lang w:val="kk-KZ"/>
          </w:rPr>
          <w:t>.</w:t>
        </w:r>
        <w:r w:rsidR="003A51D7" w:rsidRPr="0080354E">
          <w:rPr>
            <w:rStyle w:val="aff0"/>
            <w:b/>
            <w:color w:val="auto"/>
            <w:lang w:val="kk-KZ"/>
          </w:rPr>
          <w:t>4</w:t>
        </w:r>
        <w:r w:rsidR="004C69EE" w:rsidRPr="0080354E">
          <w:rPr>
            <w:rStyle w:val="aff0"/>
            <w:b/>
            <w:color w:val="auto"/>
            <w:lang w:val="kk-KZ"/>
          </w:rPr>
          <w:t>.</w:t>
        </w:r>
        <w:r w:rsidR="00192B13" w:rsidRPr="0080354E">
          <w:rPr>
            <w:rStyle w:val="aff0"/>
            <w:b/>
            <w:color w:val="auto"/>
            <w:lang w:val="kk-KZ"/>
          </w:rPr>
          <w:t>бағыт</w:t>
        </w:r>
        <w:r w:rsidR="000825DF" w:rsidRPr="0080354E">
          <w:rPr>
            <w:rStyle w:val="aff0"/>
            <w:b/>
            <w:color w:val="auto"/>
            <w:lang w:val="kk-KZ"/>
          </w:rPr>
          <w:t xml:space="preserve">. Экология </w:t>
        </w:r>
        <w:r w:rsidR="00192B13" w:rsidRPr="0080354E">
          <w:rPr>
            <w:rStyle w:val="aff0"/>
            <w:b/>
            <w:color w:val="auto"/>
          </w:rPr>
          <w:t>және</w:t>
        </w:r>
      </w:hyperlink>
      <w:r w:rsidR="00192B13" w:rsidRPr="0080354E">
        <w:rPr>
          <w:b/>
        </w:rPr>
        <w:t xml:space="preserve"> жер ресурстары</w:t>
      </w:r>
      <w:r w:rsidR="00F81983" w:rsidRPr="0080354E">
        <w:rPr>
          <w:b/>
        </w:rPr>
        <w:t>……………………………….…</w:t>
      </w:r>
      <w:r w:rsidR="00C95826" w:rsidRPr="0080354E">
        <w:rPr>
          <w:b/>
        </w:rPr>
        <w:t>......</w:t>
      </w:r>
      <w:r w:rsidR="00E664E3" w:rsidRPr="0080354E">
        <w:rPr>
          <w:b/>
          <w:lang w:val="kk-KZ"/>
        </w:rPr>
        <w:t>.....................</w:t>
      </w:r>
      <w:r w:rsidR="00C95826" w:rsidRPr="0080354E">
        <w:rPr>
          <w:b/>
        </w:rPr>
        <w:t>..</w:t>
      </w:r>
      <w:r w:rsidR="00C95826" w:rsidRPr="0080354E">
        <w:rPr>
          <w:b/>
          <w:lang w:val="kk-KZ"/>
        </w:rPr>
        <w:t>.</w:t>
      </w:r>
      <w:r w:rsidR="003A51D7" w:rsidRPr="0080354E">
        <w:rPr>
          <w:b/>
          <w:lang w:val="kk-KZ"/>
        </w:rPr>
        <w:t>..73</w:t>
      </w:r>
    </w:p>
    <w:p w:rsidR="00830B5B" w:rsidRPr="0080354E" w:rsidRDefault="00936A32" w:rsidP="00A86C27">
      <w:pPr>
        <w:ind w:left="-709"/>
        <w:rPr>
          <w:lang w:val="kk-KZ"/>
        </w:rPr>
      </w:pPr>
      <w:r w:rsidRPr="0080354E">
        <w:t>2.1.</w:t>
      </w:r>
      <w:r w:rsidR="003A51D7" w:rsidRPr="0080354E">
        <w:rPr>
          <w:lang w:val="kk-KZ"/>
        </w:rPr>
        <w:t>4</w:t>
      </w:r>
      <w:r w:rsidRPr="0080354E">
        <w:t xml:space="preserve">.1. </w:t>
      </w:r>
      <w:r w:rsidR="00192B13" w:rsidRPr="0080354E">
        <w:t>Қоршаған ортаны қорғау</w:t>
      </w:r>
      <w:r w:rsidRPr="0080354E">
        <w:t>.......................................</w:t>
      </w:r>
      <w:r w:rsidR="000E13B5" w:rsidRPr="0080354E">
        <w:t>....................</w:t>
      </w:r>
      <w:r w:rsidR="00C95826" w:rsidRPr="0080354E">
        <w:t>.............</w:t>
      </w:r>
      <w:r w:rsidR="00E664E3" w:rsidRPr="0080354E">
        <w:rPr>
          <w:lang w:val="kk-KZ"/>
        </w:rPr>
        <w:t>........................</w:t>
      </w:r>
      <w:r w:rsidR="00C95826" w:rsidRPr="0080354E">
        <w:t>.</w:t>
      </w:r>
      <w:r w:rsidR="00C95826" w:rsidRPr="0080354E">
        <w:rPr>
          <w:lang w:val="kk-KZ"/>
        </w:rPr>
        <w:t>.</w:t>
      </w:r>
      <w:r w:rsidR="005F2006" w:rsidRPr="0080354E">
        <w:rPr>
          <w:lang w:val="kk-KZ"/>
        </w:rPr>
        <w:t>......</w:t>
      </w:r>
      <w:r w:rsidR="003A51D7" w:rsidRPr="0080354E">
        <w:rPr>
          <w:lang w:val="kk-KZ"/>
        </w:rPr>
        <w:t>73-76</w:t>
      </w:r>
    </w:p>
    <w:p w:rsidR="00154179" w:rsidRPr="0080354E" w:rsidRDefault="00936A32" w:rsidP="00A86C27">
      <w:pPr>
        <w:ind w:left="-709"/>
        <w:rPr>
          <w:lang w:val="kk-KZ"/>
        </w:rPr>
      </w:pPr>
      <w:r w:rsidRPr="0080354E">
        <w:rPr>
          <w:lang w:val="kk-KZ"/>
        </w:rPr>
        <w:t>2.1.</w:t>
      </w:r>
      <w:r w:rsidR="003A51D7" w:rsidRPr="0080354E">
        <w:rPr>
          <w:lang w:val="kk-KZ"/>
        </w:rPr>
        <w:t>4</w:t>
      </w:r>
      <w:r w:rsidRPr="0080354E">
        <w:rPr>
          <w:lang w:val="kk-KZ"/>
        </w:rPr>
        <w:t xml:space="preserve">.2. </w:t>
      </w:r>
      <w:r w:rsidR="00192B13" w:rsidRPr="0080354E">
        <w:rPr>
          <w:lang w:val="kk-KZ"/>
        </w:rPr>
        <w:t>Же</w:t>
      </w:r>
      <w:r w:rsidR="00EE540E" w:rsidRPr="0080354E">
        <w:rPr>
          <w:lang w:val="kk-KZ"/>
        </w:rPr>
        <w:t>р</w:t>
      </w:r>
      <w:r w:rsidR="00192B13" w:rsidRPr="0080354E">
        <w:rPr>
          <w:lang w:val="kk-KZ"/>
        </w:rPr>
        <w:t xml:space="preserve"> ресурстары</w:t>
      </w:r>
      <w:r w:rsidR="001C402A" w:rsidRPr="0080354E">
        <w:rPr>
          <w:lang w:val="kk-KZ"/>
        </w:rPr>
        <w:t>…………….…………………………</w:t>
      </w:r>
      <w:r w:rsidR="00F81983" w:rsidRPr="0080354E">
        <w:rPr>
          <w:lang w:val="kk-KZ"/>
        </w:rPr>
        <w:t>…</w:t>
      </w:r>
      <w:r w:rsidR="005C631F" w:rsidRPr="0080354E">
        <w:rPr>
          <w:lang w:val="kk-KZ"/>
        </w:rPr>
        <w:t>……………………</w:t>
      </w:r>
      <w:r w:rsidR="00D26945" w:rsidRPr="0080354E">
        <w:rPr>
          <w:lang w:val="kk-KZ"/>
        </w:rPr>
        <w:t>..</w:t>
      </w:r>
      <w:r w:rsidR="005F2006" w:rsidRPr="0080354E">
        <w:rPr>
          <w:lang w:val="kk-KZ"/>
        </w:rPr>
        <w:t>................</w:t>
      </w:r>
      <w:r w:rsidR="00C95826" w:rsidRPr="0080354E">
        <w:rPr>
          <w:lang w:val="kk-KZ"/>
        </w:rPr>
        <w:t>...</w:t>
      </w:r>
      <w:r w:rsidR="003A51D7" w:rsidRPr="0080354E">
        <w:rPr>
          <w:lang w:val="kk-KZ"/>
        </w:rPr>
        <w:t>.76-78</w:t>
      </w:r>
    </w:p>
    <w:p w:rsidR="00A77CE2" w:rsidRPr="0080354E" w:rsidRDefault="003A51D7" w:rsidP="005F2006">
      <w:pPr>
        <w:ind w:left="-709"/>
        <w:jc w:val="left"/>
        <w:rPr>
          <w:lang w:val="kk-KZ"/>
        </w:rPr>
      </w:pPr>
      <w:r w:rsidRPr="0080354E">
        <w:rPr>
          <w:lang w:val="kk-KZ"/>
        </w:rPr>
        <w:t>2.1.4</w:t>
      </w:r>
      <w:r w:rsidR="00936A32" w:rsidRPr="0080354E">
        <w:rPr>
          <w:lang w:val="kk-KZ"/>
        </w:rPr>
        <w:t xml:space="preserve">.3. </w:t>
      </w:r>
      <w:r w:rsidR="00192B13" w:rsidRPr="0080354E">
        <w:rPr>
          <w:lang w:val="kk-KZ"/>
        </w:rPr>
        <w:t xml:space="preserve">Ауылдық </w:t>
      </w:r>
      <w:r w:rsidR="005F2006" w:rsidRPr="0080354E">
        <w:rPr>
          <w:lang w:val="kk-KZ"/>
        </w:rPr>
        <w:t xml:space="preserve">және шекара маңындағы </w:t>
      </w:r>
      <w:r w:rsidR="00192B13" w:rsidRPr="0080354E">
        <w:rPr>
          <w:lang w:val="kk-KZ"/>
        </w:rPr>
        <w:t>аумақт</w:t>
      </w:r>
      <w:r w:rsidR="00CE610E" w:rsidRPr="0080354E">
        <w:rPr>
          <w:lang w:val="kk-KZ"/>
        </w:rPr>
        <w:t>а</w:t>
      </w:r>
      <w:r w:rsidR="00192B13" w:rsidRPr="0080354E">
        <w:rPr>
          <w:lang w:val="kk-KZ"/>
        </w:rPr>
        <w:t>р</w:t>
      </w:r>
      <w:r w:rsidR="001D17A1" w:rsidRPr="0080354E">
        <w:rPr>
          <w:lang w:val="kk-KZ"/>
        </w:rPr>
        <w:t>……</w:t>
      </w:r>
      <w:r w:rsidR="00D26945" w:rsidRPr="0080354E">
        <w:rPr>
          <w:lang w:val="kk-KZ"/>
        </w:rPr>
        <w:t>..</w:t>
      </w:r>
      <w:r w:rsidR="001D17A1" w:rsidRPr="0080354E">
        <w:rPr>
          <w:lang w:val="kk-KZ"/>
        </w:rPr>
        <w:t>..</w:t>
      </w:r>
      <w:r w:rsidR="005C631F" w:rsidRPr="0080354E">
        <w:rPr>
          <w:lang w:val="kk-KZ"/>
        </w:rPr>
        <w:t>.</w:t>
      </w:r>
      <w:r w:rsidR="00921BDB" w:rsidRPr="0080354E">
        <w:rPr>
          <w:lang w:val="kk-KZ"/>
        </w:rPr>
        <w:t>.........</w:t>
      </w:r>
      <w:r w:rsidR="00C95826" w:rsidRPr="0080354E">
        <w:rPr>
          <w:lang w:val="kk-KZ"/>
        </w:rPr>
        <w:t>......................</w:t>
      </w:r>
      <w:r w:rsidR="00E664E3" w:rsidRPr="0080354E">
        <w:rPr>
          <w:lang w:val="kk-KZ"/>
        </w:rPr>
        <w:t>.....................</w:t>
      </w:r>
      <w:r w:rsidR="00C95826" w:rsidRPr="0080354E">
        <w:rPr>
          <w:lang w:val="kk-KZ"/>
        </w:rPr>
        <w:t>.</w:t>
      </w:r>
      <w:r w:rsidR="005F2006" w:rsidRPr="0080354E">
        <w:rPr>
          <w:lang w:val="kk-KZ"/>
        </w:rPr>
        <w:t>..</w:t>
      </w:r>
      <w:r w:rsidR="00AA5BB7" w:rsidRPr="0080354E">
        <w:rPr>
          <w:lang w:val="kk-KZ"/>
        </w:rPr>
        <w:t>..</w:t>
      </w:r>
      <w:r w:rsidRPr="0080354E">
        <w:rPr>
          <w:lang w:val="kk-KZ"/>
        </w:rPr>
        <w:t>78-85</w:t>
      </w:r>
    </w:p>
    <w:p w:rsidR="004C69EE" w:rsidRPr="0080354E" w:rsidRDefault="00412395" w:rsidP="00A86C27">
      <w:pPr>
        <w:tabs>
          <w:tab w:val="left" w:pos="426"/>
        </w:tabs>
        <w:ind w:left="-709"/>
        <w:jc w:val="left"/>
        <w:rPr>
          <w:b/>
          <w:lang w:val="kk-KZ"/>
        </w:rPr>
      </w:pPr>
      <w:r w:rsidRPr="0080354E">
        <w:rPr>
          <w:b/>
          <w:lang w:val="kk-KZ"/>
        </w:rPr>
        <w:t>3</w:t>
      </w:r>
      <w:hyperlink w:anchor="_Toc277254310" w:history="1">
        <w:r w:rsidR="004C69EE" w:rsidRPr="0080354E">
          <w:rPr>
            <w:rStyle w:val="aff0"/>
            <w:b/>
            <w:color w:val="auto"/>
            <w:lang w:val="kk-KZ"/>
          </w:rPr>
          <w:t xml:space="preserve">. </w:t>
        </w:r>
        <w:r w:rsidR="007044E3" w:rsidRPr="0080354E">
          <w:rPr>
            <w:rStyle w:val="aff0"/>
            <w:b/>
            <w:color w:val="auto"/>
            <w:lang w:val="kk-KZ"/>
          </w:rPr>
          <w:t xml:space="preserve">НЕГІЗГІ БАҒЫТТАР, МАҚСАТТАР, МІНДЕТТЕР, НЫСАНАЛЫ ИНДИКАТОРЛАР ЖӘНЕ </w:t>
        </w:r>
        <w:r w:rsidR="00192B13" w:rsidRPr="0080354E">
          <w:rPr>
            <w:rStyle w:val="aff0"/>
            <w:b/>
            <w:color w:val="auto"/>
            <w:lang w:val="kk-KZ"/>
          </w:rPr>
          <w:t>ОЛАРҒА ЖЕТУ</w:t>
        </w:r>
        <w:r w:rsidR="00E664E3" w:rsidRPr="0080354E">
          <w:rPr>
            <w:rStyle w:val="aff0"/>
            <w:b/>
            <w:color w:val="auto"/>
            <w:lang w:val="kk-KZ"/>
          </w:rPr>
          <w:t xml:space="preserve"> ЖОЛДАРЫ </w:t>
        </w:r>
      </w:hyperlink>
      <w:r w:rsidR="00EE540E" w:rsidRPr="0080354E">
        <w:rPr>
          <w:b/>
          <w:lang w:val="kk-KZ"/>
        </w:rPr>
        <w:t>..........................</w:t>
      </w:r>
      <w:r w:rsidR="00E664E3" w:rsidRPr="0080354E">
        <w:rPr>
          <w:b/>
          <w:lang w:val="kk-KZ"/>
        </w:rPr>
        <w:t>.........</w:t>
      </w:r>
      <w:r w:rsidR="00EE540E" w:rsidRPr="0080354E">
        <w:rPr>
          <w:b/>
          <w:lang w:val="kk-KZ"/>
        </w:rPr>
        <w:t>.........................</w:t>
      </w:r>
      <w:r w:rsidR="003A51D7" w:rsidRPr="0080354E">
        <w:rPr>
          <w:b/>
          <w:lang w:val="kk-KZ"/>
        </w:rPr>
        <w:t>..86</w:t>
      </w:r>
    </w:p>
    <w:p w:rsidR="004C69EE" w:rsidRPr="0080354E" w:rsidRDefault="00F91B6B" w:rsidP="00A86C27">
      <w:pPr>
        <w:ind w:left="-709"/>
        <w:rPr>
          <w:b/>
          <w:lang w:val="kk-KZ"/>
        </w:rPr>
      </w:pPr>
      <w:r w:rsidRPr="0080354E">
        <w:rPr>
          <w:b/>
          <w:lang w:val="kk-KZ"/>
        </w:rPr>
        <w:t xml:space="preserve">3.1. </w:t>
      </w:r>
      <w:hyperlink w:anchor="_Toc277254311" w:history="1">
        <w:r w:rsidR="00192B13" w:rsidRPr="0080354E">
          <w:rPr>
            <w:rStyle w:val="aff0"/>
            <w:b/>
            <w:color w:val="auto"/>
            <w:lang w:val="kk-KZ"/>
          </w:rPr>
          <w:t>бағыт</w:t>
        </w:r>
        <w:r w:rsidR="004C69EE" w:rsidRPr="0080354E">
          <w:rPr>
            <w:rStyle w:val="aff0"/>
            <w:b/>
            <w:color w:val="auto"/>
            <w:lang w:val="kk-KZ"/>
          </w:rPr>
          <w:t xml:space="preserve">. </w:t>
        </w:r>
        <w:r w:rsidR="002270BC" w:rsidRPr="0080354E">
          <w:rPr>
            <w:rStyle w:val="aff0"/>
            <w:b/>
            <w:color w:val="auto"/>
            <w:lang w:val="kk-KZ"/>
          </w:rPr>
          <w:t>Э</w:t>
        </w:r>
        <w:r w:rsidR="004C69EE" w:rsidRPr="0080354E">
          <w:rPr>
            <w:rStyle w:val="aff0"/>
            <w:b/>
            <w:color w:val="auto"/>
            <w:lang w:val="kk-KZ"/>
          </w:rPr>
          <w:t>кономик</w:t>
        </w:r>
        <w:r w:rsidR="002270BC" w:rsidRPr="0080354E">
          <w:rPr>
            <w:rStyle w:val="aff0"/>
            <w:b/>
            <w:color w:val="auto"/>
            <w:lang w:val="kk-KZ"/>
          </w:rPr>
          <w:t>а</w:t>
        </w:r>
      </w:hyperlink>
      <w:r w:rsidR="001D17A1" w:rsidRPr="0080354E">
        <w:rPr>
          <w:b/>
          <w:lang w:val="kk-KZ"/>
        </w:rPr>
        <w:t>…………………</w:t>
      </w:r>
      <w:r w:rsidR="00E71D74" w:rsidRPr="0080354E">
        <w:rPr>
          <w:b/>
          <w:lang w:val="kk-KZ"/>
        </w:rPr>
        <w:t>..</w:t>
      </w:r>
      <w:r w:rsidR="001D17A1" w:rsidRPr="0080354E">
        <w:rPr>
          <w:b/>
          <w:lang w:val="kk-KZ"/>
        </w:rPr>
        <w:t>………………………</w:t>
      </w:r>
      <w:r w:rsidR="00AC0B3B" w:rsidRPr="0080354E">
        <w:rPr>
          <w:b/>
          <w:lang w:val="kk-KZ"/>
        </w:rPr>
        <w:t>……</w:t>
      </w:r>
      <w:r w:rsidR="00E71D74" w:rsidRPr="0080354E">
        <w:rPr>
          <w:b/>
          <w:lang w:val="kk-KZ"/>
        </w:rPr>
        <w:t>…</w:t>
      </w:r>
      <w:r w:rsidR="00AC0B3B" w:rsidRPr="0080354E">
        <w:rPr>
          <w:b/>
          <w:lang w:val="kk-KZ"/>
        </w:rPr>
        <w:t>…</w:t>
      </w:r>
      <w:r w:rsidR="00921BDB" w:rsidRPr="0080354E">
        <w:rPr>
          <w:b/>
          <w:lang w:val="kk-KZ"/>
        </w:rPr>
        <w:t>…….....</w:t>
      </w:r>
      <w:r w:rsidR="001D17A1" w:rsidRPr="0080354E">
        <w:rPr>
          <w:b/>
          <w:lang w:val="kk-KZ"/>
        </w:rPr>
        <w:t>…</w:t>
      </w:r>
      <w:r w:rsidR="00E664E3" w:rsidRPr="0080354E">
        <w:rPr>
          <w:b/>
          <w:lang w:val="kk-KZ"/>
        </w:rPr>
        <w:t>.....................</w:t>
      </w:r>
      <w:r w:rsidR="001D17A1" w:rsidRPr="0080354E">
        <w:rPr>
          <w:b/>
          <w:lang w:val="kk-KZ"/>
        </w:rPr>
        <w:t>..</w:t>
      </w:r>
      <w:r w:rsidR="003A51D7" w:rsidRPr="0080354E">
        <w:rPr>
          <w:b/>
          <w:lang w:val="kk-KZ"/>
        </w:rPr>
        <w:t>...86</w:t>
      </w:r>
    </w:p>
    <w:p w:rsidR="00830B5B" w:rsidRPr="0080354E" w:rsidRDefault="00830B5B" w:rsidP="00A86C27">
      <w:pPr>
        <w:ind w:left="-709"/>
        <w:rPr>
          <w:lang w:val="kk-KZ"/>
        </w:rPr>
      </w:pPr>
      <w:r w:rsidRPr="0080354E">
        <w:rPr>
          <w:lang w:val="kk-KZ"/>
        </w:rPr>
        <w:t>3.1.1.</w:t>
      </w:r>
      <w:r w:rsidR="00630784" w:rsidRPr="0080354E">
        <w:rPr>
          <w:lang w:val="kk-KZ"/>
        </w:rPr>
        <w:t>Өңірлік</w:t>
      </w:r>
      <w:r w:rsidRPr="0080354E">
        <w:rPr>
          <w:lang w:val="kk-KZ"/>
        </w:rPr>
        <w:t xml:space="preserve"> макроэкономика………</w:t>
      </w:r>
      <w:r w:rsidR="000E13B5" w:rsidRPr="0080354E">
        <w:rPr>
          <w:lang w:val="kk-KZ"/>
        </w:rPr>
        <w:t>………</w:t>
      </w:r>
      <w:r w:rsidR="00E34DD0" w:rsidRPr="0080354E">
        <w:rPr>
          <w:lang w:val="kk-KZ"/>
        </w:rPr>
        <w:t>…………………………</w:t>
      </w:r>
      <w:r w:rsidR="000E13B5" w:rsidRPr="0080354E">
        <w:rPr>
          <w:lang w:val="kk-KZ"/>
        </w:rPr>
        <w:t>…………</w:t>
      </w:r>
      <w:r w:rsidR="00D26945" w:rsidRPr="0080354E">
        <w:rPr>
          <w:lang w:val="kk-KZ"/>
        </w:rPr>
        <w:t>…</w:t>
      </w:r>
      <w:r w:rsidR="00E664E3" w:rsidRPr="0080354E">
        <w:rPr>
          <w:lang w:val="kk-KZ"/>
        </w:rPr>
        <w:t>......................</w:t>
      </w:r>
      <w:r w:rsidR="00D26945" w:rsidRPr="0080354E">
        <w:rPr>
          <w:lang w:val="kk-KZ"/>
        </w:rPr>
        <w:t>.</w:t>
      </w:r>
      <w:r w:rsidR="000E13B5" w:rsidRPr="0080354E">
        <w:rPr>
          <w:lang w:val="kk-KZ"/>
        </w:rPr>
        <w:t>…</w:t>
      </w:r>
      <w:r w:rsidR="003A51D7" w:rsidRPr="0080354E">
        <w:rPr>
          <w:lang w:val="kk-KZ"/>
        </w:rPr>
        <w:t>..86</w:t>
      </w:r>
    </w:p>
    <w:p w:rsidR="00936A32" w:rsidRPr="0080354E" w:rsidRDefault="00830B5B" w:rsidP="00A86C27">
      <w:pPr>
        <w:ind w:left="-709"/>
        <w:rPr>
          <w:lang w:val="kk-KZ"/>
        </w:rPr>
      </w:pPr>
      <w:r w:rsidRPr="0080354E">
        <w:rPr>
          <w:lang w:val="kk-KZ"/>
        </w:rPr>
        <w:t>3</w:t>
      </w:r>
      <w:r w:rsidR="00936A32" w:rsidRPr="0080354E">
        <w:rPr>
          <w:lang w:val="kk-KZ"/>
        </w:rPr>
        <w:t>.1.</w:t>
      </w:r>
      <w:r w:rsidR="00A96E7F" w:rsidRPr="0080354E">
        <w:rPr>
          <w:lang w:val="kk-KZ"/>
        </w:rPr>
        <w:t>2</w:t>
      </w:r>
      <w:r w:rsidR="00630784" w:rsidRPr="0080354E">
        <w:rPr>
          <w:lang w:val="kk-KZ"/>
        </w:rPr>
        <w:t>.Өнеркәсіп</w:t>
      </w:r>
      <w:r w:rsidR="003A51D7" w:rsidRPr="0080354E">
        <w:rPr>
          <w:lang w:val="kk-KZ"/>
        </w:rPr>
        <w:t xml:space="preserve"> және инвестициялар </w:t>
      </w:r>
      <w:r w:rsidR="00936A32" w:rsidRPr="0080354E">
        <w:rPr>
          <w:lang w:val="kk-KZ"/>
        </w:rPr>
        <w:t>.…………………</w:t>
      </w:r>
      <w:r w:rsidR="00E34DD0" w:rsidRPr="0080354E">
        <w:rPr>
          <w:lang w:val="kk-KZ"/>
        </w:rPr>
        <w:t>.......................................</w:t>
      </w:r>
      <w:r w:rsidR="00E664E3" w:rsidRPr="0080354E">
        <w:rPr>
          <w:lang w:val="kk-KZ"/>
        </w:rPr>
        <w:t>....................</w:t>
      </w:r>
      <w:r w:rsidR="001062E6" w:rsidRPr="0080354E">
        <w:rPr>
          <w:lang w:val="kk-KZ"/>
        </w:rPr>
        <w:t>.</w:t>
      </w:r>
      <w:r w:rsidR="00A96E7F" w:rsidRPr="0080354E">
        <w:rPr>
          <w:lang w:val="kk-KZ"/>
        </w:rPr>
        <w:t>..</w:t>
      </w:r>
      <w:r w:rsidR="003A51D7" w:rsidRPr="0080354E">
        <w:rPr>
          <w:lang w:val="kk-KZ"/>
        </w:rPr>
        <w:t>....86-87</w:t>
      </w:r>
    </w:p>
    <w:p w:rsidR="00936A32" w:rsidRPr="0080354E" w:rsidRDefault="00830B5B" w:rsidP="00A86C27">
      <w:pPr>
        <w:ind w:left="-709"/>
        <w:rPr>
          <w:lang w:val="kk-KZ"/>
        </w:rPr>
      </w:pPr>
      <w:r w:rsidRPr="0080354E">
        <w:rPr>
          <w:lang w:val="kk-KZ"/>
        </w:rPr>
        <w:t>3</w:t>
      </w:r>
      <w:r w:rsidR="00936A32" w:rsidRPr="0080354E">
        <w:rPr>
          <w:lang w:val="kk-KZ"/>
        </w:rPr>
        <w:t>.1</w:t>
      </w:r>
      <w:r w:rsidRPr="0080354E">
        <w:rPr>
          <w:lang w:val="kk-KZ"/>
        </w:rPr>
        <w:t>.</w:t>
      </w:r>
      <w:r w:rsidR="00A96E7F" w:rsidRPr="0080354E">
        <w:rPr>
          <w:lang w:val="kk-KZ"/>
        </w:rPr>
        <w:t>3</w:t>
      </w:r>
      <w:r w:rsidR="00936A32" w:rsidRPr="0080354E">
        <w:rPr>
          <w:lang w:val="kk-KZ"/>
        </w:rPr>
        <w:t>. Агро</w:t>
      </w:r>
      <w:r w:rsidR="00630784" w:rsidRPr="0080354E">
        <w:rPr>
          <w:lang w:val="kk-KZ"/>
        </w:rPr>
        <w:t>өнеркәсіптік кешен</w:t>
      </w:r>
      <w:r w:rsidR="00936A32" w:rsidRPr="0080354E">
        <w:rPr>
          <w:lang w:val="kk-KZ"/>
        </w:rPr>
        <w:t>……………………</w:t>
      </w:r>
      <w:r w:rsidR="00E34DD0" w:rsidRPr="0080354E">
        <w:rPr>
          <w:lang w:val="kk-KZ"/>
        </w:rPr>
        <w:t>.........................................</w:t>
      </w:r>
      <w:r w:rsidR="00936A32" w:rsidRPr="0080354E">
        <w:rPr>
          <w:lang w:val="kk-KZ"/>
        </w:rPr>
        <w:t>….</w:t>
      </w:r>
      <w:r w:rsidR="00E664E3" w:rsidRPr="0080354E">
        <w:rPr>
          <w:lang w:val="kk-KZ"/>
        </w:rPr>
        <w:t>...................</w:t>
      </w:r>
      <w:r w:rsidR="00A96E7F" w:rsidRPr="0080354E">
        <w:rPr>
          <w:lang w:val="kk-KZ"/>
        </w:rPr>
        <w:t>......</w:t>
      </w:r>
      <w:r w:rsidR="00E664E3" w:rsidRPr="0080354E">
        <w:rPr>
          <w:lang w:val="kk-KZ"/>
        </w:rPr>
        <w:t>..</w:t>
      </w:r>
      <w:r w:rsidR="003A51D7" w:rsidRPr="0080354E">
        <w:rPr>
          <w:lang w:val="kk-KZ"/>
        </w:rPr>
        <w:t>....87-88</w:t>
      </w:r>
    </w:p>
    <w:p w:rsidR="00936A32" w:rsidRPr="0080354E" w:rsidRDefault="00830B5B" w:rsidP="00A86C27">
      <w:pPr>
        <w:ind w:left="-709"/>
        <w:rPr>
          <w:lang w:val="kk-KZ"/>
        </w:rPr>
      </w:pPr>
      <w:r w:rsidRPr="0080354E">
        <w:rPr>
          <w:lang w:val="kk-KZ"/>
        </w:rPr>
        <w:t>3.1.4</w:t>
      </w:r>
      <w:r w:rsidR="00936A32" w:rsidRPr="0080354E">
        <w:rPr>
          <w:lang w:val="kk-KZ"/>
        </w:rPr>
        <w:t xml:space="preserve">. </w:t>
      </w:r>
      <w:r w:rsidR="00630784" w:rsidRPr="0080354E">
        <w:rPr>
          <w:lang w:val="kk-KZ"/>
        </w:rPr>
        <w:t>Шағын және орта</w:t>
      </w:r>
      <w:r w:rsidR="00936A32" w:rsidRPr="0080354E">
        <w:rPr>
          <w:lang w:val="kk-KZ"/>
        </w:rPr>
        <w:t xml:space="preserve"> бизнес</w:t>
      </w:r>
      <w:r w:rsidR="003A51D7" w:rsidRPr="0080354E">
        <w:rPr>
          <w:lang w:val="kk-KZ"/>
        </w:rPr>
        <w:t>............</w:t>
      </w:r>
      <w:r w:rsidR="00936A32" w:rsidRPr="0080354E">
        <w:rPr>
          <w:lang w:val="kk-KZ"/>
        </w:rPr>
        <w:t>……………………</w:t>
      </w:r>
      <w:r w:rsidR="00E34DD0" w:rsidRPr="0080354E">
        <w:rPr>
          <w:lang w:val="kk-KZ"/>
        </w:rPr>
        <w:t>................................</w:t>
      </w:r>
      <w:r w:rsidR="00936A32" w:rsidRPr="0080354E">
        <w:rPr>
          <w:lang w:val="kk-KZ"/>
        </w:rPr>
        <w:t>…</w:t>
      </w:r>
      <w:r w:rsidR="00E664E3" w:rsidRPr="0080354E">
        <w:rPr>
          <w:lang w:val="kk-KZ"/>
        </w:rPr>
        <w:t>....................</w:t>
      </w:r>
      <w:r w:rsidR="00A96E7F" w:rsidRPr="0080354E">
        <w:rPr>
          <w:lang w:val="kk-KZ"/>
        </w:rPr>
        <w:t>....</w:t>
      </w:r>
      <w:r w:rsidR="003A51D7" w:rsidRPr="0080354E">
        <w:rPr>
          <w:lang w:val="kk-KZ"/>
        </w:rPr>
        <w:t>....88-89</w:t>
      </w:r>
    </w:p>
    <w:p w:rsidR="004C69EE" w:rsidRPr="0080354E" w:rsidRDefault="005636F0" w:rsidP="00A86C27">
      <w:pPr>
        <w:ind w:left="-709"/>
        <w:rPr>
          <w:b/>
        </w:rPr>
      </w:pPr>
      <w:r w:rsidRPr="0080354E">
        <w:rPr>
          <w:b/>
        </w:rPr>
        <w:t>3.2</w:t>
      </w:r>
      <w:r w:rsidR="00630784" w:rsidRPr="0080354E">
        <w:rPr>
          <w:b/>
        </w:rPr>
        <w:t>.</w:t>
      </w:r>
      <w:hyperlink w:anchor="_Toc277254312" w:history="1">
        <w:r w:rsidR="00630784" w:rsidRPr="0080354E">
          <w:rPr>
            <w:rStyle w:val="aff0"/>
            <w:b/>
            <w:color w:val="auto"/>
          </w:rPr>
          <w:t>бағыт</w:t>
        </w:r>
        <w:r w:rsidR="004C69EE" w:rsidRPr="0080354E">
          <w:rPr>
            <w:rStyle w:val="aff0"/>
            <w:b/>
            <w:color w:val="auto"/>
          </w:rPr>
          <w:t xml:space="preserve">. </w:t>
        </w:r>
        <w:r w:rsidR="00630784" w:rsidRPr="0080354E">
          <w:rPr>
            <w:rStyle w:val="aff0"/>
            <w:b/>
            <w:color w:val="auto"/>
          </w:rPr>
          <w:t>Әлеуметтік</w:t>
        </w:r>
      </w:hyperlink>
      <w:r w:rsidR="00630784" w:rsidRPr="0080354E">
        <w:rPr>
          <w:b/>
        </w:rPr>
        <w:t xml:space="preserve"> сала</w:t>
      </w:r>
      <w:r w:rsidR="001C402A" w:rsidRPr="0080354E">
        <w:rPr>
          <w:b/>
        </w:rPr>
        <w:t>.........................................</w:t>
      </w:r>
      <w:r w:rsidR="00E34DD0" w:rsidRPr="0080354E">
        <w:rPr>
          <w:b/>
        </w:rPr>
        <w:t>.......................................</w:t>
      </w:r>
      <w:r w:rsidR="00E664E3" w:rsidRPr="0080354E">
        <w:rPr>
          <w:b/>
          <w:lang w:val="kk-KZ"/>
        </w:rPr>
        <w:t>.....................</w:t>
      </w:r>
      <w:r w:rsidR="00E34DD0" w:rsidRPr="0080354E">
        <w:rPr>
          <w:b/>
        </w:rPr>
        <w:t>..</w:t>
      </w:r>
      <w:r w:rsidR="008F3E84" w:rsidRPr="0080354E">
        <w:rPr>
          <w:b/>
          <w:lang w:val="kk-KZ"/>
        </w:rPr>
        <w:t>.</w:t>
      </w:r>
      <w:r w:rsidR="00A96E7F" w:rsidRPr="0080354E">
        <w:rPr>
          <w:b/>
          <w:lang w:val="kk-KZ"/>
        </w:rPr>
        <w:t>..........</w:t>
      </w:r>
      <w:r w:rsidR="003A51D7" w:rsidRPr="0080354E">
        <w:rPr>
          <w:b/>
          <w:lang w:val="kk-KZ"/>
        </w:rPr>
        <w:t>..89</w:t>
      </w:r>
    </w:p>
    <w:p w:rsidR="00936A32" w:rsidRPr="0080354E" w:rsidRDefault="00830B5B" w:rsidP="00A86C27">
      <w:pPr>
        <w:ind w:left="-709"/>
        <w:rPr>
          <w:lang w:val="kk-KZ"/>
        </w:rPr>
      </w:pPr>
      <w:r w:rsidRPr="0080354E">
        <w:t>3</w:t>
      </w:r>
      <w:r w:rsidR="00936A32" w:rsidRPr="0080354E">
        <w:t xml:space="preserve">.2.1. </w:t>
      </w:r>
      <w:r w:rsidR="00630784" w:rsidRPr="0080354E">
        <w:t>Білім беру</w:t>
      </w:r>
      <w:r w:rsidR="00936A32" w:rsidRPr="0080354E">
        <w:t>……………………………………</w:t>
      </w:r>
      <w:r w:rsidR="001D17A1" w:rsidRPr="0080354E">
        <w:t>.</w:t>
      </w:r>
      <w:r w:rsidR="00936A32" w:rsidRPr="0080354E">
        <w:t>………</w:t>
      </w:r>
      <w:r w:rsidR="000E13B5" w:rsidRPr="0080354E">
        <w:t>…</w:t>
      </w:r>
      <w:r w:rsidR="00E34DD0" w:rsidRPr="0080354E">
        <w:t>..............................</w:t>
      </w:r>
      <w:r w:rsidR="00D26945" w:rsidRPr="0080354E">
        <w:t>.</w:t>
      </w:r>
      <w:r w:rsidR="00E664E3" w:rsidRPr="0080354E">
        <w:rPr>
          <w:lang w:val="kk-KZ"/>
        </w:rPr>
        <w:t>.....................</w:t>
      </w:r>
      <w:r w:rsidR="00A96E7F" w:rsidRPr="0080354E">
        <w:rPr>
          <w:lang w:val="kk-KZ"/>
        </w:rPr>
        <w:t>...</w:t>
      </w:r>
      <w:r w:rsidR="003A51D7" w:rsidRPr="0080354E">
        <w:rPr>
          <w:lang w:val="kk-KZ"/>
        </w:rPr>
        <w:t>....89-91</w:t>
      </w:r>
    </w:p>
    <w:p w:rsidR="00936A32" w:rsidRPr="0080354E" w:rsidRDefault="00830B5B" w:rsidP="00A86C27">
      <w:pPr>
        <w:ind w:left="-709"/>
        <w:rPr>
          <w:lang w:val="kk-KZ"/>
        </w:rPr>
      </w:pPr>
      <w:r w:rsidRPr="0080354E">
        <w:t>3</w:t>
      </w:r>
      <w:r w:rsidR="00936A32" w:rsidRPr="0080354E">
        <w:t xml:space="preserve">.2.2. </w:t>
      </w:r>
      <w:r w:rsidR="00630784" w:rsidRPr="0080354E">
        <w:t>Денсаулық сақтау</w:t>
      </w:r>
      <w:r w:rsidR="00936A32" w:rsidRPr="0080354E">
        <w:t>…………………………………</w:t>
      </w:r>
      <w:r w:rsidR="001D17A1" w:rsidRPr="0080354E">
        <w:t>….</w:t>
      </w:r>
      <w:r w:rsidR="00936A32" w:rsidRPr="0080354E">
        <w:t>……</w:t>
      </w:r>
      <w:r w:rsidR="000E13B5" w:rsidRPr="0080354E">
        <w:t>…</w:t>
      </w:r>
      <w:r w:rsidR="00E34DD0" w:rsidRPr="0080354E">
        <w:t>……</w:t>
      </w:r>
      <w:r w:rsidR="002177A5" w:rsidRPr="0080354E">
        <w:t>…</w:t>
      </w:r>
      <w:r w:rsidR="00E34DD0" w:rsidRPr="0080354E">
        <w:t>…</w:t>
      </w:r>
      <w:r w:rsidR="008F3E84" w:rsidRPr="0080354E">
        <w:rPr>
          <w:lang w:val="kk-KZ"/>
        </w:rPr>
        <w:t>..</w:t>
      </w:r>
      <w:r w:rsidR="00D26945" w:rsidRPr="0080354E">
        <w:t>…</w:t>
      </w:r>
      <w:r w:rsidR="00E664E3" w:rsidRPr="0080354E">
        <w:rPr>
          <w:lang w:val="kk-KZ"/>
        </w:rPr>
        <w:t>......................</w:t>
      </w:r>
      <w:r w:rsidR="00921BDB" w:rsidRPr="0080354E">
        <w:rPr>
          <w:lang w:val="kk-KZ"/>
        </w:rPr>
        <w:t>..</w:t>
      </w:r>
      <w:r w:rsidR="003A51D7" w:rsidRPr="0080354E">
        <w:rPr>
          <w:lang w:val="kk-KZ"/>
        </w:rPr>
        <w:t>....91-93</w:t>
      </w:r>
    </w:p>
    <w:p w:rsidR="00936A32" w:rsidRPr="0080354E" w:rsidRDefault="00830B5B" w:rsidP="00A86C27">
      <w:pPr>
        <w:ind w:left="-709"/>
        <w:rPr>
          <w:lang w:val="kk-KZ"/>
        </w:rPr>
      </w:pPr>
      <w:r w:rsidRPr="0080354E">
        <w:rPr>
          <w:lang w:val="kk-KZ"/>
        </w:rPr>
        <w:t>3</w:t>
      </w:r>
      <w:r w:rsidR="00936A32" w:rsidRPr="0080354E">
        <w:rPr>
          <w:lang w:val="kk-KZ"/>
        </w:rPr>
        <w:t xml:space="preserve">.2.3. </w:t>
      </w:r>
      <w:r w:rsidR="00630784" w:rsidRPr="0080354E">
        <w:rPr>
          <w:lang w:val="kk-KZ"/>
        </w:rPr>
        <w:t>Еңбек және халықты әлеуметтік қорғау</w:t>
      </w:r>
      <w:r w:rsidR="00936A32" w:rsidRPr="0080354E">
        <w:rPr>
          <w:lang w:val="kk-KZ"/>
        </w:rPr>
        <w:t>…………………</w:t>
      </w:r>
      <w:r w:rsidR="00E34DD0" w:rsidRPr="0080354E">
        <w:rPr>
          <w:lang w:val="kk-KZ"/>
        </w:rPr>
        <w:t>....................</w:t>
      </w:r>
      <w:r w:rsidR="00936A32" w:rsidRPr="0080354E">
        <w:rPr>
          <w:lang w:val="kk-KZ"/>
        </w:rPr>
        <w:t>…</w:t>
      </w:r>
      <w:r w:rsidR="001D17A1" w:rsidRPr="0080354E">
        <w:rPr>
          <w:lang w:val="kk-KZ"/>
        </w:rPr>
        <w:t>…</w:t>
      </w:r>
      <w:r w:rsidR="00E664E3" w:rsidRPr="0080354E">
        <w:rPr>
          <w:lang w:val="kk-KZ"/>
        </w:rPr>
        <w:t>..................</w:t>
      </w:r>
      <w:r w:rsidR="00A96E7F" w:rsidRPr="0080354E">
        <w:rPr>
          <w:lang w:val="kk-KZ"/>
        </w:rPr>
        <w:t>...</w:t>
      </w:r>
      <w:r w:rsidR="00E664E3" w:rsidRPr="0080354E">
        <w:rPr>
          <w:lang w:val="kk-KZ"/>
        </w:rPr>
        <w:t>..</w:t>
      </w:r>
      <w:r w:rsidR="003A51D7" w:rsidRPr="0080354E">
        <w:rPr>
          <w:lang w:val="kk-KZ"/>
        </w:rPr>
        <w:t>....93-94</w:t>
      </w:r>
    </w:p>
    <w:p w:rsidR="00936A32" w:rsidRPr="0080354E" w:rsidRDefault="00830B5B" w:rsidP="00A86C27">
      <w:pPr>
        <w:ind w:left="-709"/>
        <w:rPr>
          <w:lang w:val="kk-KZ"/>
        </w:rPr>
      </w:pPr>
      <w:r w:rsidRPr="0080354E">
        <w:t>3</w:t>
      </w:r>
      <w:r w:rsidR="00A77CE2" w:rsidRPr="0080354E">
        <w:t>.</w:t>
      </w:r>
      <w:r w:rsidR="00936A32" w:rsidRPr="0080354E">
        <w:t xml:space="preserve">2.4. </w:t>
      </w:r>
      <w:r w:rsidR="00630784" w:rsidRPr="0080354E">
        <w:t>Мәдениет</w:t>
      </w:r>
      <w:r w:rsidR="003A51D7" w:rsidRPr="0080354E">
        <w:rPr>
          <w:lang w:val="kk-KZ"/>
        </w:rPr>
        <w:t>спорт және туризм ....</w:t>
      </w:r>
      <w:r w:rsidR="00513BCE" w:rsidRPr="0080354E">
        <w:t>.</w:t>
      </w:r>
      <w:r w:rsidR="00936A32" w:rsidRPr="0080354E">
        <w:t>…………………………</w:t>
      </w:r>
      <w:r w:rsidR="000E13B5" w:rsidRPr="0080354E">
        <w:t>…..</w:t>
      </w:r>
      <w:r w:rsidR="00E34DD0" w:rsidRPr="0080354E">
        <w:t>..................</w:t>
      </w:r>
      <w:r w:rsidR="00E664E3" w:rsidRPr="0080354E">
        <w:rPr>
          <w:lang w:val="kk-KZ"/>
        </w:rPr>
        <w:t>.....................</w:t>
      </w:r>
      <w:r w:rsidR="00E34DD0" w:rsidRPr="0080354E">
        <w:t>.</w:t>
      </w:r>
      <w:r w:rsidR="00A96E7F" w:rsidRPr="0080354E">
        <w:rPr>
          <w:lang w:val="kk-KZ"/>
        </w:rPr>
        <w:t>........</w:t>
      </w:r>
      <w:r w:rsidR="003A51D7" w:rsidRPr="0080354E">
        <w:rPr>
          <w:lang w:val="kk-KZ"/>
        </w:rPr>
        <w:t>94-95</w:t>
      </w:r>
    </w:p>
    <w:p w:rsidR="003C1C10" w:rsidRPr="0080354E" w:rsidRDefault="00A476EC" w:rsidP="00A86C27">
      <w:pPr>
        <w:ind w:left="-709"/>
        <w:rPr>
          <w:lang w:val="kk-KZ"/>
        </w:rPr>
      </w:pPr>
      <w:hyperlink w:anchor="_Toc277254313" w:history="1">
        <w:r w:rsidR="003C1C10" w:rsidRPr="0080354E">
          <w:rPr>
            <w:rStyle w:val="aff0"/>
            <w:color w:val="auto"/>
            <w:lang w:val="kk-KZ"/>
          </w:rPr>
          <w:t>3.</w:t>
        </w:r>
        <w:r w:rsidR="008872C2" w:rsidRPr="0080354E">
          <w:rPr>
            <w:rStyle w:val="aff0"/>
            <w:color w:val="auto"/>
            <w:lang w:val="kk-KZ"/>
          </w:rPr>
          <w:t>2</w:t>
        </w:r>
        <w:r w:rsidR="005636F0" w:rsidRPr="0080354E">
          <w:rPr>
            <w:rStyle w:val="aff0"/>
            <w:color w:val="auto"/>
            <w:lang w:val="kk-KZ"/>
          </w:rPr>
          <w:t>.</w:t>
        </w:r>
        <w:r w:rsidR="008872C2" w:rsidRPr="0080354E">
          <w:rPr>
            <w:rStyle w:val="aff0"/>
            <w:color w:val="auto"/>
            <w:lang w:val="kk-KZ"/>
          </w:rPr>
          <w:t>5</w:t>
        </w:r>
        <w:r w:rsidR="00630784" w:rsidRPr="0080354E">
          <w:rPr>
            <w:rStyle w:val="aff0"/>
            <w:color w:val="auto"/>
            <w:lang w:val="kk-KZ"/>
          </w:rPr>
          <w:t>Қоғамдық қауіпсіздік және құқықтық тәр</w:t>
        </w:r>
        <w:r w:rsidR="0026754D" w:rsidRPr="0080354E">
          <w:rPr>
            <w:rStyle w:val="aff0"/>
            <w:color w:val="auto"/>
            <w:lang w:val="kk-KZ"/>
          </w:rPr>
          <w:t>ті</w:t>
        </w:r>
        <w:r w:rsidR="00EE540E" w:rsidRPr="0080354E">
          <w:rPr>
            <w:rStyle w:val="aff0"/>
            <w:color w:val="auto"/>
            <w:lang w:val="kk-KZ"/>
          </w:rPr>
          <w:t>п</w:t>
        </w:r>
        <w:r w:rsidR="0026754D" w:rsidRPr="0080354E">
          <w:rPr>
            <w:rStyle w:val="aff0"/>
            <w:color w:val="auto"/>
            <w:lang w:val="kk-KZ"/>
          </w:rPr>
          <w:t>............</w:t>
        </w:r>
        <w:r w:rsidR="00E34DD0" w:rsidRPr="0080354E">
          <w:rPr>
            <w:rStyle w:val="aff0"/>
            <w:webHidden/>
            <w:color w:val="auto"/>
            <w:lang w:val="kk-KZ"/>
          </w:rPr>
          <w:t>.................</w:t>
        </w:r>
        <w:r w:rsidR="008872C2" w:rsidRPr="0080354E">
          <w:rPr>
            <w:rStyle w:val="aff0"/>
            <w:webHidden/>
            <w:color w:val="auto"/>
            <w:lang w:val="kk-KZ"/>
          </w:rPr>
          <w:t>............</w:t>
        </w:r>
        <w:r w:rsidR="00E34DD0" w:rsidRPr="0080354E">
          <w:rPr>
            <w:rStyle w:val="aff0"/>
            <w:webHidden/>
            <w:color w:val="auto"/>
            <w:lang w:val="kk-KZ"/>
          </w:rPr>
          <w:t>....</w:t>
        </w:r>
        <w:r w:rsidR="00E664E3" w:rsidRPr="0080354E">
          <w:rPr>
            <w:rStyle w:val="aff0"/>
            <w:webHidden/>
            <w:color w:val="auto"/>
            <w:lang w:val="kk-KZ"/>
          </w:rPr>
          <w:t>.....................</w:t>
        </w:r>
        <w:r w:rsidR="00E34DD0" w:rsidRPr="0080354E">
          <w:rPr>
            <w:rStyle w:val="aff0"/>
            <w:webHidden/>
            <w:color w:val="auto"/>
            <w:lang w:val="kk-KZ"/>
          </w:rPr>
          <w:t>.</w:t>
        </w:r>
      </w:hyperlink>
      <w:r w:rsidR="008F3E84" w:rsidRPr="0080354E">
        <w:rPr>
          <w:lang w:val="kk-KZ"/>
        </w:rPr>
        <w:t>.</w:t>
      </w:r>
      <w:r w:rsidR="00A96E7F" w:rsidRPr="0080354E">
        <w:rPr>
          <w:lang w:val="kk-KZ"/>
        </w:rPr>
        <w:t>.....</w:t>
      </w:r>
      <w:r w:rsidR="008872C2" w:rsidRPr="0080354E">
        <w:rPr>
          <w:lang w:val="kk-KZ"/>
        </w:rPr>
        <w:t>......</w:t>
      </w:r>
      <w:r w:rsidR="00A96E7F" w:rsidRPr="0080354E">
        <w:rPr>
          <w:lang w:val="kk-KZ"/>
        </w:rPr>
        <w:t>.</w:t>
      </w:r>
      <w:r w:rsidR="008872C2" w:rsidRPr="0080354E">
        <w:rPr>
          <w:lang w:val="kk-KZ"/>
        </w:rPr>
        <w:t>96</w:t>
      </w:r>
    </w:p>
    <w:p w:rsidR="00CE610E" w:rsidRPr="0080354E" w:rsidRDefault="00A476EC" w:rsidP="008872C2">
      <w:pPr>
        <w:ind w:left="-709"/>
        <w:rPr>
          <w:lang w:val="kk-KZ"/>
        </w:rPr>
      </w:pPr>
      <w:r w:rsidRPr="0080354E">
        <w:fldChar w:fldCharType="end"/>
      </w:r>
      <w:bookmarkStart w:id="0" w:name="_Toc277254299"/>
      <w:r w:rsidR="00522065" w:rsidRPr="0080354E">
        <w:rPr>
          <w:b/>
          <w:lang w:val="kk-KZ"/>
        </w:rPr>
        <w:t>3.</w:t>
      </w:r>
      <w:r w:rsidR="008872C2" w:rsidRPr="0080354E">
        <w:rPr>
          <w:b/>
          <w:lang w:val="kk-KZ"/>
        </w:rPr>
        <w:t>3</w:t>
      </w:r>
      <w:r w:rsidR="00522065" w:rsidRPr="0080354E">
        <w:rPr>
          <w:b/>
          <w:lang w:val="kk-KZ"/>
        </w:rPr>
        <w:t xml:space="preserve">. </w:t>
      </w:r>
      <w:hyperlink w:anchor="_Toc277254313" w:history="1">
        <w:r w:rsidR="00630784" w:rsidRPr="0080354E">
          <w:rPr>
            <w:rStyle w:val="aff0"/>
            <w:b/>
            <w:color w:val="auto"/>
            <w:u w:val="none"/>
            <w:lang w:val="kk-KZ"/>
          </w:rPr>
          <w:t>бағыт</w:t>
        </w:r>
        <w:r w:rsidR="00522065" w:rsidRPr="0080354E">
          <w:rPr>
            <w:rStyle w:val="aff0"/>
            <w:b/>
            <w:color w:val="auto"/>
            <w:u w:val="none"/>
            <w:lang w:val="kk-KZ"/>
          </w:rPr>
          <w:t>. Инфра</w:t>
        </w:r>
        <w:r w:rsidR="00630784" w:rsidRPr="0080354E">
          <w:rPr>
            <w:rStyle w:val="aff0"/>
            <w:b/>
            <w:color w:val="auto"/>
            <w:u w:val="none"/>
            <w:lang w:val="kk-KZ"/>
          </w:rPr>
          <w:t>құрылым</w:t>
        </w:r>
      </w:hyperlink>
      <w:r w:rsidR="001D17A1" w:rsidRPr="0080354E">
        <w:rPr>
          <w:b/>
          <w:lang w:val="kk-KZ"/>
        </w:rPr>
        <w:t>...............................................................................</w:t>
      </w:r>
      <w:r w:rsidR="00E664E3" w:rsidRPr="0080354E">
        <w:rPr>
          <w:b/>
          <w:lang w:val="kk-KZ"/>
        </w:rPr>
        <w:t>......................</w:t>
      </w:r>
      <w:r w:rsidR="00BB3189" w:rsidRPr="0080354E">
        <w:rPr>
          <w:b/>
          <w:lang w:val="kk-KZ"/>
        </w:rPr>
        <w:t>...........</w:t>
      </w:r>
      <w:r w:rsidR="001D17A1" w:rsidRPr="0080354E">
        <w:rPr>
          <w:b/>
          <w:lang w:val="kk-KZ"/>
        </w:rPr>
        <w:t>..</w:t>
      </w:r>
      <w:r w:rsidR="008872C2" w:rsidRPr="0080354E">
        <w:rPr>
          <w:b/>
          <w:lang w:val="kk-KZ"/>
        </w:rPr>
        <w:t>..97</w:t>
      </w:r>
    </w:p>
    <w:p w:rsidR="00E71D74" w:rsidRPr="0080354E" w:rsidRDefault="00522065" w:rsidP="00A86C27">
      <w:pPr>
        <w:ind w:left="-709"/>
        <w:rPr>
          <w:lang w:val="kk-KZ"/>
        </w:rPr>
      </w:pPr>
      <w:r w:rsidRPr="0080354E">
        <w:rPr>
          <w:lang w:val="kk-KZ"/>
        </w:rPr>
        <w:t>3.4.</w:t>
      </w:r>
      <w:r w:rsidR="006B17B2" w:rsidRPr="0080354E">
        <w:rPr>
          <w:lang w:val="kk-KZ"/>
        </w:rPr>
        <w:t>1</w:t>
      </w:r>
      <w:r w:rsidRPr="0080354E">
        <w:rPr>
          <w:lang w:val="kk-KZ"/>
        </w:rPr>
        <w:t xml:space="preserve">. </w:t>
      </w:r>
      <w:r w:rsidR="008872C2" w:rsidRPr="0080354E">
        <w:rPr>
          <w:lang w:val="kk-KZ"/>
        </w:rPr>
        <w:t>Құрылыс және тұрғын үй коммуналдық шаруашылығы</w:t>
      </w:r>
      <w:r w:rsidR="00E34DD0" w:rsidRPr="0080354E">
        <w:rPr>
          <w:lang w:val="kk-KZ"/>
        </w:rPr>
        <w:t>.</w:t>
      </w:r>
      <w:r w:rsidRPr="0080354E">
        <w:rPr>
          <w:lang w:val="kk-KZ"/>
        </w:rPr>
        <w:t>…</w:t>
      </w:r>
      <w:r w:rsidR="001D17A1" w:rsidRPr="0080354E">
        <w:rPr>
          <w:lang w:val="kk-KZ"/>
        </w:rPr>
        <w:t>..</w:t>
      </w:r>
      <w:r w:rsidRPr="0080354E">
        <w:rPr>
          <w:lang w:val="kk-KZ"/>
        </w:rPr>
        <w:t>…………………</w:t>
      </w:r>
      <w:r w:rsidR="008872C2" w:rsidRPr="0080354E">
        <w:rPr>
          <w:lang w:val="kk-KZ"/>
        </w:rPr>
        <w:t>.......</w:t>
      </w:r>
      <w:r w:rsidR="00E664E3" w:rsidRPr="0080354E">
        <w:rPr>
          <w:lang w:val="kk-KZ"/>
        </w:rPr>
        <w:t>.............</w:t>
      </w:r>
      <w:r w:rsidR="00BE3423" w:rsidRPr="0080354E">
        <w:rPr>
          <w:lang w:val="kk-KZ"/>
        </w:rPr>
        <w:t>.</w:t>
      </w:r>
      <w:r w:rsidR="008872C2" w:rsidRPr="0080354E">
        <w:rPr>
          <w:lang w:val="kk-KZ"/>
        </w:rPr>
        <w:t>97-98</w:t>
      </w:r>
    </w:p>
    <w:p w:rsidR="00CE610E" w:rsidRPr="0080354E" w:rsidRDefault="00522065" w:rsidP="00A86C27">
      <w:pPr>
        <w:ind w:left="-709"/>
        <w:rPr>
          <w:b/>
          <w:lang w:val="kk-KZ"/>
        </w:rPr>
      </w:pPr>
      <w:r w:rsidRPr="0080354E">
        <w:rPr>
          <w:b/>
        </w:rPr>
        <w:t>3.</w:t>
      </w:r>
      <w:r w:rsidR="008872C2" w:rsidRPr="0080354E">
        <w:rPr>
          <w:b/>
          <w:lang w:val="kk-KZ"/>
        </w:rPr>
        <w:t>4</w:t>
      </w:r>
      <w:r w:rsidRPr="0080354E">
        <w:rPr>
          <w:b/>
        </w:rPr>
        <w:t xml:space="preserve">. </w:t>
      </w:r>
      <w:hyperlink w:anchor="_Toc277254314" w:history="1"/>
      <w:r w:rsidR="00630784" w:rsidRPr="0080354E">
        <w:rPr>
          <w:b/>
        </w:rPr>
        <w:t>бағыт. Экология және жер ресурстары</w:t>
      </w:r>
      <w:r w:rsidR="00933D1F" w:rsidRPr="0080354E">
        <w:rPr>
          <w:b/>
        </w:rPr>
        <w:t>.........................</w:t>
      </w:r>
      <w:r w:rsidR="00E34DD0" w:rsidRPr="0080354E">
        <w:rPr>
          <w:b/>
        </w:rPr>
        <w:t>...........................</w:t>
      </w:r>
      <w:r w:rsidR="00933D1F" w:rsidRPr="0080354E">
        <w:rPr>
          <w:b/>
        </w:rPr>
        <w:t>.</w:t>
      </w:r>
      <w:r w:rsidR="00E664E3" w:rsidRPr="0080354E">
        <w:rPr>
          <w:b/>
          <w:lang w:val="kk-KZ"/>
        </w:rPr>
        <w:t>....................</w:t>
      </w:r>
      <w:r w:rsidR="00933D1F" w:rsidRPr="0080354E">
        <w:rPr>
          <w:b/>
        </w:rPr>
        <w:t>.....</w:t>
      </w:r>
      <w:r w:rsidR="00BE3423" w:rsidRPr="0080354E">
        <w:rPr>
          <w:b/>
          <w:lang w:val="kk-KZ"/>
        </w:rPr>
        <w:t>.</w:t>
      </w:r>
      <w:r w:rsidR="00BB3189" w:rsidRPr="0080354E">
        <w:rPr>
          <w:b/>
          <w:lang w:val="kk-KZ"/>
        </w:rPr>
        <w:t>......</w:t>
      </w:r>
      <w:r w:rsidR="008872C2" w:rsidRPr="0080354E">
        <w:rPr>
          <w:b/>
          <w:lang w:val="kk-KZ"/>
        </w:rPr>
        <w:t>..</w:t>
      </w:r>
      <w:r w:rsidR="00BB3189" w:rsidRPr="0080354E">
        <w:rPr>
          <w:b/>
          <w:lang w:val="kk-KZ"/>
        </w:rPr>
        <w:t>.</w:t>
      </w:r>
      <w:r w:rsidR="008872C2" w:rsidRPr="0080354E">
        <w:rPr>
          <w:b/>
          <w:lang w:val="kk-KZ"/>
        </w:rPr>
        <w:t>98</w:t>
      </w:r>
    </w:p>
    <w:p w:rsidR="001D17A1" w:rsidRPr="0080354E" w:rsidRDefault="00522065" w:rsidP="00A86C27">
      <w:pPr>
        <w:ind w:left="-709"/>
        <w:rPr>
          <w:lang w:val="kk-KZ"/>
        </w:rPr>
      </w:pPr>
      <w:r w:rsidRPr="0080354E">
        <w:rPr>
          <w:lang w:val="kk-KZ"/>
        </w:rPr>
        <w:t>3.</w:t>
      </w:r>
      <w:r w:rsidR="008872C2" w:rsidRPr="0080354E">
        <w:rPr>
          <w:lang w:val="kk-KZ"/>
        </w:rPr>
        <w:t>4</w:t>
      </w:r>
      <w:r w:rsidRPr="0080354E">
        <w:rPr>
          <w:lang w:val="kk-KZ"/>
        </w:rPr>
        <w:t xml:space="preserve">.1. </w:t>
      </w:r>
      <w:r w:rsidR="00630784" w:rsidRPr="0080354E">
        <w:rPr>
          <w:lang w:val="kk-KZ"/>
        </w:rPr>
        <w:t>Қоршаған ортаны қорғау</w:t>
      </w:r>
      <w:r w:rsidRPr="0080354E">
        <w:rPr>
          <w:lang w:val="kk-KZ"/>
        </w:rPr>
        <w:t>............................................</w:t>
      </w:r>
      <w:r w:rsidR="00E34DD0" w:rsidRPr="0080354E">
        <w:rPr>
          <w:lang w:val="kk-KZ"/>
        </w:rPr>
        <w:t>............................</w:t>
      </w:r>
      <w:r w:rsidR="00E664E3" w:rsidRPr="0080354E">
        <w:rPr>
          <w:lang w:val="kk-KZ"/>
        </w:rPr>
        <w:t>.....................</w:t>
      </w:r>
      <w:r w:rsidR="00E34DD0" w:rsidRPr="0080354E">
        <w:rPr>
          <w:lang w:val="kk-KZ"/>
        </w:rPr>
        <w:t>..</w:t>
      </w:r>
      <w:r w:rsidR="00BE3423" w:rsidRPr="0080354E">
        <w:rPr>
          <w:lang w:val="kk-KZ"/>
        </w:rPr>
        <w:t>......</w:t>
      </w:r>
      <w:r w:rsidR="00BB3189" w:rsidRPr="0080354E">
        <w:rPr>
          <w:lang w:val="kk-KZ"/>
        </w:rPr>
        <w:t>..</w:t>
      </w:r>
      <w:r w:rsidR="008872C2" w:rsidRPr="0080354E">
        <w:rPr>
          <w:lang w:val="kk-KZ"/>
        </w:rPr>
        <w:t>.........98</w:t>
      </w:r>
    </w:p>
    <w:p w:rsidR="006C61EF" w:rsidRPr="0080354E" w:rsidRDefault="006C61EF" w:rsidP="00A86C27">
      <w:pPr>
        <w:ind w:left="-709"/>
        <w:rPr>
          <w:b/>
          <w:sz w:val="22"/>
          <w:szCs w:val="22"/>
          <w:lang w:val="kk-KZ"/>
        </w:rPr>
      </w:pPr>
      <w:r w:rsidRPr="0080354E">
        <w:rPr>
          <w:b/>
          <w:lang w:val="kk-KZ"/>
        </w:rPr>
        <w:t>Пайдаланылған әдебиеттер...................................................................................</w:t>
      </w:r>
      <w:r w:rsidR="008872C2" w:rsidRPr="0080354E">
        <w:rPr>
          <w:b/>
          <w:lang w:val="kk-KZ"/>
        </w:rPr>
        <w:t>.................................99</w:t>
      </w:r>
    </w:p>
    <w:p w:rsidR="00522065" w:rsidRPr="0080354E" w:rsidRDefault="00522065" w:rsidP="00A86C27">
      <w:pPr>
        <w:shd w:val="clear" w:color="auto" w:fill="FFFFFF"/>
        <w:ind w:left="-709"/>
        <w:contextualSpacing/>
        <w:outlineLvl w:val="0"/>
        <w:rPr>
          <w:b/>
          <w:sz w:val="22"/>
          <w:szCs w:val="22"/>
          <w:lang w:val="kk-KZ"/>
        </w:rPr>
      </w:pPr>
    </w:p>
    <w:p w:rsidR="00522065" w:rsidRPr="0080354E" w:rsidRDefault="00522065" w:rsidP="00A86C27">
      <w:pPr>
        <w:shd w:val="clear" w:color="auto" w:fill="FFFFFF"/>
        <w:ind w:left="-709"/>
        <w:contextualSpacing/>
        <w:outlineLvl w:val="0"/>
        <w:rPr>
          <w:b/>
          <w:sz w:val="28"/>
          <w:szCs w:val="28"/>
          <w:lang w:val="kk-KZ"/>
        </w:rPr>
      </w:pPr>
    </w:p>
    <w:p w:rsidR="00522065" w:rsidRPr="0080354E" w:rsidRDefault="00522065" w:rsidP="00A86C27">
      <w:pPr>
        <w:shd w:val="clear" w:color="auto" w:fill="FFFFFF"/>
        <w:ind w:left="-709"/>
        <w:contextualSpacing/>
        <w:outlineLvl w:val="0"/>
        <w:rPr>
          <w:b/>
          <w:sz w:val="28"/>
          <w:szCs w:val="28"/>
          <w:lang w:val="kk-KZ"/>
        </w:rPr>
      </w:pPr>
    </w:p>
    <w:p w:rsidR="00522065" w:rsidRPr="0080354E" w:rsidRDefault="00522065" w:rsidP="00A86C27">
      <w:pPr>
        <w:shd w:val="clear" w:color="auto" w:fill="FFFFFF"/>
        <w:ind w:left="-709"/>
        <w:contextualSpacing/>
        <w:outlineLvl w:val="0"/>
        <w:rPr>
          <w:b/>
          <w:sz w:val="28"/>
          <w:szCs w:val="28"/>
          <w:lang w:val="kk-KZ"/>
        </w:rPr>
      </w:pPr>
    </w:p>
    <w:p w:rsidR="00522065" w:rsidRPr="0080354E" w:rsidRDefault="00522065" w:rsidP="00A86C27">
      <w:pPr>
        <w:shd w:val="clear" w:color="auto" w:fill="FFFFFF"/>
        <w:ind w:left="-709"/>
        <w:contextualSpacing/>
        <w:outlineLvl w:val="0"/>
        <w:rPr>
          <w:b/>
          <w:sz w:val="28"/>
          <w:szCs w:val="28"/>
          <w:lang w:val="kk-KZ"/>
        </w:rPr>
      </w:pPr>
    </w:p>
    <w:p w:rsidR="002224A7" w:rsidRPr="0080354E" w:rsidRDefault="002224A7" w:rsidP="00D93F45">
      <w:pPr>
        <w:shd w:val="clear" w:color="auto" w:fill="FFFFFF"/>
        <w:outlineLvl w:val="0"/>
        <w:rPr>
          <w:b/>
          <w:sz w:val="28"/>
          <w:szCs w:val="28"/>
          <w:lang w:val="kk-KZ"/>
        </w:rPr>
      </w:pPr>
    </w:p>
    <w:p w:rsidR="00522065" w:rsidRPr="0080354E" w:rsidRDefault="00522065" w:rsidP="003F646D">
      <w:pPr>
        <w:shd w:val="clear" w:color="auto" w:fill="FFFFFF"/>
        <w:jc w:val="center"/>
        <w:outlineLvl w:val="0"/>
        <w:rPr>
          <w:b/>
          <w:sz w:val="28"/>
          <w:szCs w:val="28"/>
          <w:lang w:val="kk-KZ"/>
        </w:rPr>
      </w:pPr>
      <w:r w:rsidRPr="0080354E">
        <w:rPr>
          <w:b/>
          <w:sz w:val="28"/>
          <w:szCs w:val="28"/>
          <w:lang w:val="kk-KZ"/>
        </w:rPr>
        <w:lastRenderedPageBreak/>
        <w:t xml:space="preserve">1. </w:t>
      </w:r>
      <w:r w:rsidR="00630784" w:rsidRPr="0080354E">
        <w:rPr>
          <w:b/>
          <w:sz w:val="28"/>
          <w:szCs w:val="28"/>
          <w:lang w:val="kk-KZ"/>
        </w:rPr>
        <w:t>БАҒДАРЛАМАНЫҢ ПАСПОРТЫ</w:t>
      </w:r>
    </w:p>
    <w:p w:rsidR="00522065" w:rsidRPr="0080354E" w:rsidRDefault="00522065" w:rsidP="00FD7F59">
      <w:pPr>
        <w:shd w:val="clear" w:color="auto" w:fill="FFFFFF"/>
        <w:ind w:right="57" w:firstLine="709"/>
        <w:contextualSpacing/>
        <w:outlineLvl w:val="0"/>
        <w:rPr>
          <w:b/>
          <w:sz w:val="28"/>
          <w:szCs w:val="28"/>
          <w:lang w:val="kk-KZ"/>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796"/>
      </w:tblGrid>
      <w:tr w:rsidR="004C69EE" w:rsidRPr="00D5517A" w:rsidTr="00E7294B">
        <w:trPr>
          <w:trHeight w:val="481"/>
        </w:trPr>
        <w:tc>
          <w:tcPr>
            <w:tcW w:w="2410" w:type="dxa"/>
            <w:vAlign w:val="center"/>
          </w:tcPr>
          <w:p w:rsidR="004C69EE" w:rsidRPr="004F3FAC" w:rsidRDefault="00630784" w:rsidP="00FD7F59">
            <w:pPr>
              <w:shd w:val="clear" w:color="auto" w:fill="FFFFFF"/>
              <w:rPr>
                <w:b/>
                <w:lang w:val="kk-KZ"/>
              </w:rPr>
            </w:pPr>
            <w:r w:rsidRPr="004F3FAC">
              <w:rPr>
                <w:b/>
                <w:lang w:val="kk-KZ"/>
              </w:rPr>
              <w:t>Атауы</w:t>
            </w:r>
          </w:p>
        </w:tc>
        <w:tc>
          <w:tcPr>
            <w:tcW w:w="7796" w:type="dxa"/>
            <w:vAlign w:val="center"/>
          </w:tcPr>
          <w:p w:rsidR="004C69EE" w:rsidRPr="004F3FAC" w:rsidRDefault="00D52D56" w:rsidP="00630784">
            <w:pPr>
              <w:shd w:val="clear" w:color="auto" w:fill="FFFFFF"/>
              <w:rPr>
                <w:lang w:val="kk-KZ"/>
              </w:rPr>
            </w:pPr>
            <w:r w:rsidRPr="004F3FAC">
              <w:rPr>
                <w:lang w:val="kk-KZ"/>
              </w:rPr>
              <w:t>Жаңаөзен қаласын</w:t>
            </w:r>
            <w:r w:rsidR="00630784" w:rsidRPr="004F3FAC">
              <w:rPr>
                <w:lang w:val="kk-KZ"/>
              </w:rPr>
              <w:t xml:space="preserve"> дамытудың 2016-2020 жылдарға арналған бағдарламасы</w:t>
            </w:r>
          </w:p>
        </w:tc>
      </w:tr>
      <w:tr w:rsidR="004C69EE" w:rsidRPr="00D5517A" w:rsidTr="00E7294B">
        <w:tc>
          <w:tcPr>
            <w:tcW w:w="2410" w:type="dxa"/>
            <w:vAlign w:val="center"/>
          </w:tcPr>
          <w:p w:rsidR="004C69EE" w:rsidRPr="0080354E" w:rsidRDefault="00630784" w:rsidP="00FD7F59">
            <w:pPr>
              <w:shd w:val="clear" w:color="auto" w:fill="FFFFFF"/>
              <w:rPr>
                <w:b/>
                <w:lang w:val="kk-KZ"/>
              </w:rPr>
            </w:pPr>
            <w:r w:rsidRPr="0080354E">
              <w:rPr>
                <w:b/>
                <w:lang w:val="kk-KZ"/>
              </w:rPr>
              <w:t>Әзірлеуге негіздеме</w:t>
            </w:r>
          </w:p>
        </w:tc>
        <w:tc>
          <w:tcPr>
            <w:tcW w:w="7796" w:type="dxa"/>
            <w:vAlign w:val="center"/>
          </w:tcPr>
          <w:p w:rsidR="004C69EE" w:rsidRPr="0080354E" w:rsidRDefault="00630784" w:rsidP="00D53477">
            <w:pPr>
              <w:shd w:val="clear" w:color="auto" w:fill="FFFFFF"/>
              <w:tabs>
                <w:tab w:val="left" w:pos="851"/>
              </w:tabs>
              <w:rPr>
                <w:lang w:val="kk-KZ"/>
              </w:rPr>
            </w:pPr>
            <w:r w:rsidRPr="0080354E">
              <w:rPr>
                <w:lang w:val="kk-KZ"/>
              </w:rPr>
              <w:t xml:space="preserve">Қазақстан Республикасы </w:t>
            </w:r>
            <w:r w:rsidR="002C0D32" w:rsidRPr="0080354E">
              <w:rPr>
                <w:lang w:val="kk-KZ"/>
              </w:rPr>
              <w:t>Үкімет</w:t>
            </w:r>
            <w:r w:rsidRPr="0080354E">
              <w:rPr>
                <w:lang w:val="kk-KZ"/>
              </w:rPr>
              <w:t>інің 20</w:t>
            </w:r>
            <w:r w:rsidR="002C0D32" w:rsidRPr="0080354E">
              <w:rPr>
                <w:lang w:val="kk-KZ"/>
              </w:rPr>
              <w:t>17</w:t>
            </w:r>
            <w:r w:rsidRPr="0080354E">
              <w:rPr>
                <w:lang w:val="kk-KZ"/>
              </w:rPr>
              <w:t xml:space="preserve"> жылғы </w:t>
            </w:r>
            <w:r w:rsidR="002C0D32" w:rsidRPr="0080354E">
              <w:rPr>
                <w:lang w:val="kk-KZ"/>
              </w:rPr>
              <w:t>29қарашада</w:t>
            </w:r>
            <w:r w:rsidRPr="0080354E">
              <w:rPr>
                <w:lang w:val="kk-KZ"/>
              </w:rPr>
              <w:t>ғы «Қазақстан Республикасыны</w:t>
            </w:r>
            <w:r w:rsidR="002C0D32" w:rsidRPr="0080354E">
              <w:rPr>
                <w:lang w:val="kk-KZ"/>
              </w:rPr>
              <w:t>ңМ</w:t>
            </w:r>
            <w:r w:rsidRPr="0080354E">
              <w:rPr>
                <w:lang w:val="kk-KZ"/>
              </w:rPr>
              <w:t>емлекеттік жоспарлау жүйесі</w:t>
            </w:r>
            <w:r w:rsidR="002C0D32" w:rsidRPr="0080354E">
              <w:rPr>
                <w:lang w:val="kk-KZ"/>
              </w:rPr>
              <w:t>нбекіту туралы</w:t>
            </w:r>
            <w:r w:rsidRPr="0080354E">
              <w:rPr>
                <w:lang w:val="kk-KZ"/>
              </w:rPr>
              <w:t xml:space="preserve">» </w:t>
            </w:r>
            <w:r w:rsidR="002C0D32" w:rsidRPr="0080354E">
              <w:rPr>
                <w:lang w:val="kk-KZ"/>
              </w:rPr>
              <w:t>№ 7</w:t>
            </w:r>
            <w:r w:rsidR="006244A1" w:rsidRPr="0080354E">
              <w:rPr>
                <w:lang w:val="kk-KZ"/>
              </w:rPr>
              <w:t>90</w:t>
            </w:r>
            <w:r w:rsidR="002C0D32" w:rsidRPr="0080354E">
              <w:rPr>
                <w:lang w:val="kk-KZ"/>
              </w:rPr>
              <w:t xml:space="preserve"> қаулысы</w:t>
            </w:r>
            <w:r w:rsidR="00D53477" w:rsidRPr="0080354E">
              <w:rPr>
                <w:lang w:val="kk-KZ"/>
              </w:rPr>
              <w:t xml:space="preserve">, Қазақстан Республикасы Ұлттық </w:t>
            </w:r>
            <w:r w:rsidR="003A2F62">
              <w:rPr>
                <w:lang w:val="kk-KZ"/>
              </w:rPr>
              <w:t>Э</w:t>
            </w:r>
            <w:r w:rsidR="00D53477" w:rsidRPr="0080354E">
              <w:rPr>
                <w:lang w:val="kk-KZ"/>
              </w:rPr>
              <w:t>кономика министрінің 2018 жылғы 19 ақпандағы «Қазақстан Республикасындағы Мемлекеттік жоспарлау жүйесінің кейбір мәселелері туралы» №64 бұйрығы.</w:t>
            </w:r>
          </w:p>
          <w:p w:rsidR="00357CF4" w:rsidRPr="0080354E" w:rsidRDefault="00357CF4" w:rsidP="00D53477">
            <w:pPr>
              <w:shd w:val="clear" w:color="auto" w:fill="FFFFFF"/>
              <w:tabs>
                <w:tab w:val="left" w:pos="851"/>
              </w:tabs>
              <w:rPr>
                <w:lang w:val="kk-KZ"/>
              </w:rPr>
            </w:pPr>
            <w:r w:rsidRPr="0080354E">
              <w:rPr>
                <w:lang w:val="kk-KZ"/>
              </w:rPr>
              <w:t xml:space="preserve">Қазақстан Республикасы Ұлттық </w:t>
            </w:r>
            <w:r w:rsidR="00EC2415">
              <w:rPr>
                <w:lang w:val="kk-KZ"/>
              </w:rPr>
              <w:t>Э</w:t>
            </w:r>
            <w:r w:rsidR="00C8465A" w:rsidRPr="0080354E">
              <w:rPr>
                <w:lang w:val="kk-KZ"/>
              </w:rPr>
              <w:t>кономика министрінің 2018 жыл</w:t>
            </w:r>
            <w:r w:rsidR="00430E46">
              <w:rPr>
                <w:lang w:val="kk-KZ"/>
              </w:rPr>
              <w:t>ғ</w:t>
            </w:r>
            <w:r w:rsidR="00C8465A" w:rsidRPr="0080354E">
              <w:rPr>
                <w:lang w:val="kk-KZ"/>
              </w:rPr>
              <w:t xml:space="preserve">ы </w:t>
            </w:r>
            <w:r w:rsidR="00430E46">
              <w:rPr>
                <w:lang w:val="kk-KZ"/>
              </w:rPr>
              <w:t>19 желтоқсандағы №</w:t>
            </w:r>
            <w:r w:rsidR="00C8465A" w:rsidRPr="0080354E">
              <w:rPr>
                <w:lang w:val="kk-KZ"/>
              </w:rPr>
              <w:t>104 бұйрығымен бекітілген «Көрсеткіштердің базалық тізбесіне» сәйкестікке келтіру және оңтайландыру</w:t>
            </w:r>
            <w:r w:rsidR="00F5501E" w:rsidRPr="0080354E">
              <w:rPr>
                <w:lang w:val="kk-KZ"/>
              </w:rPr>
              <w:t xml:space="preserve"> бойынша қайта жасақталды</w:t>
            </w:r>
            <w:r w:rsidR="00C8465A" w:rsidRPr="0080354E">
              <w:rPr>
                <w:lang w:val="kk-KZ"/>
              </w:rPr>
              <w:t xml:space="preserve">. </w:t>
            </w:r>
          </w:p>
        </w:tc>
      </w:tr>
      <w:tr w:rsidR="004C69EE" w:rsidRPr="00D5517A" w:rsidTr="00E7294B">
        <w:tc>
          <w:tcPr>
            <w:tcW w:w="2410" w:type="dxa"/>
            <w:vAlign w:val="center"/>
          </w:tcPr>
          <w:p w:rsidR="004C69EE" w:rsidRPr="0080354E" w:rsidRDefault="00630784" w:rsidP="00FD7F59">
            <w:pPr>
              <w:shd w:val="clear" w:color="auto" w:fill="FFFFFF"/>
              <w:rPr>
                <w:b/>
                <w:lang w:val="kk-KZ"/>
              </w:rPr>
            </w:pPr>
            <w:r w:rsidRPr="0080354E">
              <w:rPr>
                <w:b/>
                <w:lang w:val="kk-KZ"/>
              </w:rPr>
              <w:t>Өңірдің негізгі сипаттамалары</w:t>
            </w:r>
          </w:p>
        </w:tc>
        <w:tc>
          <w:tcPr>
            <w:tcW w:w="7796" w:type="dxa"/>
            <w:vAlign w:val="center"/>
          </w:tcPr>
          <w:p w:rsidR="00014C35" w:rsidRPr="0080354E" w:rsidRDefault="00CE3C32" w:rsidP="004F3FAC">
            <w:pPr>
              <w:shd w:val="clear" w:color="auto" w:fill="FFFFFF"/>
              <w:rPr>
                <w:lang w:val="kk-KZ"/>
              </w:rPr>
            </w:pPr>
            <w:r w:rsidRPr="0080354E">
              <w:rPr>
                <w:lang w:val="kk-KZ"/>
              </w:rPr>
              <w:t xml:space="preserve">Облыс қарауындағы Жаңаөзен </w:t>
            </w:r>
            <w:r w:rsidR="0007208B" w:rsidRPr="0080354E">
              <w:rPr>
                <w:lang w:val="kk-KZ"/>
              </w:rPr>
              <w:t xml:space="preserve">қаласы </w:t>
            </w:r>
            <w:r w:rsidRPr="0080354E">
              <w:rPr>
                <w:lang w:val="kk-KZ"/>
              </w:rPr>
              <w:t xml:space="preserve">1968 </w:t>
            </w:r>
            <w:r w:rsidR="00F5501E" w:rsidRPr="0080354E">
              <w:rPr>
                <w:lang w:val="kk-KZ"/>
              </w:rPr>
              <w:t xml:space="preserve">жылы </w:t>
            </w:r>
            <w:r w:rsidRPr="0080354E">
              <w:rPr>
                <w:lang w:val="kk-KZ"/>
              </w:rPr>
              <w:t>құрыл</w:t>
            </w:r>
            <w:r w:rsidR="003268DE">
              <w:rPr>
                <w:lang w:val="kk-KZ"/>
              </w:rPr>
              <w:t>ды</w:t>
            </w:r>
            <w:r w:rsidRPr="0080354E">
              <w:rPr>
                <w:lang w:val="kk-KZ"/>
              </w:rPr>
              <w:t xml:space="preserve">. </w:t>
            </w:r>
            <w:r w:rsidR="003268DE" w:rsidRPr="003268DE">
              <w:rPr>
                <w:lang w:val="kk-KZ"/>
              </w:rPr>
              <w:t>Облыс орталығы</w:t>
            </w:r>
            <w:r w:rsidR="003268DE">
              <w:rPr>
                <w:lang w:val="kk-KZ"/>
              </w:rPr>
              <w:t xml:space="preserve"> Ақтау қаласынан</w:t>
            </w:r>
            <w:r w:rsidR="003268DE" w:rsidRPr="003268DE">
              <w:rPr>
                <w:lang w:val="kk-KZ"/>
              </w:rPr>
              <w:t xml:space="preserve"> Жаңаөзен қаласына дейінгі ара қашықтық – 150 шақырым. </w:t>
            </w:r>
            <w:r w:rsidR="003268DE">
              <w:rPr>
                <w:lang w:val="kk-KZ"/>
              </w:rPr>
              <w:t>Жалпы қаланың а</w:t>
            </w:r>
            <w:r w:rsidR="003268DE" w:rsidRPr="003268DE">
              <w:rPr>
                <w:lang w:val="kk-KZ"/>
              </w:rPr>
              <w:t>умағы 0,515 мың шаршы шақырымды, облыс аумағының 0,3%-ын құрайды. Жаңаөзен қаласының және оған іргелес елді мекендердің халқының саны 154,0 мың</w:t>
            </w:r>
            <w:r w:rsidR="003268DE">
              <w:rPr>
                <w:lang w:val="kk-KZ"/>
              </w:rPr>
              <w:t xml:space="preserve"> адамды</w:t>
            </w:r>
            <w:r w:rsidR="003268DE" w:rsidRPr="003268DE">
              <w:rPr>
                <w:lang w:val="kk-KZ"/>
              </w:rPr>
              <w:t>, облыс бойынша халық санының 22,0% құрады.</w:t>
            </w:r>
            <w:r w:rsidR="00F00339" w:rsidRPr="0080354E">
              <w:rPr>
                <w:lang w:val="kk-KZ"/>
              </w:rPr>
              <w:t>Жаңаөзен қалалық әкімшілігініңқұрамына</w:t>
            </w:r>
            <w:r w:rsidRPr="0080354E">
              <w:rPr>
                <w:lang w:val="kk-KZ"/>
              </w:rPr>
              <w:t xml:space="preserve"> Теңге</w:t>
            </w:r>
            <w:r w:rsidR="00D7058B" w:rsidRPr="0080354E">
              <w:rPr>
                <w:lang w:val="kk-KZ"/>
              </w:rPr>
              <w:t xml:space="preserve"> ауылы</w:t>
            </w:r>
            <w:r w:rsidRPr="0080354E">
              <w:rPr>
                <w:lang w:val="kk-KZ"/>
              </w:rPr>
              <w:t xml:space="preserve"> (тұрғындарының саны </w:t>
            </w:r>
            <w:r w:rsidR="00161982" w:rsidRPr="0080354E">
              <w:rPr>
                <w:lang w:val="kk-KZ"/>
              </w:rPr>
              <w:t>22,</w:t>
            </w:r>
            <w:r w:rsidR="00367844">
              <w:rPr>
                <w:lang w:val="kk-KZ"/>
              </w:rPr>
              <w:t>1</w:t>
            </w:r>
            <w:r w:rsidRPr="0080354E">
              <w:rPr>
                <w:lang w:val="kk-KZ"/>
              </w:rPr>
              <w:t xml:space="preserve"> мың адам), Қызылсай ауылы (</w:t>
            </w:r>
            <w:r w:rsidR="008609CD" w:rsidRPr="0080354E">
              <w:rPr>
                <w:lang w:val="kk-KZ"/>
              </w:rPr>
              <w:t>7,4</w:t>
            </w:r>
            <w:r w:rsidR="00B470EE" w:rsidRPr="0080354E">
              <w:rPr>
                <w:lang w:val="kk-KZ"/>
              </w:rPr>
              <w:t xml:space="preserve"> мың адам) және Рахат ауылы (</w:t>
            </w:r>
            <w:r w:rsidR="00161982" w:rsidRPr="0080354E">
              <w:rPr>
                <w:lang w:val="kk-KZ"/>
              </w:rPr>
              <w:t>4</w:t>
            </w:r>
            <w:r w:rsidR="00D024DE">
              <w:rPr>
                <w:lang w:val="kk-KZ"/>
              </w:rPr>
              <w:t>3</w:t>
            </w:r>
            <w:r w:rsidR="00161982" w:rsidRPr="0080354E">
              <w:rPr>
                <w:lang w:val="kk-KZ"/>
              </w:rPr>
              <w:t>,3</w:t>
            </w:r>
            <w:r w:rsidR="00D156FC" w:rsidRPr="0080354E">
              <w:rPr>
                <w:lang w:val="kk-KZ"/>
              </w:rPr>
              <w:t xml:space="preserve"> мың адам) кіреді.</w:t>
            </w:r>
            <w:r w:rsidR="00186970" w:rsidRPr="0080354E">
              <w:rPr>
                <w:lang w:val="kk-KZ"/>
              </w:rPr>
              <w:t>Өнеркәсіп өндірісінің көлемі 201</w:t>
            </w:r>
            <w:r w:rsidR="00161982" w:rsidRPr="0080354E">
              <w:rPr>
                <w:lang w:val="kk-KZ"/>
              </w:rPr>
              <w:t>9</w:t>
            </w:r>
            <w:r w:rsidR="00186970" w:rsidRPr="0080354E">
              <w:rPr>
                <w:lang w:val="kk-KZ"/>
              </w:rPr>
              <w:t xml:space="preserve"> жылы </w:t>
            </w:r>
            <w:r w:rsidR="003268DE">
              <w:rPr>
                <w:lang w:val="kk-KZ"/>
              </w:rPr>
              <w:t>194</w:t>
            </w:r>
            <w:r w:rsidR="00161982" w:rsidRPr="0080354E">
              <w:rPr>
                <w:lang w:val="kk-KZ"/>
              </w:rPr>
              <w:t>,</w:t>
            </w:r>
            <w:r w:rsidR="003268DE">
              <w:rPr>
                <w:lang w:val="kk-KZ"/>
              </w:rPr>
              <w:t>9</w:t>
            </w:r>
            <w:r w:rsidR="00186970" w:rsidRPr="0080354E">
              <w:rPr>
                <w:lang w:val="kk-KZ"/>
              </w:rPr>
              <w:t xml:space="preserve"> млрд.теңгені құрады</w:t>
            </w:r>
            <w:r w:rsidR="00C22B66" w:rsidRPr="0080354E">
              <w:rPr>
                <w:lang w:val="kk-KZ"/>
              </w:rPr>
              <w:t>, облыс</w:t>
            </w:r>
            <w:r w:rsidR="00C50535" w:rsidRPr="0080354E">
              <w:rPr>
                <w:lang w:val="kk-KZ"/>
              </w:rPr>
              <w:t>тық көлемдегі үлес салмағы</w:t>
            </w:r>
            <w:r w:rsidR="00161982" w:rsidRPr="0080354E">
              <w:rPr>
                <w:lang w:val="kk-KZ"/>
              </w:rPr>
              <w:t>10,1</w:t>
            </w:r>
            <w:r w:rsidR="00C22B66" w:rsidRPr="0080354E">
              <w:rPr>
                <w:lang w:val="kk-KZ"/>
              </w:rPr>
              <w:t>%</w:t>
            </w:r>
            <w:r w:rsidR="00186970" w:rsidRPr="0080354E">
              <w:rPr>
                <w:lang w:val="kk-KZ"/>
              </w:rPr>
              <w:t xml:space="preserve">. </w:t>
            </w:r>
          </w:p>
        </w:tc>
      </w:tr>
      <w:tr w:rsidR="004C69EE" w:rsidRPr="0080354E" w:rsidTr="00E7294B">
        <w:tc>
          <w:tcPr>
            <w:tcW w:w="2410" w:type="dxa"/>
            <w:vAlign w:val="center"/>
          </w:tcPr>
          <w:p w:rsidR="004C69EE" w:rsidRPr="0080354E" w:rsidRDefault="00630784" w:rsidP="00FD7F59">
            <w:pPr>
              <w:shd w:val="clear" w:color="auto" w:fill="FFFFFF"/>
              <w:rPr>
                <w:b/>
                <w:lang w:val="kk-KZ"/>
              </w:rPr>
            </w:pPr>
            <w:r w:rsidRPr="0080354E">
              <w:rPr>
                <w:b/>
                <w:lang w:val="kk-KZ"/>
              </w:rPr>
              <w:t>Бағыттар</w:t>
            </w:r>
          </w:p>
        </w:tc>
        <w:tc>
          <w:tcPr>
            <w:tcW w:w="7796" w:type="dxa"/>
            <w:vAlign w:val="center"/>
          </w:tcPr>
          <w:p w:rsidR="00A139DD" w:rsidRPr="0080354E" w:rsidRDefault="002270BC" w:rsidP="00750E53">
            <w:pPr>
              <w:shd w:val="clear" w:color="auto" w:fill="FFFFFF"/>
              <w:rPr>
                <w:rFonts w:eastAsia="Times-Roman"/>
                <w:lang w:val="kk-KZ"/>
              </w:rPr>
            </w:pPr>
            <w:r w:rsidRPr="0080354E">
              <w:rPr>
                <w:rFonts w:eastAsia="Times-Roman"/>
                <w:lang w:val="kk-KZ"/>
              </w:rPr>
              <w:t>Э</w:t>
            </w:r>
            <w:r w:rsidR="004C69EE" w:rsidRPr="0080354E">
              <w:rPr>
                <w:rFonts w:eastAsia="Times-Roman"/>
                <w:lang w:val="kk-KZ"/>
              </w:rPr>
              <w:t>кономик</w:t>
            </w:r>
            <w:r w:rsidRPr="0080354E">
              <w:rPr>
                <w:rFonts w:eastAsia="Times-Roman"/>
                <w:lang w:val="kk-KZ"/>
              </w:rPr>
              <w:t>а</w:t>
            </w:r>
          </w:p>
          <w:p w:rsidR="002270BC" w:rsidRPr="0080354E" w:rsidRDefault="00547816" w:rsidP="00A139DD">
            <w:pPr>
              <w:shd w:val="clear" w:color="auto" w:fill="FFFFFF"/>
              <w:rPr>
                <w:rFonts w:eastAsia="Times-Roman"/>
                <w:lang w:val="kk-KZ"/>
              </w:rPr>
            </w:pPr>
            <w:r w:rsidRPr="0080354E">
              <w:rPr>
                <w:rFonts w:eastAsia="Times-Roman"/>
                <w:lang w:val="kk-KZ"/>
              </w:rPr>
              <w:t>Әлеуметтік сала</w:t>
            </w:r>
          </w:p>
          <w:p w:rsidR="00A139DD" w:rsidRPr="0080354E" w:rsidRDefault="002270BC" w:rsidP="00A139DD">
            <w:pPr>
              <w:shd w:val="clear" w:color="auto" w:fill="FFFFFF"/>
              <w:rPr>
                <w:rFonts w:eastAsia="Times-Roman"/>
                <w:lang w:val="kk-KZ"/>
              </w:rPr>
            </w:pPr>
            <w:r w:rsidRPr="0080354E">
              <w:rPr>
                <w:rFonts w:eastAsia="Times-Roman"/>
                <w:lang w:val="kk-KZ"/>
              </w:rPr>
              <w:t>И</w:t>
            </w:r>
            <w:r w:rsidR="004C69EE" w:rsidRPr="0080354E">
              <w:rPr>
                <w:rFonts w:eastAsia="Times-Roman"/>
                <w:lang w:val="kk-KZ"/>
              </w:rPr>
              <w:t>нфр</w:t>
            </w:r>
            <w:r w:rsidR="00547816" w:rsidRPr="0080354E">
              <w:rPr>
                <w:rFonts w:eastAsia="Times-Roman"/>
                <w:lang w:val="kk-KZ"/>
              </w:rPr>
              <w:t>ақұрылым</w:t>
            </w:r>
          </w:p>
          <w:p w:rsidR="00EC4648" w:rsidRPr="0080354E" w:rsidRDefault="00727F7B" w:rsidP="00A139DD">
            <w:pPr>
              <w:shd w:val="clear" w:color="auto" w:fill="FFFFFF"/>
              <w:rPr>
                <w:rFonts w:eastAsia="Times-Roman"/>
                <w:lang w:val="kk-KZ"/>
              </w:rPr>
            </w:pPr>
            <w:r w:rsidRPr="0080354E">
              <w:rPr>
                <w:rFonts w:eastAsia="Times-Roman"/>
                <w:lang w:val="kk-KZ"/>
              </w:rPr>
              <w:t xml:space="preserve">Экология </w:t>
            </w:r>
            <w:r w:rsidR="00547816" w:rsidRPr="0080354E">
              <w:rPr>
                <w:rFonts w:eastAsia="Times-Roman"/>
                <w:lang w:val="kk-KZ"/>
              </w:rPr>
              <w:t>және жер ресурстары</w:t>
            </w:r>
          </w:p>
        </w:tc>
      </w:tr>
      <w:tr w:rsidR="00EC4648" w:rsidRPr="00D5517A" w:rsidTr="00444D2D">
        <w:trPr>
          <w:trHeight w:val="830"/>
        </w:trPr>
        <w:tc>
          <w:tcPr>
            <w:tcW w:w="2410" w:type="dxa"/>
            <w:vAlign w:val="center"/>
          </w:tcPr>
          <w:p w:rsidR="00EC4648" w:rsidRPr="0080354E" w:rsidRDefault="00630784" w:rsidP="00FD7F59">
            <w:pPr>
              <w:shd w:val="clear" w:color="auto" w:fill="FFFFFF"/>
              <w:rPr>
                <w:b/>
                <w:lang w:val="kk-KZ"/>
              </w:rPr>
            </w:pPr>
            <w:r w:rsidRPr="0080354E">
              <w:rPr>
                <w:b/>
                <w:lang w:val="kk-KZ"/>
              </w:rPr>
              <w:t>Мақсаттар</w:t>
            </w:r>
          </w:p>
        </w:tc>
        <w:tc>
          <w:tcPr>
            <w:tcW w:w="7796" w:type="dxa"/>
            <w:vAlign w:val="center"/>
          </w:tcPr>
          <w:p w:rsidR="00EC4648" w:rsidRPr="001C7D3F" w:rsidRDefault="00547816" w:rsidP="004F3FAC">
            <w:pPr>
              <w:shd w:val="clear" w:color="auto" w:fill="FFFFFF"/>
              <w:ind w:firstLine="317"/>
              <w:rPr>
                <w:lang w:val="kk-KZ"/>
              </w:rPr>
            </w:pPr>
            <w:r w:rsidRPr="001C7D3F">
              <w:rPr>
                <w:lang w:val="kk-KZ"/>
              </w:rPr>
              <w:t>Экономиканың тұрақты өсуін қамтамасыз ететін өңірдің бәсекеге қабіле</w:t>
            </w:r>
            <w:r w:rsidRPr="001C7D3F">
              <w:rPr>
                <w:b/>
                <w:lang w:val="kk-KZ"/>
              </w:rPr>
              <w:t>т</w:t>
            </w:r>
            <w:r w:rsidRPr="001C7D3F">
              <w:rPr>
                <w:lang w:val="kk-KZ"/>
              </w:rPr>
              <w:t>ті мамандандырылуын қалыптастыру</w:t>
            </w:r>
            <w:r w:rsidR="00367629" w:rsidRPr="001C7D3F">
              <w:rPr>
                <w:lang w:val="kk-KZ"/>
              </w:rPr>
              <w:t>.</w:t>
            </w:r>
          </w:p>
          <w:p w:rsidR="00165739" w:rsidRPr="001C7D3F" w:rsidRDefault="00165739" w:rsidP="004F3FAC">
            <w:pPr>
              <w:widowControl w:val="0"/>
              <w:ind w:firstLine="317"/>
              <w:rPr>
                <w:lang w:val="kk-KZ"/>
              </w:rPr>
            </w:pPr>
            <w:r w:rsidRPr="001C7D3F">
              <w:rPr>
                <w:lang w:val="kk-KZ"/>
              </w:rPr>
              <w:t xml:space="preserve">Өнеркәсіп өнім көлемін ұлғайту, қала экономикасының тұрақты өсуін қамтамасыз ету. </w:t>
            </w:r>
          </w:p>
          <w:p w:rsidR="00547816" w:rsidRPr="001C7D3F" w:rsidRDefault="00547816" w:rsidP="004F3FAC">
            <w:pPr>
              <w:pStyle w:val="af8"/>
              <w:pBdr>
                <w:bottom w:val="single" w:sz="4" w:space="4" w:color="FFFFFF"/>
              </w:pBdr>
              <w:shd w:val="clear" w:color="auto" w:fill="FFFFFF"/>
              <w:tabs>
                <w:tab w:val="left" w:pos="0"/>
                <w:tab w:val="left" w:pos="993"/>
              </w:tabs>
              <w:spacing w:after="0"/>
              <w:ind w:left="0" w:firstLine="317"/>
              <w:rPr>
                <w:szCs w:val="24"/>
                <w:lang w:val="kk-KZ"/>
              </w:rPr>
            </w:pPr>
            <w:r w:rsidRPr="001C7D3F">
              <w:rPr>
                <w:szCs w:val="24"/>
                <w:lang w:val="kk-KZ"/>
              </w:rPr>
              <w:t>Ауыл шаруашылығы өніміөндір</w:t>
            </w:r>
            <w:r w:rsidR="00CE38DA" w:rsidRPr="001C7D3F">
              <w:rPr>
                <w:szCs w:val="24"/>
                <w:lang w:val="kk-KZ"/>
              </w:rPr>
              <w:t>ісінің</w:t>
            </w:r>
            <w:r w:rsidRPr="001C7D3F">
              <w:rPr>
                <w:szCs w:val="24"/>
                <w:lang w:val="kk-KZ"/>
              </w:rPr>
              <w:t xml:space="preserve"> көлемін арттыру үшін жағдай құру</w:t>
            </w:r>
            <w:r w:rsidR="001C7D3F">
              <w:rPr>
                <w:szCs w:val="24"/>
                <w:lang w:val="kk-KZ"/>
              </w:rPr>
              <w:t>.</w:t>
            </w:r>
          </w:p>
          <w:p w:rsidR="00EC4648" w:rsidRPr="001C7D3F" w:rsidRDefault="00547816" w:rsidP="004F3FAC">
            <w:pPr>
              <w:pStyle w:val="af8"/>
              <w:pBdr>
                <w:bottom w:val="single" w:sz="4" w:space="4" w:color="FFFFFF"/>
              </w:pBdr>
              <w:shd w:val="clear" w:color="auto" w:fill="FFFFFF"/>
              <w:tabs>
                <w:tab w:val="left" w:pos="0"/>
                <w:tab w:val="left" w:pos="993"/>
              </w:tabs>
              <w:spacing w:after="0"/>
              <w:ind w:left="0" w:firstLine="317"/>
              <w:rPr>
                <w:szCs w:val="24"/>
                <w:lang w:val="kk-KZ"/>
              </w:rPr>
            </w:pPr>
            <w:r w:rsidRPr="001C7D3F">
              <w:rPr>
                <w:szCs w:val="24"/>
                <w:lang w:val="kk-KZ"/>
              </w:rPr>
              <w:t>Шағын және орта бизнесті дамыту</w:t>
            </w:r>
            <w:r w:rsidR="0076695D" w:rsidRPr="001C7D3F">
              <w:rPr>
                <w:szCs w:val="24"/>
                <w:lang w:val="kk-KZ"/>
              </w:rPr>
              <w:t>, бөлшек сауда көлемін арттыру</w:t>
            </w:r>
            <w:r w:rsidR="001C7D3F">
              <w:rPr>
                <w:szCs w:val="24"/>
                <w:lang w:val="kk-KZ"/>
              </w:rPr>
              <w:t>.</w:t>
            </w:r>
          </w:p>
          <w:p w:rsidR="00D72B0F" w:rsidRPr="00716B7D" w:rsidRDefault="00D72B0F" w:rsidP="004F3FAC">
            <w:pPr>
              <w:pStyle w:val="af8"/>
              <w:pBdr>
                <w:bottom w:val="single" w:sz="4" w:space="4" w:color="FFFFFF"/>
              </w:pBdr>
              <w:shd w:val="clear" w:color="auto" w:fill="FFFFFF"/>
              <w:tabs>
                <w:tab w:val="left" w:pos="0"/>
                <w:tab w:val="left" w:pos="993"/>
              </w:tabs>
              <w:spacing w:after="0"/>
              <w:ind w:left="0" w:firstLine="317"/>
              <w:rPr>
                <w:rFonts w:eastAsia="Times-Roman"/>
                <w:lang w:val="kk-KZ"/>
              </w:rPr>
            </w:pPr>
            <w:r w:rsidRPr="00716B7D">
              <w:rPr>
                <w:rFonts w:eastAsia="Times-Roman"/>
                <w:szCs w:val="24"/>
                <w:lang w:val="kk-KZ"/>
              </w:rPr>
              <w:t>Білім берудің</w:t>
            </w:r>
            <w:r w:rsidRPr="00716B7D">
              <w:rPr>
                <w:rFonts w:eastAsia="Times-Roman"/>
                <w:lang w:val="kk-KZ"/>
              </w:rPr>
              <w:t xml:space="preserve"> сапасы мен қолжетімділігін жақсарту</w:t>
            </w:r>
            <w:r w:rsidR="00CE38DA" w:rsidRPr="00716B7D">
              <w:rPr>
                <w:rFonts w:eastAsia="Times-Roman"/>
                <w:lang w:val="kk-KZ"/>
              </w:rPr>
              <w:t>, жастар саясатының тиімділігін арттыру</w:t>
            </w:r>
            <w:r w:rsidR="00716B7D" w:rsidRPr="00716B7D">
              <w:rPr>
                <w:rFonts w:eastAsia="Times-Roman"/>
                <w:lang w:val="kk-KZ"/>
              </w:rPr>
              <w:t>.</w:t>
            </w:r>
          </w:p>
          <w:p w:rsidR="00D72B0F" w:rsidRPr="00716B7D" w:rsidRDefault="00A61C3A" w:rsidP="004F3FAC">
            <w:pPr>
              <w:pStyle w:val="af8"/>
              <w:pBdr>
                <w:bottom w:val="single" w:sz="4" w:space="4" w:color="FFFFFF"/>
              </w:pBdr>
              <w:shd w:val="clear" w:color="auto" w:fill="FFFFFF"/>
              <w:tabs>
                <w:tab w:val="left" w:pos="0"/>
                <w:tab w:val="left" w:pos="993"/>
              </w:tabs>
              <w:spacing w:after="0"/>
              <w:ind w:left="0" w:firstLine="317"/>
              <w:rPr>
                <w:rFonts w:eastAsia="Times-Roman"/>
                <w:lang w:val="kk-KZ"/>
              </w:rPr>
            </w:pPr>
            <w:r w:rsidRPr="00716B7D">
              <w:rPr>
                <w:rFonts w:eastAsia="Times-Roman"/>
                <w:lang w:val="kk-KZ"/>
              </w:rPr>
              <w:t>Қала</w:t>
            </w:r>
            <w:r w:rsidR="00D72B0F" w:rsidRPr="00716B7D">
              <w:rPr>
                <w:rFonts w:eastAsia="Times-Roman"/>
                <w:lang w:val="kk-KZ"/>
              </w:rPr>
              <w:t xml:space="preserve"> халқының денсаулығын нығайту</w:t>
            </w:r>
            <w:r w:rsidR="00716B7D">
              <w:rPr>
                <w:rFonts w:eastAsia="Times-Roman"/>
                <w:lang w:val="kk-KZ"/>
              </w:rPr>
              <w:t>.</w:t>
            </w:r>
          </w:p>
          <w:p w:rsidR="00D72B0F" w:rsidRPr="00716B7D" w:rsidRDefault="00D72B0F" w:rsidP="004F3FAC">
            <w:pPr>
              <w:pStyle w:val="af8"/>
              <w:pBdr>
                <w:bottom w:val="single" w:sz="4" w:space="4" w:color="FFFFFF"/>
              </w:pBdr>
              <w:shd w:val="clear" w:color="auto" w:fill="FFFFFF"/>
              <w:tabs>
                <w:tab w:val="left" w:pos="0"/>
                <w:tab w:val="left" w:pos="993"/>
              </w:tabs>
              <w:spacing w:after="0"/>
              <w:ind w:left="0" w:firstLine="317"/>
              <w:rPr>
                <w:rFonts w:eastAsia="Times-Roman"/>
                <w:szCs w:val="24"/>
                <w:lang w:val="kk-KZ"/>
              </w:rPr>
            </w:pPr>
            <w:r w:rsidRPr="00716B7D">
              <w:rPr>
                <w:rFonts w:eastAsia="Times-Roman"/>
                <w:lang w:val="kk-KZ"/>
              </w:rPr>
              <w:t xml:space="preserve">Жұмыспен қамтуды, әлеуметтік көмектің және әлеуметтік </w:t>
            </w:r>
            <w:r w:rsidRPr="00716B7D">
              <w:rPr>
                <w:rFonts w:eastAsia="Times-Roman"/>
                <w:szCs w:val="24"/>
                <w:lang w:val="kk-KZ"/>
              </w:rPr>
              <w:t>қызметтер</w:t>
            </w:r>
            <w:r w:rsidR="00A61C3A" w:rsidRPr="00716B7D">
              <w:rPr>
                <w:rFonts w:eastAsia="Times-Roman"/>
                <w:szCs w:val="24"/>
                <w:lang w:val="kk-KZ"/>
              </w:rPr>
              <w:t>ді</w:t>
            </w:r>
            <w:r w:rsidRPr="00716B7D">
              <w:rPr>
                <w:rFonts w:eastAsia="Times-Roman"/>
                <w:szCs w:val="24"/>
                <w:lang w:val="kk-KZ"/>
              </w:rPr>
              <w:t xml:space="preserve"> көрсетудің тиімділігін көтеру</w:t>
            </w:r>
            <w:r w:rsidR="00716B7D">
              <w:rPr>
                <w:rFonts w:eastAsia="Times-Roman"/>
                <w:szCs w:val="24"/>
                <w:lang w:val="kk-KZ"/>
              </w:rPr>
              <w:t>.</w:t>
            </w:r>
          </w:p>
          <w:p w:rsidR="00D72B0F" w:rsidRPr="00716B7D" w:rsidRDefault="003F1059" w:rsidP="004F3FAC">
            <w:pPr>
              <w:pStyle w:val="af8"/>
              <w:pBdr>
                <w:bottom w:val="single" w:sz="4" w:space="4" w:color="FFFFFF"/>
              </w:pBdr>
              <w:shd w:val="clear" w:color="auto" w:fill="FFFFFF"/>
              <w:tabs>
                <w:tab w:val="left" w:pos="0"/>
                <w:tab w:val="left" w:pos="993"/>
              </w:tabs>
              <w:spacing w:after="0"/>
              <w:ind w:left="0" w:firstLine="317"/>
              <w:rPr>
                <w:rFonts w:eastAsia="Times-Roman"/>
                <w:szCs w:val="24"/>
                <w:lang w:val="kk-KZ"/>
              </w:rPr>
            </w:pPr>
            <w:r w:rsidRPr="00716B7D">
              <w:rPr>
                <w:szCs w:val="24"/>
                <w:lang w:val="kk-KZ"/>
              </w:rPr>
              <w:t>Халық үшін мәдениет саласы қызметтерінің жалпыға бiрдей қолжетімділігін қамтамасыз ету</w:t>
            </w:r>
            <w:r w:rsidR="00716B7D">
              <w:rPr>
                <w:szCs w:val="24"/>
                <w:lang w:val="kk-KZ"/>
              </w:rPr>
              <w:t>.</w:t>
            </w:r>
          </w:p>
          <w:p w:rsidR="00D72B0F" w:rsidRPr="00716B7D" w:rsidRDefault="00D72B0F" w:rsidP="004F3FAC">
            <w:pPr>
              <w:pStyle w:val="af8"/>
              <w:pBdr>
                <w:bottom w:val="single" w:sz="4" w:space="4" w:color="FFFFFF"/>
              </w:pBdr>
              <w:shd w:val="clear" w:color="auto" w:fill="FFFFFF"/>
              <w:tabs>
                <w:tab w:val="left" w:pos="0"/>
                <w:tab w:val="left" w:pos="993"/>
              </w:tabs>
              <w:spacing w:after="0"/>
              <w:ind w:left="0" w:firstLine="317"/>
              <w:rPr>
                <w:rFonts w:eastAsia="Times-Roman"/>
                <w:lang w:val="kk-KZ"/>
              </w:rPr>
            </w:pPr>
            <w:r w:rsidRPr="00716B7D">
              <w:rPr>
                <w:rFonts w:eastAsia="Times-Roman"/>
                <w:lang w:val="kk-KZ"/>
              </w:rPr>
              <w:t>Құқықтық тәртіпті және өңірдің жол қозғалысының қауіпсіздігін қамтамасыз ету</w:t>
            </w:r>
            <w:r w:rsidR="00716B7D">
              <w:rPr>
                <w:rFonts w:eastAsia="Times-Roman"/>
                <w:lang w:val="kk-KZ"/>
              </w:rPr>
              <w:t>.</w:t>
            </w:r>
          </w:p>
          <w:p w:rsidR="00B51675" w:rsidRPr="00716B7D" w:rsidRDefault="00B51675" w:rsidP="004F3FAC">
            <w:pPr>
              <w:pStyle w:val="af8"/>
              <w:pBdr>
                <w:bottom w:val="single" w:sz="4" w:space="4" w:color="FFFFFF"/>
              </w:pBdr>
              <w:shd w:val="clear" w:color="auto" w:fill="FFFFFF"/>
              <w:tabs>
                <w:tab w:val="left" w:pos="0"/>
                <w:tab w:val="left" w:pos="993"/>
              </w:tabs>
              <w:spacing w:after="0"/>
              <w:ind w:left="0" w:firstLine="317"/>
              <w:rPr>
                <w:rFonts w:eastAsia="Times-Roman"/>
                <w:lang w:val="kk-KZ"/>
              </w:rPr>
            </w:pPr>
            <w:r w:rsidRPr="00716B7D">
              <w:rPr>
                <w:rFonts w:eastAsia="Times-Roman"/>
                <w:lang w:val="kk-KZ"/>
              </w:rPr>
              <w:t>Құрылыс саласын</w:t>
            </w:r>
            <w:r w:rsidR="00A61C3A" w:rsidRPr="00716B7D">
              <w:rPr>
                <w:rFonts w:eastAsia="Times-Roman"/>
                <w:lang w:val="kk-KZ"/>
              </w:rPr>
              <w:t>ың</w:t>
            </w:r>
            <w:r w:rsidRPr="00716B7D">
              <w:rPr>
                <w:rFonts w:eastAsia="Times-Roman"/>
                <w:lang w:val="kk-KZ"/>
              </w:rPr>
              <w:t>, оның ішінде тұрғын үй құрылысын</w:t>
            </w:r>
            <w:r w:rsidR="00A61C3A" w:rsidRPr="00716B7D">
              <w:rPr>
                <w:rFonts w:eastAsia="Times-Roman"/>
                <w:lang w:val="kk-KZ"/>
              </w:rPr>
              <w:t>ың дамуынажәрдемдес</w:t>
            </w:r>
            <w:r w:rsidRPr="00716B7D">
              <w:rPr>
                <w:rFonts w:eastAsia="Times-Roman"/>
                <w:lang w:val="kk-KZ"/>
              </w:rPr>
              <w:t>у</w:t>
            </w:r>
            <w:r w:rsidR="00716B7D">
              <w:rPr>
                <w:rFonts w:eastAsia="Times-Roman"/>
                <w:lang w:val="kk-KZ"/>
              </w:rPr>
              <w:t>.</w:t>
            </w:r>
          </w:p>
          <w:p w:rsidR="00D72B0F" w:rsidRPr="0080354E" w:rsidRDefault="005E08D8" w:rsidP="004F3FAC">
            <w:pPr>
              <w:pStyle w:val="af8"/>
              <w:pBdr>
                <w:bottom w:val="single" w:sz="4" w:space="4" w:color="FFFFFF"/>
              </w:pBdr>
              <w:shd w:val="clear" w:color="auto" w:fill="FFFFFF"/>
              <w:tabs>
                <w:tab w:val="left" w:pos="0"/>
                <w:tab w:val="left" w:pos="993"/>
              </w:tabs>
              <w:spacing w:after="0"/>
              <w:ind w:left="0" w:firstLine="317"/>
              <w:rPr>
                <w:rFonts w:eastAsia="Times-Roman"/>
                <w:lang w:val="kk-KZ"/>
              </w:rPr>
            </w:pPr>
            <w:r w:rsidRPr="00716B7D">
              <w:rPr>
                <w:rFonts w:eastAsia="Times-Roman"/>
                <w:lang w:val="kk-KZ"/>
              </w:rPr>
              <w:t>Табиғи рес</w:t>
            </w:r>
            <w:r w:rsidR="00B51675" w:rsidRPr="00716B7D">
              <w:rPr>
                <w:rFonts w:eastAsia="Times-Roman"/>
                <w:lang w:val="kk-KZ"/>
              </w:rPr>
              <w:t>у</w:t>
            </w:r>
            <w:r w:rsidRPr="00716B7D">
              <w:rPr>
                <w:rFonts w:eastAsia="Times-Roman"/>
                <w:lang w:val="kk-KZ"/>
              </w:rPr>
              <w:t>р</w:t>
            </w:r>
            <w:r w:rsidR="00B51675" w:rsidRPr="00716B7D">
              <w:rPr>
                <w:rFonts w:eastAsia="Times-Roman"/>
                <w:lang w:val="kk-KZ"/>
              </w:rPr>
              <w:t>старды сақтау және қоршаған ортаны жақсарту</w:t>
            </w:r>
            <w:r w:rsidR="00716B7D">
              <w:rPr>
                <w:rFonts w:eastAsia="Times-Roman"/>
                <w:lang w:val="kk-KZ"/>
              </w:rPr>
              <w:t>.</w:t>
            </w:r>
          </w:p>
        </w:tc>
      </w:tr>
      <w:tr w:rsidR="004C69EE" w:rsidRPr="00923C59" w:rsidTr="00E7294B">
        <w:tc>
          <w:tcPr>
            <w:tcW w:w="2410" w:type="dxa"/>
            <w:vAlign w:val="center"/>
          </w:tcPr>
          <w:p w:rsidR="004C69EE" w:rsidRPr="0080354E" w:rsidRDefault="00630784" w:rsidP="00FD7F59">
            <w:pPr>
              <w:shd w:val="clear" w:color="auto" w:fill="FFFFFF"/>
              <w:rPr>
                <w:b/>
                <w:lang w:val="kk-KZ"/>
              </w:rPr>
            </w:pPr>
            <w:r w:rsidRPr="0080354E">
              <w:rPr>
                <w:b/>
                <w:lang w:val="kk-KZ"/>
              </w:rPr>
              <w:t>Нысаналы индикаторлар</w:t>
            </w:r>
          </w:p>
        </w:tc>
        <w:tc>
          <w:tcPr>
            <w:tcW w:w="7796" w:type="dxa"/>
            <w:vAlign w:val="center"/>
          </w:tcPr>
          <w:p w:rsidR="009F0ACC" w:rsidRPr="00397CD0" w:rsidRDefault="00634B68" w:rsidP="004F3FAC">
            <w:pPr>
              <w:widowControl w:val="0"/>
              <w:shd w:val="clear" w:color="auto" w:fill="FFFFFF"/>
              <w:ind w:firstLine="317"/>
              <w:rPr>
                <w:iCs/>
                <w:shd w:val="clear" w:color="auto" w:fill="FFFFFF"/>
                <w:lang w:val="kk-KZ" w:eastAsia="en-US"/>
              </w:rPr>
            </w:pPr>
            <w:r w:rsidRPr="00397CD0">
              <w:rPr>
                <w:iCs/>
                <w:shd w:val="clear" w:color="auto" w:fill="FFFFFF"/>
                <w:lang w:val="kk-KZ" w:eastAsia="en-US"/>
              </w:rPr>
              <w:t xml:space="preserve">Жергілікті бюджетке </w:t>
            </w:r>
            <w:r w:rsidR="00286105" w:rsidRPr="00397CD0">
              <w:rPr>
                <w:iCs/>
                <w:shd w:val="clear" w:color="auto" w:fill="FFFFFF"/>
                <w:lang w:val="kk-KZ" w:eastAsia="en-US"/>
              </w:rPr>
              <w:t xml:space="preserve">түсетін </w:t>
            </w:r>
            <w:r w:rsidRPr="00397CD0">
              <w:rPr>
                <w:iCs/>
                <w:shd w:val="clear" w:color="auto" w:fill="FFFFFF"/>
                <w:lang w:val="kk-KZ" w:eastAsia="en-US"/>
              </w:rPr>
              <w:t>салықтық және салықтық емес түсімдердің өсу қарқыны</w:t>
            </w:r>
            <w:r w:rsidR="00286105" w:rsidRPr="00397CD0">
              <w:rPr>
                <w:iCs/>
                <w:shd w:val="clear" w:color="auto" w:fill="FFFFFF"/>
                <w:lang w:val="kk-KZ" w:eastAsia="en-US"/>
              </w:rPr>
              <w:t xml:space="preserve"> мен көлемі</w:t>
            </w:r>
            <w:r w:rsidR="00397CD0">
              <w:rPr>
                <w:iCs/>
                <w:shd w:val="clear" w:color="auto" w:fill="FFFFFF"/>
                <w:lang w:val="kk-KZ" w:eastAsia="en-US"/>
              </w:rPr>
              <w:t>.</w:t>
            </w:r>
          </w:p>
          <w:p w:rsidR="007B396A" w:rsidRPr="00397CD0" w:rsidRDefault="007B396A" w:rsidP="004F3FAC">
            <w:pPr>
              <w:widowControl w:val="0"/>
              <w:shd w:val="clear" w:color="auto" w:fill="FFFFFF"/>
              <w:ind w:firstLine="317"/>
              <w:rPr>
                <w:iCs/>
                <w:shd w:val="clear" w:color="auto" w:fill="FFFFFF"/>
                <w:lang w:val="kk-KZ" w:eastAsia="en-US"/>
              </w:rPr>
            </w:pPr>
            <w:r w:rsidRPr="00397CD0">
              <w:rPr>
                <w:iCs/>
                <w:shd w:val="clear" w:color="auto" w:fill="FFFFFF"/>
                <w:lang w:val="kk-KZ" w:eastAsia="en-US"/>
              </w:rPr>
              <w:t xml:space="preserve">Өңдеу өнеркәсібіндегі </w:t>
            </w:r>
            <w:r w:rsidR="004456D9" w:rsidRPr="00397CD0">
              <w:rPr>
                <w:iCs/>
                <w:shd w:val="clear" w:color="auto" w:fill="FFFFFF"/>
                <w:lang w:val="kk-KZ" w:eastAsia="en-US"/>
              </w:rPr>
              <w:t>өнеркәсіп өндірісінің индексі</w:t>
            </w:r>
            <w:r w:rsidR="00397CD0">
              <w:rPr>
                <w:iCs/>
                <w:shd w:val="clear" w:color="auto" w:fill="FFFFFF"/>
                <w:lang w:val="kk-KZ" w:eastAsia="en-US"/>
              </w:rPr>
              <w:t>.</w:t>
            </w:r>
          </w:p>
          <w:p w:rsidR="00D74907" w:rsidRPr="00397CD0" w:rsidRDefault="00D74907" w:rsidP="004F3FAC">
            <w:pPr>
              <w:widowControl w:val="0"/>
              <w:shd w:val="clear" w:color="auto" w:fill="FFFFFF"/>
              <w:ind w:firstLine="317"/>
              <w:rPr>
                <w:iCs/>
                <w:shd w:val="clear" w:color="auto" w:fill="FFFFFF"/>
                <w:lang w:val="kk-KZ" w:eastAsia="en-US"/>
              </w:rPr>
            </w:pPr>
            <w:r w:rsidRPr="00397CD0">
              <w:rPr>
                <w:iCs/>
                <w:shd w:val="clear" w:color="auto" w:fill="FFFFFF"/>
                <w:lang w:val="kk-KZ" w:eastAsia="en-US"/>
              </w:rPr>
              <w:t>Негізгі капиталға инвестициялардың жалпы көлеміндег</w:t>
            </w:r>
            <w:r w:rsidR="00397CD0">
              <w:rPr>
                <w:iCs/>
                <w:shd w:val="clear" w:color="auto" w:fill="FFFFFF"/>
                <w:lang w:val="kk-KZ" w:eastAsia="en-US"/>
              </w:rPr>
              <w:t>і сыртқы инвестициялардың үлесі.</w:t>
            </w:r>
          </w:p>
          <w:p w:rsidR="00BE542C" w:rsidRPr="00397CD0" w:rsidRDefault="00D74907" w:rsidP="004F3FAC">
            <w:pPr>
              <w:widowControl w:val="0"/>
              <w:shd w:val="clear" w:color="auto" w:fill="FFFFFF"/>
              <w:ind w:firstLine="317"/>
              <w:rPr>
                <w:iCs/>
                <w:shd w:val="clear" w:color="auto" w:fill="FFFFFF"/>
                <w:lang w:val="kk-KZ" w:eastAsia="en-US"/>
              </w:rPr>
            </w:pPr>
            <w:r w:rsidRPr="00397CD0">
              <w:rPr>
                <w:iCs/>
                <w:shd w:val="clear" w:color="auto" w:fill="FFFFFF"/>
                <w:lang w:val="kk-KZ" w:eastAsia="en-US"/>
              </w:rPr>
              <w:lastRenderedPageBreak/>
              <w:t xml:space="preserve">Ауыл шаруашылығы жалпы өнімінің </w:t>
            </w:r>
            <w:r w:rsidR="009F0ACC" w:rsidRPr="00397CD0">
              <w:rPr>
                <w:iCs/>
                <w:shd w:val="clear" w:color="auto" w:fill="FFFFFF"/>
                <w:lang w:val="kk-KZ" w:eastAsia="en-US"/>
              </w:rPr>
              <w:t xml:space="preserve">(көрсетілген қызметтердің) </w:t>
            </w:r>
            <w:r w:rsidR="00634B68" w:rsidRPr="00397CD0">
              <w:rPr>
                <w:iCs/>
                <w:shd w:val="clear" w:color="auto" w:fill="FFFFFF"/>
                <w:lang w:val="kk-KZ" w:eastAsia="en-US"/>
              </w:rPr>
              <w:t>нақты көлемінің индексі</w:t>
            </w:r>
            <w:r w:rsidR="00397CD0">
              <w:rPr>
                <w:iCs/>
                <w:shd w:val="clear" w:color="auto" w:fill="FFFFFF"/>
                <w:lang w:val="kk-KZ" w:eastAsia="en-US"/>
              </w:rPr>
              <w:t>.</w:t>
            </w:r>
          </w:p>
          <w:p w:rsidR="00D74907" w:rsidRPr="00397CD0" w:rsidRDefault="00BC15E4" w:rsidP="004F3FAC">
            <w:pPr>
              <w:widowControl w:val="0"/>
              <w:shd w:val="clear" w:color="auto" w:fill="FFFFFF"/>
              <w:ind w:firstLine="317"/>
              <w:rPr>
                <w:iCs/>
                <w:shd w:val="clear" w:color="auto" w:fill="FFFFFF"/>
                <w:lang w:val="kk-KZ" w:eastAsia="en-US"/>
              </w:rPr>
            </w:pPr>
            <w:r w:rsidRPr="00397CD0">
              <w:rPr>
                <w:iCs/>
                <w:shd w:val="clear" w:color="auto" w:fill="FFFFFF"/>
                <w:lang w:val="kk-KZ" w:eastAsia="en-US"/>
              </w:rPr>
              <w:t>Тіркелген жалпы көлемдегі шағынжәне орта кәсіпкерліктің қолданыстағы субъектілерінің  үлесі</w:t>
            </w:r>
            <w:r w:rsidR="00397CD0">
              <w:rPr>
                <w:iCs/>
                <w:shd w:val="clear" w:color="auto" w:fill="FFFFFF"/>
                <w:lang w:val="kk-KZ" w:eastAsia="en-US"/>
              </w:rPr>
              <w:t>.</w:t>
            </w:r>
          </w:p>
          <w:p w:rsidR="009F0ACC" w:rsidRPr="00397CD0" w:rsidRDefault="009F0ACC" w:rsidP="004F3FAC">
            <w:pPr>
              <w:widowControl w:val="0"/>
              <w:shd w:val="clear" w:color="auto" w:fill="FFFFFF"/>
              <w:ind w:firstLine="317"/>
              <w:rPr>
                <w:iCs/>
                <w:shd w:val="clear" w:color="auto" w:fill="FFFFFF"/>
                <w:lang w:val="kk-KZ" w:eastAsia="en-US"/>
              </w:rPr>
            </w:pPr>
            <w:r w:rsidRPr="00397CD0">
              <w:rPr>
                <w:iCs/>
                <w:shd w:val="clear" w:color="auto" w:fill="FFFFFF"/>
                <w:lang w:val="kk-KZ" w:eastAsia="en-US"/>
              </w:rPr>
              <w:t xml:space="preserve">Бөлшек сауданың </w:t>
            </w:r>
            <w:r w:rsidR="00397CD0" w:rsidRPr="00397CD0">
              <w:rPr>
                <w:iCs/>
                <w:shd w:val="clear" w:color="auto" w:fill="FFFFFF"/>
                <w:lang w:val="kk-KZ" w:eastAsia="en-US"/>
              </w:rPr>
              <w:t>нақты көлем индексі.</w:t>
            </w:r>
          </w:p>
          <w:p w:rsidR="00D83F9A" w:rsidRPr="00397CD0" w:rsidRDefault="00D83F9A" w:rsidP="004F3FAC">
            <w:pPr>
              <w:ind w:firstLine="317"/>
              <w:rPr>
                <w:iCs/>
                <w:shd w:val="clear" w:color="auto" w:fill="FFFFFF"/>
                <w:lang w:val="kk-KZ" w:eastAsia="en-US"/>
              </w:rPr>
            </w:pPr>
            <w:r w:rsidRPr="00397CD0">
              <w:rPr>
                <w:iCs/>
                <w:shd w:val="clear" w:color="auto" w:fill="FFFFFF"/>
                <w:lang w:val="kk-KZ" w:eastAsia="en-US"/>
              </w:rPr>
              <w:t>Жұмыс істеп тұрған авариялық және үш ауысымдық мектептер саны;</w:t>
            </w:r>
          </w:p>
          <w:p w:rsidR="00E07BBB" w:rsidRPr="00397CD0" w:rsidRDefault="00E07BBB" w:rsidP="004F3FAC">
            <w:pPr>
              <w:widowControl w:val="0"/>
              <w:shd w:val="clear" w:color="auto" w:fill="FFFFFF"/>
              <w:ind w:firstLine="317"/>
              <w:rPr>
                <w:iCs/>
                <w:shd w:val="clear" w:color="auto" w:fill="FFFFFF"/>
                <w:lang w:val="kk-KZ" w:eastAsia="en-US"/>
              </w:rPr>
            </w:pPr>
            <w:r w:rsidRPr="00397CD0">
              <w:rPr>
                <w:iCs/>
                <w:shd w:val="clear" w:color="auto" w:fill="FFFFFF"/>
                <w:lang w:val="kk-KZ" w:eastAsia="en-US"/>
              </w:rPr>
              <w:t>Балаларды (3-6 жас) мектепке дейінгі тәрбиемен және оқытумен қамту</w:t>
            </w:r>
            <w:r w:rsidR="00397CD0" w:rsidRPr="00397CD0">
              <w:rPr>
                <w:iCs/>
                <w:shd w:val="clear" w:color="auto" w:fill="FFFFFF"/>
                <w:lang w:val="kk-KZ" w:eastAsia="en-US"/>
              </w:rPr>
              <w:t>.</w:t>
            </w:r>
          </w:p>
          <w:p w:rsidR="00F9557B" w:rsidRPr="00D53428" w:rsidRDefault="00D53428" w:rsidP="004F3FAC">
            <w:pPr>
              <w:widowControl w:val="0"/>
              <w:shd w:val="clear" w:color="auto" w:fill="FFFFFF"/>
              <w:ind w:firstLine="317"/>
              <w:rPr>
                <w:iCs/>
                <w:shd w:val="clear" w:color="auto" w:fill="FFFFFF"/>
                <w:lang w:val="kk-KZ" w:eastAsia="en-US"/>
              </w:rPr>
            </w:pPr>
            <w:r w:rsidRPr="00D53428">
              <w:rPr>
                <w:iCs/>
                <w:shd w:val="clear" w:color="auto" w:fill="FFFFFF"/>
                <w:lang w:val="kk-KZ" w:eastAsia="en-US"/>
              </w:rPr>
              <w:t xml:space="preserve">Аналардың өлім-жітімін төмендету (тірі туған </w:t>
            </w:r>
            <w:r w:rsidR="00BC15E4" w:rsidRPr="00D53428">
              <w:rPr>
                <w:iCs/>
                <w:shd w:val="clear" w:color="auto" w:fill="FFFFFF"/>
                <w:lang w:val="kk-KZ" w:eastAsia="en-US"/>
              </w:rPr>
              <w:t xml:space="preserve">100 мың </w:t>
            </w:r>
            <w:r w:rsidRPr="00D53428">
              <w:rPr>
                <w:iCs/>
                <w:shd w:val="clear" w:color="auto" w:fill="FFFFFF"/>
                <w:lang w:val="kk-KZ" w:eastAsia="en-US"/>
              </w:rPr>
              <w:t>бала</w:t>
            </w:r>
            <w:r w:rsidR="00BC15E4" w:rsidRPr="00D53428">
              <w:rPr>
                <w:iCs/>
                <w:shd w:val="clear" w:color="auto" w:fill="FFFFFF"/>
                <w:lang w:val="kk-KZ" w:eastAsia="en-US"/>
              </w:rPr>
              <w:t>ға шаққандағы</w:t>
            </w:r>
            <w:r w:rsidRPr="00D53428">
              <w:rPr>
                <w:iCs/>
                <w:shd w:val="clear" w:color="auto" w:fill="FFFFFF"/>
                <w:lang w:val="kk-KZ" w:eastAsia="en-US"/>
              </w:rPr>
              <w:t xml:space="preserve"> жағдайлар саны).</w:t>
            </w:r>
          </w:p>
          <w:p w:rsidR="00BC15E4" w:rsidRPr="00932899" w:rsidRDefault="00932899" w:rsidP="004F3FAC">
            <w:pPr>
              <w:widowControl w:val="0"/>
              <w:shd w:val="clear" w:color="auto" w:fill="FFFFFF"/>
              <w:ind w:firstLine="317"/>
              <w:rPr>
                <w:iCs/>
                <w:shd w:val="clear" w:color="auto" w:fill="FFFFFF"/>
                <w:lang w:val="kk-KZ" w:eastAsia="en-US"/>
              </w:rPr>
            </w:pPr>
            <w:r w:rsidRPr="00932899">
              <w:rPr>
                <w:iCs/>
                <w:shd w:val="clear" w:color="auto" w:fill="FFFFFF"/>
                <w:lang w:val="kk-KZ" w:eastAsia="en-US"/>
              </w:rPr>
              <w:t xml:space="preserve">Нәрестелердің өлім-жітімін төмендету (тірі туған </w:t>
            </w:r>
            <w:r w:rsidR="00BC15E4" w:rsidRPr="00932899">
              <w:rPr>
                <w:iCs/>
                <w:shd w:val="clear" w:color="auto" w:fill="FFFFFF"/>
                <w:lang w:val="kk-KZ" w:eastAsia="en-US"/>
              </w:rPr>
              <w:t>1</w:t>
            </w:r>
            <w:r w:rsidRPr="00932899">
              <w:rPr>
                <w:iCs/>
                <w:shd w:val="clear" w:color="auto" w:fill="FFFFFF"/>
                <w:lang w:val="kk-KZ" w:eastAsia="en-US"/>
              </w:rPr>
              <w:t xml:space="preserve"> мың балаға</w:t>
            </w:r>
            <w:r w:rsidR="00BC15E4" w:rsidRPr="00932899">
              <w:rPr>
                <w:iCs/>
                <w:shd w:val="clear" w:color="auto" w:fill="FFFFFF"/>
                <w:lang w:val="kk-KZ" w:eastAsia="en-US"/>
              </w:rPr>
              <w:t xml:space="preserve"> шаққандағы </w:t>
            </w:r>
            <w:r w:rsidRPr="00932899">
              <w:rPr>
                <w:iCs/>
                <w:shd w:val="clear" w:color="auto" w:fill="FFFFFF"/>
                <w:lang w:val="kk-KZ" w:eastAsia="en-US"/>
              </w:rPr>
              <w:t>жағдайлар саны.</w:t>
            </w:r>
          </w:p>
          <w:p w:rsidR="00CA6547" w:rsidRPr="009A61D7" w:rsidRDefault="00BC15E4" w:rsidP="004F3FAC">
            <w:pPr>
              <w:widowControl w:val="0"/>
              <w:shd w:val="clear" w:color="auto" w:fill="FFFFFF"/>
              <w:ind w:firstLine="317"/>
              <w:rPr>
                <w:iCs/>
                <w:shd w:val="clear" w:color="auto" w:fill="FFFFFF"/>
                <w:lang w:val="kk-KZ" w:eastAsia="en-US"/>
              </w:rPr>
            </w:pPr>
            <w:r w:rsidRPr="009A61D7">
              <w:rPr>
                <w:iCs/>
                <w:shd w:val="clear" w:color="auto" w:fill="FFFFFF"/>
                <w:lang w:val="kk-KZ" w:eastAsia="en-US"/>
              </w:rPr>
              <w:t>Жұмыссыздық деңгейі</w:t>
            </w:r>
            <w:r w:rsidR="009A61D7">
              <w:rPr>
                <w:iCs/>
                <w:shd w:val="clear" w:color="auto" w:fill="FFFFFF"/>
                <w:lang w:val="kk-KZ" w:eastAsia="en-US"/>
              </w:rPr>
              <w:t>.</w:t>
            </w:r>
          </w:p>
          <w:p w:rsidR="009F0ACC" w:rsidRPr="00A978EC" w:rsidRDefault="009F0ACC" w:rsidP="004F3FAC">
            <w:pPr>
              <w:widowControl w:val="0"/>
              <w:shd w:val="clear" w:color="auto" w:fill="FFFFFF"/>
              <w:ind w:firstLine="317"/>
              <w:rPr>
                <w:iCs/>
                <w:shd w:val="clear" w:color="auto" w:fill="FFFFFF"/>
                <w:lang w:val="kk-KZ" w:eastAsia="en-US"/>
              </w:rPr>
            </w:pPr>
            <w:r w:rsidRPr="00A978EC">
              <w:rPr>
                <w:iCs/>
                <w:shd w:val="clear" w:color="auto" w:fill="FFFFFF"/>
                <w:lang w:val="kk-KZ" w:eastAsia="en-US"/>
              </w:rPr>
              <w:t xml:space="preserve">Атаулы әлеуметтік көмек </w:t>
            </w:r>
            <w:r w:rsidR="00A978EC" w:rsidRPr="00A978EC">
              <w:rPr>
                <w:iCs/>
                <w:shd w:val="clear" w:color="auto" w:fill="FFFFFF"/>
                <w:lang w:val="kk-KZ" w:eastAsia="en-US"/>
              </w:rPr>
              <w:t xml:space="preserve">(шартты ақшалай көмек) </w:t>
            </w:r>
            <w:r w:rsidRPr="00A978EC">
              <w:rPr>
                <w:iCs/>
                <w:shd w:val="clear" w:color="auto" w:fill="FFFFFF"/>
                <w:lang w:val="kk-KZ" w:eastAsia="en-US"/>
              </w:rPr>
              <w:t>алушылар</w:t>
            </w:r>
            <w:r w:rsidR="00A978EC" w:rsidRPr="00A978EC">
              <w:rPr>
                <w:iCs/>
                <w:shd w:val="clear" w:color="auto" w:fill="FFFFFF"/>
                <w:lang w:val="kk-KZ" w:eastAsia="en-US"/>
              </w:rPr>
              <w:t xml:space="preserve">дың </w:t>
            </w:r>
            <w:r w:rsidRPr="00A978EC">
              <w:rPr>
                <w:iCs/>
                <w:shd w:val="clear" w:color="auto" w:fill="FFFFFF"/>
                <w:lang w:val="kk-KZ" w:eastAsia="en-US"/>
              </w:rPr>
              <w:t xml:space="preserve">ішіндегі </w:t>
            </w:r>
            <w:r w:rsidR="00A978EC" w:rsidRPr="00A978EC">
              <w:rPr>
                <w:iCs/>
                <w:shd w:val="clear" w:color="auto" w:fill="FFFFFF"/>
                <w:lang w:val="kk-KZ" w:eastAsia="en-US"/>
              </w:rPr>
              <w:t>жұмыспен қамтудың белсенді шараларына тартылғандардың үлесі.</w:t>
            </w:r>
          </w:p>
          <w:p w:rsidR="00F762F8" w:rsidRPr="006776BB" w:rsidRDefault="00F762F8" w:rsidP="004F3FAC">
            <w:pPr>
              <w:widowControl w:val="0"/>
              <w:shd w:val="clear" w:color="auto" w:fill="FFFFFF"/>
              <w:ind w:firstLine="317"/>
              <w:rPr>
                <w:iCs/>
                <w:shd w:val="clear" w:color="auto" w:fill="FFFFFF"/>
                <w:lang w:val="kk-KZ" w:eastAsia="en-US"/>
              </w:rPr>
            </w:pPr>
            <w:r w:rsidRPr="006776BB">
              <w:rPr>
                <w:iCs/>
                <w:shd w:val="clear" w:color="auto" w:fill="FFFFFF"/>
                <w:lang w:val="kk-KZ" w:eastAsia="en-US"/>
              </w:rPr>
              <w:t>Халықты жұмыспен қамту орталықтарына жүгінгендердің ішінен жұмысқа орналасқан мүмкіндік</w:t>
            </w:r>
            <w:r w:rsidR="006776BB">
              <w:rPr>
                <w:iCs/>
                <w:shd w:val="clear" w:color="auto" w:fill="FFFFFF"/>
                <w:lang w:val="kk-KZ" w:eastAsia="en-US"/>
              </w:rPr>
              <w:t>тері шектеулі адамдардың үлесі.</w:t>
            </w:r>
          </w:p>
          <w:p w:rsidR="00F762F8" w:rsidRPr="00861BFA" w:rsidRDefault="00196920" w:rsidP="004F3FAC">
            <w:pPr>
              <w:widowControl w:val="0"/>
              <w:shd w:val="clear" w:color="auto" w:fill="FFFFFF"/>
              <w:ind w:firstLine="317"/>
              <w:rPr>
                <w:iCs/>
                <w:shd w:val="clear" w:color="auto" w:fill="FFFFFF"/>
                <w:lang w:val="kk-KZ" w:eastAsia="en-US"/>
              </w:rPr>
            </w:pPr>
            <w:r w:rsidRPr="00861BFA">
              <w:rPr>
                <w:iCs/>
                <w:shd w:val="clear" w:color="auto" w:fill="FFFFFF"/>
                <w:lang w:val="kk-KZ" w:eastAsia="en-US"/>
              </w:rPr>
              <w:t>Мүгедектерге қол жетімділік қамтамасыз етілген әлеуметтік және көлік  инфр</w:t>
            </w:r>
            <w:r w:rsidR="00861BFA" w:rsidRPr="00861BFA">
              <w:rPr>
                <w:iCs/>
                <w:shd w:val="clear" w:color="auto" w:fill="FFFFFF"/>
                <w:lang w:val="kk-KZ" w:eastAsia="en-US"/>
              </w:rPr>
              <w:t>ақұрылымы объектілерінің  үлесі.</w:t>
            </w:r>
          </w:p>
          <w:p w:rsidR="00196920" w:rsidRPr="00861BFA" w:rsidRDefault="00196920" w:rsidP="004F3FAC">
            <w:pPr>
              <w:widowControl w:val="0"/>
              <w:shd w:val="clear" w:color="auto" w:fill="FFFFFF"/>
              <w:ind w:firstLine="317"/>
              <w:rPr>
                <w:iCs/>
                <w:shd w:val="clear" w:color="auto" w:fill="FFFFFF"/>
                <w:lang w:val="kk-KZ" w:eastAsia="en-US"/>
              </w:rPr>
            </w:pPr>
            <w:r w:rsidRPr="00861BFA">
              <w:rPr>
                <w:iCs/>
                <w:shd w:val="clear" w:color="auto" w:fill="FFFFFF"/>
                <w:lang w:val="kk-KZ" w:eastAsia="en-US"/>
              </w:rPr>
              <w:t xml:space="preserve">1000 адамға шаққандағы мәдениет ұйымдарына келушілердің </w:t>
            </w:r>
            <w:r w:rsidR="00861BFA" w:rsidRPr="00861BFA">
              <w:rPr>
                <w:iCs/>
                <w:shd w:val="clear" w:color="auto" w:fill="FFFFFF"/>
                <w:lang w:val="kk-KZ" w:eastAsia="en-US"/>
              </w:rPr>
              <w:t xml:space="preserve">(келу) </w:t>
            </w:r>
            <w:r w:rsidRPr="00861BFA">
              <w:rPr>
                <w:iCs/>
                <w:shd w:val="clear" w:color="auto" w:fill="FFFFFF"/>
                <w:lang w:val="kk-KZ" w:eastAsia="en-US"/>
              </w:rPr>
              <w:t>орташа саны</w:t>
            </w:r>
            <w:r w:rsidR="00450C30">
              <w:rPr>
                <w:iCs/>
                <w:shd w:val="clear" w:color="auto" w:fill="FFFFFF"/>
                <w:lang w:val="kk-KZ" w:eastAsia="en-US"/>
              </w:rPr>
              <w:t>:</w:t>
            </w:r>
          </w:p>
          <w:p w:rsidR="00762E59" w:rsidRPr="001567F6" w:rsidRDefault="001567F6" w:rsidP="004F3FAC">
            <w:pPr>
              <w:widowControl w:val="0"/>
              <w:shd w:val="clear" w:color="auto" w:fill="FFFFFF"/>
              <w:ind w:firstLine="317"/>
              <w:rPr>
                <w:iCs/>
                <w:shd w:val="clear" w:color="auto" w:fill="FFFFFF"/>
                <w:lang w:val="kk-KZ" w:eastAsia="en-US"/>
              </w:rPr>
            </w:pPr>
            <w:r w:rsidRPr="001567F6">
              <w:rPr>
                <w:iCs/>
                <w:shd w:val="clear" w:color="auto" w:fill="FFFFFF"/>
                <w:lang w:val="kk-KZ" w:eastAsia="en-US"/>
              </w:rPr>
              <w:t>к</w:t>
            </w:r>
            <w:r w:rsidR="00762E59" w:rsidRPr="001567F6">
              <w:rPr>
                <w:iCs/>
                <w:shd w:val="clear" w:color="auto" w:fill="FFFFFF"/>
                <w:lang w:val="kk-KZ" w:eastAsia="en-US"/>
              </w:rPr>
              <w:t>ітапхана</w:t>
            </w:r>
            <w:r w:rsidR="000B64CF">
              <w:rPr>
                <w:iCs/>
                <w:shd w:val="clear" w:color="auto" w:fill="FFFFFF"/>
                <w:lang w:val="kk-KZ" w:eastAsia="en-US"/>
              </w:rPr>
              <w:t>лар</w:t>
            </w:r>
            <w:r w:rsidR="00762E59" w:rsidRPr="001567F6">
              <w:rPr>
                <w:iCs/>
                <w:shd w:val="clear" w:color="auto" w:fill="FFFFFF"/>
                <w:lang w:val="kk-KZ" w:eastAsia="en-US"/>
              </w:rPr>
              <w:t>ға келушілер</w:t>
            </w:r>
            <w:r w:rsidR="00E17DAD" w:rsidRPr="001567F6">
              <w:rPr>
                <w:iCs/>
                <w:shd w:val="clear" w:color="auto" w:fill="FFFFFF"/>
                <w:lang w:val="kk-KZ" w:eastAsia="en-US"/>
              </w:rPr>
              <w:t xml:space="preserve"> с</w:t>
            </w:r>
            <w:r w:rsidR="0082169B" w:rsidRPr="001567F6">
              <w:rPr>
                <w:iCs/>
                <w:shd w:val="clear" w:color="auto" w:fill="FFFFFF"/>
                <w:lang w:val="kk-KZ" w:eastAsia="en-US"/>
              </w:rPr>
              <w:t>аны</w:t>
            </w:r>
            <w:r>
              <w:rPr>
                <w:iCs/>
                <w:shd w:val="clear" w:color="auto" w:fill="FFFFFF"/>
                <w:lang w:val="kk-KZ" w:eastAsia="en-US"/>
              </w:rPr>
              <w:t>,</w:t>
            </w:r>
          </w:p>
          <w:p w:rsidR="00196920" w:rsidRPr="001567F6" w:rsidRDefault="001567F6" w:rsidP="004F3FAC">
            <w:pPr>
              <w:widowControl w:val="0"/>
              <w:shd w:val="clear" w:color="auto" w:fill="FFFFFF"/>
              <w:ind w:firstLine="317"/>
              <w:rPr>
                <w:iCs/>
                <w:shd w:val="clear" w:color="auto" w:fill="FFFFFF"/>
                <w:lang w:val="kk-KZ" w:eastAsia="en-US"/>
              </w:rPr>
            </w:pPr>
            <w:r w:rsidRPr="001567F6">
              <w:rPr>
                <w:iCs/>
                <w:shd w:val="clear" w:color="auto" w:fill="FFFFFF"/>
                <w:lang w:val="kk-KZ" w:eastAsia="en-US"/>
              </w:rPr>
              <w:t>т</w:t>
            </w:r>
            <w:r w:rsidR="00196920" w:rsidRPr="001567F6">
              <w:rPr>
                <w:iCs/>
                <w:shd w:val="clear" w:color="auto" w:fill="FFFFFF"/>
                <w:lang w:val="kk-KZ" w:eastAsia="en-US"/>
              </w:rPr>
              <w:t>еатрларға келушілер саны</w:t>
            </w:r>
            <w:r w:rsidRPr="001567F6">
              <w:rPr>
                <w:iCs/>
                <w:shd w:val="clear" w:color="auto" w:fill="FFFFFF"/>
                <w:lang w:val="kk-KZ" w:eastAsia="en-US"/>
              </w:rPr>
              <w:t>,</w:t>
            </w:r>
          </w:p>
          <w:p w:rsidR="00196920" w:rsidRPr="001567F6" w:rsidRDefault="001567F6" w:rsidP="004F3FAC">
            <w:pPr>
              <w:widowControl w:val="0"/>
              <w:shd w:val="clear" w:color="auto" w:fill="FFFFFF"/>
              <w:ind w:firstLine="317"/>
              <w:rPr>
                <w:iCs/>
                <w:shd w:val="clear" w:color="auto" w:fill="FFFFFF"/>
                <w:lang w:val="kk-KZ" w:eastAsia="en-US"/>
              </w:rPr>
            </w:pPr>
            <w:r w:rsidRPr="001567F6">
              <w:rPr>
                <w:iCs/>
                <w:shd w:val="clear" w:color="auto" w:fill="FFFFFF"/>
                <w:lang w:val="kk-KZ" w:eastAsia="en-US"/>
              </w:rPr>
              <w:t>концерттік ұйымдарға,</w:t>
            </w:r>
          </w:p>
          <w:p w:rsidR="00196920" w:rsidRPr="00FD1216" w:rsidRDefault="000B64CF" w:rsidP="004F3FAC">
            <w:pPr>
              <w:widowControl w:val="0"/>
              <w:shd w:val="clear" w:color="auto" w:fill="FFFFFF"/>
              <w:ind w:firstLine="317"/>
              <w:rPr>
                <w:iCs/>
                <w:shd w:val="clear" w:color="auto" w:fill="FFFFFF"/>
                <w:lang w:val="kk-KZ" w:eastAsia="en-US"/>
              </w:rPr>
            </w:pPr>
            <w:r w:rsidRPr="00FD1216">
              <w:rPr>
                <w:iCs/>
                <w:shd w:val="clear" w:color="auto" w:fill="FFFFFF"/>
                <w:lang w:val="kk-KZ" w:eastAsia="en-US"/>
              </w:rPr>
              <w:t>м</w:t>
            </w:r>
            <w:r w:rsidR="00196920" w:rsidRPr="00FD1216">
              <w:rPr>
                <w:iCs/>
                <w:shd w:val="clear" w:color="auto" w:fill="FFFFFF"/>
                <w:lang w:val="kk-KZ" w:eastAsia="en-US"/>
              </w:rPr>
              <w:t>ұражайларға</w:t>
            </w:r>
            <w:r w:rsidRPr="00FD1216">
              <w:rPr>
                <w:iCs/>
                <w:shd w:val="clear" w:color="auto" w:fill="FFFFFF"/>
                <w:lang w:val="kk-KZ" w:eastAsia="en-US"/>
              </w:rPr>
              <w:t>.</w:t>
            </w:r>
          </w:p>
          <w:p w:rsidR="00196920" w:rsidRDefault="00196920" w:rsidP="004F3FAC">
            <w:pPr>
              <w:widowControl w:val="0"/>
              <w:shd w:val="clear" w:color="auto" w:fill="FFFFFF"/>
              <w:ind w:firstLine="317"/>
              <w:rPr>
                <w:iCs/>
                <w:shd w:val="clear" w:color="auto" w:fill="FFFFFF"/>
                <w:lang w:val="kk-KZ" w:eastAsia="en-US"/>
              </w:rPr>
            </w:pPr>
            <w:r w:rsidRPr="00FD1216">
              <w:rPr>
                <w:iCs/>
                <w:shd w:val="clear" w:color="auto" w:fill="FFFFFF"/>
                <w:lang w:val="kk-KZ" w:eastAsia="en-US"/>
              </w:rPr>
              <w:t>Халықтың спорт инфрақұрылымымен қамтамасыз етілуі</w:t>
            </w:r>
            <w:r w:rsidR="00FD1216" w:rsidRPr="00FD1216">
              <w:rPr>
                <w:iCs/>
                <w:shd w:val="clear" w:color="auto" w:fill="FFFFFF"/>
                <w:lang w:val="kk-KZ" w:eastAsia="en-US"/>
              </w:rPr>
              <w:t>.</w:t>
            </w:r>
          </w:p>
          <w:p w:rsidR="00B8179D" w:rsidRPr="00D57132" w:rsidRDefault="00B8179D" w:rsidP="004F3FAC">
            <w:pPr>
              <w:widowControl w:val="0"/>
              <w:shd w:val="clear" w:color="auto" w:fill="FFFFFF"/>
              <w:ind w:firstLine="317"/>
              <w:rPr>
                <w:iCs/>
                <w:highlight w:val="yellow"/>
                <w:shd w:val="clear" w:color="auto" w:fill="FFFFFF"/>
                <w:lang w:val="kk-KZ" w:eastAsia="en-US"/>
              </w:rPr>
            </w:pPr>
            <w:r>
              <w:rPr>
                <w:iCs/>
                <w:shd w:val="clear" w:color="auto" w:fill="FFFFFF"/>
                <w:lang w:val="kk-KZ" w:eastAsia="en-US"/>
              </w:rPr>
              <w:t>Өткен жылмен салыстырғанда өңірдегі орналастыру орындары қызмет көрсеткен келушілер санының ұлғаюы.</w:t>
            </w:r>
          </w:p>
          <w:p w:rsidR="00762E59" w:rsidRPr="00C816C5" w:rsidRDefault="00762E59" w:rsidP="004F3FAC">
            <w:pPr>
              <w:widowControl w:val="0"/>
              <w:shd w:val="clear" w:color="auto" w:fill="FFFFFF"/>
              <w:ind w:firstLine="317"/>
              <w:rPr>
                <w:iCs/>
                <w:shd w:val="clear" w:color="auto" w:fill="FFFFFF"/>
                <w:lang w:val="kk-KZ" w:eastAsia="en-US"/>
              </w:rPr>
            </w:pPr>
            <w:r w:rsidRPr="00C816C5">
              <w:rPr>
                <w:iCs/>
                <w:shd w:val="clear" w:color="auto" w:fill="FFFFFF"/>
                <w:lang w:val="kk-KZ" w:eastAsia="en-US"/>
              </w:rPr>
              <w:t>Дене шынықтырумен және спортпен шұғылданатын азаматтарды қамту</w:t>
            </w:r>
            <w:r w:rsidR="00C816C5">
              <w:rPr>
                <w:iCs/>
                <w:shd w:val="clear" w:color="auto" w:fill="FFFFFF"/>
                <w:lang w:val="kk-KZ" w:eastAsia="en-US"/>
              </w:rPr>
              <w:t>.</w:t>
            </w:r>
          </w:p>
          <w:p w:rsidR="00196920" w:rsidRPr="00C816C5" w:rsidRDefault="00196920" w:rsidP="004F3FAC">
            <w:pPr>
              <w:widowControl w:val="0"/>
              <w:shd w:val="clear" w:color="auto" w:fill="FFFFFF"/>
              <w:ind w:firstLine="317"/>
              <w:rPr>
                <w:iCs/>
                <w:shd w:val="clear" w:color="auto" w:fill="FFFFFF"/>
                <w:lang w:val="kk-KZ" w:eastAsia="en-US"/>
              </w:rPr>
            </w:pPr>
            <w:r w:rsidRPr="00C816C5">
              <w:rPr>
                <w:iCs/>
                <w:shd w:val="clear" w:color="auto" w:fill="FFFFFF"/>
                <w:lang w:val="kk-KZ" w:eastAsia="en-US"/>
              </w:rPr>
              <w:t>Көшелерде жасалған қылмыстардың үлес салмағы</w:t>
            </w:r>
            <w:r w:rsidR="00C816C5">
              <w:rPr>
                <w:iCs/>
                <w:shd w:val="clear" w:color="auto" w:fill="FFFFFF"/>
                <w:lang w:val="kk-KZ" w:eastAsia="en-US"/>
              </w:rPr>
              <w:t>.</w:t>
            </w:r>
          </w:p>
          <w:p w:rsidR="00196920" w:rsidRPr="00C816C5" w:rsidRDefault="00196920" w:rsidP="004F3FAC">
            <w:pPr>
              <w:widowControl w:val="0"/>
              <w:shd w:val="clear" w:color="auto" w:fill="FFFFFF"/>
              <w:ind w:firstLine="317"/>
              <w:rPr>
                <w:iCs/>
                <w:shd w:val="clear" w:color="auto" w:fill="FFFFFF"/>
                <w:lang w:val="kk-KZ" w:eastAsia="en-US"/>
              </w:rPr>
            </w:pPr>
            <w:r w:rsidRPr="00C816C5">
              <w:rPr>
                <w:iCs/>
                <w:shd w:val="clear" w:color="auto" w:fill="FFFFFF"/>
                <w:lang w:val="kk-KZ" w:eastAsia="en-US"/>
              </w:rPr>
              <w:t>Жасөспірімдер жасаған қылмыстардың үлес салмағы</w:t>
            </w:r>
            <w:r w:rsidR="00C816C5">
              <w:rPr>
                <w:iCs/>
                <w:shd w:val="clear" w:color="auto" w:fill="FFFFFF"/>
                <w:lang w:val="kk-KZ" w:eastAsia="en-US"/>
              </w:rPr>
              <w:t>.</w:t>
            </w:r>
          </w:p>
          <w:p w:rsidR="00196920" w:rsidRPr="007B3D08" w:rsidRDefault="00196920" w:rsidP="004F3FAC">
            <w:pPr>
              <w:widowControl w:val="0"/>
              <w:shd w:val="clear" w:color="auto" w:fill="FFFFFF"/>
              <w:ind w:firstLine="317"/>
              <w:rPr>
                <w:iCs/>
                <w:shd w:val="clear" w:color="auto" w:fill="FFFFFF"/>
                <w:lang w:val="kk-KZ" w:eastAsia="en-US"/>
              </w:rPr>
            </w:pPr>
            <w:r w:rsidRPr="007B3D08">
              <w:rPr>
                <w:iCs/>
                <w:shd w:val="clear" w:color="auto" w:fill="FFFFFF"/>
                <w:lang w:val="kk-KZ" w:eastAsia="en-US"/>
              </w:rPr>
              <w:t>Төтенше жағдайларға қарсы іс-қимыл инфрақұрылымының қамтамасыз етілу деңгейі</w:t>
            </w:r>
            <w:r w:rsidR="007B3D08" w:rsidRPr="007B3D08">
              <w:rPr>
                <w:iCs/>
                <w:shd w:val="clear" w:color="auto" w:fill="FFFFFF"/>
                <w:lang w:val="kk-KZ" w:eastAsia="en-US"/>
              </w:rPr>
              <w:t>.</w:t>
            </w:r>
          </w:p>
          <w:p w:rsidR="00196920" w:rsidRPr="00640B72" w:rsidRDefault="004205ED" w:rsidP="004F3FAC">
            <w:pPr>
              <w:widowControl w:val="0"/>
              <w:shd w:val="clear" w:color="auto" w:fill="FFFFFF"/>
              <w:ind w:firstLine="317"/>
              <w:rPr>
                <w:iCs/>
                <w:shd w:val="clear" w:color="auto" w:fill="FFFFFF"/>
                <w:lang w:val="kk-KZ" w:eastAsia="en-US"/>
              </w:rPr>
            </w:pPr>
            <w:r w:rsidRPr="00640B72">
              <w:rPr>
                <w:iCs/>
                <w:shd w:val="clear" w:color="auto" w:fill="FFFFFF"/>
                <w:lang w:val="kk-KZ" w:eastAsia="en-US"/>
              </w:rPr>
              <w:t>Бір адамға шаққандағы тұрғын үймен қамтамасыз ету</w:t>
            </w:r>
            <w:r w:rsidR="00640B72" w:rsidRPr="00640B72">
              <w:rPr>
                <w:iCs/>
                <w:shd w:val="clear" w:color="auto" w:fill="FFFFFF"/>
                <w:lang w:val="kk-KZ" w:eastAsia="en-US"/>
              </w:rPr>
              <w:t>.</w:t>
            </w:r>
          </w:p>
          <w:p w:rsidR="004205ED" w:rsidRPr="00354545" w:rsidRDefault="004205ED" w:rsidP="004F3FAC">
            <w:pPr>
              <w:widowControl w:val="0"/>
              <w:shd w:val="clear" w:color="auto" w:fill="FFFFFF"/>
              <w:ind w:firstLine="317"/>
              <w:rPr>
                <w:iCs/>
                <w:shd w:val="clear" w:color="auto" w:fill="FFFFFF"/>
                <w:lang w:val="kk-KZ" w:eastAsia="en-US"/>
              </w:rPr>
            </w:pPr>
            <w:r w:rsidRPr="00354545">
              <w:rPr>
                <w:iCs/>
                <w:shd w:val="clear" w:color="auto" w:fill="FFFFFF"/>
                <w:lang w:val="kk-KZ" w:eastAsia="en-US"/>
              </w:rPr>
              <w:t>Күрделі жөндеуді талап ететін кондоминиум объектілерінің үлесін төмендету;</w:t>
            </w:r>
          </w:p>
          <w:p w:rsidR="004205ED" w:rsidRDefault="00354545" w:rsidP="004F3FAC">
            <w:pPr>
              <w:widowControl w:val="0"/>
              <w:shd w:val="clear" w:color="auto" w:fill="FFFFFF"/>
              <w:ind w:firstLine="317"/>
              <w:rPr>
                <w:iCs/>
                <w:shd w:val="clear" w:color="auto" w:fill="FFFFFF"/>
                <w:lang w:val="kk-KZ" w:eastAsia="en-US"/>
              </w:rPr>
            </w:pPr>
            <w:r w:rsidRPr="00354545">
              <w:rPr>
                <w:iCs/>
                <w:shd w:val="clear" w:color="auto" w:fill="FFFFFF"/>
                <w:lang w:val="kk-KZ" w:eastAsia="en-US"/>
              </w:rPr>
              <w:t>О</w:t>
            </w:r>
            <w:r w:rsidR="004205ED" w:rsidRPr="00354545">
              <w:rPr>
                <w:iCs/>
                <w:shd w:val="clear" w:color="auto" w:fill="FFFFFF"/>
                <w:lang w:val="kk-KZ" w:eastAsia="en-US"/>
              </w:rPr>
              <w:t>рталықтандырылған сумен жабдықтаумен қамтамасыз ет</w:t>
            </w:r>
            <w:r w:rsidRPr="00354545">
              <w:rPr>
                <w:iCs/>
                <w:shd w:val="clear" w:color="auto" w:fill="FFFFFF"/>
                <w:lang w:val="kk-KZ" w:eastAsia="en-US"/>
              </w:rPr>
              <w:t>іл</w:t>
            </w:r>
            <w:r w:rsidR="004205ED" w:rsidRPr="00354545">
              <w:rPr>
                <w:iCs/>
                <w:shd w:val="clear" w:color="auto" w:fill="FFFFFF"/>
                <w:lang w:val="kk-KZ" w:eastAsia="en-US"/>
              </w:rPr>
              <w:t>у</w:t>
            </w:r>
            <w:r w:rsidRPr="00354545">
              <w:rPr>
                <w:iCs/>
                <w:shd w:val="clear" w:color="auto" w:fill="FFFFFF"/>
                <w:lang w:val="kk-KZ" w:eastAsia="en-US"/>
              </w:rPr>
              <w:t>і</w:t>
            </w:r>
            <w:r w:rsidR="00450C30">
              <w:rPr>
                <w:iCs/>
                <w:shd w:val="clear" w:color="auto" w:fill="FFFFFF"/>
                <w:lang w:val="kk-KZ" w:eastAsia="en-US"/>
              </w:rPr>
              <w:t>:</w:t>
            </w:r>
          </w:p>
          <w:p w:rsidR="00450C30" w:rsidRDefault="00450C30" w:rsidP="004F3FAC">
            <w:pPr>
              <w:widowControl w:val="0"/>
              <w:shd w:val="clear" w:color="auto" w:fill="FFFFFF"/>
              <w:ind w:firstLine="317"/>
              <w:rPr>
                <w:iCs/>
                <w:shd w:val="clear" w:color="auto" w:fill="FFFFFF"/>
                <w:lang w:val="kk-KZ" w:eastAsia="en-US"/>
              </w:rPr>
            </w:pPr>
            <w:r>
              <w:rPr>
                <w:iCs/>
                <w:shd w:val="clear" w:color="auto" w:fill="FFFFFF"/>
                <w:lang w:val="kk-KZ" w:eastAsia="en-US"/>
              </w:rPr>
              <w:t>қалада,</w:t>
            </w:r>
          </w:p>
          <w:p w:rsidR="00450C30" w:rsidRPr="00354545" w:rsidRDefault="00450C30" w:rsidP="004F3FAC">
            <w:pPr>
              <w:widowControl w:val="0"/>
              <w:shd w:val="clear" w:color="auto" w:fill="FFFFFF"/>
              <w:ind w:firstLine="317"/>
              <w:rPr>
                <w:iCs/>
                <w:shd w:val="clear" w:color="auto" w:fill="FFFFFF"/>
                <w:lang w:val="kk-KZ" w:eastAsia="en-US"/>
              </w:rPr>
            </w:pPr>
            <w:r>
              <w:rPr>
                <w:iCs/>
                <w:shd w:val="clear" w:color="auto" w:fill="FFFFFF"/>
                <w:lang w:val="kk-KZ" w:eastAsia="en-US"/>
              </w:rPr>
              <w:t>ауылдық елді мекендерде.</w:t>
            </w:r>
          </w:p>
          <w:p w:rsidR="004205ED" w:rsidRPr="00B07216" w:rsidRDefault="004205ED" w:rsidP="004F3FAC">
            <w:pPr>
              <w:widowControl w:val="0"/>
              <w:shd w:val="clear" w:color="auto" w:fill="FFFFFF"/>
              <w:ind w:firstLine="317"/>
              <w:rPr>
                <w:iCs/>
                <w:shd w:val="clear" w:color="auto" w:fill="FFFFFF"/>
                <w:lang w:val="kk-KZ" w:eastAsia="en-US"/>
              </w:rPr>
            </w:pPr>
            <w:r w:rsidRPr="00B07216">
              <w:rPr>
                <w:iCs/>
                <w:shd w:val="clear" w:color="auto" w:fill="FFFFFF"/>
                <w:lang w:val="kk-KZ" w:eastAsia="en-US"/>
              </w:rPr>
              <w:t xml:space="preserve">Жақсы және қанағаттанарлық </w:t>
            </w:r>
            <w:r w:rsidR="00450C30" w:rsidRPr="00B07216">
              <w:rPr>
                <w:iCs/>
                <w:shd w:val="clear" w:color="auto" w:fill="FFFFFF"/>
                <w:lang w:val="kk-KZ" w:eastAsia="en-US"/>
              </w:rPr>
              <w:t>жағдайдағыоблыстық</w:t>
            </w:r>
            <w:r w:rsidRPr="00B07216">
              <w:rPr>
                <w:iCs/>
                <w:shd w:val="clear" w:color="auto" w:fill="FFFFFF"/>
                <w:lang w:val="kk-KZ" w:eastAsia="en-US"/>
              </w:rPr>
              <w:t xml:space="preserve"> және </w:t>
            </w:r>
            <w:r w:rsidR="00B07216" w:rsidRPr="00B07216">
              <w:rPr>
                <w:iCs/>
                <w:shd w:val="clear" w:color="auto" w:fill="FFFFFF"/>
                <w:lang w:val="kk-KZ" w:eastAsia="en-US"/>
              </w:rPr>
              <w:t>аудандық</w:t>
            </w:r>
            <w:r w:rsidRPr="00B07216">
              <w:rPr>
                <w:iCs/>
                <w:shd w:val="clear" w:color="auto" w:fill="FFFFFF"/>
                <w:lang w:val="kk-KZ" w:eastAsia="en-US"/>
              </w:rPr>
              <w:t xml:space="preserve"> маңызы </w:t>
            </w:r>
            <w:r w:rsidR="00B07216" w:rsidRPr="00B07216">
              <w:rPr>
                <w:iCs/>
                <w:shd w:val="clear" w:color="auto" w:fill="FFFFFF"/>
                <w:lang w:val="kk-KZ" w:eastAsia="en-US"/>
              </w:rPr>
              <w:t xml:space="preserve">бар </w:t>
            </w:r>
            <w:r w:rsidRPr="00B07216">
              <w:rPr>
                <w:iCs/>
                <w:shd w:val="clear" w:color="auto" w:fill="FFFFFF"/>
                <w:lang w:val="kk-KZ" w:eastAsia="en-US"/>
              </w:rPr>
              <w:t>автомобиль жолдарының үлесі</w:t>
            </w:r>
            <w:r w:rsidR="00B07216" w:rsidRPr="00B07216">
              <w:rPr>
                <w:iCs/>
                <w:shd w:val="clear" w:color="auto" w:fill="FFFFFF"/>
                <w:lang w:val="kk-KZ" w:eastAsia="en-US"/>
              </w:rPr>
              <w:t>.</w:t>
            </w:r>
          </w:p>
          <w:p w:rsidR="004C69EE" w:rsidRDefault="004205ED" w:rsidP="004F3FAC">
            <w:pPr>
              <w:widowControl w:val="0"/>
              <w:shd w:val="clear" w:color="auto" w:fill="FFFFFF"/>
              <w:ind w:firstLine="317"/>
              <w:rPr>
                <w:iCs/>
                <w:shd w:val="clear" w:color="auto" w:fill="FFFFFF"/>
                <w:lang w:val="kk-KZ" w:eastAsia="en-US"/>
              </w:rPr>
            </w:pPr>
            <w:r w:rsidRPr="00450C30">
              <w:rPr>
                <w:iCs/>
                <w:shd w:val="clear" w:color="auto" w:fill="FFFFFF"/>
                <w:lang w:val="kk-KZ" w:eastAsia="en-US"/>
              </w:rPr>
              <w:t xml:space="preserve">Тұрмыстық қатты қалдықтардың түзілуіне қатысты </w:t>
            </w:r>
            <w:r w:rsidR="000B407C" w:rsidRPr="00450C30">
              <w:rPr>
                <w:iCs/>
                <w:shd w:val="clear" w:color="auto" w:fill="FFFFFF"/>
                <w:lang w:val="kk-KZ" w:eastAsia="en-US"/>
              </w:rPr>
              <w:t xml:space="preserve">оларды қайта өңдеу және </w:t>
            </w:r>
            <w:r w:rsidRPr="00450C30">
              <w:rPr>
                <w:iCs/>
                <w:shd w:val="clear" w:color="auto" w:fill="FFFFFF"/>
                <w:lang w:val="kk-KZ" w:eastAsia="en-US"/>
              </w:rPr>
              <w:t>кәдеге жарату үлесі</w:t>
            </w:r>
            <w:r w:rsidR="00E7294B" w:rsidRPr="00450C30">
              <w:rPr>
                <w:iCs/>
                <w:shd w:val="clear" w:color="auto" w:fill="FFFFFF"/>
                <w:lang w:val="kk-KZ" w:eastAsia="en-US"/>
              </w:rPr>
              <w:t>.</w:t>
            </w:r>
          </w:p>
          <w:p w:rsidR="00024DE6" w:rsidRDefault="00450C30" w:rsidP="004F3FAC">
            <w:pPr>
              <w:widowControl w:val="0"/>
              <w:shd w:val="clear" w:color="auto" w:fill="FFFFFF"/>
              <w:ind w:firstLine="317"/>
              <w:rPr>
                <w:iCs/>
                <w:shd w:val="clear" w:color="auto" w:fill="FFFFFF"/>
                <w:lang w:val="kk-KZ" w:eastAsia="en-US"/>
              </w:rPr>
            </w:pPr>
            <w:r>
              <w:rPr>
                <w:iCs/>
                <w:shd w:val="clear" w:color="auto" w:fill="FFFFFF"/>
                <w:lang w:val="kk-KZ" w:eastAsia="en-US"/>
              </w:rPr>
              <w:t>Экологиялық талаптар мен санитариялық қағидаларға сәйкес келетін тұрмыстық қатты қалдықтарды орналастыру объектілерінің үлесі (оларды орналастыру орындарының жалпы санынан).</w:t>
            </w:r>
          </w:p>
          <w:p w:rsidR="00450C30" w:rsidRDefault="00024DE6" w:rsidP="004F3FAC">
            <w:pPr>
              <w:widowControl w:val="0"/>
              <w:shd w:val="clear" w:color="auto" w:fill="FFFFFF"/>
              <w:ind w:firstLine="317"/>
              <w:rPr>
                <w:iCs/>
                <w:shd w:val="clear" w:color="auto" w:fill="FFFFFF"/>
                <w:lang w:val="kk-KZ" w:eastAsia="en-US"/>
              </w:rPr>
            </w:pPr>
            <w:r>
              <w:rPr>
                <w:iCs/>
                <w:shd w:val="clear" w:color="auto" w:fill="FFFFFF"/>
                <w:lang w:val="kk-KZ" w:eastAsia="en-US"/>
              </w:rPr>
              <w:t>Халықты сарқынды суды тарзартумен қамту.</w:t>
            </w:r>
          </w:p>
          <w:p w:rsidR="004F3FAC" w:rsidRPr="0080354E" w:rsidRDefault="004F3FAC" w:rsidP="004F3FAC">
            <w:pPr>
              <w:widowControl w:val="0"/>
              <w:shd w:val="clear" w:color="auto" w:fill="FFFFFF"/>
              <w:ind w:firstLine="317"/>
              <w:rPr>
                <w:iCs/>
                <w:shd w:val="clear" w:color="auto" w:fill="FFFFFF"/>
                <w:lang w:val="kk-KZ" w:eastAsia="en-US"/>
              </w:rPr>
            </w:pPr>
          </w:p>
        </w:tc>
      </w:tr>
      <w:tr w:rsidR="004C69EE" w:rsidRPr="00C97F8F" w:rsidTr="00E7294B">
        <w:tc>
          <w:tcPr>
            <w:tcW w:w="2410" w:type="dxa"/>
            <w:vAlign w:val="center"/>
          </w:tcPr>
          <w:p w:rsidR="004C69EE" w:rsidRPr="0080354E" w:rsidRDefault="00630784" w:rsidP="00FD7F59">
            <w:pPr>
              <w:shd w:val="clear" w:color="auto" w:fill="FFFFFF"/>
              <w:rPr>
                <w:b/>
                <w:lang w:val="kk-KZ"/>
              </w:rPr>
            </w:pPr>
            <w:r w:rsidRPr="0080354E">
              <w:rPr>
                <w:b/>
                <w:lang w:val="kk-KZ"/>
              </w:rPr>
              <w:lastRenderedPageBreak/>
              <w:t>Қажетті ресурстар</w:t>
            </w:r>
          </w:p>
        </w:tc>
        <w:tc>
          <w:tcPr>
            <w:tcW w:w="7796" w:type="dxa"/>
            <w:vAlign w:val="center"/>
          </w:tcPr>
          <w:p w:rsidR="00F13D28" w:rsidRPr="004D115E" w:rsidRDefault="00F13D28" w:rsidP="00F13D28">
            <w:pPr>
              <w:widowControl w:val="0"/>
              <w:shd w:val="clear" w:color="auto" w:fill="FFFFFF"/>
              <w:tabs>
                <w:tab w:val="left" w:leader="dot" w:pos="8820"/>
              </w:tabs>
              <w:ind w:firstLine="394"/>
              <w:rPr>
                <w:lang w:val="kk-KZ"/>
              </w:rPr>
            </w:pPr>
            <w:r w:rsidRPr="004D115E">
              <w:rPr>
                <w:lang w:val="kk-KZ"/>
              </w:rPr>
              <w:t xml:space="preserve">Қаржыландыру көздері: республикалық және жергілікті бюджеттер, инвесторлардың меншікті қаражаты. </w:t>
            </w:r>
          </w:p>
          <w:p w:rsidR="00F13D28" w:rsidRPr="004D115E" w:rsidRDefault="00F13D28" w:rsidP="00F13D28">
            <w:pPr>
              <w:widowControl w:val="0"/>
              <w:shd w:val="clear" w:color="auto" w:fill="FFFFFF"/>
              <w:tabs>
                <w:tab w:val="left" w:leader="dot" w:pos="8820"/>
              </w:tabs>
              <w:ind w:right="1077" w:firstLine="394"/>
              <w:rPr>
                <w:lang w:val="kk-KZ"/>
              </w:rPr>
            </w:pPr>
            <w:r w:rsidRPr="004D115E">
              <w:rPr>
                <w:lang w:val="kk-KZ"/>
              </w:rPr>
              <w:t>Қаржыландыру көлемі:</w:t>
            </w:r>
          </w:p>
          <w:p w:rsidR="00F13D28" w:rsidRPr="004D115E" w:rsidRDefault="00F13D28" w:rsidP="00F13D28">
            <w:pPr>
              <w:widowControl w:val="0"/>
              <w:shd w:val="clear" w:color="auto" w:fill="FFFFFF"/>
              <w:tabs>
                <w:tab w:val="left" w:leader="dot" w:pos="8820"/>
              </w:tabs>
              <w:ind w:right="1077" w:firstLine="394"/>
              <w:rPr>
                <w:lang w:val="kk-KZ"/>
              </w:rPr>
            </w:pPr>
            <w:r w:rsidRPr="004D115E">
              <w:rPr>
                <w:lang w:val="kk-KZ"/>
              </w:rPr>
              <w:lastRenderedPageBreak/>
              <w:t>2016 жыл</w:t>
            </w:r>
            <w:r w:rsidR="004D115E" w:rsidRPr="004D115E">
              <w:rPr>
                <w:lang w:val="kk-KZ"/>
              </w:rPr>
              <w:t>ы</w:t>
            </w:r>
            <w:r w:rsidRPr="004D115E">
              <w:rPr>
                <w:lang w:val="kk-KZ"/>
              </w:rPr>
              <w:t xml:space="preserve"> – </w:t>
            </w:r>
            <w:r w:rsidR="006B200A" w:rsidRPr="004D115E">
              <w:rPr>
                <w:lang w:val="kk-KZ"/>
              </w:rPr>
              <w:t>2 780 032,1</w:t>
            </w:r>
            <w:r w:rsidRPr="004D115E">
              <w:rPr>
                <w:lang w:val="kk-KZ"/>
              </w:rPr>
              <w:t xml:space="preserve"> мың теңге;</w:t>
            </w:r>
          </w:p>
          <w:p w:rsidR="00F13D28" w:rsidRPr="004D115E" w:rsidRDefault="00F13D28" w:rsidP="00F13D28">
            <w:pPr>
              <w:widowControl w:val="0"/>
              <w:shd w:val="clear" w:color="auto" w:fill="FFFFFF"/>
              <w:tabs>
                <w:tab w:val="left" w:leader="dot" w:pos="8820"/>
              </w:tabs>
              <w:ind w:right="1077" w:firstLine="394"/>
              <w:rPr>
                <w:lang w:val="kk-KZ"/>
              </w:rPr>
            </w:pPr>
            <w:r w:rsidRPr="004D115E">
              <w:rPr>
                <w:lang w:val="kk-KZ"/>
              </w:rPr>
              <w:t>2017 жыл</w:t>
            </w:r>
            <w:r w:rsidR="004D115E" w:rsidRPr="004D115E">
              <w:rPr>
                <w:lang w:val="kk-KZ"/>
              </w:rPr>
              <w:t>ы</w:t>
            </w:r>
            <w:r w:rsidRPr="004D115E">
              <w:rPr>
                <w:lang w:val="kk-KZ"/>
              </w:rPr>
              <w:t xml:space="preserve"> – </w:t>
            </w:r>
            <w:r w:rsidR="006B200A" w:rsidRPr="004D115E">
              <w:rPr>
                <w:lang w:val="kk-KZ"/>
              </w:rPr>
              <w:t>2 486 251,8</w:t>
            </w:r>
            <w:r w:rsidRPr="004D115E">
              <w:rPr>
                <w:lang w:val="kk-KZ"/>
              </w:rPr>
              <w:t xml:space="preserve"> мың теңге;</w:t>
            </w:r>
          </w:p>
          <w:p w:rsidR="00F13D28" w:rsidRPr="004D115E" w:rsidRDefault="00F13D28" w:rsidP="00F13D28">
            <w:pPr>
              <w:widowControl w:val="0"/>
              <w:shd w:val="clear" w:color="auto" w:fill="FFFFFF"/>
              <w:tabs>
                <w:tab w:val="left" w:leader="dot" w:pos="8820"/>
              </w:tabs>
              <w:ind w:right="1077" w:firstLine="394"/>
              <w:rPr>
                <w:lang w:val="kk-KZ"/>
              </w:rPr>
            </w:pPr>
            <w:r w:rsidRPr="004D115E">
              <w:rPr>
                <w:lang w:val="kk-KZ"/>
              </w:rPr>
              <w:t>2018 жыл</w:t>
            </w:r>
            <w:r w:rsidR="004D115E" w:rsidRPr="004D115E">
              <w:rPr>
                <w:lang w:val="kk-KZ"/>
              </w:rPr>
              <w:t>ы</w:t>
            </w:r>
            <w:r w:rsidRPr="004D115E">
              <w:rPr>
                <w:lang w:val="kk-KZ"/>
              </w:rPr>
              <w:t xml:space="preserve"> – </w:t>
            </w:r>
            <w:r w:rsidR="006B200A" w:rsidRPr="004D115E">
              <w:rPr>
                <w:lang w:val="kk-KZ"/>
              </w:rPr>
              <w:t>2</w:t>
            </w:r>
            <w:r w:rsidR="004D115E" w:rsidRPr="004D115E">
              <w:rPr>
                <w:lang w:val="kk-KZ"/>
              </w:rPr>
              <w:t> 363 892,</w:t>
            </w:r>
            <w:r w:rsidR="006B200A" w:rsidRPr="004D115E">
              <w:rPr>
                <w:lang w:val="kk-KZ"/>
              </w:rPr>
              <w:t>4</w:t>
            </w:r>
            <w:r w:rsidRPr="004D115E">
              <w:rPr>
                <w:lang w:val="kk-KZ"/>
              </w:rPr>
              <w:t xml:space="preserve"> мың теңге;</w:t>
            </w:r>
          </w:p>
          <w:p w:rsidR="00F13D28" w:rsidRPr="004D115E" w:rsidRDefault="00F13D28" w:rsidP="00F13D28">
            <w:pPr>
              <w:widowControl w:val="0"/>
              <w:shd w:val="clear" w:color="auto" w:fill="FFFFFF"/>
              <w:tabs>
                <w:tab w:val="left" w:leader="dot" w:pos="8820"/>
              </w:tabs>
              <w:ind w:right="1077" w:firstLine="394"/>
              <w:rPr>
                <w:lang w:val="kk-KZ"/>
              </w:rPr>
            </w:pPr>
            <w:r w:rsidRPr="004D115E">
              <w:rPr>
                <w:lang w:val="kk-KZ"/>
              </w:rPr>
              <w:t>2019 жыл</w:t>
            </w:r>
            <w:r w:rsidR="004D115E" w:rsidRPr="004D115E">
              <w:rPr>
                <w:lang w:val="kk-KZ"/>
              </w:rPr>
              <w:t>ы</w:t>
            </w:r>
            <w:r w:rsidRPr="004D115E">
              <w:rPr>
                <w:lang w:val="kk-KZ"/>
              </w:rPr>
              <w:t xml:space="preserve"> – </w:t>
            </w:r>
            <w:r w:rsidR="006B200A" w:rsidRPr="004D115E">
              <w:rPr>
                <w:lang w:val="kk-KZ"/>
              </w:rPr>
              <w:t>6</w:t>
            </w:r>
            <w:r w:rsidR="004D115E" w:rsidRPr="004D115E">
              <w:rPr>
                <w:lang w:val="kk-KZ"/>
              </w:rPr>
              <w:t> 717 822</w:t>
            </w:r>
            <w:r w:rsidR="006B200A" w:rsidRPr="004D115E">
              <w:rPr>
                <w:lang w:val="kk-KZ"/>
              </w:rPr>
              <w:t>,8</w:t>
            </w:r>
            <w:r w:rsidRPr="004D115E">
              <w:rPr>
                <w:lang w:val="kk-KZ"/>
              </w:rPr>
              <w:t xml:space="preserve"> мың теңге;</w:t>
            </w:r>
          </w:p>
          <w:p w:rsidR="00F13D28" w:rsidRPr="004D115E" w:rsidRDefault="00F13D28" w:rsidP="00F13D28">
            <w:pPr>
              <w:pStyle w:val="afff3"/>
              <w:shd w:val="clear" w:color="auto" w:fill="FFFFFF"/>
              <w:ind w:firstLine="394"/>
              <w:rPr>
                <w:rFonts w:ascii="Times New Roman" w:hAnsi="Times New Roman"/>
                <w:sz w:val="24"/>
                <w:szCs w:val="24"/>
                <w:lang w:val="kk-KZ" w:eastAsia="ru-RU"/>
              </w:rPr>
            </w:pPr>
            <w:r w:rsidRPr="004D115E">
              <w:rPr>
                <w:rFonts w:ascii="Times New Roman" w:hAnsi="Times New Roman"/>
                <w:caps/>
                <w:sz w:val="24"/>
                <w:szCs w:val="24"/>
                <w:lang w:val="kk-KZ" w:eastAsia="ru-RU"/>
              </w:rPr>
              <w:t xml:space="preserve">2020 </w:t>
            </w:r>
            <w:r w:rsidRPr="004D115E">
              <w:rPr>
                <w:rFonts w:ascii="Times New Roman" w:hAnsi="Times New Roman"/>
                <w:sz w:val="24"/>
                <w:szCs w:val="24"/>
                <w:lang w:val="kk-KZ" w:eastAsia="ru-RU"/>
              </w:rPr>
              <w:t xml:space="preserve">жыл – </w:t>
            </w:r>
            <w:r w:rsidR="004D115E" w:rsidRPr="004D115E">
              <w:rPr>
                <w:rFonts w:ascii="Times New Roman" w:hAnsi="Times New Roman"/>
                <w:sz w:val="24"/>
                <w:szCs w:val="24"/>
                <w:lang w:val="kk-KZ" w:eastAsia="ru-RU"/>
              </w:rPr>
              <w:t>11</w:t>
            </w:r>
            <w:r w:rsidR="00D0506A">
              <w:rPr>
                <w:rFonts w:ascii="Times New Roman" w:hAnsi="Times New Roman"/>
                <w:sz w:val="24"/>
                <w:szCs w:val="24"/>
                <w:lang w:val="kk-KZ" w:eastAsia="ru-RU"/>
              </w:rPr>
              <w:t> 841 880</w:t>
            </w:r>
            <w:r w:rsidR="006B200A" w:rsidRPr="004D115E">
              <w:rPr>
                <w:rFonts w:ascii="Times New Roman" w:hAnsi="Times New Roman"/>
                <w:sz w:val="24"/>
                <w:szCs w:val="24"/>
                <w:lang w:val="kk-KZ" w:eastAsia="ru-RU"/>
              </w:rPr>
              <w:t>,</w:t>
            </w:r>
            <w:r w:rsidR="00D0506A">
              <w:rPr>
                <w:rFonts w:ascii="Times New Roman" w:hAnsi="Times New Roman"/>
                <w:sz w:val="24"/>
                <w:szCs w:val="24"/>
                <w:lang w:val="kk-KZ" w:eastAsia="ru-RU"/>
              </w:rPr>
              <w:t>6</w:t>
            </w:r>
            <w:r w:rsidRPr="004D115E">
              <w:rPr>
                <w:rFonts w:ascii="Times New Roman" w:hAnsi="Times New Roman"/>
                <w:sz w:val="24"/>
                <w:szCs w:val="24"/>
                <w:lang w:val="kk-KZ" w:eastAsia="ru-RU"/>
              </w:rPr>
              <w:t xml:space="preserve"> мың теңге;</w:t>
            </w:r>
          </w:p>
          <w:p w:rsidR="00B55874" w:rsidRPr="004D115E" w:rsidRDefault="00F13D28" w:rsidP="00D0506A">
            <w:pPr>
              <w:pStyle w:val="afff3"/>
              <w:shd w:val="clear" w:color="auto" w:fill="FFFFFF"/>
              <w:ind w:firstLine="394"/>
              <w:rPr>
                <w:rFonts w:ascii="Times New Roman" w:hAnsi="Times New Roman"/>
                <w:b/>
                <w:sz w:val="24"/>
                <w:szCs w:val="24"/>
                <w:lang w:val="kk-KZ" w:eastAsia="ru-RU"/>
              </w:rPr>
            </w:pPr>
            <w:r w:rsidRPr="004D115E">
              <w:rPr>
                <w:rFonts w:ascii="Times New Roman" w:hAnsi="Times New Roman"/>
                <w:b/>
                <w:sz w:val="24"/>
                <w:szCs w:val="24"/>
                <w:lang w:val="kk-KZ" w:eastAsia="ru-RU"/>
              </w:rPr>
              <w:t xml:space="preserve">Барлығы: </w:t>
            </w:r>
            <w:r w:rsidR="006B200A" w:rsidRPr="004D115E">
              <w:rPr>
                <w:rFonts w:ascii="Times New Roman" w:hAnsi="Times New Roman"/>
                <w:b/>
                <w:sz w:val="24"/>
                <w:szCs w:val="24"/>
                <w:lang w:val="kk-KZ" w:eastAsia="ru-RU"/>
              </w:rPr>
              <w:t>2</w:t>
            </w:r>
            <w:r w:rsidR="004D115E" w:rsidRPr="004D115E">
              <w:rPr>
                <w:rFonts w:ascii="Times New Roman" w:hAnsi="Times New Roman"/>
                <w:b/>
                <w:sz w:val="24"/>
                <w:szCs w:val="24"/>
                <w:lang w:val="kk-KZ" w:eastAsia="ru-RU"/>
              </w:rPr>
              <w:t>6</w:t>
            </w:r>
            <w:r w:rsidR="006B200A" w:rsidRPr="004D115E">
              <w:rPr>
                <w:rFonts w:ascii="Times New Roman" w:hAnsi="Times New Roman"/>
                <w:b/>
                <w:sz w:val="24"/>
                <w:szCs w:val="24"/>
                <w:lang w:val="kk-KZ" w:eastAsia="ru-RU"/>
              </w:rPr>
              <w:t> </w:t>
            </w:r>
            <w:r w:rsidR="00D0506A">
              <w:rPr>
                <w:rFonts w:ascii="Times New Roman" w:hAnsi="Times New Roman"/>
                <w:b/>
                <w:sz w:val="24"/>
                <w:szCs w:val="24"/>
                <w:lang w:val="kk-KZ" w:eastAsia="ru-RU"/>
              </w:rPr>
              <w:t>1</w:t>
            </w:r>
            <w:r w:rsidR="004D115E" w:rsidRPr="004D115E">
              <w:rPr>
                <w:rFonts w:ascii="Times New Roman" w:hAnsi="Times New Roman"/>
                <w:b/>
                <w:sz w:val="24"/>
                <w:szCs w:val="24"/>
                <w:lang w:val="kk-KZ" w:eastAsia="ru-RU"/>
              </w:rPr>
              <w:t>8</w:t>
            </w:r>
            <w:r w:rsidR="00D0506A">
              <w:rPr>
                <w:rFonts w:ascii="Times New Roman" w:hAnsi="Times New Roman"/>
                <w:b/>
                <w:sz w:val="24"/>
                <w:szCs w:val="24"/>
                <w:lang w:val="kk-KZ" w:eastAsia="ru-RU"/>
              </w:rPr>
              <w:t>9</w:t>
            </w:r>
            <w:r w:rsidR="006B200A" w:rsidRPr="004D115E">
              <w:rPr>
                <w:rFonts w:ascii="Times New Roman" w:hAnsi="Times New Roman"/>
                <w:b/>
                <w:sz w:val="24"/>
                <w:szCs w:val="24"/>
                <w:lang w:val="kk-KZ" w:eastAsia="ru-RU"/>
              </w:rPr>
              <w:t> </w:t>
            </w:r>
            <w:r w:rsidR="00D0506A">
              <w:rPr>
                <w:rFonts w:ascii="Times New Roman" w:hAnsi="Times New Roman"/>
                <w:b/>
                <w:sz w:val="24"/>
                <w:szCs w:val="24"/>
                <w:lang w:val="kk-KZ" w:eastAsia="ru-RU"/>
              </w:rPr>
              <w:t>879</w:t>
            </w:r>
            <w:r w:rsidR="006B200A" w:rsidRPr="004D115E">
              <w:rPr>
                <w:rFonts w:ascii="Times New Roman" w:hAnsi="Times New Roman"/>
                <w:b/>
                <w:sz w:val="24"/>
                <w:szCs w:val="24"/>
                <w:lang w:val="kk-KZ" w:eastAsia="ru-RU"/>
              </w:rPr>
              <w:t>,</w:t>
            </w:r>
            <w:r w:rsidR="00D0506A">
              <w:rPr>
                <w:rFonts w:ascii="Times New Roman" w:hAnsi="Times New Roman"/>
                <w:b/>
                <w:sz w:val="24"/>
                <w:szCs w:val="24"/>
                <w:lang w:val="kk-KZ" w:eastAsia="ru-RU"/>
              </w:rPr>
              <w:t>7</w:t>
            </w:r>
            <w:r w:rsidRPr="004D115E">
              <w:rPr>
                <w:rFonts w:ascii="Times New Roman" w:hAnsi="Times New Roman"/>
                <w:b/>
                <w:sz w:val="24"/>
                <w:szCs w:val="24"/>
                <w:lang w:val="kk-KZ" w:eastAsia="ru-RU"/>
              </w:rPr>
              <w:t xml:space="preserve"> мың теңге.</w:t>
            </w:r>
          </w:p>
        </w:tc>
      </w:tr>
      <w:bookmarkEnd w:id="0"/>
    </w:tbl>
    <w:p w:rsidR="00A1481E" w:rsidRPr="0080354E" w:rsidRDefault="00A1481E" w:rsidP="00A1481E">
      <w:pPr>
        <w:shd w:val="clear" w:color="auto" w:fill="FFFFFF"/>
        <w:ind w:right="-1"/>
        <w:outlineLvl w:val="0"/>
        <w:rPr>
          <w:b/>
          <w:sz w:val="28"/>
          <w:szCs w:val="28"/>
          <w:lang w:val="kk-KZ"/>
        </w:rPr>
      </w:pPr>
    </w:p>
    <w:p w:rsidR="00487F33" w:rsidRPr="0080354E" w:rsidRDefault="004C69EE" w:rsidP="00711B41">
      <w:pPr>
        <w:shd w:val="clear" w:color="auto" w:fill="FFFFFF"/>
        <w:ind w:left="-284" w:right="-1" w:firstLine="426"/>
        <w:jc w:val="center"/>
        <w:outlineLvl w:val="0"/>
        <w:rPr>
          <w:b/>
          <w:sz w:val="28"/>
          <w:szCs w:val="28"/>
          <w:lang w:val="kk-KZ"/>
        </w:rPr>
      </w:pPr>
      <w:r w:rsidRPr="0080354E">
        <w:rPr>
          <w:b/>
          <w:sz w:val="28"/>
          <w:szCs w:val="28"/>
          <w:lang w:val="kk-KZ"/>
        </w:rPr>
        <w:t xml:space="preserve">2. </w:t>
      </w:r>
      <w:r w:rsidR="000A5708" w:rsidRPr="0080354E">
        <w:rPr>
          <w:b/>
          <w:sz w:val="28"/>
          <w:szCs w:val="28"/>
          <w:lang w:val="kk-KZ"/>
        </w:rPr>
        <w:t>АҒЫМДАҒЫ ЖАҒДАЙДЫ ТАЛДАУ</w:t>
      </w:r>
      <w:bookmarkStart w:id="1" w:name="_Toc262134095"/>
      <w:bookmarkStart w:id="2" w:name="_Toc262134091"/>
    </w:p>
    <w:bookmarkEnd w:id="1"/>
    <w:bookmarkEnd w:id="2"/>
    <w:p w:rsidR="008A4439" w:rsidRPr="0080354E" w:rsidRDefault="00414BEF" w:rsidP="00711B41">
      <w:pPr>
        <w:widowControl w:val="0"/>
        <w:tabs>
          <w:tab w:val="left" w:leader="dot" w:pos="8820"/>
        </w:tabs>
        <w:ind w:left="-284" w:right="-1" w:firstLine="426"/>
        <w:jc w:val="center"/>
        <w:rPr>
          <w:b/>
          <w:sz w:val="28"/>
          <w:szCs w:val="28"/>
          <w:lang w:val="kk-KZ"/>
        </w:rPr>
      </w:pPr>
      <w:r w:rsidRPr="0080354E">
        <w:rPr>
          <w:b/>
          <w:sz w:val="28"/>
          <w:szCs w:val="28"/>
          <w:lang w:val="kk-KZ"/>
        </w:rPr>
        <w:t>Өңірдің жалпы сипаттамасы</w:t>
      </w:r>
      <w:r w:rsidR="008A4439" w:rsidRPr="0080354E">
        <w:rPr>
          <w:b/>
          <w:sz w:val="28"/>
          <w:szCs w:val="28"/>
          <w:lang w:val="kk-KZ"/>
        </w:rPr>
        <w:t>.</w:t>
      </w:r>
    </w:p>
    <w:p w:rsidR="008A4439" w:rsidRPr="0080354E" w:rsidRDefault="008A4439" w:rsidP="00711B41">
      <w:pPr>
        <w:widowControl w:val="0"/>
        <w:tabs>
          <w:tab w:val="left" w:leader="dot" w:pos="8820"/>
        </w:tabs>
        <w:ind w:left="-284" w:right="-1" w:firstLine="426"/>
        <w:rPr>
          <w:b/>
          <w:sz w:val="28"/>
          <w:szCs w:val="28"/>
          <w:lang w:val="kk-KZ"/>
        </w:rPr>
      </w:pPr>
    </w:p>
    <w:p w:rsidR="008A4439" w:rsidRPr="0080354E" w:rsidRDefault="008A4439" w:rsidP="00711B41">
      <w:pPr>
        <w:ind w:left="-284" w:right="-1" w:firstLine="426"/>
        <w:rPr>
          <w:sz w:val="28"/>
          <w:szCs w:val="28"/>
          <w:lang w:val="kk-KZ"/>
        </w:rPr>
      </w:pPr>
      <w:r w:rsidRPr="0080354E">
        <w:rPr>
          <w:sz w:val="28"/>
          <w:szCs w:val="28"/>
          <w:lang w:val="kk-KZ"/>
        </w:rPr>
        <w:t>Алпысыншы жылдарыӨзен кенорнынангаз бен мұнайдың көзі ашылды. 1964 жылы қазіргі мұнайшылар қаласының қазығы қағылып, қала типтес жұмысшы поселкесі пайда болды. Онда Маңғыстау жарты аралында тұңғыш рет мұнай кәсіпшілігі басқармасы құрылды, бұл өлкеде екпінді құрылысшы бригадалары жасақталып, тұрғын үйлер мен мәдени нысандар</w:t>
      </w:r>
      <w:r w:rsidR="005D583B" w:rsidRPr="0080354E">
        <w:rPr>
          <w:sz w:val="28"/>
          <w:szCs w:val="28"/>
          <w:lang w:val="kk-KZ"/>
        </w:rPr>
        <w:t xml:space="preserve">ды салу жұмыстары жүргізілді. </w:t>
      </w:r>
    </w:p>
    <w:p w:rsidR="008A4439" w:rsidRPr="0080354E" w:rsidRDefault="008A4439" w:rsidP="00711B41">
      <w:pPr>
        <w:ind w:left="-284" w:right="-1" w:firstLine="426"/>
        <w:rPr>
          <w:sz w:val="28"/>
          <w:szCs w:val="28"/>
          <w:lang w:val="kk-KZ"/>
        </w:rPr>
      </w:pPr>
      <w:r w:rsidRPr="0080354E">
        <w:rPr>
          <w:sz w:val="28"/>
          <w:szCs w:val="28"/>
          <w:lang w:val="kk-KZ"/>
        </w:rPr>
        <w:t>1968 жылы 21 қазанда Қазақ ССР Жоғары Совет Президиумының Қаулысымен Гурьев облысы құрамында Өзен ауданы құрылып</w:t>
      </w:r>
      <w:r w:rsidR="001F5E84" w:rsidRPr="0080354E">
        <w:rPr>
          <w:sz w:val="28"/>
          <w:szCs w:val="28"/>
          <w:lang w:val="kk-KZ"/>
        </w:rPr>
        <w:t>,</w:t>
      </w:r>
      <w:r w:rsidRPr="0080354E">
        <w:rPr>
          <w:sz w:val="28"/>
          <w:szCs w:val="28"/>
          <w:lang w:val="kk-KZ"/>
        </w:rPr>
        <w:t xml:space="preserve"> Жаңаөзен поселкесі қала статусын алды. </w:t>
      </w:r>
    </w:p>
    <w:p w:rsidR="008A4439" w:rsidRPr="0080354E" w:rsidRDefault="008A4439" w:rsidP="00711B41">
      <w:pPr>
        <w:ind w:left="-284" w:right="-1" w:firstLine="426"/>
        <w:rPr>
          <w:sz w:val="28"/>
          <w:szCs w:val="28"/>
          <w:lang w:val="kk-KZ"/>
        </w:rPr>
      </w:pPr>
      <w:r w:rsidRPr="0080354E">
        <w:rPr>
          <w:sz w:val="28"/>
          <w:szCs w:val="28"/>
          <w:lang w:val="kk-KZ"/>
        </w:rPr>
        <w:t xml:space="preserve">1968 жылдан 1992 жылға дейін қаланың атауы Новый Узень болған, 1992 жылдан бастап – Жаңаөзен. </w:t>
      </w:r>
    </w:p>
    <w:p w:rsidR="003D3B56" w:rsidRPr="0080354E" w:rsidRDefault="008A4439" w:rsidP="00711B41">
      <w:pPr>
        <w:ind w:left="-284" w:right="-1" w:firstLine="426"/>
        <w:rPr>
          <w:sz w:val="28"/>
          <w:szCs w:val="28"/>
          <w:lang w:val="kk-KZ"/>
        </w:rPr>
      </w:pPr>
      <w:r w:rsidRPr="0080354E">
        <w:rPr>
          <w:sz w:val="28"/>
          <w:szCs w:val="28"/>
          <w:lang w:val="kk-KZ"/>
        </w:rPr>
        <w:t>Жаңаөзен қаласы</w:t>
      </w:r>
      <w:r w:rsidR="00E9017D" w:rsidRPr="0080354E">
        <w:rPr>
          <w:sz w:val="28"/>
          <w:szCs w:val="28"/>
          <w:lang w:val="kk-KZ"/>
        </w:rPr>
        <w:t xml:space="preserve"> -</w:t>
      </w:r>
      <w:r w:rsidRPr="0080354E">
        <w:rPr>
          <w:sz w:val="28"/>
          <w:szCs w:val="28"/>
          <w:lang w:val="kk-KZ"/>
        </w:rPr>
        <w:t xml:space="preserve"> Маңғыстау түбегінің континенталды бөлігінде Маңғышлақ үстіртінде орналасқан. </w:t>
      </w:r>
      <w:r w:rsidR="00E9017D" w:rsidRPr="0080354E">
        <w:rPr>
          <w:sz w:val="28"/>
          <w:szCs w:val="28"/>
          <w:lang w:val="kk-KZ"/>
        </w:rPr>
        <w:t>О</w:t>
      </w:r>
      <w:r w:rsidRPr="0080354E">
        <w:rPr>
          <w:sz w:val="28"/>
          <w:szCs w:val="28"/>
          <w:lang w:val="kk-KZ"/>
        </w:rPr>
        <w:t>блыс орталығы Ақта</w:t>
      </w:r>
      <w:r w:rsidR="00E9017D" w:rsidRPr="0080354E">
        <w:rPr>
          <w:sz w:val="28"/>
          <w:szCs w:val="28"/>
          <w:lang w:val="kk-KZ"/>
        </w:rPr>
        <w:t>у қаласынан кейінгі екінші қала</w:t>
      </w:r>
      <w:r w:rsidRPr="0080354E">
        <w:rPr>
          <w:sz w:val="28"/>
          <w:szCs w:val="28"/>
          <w:lang w:val="kk-KZ"/>
        </w:rPr>
        <w:t xml:space="preserve">. Облыс орталығынан Жаңаөзен қаласына дейінгі ара қашықтық – 150 шақырым. Теңіз жағасынан 60 шақырым қашықтықта. Жері тастақ, төңірегі кеңістік, жазық дала. </w:t>
      </w:r>
    </w:p>
    <w:p w:rsidR="00ED2C03" w:rsidRPr="0080354E" w:rsidRDefault="008A4439" w:rsidP="00711B41">
      <w:pPr>
        <w:pStyle w:val="af8"/>
        <w:pBdr>
          <w:bottom w:val="single" w:sz="4" w:space="0" w:color="FFFFFF"/>
        </w:pBdr>
        <w:tabs>
          <w:tab w:val="left" w:pos="567"/>
          <w:tab w:val="left" w:pos="709"/>
        </w:tabs>
        <w:spacing w:after="0"/>
        <w:ind w:left="-284" w:right="-1" w:firstLine="426"/>
        <w:rPr>
          <w:sz w:val="28"/>
          <w:szCs w:val="28"/>
          <w:lang w:val="kk-KZ"/>
        </w:rPr>
      </w:pPr>
      <w:r w:rsidRPr="0080354E">
        <w:rPr>
          <w:sz w:val="28"/>
          <w:szCs w:val="28"/>
          <w:lang w:val="kk-KZ"/>
        </w:rPr>
        <w:t xml:space="preserve">Жер қабатының және өсімдік сипаты бойынша барлық аумақ шөлейтті-дала аймағына жатады. Тұщы судың су үсті көздері және суасты қойнаулары қала аумағында жоқ. Тұщы су үш көзден келеді – ұзындығы 1050 шақырым. Қиғаш-Маңғыстау су құбыры бойынша Волга суы және Түйесу мен Сауысқан кен орындары. </w:t>
      </w:r>
    </w:p>
    <w:p w:rsidR="00ED2C03" w:rsidRDefault="008A4439" w:rsidP="00711B41">
      <w:pPr>
        <w:pStyle w:val="af8"/>
        <w:pBdr>
          <w:bottom w:val="single" w:sz="4" w:space="0" w:color="FFFFFF"/>
        </w:pBdr>
        <w:tabs>
          <w:tab w:val="left" w:pos="567"/>
          <w:tab w:val="left" w:pos="709"/>
        </w:tabs>
        <w:spacing w:after="0"/>
        <w:ind w:left="-284" w:right="-1" w:firstLine="426"/>
        <w:rPr>
          <w:sz w:val="28"/>
          <w:szCs w:val="28"/>
          <w:lang w:val="kk-KZ"/>
        </w:rPr>
      </w:pPr>
      <w:r w:rsidRPr="0080354E">
        <w:rPr>
          <w:sz w:val="28"/>
          <w:szCs w:val="28"/>
          <w:lang w:val="kk-KZ"/>
        </w:rPr>
        <w:t xml:space="preserve">Транспорттық орналасуы бойынша Жаңаөзен қаласын </w:t>
      </w:r>
      <w:r w:rsidR="000E565A" w:rsidRPr="0080354E">
        <w:rPr>
          <w:sz w:val="28"/>
          <w:szCs w:val="28"/>
          <w:lang w:val="kk-KZ"/>
        </w:rPr>
        <w:t xml:space="preserve">- </w:t>
      </w:r>
      <w:r w:rsidRPr="0080354E">
        <w:rPr>
          <w:sz w:val="28"/>
          <w:szCs w:val="28"/>
          <w:lang w:val="kk-KZ"/>
        </w:rPr>
        <w:t>темір жол желісі бойында, халықаралық, республикалық, жергілікті маңызы бар жолдардың бойында орналасқан қалалар тобына қосуға болады.</w:t>
      </w:r>
      <w:r w:rsidR="0009158C" w:rsidRPr="0080354E">
        <w:rPr>
          <w:sz w:val="28"/>
          <w:szCs w:val="28"/>
          <w:lang w:val="kk-KZ"/>
        </w:rPr>
        <w:t xml:space="preserve"> Теміржол қатынасына қызмет көрсету бойынша жаңа өндіріс орындарын құруға және жаңа жұмыс орындарының пайда болуына ықпал ететін «Өзен-Түрікменстанмен мемлекеттік шекара» теміржол құрылысы аяқталып, </w:t>
      </w:r>
      <w:r w:rsidR="003D3B56" w:rsidRPr="0080354E">
        <w:rPr>
          <w:sz w:val="28"/>
          <w:szCs w:val="28"/>
          <w:lang w:val="kk-KZ"/>
        </w:rPr>
        <w:t>пайдалануға берілді.</w:t>
      </w:r>
    </w:p>
    <w:p w:rsidR="00B40A73" w:rsidRPr="00B40A73" w:rsidRDefault="00B40A73" w:rsidP="00711B41">
      <w:pPr>
        <w:pStyle w:val="af8"/>
        <w:pBdr>
          <w:bottom w:val="single" w:sz="4" w:space="0" w:color="FFFFFF"/>
        </w:pBdr>
        <w:tabs>
          <w:tab w:val="left" w:pos="567"/>
          <w:tab w:val="left" w:pos="709"/>
        </w:tabs>
        <w:spacing w:after="0"/>
        <w:ind w:left="-284" w:right="-1" w:firstLine="426"/>
        <w:rPr>
          <w:sz w:val="28"/>
          <w:szCs w:val="28"/>
          <w:lang w:val="kk-KZ"/>
        </w:rPr>
      </w:pPr>
      <w:r w:rsidRPr="00B40A73">
        <w:rPr>
          <w:sz w:val="28"/>
          <w:szCs w:val="28"/>
          <w:lang w:val="kk-KZ"/>
        </w:rPr>
        <w:t>Облыстық бағыныстағы Жаңаөзен қаласының аумағы 0,515 мың шаршы километрді, облыс аумағының 0,3%-ын құрайды. Жаңаөзен қаласының және оған іргелес елді мекендердің халқының саны 2020 жыл басына 154,0 мың адамды (2018 жылы – 151,1 мың адам, 2017 жылы – 147,9 мың ад</w:t>
      </w:r>
      <w:r w:rsidR="00A129CA">
        <w:rPr>
          <w:sz w:val="28"/>
          <w:szCs w:val="28"/>
          <w:lang w:val="kk-KZ"/>
        </w:rPr>
        <w:t>ам),</w:t>
      </w:r>
      <w:r w:rsidRPr="00B40A73">
        <w:rPr>
          <w:sz w:val="28"/>
          <w:szCs w:val="28"/>
          <w:lang w:val="kk-KZ"/>
        </w:rPr>
        <w:t xml:space="preserve"> 201</w:t>
      </w:r>
      <w:r w:rsidR="00A129CA">
        <w:rPr>
          <w:sz w:val="28"/>
          <w:szCs w:val="28"/>
          <w:lang w:val="kk-KZ"/>
        </w:rPr>
        <w:t>9 жыл басымен салыстырғанда табиғи өсім</w:t>
      </w:r>
      <w:r w:rsidR="00EB1A4E">
        <w:rPr>
          <w:sz w:val="28"/>
          <w:szCs w:val="28"/>
          <w:lang w:val="kk-KZ"/>
        </w:rPr>
        <w:t>2</w:t>
      </w:r>
      <w:r w:rsidRPr="00B40A73">
        <w:rPr>
          <w:sz w:val="28"/>
          <w:szCs w:val="28"/>
          <w:lang w:val="kk-KZ"/>
        </w:rPr>
        <w:t>,</w:t>
      </w:r>
      <w:r w:rsidR="00EB1A4E">
        <w:rPr>
          <w:sz w:val="28"/>
          <w:szCs w:val="28"/>
          <w:lang w:val="kk-KZ"/>
        </w:rPr>
        <w:t>9</w:t>
      </w:r>
      <w:r w:rsidRPr="00B40A73">
        <w:rPr>
          <w:sz w:val="28"/>
          <w:szCs w:val="28"/>
          <w:lang w:val="kk-KZ"/>
        </w:rPr>
        <w:t xml:space="preserve"> мың адамға</w:t>
      </w:r>
      <w:r w:rsidR="00A129CA">
        <w:rPr>
          <w:sz w:val="28"/>
          <w:szCs w:val="28"/>
          <w:lang w:val="kk-KZ"/>
        </w:rPr>
        <w:t>,</w:t>
      </w:r>
      <w:r w:rsidR="00EB1A4E">
        <w:rPr>
          <w:sz w:val="28"/>
          <w:szCs w:val="28"/>
          <w:lang w:val="kk-KZ"/>
        </w:rPr>
        <w:t>1</w:t>
      </w:r>
      <w:r w:rsidRPr="00B40A73">
        <w:rPr>
          <w:sz w:val="28"/>
          <w:szCs w:val="28"/>
          <w:lang w:val="kk-KZ"/>
        </w:rPr>
        <w:t>,</w:t>
      </w:r>
      <w:r w:rsidR="00EB1A4E">
        <w:rPr>
          <w:sz w:val="28"/>
          <w:szCs w:val="28"/>
          <w:lang w:val="kk-KZ"/>
        </w:rPr>
        <w:t>9</w:t>
      </w:r>
      <w:r w:rsidRPr="00B40A73">
        <w:rPr>
          <w:sz w:val="28"/>
          <w:szCs w:val="28"/>
          <w:lang w:val="kk-KZ"/>
        </w:rPr>
        <w:t>%-ға өсті.</w:t>
      </w:r>
    </w:p>
    <w:p w:rsidR="00ED2C03" w:rsidRPr="0080354E" w:rsidRDefault="000C644D" w:rsidP="00711B41">
      <w:pPr>
        <w:pStyle w:val="af8"/>
        <w:pBdr>
          <w:bottom w:val="single" w:sz="4" w:space="0" w:color="FFFFFF"/>
        </w:pBdr>
        <w:tabs>
          <w:tab w:val="left" w:pos="567"/>
          <w:tab w:val="left" w:pos="709"/>
        </w:tabs>
        <w:spacing w:after="0"/>
        <w:ind w:left="-284" w:right="-1" w:firstLine="426"/>
        <w:rPr>
          <w:sz w:val="28"/>
          <w:szCs w:val="28"/>
          <w:lang w:val="kk-KZ"/>
        </w:rPr>
      </w:pPr>
      <w:r w:rsidRPr="0080354E">
        <w:rPr>
          <w:sz w:val="28"/>
          <w:szCs w:val="28"/>
          <w:lang w:val="kk-KZ"/>
        </w:rPr>
        <w:t xml:space="preserve">Жаңаөзен моноқаласы экономикасының перспективалы экономикалық мамандануының негізгі бағыты </w:t>
      </w:r>
      <w:r w:rsidR="0044516A" w:rsidRPr="0080354E">
        <w:rPr>
          <w:sz w:val="28"/>
          <w:szCs w:val="28"/>
          <w:lang w:val="kk-KZ"/>
        </w:rPr>
        <w:t xml:space="preserve">- </w:t>
      </w:r>
      <w:r w:rsidRPr="0080354E">
        <w:rPr>
          <w:sz w:val="28"/>
          <w:szCs w:val="28"/>
          <w:lang w:val="kk-KZ"/>
        </w:rPr>
        <w:t xml:space="preserve">мұнай мен газ өндіру болып қала береді. </w:t>
      </w:r>
    </w:p>
    <w:p w:rsidR="00CF5DC2" w:rsidRDefault="008A4439" w:rsidP="00711B41">
      <w:pPr>
        <w:pStyle w:val="af8"/>
        <w:pBdr>
          <w:bottom w:val="single" w:sz="4" w:space="0" w:color="FFFFFF"/>
        </w:pBdr>
        <w:tabs>
          <w:tab w:val="left" w:pos="567"/>
          <w:tab w:val="left" w:pos="720"/>
        </w:tabs>
        <w:spacing w:after="0"/>
        <w:ind w:left="-284" w:right="-1" w:firstLine="426"/>
        <w:rPr>
          <w:sz w:val="28"/>
          <w:szCs w:val="28"/>
          <w:lang w:val="kk-KZ"/>
        </w:rPr>
      </w:pPr>
      <w:r w:rsidRPr="0080354E">
        <w:rPr>
          <w:sz w:val="28"/>
          <w:szCs w:val="28"/>
          <w:lang w:val="kk-KZ"/>
        </w:rPr>
        <w:t xml:space="preserve">Жаңаөзен қаласын дамытудың басты мақсаты онымен Маңғыстау облысының және болашақта республикалық деңгейдегі индустриалдық желінің стратегиялық мұнай-газ өндіру аймақтарының өнеркәсіптік және сервистік </w:t>
      </w:r>
      <w:r w:rsidRPr="0080354E">
        <w:rPr>
          <w:sz w:val="28"/>
          <w:szCs w:val="28"/>
          <w:lang w:val="kk-KZ"/>
        </w:rPr>
        <w:lastRenderedPageBreak/>
        <w:t>орталығының жұмыс істеуін қамтамасыз ету болып келеді. Қаланың әлеуметтік-экономикалық дамуын әрі қарай дамытуға кедергі жасайтын маңызды проблемалардың бірі</w:t>
      </w:r>
      <w:r w:rsidR="00404985" w:rsidRPr="0080354E">
        <w:rPr>
          <w:sz w:val="28"/>
          <w:szCs w:val="28"/>
          <w:lang w:val="kk-KZ"/>
        </w:rPr>
        <w:t xml:space="preserve"> -</w:t>
      </w:r>
      <w:r w:rsidRPr="0080354E">
        <w:rPr>
          <w:sz w:val="28"/>
          <w:szCs w:val="28"/>
          <w:lang w:val="kk-KZ"/>
        </w:rPr>
        <w:t xml:space="preserve"> ауыз </w:t>
      </w:r>
      <w:r w:rsidRPr="00623A31">
        <w:rPr>
          <w:sz w:val="28"/>
          <w:szCs w:val="28"/>
          <w:lang w:val="kk-KZ"/>
        </w:rPr>
        <w:t xml:space="preserve">суының және суаруға арналған судың </w:t>
      </w:r>
      <w:r w:rsidR="00AF0AAF" w:rsidRPr="00623A31">
        <w:rPr>
          <w:sz w:val="28"/>
          <w:szCs w:val="28"/>
          <w:lang w:val="kk-KZ"/>
        </w:rPr>
        <w:t>көлемінің</w:t>
      </w:r>
      <w:r w:rsidRPr="00623A31">
        <w:rPr>
          <w:sz w:val="28"/>
          <w:szCs w:val="28"/>
          <w:lang w:val="kk-KZ"/>
        </w:rPr>
        <w:t xml:space="preserve"> жеткіліксіздігі болып келеді. Егер қалаға қызметтің жаңа бағыттарын дамыту болса, онда ст</w:t>
      </w:r>
      <w:r w:rsidR="003A0025" w:rsidRPr="00623A31">
        <w:rPr>
          <w:sz w:val="28"/>
          <w:szCs w:val="28"/>
          <w:lang w:val="kk-KZ"/>
        </w:rPr>
        <w:t>р</w:t>
      </w:r>
      <w:r w:rsidRPr="00623A31">
        <w:rPr>
          <w:sz w:val="28"/>
          <w:szCs w:val="28"/>
          <w:lang w:val="kk-KZ"/>
        </w:rPr>
        <w:t xml:space="preserve">атегиялық </w:t>
      </w:r>
      <w:r w:rsidR="00CF5DC2" w:rsidRPr="00623A31">
        <w:rPr>
          <w:sz w:val="28"/>
          <w:szCs w:val="28"/>
          <w:lang w:val="kk-KZ"/>
        </w:rPr>
        <w:t xml:space="preserve">басымдылық қаланың сумен жабдықтау және канализация, жаңа өндірістер үшін кадрлар дайындау, қала брендін жақсарту және қызмет көрсету мәдениетін арттыру сияқты өмірлік маңызы бар жүйелерін модернизациялау болады. </w:t>
      </w:r>
    </w:p>
    <w:p w:rsidR="0036180D" w:rsidRPr="0080354E" w:rsidRDefault="001C1E99" w:rsidP="00155D5E">
      <w:pPr>
        <w:pStyle w:val="af8"/>
        <w:pBdr>
          <w:bottom w:val="single" w:sz="4" w:space="1" w:color="FFFFFF"/>
        </w:pBdr>
        <w:tabs>
          <w:tab w:val="left" w:pos="567"/>
          <w:tab w:val="left" w:pos="720"/>
        </w:tabs>
        <w:spacing w:after="0"/>
        <w:ind w:left="-284" w:right="-1" w:firstLine="426"/>
        <w:rPr>
          <w:sz w:val="28"/>
          <w:szCs w:val="28"/>
          <w:lang w:val="kk-KZ"/>
        </w:rPr>
      </w:pPr>
      <w:r w:rsidRPr="00623A31">
        <w:rPr>
          <w:sz w:val="28"/>
          <w:szCs w:val="28"/>
          <w:lang w:val="kk-KZ"/>
        </w:rPr>
        <w:t>Жаңаөзен қаласын салудың 2025 жылға дейінгі Бас жоспарына сәйкес (Жаңаөзен қалалық мәслихаттың 26.09.2012 жылғы №9/78 шешімі, облыстық мәслихаттың 07.12.2012 жылғы №7/91 шешімі</w:t>
      </w:r>
      <w:r w:rsidR="008B11F4">
        <w:rPr>
          <w:sz w:val="28"/>
          <w:szCs w:val="28"/>
          <w:lang w:val="kk-KZ"/>
        </w:rPr>
        <w:t>мен бекітілген</w:t>
      </w:r>
      <w:r w:rsidRPr="001C1E99">
        <w:rPr>
          <w:sz w:val="28"/>
          <w:szCs w:val="28"/>
          <w:lang w:val="kk-KZ"/>
        </w:rPr>
        <w:t>) халық саны</w:t>
      </w:r>
      <w:r w:rsidR="008B11F4">
        <w:rPr>
          <w:sz w:val="28"/>
          <w:szCs w:val="28"/>
          <w:lang w:val="kk-KZ"/>
        </w:rPr>
        <w:t>ның өсуі</w:t>
      </w:r>
      <w:r w:rsidRPr="001C1E99">
        <w:rPr>
          <w:sz w:val="28"/>
          <w:szCs w:val="28"/>
          <w:lang w:val="kk-KZ"/>
        </w:rPr>
        <w:t xml:space="preserve"> 203</w:t>
      </w:r>
      <w:r w:rsidR="00155D5E">
        <w:rPr>
          <w:sz w:val="28"/>
          <w:szCs w:val="28"/>
          <w:lang w:val="kk-KZ"/>
        </w:rPr>
        <w:t>5 жылға дейін – 200,0 мың адам</w:t>
      </w:r>
      <w:r w:rsidRPr="001C1E99">
        <w:rPr>
          <w:sz w:val="28"/>
          <w:szCs w:val="28"/>
          <w:lang w:val="kk-KZ"/>
        </w:rPr>
        <w:t>, 2025 жылға дей</w:t>
      </w:r>
      <w:r w:rsidR="00155D5E">
        <w:rPr>
          <w:sz w:val="28"/>
          <w:szCs w:val="28"/>
          <w:lang w:val="kk-KZ"/>
        </w:rPr>
        <w:t xml:space="preserve">ін – 150,0 мың адам </w:t>
      </w:r>
      <w:r w:rsidRPr="001C1E99">
        <w:rPr>
          <w:sz w:val="28"/>
          <w:szCs w:val="28"/>
          <w:lang w:val="kk-KZ"/>
        </w:rPr>
        <w:t>көрсетілген.</w:t>
      </w:r>
      <w:r w:rsidR="008A4439" w:rsidRPr="0080354E">
        <w:rPr>
          <w:sz w:val="28"/>
          <w:szCs w:val="28"/>
          <w:lang w:val="kk-KZ"/>
        </w:rPr>
        <w:t xml:space="preserve">Бас жоспардың мақсаты: халық санының өсуін ескеру, олардың өмір сүруіне қолайлы жағдай жасау, </w:t>
      </w:r>
      <w:r w:rsidR="00CB4F43">
        <w:rPr>
          <w:sz w:val="28"/>
          <w:szCs w:val="28"/>
          <w:lang w:val="kk-KZ"/>
        </w:rPr>
        <w:t>көгалдандыру,</w:t>
      </w:r>
      <w:r w:rsidR="008A4439" w:rsidRPr="0080354E">
        <w:rPr>
          <w:sz w:val="28"/>
          <w:szCs w:val="28"/>
          <w:lang w:val="kk-KZ"/>
        </w:rPr>
        <w:t xml:space="preserve"> жасыл-желектерді көбейту. </w:t>
      </w:r>
    </w:p>
    <w:p w:rsidR="0036180D" w:rsidRPr="0080354E" w:rsidRDefault="003D3B56" w:rsidP="00711B41">
      <w:pPr>
        <w:pStyle w:val="af8"/>
        <w:pBdr>
          <w:bottom w:val="single" w:sz="4" w:space="1" w:color="FFFFFF"/>
        </w:pBdr>
        <w:tabs>
          <w:tab w:val="left" w:pos="567"/>
          <w:tab w:val="left" w:pos="720"/>
        </w:tabs>
        <w:spacing w:after="0"/>
        <w:ind w:left="-284" w:right="-1" w:firstLine="426"/>
        <w:rPr>
          <w:sz w:val="28"/>
          <w:szCs w:val="28"/>
          <w:lang w:val="kk-KZ"/>
        </w:rPr>
      </w:pPr>
      <w:r w:rsidRPr="0080354E">
        <w:rPr>
          <w:sz w:val="28"/>
          <w:szCs w:val="28"/>
          <w:lang w:val="kk-KZ"/>
        </w:rPr>
        <w:t>Қаланың Бас жоспарына сәйкес, қаралған жер ресурстары таусылды деуге болады және бүгінгі күні жеке тұрғын үй құрыл</w:t>
      </w:r>
      <w:r w:rsidR="00CB4F43">
        <w:rPr>
          <w:sz w:val="28"/>
          <w:szCs w:val="28"/>
          <w:lang w:val="kk-KZ"/>
        </w:rPr>
        <w:t xml:space="preserve">ысына арналған жаңа жерді </w:t>
      </w:r>
      <w:r w:rsidRPr="0080354E">
        <w:rPr>
          <w:sz w:val="28"/>
          <w:szCs w:val="28"/>
          <w:lang w:val="kk-KZ"/>
        </w:rPr>
        <w:t xml:space="preserve">беру мүмкіндігі жоқ екендігі айқын. </w:t>
      </w:r>
    </w:p>
    <w:p w:rsidR="00CD6AD3" w:rsidRDefault="005D6C07" w:rsidP="00711B41">
      <w:pPr>
        <w:pStyle w:val="af8"/>
        <w:pBdr>
          <w:bottom w:val="single" w:sz="4" w:space="1" w:color="FFFFFF"/>
        </w:pBdr>
        <w:tabs>
          <w:tab w:val="left" w:pos="567"/>
          <w:tab w:val="left" w:pos="720"/>
        </w:tabs>
        <w:spacing w:after="0"/>
        <w:ind w:left="-284" w:right="-1" w:firstLine="426"/>
        <w:rPr>
          <w:sz w:val="28"/>
          <w:szCs w:val="28"/>
          <w:lang w:val="kk-KZ"/>
        </w:rPr>
      </w:pPr>
      <w:r w:rsidRPr="0080354E">
        <w:rPr>
          <w:b/>
          <w:sz w:val="28"/>
          <w:szCs w:val="28"/>
          <w:lang w:val="kk-KZ"/>
        </w:rPr>
        <w:t>Демографиялық әлеуеті.</w:t>
      </w:r>
      <w:r w:rsidRPr="0080354E">
        <w:rPr>
          <w:sz w:val="28"/>
          <w:szCs w:val="28"/>
          <w:lang w:val="kk-KZ"/>
        </w:rPr>
        <w:t xml:space="preserve"> Халық санының </w:t>
      </w:r>
      <w:r w:rsidR="00CB4F43">
        <w:rPr>
          <w:sz w:val="28"/>
          <w:szCs w:val="28"/>
          <w:lang w:val="kk-KZ"/>
        </w:rPr>
        <w:t xml:space="preserve">өсу </w:t>
      </w:r>
      <w:r w:rsidRPr="0080354E">
        <w:rPr>
          <w:sz w:val="28"/>
          <w:szCs w:val="28"/>
          <w:lang w:val="kk-KZ"/>
        </w:rPr>
        <w:t xml:space="preserve">динамикасы: 1991 жылы </w:t>
      </w:r>
      <w:r w:rsidR="00B40A73">
        <w:rPr>
          <w:sz w:val="28"/>
          <w:szCs w:val="28"/>
          <w:lang w:val="kk-KZ"/>
        </w:rPr>
        <w:t xml:space="preserve">- </w:t>
      </w:r>
      <w:r w:rsidRPr="0080354E">
        <w:rPr>
          <w:sz w:val="28"/>
          <w:szCs w:val="28"/>
          <w:lang w:val="kk-KZ"/>
        </w:rPr>
        <w:t>5</w:t>
      </w:r>
      <w:r w:rsidR="00404985" w:rsidRPr="0080354E">
        <w:rPr>
          <w:sz w:val="28"/>
          <w:szCs w:val="28"/>
          <w:lang w:val="kk-KZ"/>
        </w:rPr>
        <w:t>7</w:t>
      </w:r>
      <w:r w:rsidRPr="0080354E">
        <w:rPr>
          <w:sz w:val="28"/>
          <w:szCs w:val="28"/>
          <w:lang w:val="kk-KZ"/>
        </w:rPr>
        <w:t>,</w:t>
      </w:r>
      <w:r w:rsidR="00404985" w:rsidRPr="0080354E">
        <w:rPr>
          <w:sz w:val="28"/>
          <w:szCs w:val="28"/>
          <w:lang w:val="kk-KZ"/>
        </w:rPr>
        <w:t>6</w:t>
      </w:r>
      <w:r w:rsidRPr="0080354E">
        <w:rPr>
          <w:sz w:val="28"/>
          <w:szCs w:val="28"/>
          <w:lang w:val="kk-KZ"/>
        </w:rPr>
        <w:t xml:space="preserve"> мың адам, </w:t>
      </w:r>
      <w:r w:rsidR="00B40A73" w:rsidRPr="00B40A73">
        <w:rPr>
          <w:sz w:val="28"/>
          <w:szCs w:val="28"/>
          <w:lang w:val="kk-KZ"/>
        </w:rPr>
        <w:t>199</w:t>
      </w:r>
      <w:r w:rsidR="00B40A73">
        <w:rPr>
          <w:sz w:val="28"/>
          <w:szCs w:val="28"/>
          <w:lang w:val="kk-KZ"/>
        </w:rPr>
        <w:t>5</w:t>
      </w:r>
      <w:r w:rsidR="00B40A73" w:rsidRPr="00B40A73">
        <w:rPr>
          <w:sz w:val="28"/>
          <w:szCs w:val="28"/>
          <w:lang w:val="kk-KZ"/>
        </w:rPr>
        <w:t xml:space="preserve"> жылы </w:t>
      </w:r>
      <w:r w:rsidR="00B40A73">
        <w:rPr>
          <w:sz w:val="28"/>
          <w:szCs w:val="28"/>
          <w:lang w:val="kk-KZ"/>
        </w:rPr>
        <w:t xml:space="preserve">- </w:t>
      </w:r>
      <w:r w:rsidR="00B40A73" w:rsidRPr="00B40A73">
        <w:rPr>
          <w:sz w:val="28"/>
          <w:szCs w:val="28"/>
          <w:lang w:val="kk-KZ"/>
        </w:rPr>
        <w:t>5</w:t>
      </w:r>
      <w:r w:rsidR="00B40A73">
        <w:rPr>
          <w:sz w:val="28"/>
          <w:szCs w:val="28"/>
          <w:lang w:val="kk-KZ"/>
        </w:rPr>
        <w:t>6</w:t>
      </w:r>
      <w:r w:rsidR="00B40A73" w:rsidRPr="00B40A73">
        <w:rPr>
          <w:sz w:val="28"/>
          <w:szCs w:val="28"/>
          <w:lang w:val="kk-KZ"/>
        </w:rPr>
        <w:t>,</w:t>
      </w:r>
      <w:r w:rsidR="00B40A73">
        <w:rPr>
          <w:sz w:val="28"/>
          <w:szCs w:val="28"/>
          <w:lang w:val="kk-KZ"/>
        </w:rPr>
        <w:t>8</w:t>
      </w:r>
      <w:r w:rsidR="00B40A73" w:rsidRPr="00B40A73">
        <w:rPr>
          <w:sz w:val="28"/>
          <w:szCs w:val="28"/>
          <w:lang w:val="kk-KZ"/>
        </w:rPr>
        <w:t xml:space="preserve"> мың адам, </w:t>
      </w:r>
      <w:r w:rsidRPr="0080354E">
        <w:rPr>
          <w:sz w:val="28"/>
          <w:szCs w:val="28"/>
          <w:lang w:val="kk-KZ"/>
        </w:rPr>
        <w:t xml:space="preserve">2000 жылы </w:t>
      </w:r>
      <w:r w:rsidR="00B40A73">
        <w:rPr>
          <w:sz w:val="28"/>
          <w:szCs w:val="28"/>
          <w:lang w:val="kk-KZ"/>
        </w:rPr>
        <w:t xml:space="preserve">- </w:t>
      </w:r>
      <w:r w:rsidRPr="0080354E">
        <w:rPr>
          <w:sz w:val="28"/>
          <w:szCs w:val="28"/>
          <w:lang w:val="kk-KZ"/>
        </w:rPr>
        <w:t>6</w:t>
      </w:r>
      <w:r w:rsidR="00ED6A09" w:rsidRPr="0080354E">
        <w:rPr>
          <w:sz w:val="28"/>
          <w:szCs w:val="28"/>
          <w:lang w:val="kk-KZ"/>
        </w:rPr>
        <w:t>6,0</w:t>
      </w:r>
      <w:r w:rsidRPr="0080354E">
        <w:rPr>
          <w:sz w:val="28"/>
          <w:szCs w:val="28"/>
          <w:lang w:val="kk-KZ"/>
        </w:rPr>
        <w:t xml:space="preserve"> мың адам, 2005 жылы </w:t>
      </w:r>
      <w:r w:rsidR="00B40A73">
        <w:rPr>
          <w:sz w:val="28"/>
          <w:szCs w:val="28"/>
          <w:lang w:val="kk-KZ"/>
        </w:rPr>
        <w:t>-</w:t>
      </w:r>
      <w:r w:rsidRPr="0080354E">
        <w:rPr>
          <w:sz w:val="28"/>
          <w:szCs w:val="28"/>
          <w:lang w:val="kk-KZ"/>
        </w:rPr>
        <w:t xml:space="preserve">79,4 мың адам, 2010 жылы </w:t>
      </w:r>
      <w:r w:rsidR="00B40A73">
        <w:rPr>
          <w:sz w:val="28"/>
          <w:szCs w:val="28"/>
          <w:lang w:val="kk-KZ"/>
        </w:rPr>
        <w:t xml:space="preserve">- </w:t>
      </w:r>
      <w:r w:rsidRPr="0080354E">
        <w:rPr>
          <w:sz w:val="28"/>
          <w:szCs w:val="28"/>
          <w:lang w:val="kk-KZ"/>
        </w:rPr>
        <w:t xml:space="preserve">118,7 мың адам, </w:t>
      </w:r>
      <w:r w:rsidR="00ED6A09" w:rsidRPr="0080354E">
        <w:rPr>
          <w:sz w:val="28"/>
          <w:szCs w:val="28"/>
          <w:lang w:val="kk-KZ"/>
        </w:rPr>
        <w:t xml:space="preserve">2015 жылы – 140,6 мың адам, </w:t>
      </w:r>
      <w:r w:rsidR="006E30A3" w:rsidRPr="0080354E">
        <w:rPr>
          <w:sz w:val="28"/>
          <w:szCs w:val="28"/>
          <w:lang w:val="kk-KZ"/>
        </w:rPr>
        <w:t>2019 жыл</w:t>
      </w:r>
      <w:r w:rsidR="00B40A73">
        <w:rPr>
          <w:sz w:val="28"/>
          <w:szCs w:val="28"/>
          <w:lang w:val="kk-KZ"/>
        </w:rPr>
        <w:t xml:space="preserve">ы- </w:t>
      </w:r>
      <w:r w:rsidR="006E30A3" w:rsidRPr="0080354E">
        <w:rPr>
          <w:sz w:val="28"/>
          <w:szCs w:val="28"/>
          <w:lang w:val="kk-KZ"/>
        </w:rPr>
        <w:t>15</w:t>
      </w:r>
      <w:r w:rsidR="00B40A73">
        <w:rPr>
          <w:sz w:val="28"/>
          <w:szCs w:val="28"/>
          <w:lang w:val="kk-KZ"/>
        </w:rPr>
        <w:t>4</w:t>
      </w:r>
      <w:r w:rsidR="006E30A3" w:rsidRPr="0080354E">
        <w:rPr>
          <w:sz w:val="28"/>
          <w:szCs w:val="28"/>
          <w:lang w:val="kk-KZ"/>
        </w:rPr>
        <w:t xml:space="preserve"> мың</w:t>
      </w:r>
      <w:r w:rsidR="004165CA" w:rsidRPr="0080354E">
        <w:rPr>
          <w:sz w:val="28"/>
          <w:szCs w:val="28"/>
          <w:lang w:val="kk-KZ"/>
        </w:rPr>
        <w:t xml:space="preserve"> адамды құрады.</w:t>
      </w:r>
    </w:p>
    <w:p w:rsidR="00C85E93" w:rsidRDefault="00907079" w:rsidP="00711B41">
      <w:pPr>
        <w:pStyle w:val="af8"/>
        <w:pBdr>
          <w:bottom w:val="single" w:sz="4" w:space="1" w:color="FFFFFF"/>
        </w:pBdr>
        <w:tabs>
          <w:tab w:val="left" w:pos="567"/>
          <w:tab w:val="left" w:pos="720"/>
        </w:tabs>
        <w:spacing w:after="0"/>
        <w:ind w:left="-284" w:right="-1" w:firstLine="426"/>
        <w:rPr>
          <w:sz w:val="28"/>
          <w:szCs w:val="28"/>
          <w:lang w:val="kk-KZ"/>
        </w:rPr>
      </w:pPr>
      <w:r w:rsidRPr="0080354E">
        <w:rPr>
          <w:sz w:val="28"/>
          <w:szCs w:val="28"/>
          <w:lang w:val="kk-KZ"/>
        </w:rPr>
        <w:t xml:space="preserve">Халық санының </w:t>
      </w:r>
      <w:r w:rsidR="00D307FD">
        <w:rPr>
          <w:sz w:val="28"/>
          <w:szCs w:val="28"/>
          <w:lang w:val="kk-KZ"/>
        </w:rPr>
        <w:t>бұрынғы жы</w:t>
      </w:r>
      <w:r w:rsidR="00890FCD" w:rsidRPr="0080354E">
        <w:rPr>
          <w:sz w:val="28"/>
          <w:szCs w:val="28"/>
          <w:lang w:val="kk-KZ"/>
        </w:rPr>
        <w:t xml:space="preserve">лдардағы </w:t>
      </w:r>
      <w:r w:rsidRPr="0080354E">
        <w:rPr>
          <w:sz w:val="28"/>
          <w:szCs w:val="28"/>
          <w:lang w:val="kk-KZ"/>
        </w:rPr>
        <w:t>негізгі өсімі ТМД елдерінен келген оралмандардың санынан бол</w:t>
      </w:r>
      <w:r w:rsidR="00D307FD">
        <w:rPr>
          <w:sz w:val="28"/>
          <w:szCs w:val="28"/>
          <w:lang w:val="kk-KZ"/>
        </w:rPr>
        <w:t>ды</w:t>
      </w:r>
      <w:r w:rsidRPr="0080354E">
        <w:rPr>
          <w:sz w:val="28"/>
          <w:szCs w:val="28"/>
          <w:lang w:val="kk-KZ"/>
        </w:rPr>
        <w:t xml:space="preserve">. </w:t>
      </w:r>
      <w:r w:rsidR="00C17374">
        <w:rPr>
          <w:sz w:val="28"/>
          <w:szCs w:val="28"/>
          <w:lang w:val="kk-KZ"/>
        </w:rPr>
        <w:t xml:space="preserve">Соңғы жылдары туу көрсеткіші есебінен </w:t>
      </w:r>
      <w:r w:rsidR="00890FCD" w:rsidRPr="0080354E">
        <w:rPr>
          <w:sz w:val="28"/>
          <w:szCs w:val="28"/>
          <w:lang w:val="kk-KZ"/>
        </w:rPr>
        <w:t>қарқындап өсуде. Ж</w:t>
      </w:r>
      <w:r w:rsidRPr="0080354E">
        <w:rPr>
          <w:sz w:val="28"/>
          <w:szCs w:val="28"/>
          <w:lang w:val="kk-KZ"/>
        </w:rPr>
        <w:t>ылына</w:t>
      </w:r>
      <w:r w:rsidR="00890FCD" w:rsidRPr="0080354E">
        <w:rPr>
          <w:sz w:val="28"/>
          <w:szCs w:val="28"/>
          <w:lang w:val="kk-KZ"/>
        </w:rPr>
        <w:t xml:space="preserve"> орташа есеппен</w:t>
      </w:r>
      <w:r w:rsidRPr="0080354E">
        <w:rPr>
          <w:sz w:val="28"/>
          <w:szCs w:val="28"/>
          <w:lang w:val="kk-KZ"/>
        </w:rPr>
        <w:t xml:space="preserve"> 3</w:t>
      </w:r>
      <w:r w:rsidR="00890FCD" w:rsidRPr="0080354E">
        <w:rPr>
          <w:sz w:val="28"/>
          <w:szCs w:val="28"/>
          <w:lang w:val="kk-KZ"/>
        </w:rPr>
        <w:t>7</w:t>
      </w:r>
      <w:r w:rsidRPr="0080354E">
        <w:rPr>
          <w:sz w:val="28"/>
          <w:szCs w:val="28"/>
          <w:lang w:val="kk-KZ"/>
        </w:rPr>
        <w:t>00</w:t>
      </w:r>
      <w:r w:rsidR="00890FCD" w:rsidRPr="0080354E">
        <w:rPr>
          <w:sz w:val="28"/>
          <w:szCs w:val="28"/>
          <w:lang w:val="kk-KZ"/>
        </w:rPr>
        <w:t>-ге</w:t>
      </w:r>
      <w:r w:rsidRPr="0080354E">
        <w:rPr>
          <w:sz w:val="28"/>
          <w:szCs w:val="28"/>
          <w:lang w:val="kk-KZ"/>
        </w:rPr>
        <w:t xml:space="preserve"> жуық бала дүниеге келеді. </w:t>
      </w:r>
      <w:r w:rsidR="005D6C07" w:rsidRPr="0080354E">
        <w:rPr>
          <w:sz w:val="28"/>
          <w:szCs w:val="28"/>
          <w:lang w:val="kk-KZ"/>
        </w:rPr>
        <w:t xml:space="preserve">Жаңаөзен </w:t>
      </w:r>
      <w:r w:rsidR="009A2288">
        <w:rPr>
          <w:sz w:val="28"/>
          <w:szCs w:val="28"/>
          <w:lang w:val="kk-KZ"/>
        </w:rPr>
        <w:t xml:space="preserve">қаласы </w:t>
      </w:r>
      <w:r w:rsidR="009A2288" w:rsidRPr="0080354E">
        <w:rPr>
          <w:sz w:val="28"/>
          <w:szCs w:val="28"/>
          <w:lang w:val="kk-KZ"/>
        </w:rPr>
        <w:t>халқының 20</w:t>
      </w:r>
      <w:r w:rsidR="009A2288">
        <w:rPr>
          <w:sz w:val="28"/>
          <w:szCs w:val="28"/>
          <w:lang w:val="kk-KZ"/>
        </w:rPr>
        <w:t>20</w:t>
      </w:r>
      <w:r w:rsidR="009A2288" w:rsidRPr="0080354E">
        <w:rPr>
          <w:sz w:val="28"/>
          <w:szCs w:val="28"/>
          <w:lang w:val="kk-KZ"/>
        </w:rPr>
        <w:t xml:space="preserve"> жыл басына </w:t>
      </w:r>
      <w:r w:rsidR="005D6C07" w:rsidRPr="0080354E">
        <w:rPr>
          <w:sz w:val="28"/>
          <w:szCs w:val="28"/>
          <w:lang w:val="kk-KZ"/>
        </w:rPr>
        <w:t xml:space="preserve">жекелеген этностары бойынша саны </w:t>
      </w:r>
      <w:r w:rsidR="000E4C63" w:rsidRPr="0080354E">
        <w:rPr>
          <w:sz w:val="28"/>
          <w:szCs w:val="28"/>
          <w:lang w:val="kk-KZ"/>
        </w:rPr>
        <w:t>15</w:t>
      </w:r>
      <w:r w:rsidR="00D307FD">
        <w:rPr>
          <w:sz w:val="28"/>
          <w:szCs w:val="28"/>
          <w:lang w:val="kk-KZ"/>
        </w:rPr>
        <w:t>4 003</w:t>
      </w:r>
      <w:r w:rsidR="005D6C07" w:rsidRPr="0080354E">
        <w:rPr>
          <w:sz w:val="28"/>
          <w:szCs w:val="28"/>
          <w:lang w:val="kk-KZ"/>
        </w:rPr>
        <w:t xml:space="preserve"> тұрғынның: </w:t>
      </w:r>
      <w:r w:rsidR="009705C3" w:rsidRPr="0080354E">
        <w:rPr>
          <w:sz w:val="28"/>
          <w:szCs w:val="28"/>
          <w:lang w:val="kk-KZ"/>
        </w:rPr>
        <w:t xml:space="preserve">151 </w:t>
      </w:r>
      <w:r w:rsidR="009A2288">
        <w:rPr>
          <w:sz w:val="28"/>
          <w:szCs w:val="28"/>
          <w:lang w:val="kk-KZ"/>
        </w:rPr>
        <w:t>994</w:t>
      </w:r>
      <w:r w:rsidR="005D6C07" w:rsidRPr="0080354E">
        <w:rPr>
          <w:sz w:val="28"/>
          <w:szCs w:val="28"/>
          <w:lang w:val="kk-KZ"/>
        </w:rPr>
        <w:t xml:space="preserve"> қазақтар</w:t>
      </w:r>
      <w:r w:rsidRPr="0080354E">
        <w:rPr>
          <w:sz w:val="28"/>
          <w:szCs w:val="28"/>
          <w:lang w:val="kk-KZ"/>
        </w:rPr>
        <w:t xml:space="preserve"> (98,</w:t>
      </w:r>
      <w:r w:rsidR="009A2288">
        <w:rPr>
          <w:sz w:val="28"/>
          <w:szCs w:val="28"/>
          <w:lang w:val="kk-KZ"/>
        </w:rPr>
        <w:t>7</w:t>
      </w:r>
      <w:r w:rsidRPr="0080354E">
        <w:rPr>
          <w:sz w:val="28"/>
          <w:szCs w:val="28"/>
          <w:lang w:val="kk-KZ"/>
        </w:rPr>
        <w:t>%)</w:t>
      </w:r>
      <w:r w:rsidR="005D6C07" w:rsidRPr="0080354E">
        <w:rPr>
          <w:sz w:val="28"/>
          <w:szCs w:val="28"/>
          <w:lang w:val="kk-KZ"/>
        </w:rPr>
        <w:t xml:space="preserve">, </w:t>
      </w:r>
      <w:r w:rsidR="00D30DE2" w:rsidRPr="0080354E">
        <w:rPr>
          <w:sz w:val="28"/>
          <w:szCs w:val="28"/>
          <w:lang w:val="kk-KZ"/>
        </w:rPr>
        <w:t>992</w:t>
      </w:r>
      <w:r w:rsidR="000F25D2" w:rsidRPr="0080354E">
        <w:rPr>
          <w:sz w:val="28"/>
          <w:szCs w:val="28"/>
          <w:lang w:val="kk-KZ"/>
        </w:rPr>
        <w:t xml:space="preserve"> орыстар</w:t>
      </w:r>
      <w:r w:rsidR="009A2288" w:rsidRPr="009A2288">
        <w:rPr>
          <w:sz w:val="28"/>
          <w:szCs w:val="28"/>
          <w:lang w:val="kk-KZ"/>
        </w:rPr>
        <w:t>(</w:t>
      </w:r>
      <w:r w:rsidR="009A2288">
        <w:rPr>
          <w:sz w:val="28"/>
          <w:szCs w:val="28"/>
          <w:lang w:val="kk-KZ"/>
        </w:rPr>
        <w:t>0</w:t>
      </w:r>
      <w:r w:rsidR="009A2288" w:rsidRPr="009A2288">
        <w:rPr>
          <w:sz w:val="28"/>
          <w:szCs w:val="28"/>
          <w:lang w:val="kk-KZ"/>
        </w:rPr>
        <w:t>,6%)</w:t>
      </w:r>
      <w:r w:rsidR="000F25D2" w:rsidRPr="0080354E">
        <w:rPr>
          <w:sz w:val="28"/>
          <w:szCs w:val="28"/>
          <w:lang w:val="kk-KZ"/>
        </w:rPr>
        <w:t>,</w:t>
      </w:r>
      <w:r w:rsidR="00D30DE2" w:rsidRPr="0080354E">
        <w:rPr>
          <w:sz w:val="28"/>
          <w:szCs w:val="28"/>
          <w:lang w:val="kk-KZ"/>
        </w:rPr>
        <w:t xml:space="preserve">24 </w:t>
      </w:r>
      <w:r w:rsidR="003D3F23" w:rsidRPr="0080354E">
        <w:rPr>
          <w:sz w:val="28"/>
          <w:szCs w:val="28"/>
          <w:lang w:val="kk-KZ"/>
        </w:rPr>
        <w:t xml:space="preserve">әзербайжандар, </w:t>
      </w:r>
      <w:r w:rsidR="00D30DE2" w:rsidRPr="0080354E">
        <w:rPr>
          <w:sz w:val="28"/>
          <w:szCs w:val="28"/>
          <w:lang w:val="kk-KZ"/>
        </w:rPr>
        <w:t>8</w:t>
      </w:r>
      <w:r w:rsidR="003D3F23" w:rsidRPr="0080354E">
        <w:rPr>
          <w:sz w:val="28"/>
          <w:szCs w:val="28"/>
          <w:lang w:val="kk-KZ"/>
        </w:rPr>
        <w:t xml:space="preserve"> украиндар, </w:t>
      </w:r>
      <w:r w:rsidR="00D30DE2" w:rsidRPr="0080354E">
        <w:rPr>
          <w:sz w:val="28"/>
          <w:szCs w:val="28"/>
          <w:lang w:val="kk-KZ"/>
        </w:rPr>
        <w:t>84</w:t>
      </w:r>
      <w:r w:rsidR="003D3F23" w:rsidRPr="0080354E">
        <w:rPr>
          <w:sz w:val="28"/>
          <w:szCs w:val="28"/>
          <w:lang w:val="kk-KZ"/>
        </w:rPr>
        <w:t xml:space="preserve"> лезгиндер, 6</w:t>
      </w:r>
      <w:r w:rsidR="00D30DE2" w:rsidRPr="0080354E">
        <w:rPr>
          <w:sz w:val="28"/>
          <w:szCs w:val="28"/>
          <w:lang w:val="kk-KZ"/>
        </w:rPr>
        <w:t>6</w:t>
      </w:r>
      <w:r w:rsidR="003D3F23" w:rsidRPr="0080354E">
        <w:rPr>
          <w:sz w:val="28"/>
          <w:szCs w:val="28"/>
          <w:lang w:val="kk-KZ"/>
        </w:rPr>
        <w:t xml:space="preserve"> татарлар, 1 армяндар,11 чечендер, 48 корейлер, </w:t>
      </w:r>
      <w:r w:rsidR="009705C3" w:rsidRPr="0080354E">
        <w:rPr>
          <w:sz w:val="28"/>
          <w:szCs w:val="28"/>
          <w:lang w:val="kk-KZ"/>
        </w:rPr>
        <w:t xml:space="preserve">294 </w:t>
      </w:r>
      <w:r w:rsidR="003D3F23" w:rsidRPr="0080354E">
        <w:rPr>
          <w:sz w:val="28"/>
          <w:szCs w:val="28"/>
          <w:lang w:val="kk-KZ"/>
        </w:rPr>
        <w:t>қарақалпақтар,</w:t>
      </w:r>
      <w:r w:rsidR="009705C3" w:rsidRPr="0080354E">
        <w:rPr>
          <w:sz w:val="28"/>
          <w:szCs w:val="28"/>
          <w:lang w:val="kk-KZ"/>
        </w:rPr>
        <w:t xml:space="preserve">227 </w:t>
      </w:r>
      <w:r w:rsidR="003D3F23" w:rsidRPr="0080354E">
        <w:rPr>
          <w:sz w:val="28"/>
          <w:szCs w:val="28"/>
          <w:lang w:val="kk-KZ"/>
        </w:rPr>
        <w:t xml:space="preserve">өзбектер, </w:t>
      </w:r>
      <w:r w:rsidR="009705C3" w:rsidRPr="0080354E">
        <w:rPr>
          <w:sz w:val="28"/>
          <w:szCs w:val="28"/>
          <w:lang w:val="kk-KZ"/>
        </w:rPr>
        <w:t>49</w:t>
      </w:r>
      <w:r w:rsidR="003D3F23" w:rsidRPr="0080354E">
        <w:rPr>
          <w:sz w:val="28"/>
          <w:szCs w:val="28"/>
          <w:lang w:val="kk-KZ"/>
        </w:rPr>
        <w:t xml:space="preserve"> қырғыздар, </w:t>
      </w:r>
      <w:r w:rsidR="009705C3" w:rsidRPr="0080354E">
        <w:rPr>
          <w:sz w:val="28"/>
          <w:szCs w:val="28"/>
          <w:lang w:val="kk-KZ"/>
        </w:rPr>
        <w:t>13</w:t>
      </w:r>
      <w:r w:rsidR="003D3F23" w:rsidRPr="0080354E">
        <w:rPr>
          <w:sz w:val="28"/>
          <w:szCs w:val="28"/>
          <w:lang w:val="kk-KZ"/>
        </w:rPr>
        <w:t xml:space="preserve"> осетиндер, 6 удиндер, </w:t>
      </w:r>
      <w:r w:rsidR="009705C3" w:rsidRPr="0080354E">
        <w:rPr>
          <w:sz w:val="28"/>
          <w:szCs w:val="28"/>
          <w:lang w:val="kk-KZ"/>
        </w:rPr>
        <w:t>186</w:t>
      </w:r>
      <w:r w:rsidR="003D3F23" w:rsidRPr="0080354E">
        <w:rPr>
          <w:sz w:val="28"/>
          <w:szCs w:val="28"/>
          <w:lang w:val="kk-KZ"/>
        </w:rPr>
        <w:t xml:space="preserve"> басқа да ұлттар. </w:t>
      </w:r>
    </w:p>
    <w:p w:rsidR="00D44A20" w:rsidRDefault="00AF1632" w:rsidP="00563844">
      <w:pPr>
        <w:pStyle w:val="af8"/>
        <w:pBdr>
          <w:bottom w:val="single" w:sz="4" w:space="1" w:color="FFFFFF"/>
        </w:pBdr>
        <w:tabs>
          <w:tab w:val="left" w:pos="567"/>
          <w:tab w:val="left" w:pos="720"/>
        </w:tabs>
        <w:spacing w:after="0"/>
        <w:ind w:left="-284" w:right="-1" w:firstLine="426"/>
        <w:rPr>
          <w:sz w:val="28"/>
          <w:szCs w:val="28"/>
          <w:lang w:val="kk-KZ"/>
        </w:rPr>
      </w:pPr>
      <w:r w:rsidRPr="00623A31">
        <w:rPr>
          <w:sz w:val="28"/>
          <w:szCs w:val="28"/>
          <w:lang w:val="kk-KZ"/>
        </w:rPr>
        <w:t>Жаңаөзен қаласы халқының жынысы мен жекелеген жас топтары бойынша саны барлығы 1540</w:t>
      </w:r>
      <w:r>
        <w:rPr>
          <w:sz w:val="28"/>
          <w:szCs w:val="28"/>
          <w:lang w:val="kk-KZ"/>
        </w:rPr>
        <w:t>03</w:t>
      </w:r>
      <w:r w:rsidRPr="00623A31">
        <w:rPr>
          <w:sz w:val="28"/>
          <w:szCs w:val="28"/>
          <w:lang w:val="kk-KZ"/>
        </w:rPr>
        <w:t xml:space="preserve"> адамның: ерлері – 76</w:t>
      </w:r>
      <w:r>
        <w:rPr>
          <w:sz w:val="28"/>
          <w:szCs w:val="28"/>
          <w:lang w:val="kk-KZ"/>
        </w:rPr>
        <w:t xml:space="preserve"> 665(49,8%),</w:t>
      </w:r>
      <w:r w:rsidRPr="00623A31">
        <w:rPr>
          <w:sz w:val="28"/>
          <w:szCs w:val="28"/>
          <w:lang w:val="kk-KZ"/>
        </w:rPr>
        <w:t xml:space="preserve"> әйелдер – 773</w:t>
      </w:r>
      <w:r>
        <w:rPr>
          <w:sz w:val="28"/>
          <w:szCs w:val="28"/>
          <w:lang w:val="kk-KZ"/>
        </w:rPr>
        <w:t>38 (50,2%). Соның ішінде: 0-15 жас – 59 697</w:t>
      </w:r>
      <w:r w:rsidRPr="00623A31">
        <w:rPr>
          <w:sz w:val="28"/>
          <w:szCs w:val="28"/>
          <w:lang w:val="kk-KZ"/>
        </w:rPr>
        <w:t xml:space="preserve"> адам</w:t>
      </w:r>
      <w:r>
        <w:rPr>
          <w:sz w:val="28"/>
          <w:szCs w:val="28"/>
          <w:lang w:val="kk-KZ"/>
        </w:rPr>
        <w:t xml:space="preserve"> (38,7%)</w:t>
      </w:r>
      <w:r w:rsidRPr="00623A31">
        <w:rPr>
          <w:sz w:val="28"/>
          <w:szCs w:val="28"/>
          <w:lang w:val="kk-KZ"/>
        </w:rPr>
        <w:t>, 16-62(58) жас – 85</w:t>
      </w:r>
      <w:r>
        <w:rPr>
          <w:sz w:val="28"/>
          <w:szCs w:val="28"/>
          <w:lang w:val="kk-KZ"/>
        </w:rPr>
        <w:t xml:space="preserve"> 261 адам (55,4%)</w:t>
      </w:r>
      <w:r w:rsidRPr="00623A31">
        <w:rPr>
          <w:sz w:val="28"/>
          <w:szCs w:val="28"/>
          <w:lang w:val="kk-KZ"/>
        </w:rPr>
        <w:t>, 63(59)+жас – 90</w:t>
      </w:r>
      <w:r>
        <w:rPr>
          <w:sz w:val="28"/>
          <w:szCs w:val="28"/>
          <w:lang w:val="kk-KZ"/>
        </w:rPr>
        <w:t>45 адам (5,9%)</w:t>
      </w:r>
      <w:r w:rsidR="00563844">
        <w:rPr>
          <w:sz w:val="28"/>
          <w:szCs w:val="28"/>
          <w:lang w:val="kk-KZ"/>
        </w:rPr>
        <w:t>.</w:t>
      </w:r>
    </w:p>
    <w:tbl>
      <w:tblPr>
        <w:tblStyle w:val="afffffb"/>
        <w:tblW w:w="9864" w:type="dxa"/>
        <w:tblInd w:w="-176" w:type="dxa"/>
        <w:tblLook w:val="04A0"/>
      </w:tblPr>
      <w:tblGrid>
        <w:gridCol w:w="4395"/>
        <w:gridCol w:w="1134"/>
        <w:gridCol w:w="992"/>
        <w:gridCol w:w="1135"/>
        <w:gridCol w:w="1134"/>
        <w:gridCol w:w="1074"/>
      </w:tblGrid>
      <w:tr w:rsidR="00AF1632" w:rsidTr="00711B41">
        <w:tc>
          <w:tcPr>
            <w:tcW w:w="4395" w:type="dxa"/>
          </w:tcPr>
          <w:p w:rsidR="00AF1632" w:rsidRPr="006D2E7D" w:rsidRDefault="00AF1632" w:rsidP="006D2E7D">
            <w:pPr>
              <w:jc w:val="center"/>
              <w:rPr>
                <w:b/>
              </w:rPr>
            </w:pPr>
            <w:r w:rsidRPr="006D2E7D">
              <w:rPr>
                <w:b/>
              </w:rPr>
              <w:t>Көрсеткіштер</w:t>
            </w:r>
          </w:p>
        </w:tc>
        <w:tc>
          <w:tcPr>
            <w:tcW w:w="1134" w:type="dxa"/>
          </w:tcPr>
          <w:p w:rsidR="00AF1632" w:rsidRPr="006D2E7D" w:rsidRDefault="00AF1632" w:rsidP="006D2E7D">
            <w:pPr>
              <w:jc w:val="center"/>
              <w:rPr>
                <w:b/>
                <w:lang w:val="kk-KZ"/>
              </w:rPr>
            </w:pPr>
            <w:r w:rsidRPr="006D2E7D">
              <w:rPr>
                <w:b/>
              </w:rPr>
              <w:t>2015 ж</w:t>
            </w:r>
            <w:r w:rsidRPr="006D2E7D">
              <w:rPr>
                <w:b/>
                <w:lang w:val="kk-KZ"/>
              </w:rPr>
              <w:t>.</w:t>
            </w:r>
          </w:p>
        </w:tc>
        <w:tc>
          <w:tcPr>
            <w:tcW w:w="992" w:type="dxa"/>
          </w:tcPr>
          <w:p w:rsidR="00AF1632" w:rsidRPr="006D2E7D" w:rsidRDefault="00AF1632" w:rsidP="006D2E7D">
            <w:pPr>
              <w:jc w:val="center"/>
              <w:rPr>
                <w:b/>
                <w:lang w:val="kk-KZ"/>
              </w:rPr>
            </w:pPr>
            <w:r w:rsidRPr="006D2E7D">
              <w:rPr>
                <w:b/>
              </w:rPr>
              <w:t xml:space="preserve">2016 </w:t>
            </w:r>
            <w:r w:rsidRPr="006D2E7D">
              <w:rPr>
                <w:b/>
                <w:lang w:val="kk-KZ"/>
              </w:rPr>
              <w:t>ж.</w:t>
            </w:r>
          </w:p>
        </w:tc>
        <w:tc>
          <w:tcPr>
            <w:tcW w:w="1135" w:type="dxa"/>
          </w:tcPr>
          <w:p w:rsidR="00AF1632" w:rsidRPr="006D2E7D" w:rsidRDefault="00AF1632" w:rsidP="006D2E7D">
            <w:pPr>
              <w:jc w:val="center"/>
              <w:rPr>
                <w:b/>
                <w:lang w:val="kk-KZ"/>
              </w:rPr>
            </w:pPr>
            <w:r w:rsidRPr="006D2E7D">
              <w:rPr>
                <w:b/>
                <w:lang w:val="kk-KZ"/>
              </w:rPr>
              <w:t>2017 ж</w:t>
            </w:r>
            <w:r w:rsidR="006D2E7D" w:rsidRPr="006D2E7D">
              <w:rPr>
                <w:b/>
                <w:lang w:val="kk-KZ"/>
              </w:rPr>
              <w:t>.</w:t>
            </w:r>
          </w:p>
        </w:tc>
        <w:tc>
          <w:tcPr>
            <w:tcW w:w="1134" w:type="dxa"/>
          </w:tcPr>
          <w:p w:rsidR="00AF1632" w:rsidRPr="006D2E7D" w:rsidRDefault="00AF1632" w:rsidP="006D2E7D">
            <w:pPr>
              <w:jc w:val="center"/>
              <w:rPr>
                <w:b/>
                <w:lang w:val="kk-KZ"/>
              </w:rPr>
            </w:pPr>
            <w:r w:rsidRPr="006D2E7D">
              <w:rPr>
                <w:b/>
                <w:lang w:val="kk-KZ"/>
              </w:rPr>
              <w:t>2018 ж</w:t>
            </w:r>
            <w:r w:rsidR="006D2E7D" w:rsidRPr="006D2E7D">
              <w:rPr>
                <w:b/>
                <w:lang w:val="kk-KZ"/>
              </w:rPr>
              <w:t>.</w:t>
            </w:r>
          </w:p>
        </w:tc>
        <w:tc>
          <w:tcPr>
            <w:tcW w:w="1074" w:type="dxa"/>
          </w:tcPr>
          <w:p w:rsidR="00AF1632" w:rsidRPr="006D2E7D" w:rsidRDefault="00AF1632" w:rsidP="006D2E7D">
            <w:pPr>
              <w:jc w:val="center"/>
              <w:rPr>
                <w:b/>
                <w:lang w:val="kk-KZ"/>
              </w:rPr>
            </w:pPr>
            <w:r w:rsidRPr="006D2E7D">
              <w:rPr>
                <w:b/>
                <w:lang w:val="kk-KZ"/>
              </w:rPr>
              <w:t>2019 ж</w:t>
            </w:r>
            <w:r w:rsidR="006D2E7D" w:rsidRPr="006D2E7D">
              <w:rPr>
                <w:b/>
                <w:lang w:val="kk-KZ"/>
              </w:rPr>
              <w:t>.</w:t>
            </w:r>
          </w:p>
        </w:tc>
      </w:tr>
      <w:tr w:rsidR="00AF1632" w:rsidTr="00711B41">
        <w:tc>
          <w:tcPr>
            <w:tcW w:w="4395" w:type="dxa"/>
          </w:tcPr>
          <w:p w:rsidR="00AF1632" w:rsidRPr="00AF1632" w:rsidRDefault="00AF1632" w:rsidP="00165F1C">
            <w:pPr>
              <w:rPr>
                <w:lang w:val="kk-KZ"/>
              </w:rPr>
            </w:pPr>
            <w:r w:rsidRPr="00AF1632">
              <w:rPr>
                <w:lang w:val="kk-KZ"/>
              </w:rPr>
              <w:t>Жаңаөзен қаласы бойынша халық саны</w:t>
            </w:r>
          </w:p>
        </w:tc>
        <w:tc>
          <w:tcPr>
            <w:tcW w:w="1134" w:type="dxa"/>
          </w:tcPr>
          <w:p w:rsidR="00AF1632" w:rsidRPr="006D2E7D" w:rsidRDefault="00AF1632" w:rsidP="006D2E7D">
            <w:pPr>
              <w:jc w:val="center"/>
              <w:rPr>
                <w:lang w:val="kk-KZ"/>
              </w:rPr>
            </w:pPr>
            <w:r w:rsidRPr="006D2E7D">
              <w:rPr>
                <w:lang w:val="kk-KZ"/>
              </w:rPr>
              <w:t>140,6</w:t>
            </w:r>
          </w:p>
        </w:tc>
        <w:tc>
          <w:tcPr>
            <w:tcW w:w="992" w:type="dxa"/>
          </w:tcPr>
          <w:p w:rsidR="00AF1632" w:rsidRPr="006D2E7D" w:rsidRDefault="00AF1632" w:rsidP="006D2E7D">
            <w:pPr>
              <w:jc w:val="center"/>
              <w:rPr>
                <w:lang w:val="kk-KZ"/>
              </w:rPr>
            </w:pPr>
            <w:r w:rsidRPr="006D2E7D">
              <w:rPr>
                <w:lang w:val="kk-KZ"/>
              </w:rPr>
              <w:t>144,7</w:t>
            </w:r>
          </w:p>
        </w:tc>
        <w:tc>
          <w:tcPr>
            <w:tcW w:w="1135" w:type="dxa"/>
          </w:tcPr>
          <w:p w:rsidR="00AF1632" w:rsidRPr="006D2E7D" w:rsidRDefault="00AF1632" w:rsidP="006D2E7D">
            <w:pPr>
              <w:jc w:val="center"/>
              <w:rPr>
                <w:lang w:val="kk-KZ"/>
              </w:rPr>
            </w:pPr>
            <w:r w:rsidRPr="006D2E7D">
              <w:rPr>
                <w:lang w:val="kk-KZ"/>
              </w:rPr>
              <w:t>147,9</w:t>
            </w:r>
          </w:p>
        </w:tc>
        <w:tc>
          <w:tcPr>
            <w:tcW w:w="1134" w:type="dxa"/>
          </w:tcPr>
          <w:p w:rsidR="00AF1632" w:rsidRPr="006D2E7D" w:rsidRDefault="00AF1632" w:rsidP="006D2E7D">
            <w:pPr>
              <w:jc w:val="center"/>
              <w:rPr>
                <w:lang w:val="kk-KZ"/>
              </w:rPr>
            </w:pPr>
            <w:r w:rsidRPr="006D2E7D">
              <w:rPr>
                <w:lang w:val="kk-KZ"/>
              </w:rPr>
              <w:t>151,1</w:t>
            </w:r>
          </w:p>
        </w:tc>
        <w:tc>
          <w:tcPr>
            <w:tcW w:w="1074" w:type="dxa"/>
          </w:tcPr>
          <w:p w:rsidR="00AF1632" w:rsidRPr="006D2E7D" w:rsidRDefault="00AF1632" w:rsidP="006D2E7D">
            <w:pPr>
              <w:jc w:val="center"/>
              <w:rPr>
                <w:lang w:val="kk-KZ"/>
              </w:rPr>
            </w:pPr>
            <w:r w:rsidRPr="006D2E7D">
              <w:rPr>
                <w:lang w:val="kk-KZ"/>
              </w:rPr>
              <w:t>154,0</w:t>
            </w:r>
          </w:p>
        </w:tc>
      </w:tr>
      <w:tr w:rsidR="00AF1632" w:rsidTr="00711B41">
        <w:tc>
          <w:tcPr>
            <w:tcW w:w="4395" w:type="dxa"/>
          </w:tcPr>
          <w:p w:rsidR="00AF1632" w:rsidRPr="006D2E7D" w:rsidRDefault="00AF1632" w:rsidP="00165F1C">
            <w:pPr>
              <w:rPr>
                <w:lang w:val="kk-KZ"/>
              </w:rPr>
            </w:pPr>
            <w:r w:rsidRPr="006D2E7D">
              <w:rPr>
                <w:lang w:val="kk-KZ"/>
              </w:rPr>
              <w:t>- қала тұрғындары, адам</w:t>
            </w:r>
          </w:p>
        </w:tc>
        <w:tc>
          <w:tcPr>
            <w:tcW w:w="1134" w:type="dxa"/>
          </w:tcPr>
          <w:p w:rsidR="00AF1632" w:rsidRPr="006D2E7D" w:rsidRDefault="00AF1632" w:rsidP="006D2E7D">
            <w:pPr>
              <w:jc w:val="center"/>
              <w:rPr>
                <w:lang w:val="kk-KZ"/>
              </w:rPr>
            </w:pPr>
            <w:r w:rsidRPr="006D2E7D">
              <w:rPr>
                <w:lang w:val="kk-KZ"/>
              </w:rPr>
              <w:t>113,1</w:t>
            </w:r>
          </w:p>
        </w:tc>
        <w:tc>
          <w:tcPr>
            <w:tcW w:w="992" w:type="dxa"/>
          </w:tcPr>
          <w:p w:rsidR="00AF1632" w:rsidRPr="006D2E7D" w:rsidRDefault="00AF1632" w:rsidP="006D2E7D">
            <w:pPr>
              <w:jc w:val="center"/>
              <w:rPr>
                <w:lang w:val="kk-KZ"/>
              </w:rPr>
            </w:pPr>
            <w:r w:rsidRPr="006D2E7D">
              <w:rPr>
                <w:lang w:val="kk-KZ"/>
              </w:rPr>
              <w:t>84,5</w:t>
            </w:r>
          </w:p>
        </w:tc>
        <w:tc>
          <w:tcPr>
            <w:tcW w:w="1135" w:type="dxa"/>
          </w:tcPr>
          <w:p w:rsidR="00AF1632" w:rsidRPr="006D2E7D" w:rsidRDefault="00AF1632" w:rsidP="006D2E7D">
            <w:pPr>
              <w:jc w:val="center"/>
              <w:rPr>
                <w:lang w:val="kk-KZ"/>
              </w:rPr>
            </w:pPr>
            <w:r w:rsidRPr="006D2E7D">
              <w:rPr>
                <w:lang w:val="kk-KZ"/>
              </w:rPr>
              <w:t>81,4</w:t>
            </w:r>
          </w:p>
        </w:tc>
        <w:tc>
          <w:tcPr>
            <w:tcW w:w="1134" w:type="dxa"/>
          </w:tcPr>
          <w:p w:rsidR="00AF1632" w:rsidRPr="004C661A" w:rsidRDefault="00AF1632" w:rsidP="006D2E7D">
            <w:pPr>
              <w:jc w:val="center"/>
            </w:pPr>
            <w:r w:rsidRPr="006D2E7D">
              <w:rPr>
                <w:lang w:val="kk-KZ"/>
              </w:rPr>
              <w:t>82</w:t>
            </w:r>
            <w:r w:rsidRPr="004C661A">
              <w:t>,1</w:t>
            </w:r>
          </w:p>
        </w:tc>
        <w:tc>
          <w:tcPr>
            <w:tcW w:w="1074" w:type="dxa"/>
          </w:tcPr>
          <w:p w:rsidR="00AF1632" w:rsidRDefault="00AF1632" w:rsidP="006D2E7D">
            <w:pPr>
              <w:jc w:val="center"/>
            </w:pPr>
            <w:r w:rsidRPr="004C661A">
              <w:t>81,2</w:t>
            </w:r>
          </w:p>
        </w:tc>
      </w:tr>
      <w:tr w:rsidR="00AF1632" w:rsidTr="00711B41">
        <w:tc>
          <w:tcPr>
            <w:tcW w:w="4395" w:type="dxa"/>
          </w:tcPr>
          <w:p w:rsidR="00AF1632" w:rsidRPr="00401AE3" w:rsidRDefault="00AF1632" w:rsidP="00165F1C">
            <w:r w:rsidRPr="00401AE3">
              <w:t>- ауыл тұрғындары, адам</w:t>
            </w:r>
          </w:p>
        </w:tc>
        <w:tc>
          <w:tcPr>
            <w:tcW w:w="1134" w:type="dxa"/>
          </w:tcPr>
          <w:p w:rsidR="00AF1632" w:rsidRPr="00401AE3" w:rsidRDefault="00AF1632" w:rsidP="006D2E7D">
            <w:pPr>
              <w:jc w:val="center"/>
            </w:pPr>
            <w:r w:rsidRPr="00401AE3">
              <w:t>27,5</w:t>
            </w:r>
          </w:p>
        </w:tc>
        <w:tc>
          <w:tcPr>
            <w:tcW w:w="992" w:type="dxa"/>
          </w:tcPr>
          <w:p w:rsidR="00AF1632" w:rsidRPr="00401AE3" w:rsidRDefault="00AF1632" w:rsidP="006D2E7D">
            <w:pPr>
              <w:jc w:val="center"/>
            </w:pPr>
            <w:r w:rsidRPr="00401AE3">
              <w:t>60,2</w:t>
            </w:r>
          </w:p>
        </w:tc>
        <w:tc>
          <w:tcPr>
            <w:tcW w:w="1135" w:type="dxa"/>
          </w:tcPr>
          <w:p w:rsidR="00AF1632" w:rsidRPr="00401AE3" w:rsidRDefault="00AF1632" w:rsidP="006D2E7D">
            <w:pPr>
              <w:jc w:val="center"/>
            </w:pPr>
            <w:r w:rsidRPr="00401AE3">
              <w:t>66,5</w:t>
            </w:r>
          </w:p>
        </w:tc>
        <w:tc>
          <w:tcPr>
            <w:tcW w:w="1134" w:type="dxa"/>
          </w:tcPr>
          <w:p w:rsidR="00AF1632" w:rsidRPr="00401AE3" w:rsidRDefault="00AF1632" w:rsidP="006D2E7D">
            <w:pPr>
              <w:jc w:val="center"/>
            </w:pPr>
            <w:r w:rsidRPr="00401AE3">
              <w:t>69,0</w:t>
            </w:r>
          </w:p>
        </w:tc>
        <w:tc>
          <w:tcPr>
            <w:tcW w:w="1074" w:type="dxa"/>
          </w:tcPr>
          <w:p w:rsidR="00AF1632" w:rsidRDefault="00AF1632" w:rsidP="006D2E7D">
            <w:pPr>
              <w:jc w:val="center"/>
            </w:pPr>
            <w:r w:rsidRPr="00401AE3">
              <w:t>72,8</w:t>
            </w:r>
          </w:p>
        </w:tc>
      </w:tr>
      <w:tr w:rsidR="006D2E7D" w:rsidTr="00711B41">
        <w:tc>
          <w:tcPr>
            <w:tcW w:w="4395" w:type="dxa"/>
          </w:tcPr>
          <w:p w:rsidR="006D2E7D" w:rsidRPr="003549F4" w:rsidRDefault="006D2E7D" w:rsidP="00165F1C">
            <w:r w:rsidRPr="003549F4">
              <w:t>Туылғандар саны, адам</w:t>
            </w:r>
          </w:p>
        </w:tc>
        <w:tc>
          <w:tcPr>
            <w:tcW w:w="1134" w:type="dxa"/>
          </w:tcPr>
          <w:p w:rsidR="006D2E7D" w:rsidRPr="003549F4" w:rsidRDefault="006D2E7D" w:rsidP="006D2E7D">
            <w:pPr>
              <w:jc w:val="center"/>
            </w:pPr>
            <w:r w:rsidRPr="003549F4">
              <w:t>4 494</w:t>
            </w:r>
          </w:p>
        </w:tc>
        <w:tc>
          <w:tcPr>
            <w:tcW w:w="992" w:type="dxa"/>
          </w:tcPr>
          <w:p w:rsidR="006D2E7D" w:rsidRPr="003549F4" w:rsidRDefault="006D2E7D" w:rsidP="006D2E7D">
            <w:pPr>
              <w:jc w:val="center"/>
            </w:pPr>
            <w:r w:rsidRPr="003549F4">
              <w:t>4 340</w:t>
            </w:r>
          </w:p>
        </w:tc>
        <w:tc>
          <w:tcPr>
            <w:tcW w:w="1135" w:type="dxa"/>
          </w:tcPr>
          <w:p w:rsidR="006D2E7D" w:rsidRPr="003549F4" w:rsidRDefault="006D2E7D" w:rsidP="006D2E7D">
            <w:pPr>
              <w:jc w:val="center"/>
            </w:pPr>
            <w:r w:rsidRPr="003549F4">
              <w:t>4 345</w:t>
            </w:r>
          </w:p>
        </w:tc>
        <w:tc>
          <w:tcPr>
            <w:tcW w:w="1134" w:type="dxa"/>
          </w:tcPr>
          <w:p w:rsidR="006D2E7D" w:rsidRPr="003549F4" w:rsidRDefault="006D2E7D" w:rsidP="006D2E7D">
            <w:pPr>
              <w:jc w:val="center"/>
            </w:pPr>
            <w:r w:rsidRPr="003549F4">
              <w:t>4 359</w:t>
            </w:r>
          </w:p>
        </w:tc>
        <w:tc>
          <w:tcPr>
            <w:tcW w:w="1074" w:type="dxa"/>
          </w:tcPr>
          <w:p w:rsidR="006D2E7D" w:rsidRDefault="006D2E7D" w:rsidP="006D2E7D">
            <w:pPr>
              <w:jc w:val="center"/>
            </w:pPr>
            <w:r w:rsidRPr="003549F4">
              <w:t>4 231</w:t>
            </w:r>
          </w:p>
        </w:tc>
      </w:tr>
      <w:tr w:rsidR="006D2E7D" w:rsidTr="00711B41">
        <w:tc>
          <w:tcPr>
            <w:tcW w:w="4395" w:type="dxa"/>
          </w:tcPr>
          <w:p w:rsidR="006D2E7D" w:rsidRPr="000F4C58" w:rsidRDefault="006D2E7D" w:rsidP="00165F1C">
            <w:r w:rsidRPr="000F4C58">
              <w:t>Туу коэффиценті, пром.</w:t>
            </w:r>
          </w:p>
        </w:tc>
        <w:tc>
          <w:tcPr>
            <w:tcW w:w="1134" w:type="dxa"/>
          </w:tcPr>
          <w:p w:rsidR="006D2E7D" w:rsidRPr="000F4C58" w:rsidRDefault="006D2E7D" w:rsidP="006D2E7D">
            <w:pPr>
              <w:jc w:val="center"/>
            </w:pPr>
            <w:r w:rsidRPr="000F4C58">
              <w:t>32,52</w:t>
            </w:r>
          </w:p>
        </w:tc>
        <w:tc>
          <w:tcPr>
            <w:tcW w:w="992" w:type="dxa"/>
          </w:tcPr>
          <w:p w:rsidR="006D2E7D" w:rsidRPr="000F4C58" w:rsidRDefault="006D2E7D" w:rsidP="006D2E7D">
            <w:pPr>
              <w:jc w:val="center"/>
            </w:pPr>
            <w:r w:rsidRPr="000F4C58">
              <w:t>30,42</w:t>
            </w:r>
          </w:p>
        </w:tc>
        <w:tc>
          <w:tcPr>
            <w:tcW w:w="1135" w:type="dxa"/>
          </w:tcPr>
          <w:p w:rsidR="006D2E7D" w:rsidRPr="000F4C58" w:rsidRDefault="006D2E7D" w:rsidP="006D2E7D">
            <w:pPr>
              <w:jc w:val="center"/>
            </w:pPr>
            <w:r w:rsidRPr="000F4C58">
              <w:t>29,70</w:t>
            </w:r>
          </w:p>
        </w:tc>
        <w:tc>
          <w:tcPr>
            <w:tcW w:w="1134" w:type="dxa"/>
          </w:tcPr>
          <w:p w:rsidR="006D2E7D" w:rsidRPr="000F4C58" w:rsidRDefault="006D2E7D" w:rsidP="006D2E7D">
            <w:pPr>
              <w:jc w:val="center"/>
            </w:pPr>
            <w:r w:rsidRPr="000F4C58">
              <w:t>29,16</w:t>
            </w:r>
          </w:p>
        </w:tc>
        <w:tc>
          <w:tcPr>
            <w:tcW w:w="1074" w:type="dxa"/>
          </w:tcPr>
          <w:p w:rsidR="006D2E7D" w:rsidRDefault="006D2E7D" w:rsidP="006D2E7D">
            <w:pPr>
              <w:jc w:val="center"/>
            </w:pPr>
            <w:r w:rsidRPr="000F4C58">
              <w:t>27,74</w:t>
            </w:r>
          </w:p>
        </w:tc>
      </w:tr>
      <w:tr w:rsidR="006D2E7D" w:rsidTr="00711B41">
        <w:tc>
          <w:tcPr>
            <w:tcW w:w="4395" w:type="dxa"/>
          </w:tcPr>
          <w:p w:rsidR="006D2E7D" w:rsidRPr="009F4B7D" w:rsidRDefault="006D2E7D" w:rsidP="00165F1C">
            <w:r w:rsidRPr="009F4B7D">
              <w:t>Өлгендер саны, адам</w:t>
            </w:r>
          </w:p>
        </w:tc>
        <w:tc>
          <w:tcPr>
            <w:tcW w:w="1134" w:type="dxa"/>
          </w:tcPr>
          <w:p w:rsidR="006D2E7D" w:rsidRPr="009F4B7D" w:rsidRDefault="006D2E7D" w:rsidP="006D2E7D">
            <w:pPr>
              <w:jc w:val="center"/>
            </w:pPr>
            <w:r w:rsidRPr="009F4B7D">
              <w:t>596</w:t>
            </w:r>
          </w:p>
        </w:tc>
        <w:tc>
          <w:tcPr>
            <w:tcW w:w="992" w:type="dxa"/>
          </w:tcPr>
          <w:p w:rsidR="006D2E7D" w:rsidRPr="009F4B7D" w:rsidRDefault="006D2E7D" w:rsidP="006D2E7D">
            <w:pPr>
              <w:jc w:val="center"/>
            </w:pPr>
            <w:r w:rsidRPr="009F4B7D">
              <w:t>543</w:t>
            </w:r>
          </w:p>
        </w:tc>
        <w:tc>
          <w:tcPr>
            <w:tcW w:w="1135" w:type="dxa"/>
          </w:tcPr>
          <w:p w:rsidR="006D2E7D" w:rsidRPr="009F4B7D" w:rsidRDefault="006D2E7D" w:rsidP="006D2E7D">
            <w:pPr>
              <w:jc w:val="center"/>
            </w:pPr>
            <w:r w:rsidRPr="009F4B7D">
              <w:t>501</w:t>
            </w:r>
          </w:p>
        </w:tc>
        <w:tc>
          <w:tcPr>
            <w:tcW w:w="1134" w:type="dxa"/>
          </w:tcPr>
          <w:p w:rsidR="006D2E7D" w:rsidRPr="009F4B7D" w:rsidRDefault="006D2E7D" w:rsidP="006D2E7D">
            <w:pPr>
              <w:jc w:val="center"/>
            </w:pPr>
            <w:r w:rsidRPr="009F4B7D">
              <w:t>552</w:t>
            </w:r>
          </w:p>
        </w:tc>
        <w:tc>
          <w:tcPr>
            <w:tcW w:w="1074" w:type="dxa"/>
          </w:tcPr>
          <w:p w:rsidR="006D2E7D" w:rsidRDefault="006D2E7D" w:rsidP="006D2E7D">
            <w:pPr>
              <w:jc w:val="center"/>
            </w:pPr>
            <w:r w:rsidRPr="009F4B7D">
              <w:t>531</w:t>
            </w:r>
          </w:p>
        </w:tc>
      </w:tr>
      <w:tr w:rsidR="006D2E7D" w:rsidTr="00711B41">
        <w:tc>
          <w:tcPr>
            <w:tcW w:w="4395" w:type="dxa"/>
          </w:tcPr>
          <w:p w:rsidR="006D2E7D" w:rsidRPr="004B6859" w:rsidRDefault="006D2E7D" w:rsidP="00165F1C">
            <w:r w:rsidRPr="004B6859">
              <w:t>Өлу коэффиценті, пром</w:t>
            </w:r>
          </w:p>
        </w:tc>
        <w:tc>
          <w:tcPr>
            <w:tcW w:w="1134" w:type="dxa"/>
          </w:tcPr>
          <w:p w:rsidR="006D2E7D" w:rsidRPr="004B6859" w:rsidRDefault="006D2E7D" w:rsidP="006D2E7D">
            <w:pPr>
              <w:jc w:val="center"/>
            </w:pPr>
            <w:r w:rsidRPr="004B6859">
              <w:t>4,17</w:t>
            </w:r>
          </w:p>
        </w:tc>
        <w:tc>
          <w:tcPr>
            <w:tcW w:w="992" w:type="dxa"/>
          </w:tcPr>
          <w:p w:rsidR="006D2E7D" w:rsidRPr="004B6859" w:rsidRDefault="006D2E7D" w:rsidP="006D2E7D">
            <w:pPr>
              <w:jc w:val="center"/>
            </w:pPr>
            <w:r w:rsidRPr="004B6859">
              <w:t>3,81</w:t>
            </w:r>
          </w:p>
        </w:tc>
        <w:tc>
          <w:tcPr>
            <w:tcW w:w="1135" w:type="dxa"/>
          </w:tcPr>
          <w:p w:rsidR="006D2E7D" w:rsidRPr="004B6859" w:rsidRDefault="006D2E7D" w:rsidP="006D2E7D">
            <w:pPr>
              <w:jc w:val="center"/>
            </w:pPr>
            <w:r w:rsidRPr="004B6859">
              <w:t>3,42</w:t>
            </w:r>
          </w:p>
        </w:tc>
        <w:tc>
          <w:tcPr>
            <w:tcW w:w="1134" w:type="dxa"/>
          </w:tcPr>
          <w:p w:rsidR="006D2E7D" w:rsidRPr="004B6859" w:rsidRDefault="006D2E7D" w:rsidP="006D2E7D">
            <w:pPr>
              <w:jc w:val="center"/>
            </w:pPr>
            <w:r w:rsidRPr="004B6859">
              <w:t>3,68</w:t>
            </w:r>
          </w:p>
        </w:tc>
        <w:tc>
          <w:tcPr>
            <w:tcW w:w="1074" w:type="dxa"/>
          </w:tcPr>
          <w:p w:rsidR="006D2E7D" w:rsidRDefault="006D2E7D" w:rsidP="006D2E7D">
            <w:pPr>
              <w:jc w:val="center"/>
            </w:pPr>
            <w:r w:rsidRPr="004B6859">
              <w:t>3,48</w:t>
            </w:r>
          </w:p>
        </w:tc>
      </w:tr>
      <w:tr w:rsidR="006D2E7D" w:rsidTr="00711B41">
        <w:tc>
          <w:tcPr>
            <w:tcW w:w="4395" w:type="dxa"/>
          </w:tcPr>
          <w:p w:rsidR="006D2E7D" w:rsidRPr="00AE3E0C" w:rsidRDefault="006D2E7D" w:rsidP="00165F1C">
            <w:r w:rsidRPr="00AE3E0C">
              <w:t>Халықтың табиғи өсімі</w:t>
            </w:r>
          </w:p>
        </w:tc>
        <w:tc>
          <w:tcPr>
            <w:tcW w:w="1134" w:type="dxa"/>
          </w:tcPr>
          <w:p w:rsidR="006D2E7D" w:rsidRPr="00AE3E0C" w:rsidRDefault="006D2E7D" w:rsidP="006D2E7D">
            <w:pPr>
              <w:jc w:val="center"/>
            </w:pPr>
            <w:r w:rsidRPr="00AE3E0C">
              <w:t>3 898</w:t>
            </w:r>
          </w:p>
        </w:tc>
        <w:tc>
          <w:tcPr>
            <w:tcW w:w="992" w:type="dxa"/>
          </w:tcPr>
          <w:p w:rsidR="006D2E7D" w:rsidRPr="00AE3E0C" w:rsidRDefault="006D2E7D" w:rsidP="006D2E7D">
            <w:pPr>
              <w:jc w:val="center"/>
            </w:pPr>
            <w:r w:rsidRPr="00AE3E0C">
              <w:t>3 797</w:t>
            </w:r>
          </w:p>
        </w:tc>
        <w:tc>
          <w:tcPr>
            <w:tcW w:w="1135" w:type="dxa"/>
          </w:tcPr>
          <w:p w:rsidR="006D2E7D" w:rsidRPr="00AE3E0C" w:rsidRDefault="006D2E7D" w:rsidP="006D2E7D">
            <w:pPr>
              <w:jc w:val="center"/>
            </w:pPr>
            <w:r w:rsidRPr="00AE3E0C">
              <w:t>3 844</w:t>
            </w:r>
          </w:p>
        </w:tc>
        <w:tc>
          <w:tcPr>
            <w:tcW w:w="1134" w:type="dxa"/>
          </w:tcPr>
          <w:p w:rsidR="006D2E7D" w:rsidRPr="00AE3E0C" w:rsidRDefault="006D2E7D" w:rsidP="006D2E7D">
            <w:pPr>
              <w:jc w:val="center"/>
            </w:pPr>
            <w:r w:rsidRPr="00AE3E0C">
              <w:t>3 807</w:t>
            </w:r>
          </w:p>
        </w:tc>
        <w:tc>
          <w:tcPr>
            <w:tcW w:w="1074" w:type="dxa"/>
          </w:tcPr>
          <w:p w:rsidR="006D2E7D" w:rsidRDefault="006D2E7D" w:rsidP="006D2E7D">
            <w:pPr>
              <w:jc w:val="center"/>
            </w:pPr>
            <w:r w:rsidRPr="00AE3E0C">
              <w:t>3 700</w:t>
            </w:r>
          </w:p>
        </w:tc>
      </w:tr>
      <w:tr w:rsidR="006D2E7D" w:rsidTr="00711B41">
        <w:tc>
          <w:tcPr>
            <w:tcW w:w="4395" w:type="dxa"/>
          </w:tcPr>
          <w:p w:rsidR="006D2E7D" w:rsidRPr="00027680" w:rsidRDefault="006D2E7D" w:rsidP="00165F1C">
            <w:r w:rsidRPr="00027680">
              <w:t>Табиғи өсім коэффиценті</w:t>
            </w:r>
          </w:p>
        </w:tc>
        <w:tc>
          <w:tcPr>
            <w:tcW w:w="1134" w:type="dxa"/>
          </w:tcPr>
          <w:p w:rsidR="006D2E7D" w:rsidRPr="00027680" w:rsidRDefault="006D2E7D" w:rsidP="006D2E7D">
            <w:pPr>
              <w:jc w:val="center"/>
            </w:pPr>
            <w:r w:rsidRPr="00027680">
              <w:t>28,35</w:t>
            </w:r>
          </w:p>
        </w:tc>
        <w:tc>
          <w:tcPr>
            <w:tcW w:w="992" w:type="dxa"/>
          </w:tcPr>
          <w:p w:rsidR="006D2E7D" w:rsidRPr="00027680" w:rsidRDefault="006D2E7D" w:rsidP="006D2E7D">
            <w:pPr>
              <w:jc w:val="center"/>
            </w:pPr>
            <w:r w:rsidRPr="00027680">
              <w:t>26,60</w:t>
            </w:r>
          </w:p>
        </w:tc>
        <w:tc>
          <w:tcPr>
            <w:tcW w:w="1135" w:type="dxa"/>
          </w:tcPr>
          <w:p w:rsidR="006D2E7D" w:rsidRPr="00027680" w:rsidRDefault="006D2E7D" w:rsidP="006D2E7D">
            <w:pPr>
              <w:jc w:val="center"/>
            </w:pPr>
            <w:r w:rsidRPr="00027680">
              <w:t>26,28</w:t>
            </w:r>
          </w:p>
        </w:tc>
        <w:tc>
          <w:tcPr>
            <w:tcW w:w="1134" w:type="dxa"/>
          </w:tcPr>
          <w:p w:rsidR="006D2E7D" w:rsidRPr="00027680" w:rsidRDefault="006D2E7D" w:rsidP="006D2E7D">
            <w:pPr>
              <w:jc w:val="center"/>
            </w:pPr>
            <w:r w:rsidRPr="00027680">
              <w:t>25,48</w:t>
            </w:r>
          </w:p>
        </w:tc>
        <w:tc>
          <w:tcPr>
            <w:tcW w:w="1074" w:type="dxa"/>
          </w:tcPr>
          <w:p w:rsidR="006D2E7D" w:rsidRDefault="006D2E7D" w:rsidP="006D2E7D">
            <w:pPr>
              <w:jc w:val="center"/>
            </w:pPr>
            <w:r w:rsidRPr="00027680">
              <w:t>24,25</w:t>
            </w:r>
          </w:p>
        </w:tc>
      </w:tr>
      <w:tr w:rsidR="006D2E7D" w:rsidTr="00711B41">
        <w:tc>
          <w:tcPr>
            <w:tcW w:w="4395" w:type="dxa"/>
          </w:tcPr>
          <w:p w:rsidR="006D2E7D" w:rsidRPr="00702FCF" w:rsidRDefault="006D2E7D" w:rsidP="00165F1C">
            <w:r w:rsidRPr="00702FCF">
              <w:t>Көшіп келгендер, адам</w:t>
            </w:r>
          </w:p>
        </w:tc>
        <w:tc>
          <w:tcPr>
            <w:tcW w:w="1134" w:type="dxa"/>
          </w:tcPr>
          <w:p w:rsidR="006D2E7D" w:rsidRPr="00702FCF" w:rsidRDefault="006D2E7D" w:rsidP="006D2E7D">
            <w:pPr>
              <w:jc w:val="center"/>
            </w:pPr>
            <w:r w:rsidRPr="00702FCF">
              <w:t>1 599</w:t>
            </w:r>
          </w:p>
        </w:tc>
        <w:tc>
          <w:tcPr>
            <w:tcW w:w="992" w:type="dxa"/>
          </w:tcPr>
          <w:p w:rsidR="006D2E7D" w:rsidRPr="00702FCF" w:rsidRDefault="006D2E7D" w:rsidP="006D2E7D">
            <w:pPr>
              <w:jc w:val="center"/>
            </w:pPr>
            <w:r w:rsidRPr="00702FCF">
              <w:t>2 249</w:t>
            </w:r>
          </w:p>
        </w:tc>
        <w:tc>
          <w:tcPr>
            <w:tcW w:w="1135" w:type="dxa"/>
          </w:tcPr>
          <w:p w:rsidR="006D2E7D" w:rsidRPr="00702FCF" w:rsidRDefault="006D2E7D" w:rsidP="006D2E7D">
            <w:pPr>
              <w:jc w:val="center"/>
            </w:pPr>
            <w:r w:rsidRPr="00702FCF">
              <w:t>7 319</w:t>
            </w:r>
          </w:p>
        </w:tc>
        <w:tc>
          <w:tcPr>
            <w:tcW w:w="1134" w:type="dxa"/>
          </w:tcPr>
          <w:p w:rsidR="006D2E7D" w:rsidRPr="00702FCF" w:rsidRDefault="006D2E7D" w:rsidP="006D2E7D">
            <w:pPr>
              <w:jc w:val="center"/>
            </w:pPr>
            <w:r w:rsidRPr="00702FCF">
              <w:t>4 511</w:t>
            </w:r>
          </w:p>
        </w:tc>
        <w:tc>
          <w:tcPr>
            <w:tcW w:w="1074" w:type="dxa"/>
          </w:tcPr>
          <w:p w:rsidR="006D2E7D" w:rsidRDefault="006D2E7D" w:rsidP="006D2E7D">
            <w:pPr>
              <w:jc w:val="center"/>
            </w:pPr>
            <w:r w:rsidRPr="00702FCF">
              <w:t>5 754</w:t>
            </w:r>
          </w:p>
        </w:tc>
      </w:tr>
      <w:tr w:rsidR="006D2E7D" w:rsidTr="00711B41">
        <w:tc>
          <w:tcPr>
            <w:tcW w:w="4395" w:type="dxa"/>
          </w:tcPr>
          <w:p w:rsidR="006D2E7D" w:rsidRPr="00B37038" w:rsidRDefault="006D2E7D" w:rsidP="00165F1C">
            <w:r w:rsidRPr="00B37038">
              <w:t>Көшіп кеткендер, адам</w:t>
            </w:r>
          </w:p>
        </w:tc>
        <w:tc>
          <w:tcPr>
            <w:tcW w:w="1134" w:type="dxa"/>
          </w:tcPr>
          <w:p w:rsidR="006D2E7D" w:rsidRPr="00B37038" w:rsidRDefault="006D2E7D" w:rsidP="006D2E7D">
            <w:pPr>
              <w:jc w:val="center"/>
            </w:pPr>
            <w:r w:rsidRPr="00B37038">
              <w:t>1 287</w:t>
            </w:r>
          </w:p>
        </w:tc>
        <w:tc>
          <w:tcPr>
            <w:tcW w:w="992" w:type="dxa"/>
          </w:tcPr>
          <w:p w:rsidR="006D2E7D" w:rsidRPr="00B37038" w:rsidRDefault="006D2E7D" w:rsidP="006D2E7D">
            <w:pPr>
              <w:jc w:val="center"/>
            </w:pPr>
            <w:r w:rsidRPr="00B37038">
              <w:t>1 911</w:t>
            </w:r>
          </w:p>
        </w:tc>
        <w:tc>
          <w:tcPr>
            <w:tcW w:w="1135" w:type="dxa"/>
          </w:tcPr>
          <w:p w:rsidR="006D2E7D" w:rsidRPr="00B37038" w:rsidRDefault="006D2E7D" w:rsidP="006D2E7D">
            <w:pPr>
              <w:jc w:val="center"/>
            </w:pPr>
            <w:r w:rsidRPr="00B37038">
              <w:t>7 959</w:t>
            </w:r>
          </w:p>
        </w:tc>
        <w:tc>
          <w:tcPr>
            <w:tcW w:w="1134" w:type="dxa"/>
          </w:tcPr>
          <w:p w:rsidR="006D2E7D" w:rsidRPr="00B37038" w:rsidRDefault="006D2E7D" w:rsidP="006D2E7D">
            <w:pPr>
              <w:jc w:val="center"/>
            </w:pPr>
            <w:r w:rsidRPr="00B37038">
              <w:t>5 130</w:t>
            </w:r>
          </w:p>
        </w:tc>
        <w:tc>
          <w:tcPr>
            <w:tcW w:w="1074" w:type="dxa"/>
          </w:tcPr>
          <w:p w:rsidR="006D2E7D" w:rsidRDefault="006D2E7D" w:rsidP="006D2E7D">
            <w:pPr>
              <w:jc w:val="center"/>
            </w:pPr>
            <w:r w:rsidRPr="00B37038">
              <w:t>6 549</w:t>
            </w:r>
          </w:p>
        </w:tc>
      </w:tr>
      <w:tr w:rsidR="006D2E7D" w:rsidTr="00711B41">
        <w:tc>
          <w:tcPr>
            <w:tcW w:w="4395" w:type="dxa"/>
          </w:tcPr>
          <w:p w:rsidR="006D2E7D" w:rsidRPr="0022238C" w:rsidRDefault="006D2E7D" w:rsidP="00165F1C">
            <w:r w:rsidRPr="0022238C">
              <w:t xml:space="preserve">Сальдо, (+,-) </w:t>
            </w:r>
          </w:p>
        </w:tc>
        <w:tc>
          <w:tcPr>
            <w:tcW w:w="1134" w:type="dxa"/>
          </w:tcPr>
          <w:p w:rsidR="006D2E7D" w:rsidRPr="0022238C" w:rsidRDefault="006D2E7D" w:rsidP="006D2E7D">
            <w:pPr>
              <w:jc w:val="center"/>
            </w:pPr>
            <w:r w:rsidRPr="0022238C">
              <w:t>+312</w:t>
            </w:r>
          </w:p>
        </w:tc>
        <w:tc>
          <w:tcPr>
            <w:tcW w:w="992" w:type="dxa"/>
          </w:tcPr>
          <w:p w:rsidR="006D2E7D" w:rsidRPr="0022238C" w:rsidRDefault="006D2E7D" w:rsidP="006D2E7D">
            <w:pPr>
              <w:jc w:val="center"/>
            </w:pPr>
            <w:r w:rsidRPr="0022238C">
              <w:t>+338</w:t>
            </w:r>
          </w:p>
        </w:tc>
        <w:tc>
          <w:tcPr>
            <w:tcW w:w="1135" w:type="dxa"/>
          </w:tcPr>
          <w:p w:rsidR="006D2E7D" w:rsidRPr="0022238C" w:rsidRDefault="006D2E7D" w:rsidP="006D2E7D">
            <w:pPr>
              <w:jc w:val="center"/>
            </w:pPr>
            <w:r w:rsidRPr="0022238C">
              <w:t>-640</w:t>
            </w:r>
          </w:p>
        </w:tc>
        <w:tc>
          <w:tcPr>
            <w:tcW w:w="1134" w:type="dxa"/>
          </w:tcPr>
          <w:p w:rsidR="006D2E7D" w:rsidRPr="0022238C" w:rsidRDefault="006D2E7D" w:rsidP="006D2E7D">
            <w:pPr>
              <w:jc w:val="center"/>
            </w:pPr>
            <w:r w:rsidRPr="0022238C">
              <w:t>-619</w:t>
            </w:r>
          </w:p>
        </w:tc>
        <w:tc>
          <w:tcPr>
            <w:tcW w:w="1074" w:type="dxa"/>
          </w:tcPr>
          <w:p w:rsidR="006D2E7D" w:rsidRDefault="006D2E7D" w:rsidP="006D2E7D">
            <w:pPr>
              <w:jc w:val="center"/>
            </w:pPr>
            <w:r w:rsidRPr="0022238C">
              <w:t>-795</w:t>
            </w:r>
          </w:p>
        </w:tc>
      </w:tr>
    </w:tbl>
    <w:p w:rsidR="003D3F23" w:rsidRDefault="003D3F23" w:rsidP="00D30DE2">
      <w:pPr>
        <w:pStyle w:val="af8"/>
        <w:pBdr>
          <w:bottom w:val="single" w:sz="4" w:space="1" w:color="FFFFFF"/>
        </w:pBdr>
        <w:tabs>
          <w:tab w:val="left" w:pos="567"/>
          <w:tab w:val="left" w:pos="720"/>
        </w:tabs>
        <w:spacing w:after="0"/>
        <w:ind w:left="-426" w:right="-1" w:firstLine="426"/>
        <w:rPr>
          <w:sz w:val="28"/>
          <w:szCs w:val="28"/>
          <w:lang w:val="kk-KZ"/>
        </w:rPr>
      </w:pPr>
    </w:p>
    <w:p w:rsidR="009D6107" w:rsidRDefault="001A637A" w:rsidP="00711B41">
      <w:pPr>
        <w:pStyle w:val="ab"/>
        <w:widowControl w:val="0"/>
        <w:shd w:val="clear" w:color="auto" w:fill="FFFFFF"/>
        <w:ind w:left="-284" w:right="-1" w:firstLine="426"/>
        <w:outlineLvl w:val="1"/>
        <w:rPr>
          <w:sz w:val="28"/>
          <w:szCs w:val="28"/>
          <w:lang w:val="kk-KZ"/>
        </w:rPr>
      </w:pPr>
      <w:r w:rsidRPr="0080354E">
        <w:rPr>
          <w:sz w:val="28"/>
          <w:szCs w:val="28"/>
          <w:lang w:val="kk-KZ"/>
        </w:rPr>
        <w:lastRenderedPageBreak/>
        <w:t>2.1. Аумақтың әлеуметтік-экономик</w:t>
      </w:r>
      <w:r w:rsidR="00CF5DC2">
        <w:rPr>
          <w:sz w:val="28"/>
          <w:szCs w:val="28"/>
          <w:lang w:val="kk-KZ"/>
        </w:rPr>
        <w:t>алық жағдайын талдау</w:t>
      </w:r>
    </w:p>
    <w:p w:rsidR="00E7294B" w:rsidRPr="0080354E" w:rsidRDefault="00E92C53" w:rsidP="00711B41">
      <w:pPr>
        <w:pStyle w:val="ab"/>
        <w:widowControl w:val="0"/>
        <w:shd w:val="clear" w:color="auto" w:fill="FFFFFF"/>
        <w:ind w:left="-284" w:right="-1" w:firstLine="426"/>
        <w:outlineLvl w:val="1"/>
        <w:rPr>
          <w:sz w:val="28"/>
          <w:szCs w:val="28"/>
          <w:lang w:val="kk-KZ"/>
        </w:rPr>
      </w:pPr>
      <w:r w:rsidRPr="0080354E">
        <w:rPr>
          <w:sz w:val="28"/>
          <w:szCs w:val="28"/>
          <w:lang w:val="kk-KZ"/>
        </w:rPr>
        <w:t>2.</w:t>
      </w:r>
      <w:r w:rsidR="00A22CBD" w:rsidRPr="0080354E">
        <w:rPr>
          <w:sz w:val="28"/>
          <w:szCs w:val="28"/>
          <w:lang w:val="kk-KZ"/>
        </w:rPr>
        <w:t>1.</w:t>
      </w:r>
      <w:r w:rsidR="001A637A" w:rsidRPr="0080354E">
        <w:rPr>
          <w:sz w:val="28"/>
          <w:szCs w:val="28"/>
          <w:lang w:val="kk-KZ"/>
        </w:rPr>
        <w:t>1</w:t>
      </w:r>
      <w:r w:rsidR="00BF389C" w:rsidRPr="0080354E">
        <w:rPr>
          <w:sz w:val="28"/>
          <w:szCs w:val="28"/>
          <w:lang w:val="kk-KZ"/>
        </w:rPr>
        <w:t>бағыт</w:t>
      </w:r>
      <w:r w:rsidR="004218A9" w:rsidRPr="0080354E">
        <w:rPr>
          <w:sz w:val="28"/>
          <w:szCs w:val="28"/>
          <w:lang w:val="kk-KZ"/>
        </w:rPr>
        <w:t xml:space="preserve">. </w:t>
      </w:r>
      <w:r w:rsidR="00A22CBD" w:rsidRPr="0080354E">
        <w:rPr>
          <w:sz w:val="28"/>
          <w:szCs w:val="28"/>
          <w:lang w:val="kk-KZ"/>
        </w:rPr>
        <w:t>Э</w:t>
      </w:r>
      <w:r w:rsidR="0073016F" w:rsidRPr="0080354E">
        <w:rPr>
          <w:sz w:val="28"/>
          <w:szCs w:val="28"/>
          <w:lang w:val="kk-KZ"/>
        </w:rPr>
        <w:t>кономи</w:t>
      </w:r>
      <w:r w:rsidR="004218A9" w:rsidRPr="0080354E">
        <w:rPr>
          <w:sz w:val="28"/>
          <w:szCs w:val="28"/>
          <w:lang w:val="kk-KZ"/>
        </w:rPr>
        <w:t>ка.</w:t>
      </w:r>
    </w:p>
    <w:p w:rsidR="00BE542C" w:rsidRPr="0080354E" w:rsidRDefault="001A637A" w:rsidP="00711B41">
      <w:pPr>
        <w:widowControl w:val="0"/>
        <w:shd w:val="clear" w:color="auto" w:fill="FFFFFF"/>
        <w:ind w:left="-284" w:right="-1" w:firstLine="426"/>
        <w:rPr>
          <w:b/>
          <w:bCs/>
          <w:iCs/>
          <w:sz w:val="28"/>
          <w:szCs w:val="28"/>
          <w:lang w:val="kk-KZ"/>
        </w:rPr>
      </w:pPr>
      <w:bookmarkStart w:id="3" w:name="_Toc277254301"/>
      <w:bookmarkStart w:id="4" w:name="_Toc262134103"/>
      <w:r w:rsidRPr="0080354E">
        <w:rPr>
          <w:b/>
          <w:bCs/>
          <w:iCs/>
          <w:sz w:val="28"/>
          <w:szCs w:val="28"/>
          <w:lang w:val="kk-KZ"/>
        </w:rPr>
        <w:t xml:space="preserve">2.1.1.1 </w:t>
      </w:r>
      <w:r w:rsidR="00BF389C" w:rsidRPr="0080354E">
        <w:rPr>
          <w:b/>
          <w:bCs/>
          <w:iCs/>
          <w:sz w:val="28"/>
          <w:szCs w:val="28"/>
          <w:lang w:val="kk-KZ"/>
        </w:rPr>
        <w:t>Өңірлік</w:t>
      </w:r>
      <w:r w:rsidR="00BE542C" w:rsidRPr="0080354E">
        <w:rPr>
          <w:b/>
          <w:bCs/>
          <w:iCs/>
          <w:sz w:val="28"/>
          <w:szCs w:val="28"/>
          <w:lang w:val="kk-KZ"/>
        </w:rPr>
        <w:t xml:space="preserve"> макроэкономика</w:t>
      </w:r>
    </w:p>
    <w:p w:rsidR="004838F4" w:rsidRPr="0080354E" w:rsidRDefault="004838F4" w:rsidP="00711B41">
      <w:pPr>
        <w:ind w:left="-284" w:right="-1" w:firstLine="426"/>
        <w:rPr>
          <w:sz w:val="28"/>
          <w:szCs w:val="28"/>
          <w:lang w:val="kk-KZ"/>
        </w:rPr>
      </w:pPr>
      <w:r w:rsidRPr="0080354E">
        <w:rPr>
          <w:sz w:val="28"/>
          <w:szCs w:val="28"/>
          <w:lang w:val="kk-KZ"/>
        </w:rPr>
        <w:t>Жаңаөзен қаласын</w:t>
      </w:r>
      <w:r w:rsidR="00611A9A">
        <w:rPr>
          <w:sz w:val="28"/>
          <w:szCs w:val="28"/>
          <w:lang w:val="kk-KZ"/>
        </w:rPr>
        <w:t>ың</w:t>
      </w:r>
      <w:r w:rsidRPr="0080354E">
        <w:rPr>
          <w:sz w:val="28"/>
          <w:szCs w:val="28"/>
          <w:lang w:val="kk-KZ"/>
        </w:rPr>
        <w:t xml:space="preserve"> әлеуметтік-экономикалық дамыту</w:t>
      </w:r>
      <w:r w:rsidR="00611A9A">
        <w:rPr>
          <w:sz w:val="28"/>
          <w:szCs w:val="28"/>
          <w:lang w:val="kk-KZ"/>
        </w:rPr>
        <w:t>да</w:t>
      </w:r>
      <w:r w:rsidRPr="0080354E">
        <w:rPr>
          <w:sz w:val="28"/>
          <w:szCs w:val="28"/>
          <w:lang w:val="kk-KZ"/>
        </w:rPr>
        <w:t xml:space="preserve"> – Мемлекет басшысының жыл сайынғы Жолдауы, </w:t>
      </w:r>
      <w:r w:rsidR="00DF525B" w:rsidRPr="0080354E">
        <w:rPr>
          <w:sz w:val="28"/>
          <w:szCs w:val="28"/>
          <w:lang w:val="kk-KZ"/>
        </w:rPr>
        <w:t xml:space="preserve">«Өңірлерді дамытудың 2020 жылға дейінгі» бағдарламасы, </w:t>
      </w:r>
      <w:r w:rsidRPr="0080354E">
        <w:rPr>
          <w:sz w:val="28"/>
          <w:szCs w:val="28"/>
          <w:lang w:val="kk-KZ"/>
        </w:rPr>
        <w:t>«Маңғыстау облысының Жаңаөзен қаласын әлеуметтік-экономикалық дамытудың 201</w:t>
      </w:r>
      <w:r w:rsidR="00F0252B" w:rsidRPr="0080354E">
        <w:rPr>
          <w:sz w:val="28"/>
          <w:szCs w:val="28"/>
          <w:lang w:val="kk-KZ"/>
        </w:rPr>
        <w:t>9</w:t>
      </w:r>
      <w:r w:rsidRPr="0080354E">
        <w:rPr>
          <w:sz w:val="28"/>
          <w:szCs w:val="28"/>
          <w:lang w:val="kk-KZ"/>
        </w:rPr>
        <w:t>-202</w:t>
      </w:r>
      <w:r w:rsidR="00F0252B" w:rsidRPr="0080354E">
        <w:rPr>
          <w:sz w:val="28"/>
          <w:szCs w:val="28"/>
          <w:lang w:val="kk-KZ"/>
        </w:rPr>
        <w:t>5</w:t>
      </w:r>
      <w:r w:rsidRPr="0080354E">
        <w:rPr>
          <w:sz w:val="28"/>
          <w:szCs w:val="28"/>
          <w:lang w:val="kk-KZ"/>
        </w:rPr>
        <w:t xml:space="preserve"> жылдарға арналған Кешенді жоспары </w:t>
      </w:r>
      <w:r w:rsidR="00F0252B" w:rsidRPr="0080354E">
        <w:rPr>
          <w:sz w:val="28"/>
          <w:szCs w:val="28"/>
          <w:lang w:val="kk-KZ"/>
        </w:rPr>
        <w:t>іске асырылу</w:t>
      </w:r>
      <w:r w:rsidRPr="0080354E">
        <w:rPr>
          <w:sz w:val="28"/>
          <w:szCs w:val="28"/>
          <w:lang w:val="kk-KZ"/>
        </w:rPr>
        <w:t>д</w:t>
      </w:r>
      <w:r w:rsidR="00F0252B" w:rsidRPr="0080354E">
        <w:rPr>
          <w:sz w:val="28"/>
          <w:szCs w:val="28"/>
          <w:lang w:val="kk-KZ"/>
        </w:rPr>
        <w:t>а</w:t>
      </w:r>
      <w:r w:rsidRPr="0080354E">
        <w:rPr>
          <w:sz w:val="28"/>
          <w:szCs w:val="28"/>
          <w:lang w:val="kk-KZ"/>
        </w:rPr>
        <w:t xml:space="preserve">. </w:t>
      </w:r>
    </w:p>
    <w:p w:rsidR="00E65310" w:rsidRPr="0080354E" w:rsidRDefault="004838F4" w:rsidP="0076621A">
      <w:pPr>
        <w:pStyle w:val="af8"/>
        <w:pBdr>
          <w:bottom w:val="single" w:sz="4" w:space="3" w:color="FFFFFF"/>
        </w:pBdr>
        <w:tabs>
          <w:tab w:val="left" w:pos="567"/>
          <w:tab w:val="left" w:pos="709"/>
        </w:tabs>
        <w:spacing w:after="0"/>
        <w:ind w:left="-284" w:right="-1" w:firstLine="426"/>
        <w:rPr>
          <w:sz w:val="28"/>
          <w:szCs w:val="28"/>
          <w:lang w:val="kk-KZ"/>
        </w:rPr>
      </w:pPr>
      <w:r w:rsidRPr="0080354E">
        <w:rPr>
          <w:sz w:val="28"/>
          <w:szCs w:val="28"/>
          <w:lang w:val="kk-KZ"/>
        </w:rPr>
        <w:t>Бағдарламалар аясында қабылданған барлық шаралар экономиканы сапалық тұрғыдан өсіруді қамтамасыз етуге, халықтың әл-ауқат деңгейі мен өмір сүру сапасын арттыруға бағытталған және де қаланың әлеуметтік-экономикалық пробле</w:t>
      </w:r>
      <w:r w:rsidR="0076621A">
        <w:rPr>
          <w:sz w:val="28"/>
          <w:szCs w:val="28"/>
          <w:lang w:val="kk-KZ"/>
        </w:rPr>
        <w:t>маларын шешуге,сонымен қатар</w:t>
      </w:r>
      <w:r w:rsidRPr="0080354E">
        <w:rPr>
          <w:sz w:val="28"/>
          <w:szCs w:val="28"/>
          <w:lang w:val="kk-KZ"/>
        </w:rPr>
        <w:t xml:space="preserve"> белсенді шағын кәсіпорындардың санын көбейту</w:t>
      </w:r>
      <w:r w:rsidR="00E65310">
        <w:rPr>
          <w:sz w:val="28"/>
          <w:szCs w:val="28"/>
          <w:lang w:val="kk-KZ"/>
        </w:rPr>
        <w:t>ге</w:t>
      </w:r>
      <w:r w:rsidRPr="0080354E">
        <w:rPr>
          <w:sz w:val="28"/>
          <w:szCs w:val="28"/>
          <w:lang w:val="kk-KZ"/>
        </w:rPr>
        <w:t xml:space="preserve">, </w:t>
      </w:r>
      <w:r w:rsidR="007648F1" w:rsidRPr="0080354E">
        <w:rPr>
          <w:sz w:val="28"/>
          <w:szCs w:val="28"/>
          <w:lang w:val="kk-KZ"/>
        </w:rPr>
        <w:t>жаңа жұмыс орындарын құру</w:t>
      </w:r>
      <w:r w:rsidR="00E65310">
        <w:rPr>
          <w:sz w:val="28"/>
          <w:szCs w:val="28"/>
          <w:lang w:val="kk-KZ"/>
        </w:rPr>
        <w:t>ға</w:t>
      </w:r>
      <w:r w:rsidR="007648F1" w:rsidRPr="0080354E">
        <w:rPr>
          <w:sz w:val="28"/>
          <w:szCs w:val="28"/>
          <w:lang w:val="kk-KZ"/>
        </w:rPr>
        <w:t xml:space="preserve">, </w:t>
      </w:r>
      <w:r w:rsidRPr="0080354E">
        <w:rPr>
          <w:sz w:val="28"/>
          <w:szCs w:val="28"/>
          <w:lang w:val="kk-KZ"/>
        </w:rPr>
        <w:t>күнкөріс және жұмыссыздық деңгейін төмендету</w:t>
      </w:r>
      <w:r w:rsidR="00E65310">
        <w:rPr>
          <w:sz w:val="28"/>
          <w:szCs w:val="28"/>
          <w:lang w:val="kk-KZ"/>
        </w:rPr>
        <w:t>ге</w:t>
      </w:r>
      <w:r w:rsidRPr="0080354E">
        <w:rPr>
          <w:sz w:val="28"/>
          <w:szCs w:val="28"/>
          <w:lang w:val="kk-KZ"/>
        </w:rPr>
        <w:t>, апаттық тұрғын үйлердің санын азайту</w:t>
      </w:r>
      <w:r w:rsidR="00E65310">
        <w:rPr>
          <w:sz w:val="28"/>
          <w:szCs w:val="28"/>
          <w:lang w:val="kk-KZ"/>
        </w:rPr>
        <w:t>ға</w:t>
      </w:r>
      <w:r w:rsidR="007648F1" w:rsidRPr="0080354E">
        <w:rPr>
          <w:sz w:val="28"/>
          <w:szCs w:val="28"/>
          <w:lang w:val="kk-KZ"/>
        </w:rPr>
        <w:t>, сондай</w:t>
      </w:r>
      <w:r w:rsidR="001E4BBE" w:rsidRPr="0080354E">
        <w:rPr>
          <w:sz w:val="28"/>
          <w:szCs w:val="28"/>
          <w:lang w:val="kk-KZ"/>
        </w:rPr>
        <w:t>-</w:t>
      </w:r>
      <w:r w:rsidR="007648F1" w:rsidRPr="0080354E">
        <w:rPr>
          <w:sz w:val="28"/>
          <w:szCs w:val="28"/>
          <w:lang w:val="kk-KZ"/>
        </w:rPr>
        <w:t>ақ инженерлік-инфрақұрылыммен қамтамасыз ету</w:t>
      </w:r>
      <w:r w:rsidR="00E65310">
        <w:rPr>
          <w:sz w:val="28"/>
          <w:szCs w:val="28"/>
          <w:lang w:val="kk-KZ"/>
        </w:rPr>
        <w:t xml:space="preserve">ге </w:t>
      </w:r>
      <w:r w:rsidR="00E65310" w:rsidRPr="0080354E">
        <w:rPr>
          <w:sz w:val="28"/>
          <w:szCs w:val="28"/>
          <w:lang w:val="kk-KZ"/>
        </w:rPr>
        <w:t xml:space="preserve">мүмкіндік береді. </w:t>
      </w:r>
    </w:p>
    <w:p w:rsidR="00614D79" w:rsidRPr="0080354E" w:rsidRDefault="004838F4" w:rsidP="00711B41">
      <w:pPr>
        <w:pStyle w:val="af8"/>
        <w:pBdr>
          <w:bottom w:val="single" w:sz="4" w:space="3" w:color="FFFFFF"/>
        </w:pBdr>
        <w:tabs>
          <w:tab w:val="left" w:pos="567"/>
          <w:tab w:val="left" w:pos="709"/>
        </w:tabs>
        <w:spacing w:after="0"/>
        <w:ind w:left="-284" w:right="-1" w:firstLine="426"/>
        <w:rPr>
          <w:bCs/>
          <w:sz w:val="28"/>
          <w:szCs w:val="28"/>
          <w:lang w:val="kk-KZ"/>
        </w:rPr>
      </w:pPr>
      <w:r w:rsidRPr="0080354E">
        <w:rPr>
          <w:bCs/>
          <w:sz w:val="28"/>
          <w:szCs w:val="28"/>
          <w:lang w:val="kk-KZ"/>
        </w:rPr>
        <w:t>Жаңаөзен моноқаласының әлеуеттік дамуы – орта. Маман</w:t>
      </w:r>
      <w:r w:rsidR="00614D79" w:rsidRPr="0080354E">
        <w:rPr>
          <w:bCs/>
          <w:sz w:val="28"/>
          <w:szCs w:val="28"/>
          <w:lang w:val="kk-KZ"/>
        </w:rPr>
        <w:t>дырылуы – кен өндіру өнеркәсібі.</w:t>
      </w:r>
    </w:p>
    <w:p w:rsidR="0002427C" w:rsidRDefault="00CA2051" w:rsidP="0085387D">
      <w:pPr>
        <w:shd w:val="clear" w:color="auto" w:fill="FFFFFF"/>
        <w:ind w:left="-426" w:right="-1" w:firstLine="426"/>
        <w:jc w:val="center"/>
        <w:rPr>
          <w:b/>
          <w:sz w:val="28"/>
          <w:szCs w:val="28"/>
          <w:lang w:val="kk-KZ"/>
        </w:rPr>
      </w:pPr>
      <w:r w:rsidRPr="0080354E">
        <w:rPr>
          <w:rFonts w:eastAsia="Times New Roman"/>
          <w:b/>
          <w:sz w:val="28"/>
          <w:szCs w:val="28"/>
          <w:lang w:val="kk-KZ" w:eastAsia="ru-RU"/>
        </w:rPr>
        <w:t xml:space="preserve">Өңірлік макроэкономика бойынша </w:t>
      </w:r>
      <w:r w:rsidR="006360C1" w:rsidRPr="0080354E">
        <w:rPr>
          <w:rFonts w:eastAsia="Times New Roman"/>
          <w:b/>
          <w:sz w:val="28"/>
          <w:szCs w:val="28"/>
          <w:lang w:val="kk-KZ" w:eastAsia="ru-RU"/>
        </w:rPr>
        <w:t>SWOT-</w:t>
      </w:r>
      <w:r w:rsidRPr="0080354E">
        <w:rPr>
          <w:rFonts w:eastAsia="Times New Roman"/>
          <w:b/>
          <w:sz w:val="28"/>
          <w:szCs w:val="28"/>
          <w:lang w:val="kk-KZ" w:eastAsia="ru-RU"/>
        </w:rPr>
        <w:t>талдау</w:t>
      </w:r>
      <w:r w:rsidR="006360C1" w:rsidRPr="0080354E">
        <w:rPr>
          <w:b/>
          <w:sz w:val="28"/>
          <w:szCs w:val="28"/>
          <w:lang w:val="kk-KZ"/>
        </w:rPr>
        <w:t>:</w:t>
      </w:r>
    </w:p>
    <w:p w:rsidR="001763BB" w:rsidRPr="0080354E" w:rsidRDefault="001763BB" w:rsidP="0085387D">
      <w:pPr>
        <w:shd w:val="clear" w:color="auto" w:fill="FFFFFF"/>
        <w:ind w:left="-426" w:right="-1" w:firstLine="426"/>
        <w:jc w:val="center"/>
        <w:rPr>
          <w:b/>
          <w:sz w:val="28"/>
          <w:szCs w:val="28"/>
          <w:lang w:val="kk-KZ"/>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961"/>
      </w:tblGrid>
      <w:tr w:rsidR="000C1B89" w:rsidRPr="0080354E" w:rsidTr="00295DCE">
        <w:tc>
          <w:tcPr>
            <w:tcW w:w="5529" w:type="dxa"/>
            <w:shd w:val="clear" w:color="auto" w:fill="auto"/>
          </w:tcPr>
          <w:p w:rsidR="000C1B89" w:rsidRPr="0080354E" w:rsidRDefault="00CA2051" w:rsidP="0085387D">
            <w:pPr>
              <w:pBdr>
                <w:bottom w:val="single" w:sz="4" w:space="1" w:color="FFFFFF"/>
              </w:pBdr>
              <w:shd w:val="clear" w:color="auto" w:fill="FFFFFF"/>
              <w:tabs>
                <w:tab w:val="left" w:pos="0"/>
                <w:tab w:val="left" w:pos="8264"/>
              </w:tabs>
              <w:ind w:left="-426" w:right="-1" w:firstLine="426"/>
              <w:jc w:val="center"/>
              <w:rPr>
                <w:b/>
                <w:lang w:val="kk-KZ"/>
              </w:rPr>
            </w:pPr>
            <w:r w:rsidRPr="0080354E">
              <w:rPr>
                <w:b/>
                <w:lang w:val="kk-KZ"/>
              </w:rPr>
              <w:t>МЫҚТЫ ЖАҚТАРЫ</w:t>
            </w:r>
            <w:r w:rsidR="005C5685" w:rsidRPr="0080354E">
              <w:rPr>
                <w:b/>
                <w:lang w:val="kk-KZ"/>
              </w:rPr>
              <w:t>:</w:t>
            </w:r>
          </w:p>
        </w:tc>
        <w:tc>
          <w:tcPr>
            <w:tcW w:w="4961" w:type="dxa"/>
            <w:shd w:val="clear" w:color="auto" w:fill="auto"/>
          </w:tcPr>
          <w:p w:rsidR="000C1B89" w:rsidRPr="0080354E" w:rsidRDefault="00CA2051" w:rsidP="0085387D">
            <w:pPr>
              <w:shd w:val="clear" w:color="auto" w:fill="FFFFFF"/>
              <w:ind w:left="-426" w:right="-1" w:firstLine="426"/>
              <w:jc w:val="center"/>
              <w:rPr>
                <w:b/>
                <w:lang w:val="kk-KZ"/>
              </w:rPr>
            </w:pPr>
            <w:r w:rsidRPr="0080354E">
              <w:rPr>
                <w:b/>
                <w:lang w:val="kk-KZ"/>
              </w:rPr>
              <w:t>ӘЛСІЗ ЖАҚТАРЫ</w:t>
            </w:r>
            <w:r w:rsidR="005C5685" w:rsidRPr="0080354E">
              <w:rPr>
                <w:b/>
                <w:lang w:val="kk-KZ"/>
              </w:rPr>
              <w:t>:</w:t>
            </w:r>
          </w:p>
        </w:tc>
      </w:tr>
      <w:tr w:rsidR="006360C1" w:rsidRPr="0080354E" w:rsidTr="00295DCE">
        <w:tc>
          <w:tcPr>
            <w:tcW w:w="5529" w:type="dxa"/>
            <w:shd w:val="clear" w:color="auto" w:fill="auto"/>
          </w:tcPr>
          <w:p w:rsidR="006360C1" w:rsidRPr="0080354E" w:rsidRDefault="00AD734F" w:rsidP="00595E09">
            <w:pPr>
              <w:pBdr>
                <w:bottom w:val="single" w:sz="4" w:space="1" w:color="FFFFFF"/>
              </w:pBdr>
              <w:shd w:val="clear" w:color="auto" w:fill="FFFFFF"/>
              <w:tabs>
                <w:tab w:val="left" w:pos="284"/>
                <w:tab w:val="left" w:pos="8264"/>
              </w:tabs>
              <w:ind w:right="-1" w:firstLine="284"/>
              <w:rPr>
                <w:lang w:val="kk-KZ"/>
              </w:rPr>
            </w:pPr>
            <w:r w:rsidRPr="0080354E">
              <w:rPr>
                <w:lang w:val="kk-KZ"/>
              </w:rPr>
              <w:t xml:space="preserve">оралмандардың және Қазақстанның басқа өңірлерінен тұрғындардың келуі есебінен </w:t>
            </w:r>
            <w:r w:rsidR="00EA2BE0" w:rsidRPr="0080354E">
              <w:rPr>
                <w:lang w:val="kk-KZ"/>
              </w:rPr>
              <w:t>халықтың миграциялық өсімінің жоғарылығы</w:t>
            </w:r>
            <w:r w:rsidR="00F84ABF">
              <w:rPr>
                <w:lang w:val="kk-KZ"/>
              </w:rPr>
              <w:t>.</w:t>
            </w:r>
          </w:p>
        </w:tc>
        <w:tc>
          <w:tcPr>
            <w:tcW w:w="4961" w:type="dxa"/>
            <w:shd w:val="clear" w:color="auto" w:fill="auto"/>
          </w:tcPr>
          <w:p w:rsidR="00E957E7" w:rsidRPr="0080354E" w:rsidRDefault="00E957E7" w:rsidP="00595E09">
            <w:pPr>
              <w:shd w:val="clear" w:color="auto" w:fill="FFFFFF"/>
              <w:ind w:right="-1" w:firstLine="317"/>
              <w:rPr>
                <w:lang w:val="kk-KZ"/>
              </w:rPr>
            </w:pPr>
            <w:r w:rsidRPr="0080354E">
              <w:rPr>
                <w:lang w:val="kk-KZ"/>
              </w:rPr>
              <w:t>тұщы судың табиғи көздерінің жоқтығы, ауыл шаруашылығын дамыту және өңірдің азық-түлік қауіпсіздігін қамтамасыз ету үшін табиғи-климаттық шектеулер;</w:t>
            </w:r>
          </w:p>
          <w:p w:rsidR="001763BB" w:rsidRPr="0080354E" w:rsidRDefault="00E957E7" w:rsidP="00190AE3">
            <w:pPr>
              <w:shd w:val="clear" w:color="auto" w:fill="FFFFFF"/>
              <w:ind w:left="34" w:right="-1" w:firstLine="141"/>
              <w:rPr>
                <w:lang w:val="kk-KZ"/>
              </w:rPr>
            </w:pPr>
            <w:r w:rsidRPr="0080354E">
              <w:rPr>
                <w:lang w:val="kk-KZ"/>
              </w:rPr>
              <w:t>мұнай-газ секторы мен экономиканың қалған секторлары арасындағы жалақының саралануы</w:t>
            </w:r>
            <w:r w:rsidR="00F84ABF">
              <w:rPr>
                <w:lang w:val="kk-KZ"/>
              </w:rPr>
              <w:t>.</w:t>
            </w:r>
          </w:p>
        </w:tc>
      </w:tr>
      <w:tr w:rsidR="000C1B89" w:rsidRPr="0080354E" w:rsidTr="00295DCE">
        <w:tc>
          <w:tcPr>
            <w:tcW w:w="5529" w:type="dxa"/>
            <w:shd w:val="clear" w:color="auto" w:fill="auto"/>
          </w:tcPr>
          <w:p w:rsidR="00CD6F78" w:rsidRPr="0080354E" w:rsidRDefault="00CA2051" w:rsidP="00595E09">
            <w:pPr>
              <w:shd w:val="clear" w:color="auto" w:fill="FFFFFF"/>
              <w:ind w:left="-426" w:right="-1" w:firstLine="426"/>
              <w:jc w:val="center"/>
              <w:rPr>
                <w:b/>
                <w:lang w:val="kk-KZ"/>
              </w:rPr>
            </w:pPr>
            <w:r w:rsidRPr="0080354E">
              <w:rPr>
                <w:b/>
                <w:lang w:val="kk-KZ"/>
              </w:rPr>
              <w:t>МҮМКІНДІКТЕР</w:t>
            </w:r>
            <w:r w:rsidR="005C5685" w:rsidRPr="0080354E">
              <w:rPr>
                <w:b/>
                <w:lang w:val="kk-KZ"/>
              </w:rPr>
              <w:t>:</w:t>
            </w:r>
          </w:p>
        </w:tc>
        <w:tc>
          <w:tcPr>
            <w:tcW w:w="4961" w:type="dxa"/>
            <w:shd w:val="clear" w:color="auto" w:fill="auto"/>
          </w:tcPr>
          <w:p w:rsidR="000C1B89" w:rsidRPr="0080354E" w:rsidRDefault="00CA2051" w:rsidP="0085387D">
            <w:pPr>
              <w:shd w:val="clear" w:color="auto" w:fill="FFFFFF"/>
              <w:ind w:left="-426" w:right="-1" w:firstLine="426"/>
              <w:jc w:val="center"/>
              <w:rPr>
                <w:b/>
                <w:lang w:val="kk-KZ"/>
              </w:rPr>
            </w:pPr>
            <w:r w:rsidRPr="0080354E">
              <w:rPr>
                <w:b/>
                <w:lang w:val="kk-KZ"/>
              </w:rPr>
              <w:t>ҚАТЕРЛЕР</w:t>
            </w:r>
            <w:r w:rsidR="000B17CE" w:rsidRPr="0080354E">
              <w:rPr>
                <w:b/>
                <w:lang w:val="kk-KZ"/>
              </w:rPr>
              <w:t>:</w:t>
            </w:r>
          </w:p>
        </w:tc>
      </w:tr>
      <w:tr w:rsidR="006360C1" w:rsidRPr="00D5517A" w:rsidTr="00295DCE">
        <w:trPr>
          <w:trHeight w:val="1853"/>
        </w:trPr>
        <w:tc>
          <w:tcPr>
            <w:tcW w:w="5529" w:type="dxa"/>
            <w:shd w:val="clear" w:color="auto" w:fill="auto"/>
          </w:tcPr>
          <w:p w:rsidR="006360C1" w:rsidRPr="0080354E" w:rsidRDefault="00EA2BE0" w:rsidP="00595E09">
            <w:pPr>
              <w:shd w:val="clear" w:color="auto" w:fill="FFFFFF"/>
              <w:ind w:right="-1" w:firstLine="284"/>
            </w:pPr>
            <w:r w:rsidRPr="0080354E">
              <w:rPr>
                <w:lang w:val="kk-KZ"/>
              </w:rPr>
              <w:t>мұнай-газ саласындағы, құрылыс индустриясындағы, туризмдегі кластерлік дамыту  мүмкіндігі</w:t>
            </w:r>
            <w:r w:rsidR="006360C1" w:rsidRPr="0080354E">
              <w:t>;</w:t>
            </w:r>
          </w:p>
          <w:p w:rsidR="006360C1" w:rsidRPr="0080354E" w:rsidRDefault="00EA2BE0" w:rsidP="004D256A">
            <w:pPr>
              <w:shd w:val="clear" w:color="auto" w:fill="FFFFFF"/>
              <w:ind w:left="-426" w:right="-1" w:firstLine="710"/>
            </w:pPr>
            <w:r w:rsidRPr="0080354E">
              <w:rPr>
                <w:lang w:val="kk-KZ"/>
              </w:rPr>
              <w:t>өңдеу</w:t>
            </w:r>
            <w:r w:rsidR="00962927" w:rsidRPr="0080354E">
              <w:rPr>
                <w:lang w:val="kk-KZ"/>
              </w:rPr>
              <w:t xml:space="preserve"> өнеркәсібін дамыту</w:t>
            </w:r>
            <w:r w:rsidR="006360C1" w:rsidRPr="0080354E">
              <w:t>;</w:t>
            </w:r>
          </w:p>
          <w:p w:rsidR="006360C1" w:rsidRPr="00F84ABF" w:rsidRDefault="00EA2BE0" w:rsidP="00595E09">
            <w:pPr>
              <w:shd w:val="clear" w:color="auto" w:fill="FFFFFF"/>
              <w:ind w:right="-1" w:firstLine="284"/>
              <w:rPr>
                <w:lang w:val="kk-KZ"/>
              </w:rPr>
            </w:pPr>
            <w:r w:rsidRPr="0080354E">
              <w:rPr>
                <w:lang w:val="kk-KZ"/>
              </w:rPr>
              <w:t>ауыл шаруашылығын дамытуда тамшылатып суаруды, ж</w:t>
            </w:r>
            <w:r w:rsidR="00962927" w:rsidRPr="0080354E">
              <w:rPr>
                <w:lang w:val="kk-KZ"/>
              </w:rPr>
              <w:t>ылыжайлық өсімдік  шаруашылығын</w:t>
            </w:r>
            <w:r w:rsidRPr="0080354E">
              <w:rPr>
                <w:lang w:val="kk-KZ"/>
              </w:rPr>
              <w:t xml:space="preserve"> енгізу</w:t>
            </w:r>
            <w:r w:rsidR="00F84ABF">
              <w:rPr>
                <w:lang w:val="kk-KZ"/>
              </w:rPr>
              <w:t>.</w:t>
            </w:r>
          </w:p>
        </w:tc>
        <w:tc>
          <w:tcPr>
            <w:tcW w:w="4961" w:type="dxa"/>
            <w:shd w:val="clear" w:color="auto" w:fill="auto"/>
          </w:tcPr>
          <w:p w:rsidR="006360C1" w:rsidRPr="0080354E" w:rsidRDefault="00962927" w:rsidP="00DE213C">
            <w:pPr>
              <w:shd w:val="clear" w:color="auto" w:fill="FFFFFF"/>
              <w:ind w:right="-1" w:firstLine="175"/>
              <w:rPr>
                <w:lang w:val="kk-KZ"/>
              </w:rPr>
            </w:pPr>
            <w:r w:rsidRPr="0080354E">
              <w:rPr>
                <w:lang w:val="kk-KZ"/>
              </w:rPr>
              <w:t>қаладағ</w:t>
            </w:r>
            <w:r w:rsidR="00C71D6A" w:rsidRPr="0080354E">
              <w:rPr>
                <w:lang w:val="kk-KZ"/>
              </w:rPr>
              <w:t>ы мұнай-газ ресурстарының түгесілу қаупі</w:t>
            </w:r>
            <w:r w:rsidR="006360C1" w:rsidRPr="0080354E">
              <w:rPr>
                <w:lang w:val="kk-KZ"/>
              </w:rPr>
              <w:t>;</w:t>
            </w:r>
          </w:p>
          <w:p w:rsidR="006360C1" w:rsidRPr="0080354E" w:rsidRDefault="00C71D6A" w:rsidP="004D256A">
            <w:pPr>
              <w:shd w:val="clear" w:color="auto" w:fill="FFFFFF"/>
              <w:ind w:right="-1" w:firstLine="175"/>
              <w:rPr>
                <w:lang w:val="kk-KZ"/>
              </w:rPr>
            </w:pPr>
            <w:r w:rsidRPr="0080354E">
              <w:rPr>
                <w:lang w:val="kk-KZ"/>
              </w:rPr>
              <w:t xml:space="preserve">азық-түлік тауарларының және оларды өндіруге арналған шикізаттың тасымалданып әкелуіне байланысты </w:t>
            </w:r>
            <w:r w:rsidR="00962927" w:rsidRPr="0080354E">
              <w:rPr>
                <w:lang w:val="kk-KZ"/>
              </w:rPr>
              <w:t>қалад</w:t>
            </w:r>
            <w:r w:rsidRPr="0080354E">
              <w:rPr>
                <w:lang w:val="kk-KZ"/>
              </w:rPr>
              <w:t>ағы азық-түлік қауіпсіздігінің қатері</w:t>
            </w:r>
            <w:r w:rsidR="000C1B89" w:rsidRPr="0080354E">
              <w:rPr>
                <w:lang w:val="kk-KZ"/>
              </w:rPr>
              <w:t>.</w:t>
            </w:r>
          </w:p>
        </w:tc>
      </w:tr>
    </w:tbl>
    <w:p w:rsidR="000A79D0" w:rsidRDefault="000A79D0" w:rsidP="0085387D">
      <w:pPr>
        <w:pStyle w:val="af8"/>
        <w:pBdr>
          <w:bottom w:val="single" w:sz="4" w:space="0" w:color="FFFFFF"/>
        </w:pBdr>
        <w:shd w:val="clear" w:color="auto" w:fill="FFFFFF"/>
        <w:tabs>
          <w:tab w:val="left" w:pos="709"/>
          <w:tab w:val="left" w:pos="993"/>
        </w:tabs>
        <w:spacing w:after="0"/>
        <w:ind w:left="-426" w:right="-1" w:firstLine="426"/>
        <w:rPr>
          <w:b/>
          <w:sz w:val="28"/>
          <w:szCs w:val="28"/>
          <w:lang w:val="kk-KZ"/>
        </w:rPr>
      </w:pPr>
    </w:p>
    <w:p w:rsidR="0083673C" w:rsidRPr="0080354E" w:rsidRDefault="00930623" w:rsidP="00711B41">
      <w:pPr>
        <w:pStyle w:val="af8"/>
        <w:pBdr>
          <w:bottom w:val="single" w:sz="4" w:space="0" w:color="FFFFFF"/>
        </w:pBdr>
        <w:shd w:val="clear" w:color="auto" w:fill="FFFFFF"/>
        <w:tabs>
          <w:tab w:val="left" w:pos="709"/>
          <w:tab w:val="left" w:pos="993"/>
        </w:tabs>
        <w:spacing w:after="0"/>
        <w:ind w:left="-284" w:right="-1" w:firstLine="426"/>
        <w:rPr>
          <w:b/>
          <w:sz w:val="28"/>
          <w:szCs w:val="28"/>
          <w:lang w:val="kk-KZ"/>
        </w:rPr>
      </w:pPr>
      <w:r>
        <w:rPr>
          <w:b/>
          <w:sz w:val="28"/>
          <w:szCs w:val="28"/>
          <w:lang w:val="kk-KZ"/>
        </w:rPr>
        <w:t xml:space="preserve">Аумақтың </w:t>
      </w:r>
      <w:r w:rsidR="00C71D6A" w:rsidRPr="0080354E">
        <w:rPr>
          <w:b/>
          <w:sz w:val="28"/>
          <w:szCs w:val="28"/>
          <w:lang w:val="kk-KZ"/>
        </w:rPr>
        <w:t>макроэкономика</w:t>
      </w:r>
      <w:r w:rsidR="0019569E">
        <w:rPr>
          <w:b/>
          <w:sz w:val="28"/>
          <w:szCs w:val="28"/>
          <w:lang w:val="kk-KZ"/>
        </w:rPr>
        <w:t>сы</w:t>
      </w:r>
      <w:r w:rsidR="00C71D6A" w:rsidRPr="0080354E">
        <w:rPr>
          <w:b/>
          <w:sz w:val="28"/>
          <w:szCs w:val="28"/>
          <w:lang w:val="kk-KZ"/>
        </w:rPr>
        <w:t>ның негізгі проблемалары</w:t>
      </w:r>
      <w:r w:rsidR="000D6C65" w:rsidRPr="0080354E">
        <w:rPr>
          <w:b/>
          <w:sz w:val="28"/>
          <w:szCs w:val="28"/>
          <w:lang w:val="kk-KZ"/>
        </w:rPr>
        <w:t>:</w:t>
      </w:r>
    </w:p>
    <w:p w:rsidR="000D6C65" w:rsidRPr="0080354E" w:rsidRDefault="00C71D6A" w:rsidP="00711B41">
      <w:pPr>
        <w:pStyle w:val="af8"/>
        <w:pBdr>
          <w:bottom w:val="single" w:sz="4" w:space="0" w:color="FFFFFF"/>
        </w:pBdr>
        <w:shd w:val="clear" w:color="auto" w:fill="FFFFFF"/>
        <w:tabs>
          <w:tab w:val="left" w:pos="709"/>
          <w:tab w:val="left" w:pos="993"/>
        </w:tabs>
        <w:spacing w:after="0"/>
        <w:ind w:left="-284" w:right="-1" w:firstLine="426"/>
        <w:rPr>
          <w:sz w:val="28"/>
          <w:szCs w:val="28"/>
          <w:lang w:val="kk-KZ"/>
        </w:rPr>
      </w:pPr>
      <w:r w:rsidRPr="0080354E">
        <w:rPr>
          <w:sz w:val="28"/>
          <w:szCs w:val="28"/>
          <w:lang w:val="kk-KZ"/>
        </w:rPr>
        <w:t>экономикасының моношикізаттық бағыты</w:t>
      </w:r>
      <w:r w:rsidR="000D6C65" w:rsidRPr="0080354E">
        <w:rPr>
          <w:sz w:val="28"/>
          <w:szCs w:val="28"/>
          <w:lang w:val="kk-KZ"/>
        </w:rPr>
        <w:t>;</w:t>
      </w:r>
    </w:p>
    <w:p w:rsidR="000D6C65" w:rsidRPr="0080354E" w:rsidRDefault="00C312BA" w:rsidP="00711B41">
      <w:pPr>
        <w:pStyle w:val="af8"/>
        <w:pBdr>
          <w:bottom w:val="single" w:sz="4" w:space="0" w:color="FFFFFF"/>
        </w:pBdr>
        <w:shd w:val="clear" w:color="auto" w:fill="FFFFFF"/>
        <w:tabs>
          <w:tab w:val="left" w:pos="709"/>
          <w:tab w:val="left" w:pos="993"/>
        </w:tabs>
        <w:spacing w:after="0"/>
        <w:ind w:left="-284" w:right="-1" w:firstLine="426"/>
        <w:rPr>
          <w:sz w:val="28"/>
          <w:szCs w:val="28"/>
          <w:lang w:val="kk-KZ"/>
        </w:rPr>
      </w:pPr>
      <w:r w:rsidRPr="0080354E">
        <w:rPr>
          <w:sz w:val="28"/>
          <w:szCs w:val="28"/>
          <w:lang w:val="kk-KZ"/>
        </w:rPr>
        <w:t>республиканың негізгі эконо</w:t>
      </w:r>
      <w:r w:rsidR="00D42EB3" w:rsidRPr="0080354E">
        <w:rPr>
          <w:sz w:val="28"/>
          <w:szCs w:val="28"/>
          <w:lang w:val="kk-KZ"/>
        </w:rPr>
        <w:t>н</w:t>
      </w:r>
      <w:r w:rsidRPr="0080354E">
        <w:rPr>
          <w:sz w:val="28"/>
          <w:szCs w:val="28"/>
          <w:lang w:val="kk-KZ"/>
        </w:rPr>
        <w:t>омикалық орталықтарынан шалғайлығына байланысты жоғары көліктік шығындар</w:t>
      </w:r>
      <w:r w:rsidR="000D6C65" w:rsidRPr="0080354E">
        <w:rPr>
          <w:sz w:val="28"/>
          <w:szCs w:val="28"/>
          <w:lang w:val="kk-KZ"/>
        </w:rPr>
        <w:t>;</w:t>
      </w:r>
    </w:p>
    <w:p w:rsidR="000D6C65" w:rsidRPr="0080354E" w:rsidRDefault="00C312BA" w:rsidP="00711B41">
      <w:pPr>
        <w:pStyle w:val="af8"/>
        <w:pBdr>
          <w:bottom w:val="single" w:sz="4" w:space="0" w:color="FFFFFF"/>
        </w:pBdr>
        <w:shd w:val="clear" w:color="auto" w:fill="FFFFFF"/>
        <w:tabs>
          <w:tab w:val="left" w:pos="709"/>
          <w:tab w:val="left" w:pos="993"/>
        </w:tabs>
        <w:spacing w:after="0"/>
        <w:ind w:left="-284" w:right="-1" w:firstLine="426"/>
        <w:rPr>
          <w:sz w:val="28"/>
          <w:szCs w:val="28"/>
          <w:lang w:val="kk-KZ"/>
        </w:rPr>
      </w:pPr>
      <w:r w:rsidRPr="0080354E">
        <w:rPr>
          <w:sz w:val="28"/>
          <w:szCs w:val="28"/>
          <w:lang w:val="kk-KZ"/>
        </w:rPr>
        <w:t>азық-түлік қауіпсіздігін қамтамасыз ету</w:t>
      </w:r>
      <w:r w:rsidR="000D6C65" w:rsidRPr="0080354E">
        <w:rPr>
          <w:sz w:val="28"/>
          <w:szCs w:val="28"/>
          <w:lang w:val="kk-KZ"/>
        </w:rPr>
        <w:t>;</w:t>
      </w:r>
    </w:p>
    <w:p w:rsidR="000D6C65" w:rsidRPr="0080354E" w:rsidRDefault="00C312BA" w:rsidP="00711B41">
      <w:pPr>
        <w:pStyle w:val="af8"/>
        <w:pBdr>
          <w:bottom w:val="single" w:sz="4" w:space="0" w:color="FFFFFF"/>
        </w:pBdr>
        <w:shd w:val="clear" w:color="auto" w:fill="FFFFFF"/>
        <w:tabs>
          <w:tab w:val="left" w:pos="709"/>
          <w:tab w:val="left" w:pos="993"/>
        </w:tabs>
        <w:spacing w:after="0"/>
        <w:ind w:left="-284" w:right="-1" w:firstLine="426"/>
        <w:rPr>
          <w:sz w:val="28"/>
          <w:szCs w:val="28"/>
          <w:lang w:val="kk-KZ"/>
        </w:rPr>
      </w:pPr>
      <w:r w:rsidRPr="0080354E">
        <w:rPr>
          <w:sz w:val="28"/>
          <w:szCs w:val="28"/>
          <w:lang w:val="kk-KZ"/>
        </w:rPr>
        <w:t>халықтабысын</w:t>
      </w:r>
      <w:r w:rsidR="00F63E75" w:rsidRPr="0080354E">
        <w:rPr>
          <w:sz w:val="28"/>
          <w:szCs w:val="28"/>
          <w:lang w:val="kk-KZ"/>
        </w:rPr>
        <w:t xml:space="preserve">ыңжоғары </w:t>
      </w:r>
      <w:r w:rsidRPr="0080354E">
        <w:rPr>
          <w:sz w:val="28"/>
          <w:szCs w:val="28"/>
          <w:lang w:val="kk-KZ"/>
        </w:rPr>
        <w:t>сарала</w:t>
      </w:r>
      <w:r w:rsidR="00F63E75" w:rsidRPr="0080354E">
        <w:rPr>
          <w:sz w:val="28"/>
          <w:szCs w:val="28"/>
          <w:lang w:val="kk-KZ"/>
        </w:rPr>
        <w:t>нуы</w:t>
      </w:r>
      <w:r w:rsidR="000D6C65" w:rsidRPr="0080354E">
        <w:rPr>
          <w:sz w:val="28"/>
          <w:szCs w:val="28"/>
          <w:lang w:val="kk-KZ"/>
        </w:rPr>
        <w:t>.</w:t>
      </w:r>
    </w:p>
    <w:bookmarkEnd w:id="3"/>
    <w:p w:rsidR="00190AE3" w:rsidRPr="0080354E" w:rsidRDefault="00190AE3" w:rsidP="00711B41">
      <w:pPr>
        <w:widowControl w:val="0"/>
        <w:shd w:val="clear" w:color="auto" w:fill="FFFFFF"/>
        <w:ind w:right="-1" w:firstLine="426"/>
        <w:rPr>
          <w:rFonts w:eastAsia="Times New Roman"/>
          <w:sz w:val="28"/>
          <w:szCs w:val="28"/>
          <w:lang w:val="kk-KZ"/>
        </w:rPr>
      </w:pPr>
    </w:p>
    <w:p w:rsidR="0073016F" w:rsidRPr="0080354E" w:rsidRDefault="00550501" w:rsidP="00711B41">
      <w:pPr>
        <w:widowControl w:val="0"/>
        <w:shd w:val="clear" w:color="auto" w:fill="FFFFFF"/>
        <w:ind w:left="-284" w:right="-1" w:firstLine="426"/>
        <w:rPr>
          <w:b/>
          <w:bCs/>
          <w:iCs/>
          <w:sz w:val="28"/>
          <w:szCs w:val="28"/>
          <w:lang w:val="kk-KZ"/>
        </w:rPr>
      </w:pPr>
      <w:r w:rsidRPr="0080354E">
        <w:rPr>
          <w:b/>
          <w:bCs/>
          <w:iCs/>
          <w:sz w:val="28"/>
          <w:szCs w:val="28"/>
          <w:lang w:val="kk-KZ"/>
        </w:rPr>
        <w:t>2.1.</w:t>
      </w:r>
      <w:r w:rsidR="003A58D5" w:rsidRPr="0080354E">
        <w:rPr>
          <w:b/>
          <w:bCs/>
          <w:iCs/>
          <w:sz w:val="28"/>
          <w:szCs w:val="28"/>
          <w:lang w:val="kk-KZ"/>
        </w:rPr>
        <w:t>1.</w:t>
      </w:r>
      <w:r w:rsidR="0016063F" w:rsidRPr="0080354E">
        <w:rPr>
          <w:b/>
          <w:bCs/>
          <w:iCs/>
          <w:sz w:val="28"/>
          <w:szCs w:val="28"/>
          <w:lang w:val="kk-KZ"/>
        </w:rPr>
        <w:t>2</w:t>
      </w:r>
      <w:r w:rsidR="00A22CBD" w:rsidRPr="0080354E">
        <w:rPr>
          <w:b/>
          <w:bCs/>
          <w:iCs/>
          <w:sz w:val="28"/>
          <w:szCs w:val="28"/>
          <w:lang w:val="kk-KZ"/>
        </w:rPr>
        <w:t xml:space="preserve">. </w:t>
      </w:r>
      <w:r w:rsidR="00C312BA" w:rsidRPr="0080354E">
        <w:rPr>
          <w:b/>
          <w:bCs/>
          <w:iCs/>
          <w:sz w:val="28"/>
          <w:szCs w:val="28"/>
          <w:lang w:val="kk-KZ"/>
        </w:rPr>
        <w:t>Өнеркәсіп</w:t>
      </w:r>
      <w:r w:rsidR="00295DCE" w:rsidRPr="0080354E">
        <w:rPr>
          <w:b/>
          <w:bCs/>
          <w:iCs/>
          <w:sz w:val="28"/>
          <w:szCs w:val="28"/>
          <w:lang w:val="kk-KZ"/>
        </w:rPr>
        <w:t xml:space="preserve">және инвестициялар </w:t>
      </w:r>
    </w:p>
    <w:p w:rsidR="00AB4331" w:rsidRPr="0080354E" w:rsidRDefault="00AB4331" w:rsidP="00EF2936">
      <w:pPr>
        <w:pStyle w:val="af8"/>
        <w:pBdr>
          <w:bottom w:val="single" w:sz="4" w:space="0" w:color="FFFFFF"/>
        </w:pBdr>
        <w:tabs>
          <w:tab w:val="left" w:pos="567"/>
          <w:tab w:val="left" w:pos="720"/>
        </w:tabs>
        <w:spacing w:after="0"/>
        <w:ind w:left="-284" w:right="-1" w:firstLine="426"/>
        <w:rPr>
          <w:sz w:val="28"/>
          <w:szCs w:val="28"/>
          <w:lang w:val="kk-KZ"/>
        </w:rPr>
      </w:pPr>
      <w:r w:rsidRPr="00AB4331">
        <w:rPr>
          <w:sz w:val="28"/>
          <w:szCs w:val="28"/>
          <w:lang w:val="kk-KZ"/>
        </w:rPr>
        <w:t>Ө</w:t>
      </w:r>
      <w:r w:rsidR="00630542">
        <w:rPr>
          <w:sz w:val="28"/>
          <w:szCs w:val="28"/>
          <w:lang w:val="kk-KZ"/>
        </w:rPr>
        <w:t>неркәсіптік өнім</w:t>
      </w:r>
      <w:r w:rsidRPr="00AB4331">
        <w:rPr>
          <w:sz w:val="28"/>
          <w:szCs w:val="28"/>
          <w:lang w:val="kk-KZ"/>
        </w:rPr>
        <w:t xml:space="preserve"> өн</w:t>
      </w:r>
      <w:r w:rsidR="00630542">
        <w:rPr>
          <w:sz w:val="28"/>
          <w:szCs w:val="28"/>
          <w:lang w:val="kk-KZ"/>
        </w:rPr>
        <w:t>дірісін</w:t>
      </w:r>
      <w:r w:rsidRPr="00AB4331">
        <w:rPr>
          <w:sz w:val="28"/>
          <w:szCs w:val="28"/>
          <w:lang w:val="kk-KZ"/>
        </w:rPr>
        <w:t>ің көлемі 2014 жылы 14</w:t>
      </w:r>
      <w:r>
        <w:rPr>
          <w:sz w:val="28"/>
          <w:szCs w:val="28"/>
          <w:lang w:val="kk-KZ"/>
        </w:rPr>
        <w:t>5837</w:t>
      </w:r>
      <w:r w:rsidRPr="00AB4331">
        <w:rPr>
          <w:sz w:val="28"/>
          <w:szCs w:val="28"/>
          <w:lang w:val="kk-KZ"/>
        </w:rPr>
        <w:t xml:space="preserve"> млн.теңге (10</w:t>
      </w:r>
      <w:r>
        <w:rPr>
          <w:sz w:val="28"/>
          <w:szCs w:val="28"/>
          <w:lang w:val="kk-KZ"/>
        </w:rPr>
        <w:t>7</w:t>
      </w:r>
      <w:r w:rsidRPr="00AB4331">
        <w:rPr>
          <w:sz w:val="28"/>
          <w:szCs w:val="28"/>
          <w:lang w:val="kk-KZ"/>
        </w:rPr>
        <w:t>,</w:t>
      </w:r>
      <w:r>
        <w:rPr>
          <w:sz w:val="28"/>
          <w:szCs w:val="28"/>
          <w:lang w:val="kk-KZ"/>
        </w:rPr>
        <w:t>8</w:t>
      </w:r>
      <w:r w:rsidRPr="00AB4331">
        <w:rPr>
          <w:sz w:val="28"/>
          <w:szCs w:val="28"/>
          <w:lang w:val="kk-KZ"/>
        </w:rPr>
        <w:t xml:space="preserve">%), 2015 жылы </w:t>
      </w:r>
      <w:r>
        <w:rPr>
          <w:sz w:val="28"/>
          <w:szCs w:val="28"/>
          <w:lang w:val="kk-KZ"/>
        </w:rPr>
        <w:t>123</w:t>
      </w:r>
      <w:r w:rsidRPr="00AB4331">
        <w:rPr>
          <w:sz w:val="28"/>
          <w:szCs w:val="28"/>
          <w:lang w:val="kk-KZ"/>
        </w:rPr>
        <w:t xml:space="preserve"> 0</w:t>
      </w:r>
      <w:r>
        <w:rPr>
          <w:sz w:val="28"/>
          <w:szCs w:val="28"/>
          <w:lang w:val="kk-KZ"/>
        </w:rPr>
        <w:t>19</w:t>
      </w:r>
      <w:r w:rsidRPr="00AB4331">
        <w:rPr>
          <w:sz w:val="28"/>
          <w:szCs w:val="28"/>
          <w:lang w:val="kk-KZ"/>
        </w:rPr>
        <w:t xml:space="preserve"> млн.теңге (</w:t>
      </w:r>
      <w:r w:rsidR="00630542">
        <w:rPr>
          <w:sz w:val="28"/>
          <w:szCs w:val="28"/>
          <w:lang w:val="kk-KZ"/>
        </w:rPr>
        <w:t>94</w:t>
      </w:r>
      <w:r w:rsidRPr="00AB4331">
        <w:rPr>
          <w:sz w:val="28"/>
          <w:szCs w:val="28"/>
          <w:lang w:val="kk-KZ"/>
        </w:rPr>
        <w:t>,</w:t>
      </w:r>
      <w:r w:rsidR="00630542">
        <w:rPr>
          <w:sz w:val="28"/>
          <w:szCs w:val="28"/>
          <w:lang w:val="kk-KZ"/>
        </w:rPr>
        <w:t>9</w:t>
      </w:r>
      <w:r w:rsidRPr="00AB4331">
        <w:rPr>
          <w:sz w:val="28"/>
          <w:szCs w:val="28"/>
          <w:lang w:val="kk-KZ"/>
        </w:rPr>
        <w:t xml:space="preserve">%), 2016 жылы </w:t>
      </w:r>
      <w:r w:rsidR="00AF2F24">
        <w:rPr>
          <w:sz w:val="28"/>
          <w:szCs w:val="28"/>
          <w:lang w:val="kk-KZ"/>
        </w:rPr>
        <w:t>120</w:t>
      </w:r>
      <w:r w:rsidRPr="00AB4331">
        <w:rPr>
          <w:sz w:val="28"/>
          <w:szCs w:val="28"/>
          <w:lang w:val="kk-KZ"/>
        </w:rPr>
        <w:t xml:space="preserve"> 2</w:t>
      </w:r>
      <w:r w:rsidR="00AF2F24">
        <w:rPr>
          <w:sz w:val="28"/>
          <w:szCs w:val="28"/>
          <w:lang w:val="kk-KZ"/>
        </w:rPr>
        <w:t>58</w:t>
      </w:r>
      <w:r w:rsidRPr="00AB4331">
        <w:rPr>
          <w:sz w:val="28"/>
          <w:szCs w:val="28"/>
          <w:lang w:val="kk-KZ"/>
        </w:rPr>
        <w:t xml:space="preserve"> млн.теңгені (</w:t>
      </w:r>
      <w:r w:rsidR="00AF2F24">
        <w:rPr>
          <w:sz w:val="28"/>
          <w:szCs w:val="28"/>
          <w:lang w:val="kk-KZ"/>
        </w:rPr>
        <w:t>88</w:t>
      </w:r>
      <w:r w:rsidRPr="00AB4331">
        <w:rPr>
          <w:sz w:val="28"/>
          <w:szCs w:val="28"/>
          <w:lang w:val="kk-KZ"/>
        </w:rPr>
        <w:t>,</w:t>
      </w:r>
      <w:r w:rsidR="00AF2F24">
        <w:rPr>
          <w:sz w:val="28"/>
          <w:szCs w:val="28"/>
          <w:lang w:val="kk-KZ"/>
        </w:rPr>
        <w:t>5</w:t>
      </w:r>
      <w:r w:rsidRPr="00AB4331">
        <w:rPr>
          <w:sz w:val="28"/>
          <w:szCs w:val="28"/>
          <w:lang w:val="kk-KZ"/>
        </w:rPr>
        <w:t xml:space="preserve">%), </w:t>
      </w:r>
      <w:r w:rsidRPr="00AB4331">
        <w:rPr>
          <w:sz w:val="28"/>
          <w:szCs w:val="28"/>
          <w:lang w:val="kk-KZ"/>
        </w:rPr>
        <w:lastRenderedPageBreak/>
        <w:t>2017 жылы 1</w:t>
      </w:r>
      <w:r w:rsidR="00AF2F24">
        <w:rPr>
          <w:sz w:val="28"/>
          <w:szCs w:val="28"/>
          <w:lang w:val="kk-KZ"/>
        </w:rPr>
        <w:t>6</w:t>
      </w:r>
      <w:r w:rsidRPr="00AB4331">
        <w:rPr>
          <w:sz w:val="28"/>
          <w:szCs w:val="28"/>
          <w:lang w:val="kk-KZ"/>
        </w:rPr>
        <w:t xml:space="preserve">1 </w:t>
      </w:r>
      <w:r w:rsidR="00AF2F24">
        <w:rPr>
          <w:sz w:val="28"/>
          <w:szCs w:val="28"/>
          <w:lang w:val="kk-KZ"/>
        </w:rPr>
        <w:t>566</w:t>
      </w:r>
      <w:r w:rsidRPr="00AB4331">
        <w:rPr>
          <w:sz w:val="28"/>
          <w:szCs w:val="28"/>
          <w:lang w:val="kk-KZ"/>
        </w:rPr>
        <w:t xml:space="preserve"> млн.теңге (11</w:t>
      </w:r>
      <w:r w:rsidR="00AF2F24">
        <w:rPr>
          <w:sz w:val="28"/>
          <w:szCs w:val="28"/>
          <w:lang w:val="kk-KZ"/>
        </w:rPr>
        <w:t>8</w:t>
      </w:r>
      <w:r w:rsidRPr="00AB4331">
        <w:rPr>
          <w:sz w:val="28"/>
          <w:szCs w:val="28"/>
          <w:lang w:val="kk-KZ"/>
        </w:rPr>
        <w:t>,</w:t>
      </w:r>
      <w:r w:rsidR="00AF2F24">
        <w:rPr>
          <w:sz w:val="28"/>
          <w:szCs w:val="28"/>
          <w:lang w:val="kk-KZ"/>
        </w:rPr>
        <w:t>7</w:t>
      </w:r>
      <w:r w:rsidR="00B40927">
        <w:rPr>
          <w:sz w:val="28"/>
          <w:szCs w:val="28"/>
          <w:lang w:val="kk-KZ"/>
        </w:rPr>
        <w:t xml:space="preserve">%), 2018 жылы </w:t>
      </w:r>
      <w:r w:rsidRPr="00AB4331">
        <w:rPr>
          <w:sz w:val="28"/>
          <w:szCs w:val="28"/>
          <w:lang w:val="kk-KZ"/>
        </w:rPr>
        <w:t>1</w:t>
      </w:r>
      <w:r w:rsidR="00AF2F24">
        <w:rPr>
          <w:sz w:val="28"/>
          <w:szCs w:val="28"/>
          <w:lang w:val="kk-KZ"/>
        </w:rPr>
        <w:t>92277</w:t>
      </w:r>
      <w:r w:rsidRPr="00AB4331">
        <w:rPr>
          <w:sz w:val="28"/>
          <w:szCs w:val="28"/>
          <w:lang w:val="kk-KZ"/>
        </w:rPr>
        <w:t xml:space="preserve"> млн.теңгені (1</w:t>
      </w:r>
      <w:r w:rsidR="00AF2F24">
        <w:rPr>
          <w:sz w:val="28"/>
          <w:szCs w:val="28"/>
          <w:lang w:val="kk-KZ"/>
        </w:rPr>
        <w:t>11</w:t>
      </w:r>
      <w:r w:rsidRPr="00AB4331">
        <w:rPr>
          <w:sz w:val="28"/>
          <w:szCs w:val="28"/>
          <w:lang w:val="kk-KZ"/>
        </w:rPr>
        <w:t>,0%), 2019 жылы  1</w:t>
      </w:r>
      <w:r w:rsidR="005F56C3">
        <w:rPr>
          <w:sz w:val="28"/>
          <w:szCs w:val="28"/>
          <w:lang w:val="kk-KZ"/>
        </w:rPr>
        <w:t>94 891</w:t>
      </w:r>
      <w:r w:rsidR="00B40927">
        <w:rPr>
          <w:sz w:val="28"/>
          <w:szCs w:val="28"/>
          <w:lang w:val="kk-KZ"/>
        </w:rPr>
        <w:t xml:space="preserve"> млн.теңге (99,7</w:t>
      </w:r>
      <w:r w:rsidRPr="00AB4331">
        <w:rPr>
          <w:sz w:val="28"/>
          <w:szCs w:val="28"/>
          <w:lang w:val="kk-KZ"/>
        </w:rPr>
        <w:t>%) құрады.</w:t>
      </w:r>
    </w:p>
    <w:p w:rsidR="00A11554" w:rsidRDefault="00A11554" w:rsidP="00EF2936">
      <w:pPr>
        <w:pStyle w:val="af8"/>
        <w:pBdr>
          <w:bottom w:val="single" w:sz="4" w:space="0" w:color="FFFFFF"/>
        </w:pBdr>
        <w:tabs>
          <w:tab w:val="left" w:pos="567"/>
          <w:tab w:val="left" w:pos="720"/>
        </w:tabs>
        <w:spacing w:after="0"/>
        <w:ind w:left="-284" w:right="-1" w:firstLine="426"/>
        <w:rPr>
          <w:sz w:val="28"/>
          <w:szCs w:val="28"/>
          <w:lang w:val="kk-KZ"/>
        </w:rPr>
      </w:pPr>
      <w:r w:rsidRPr="0080354E">
        <w:rPr>
          <w:sz w:val="28"/>
          <w:szCs w:val="28"/>
          <w:lang w:val="kk-KZ"/>
        </w:rPr>
        <w:t xml:space="preserve">Өнеркәсіптің құрылымында негізгі </w:t>
      </w:r>
      <w:r w:rsidR="003C5FCF" w:rsidRPr="0080354E">
        <w:rPr>
          <w:sz w:val="28"/>
          <w:szCs w:val="28"/>
          <w:lang w:val="kk-KZ"/>
        </w:rPr>
        <w:t>үлесін 8</w:t>
      </w:r>
      <w:r w:rsidR="00D94EFE">
        <w:rPr>
          <w:sz w:val="28"/>
          <w:szCs w:val="28"/>
          <w:lang w:val="kk-KZ"/>
        </w:rPr>
        <w:t>8</w:t>
      </w:r>
      <w:r w:rsidRPr="0080354E">
        <w:rPr>
          <w:sz w:val="28"/>
          <w:szCs w:val="28"/>
          <w:lang w:val="kk-KZ"/>
        </w:rPr>
        <w:t>%</w:t>
      </w:r>
      <w:r w:rsidR="00325E76" w:rsidRPr="0080354E">
        <w:rPr>
          <w:sz w:val="28"/>
          <w:szCs w:val="28"/>
          <w:lang w:val="kk-KZ"/>
        </w:rPr>
        <w:t>-ы</w:t>
      </w:r>
      <w:r w:rsidR="00FF1DD5">
        <w:rPr>
          <w:sz w:val="28"/>
          <w:szCs w:val="28"/>
          <w:lang w:val="kk-KZ"/>
        </w:rPr>
        <w:t>н тау-</w:t>
      </w:r>
      <w:r w:rsidRPr="0080354E">
        <w:rPr>
          <w:sz w:val="28"/>
          <w:szCs w:val="28"/>
          <w:lang w:val="kk-KZ"/>
        </w:rPr>
        <w:t>кен өндіру өнеркәсібі және карьерлерді қазу</w:t>
      </w:r>
      <w:r w:rsidR="00325E76" w:rsidRPr="0080354E">
        <w:rPr>
          <w:sz w:val="28"/>
          <w:szCs w:val="28"/>
          <w:lang w:val="kk-KZ"/>
        </w:rPr>
        <w:t>;</w:t>
      </w:r>
      <w:r w:rsidR="00FD7B9A" w:rsidRPr="0080354E">
        <w:rPr>
          <w:sz w:val="28"/>
          <w:szCs w:val="28"/>
          <w:lang w:val="kk-KZ"/>
        </w:rPr>
        <w:t>8,3</w:t>
      </w:r>
      <w:r w:rsidR="00F440B9" w:rsidRPr="0080354E">
        <w:rPr>
          <w:sz w:val="28"/>
          <w:szCs w:val="28"/>
          <w:lang w:val="kk-KZ"/>
        </w:rPr>
        <w:t>%</w:t>
      </w:r>
      <w:r w:rsidR="00325E76" w:rsidRPr="0080354E">
        <w:rPr>
          <w:sz w:val="28"/>
          <w:szCs w:val="28"/>
          <w:lang w:val="kk-KZ"/>
        </w:rPr>
        <w:t>-ы</w:t>
      </w:r>
      <w:r w:rsidR="00F54927">
        <w:rPr>
          <w:sz w:val="28"/>
          <w:szCs w:val="28"/>
          <w:lang w:val="kk-KZ"/>
        </w:rPr>
        <w:t xml:space="preserve">н </w:t>
      </w:r>
      <w:r w:rsidR="001B49CE" w:rsidRPr="0080354E">
        <w:rPr>
          <w:sz w:val="28"/>
          <w:szCs w:val="28"/>
          <w:lang w:val="kk-KZ"/>
        </w:rPr>
        <w:t>ө</w:t>
      </w:r>
      <w:r w:rsidR="00F54927">
        <w:rPr>
          <w:sz w:val="28"/>
          <w:szCs w:val="28"/>
          <w:lang w:val="kk-KZ"/>
        </w:rPr>
        <w:t>ңдеу өнеркәсібі құрайды</w:t>
      </w:r>
      <w:r w:rsidR="00F440B9" w:rsidRPr="0080354E">
        <w:rPr>
          <w:sz w:val="28"/>
          <w:szCs w:val="28"/>
          <w:lang w:val="kk-KZ"/>
        </w:rPr>
        <w:t>.</w:t>
      </w:r>
    </w:p>
    <w:p w:rsidR="00C95839" w:rsidRPr="0080354E" w:rsidRDefault="00A11554" w:rsidP="0030463F">
      <w:pPr>
        <w:pStyle w:val="af8"/>
        <w:spacing w:after="0"/>
        <w:ind w:left="-426" w:right="-1" w:firstLine="426"/>
        <w:jc w:val="center"/>
        <w:rPr>
          <w:color w:val="000000"/>
          <w:sz w:val="28"/>
          <w:szCs w:val="28"/>
          <w:lang w:val="kk-KZ"/>
        </w:rPr>
      </w:pPr>
      <w:r w:rsidRPr="0080354E">
        <w:rPr>
          <w:i/>
          <w:color w:val="000000"/>
          <w:szCs w:val="24"/>
          <w:lang w:val="kk-KZ"/>
        </w:rPr>
        <w:t>1-кесте</w:t>
      </w:r>
      <w:r w:rsidRPr="0080354E">
        <w:rPr>
          <w:color w:val="000000"/>
          <w:sz w:val="28"/>
          <w:szCs w:val="28"/>
          <w:lang w:val="kk-KZ"/>
        </w:rPr>
        <w:t xml:space="preserve">. </w:t>
      </w:r>
      <w:r w:rsidR="00EF6500" w:rsidRPr="0080354E">
        <w:rPr>
          <w:color w:val="000000"/>
          <w:sz w:val="28"/>
          <w:szCs w:val="28"/>
          <w:lang w:val="kk-KZ"/>
        </w:rPr>
        <w:t>201</w:t>
      </w:r>
      <w:r w:rsidR="000C08F7">
        <w:rPr>
          <w:color w:val="000000"/>
          <w:sz w:val="28"/>
          <w:szCs w:val="28"/>
          <w:lang w:val="kk-KZ"/>
        </w:rPr>
        <w:t>6</w:t>
      </w:r>
      <w:r w:rsidR="00EF6500" w:rsidRPr="0080354E">
        <w:rPr>
          <w:color w:val="000000"/>
          <w:sz w:val="28"/>
          <w:szCs w:val="28"/>
          <w:lang w:val="kk-KZ"/>
        </w:rPr>
        <w:t>-201</w:t>
      </w:r>
      <w:r w:rsidR="00FF1DD5">
        <w:rPr>
          <w:color w:val="000000"/>
          <w:sz w:val="28"/>
          <w:szCs w:val="28"/>
          <w:lang w:val="kk-KZ"/>
        </w:rPr>
        <w:t>9</w:t>
      </w:r>
      <w:r w:rsidRPr="0080354E">
        <w:rPr>
          <w:color w:val="000000"/>
          <w:sz w:val="28"/>
          <w:szCs w:val="28"/>
          <w:lang w:val="kk-KZ"/>
        </w:rPr>
        <w:t xml:space="preserve"> жылдардағы </w:t>
      </w:r>
      <w:r w:rsidR="000C08F7">
        <w:rPr>
          <w:sz w:val="28"/>
          <w:szCs w:val="28"/>
          <w:lang w:val="kk-KZ"/>
        </w:rPr>
        <w:t>өнеркәсіптік өнім</w:t>
      </w:r>
      <w:r w:rsidRPr="0080354E">
        <w:rPr>
          <w:color w:val="000000"/>
          <w:sz w:val="28"/>
          <w:szCs w:val="28"/>
          <w:lang w:val="kk-KZ"/>
        </w:rPr>
        <w:t xml:space="preserve"> көрсеткіштері</w:t>
      </w:r>
    </w:p>
    <w:tbl>
      <w:tblPr>
        <w:tblW w:w="11199" w:type="dxa"/>
        <w:tblInd w:w="-102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1560"/>
        <w:gridCol w:w="850"/>
        <w:gridCol w:w="709"/>
        <w:gridCol w:w="851"/>
        <w:gridCol w:w="850"/>
        <w:gridCol w:w="851"/>
        <w:gridCol w:w="850"/>
        <w:gridCol w:w="851"/>
        <w:gridCol w:w="850"/>
        <w:gridCol w:w="709"/>
        <w:gridCol w:w="708"/>
        <w:gridCol w:w="851"/>
        <w:gridCol w:w="709"/>
      </w:tblGrid>
      <w:tr w:rsidR="003C5FCF" w:rsidRPr="0080354E" w:rsidTr="00447617">
        <w:trPr>
          <w:trHeight w:val="464"/>
        </w:trPr>
        <w:tc>
          <w:tcPr>
            <w:tcW w:w="1560" w:type="dxa"/>
            <w:vMerge w:val="restart"/>
            <w:tcBorders>
              <w:top w:val="single" w:sz="8" w:space="0" w:color="4F81BD"/>
              <w:left w:val="single" w:sz="8" w:space="0" w:color="4F81BD"/>
              <w:bottom w:val="single" w:sz="18" w:space="0" w:color="4F81BD"/>
              <w:right w:val="single" w:sz="8" w:space="0" w:color="4F81BD"/>
            </w:tcBorders>
            <w:shd w:val="clear" w:color="auto" w:fill="auto"/>
          </w:tcPr>
          <w:p w:rsidR="005D1B96" w:rsidRDefault="00035A26" w:rsidP="00035A26">
            <w:pPr>
              <w:pStyle w:val="af8"/>
              <w:spacing w:after="0"/>
              <w:ind w:left="0" w:right="-1" w:firstLine="33"/>
              <w:jc w:val="center"/>
              <w:rPr>
                <w:b/>
                <w:bCs/>
                <w:color w:val="000000"/>
                <w:sz w:val="18"/>
                <w:szCs w:val="18"/>
                <w:lang w:val="kk-KZ"/>
              </w:rPr>
            </w:pPr>
            <w:r w:rsidRPr="00035A26">
              <w:rPr>
                <w:b/>
                <w:bCs/>
                <w:color w:val="000000"/>
                <w:sz w:val="18"/>
                <w:szCs w:val="18"/>
                <w:lang w:val="kk-KZ"/>
              </w:rPr>
              <w:t>Э</w:t>
            </w:r>
            <w:r>
              <w:rPr>
                <w:b/>
                <w:bCs/>
                <w:color w:val="000000"/>
                <w:sz w:val="18"/>
                <w:szCs w:val="18"/>
                <w:lang w:val="kk-KZ"/>
              </w:rPr>
              <w:t xml:space="preserve">кономикалыққызмет </w:t>
            </w:r>
          </w:p>
          <w:p w:rsidR="003C5FCF" w:rsidRPr="0080354E" w:rsidRDefault="00035A26" w:rsidP="00035A26">
            <w:pPr>
              <w:pStyle w:val="af8"/>
              <w:spacing w:after="0"/>
              <w:ind w:left="0" w:right="-1" w:firstLine="33"/>
              <w:jc w:val="center"/>
              <w:rPr>
                <w:b/>
                <w:bCs/>
                <w:color w:val="000000"/>
                <w:sz w:val="18"/>
                <w:szCs w:val="18"/>
                <w:lang w:val="kk-KZ"/>
              </w:rPr>
            </w:pPr>
            <w:r>
              <w:rPr>
                <w:b/>
                <w:bCs/>
                <w:color w:val="000000"/>
                <w:sz w:val="18"/>
                <w:szCs w:val="18"/>
                <w:lang w:val="kk-KZ"/>
              </w:rPr>
              <w:t>түрлері</w:t>
            </w:r>
          </w:p>
        </w:tc>
        <w:tc>
          <w:tcPr>
            <w:tcW w:w="3260" w:type="dxa"/>
            <w:gridSpan w:val="4"/>
            <w:tcBorders>
              <w:top w:val="single" w:sz="8" w:space="0" w:color="4F81BD"/>
              <w:left w:val="single" w:sz="8" w:space="0" w:color="4F81BD"/>
              <w:bottom w:val="single" w:sz="18" w:space="0" w:color="4F81BD"/>
              <w:right w:val="single" w:sz="8" w:space="0" w:color="4F81BD"/>
            </w:tcBorders>
            <w:shd w:val="clear" w:color="auto" w:fill="548DD4"/>
          </w:tcPr>
          <w:p w:rsidR="003C5FCF" w:rsidRPr="0080354E" w:rsidRDefault="003C5FCF" w:rsidP="00B4014C">
            <w:pPr>
              <w:pStyle w:val="af8"/>
              <w:spacing w:after="0"/>
              <w:ind w:left="-426" w:right="-1" w:firstLine="426"/>
              <w:jc w:val="center"/>
              <w:rPr>
                <w:b/>
                <w:bCs/>
                <w:color w:val="000000"/>
                <w:sz w:val="18"/>
                <w:szCs w:val="18"/>
                <w:lang w:val="kk-KZ"/>
              </w:rPr>
            </w:pPr>
            <w:r w:rsidRPr="0080354E">
              <w:rPr>
                <w:b/>
                <w:bCs/>
                <w:color w:val="000000"/>
                <w:sz w:val="18"/>
                <w:szCs w:val="18"/>
                <w:lang w:val="kk-KZ"/>
              </w:rPr>
              <w:t>Өндіру көлемі,</w:t>
            </w:r>
          </w:p>
          <w:p w:rsidR="003C5FCF" w:rsidRPr="0080354E" w:rsidRDefault="0020043E" w:rsidP="00B4014C">
            <w:pPr>
              <w:pStyle w:val="af8"/>
              <w:spacing w:after="0"/>
              <w:ind w:left="-426" w:right="-1" w:firstLine="426"/>
              <w:jc w:val="center"/>
              <w:rPr>
                <w:b/>
                <w:bCs/>
                <w:color w:val="000000"/>
                <w:sz w:val="18"/>
                <w:szCs w:val="18"/>
              </w:rPr>
            </w:pPr>
            <w:r w:rsidRPr="0080354E">
              <w:rPr>
                <w:b/>
                <w:bCs/>
                <w:color w:val="000000"/>
                <w:sz w:val="18"/>
                <w:szCs w:val="18"/>
              </w:rPr>
              <w:t>м</w:t>
            </w:r>
            <w:r w:rsidR="003C5FCF" w:rsidRPr="0080354E">
              <w:rPr>
                <w:b/>
                <w:bCs/>
                <w:color w:val="000000"/>
                <w:sz w:val="18"/>
                <w:szCs w:val="18"/>
              </w:rPr>
              <w:t>л</w:t>
            </w:r>
            <w:r w:rsidRPr="0080354E">
              <w:rPr>
                <w:b/>
                <w:bCs/>
                <w:color w:val="000000"/>
                <w:sz w:val="18"/>
                <w:szCs w:val="18"/>
              </w:rPr>
              <w:t>рд</w:t>
            </w:r>
            <w:r w:rsidR="003C5FCF" w:rsidRPr="0080354E">
              <w:rPr>
                <w:b/>
                <w:bCs/>
                <w:color w:val="000000"/>
                <w:sz w:val="18"/>
                <w:szCs w:val="18"/>
              </w:rPr>
              <w:t>. тенге</w:t>
            </w:r>
          </w:p>
        </w:tc>
        <w:tc>
          <w:tcPr>
            <w:tcW w:w="3402" w:type="dxa"/>
            <w:gridSpan w:val="4"/>
            <w:tcBorders>
              <w:top w:val="single" w:sz="8" w:space="0" w:color="4F81BD"/>
              <w:left w:val="single" w:sz="8" w:space="0" w:color="4F81BD"/>
              <w:bottom w:val="single" w:sz="18" w:space="0" w:color="4F81BD"/>
              <w:right w:val="single" w:sz="8" w:space="0" w:color="4F81BD"/>
            </w:tcBorders>
            <w:shd w:val="clear" w:color="auto" w:fill="548DD4"/>
          </w:tcPr>
          <w:p w:rsidR="002A1E2C" w:rsidRDefault="003C5FCF" w:rsidP="002A1E2C">
            <w:pPr>
              <w:pStyle w:val="af8"/>
              <w:spacing w:after="0"/>
              <w:ind w:left="-426" w:right="-1" w:firstLine="426"/>
              <w:jc w:val="center"/>
              <w:rPr>
                <w:b/>
                <w:bCs/>
                <w:color w:val="000000"/>
                <w:sz w:val="18"/>
                <w:szCs w:val="18"/>
                <w:lang w:val="kk-KZ"/>
              </w:rPr>
            </w:pPr>
            <w:r w:rsidRPr="0080354E">
              <w:rPr>
                <w:b/>
                <w:bCs/>
                <w:color w:val="000000"/>
                <w:sz w:val="18"/>
                <w:szCs w:val="18"/>
                <w:lang w:val="kk-KZ"/>
              </w:rPr>
              <w:t>Н</w:t>
            </w:r>
            <w:r w:rsidR="002A1E2C">
              <w:rPr>
                <w:b/>
                <w:bCs/>
                <w:color w:val="000000"/>
                <w:sz w:val="18"/>
                <w:szCs w:val="18"/>
                <w:lang w:val="kk-KZ"/>
              </w:rPr>
              <w:t>ақты көлем индексі</w:t>
            </w:r>
            <w:r w:rsidRPr="0080354E">
              <w:rPr>
                <w:b/>
                <w:bCs/>
                <w:color w:val="000000"/>
                <w:sz w:val="18"/>
                <w:szCs w:val="18"/>
              </w:rPr>
              <w:t xml:space="preserve">, </w:t>
            </w:r>
          </w:p>
          <w:p w:rsidR="003C5FCF" w:rsidRPr="0080354E" w:rsidRDefault="003C5FCF" w:rsidP="002A1E2C">
            <w:pPr>
              <w:pStyle w:val="af8"/>
              <w:spacing w:after="0"/>
              <w:ind w:left="-426" w:right="-1" w:firstLine="426"/>
              <w:jc w:val="center"/>
              <w:rPr>
                <w:b/>
                <w:bCs/>
                <w:color w:val="000000"/>
                <w:sz w:val="18"/>
                <w:szCs w:val="18"/>
              </w:rPr>
            </w:pPr>
            <w:r w:rsidRPr="0080354E">
              <w:rPr>
                <w:b/>
                <w:bCs/>
                <w:color w:val="000000"/>
                <w:sz w:val="18"/>
                <w:szCs w:val="18"/>
              </w:rPr>
              <w:t>%</w:t>
            </w:r>
          </w:p>
        </w:tc>
        <w:tc>
          <w:tcPr>
            <w:tcW w:w="2977" w:type="dxa"/>
            <w:gridSpan w:val="4"/>
            <w:tcBorders>
              <w:top w:val="single" w:sz="8" w:space="0" w:color="4F81BD"/>
              <w:left w:val="single" w:sz="8" w:space="0" w:color="4F81BD"/>
              <w:bottom w:val="single" w:sz="18" w:space="0" w:color="4F81BD"/>
              <w:right w:val="single" w:sz="8" w:space="0" w:color="4F81BD"/>
            </w:tcBorders>
            <w:shd w:val="clear" w:color="auto" w:fill="548DD4"/>
          </w:tcPr>
          <w:p w:rsidR="002A1E2C" w:rsidRDefault="003C5FCF" w:rsidP="00B4014C">
            <w:pPr>
              <w:pStyle w:val="af8"/>
              <w:spacing w:after="0"/>
              <w:ind w:left="-426" w:right="-1" w:firstLine="426"/>
              <w:jc w:val="center"/>
              <w:rPr>
                <w:b/>
                <w:bCs/>
                <w:color w:val="000000"/>
                <w:sz w:val="18"/>
                <w:szCs w:val="18"/>
                <w:lang w:val="kk-KZ"/>
              </w:rPr>
            </w:pPr>
            <w:r w:rsidRPr="0080354E">
              <w:rPr>
                <w:b/>
                <w:bCs/>
                <w:color w:val="000000"/>
                <w:sz w:val="18"/>
                <w:szCs w:val="18"/>
                <w:lang w:val="kk-KZ"/>
              </w:rPr>
              <w:t>Үлес салмағы</w:t>
            </w:r>
            <w:r w:rsidRPr="0080354E">
              <w:rPr>
                <w:b/>
                <w:bCs/>
                <w:color w:val="000000"/>
                <w:sz w:val="18"/>
                <w:szCs w:val="18"/>
              </w:rPr>
              <w:t>,</w:t>
            </w:r>
          </w:p>
          <w:p w:rsidR="003C5FCF" w:rsidRPr="0080354E" w:rsidRDefault="003C5FCF" w:rsidP="00B4014C">
            <w:pPr>
              <w:pStyle w:val="af8"/>
              <w:spacing w:after="0"/>
              <w:ind w:left="-426" w:right="-1" w:firstLine="426"/>
              <w:jc w:val="center"/>
              <w:rPr>
                <w:b/>
                <w:bCs/>
                <w:color w:val="000000"/>
                <w:sz w:val="18"/>
                <w:szCs w:val="18"/>
              </w:rPr>
            </w:pPr>
            <w:r w:rsidRPr="0080354E">
              <w:rPr>
                <w:b/>
                <w:bCs/>
                <w:color w:val="000000"/>
                <w:sz w:val="18"/>
                <w:szCs w:val="18"/>
              </w:rPr>
              <w:t>%</w:t>
            </w:r>
          </w:p>
        </w:tc>
      </w:tr>
      <w:tr w:rsidR="00C63773" w:rsidRPr="0080354E" w:rsidTr="00224A6C">
        <w:trPr>
          <w:trHeight w:val="532"/>
        </w:trPr>
        <w:tc>
          <w:tcPr>
            <w:tcW w:w="1560" w:type="dxa"/>
            <w:vMerge/>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85387D">
            <w:pPr>
              <w:pStyle w:val="af8"/>
              <w:spacing w:after="0"/>
              <w:ind w:left="-426" w:right="-1" w:firstLine="426"/>
              <w:rPr>
                <w:b/>
                <w:bCs/>
                <w:color w:val="000000"/>
                <w:sz w:val="18"/>
                <w:szCs w:val="18"/>
              </w:rPr>
            </w:pPr>
          </w:p>
        </w:tc>
        <w:tc>
          <w:tcPr>
            <w:tcW w:w="850"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pStyle w:val="af8"/>
              <w:spacing w:after="0"/>
              <w:ind w:left="-426" w:right="-1" w:firstLine="426"/>
              <w:jc w:val="center"/>
              <w:rPr>
                <w:b/>
                <w:color w:val="000000"/>
                <w:sz w:val="18"/>
                <w:szCs w:val="18"/>
                <w:lang w:val="kk-KZ"/>
              </w:rPr>
            </w:pPr>
          </w:p>
          <w:p w:rsidR="00034DDB" w:rsidRPr="0080354E" w:rsidRDefault="00034DDB" w:rsidP="00034DDB">
            <w:pPr>
              <w:pStyle w:val="af8"/>
              <w:spacing w:after="0"/>
              <w:ind w:left="-426" w:right="-1" w:firstLine="426"/>
              <w:jc w:val="center"/>
              <w:rPr>
                <w:b/>
                <w:color w:val="000000"/>
                <w:sz w:val="18"/>
                <w:szCs w:val="18"/>
                <w:lang w:val="kk-KZ"/>
              </w:rPr>
            </w:pPr>
            <w:r w:rsidRPr="0080354E">
              <w:rPr>
                <w:b/>
                <w:color w:val="000000"/>
                <w:sz w:val="18"/>
                <w:szCs w:val="18"/>
                <w:lang w:val="kk-KZ"/>
              </w:rPr>
              <w:t>2016ж</w:t>
            </w:r>
          </w:p>
        </w:tc>
        <w:tc>
          <w:tcPr>
            <w:tcW w:w="709"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spacing w:after="0"/>
              <w:ind w:left="-426" w:right="-1" w:firstLine="426"/>
              <w:jc w:val="center"/>
              <w:rPr>
                <w:b/>
                <w:color w:val="000000"/>
                <w:sz w:val="18"/>
                <w:szCs w:val="18"/>
                <w:lang w:val="kk-KZ"/>
              </w:rPr>
            </w:pPr>
          </w:p>
          <w:p w:rsidR="00034DDB" w:rsidRPr="0080354E" w:rsidRDefault="00034DDB" w:rsidP="00034DDB">
            <w:pPr>
              <w:pStyle w:val="af8"/>
              <w:spacing w:after="0"/>
              <w:ind w:left="-426" w:right="-1" w:firstLine="426"/>
              <w:jc w:val="center"/>
              <w:rPr>
                <w:b/>
                <w:color w:val="000000"/>
                <w:sz w:val="18"/>
                <w:szCs w:val="18"/>
                <w:lang w:val="kk-KZ"/>
              </w:rPr>
            </w:pPr>
            <w:r w:rsidRPr="0080354E">
              <w:rPr>
                <w:b/>
                <w:color w:val="000000"/>
                <w:sz w:val="18"/>
                <w:szCs w:val="18"/>
                <w:lang w:val="kk-KZ"/>
              </w:rPr>
              <w:t>2017ж</w:t>
            </w:r>
          </w:p>
        </w:tc>
        <w:tc>
          <w:tcPr>
            <w:tcW w:w="851" w:type="dxa"/>
            <w:tcBorders>
              <w:top w:val="single" w:sz="8" w:space="0" w:color="4F81BD"/>
              <w:left w:val="single" w:sz="4" w:space="0" w:color="auto"/>
              <w:bottom w:val="single" w:sz="8" w:space="0" w:color="4F81BD"/>
              <w:right w:val="single" w:sz="4" w:space="0" w:color="auto"/>
            </w:tcBorders>
            <w:shd w:val="clear" w:color="auto" w:fill="auto"/>
          </w:tcPr>
          <w:p w:rsidR="00034DDB" w:rsidRPr="0080354E" w:rsidRDefault="00034DDB" w:rsidP="00034DDB">
            <w:pPr>
              <w:pStyle w:val="af8"/>
              <w:spacing w:after="0"/>
              <w:ind w:left="-426" w:right="-1" w:firstLine="426"/>
              <w:jc w:val="center"/>
              <w:rPr>
                <w:b/>
                <w:color w:val="000000"/>
                <w:sz w:val="18"/>
                <w:szCs w:val="18"/>
                <w:lang w:val="kk-KZ"/>
              </w:rPr>
            </w:pPr>
          </w:p>
          <w:p w:rsidR="00034DDB" w:rsidRPr="0080354E" w:rsidRDefault="00034DDB" w:rsidP="00DF5D5A">
            <w:pPr>
              <w:pStyle w:val="af8"/>
              <w:spacing w:after="0"/>
              <w:ind w:left="-426" w:right="-1" w:firstLine="426"/>
              <w:jc w:val="center"/>
              <w:rPr>
                <w:b/>
                <w:color w:val="000000"/>
                <w:sz w:val="18"/>
                <w:szCs w:val="18"/>
                <w:lang w:val="kk-KZ"/>
              </w:rPr>
            </w:pPr>
            <w:r w:rsidRPr="0080354E">
              <w:rPr>
                <w:b/>
                <w:color w:val="000000"/>
                <w:sz w:val="18"/>
                <w:szCs w:val="18"/>
                <w:lang w:val="kk-KZ"/>
              </w:rPr>
              <w:t>2018ж</w:t>
            </w:r>
          </w:p>
        </w:tc>
        <w:tc>
          <w:tcPr>
            <w:tcW w:w="850"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034DDB" w:rsidP="0085387D">
            <w:pPr>
              <w:pStyle w:val="af8"/>
              <w:spacing w:after="0"/>
              <w:ind w:left="-426" w:right="-1" w:firstLine="426"/>
              <w:jc w:val="center"/>
              <w:rPr>
                <w:b/>
                <w:color w:val="000000"/>
                <w:sz w:val="18"/>
                <w:szCs w:val="18"/>
                <w:lang w:val="kk-KZ"/>
              </w:rPr>
            </w:pPr>
          </w:p>
          <w:p w:rsidR="00034DDB" w:rsidRPr="0080354E" w:rsidRDefault="00034DDB" w:rsidP="00224A6C">
            <w:pPr>
              <w:pStyle w:val="af8"/>
              <w:spacing w:after="0"/>
              <w:ind w:left="-426" w:right="-1" w:firstLine="426"/>
              <w:jc w:val="center"/>
              <w:rPr>
                <w:b/>
                <w:color w:val="000000"/>
                <w:sz w:val="18"/>
                <w:szCs w:val="18"/>
                <w:lang w:val="kk-KZ"/>
              </w:rPr>
            </w:pPr>
            <w:r w:rsidRPr="0080354E">
              <w:rPr>
                <w:b/>
                <w:color w:val="000000"/>
                <w:sz w:val="18"/>
                <w:szCs w:val="18"/>
                <w:lang w:val="kk-KZ"/>
              </w:rPr>
              <w:t>2019ж</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pStyle w:val="af8"/>
              <w:spacing w:after="0"/>
              <w:ind w:left="-426" w:right="-1" w:firstLine="426"/>
              <w:jc w:val="center"/>
              <w:rPr>
                <w:b/>
                <w:color w:val="000000"/>
                <w:sz w:val="18"/>
                <w:szCs w:val="18"/>
                <w:lang w:val="kk-KZ"/>
              </w:rPr>
            </w:pPr>
          </w:p>
          <w:p w:rsidR="00034DDB" w:rsidRPr="0080354E" w:rsidRDefault="00034DDB" w:rsidP="00224A6C">
            <w:pPr>
              <w:pStyle w:val="af8"/>
              <w:spacing w:after="0"/>
              <w:ind w:left="-426" w:right="-1" w:firstLine="426"/>
              <w:jc w:val="center"/>
              <w:rPr>
                <w:b/>
                <w:color w:val="000000"/>
                <w:sz w:val="18"/>
                <w:szCs w:val="18"/>
                <w:lang w:val="kk-KZ"/>
              </w:rPr>
            </w:pPr>
            <w:r w:rsidRPr="0080354E">
              <w:rPr>
                <w:b/>
                <w:color w:val="000000"/>
                <w:sz w:val="18"/>
                <w:szCs w:val="18"/>
                <w:lang w:val="kk-KZ"/>
              </w:rPr>
              <w:t>2016ж</w:t>
            </w:r>
          </w:p>
        </w:tc>
        <w:tc>
          <w:tcPr>
            <w:tcW w:w="850"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spacing w:after="0"/>
              <w:ind w:left="-426" w:right="-1" w:firstLine="426"/>
              <w:jc w:val="center"/>
              <w:rPr>
                <w:b/>
                <w:color w:val="000000"/>
                <w:sz w:val="18"/>
                <w:szCs w:val="18"/>
                <w:lang w:val="kk-KZ"/>
              </w:rPr>
            </w:pPr>
          </w:p>
          <w:p w:rsidR="00034DDB" w:rsidRPr="0080354E" w:rsidRDefault="00034DDB" w:rsidP="00224A6C">
            <w:pPr>
              <w:pStyle w:val="af8"/>
              <w:spacing w:after="0"/>
              <w:ind w:left="-426" w:right="-1" w:firstLine="426"/>
              <w:jc w:val="center"/>
              <w:rPr>
                <w:b/>
                <w:color w:val="000000"/>
                <w:sz w:val="18"/>
                <w:szCs w:val="18"/>
                <w:lang w:val="kk-KZ"/>
              </w:rPr>
            </w:pPr>
            <w:r w:rsidRPr="0080354E">
              <w:rPr>
                <w:b/>
                <w:color w:val="000000"/>
                <w:sz w:val="18"/>
                <w:szCs w:val="18"/>
                <w:lang w:val="kk-KZ"/>
              </w:rPr>
              <w:t xml:space="preserve">2017ж </w:t>
            </w:r>
          </w:p>
        </w:tc>
        <w:tc>
          <w:tcPr>
            <w:tcW w:w="851" w:type="dxa"/>
            <w:tcBorders>
              <w:top w:val="single" w:sz="8" w:space="0" w:color="4F81BD"/>
              <w:left w:val="single" w:sz="4" w:space="0" w:color="auto"/>
              <w:bottom w:val="single" w:sz="8" w:space="0" w:color="4F81BD"/>
              <w:right w:val="single" w:sz="4" w:space="0" w:color="auto"/>
            </w:tcBorders>
            <w:shd w:val="clear" w:color="auto" w:fill="auto"/>
          </w:tcPr>
          <w:p w:rsidR="00034DDB" w:rsidRPr="0080354E" w:rsidRDefault="00034DDB" w:rsidP="00034DDB">
            <w:pPr>
              <w:pStyle w:val="af8"/>
              <w:spacing w:after="0"/>
              <w:ind w:left="-426" w:right="-1" w:firstLine="426"/>
              <w:jc w:val="center"/>
              <w:rPr>
                <w:b/>
                <w:color w:val="000000"/>
                <w:sz w:val="18"/>
                <w:szCs w:val="18"/>
                <w:lang w:val="kk-KZ"/>
              </w:rPr>
            </w:pPr>
          </w:p>
          <w:p w:rsidR="00034DDB" w:rsidRPr="0080354E" w:rsidRDefault="00034DDB" w:rsidP="00224A6C">
            <w:pPr>
              <w:pStyle w:val="af8"/>
              <w:spacing w:after="0"/>
              <w:ind w:left="-426" w:right="-1" w:firstLine="426"/>
              <w:jc w:val="center"/>
              <w:rPr>
                <w:b/>
                <w:color w:val="000000"/>
                <w:sz w:val="18"/>
                <w:szCs w:val="18"/>
                <w:lang w:val="kk-KZ"/>
              </w:rPr>
            </w:pPr>
            <w:r w:rsidRPr="0080354E">
              <w:rPr>
                <w:b/>
                <w:color w:val="000000"/>
                <w:sz w:val="18"/>
                <w:szCs w:val="18"/>
                <w:lang w:val="kk-KZ"/>
              </w:rPr>
              <w:t>2018ж</w:t>
            </w:r>
          </w:p>
        </w:tc>
        <w:tc>
          <w:tcPr>
            <w:tcW w:w="850"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034DDB" w:rsidP="0085387D">
            <w:pPr>
              <w:pStyle w:val="af8"/>
              <w:spacing w:after="0"/>
              <w:ind w:left="-426" w:right="-1" w:firstLine="426"/>
              <w:jc w:val="center"/>
              <w:rPr>
                <w:b/>
                <w:color w:val="000000"/>
                <w:sz w:val="18"/>
                <w:szCs w:val="18"/>
                <w:lang w:val="kk-KZ"/>
              </w:rPr>
            </w:pPr>
          </w:p>
          <w:p w:rsidR="00034DDB" w:rsidRPr="0080354E" w:rsidRDefault="00034DDB" w:rsidP="00224A6C">
            <w:pPr>
              <w:pStyle w:val="af8"/>
              <w:spacing w:after="0"/>
              <w:ind w:left="-426" w:right="-1" w:firstLine="426"/>
              <w:jc w:val="center"/>
              <w:rPr>
                <w:b/>
                <w:color w:val="000000"/>
                <w:sz w:val="18"/>
                <w:szCs w:val="18"/>
                <w:lang w:val="kk-KZ"/>
              </w:rPr>
            </w:pPr>
            <w:r w:rsidRPr="0080354E">
              <w:rPr>
                <w:b/>
                <w:color w:val="000000"/>
                <w:sz w:val="18"/>
                <w:szCs w:val="18"/>
                <w:lang w:val="kk-KZ"/>
              </w:rPr>
              <w:t>2019ж</w:t>
            </w:r>
          </w:p>
        </w:tc>
        <w:tc>
          <w:tcPr>
            <w:tcW w:w="709"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spacing w:after="0"/>
              <w:ind w:left="-426" w:right="-1" w:firstLine="426"/>
              <w:jc w:val="center"/>
              <w:rPr>
                <w:b/>
                <w:color w:val="000000"/>
                <w:sz w:val="18"/>
                <w:szCs w:val="18"/>
                <w:lang w:val="kk-KZ"/>
              </w:rPr>
            </w:pPr>
          </w:p>
          <w:p w:rsidR="00034DDB" w:rsidRPr="0080354E" w:rsidRDefault="00034DDB" w:rsidP="00034DDB">
            <w:pPr>
              <w:pStyle w:val="af8"/>
              <w:spacing w:after="0"/>
              <w:ind w:left="-426" w:right="-1" w:firstLine="426"/>
              <w:jc w:val="center"/>
              <w:rPr>
                <w:b/>
                <w:color w:val="000000"/>
                <w:sz w:val="18"/>
                <w:szCs w:val="18"/>
                <w:lang w:val="kk-KZ"/>
              </w:rPr>
            </w:pPr>
            <w:r w:rsidRPr="0080354E">
              <w:rPr>
                <w:b/>
                <w:color w:val="000000"/>
                <w:sz w:val="18"/>
                <w:szCs w:val="18"/>
                <w:lang w:val="kk-KZ"/>
              </w:rPr>
              <w:t>2016ж</w:t>
            </w:r>
          </w:p>
        </w:tc>
        <w:tc>
          <w:tcPr>
            <w:tcW w:w="708"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034DDB" w:rsidP="00034DDB">
            <w:pPr>
              <w:pStyle w:val="af8"/>
              <w:spacing w:after="0"/>
              <w:ind w:left="-426" w:right="-1" w:firstLine="426"/>
              <w:jc w:val="center"/>
              <w:rPr>
                <w:b/>
                <w:color w:val="000000"/>
                <w:sz w:val="18"/>
                <w:szCs w:val="18"/>
                <w:lang w:val="kk-KZ"/>
              </w:rPr>
            </w:pPr>
          </w:p>
          <w:p w:rsidR="00034DDB" w:rsidRPr="0080354E" w:rsidRDefault="00034DDB" w:rsidP="00034DDB">
            <w:pPr>
              <w:pStyle w:val="af8"/>
              <w:spacing w:after="0"/>
              <w:ind w:left="-426" w:right="-1" w:firstLine="426"/>
              <w:jc w:val="center"/>
              <w:rPr>
                <w:b/>
                <w:color w:val="000000"/>
                <w:sz w:val="18"/>
                <w:szCs w:val="18"/>
                <w:lang w:val="kk-KZ"/>
              </w:rPr>
            </w:pPr>
            <w:r w:rsidRPr="0080354E">
              <w:rPr>
                <w:b/>
                <w:color w:val="000000"/>
                <w:sz w:val="18"/>
                <w:szCs w:val="18"/>
                <w:lang w:val="kk-KZ"/>
              </w:rPr>
              <w:t>2017ж</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pStyle w:val="af8"/>
              <w:spacing w:after="0"/>
              <w:ind w:left="-426" w:right="-1" w:firstLine="426"/>
              <w:jc w:val="center"/>
              <w:rPr>
                <w:b/>
                <w:color w:val="000000"/>
                <w:sz w:val="18"/>
                <w:szCs w:val="18"/>
                <w:lang w:val="kk-KZ"/>
              </w:rPr>
            </w:pPr>
          </w:p>
          <w:p w:rsidR="00034DDB" w:rsidRPr="0080354E" w:rsidRDefault="00034DDB" w:rsidP="00034DDB">
            <w:pPr>
              <w:pStyle w:val="af8"/>
              <w:spacing w:after="0"/>
              <w:ind w:left="-426" w:right="-1" w:firstLine="426"/>
              <w:jc w:val="center"/>
              <w:rPr>
                <w:b/>
                <w:color w:val="000000"/>
                <w:sz w:val="18"/>
                <w:szCs w:val="18"/>
                <w:lang w:val="kk-KZ"/>
              </w:rPr>
            </w:pPr>
            <w:r w:rsidRPr="0080354E">
              <w:rPr>
                <w:b/>
                <w:color w:val="000000"/>
                <w:sz w:val="18"/>
                <w:szCs w:val="18"/>
                <w:lang w:val="kk-KZ"/>
              </w:rPr>
              <w:t>2018ж</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C63773" w:rsidRPr="0080354E" w:rsidRDefault="00C63773" w:rsidP="0085387D">
            <w:pPr>
              <w:pStyle w:val="af8"/>
              <w:spacing w:after="0"/>
              <w:ind w:left="-426" w:right="-1" w:firstLine="426"/>
              <w:jc w:val="center"/>
              <w:rPr>
                <w:b/>
                <w:color w:val="000000"/>
                <w:sz w:val="18"/>
                <w:szCs w:val="18"/>
                <w:lang w:val="kk-KZ"/>
              </w:rPr>
            </w:pPr>
          </w:p>
          <w:p w:rsidR="00034DDB" w:rsidRPr="0080354E" w:rsidRDefault="00034DDB" w:rsidP="00224A6C">
            <w:pPr>
              <w:pStyle w:val="af8"/>
              <w:spacing w:after="0"/>
              <w:ind w:left="-426" w:right="-1" w:firstLine="426"/>
              <w:jc w:val="center"/>
              <w:rPr>
                <w:b/>
                <w:color w:val="000000"/>
                <w:sz w:val="18"/>
                <w:szCs w:val="18"/>
                <w:lang w:val="kk-KZ"/>
              </w:rPr>
            </w:pPr>
            <w:r w:rsidRPr="0080354E">
              <w:rPr>
                <w:b/>
                <w:color w:val="000000"/>
                <w:sz w:val="18"/>
                <w:szCs w:val="18"/>
                <w:lang w:val="kk-KZ"/>
              </w:rPr>
              <w:t>2019ж</w:t>
            </w:r>
          </w:p>
        </w:tc>
      </w:tr>
      <w:tr w:rsidR="00C63773" w:rsidRPr="0080354E" w:rsidTr="00224A6C">
        <w:trPr>
          <w:trHeight w:val="568"/>
        </w:trPr>
        <w:tc>
          <w:tcPr>
            <w:tcW w:w="1560" w:type="dxa"/>
            <w:tcBorders>
              <w:top w:val="single" w:sz="8" w:space="0" w:color="4F81BD"/>
              <w:left w:val="single" w:sz="8" w:space="0" w:color="4F81BD"/>
              <w:bottom w:val="single" w:sz="8" w:space="0" w:color="4F81BD"/>
              <w:right w:val="single" w:sz="8" w:space="0" w:color="4F81BD"/>
            </w:tcBorders>
            <w:shd w:val="clear" w:color="auto" w:fill="auto"/>
          </w:tcPr>
          <w:p w:rsidR="00034DDB" w:rsidRPr="000F317A" w:rsidRDefault="00034DDB" w:rsidP="0085387D">
            <w:pPr>
              <w:pStyle w:val="af8"/>
              <w:spacing w:after="0"/>
              <w:ind w:left="-426" w:right="-1" w:firstLine="426"/>
              <w:rPr>
                <w:b/>
                <w:bCs/>
                <w:color w:val="000000"/>
                <w:sz w:val="20"/>
                <w:lang w:val="kk-KZ"/>
              </w:rPr>
            </w:pPr>
            <w:r w:rsidRPr="000F317A">
              <w:rPr>
                <w:b/>
                <w:bCs/>
                <w:color w:val="000000"/>
                <w:sz w:val="20"/>
                <w:lang w:val="kk-KZ"/>
              </w:rPr>
              <w:t>Барлығы</w:t>
            </w:r>
          </w:p>
        </w:tc>
        <w:tc>
          <w:tcPr>
            <w:tcW w:w="850"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pStyle w:val="af8"/>
              <w:spacing w:after="0"/>
              <w:ind w:left="-426" w:right="-1" w:firstLine="426"/>
              <w:jc w:val="center"/>
              <w:rPr>
                <w:b/>
                <w:color w:val="000000"/>
                <w:sz w:val="18"/>
                <w:szCs w:val="18"/>
                <w:lang w:val="kk-KZ"/>
              </w:rPr>
            </w:pPr>
            <w:r w:rsidRPr="0080354E">
              <w:rPr>
                <w:b/>
                <w:color w:val="000000"/>
                <w:sz w:val="18"/>
                <w:szCs w:val="18"/>
                <w:lang w:val="kk-KZ"/>
              </w:rPr>
              <w:t>120,3</w:t>
            </w:r>
          </w:p>
        </w:tc>
        <w:tc>
          <w:tcPr>
            <w:tcW w:w="709"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spacing w:after="0"/>
              <w:ind w:left="-426" w:right="-1" w:firstLine="426"/>
              <w:jc w:val="center"/>
              <w:rPr>
                <w:b/>
                <w:color w:val="000000"/>
                <w:sz w:val="18"/>
                <w:szCs w:val="18"/>
                <w:lang w:val="kk-KZ"/>
              </w:rPr>
            </w:pPr>
            <w:r w:rsidRPr="0080354E">
              <w:rPr>
                <w:b/>
                <w:color w:val="000000"/>
                <w:sz w:val="18"/>
                <w:szCs w:val="18"/>
                <w:lang w:val="kk-KZ"/>
              </w:rPr>
              <w:t>161,6</w:t>
            </w:r>
          </w:p>
        </w:tc>
        <w:tc>
          <w:tcPr>
            <w:tcW w:w="851" w:type="dxa"/>
            <w:tcBorders>
              <w:top w:val="single" w:sz="8" w:space="0" w:color="4F81BD"/>
              <w:left w:val="single" w:sz="4" w:space="0" w:color="auto"/>
              <w:bottom w:val="single" w:sz="8" w:space="0" w:color="4F81BD"/>
              <w:right w:val="single" w:sz="4" w:space="0" w:color="auto"/>
            </w:tcBorders>
            <w:shd w:val="clear" w:color="auto" w:fill="auto"/>
          </w:tcPr>
          <w:p w:rsidR="00034DDB" w:rsidRPr="0080354E" w:rsidRDefault="00034DDB" w:rsidP="0067133A">
            <w:pPr>
              <w:pStyle w:val="af8"/>
              <w:spacing w:after="0"/>
              <w:ind w:left="-426" w:right="-1" w:firstLine="426"/>
              <w:jc w:val="center"/>
              <w:rPr>
                <w:b/>
                <w:color w:val="000000"/>
                <w:sz w:val="18"/>
                <w:szCs w:val="18"/>
                <w:lang w:val="kk-KZ"/>
              </w:rPr>
            </w:pPr>
            <w:r w:rsidRPr="0080354E">
              <w:rPr>
                <w:b/>
                <w:color w:val="000000"/>
                <w:sz w:val="18"/>
                <w:szCs w:val="18"/>
                <w:lang w:val="kk-KZ"/>
              </w:rPr>
              <w:t>19</w:t>
            </w:r>
            <w:r w:rsidR="0067133A">
              <w:rPr>
                <w:b/>
                <w:color w:val="000000"/>
                <w:sz w:val="18"/>
                <w:szCs w:val="18"/>
                <w:lang w:val="kk-KZ"/>
              </w:rPr>
              <w:t>2</w:t>
            </w:r>
            <w:r w:rsidRPr="0080354E">
              <w:rPr>
                <w:b/>
                <w:color w:val="000000"/>
                <w:sz w:val="18"/>
                <w:szCs w:val="18"/>
                <w:lang w:val="kk-KZ"/>
              </w:rPr>
              <w:t>,</w:t>
            </w:r>
            <w:r w:rsidR="0067133A">
              <w:rPr>
                <w:b/>
                <w:color w:val="000000"/>
                <w:sz w:val="18"/>
                <w:szCs w:val="18"/>
                <w:lang w:val="kk-KZ"/>
              </w:rPr>
              <w:t>3</w:t>
            </w:r>
          </w:p>
        </w:tc>
        <w:tc>
          <w:tcPr>
            <w:tcW w:w="850"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67133A" w:rsidP="0067133A">
            <w:pPr>
              <w:pStyle w:val="af8"/>
              <w:spacing w:after="0"/>
              <w:ind w:left="-426" w:right="-1" w:firstLine="426"/>
              <w:jc w:val="center"/>
              <w:rPr>
                <w:b/>
                <w:color w:val="000000"/>
                <w:sz w:val="18"/>
                <w:szCs w:val="18"/>
                <w:lang w:val="kk-KZ"/>
              </w:rPr>
            </w:pPr>
            <w:r>
              <w:rPr>
                <w:b/>
                <w:color w:val="000000"/>
                <w:sz w:val="18"/>
                <w:szCs w:val="18"/>
                <w:lang w:val="kk-KZ"/>
              </w:rPr>
              <w:t>194</w:t>
            </w:r>
            <w:r w:rsidR="0016769A" w:rsidRPr="0080354E">
              <w:rPr>
                <w:b/>
                <w:color w:val="000000"/>
                <w:sz w:val="18"/>
                <w:szCs w:val="18"/>
                <w:lang w:val="kk-KZ"/>
              </w:rPr>
              <w:t>,</w:t>
            </w:r>
            <w:r>
              <w:rPr>
                <w:b/>
                <w:color w:val="000000"/>
                <w:sz w:val="18"/>
                <w:szCs w:val="18"/>
                <w:lang w:val="kk-KZ"/>
              </w:rPr>
              <w:t>9</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pStyle w:val="af8"/>
              <w:ind w:left="-426" w:right="-1" w:firstLine="426"/>
              <w:jc w:val="center"/>
              <w:rPr>
                <w:b/>
                <w:color w:val="000000"/>
                <w:sz w:val="18"/>
                <w:szCs w:val="18"/>
                <w:lang w:val="kk-KZ"/>
              </w:rPr>
            </w:pPr>
            <w:r w:rsidRPr="0080354E">
              <w:rPr>
                <w:b/>
                <w:color w:val="000000"/>
                <w:sz w:val="18"/>
                <w:szCs w:val="18"/>
                <w:lang w:val="kk-KZ"/>
              </w:rPr>
              <w:t>88,5</w:t>
            </w:r>
          </w:p>
        </w:tc>
        <w:tc>
          <w:tcPr>
            <w:tcW w:w="850"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ind w:left="-426" w:right="-1" w:firstLine="426"/>
              <w:jc w:val="center"/>
              <w:rPr>
                <w:b/>
                <w:color w:val="000000"/>
                <w:sz w:val="18"/>
                <w:szCs w:val="18"/>
                <w:lang w:val="kk-KZ"/>
              </w:rPr>
            </w:pPr>
            <w:r w:rsidRPr="0080354E">
              <w:rPr>
                <w:b/>
                <w:color w:val="000000"/>
                <w:sz w:val="18"/>
                <w:szCs w:val="18"/>
                <w:lang w:val="kk-KZ"/>
              </w:rPr>
              <w:t>118,7</w:t>
            </w:r>
          </w:p>
        </w:tc>
        <w:tc>
          <w:tcPr>
            <w:tcW w:w="851" w:type="dxa"/>
            <w:tcBorders>
              <w:top w:val="single" w:sz="8" w:space="0" w:color="4F81BD"/>
              <w:left w:val="single" w:sz="4" w:space="0" w:color="auto"/>
              <w:bottom w:val="single" w:sz="8" w:space="0" w:color="4F81BD"/>
              <w:right w:val="single" w:sz="4" w:space="0" w:color="auto"/>
            </w:tcBorders>
            <w:shd w:val="clear" w:color="auto" w:fill="auto"/>
          </w:tcPr>
          <w:p w:rsidR="00034DDB" w:rsidRPr="0080354E" w:rsidRDefault="00034DDB" w:rsidP="0067133A">
            <w:pPr>
              <w:pStyle w:val="af8"/>
              <w:ind w:left="-426" w:right="-1" w:firstLine="426"/>
              <w:jc w:val="center"/>
              <w:rPr>
                <w:b/>
                <w:color w:val="000000"/>
                <w:sz w:val="18"/>
                <w:szCs w:val="18"/>
                <w:lang w:val="kk-KZ"/>
              </w:rPr>
            </w:pPr>
            <w:r w:rsidRPr="0080354E">
              <w:rPr>
                <w:b/>
                <w:color w:val="000000"/>
                <w:sz w:val="18"/>
                <w:szCs w:val="18"/>
                <w:lang w:val="kk-KZ"/>
              </w:rPr>
              <w:t>1</w:t>
            </w:r>
            <w:r w:rsidR="0067133A">
              <w:rPr>
                <w:b/>
                <w:color w:val="000000"/>
                <w:sz w:val="18"/>
                <w:szCs w:val="18"/>
                <w:lang w:val="kk-KZ"/>
              </w:rPr>
              <w:t>11,0</w:t>
            </w:r>
          </w:p>
        </w:tc>
        <w:tc>
          <w:tcPr>
            <w:tcW w:w="850"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754A78" w:rsidP="0067133A">
            <w:pPr>
              <w:pStyle w:val="af8"/>
              <w:ind w:left="-426" w:right="-1" w:firstLine="426"/>
              <w:jc w:val="center"/>
              <w:rPr>
                <w:b/>
                <w:color w:val="000000"/>
                <w:sz w:val="18"/>
                <w:szCs w:val="18"/>
                <w:lang w:val="kk-KZ"/>
              </w:rPr>
            </w:pPr>
            <w:r w:rsidRPr="0080354E">
              <w:rPr>
                <w:b/>
                <w:color w:val="000000"/>
                <w:sz w:val="18"/>
                <w:szCs w:val="18"/>
                <w:lang w:val="kk-KZ"/>
              </w:rPr>
              <w:t>99</w:t>
            </w:r>
            <w:r w:rsidR="0067133A">
              <w:rPr>
                <w:b/>
                <w:color w:val="000000"/>
                <w:sz w:val="18"/>
                <w:szCs w:val="18"/>
                <w:lang w:val="kk-KZ"/>
              </w:rPr>
              <w:t>,7</w:t>
            </w:r>
          </w:p>
        </w:tc>
        <w:tc>
          <w:tcPr>
            <w:tcW w:w="709"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spacing w:after="0"/>
              <w:ind w:left="-426" w:right="-1" w:firstLine="426"/>
              <w:jc w:val="center"/>
              <w:rPr>
                <w:b/>
                <w:color w:val="000000"/>
                <w:sz w:val="18"/>
                <w:szCs w:val="18"/>
              </w:rPr>
            </w:pPr>
            <w:r w:rsidRPr="0080354E">
              <w:rPr>
                <w:b/>
                <w:color w:val="000000"/>
                <w:sz w:val="18"/>
                <w:szCs w:val="18"/>
              </w:rPr>
              <w:t>100,0</w:t>
            </w:r>
          </w:p>
        </w:tc>
        <w:tc>
          <w:tcPr>
            <w:tcW w:w="708"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034DDB" w:rsidP="00034DDB">
            <w:pPr>
              <w:pStyle w:val="af8"/>
              <w:spacing w:after="0"/>
              <w:ind w:left="-426" w:right="-1" w:firstLine="426"/>
              <w:jc w:val="center"/>
              <w:rPr>
                <w:b/>
                <w:color w:val="000000"/>
                <w:sz w:val="18"/>
                <w:szCs w:val="18"/>
              </w:rPr>
            </w:pPr>
            <w:r w:rsidRPr="0080354E">
              <w:rPr>
                <w:b/>
                <w:color w:val="000000"/>
                <w:sz w:val="18"/>
                <w:szCs w:val="18"/>
              </w:rPr>
              <w:t>100,0</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pStyle w:val="af8"/>
              <w:spacing w:after="0"/>
              <w:ind w:left="-426" w:right="-1" w:firstLine="426"/>
              <w:jc w:val="center"/>
              <w:rPr>
                <w:b/>
                <w:color w:val="000000"/>
                <w:sz w:val="18"/>
                <w:szCs w:val="18"/>
              </w:rPr>
            </w:pPr>
            <w:r w:rsidRPr="0080354E">
              <w:rPr>
                <w:b/>
                <w:color w:val="000000"/>
                <w:sz w:val="18"/>
                <w:szCs w:val="18"/>
              </w:rPr>
              <w:t>100,0</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754A78" w:rsidP="0085387D">
            <w:pPr>
              <w:pStyle w:val="af8"/>
              <w:spacing w:after="0"/>
              <w:ind w:left="-426" w:right="-1" w:firstLine="426"/>
              <w:jc w:val="center"/>
              <w:rPr>
                <w:b/>
                <w:color w:val="000000"/>
                <w:sz w:val="18"/>
                <w:szCs w:val="18"/>
              </w:rPr>
            </w:pPr>
            <w:r w:rsidRPr="0080354E">
              <w:rPr>
                <w:b/>
                <w:color w:val="000000"/>
                <w:sz w:val="18"/>
                <w:szCs w:val="18"/>
              </w:rPr>
              <w:t>100,0</w:t>
            </w:r>
          </w:p>
        </w:tc>
      </w:tr>
      <w:tr w:rsidR="00C63773" w:rsidRPr="0080354E" w:rsidTr="00224A6C">
        <w:trPr>
          <w:trHeight w:val="521"/>
        </w:trPr>
        <w:tc>
          <w:tcPr>
            <w:tcW w:w="1560"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EE53E7">
            <w:pPr>
              <w:pStyle w:val="af8"/>
              <w:spacing w:after="0"/>
              <w:ind w:left="0" w:right="-1"/>
              <w:jc w:val="left"/>
              <w:rPr>
                <w:b/>
                <w:bCs/>
                <w:color w:val="000000"/>
                <w:sz w:val="18"/>
                <w:szCs w:val="18"/>
                <w:lang w:val="kk-KZ"/>
              </w:rPr>
            </w:pPr>
            <w:r w:rsidRPr="0080354E">
              <w:rPr>
                <w:sz w:val="18"/>
                <w:szCs w:val="18"/>
                <w:lang w:val="kk-KZ"/>
              </w:rPr>
              <w:t>Кен өндіру өнеркәсібі және карьерлерді қазу</w:t>
            </w:r>
          </w:p>
        </w:tc>
        <w:tc>
          <w:tcPr>
            <w:tcW w:w="850"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pStyle w:val="af8"/>
              <w:spacing w:after="0"/>
              <w:ind w:left="-426" w:right="-1" w:firstLine="426"/>
              <w:jc w:val="center"/>
              <w:rPr>
                <w:color w:val="000000"/>
                <w:sz w:val="18"/>
                <w:szCs w:val="18"/>
                <w:lang w:val="kk-KZ"/>
              </w:rPr>
            </w:pPr>
            <w:r w:rsidRPr="0080354E">
              <w:rPr>
                <w:color w:val="000000"/>
                <w:sz w:val="18"/>
                <w:szCs w:val="18"/>
                <w:lang w:val="kk-KZ"/>
              </w:rPr>
              <w:t>102,4</w:t>
            </w:r>
          </w:p>
        </w:tc>
        <w:tc>
          <w:tcPr>
            <w:tcW w:w="709"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spacing w:after="0"/>
              <w:ind w:left="-426" w:right="-1" w:firstLine="426"/>
              <w:rPr>
                <w:color w:val="000000"/>
                <w:sz w:val="18"/>
                <w:szCs w:val="18"/>
                <w:lang w:val="kk-KZ"/>
              </w:rPr>
            </w:pPr>
            <w:r w:rsidRPr="0080354E">
              <w:rPr>
                <w:color w:val="000000"/>
                <w:sz w:val="18"/>
                <w:szCs w:val="18"/>
                <w:lang w:val="kk-KZ"/>
              </w:rPr>
              <w:t>138,9</w:t>
            </w:r>
          </w:p>
        </w:tc>
        <w:tc>
          <w:tcPr>
            <w:tcW w:w="851" w:type="dxa"/>
            <w:tcBorders>
              <w:top w:val="single" w:sz="8" w:space="0" w:color="4F81BD"/>
              <w:left w:val="single" w:sz="4" w:space="0" w:color="auto"/>
              <w:bottom w:val="single" w:sz="8" w:space="0" w:color="4F81BD"/>
              <w:right w:val="single" w:sz="4" w:space="0" w:color="auto"/>
            </w:tcBorders>
            <w:shd w:val="clear" w:color="auto" w:fill="auto"/>
          </w:tcPr>
          <w:p w:rsidR="00034DDB" w:rsidRPr="0080354E" w:rsidRDefault="00A14D27" w:rsidP="00A14D27">
            <w:pPr>
              <w:pStyle w:val="af8"/>
              <w:spacing w:after="0"/>
              <w:ind w:left="-426" w:right="-1" w:firstLine="426"/>
              <w:rPr>
                <w:color w:val="000000"/>
                <w:sz w:val="18"/>
                <w:szCs w:val="18"/>
                <w:lang w:val="kk-KZ"/>
              </w:rPr>
            </w:pPr>
            <w:r>
              <w:rPr>
                <w:color w:val="000000"/>
                <w:sz w:val="18"/>
                <w:szCs w:val="18"/>
                <w:lang w:val="kk-KZ"/>
              </w:rPr>
              <w:t>167</w:t>
            </w:r>
            <w:r w:rsidR="00034DDB" w:rsidRPr="0080354E">
              <w:rPr>
                <w:color w:val="000000"/>
                <w:sz w:val="18"/>
                <w:szCs w:val="18"/>
                <w:lang w:val="kk-KZ"/>
              </w:rPr>
              <w:t>,</w:t>
            </w:r>
            <w:r>
              <w:rPr>
                <w:color w:val="000000"/>
                <w:sz w:val="18"/>
                <w:szCs w:val="18"/>
                <w:lang w:val="kk-KZ"/>
              </w:rPr>
              <w:t>7</w:t>
            </w:r>
          </w:p>
        </w:tc>
        <w:tc>
          <w:tcPr>
            <w:tcW w:w="850"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A14D27" w:rsidP="00FA10C6">
            <w:pPr>
              <w:pStyle w:val="af8"/>
              <w:spacing w:after="0"/>
              <w:ind w:left="-426" w:right="-1" w:firstLine="426"/>
              <w:jc w:val="center"/>
              <w:rPr>
                <w:color w:val="000000"/>
                <w:sz w:val="18"/>
                <w:szCs w:val="18"/>
                <w:lang w:val="kk-KZ"/>
              </w:rPr>
            </w:pPr>
            <w:r>
              <w:rPr>
                <w:color w:val="000000"/>
                <w:sz w:val="18"/>
                <w:szCs w:val="18"/>
                <w:lang w:val="kk-KZ"/>
              </w:rPr>
              <w:t>171,</w:t>
            </w:r>
            <w:r w:rsidR="00FA10C6">
              <w:rPr>
                <w:color w:val="000000"/>
                <w:sz w:val="18"/>
                <w:szCs w:val="18"/>
                <w:lang w:val="kk-KZ"/>
              </w:rPr>
              <w:t>5</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pStyle w:val="af8"/>
              <w:ind w:left="-426" w:right="-1" w:firstLine="426"/>
              <w:jc w:val="center"/>
              <w:rPr>
                <w:color w:val="000000"/>
                <w:sz w:val="18"/>
                <w:szCs w:val="18"/>
                <w:lang w:val="kk-KZ"/>
              </w:rPr>
            </w:pPr>
            <w:r w:rsidRPr="0080354E">
              <w:rPr>
                <w:color w:val="000000"/>
                <w:sz w:val="18"/>
                <w:szCs w:val="18"/>
                <w:lang w:val="kk-KZ"/>
              </w:rPr>
              <w:t>87,5</w:t>
            </w:r>
          </w:p>
        </w:tc>
        <w:tc>
          <w:tcPr>
            <w:tcW w:w="850"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ind w:left="-426" w:right="-1" w:firstLine="426"/>
              <w:jc w:val="center"/>
              <w:rPr>
                <w:color w:val="000000"/>
                <w:sz w:val="18"/>
                <w:szCs w:val="18"/>
                <w:lang w:val="kk-KZ"/>
              </w:rPr>
            </w:pPr>
            <w:r w:rsidRPr="0080354E">
              <w:rPr>
                <w:color w:val="000000"/>
                <w:sz w:val="18"/>
                <w:szCs w:val="18"/>
                <w:lang w:val="kk-KZ"/>
              </w:rPr>
              <w:t>121,3</w:t>
            </w:r>
          </w:p>
        </w:tc>
        <w:tc>
          <w:tcPr>
            <w:tcW w:w="851" w:type="dxa"/>
            <w:tcBorders>
              <w:top w:val="single" w:sz="8" w:space="0" w:color="4F81BD"/>
              <w:left w:val="single" w:sz="4" w:space="0" w:color="auto"/>
              <w:bottom w:val="single" w:sz="8" w:space="0" w:color="4F81BD"/>
              <w:right w:val="single" w:sz="4" w:space="0" w:color="auto"/>
            </w:tcBorders>
            <w:shd w:val="clear" w:color="auto" w:fill="auto"/>
          </w:tcPr>
          <w:p w:rsidR="00034DDB" w:rsidRPr="0080354E" w:rsidRDefault="00034DDB" w:rsidP="00A14D27">
            <w:pPr>
              <w:pStyle w:val="af8"/>
              <w:ind w:left="-426" w:right="-1" w:firstLine="426"/>
              <w:jc w:val="center"/>
              <w:rPr>
                <w:color w:val="000000"/>
                <w:sz w:val="18"/>
                <w:szCs w:val="18"/>
                <w:lang w:val="kk-KZ"/>
              </w:rPr>
            </w:pPr>
            <w:r w:rsidRPr="0080354E">
              <w:rPr>
                <w:color w:val="000000"/>
                <w:sz w:val="18"/>
                <w:szCs w:val="18"/>
                <w:lang w:val="kk-KZ"/>
              </w:rPr>
              <w:t>112</w:t>
            </w:r>
            <w:r w:rsidR="00A14D27">
              <w:rPr>
                <w:color w:val="000000"/>
                <w:sz w:val="18"/>
                <w:szCs w:val="18"/>
                <w:lang w:val="kk-KZ"/>
              </w:rPr>
              <w:t>,9</w:t>
            </w:r>
          </w:p>
        </w:tc>
        <w:tc>
          <w:tcPr>
            <w:tcW w:w="850"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754A78" w:rsidP="00A14D27">
            <w:pPr>
              <w:pStyle w:val="af8"/>
              <w:ind w:left="-426" w:right="-1" w:firstLine="426"/>
              <w:jc w:val="center"/>
              <w:rPr>
                <w:color w:val="000000"/>
                <w:sz w:val="18"/>
                <w:szCs w:val="18"/>
                <w:lang w:val="kk-KZ"/>
              </w:rPr>
            </w:pPr>
            <w:r w:rsidRPr="0080354E">
              <w:rPr>
                <w:color w:val="000000"/>
                <w:sz w:val="18"/>
                <w:szCs w:val="18"/>
                <w:lang w:val="kk-KZ"/>
              </w:rPr>
              <w:t>10</w:t>
            </w:r>
            <w:r w:rsidR="00A14D27">
              <w:rPr>
                <w:color w:val="000000"/>
                <w:sz w:val="18"/>
                <w:szCs w:val="18"/>
                <w:lang w:val="kk-KZ"/>
              </w:rPr>
              <w:t>0</w:t>
            </w:r>
            <w:r w:rsidRPr="0080354E">
              <w:rPr>
                <w:color w:val="000000"/>
                <w:sz w:val="18"/>
                <w:szCs w:val="18"/>
                <w:lang w:val="kk-KZ"/>
              </w:rPr>
              <w:t>,</w:t>
            </w:r>
            <w:r w:rsidR="00A14D27">
              <w:rPr>
                <w:color w:val="000000"/>
                <w:sz w:val="18"/>
                <w:szCs w:val="18"/>
                <w:lang w:val="kk-KZ"/>
              </w:rPr>
              <w:t>5</w:t>
            </w:r>
          </w:p>
        </w:tc>
        <w:tc>
          <w:tcPr>
            <w:tcW w:w="709"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spacing w:after="0"/>
              <w:ind w:left="-426" w:right="-1" w:firstLine="426"/>
              <w:jc w:val="center"/>
              <w:rPr>
                <w:color w:val="000000"/>
                <w:sz w:val="18"/>
                <w:szCs w:val="18"/>
                <w:lang w:val="kk-KZ"/>
              </w:rPr>
            </w:pPr>
            <w:r w:rsidRPr="0080354E">
              <w:rPr>
                <w:color w:val="000000"/>
                <w:sz w:val="18"/>
                <w:szCs w:val="18"/>
                <w:lang w:val="kk-KZ"/>
              </w:rPr>
              <w:t>85,1</w:t>
            </w:r>
          </w:p>
        </w:tc>
        <w:tc>
          <w:tcPr>
            <w:tcW w:w="708"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034DDB" w:rsidP="00FA10C6">
            <w:pPr>
              <w:pStyle w:val="af8"/>
              <w:spacing w:after="0"/>
              <w:ind w:left="-426" w:right="-1" w:firstLine="426"/>
              <w:jc w:val="center"/>
              <w:rPr>
                <w:color w:val="000000"/>
                <w:sz w:val="18"/>
                <w:szCs w:val="18"/>
                <w:lang w:val="kk-KZ"/>
              </w:rPr>
            </w:pPr>
            <w:r w:rsidRPr="0080354E">
              <w:rPr>
                <w:color w:val="000000"/>
                <w:sz w:val="18"/>
                <w:szCs w:val="18"/>
                <w:lang w:val="kk-KZ"/>
              </w:rPr>
              <w:t>8</w:t>
            </w:r>
            <w:r w:rsidR="00FA10C6">
              <w:rPr>
                <w:color w:val="000000"/>
                <w:sz w:val="18"/>
                <w:szCs w:val="18"/>
                <w:lang w:val="kk-KZ"/>
              </w:rPr>
              <w:t>6</w:t>
            </w:r>
            <w:r w:rsidRPr="0080354E">
              <w:rPr>
                <w:color w:val="000000"/>
                <w:sz w:val="18"/>
                <w:szCs w:val="18"/>
                <w:lang w:val="kk-KZ"/>
              </w:rPr>
              <w:t>,0</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A14D27">
            <w:pPr>
              <w:pStyle w:val="af8"/>
              <w:spacing w:after="0"/>
              <w:ind w:left="-426" w:right="-1" w:firstLine="426"/>
              <w:jc w:val="center"/>
              <w:rPr>
                <w:color w:val="000000"/>
                <w:sz w:val="18"/>
                <w:szCs w:val="18"/>
                <w:lang w:val="kk-KZ"/>
              </w:rPr>
            </w:pPr>
            <w:r w:rsidRPr="0080354E">
              <w:rPr>
                <w:color w:val="000000"/>
                <w:sz w:val="18"/>
                <w:szCs w:val="18"/>
                <w:lang w:val="kk-KZ"/>
              </w:rPr>
              <w:t>8</w:t>
            </w:r>
            <w:r w:rsidR="00A14D27">
              <w:rPr>
                <w:color w:val="000000"/>
                <w:sz w:val="18"/>
                <w:szCs w:val="18"/>
                <w:lang w:val="kk-KZ"/>
              </w:rPr>
              <w:t>7</w:t>
            </w:r>
            <w:r w:rsidRPr="0080354E">
              <w:rPr>
                <w:color w:val="000000"/>
                <w:sz w:val="18"/>
                <w:szCs w:val="18"/>
                <w:lang w:val="kk-KZ"/>
              </w:rPr>
              <w:t>,</w:t>
            </w:r>
            <w:r w:rsidR="00A14D27">
              <w:rPr>
                <w:color w:val="000000"/>
                <w:sz w:val="18"/>
                <w:szCs w:val="18"/>
                <w:lang w:val="kk-KZ"/>
              </w:rPr>
              <w:t>2</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754A78" w:rsidP="007E079F">
            <w:pPr>
              <w:pStyle w:val="af8"/>
              <w:spacing w:after="0"/>
              <w:ind w:left="-426" w:right="-1" w:firstLine="426"/>
              <w:jc w:val="center"/>
              <w:rPr>
                <w:color w:val="000000"/>
                <w:sz w:val="18"/>
                <w:szCs w:val="18"/>
                <w:lang w:val="kk-KZ"/>
              </w:rPr>
            </w:pPr>
            <w:r w:rsidRPr="0080354E">
              <w:rPr>
                <w:color w:val="000000"/>
                <w:sz w:val="18"/>
                <w:szCs w:val="18"/>
                <w:lang w:val="kk-KZ"/>
              </w:rPr>
              <w:t>8</w:t>
            </w:r>
            <w:r w:rsidR="007E079F">
              <w:rPr>
                <w:color w:val="000000"/>
                <w:sz w:val="18"/>
                <w:szCs w:val="18"/>
                <w:lang w:val="kk-KZ"/>
              </w:rPr>
              <w:t>8</w:t>
            </w:r>
            <w:r w:rsidRPr="0080354E">
              <w:rPr>
                <w:color w:val="000000"/>
                <w:sz w:val="18"/>
                <w:szCs w:val="18"/>
                <w:lang w:val="kk-KZ"/>
              </w:rPr>
              <w:t>,</w:t>
            </w:r>
            <w:r w:rsidR="007E079F">
              <w:rPr>
                <w:color w:val="000000"/>
                <w:sz w:val="18"/>
                <w:szCs w:val="18"/>
                <w:lang w:val="kk-KZ"/>
              </w:rPr>
              <w:t>0</w:t>
            </w:r>
          </w:p>
        </w:tc>
      </w:tr>
      <w:tr w:rsidR="00C63773" w:rsidRPr="0080354E" w:rsidTr="00224A6C">
        <w:trPr>
          <w:trHeight w:val="444"/>
        </w:trPr>
        <w:tc>
          <w:tcPr>
            <w:tcW w:w="1560"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85387D">
            <w:pPr>
              <w:pStyle w:val="af8"/>
              <w:spacing w:after="0"/>
              <w:ind w:left="-426" w:right="-1" w:firstLine="426"/>
              <w:jc w:val="left"/>
              <w:rPr>
                <w:b/>
                <w:bCs/>
                <w:color w:val="000000"/>
                <w:sz w:val="18"/>
                <w:szCs w:val="18"/>
              </w:rPr>
            </w:pPr>
            <w:r w:rsidRPr="0080354E">
              <w:rPr>
                <w:sz w:val="18"/>
                <w:szCs w:val="18"/>
                <w:lang w:val="kk-KZ"/>
              </w:rPr>
              <w:t>Өңдеу өнеркәсібі</w:t>
            </w:r>
          </w:p>
        </w:tc>
        <w:tc>
          <w:tcPr>
            <w:tcW w:w="850"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widowControl w:val="0"/>
              <w:ind w:left="-426" w:right="-1" w:firstLine="426"/>
              <w:jc w:val="center"/>
              <w:rPr>
                <w:color w:val="000000"/>
                <w:sz w:val="18"/>
                <w:szCs w:val="18"/>
                <w:lang w:val="kk-KZ"/>
              </w:rPr>
            </w:pPr>
            <w:r w:rsidRPr="0080354E">
              <w:rPr>
                <w:color w:val="000000"/>
                <w:sz w:val="18"/>
                <w:szCs w:val="18"/>
                <w:lang w:val="kk-KZ"/>
              </w:rPr>
              <w:t>8,3</w:t>
            </w:r>
          </w:p>
        </w:tc>
        <w:tc>
          <w:tcPr>
            <w:tcW w:w="709"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widowControl w:val="0"/>
              <w:ind w:left="-426" w:right="-1" w:firstLine="426"/>
              <w:jc w:val="center"/>
              <w:rPr>
                <w:color w:val="000000"/>
                <w:sz w:val="18"/>
                <w:szCs w:val="18"/>
                <w:lang w:val="kk-KZ"/>
              </w:rPr>
            </w:pPr>
            <w:r w:rsidRPr="0080354E">
              <w:rPr>
                <w:color w:val="000000"/>
                <w:sz w:val="18"/>
                <w:szCs w:val="18"/>
                <w:lang w:val="kk-KZ"/>
              </w:rPr>
              <w:t>11,8</w:t>
            </w:r>
          </w:p>
        </w:tc>
        <w:tc>
          <w:tcPr>
            <w:tcW w:w="851" w:type="dxa"/>
            <w:tcBorders>
              <w:top w:val="single" w:sz="8" w:space="0" w:color="4F81BD"/>
              <w:left w:val="single" w:sz="4" w:space="0" w:color="auto"/>
              <w:bottom w:val="single" w:sz="8" w:space="0" w:color="4F81BD"/>
              <w:right w:val="single" w:sz="4" w:space="0" w:color="auto"/>
            </w:tcBorders>
            <w:shd w:val="clear" w:color="auto" w:fill="auto"/>
          </w:tcPr>
          <w:p w:rsidR="00034DDB" w:rsidRPr="0080354E" w:rsidRDefault="00034DDB" w:rsidP="00030EC0">
            <w:pPr>
              <w:widowControl w:val="0"/>
              <w:ind w:left="-426" w:right="-1" w:firstLine="426"/>
              <w:jc w:val="center"/>
              <w:rPr>
                <w:color w:val="000000"/>
                <w:sz w:val="18"/>
                <w:szCs w:val="18"/>
                <w:lang w:val="kk-KZ"/>
              </w:rPr>
            </w:pPr>
            <w:r w:rsidRPr="0080354E">
              <w:rPr>
                <w:color w:val="000000"/>
                <w:sz w:val="18"/>
                <w:szCs w:val="18"/>
                <w:lang w:val="kk-KZ"/>
              </w:rPr>
              <w:t>15,</w:t>
            </w:r>
            <w:r w:rsidR="00FA10C6">
              <w:rPr>
                <w:color w:val="000000"/>
                <w:sz w:val="18"/>
                <w:szCs w:val="18"/>
                <w:lang w:val="kk-KZ"/>
              </w:rPr>
              <w:t>5</w:t>
            </w:r>
          </w:p>
        </w:tc>
        <w:tc>
          <w:tcPr>
            <w:tcW w:w="850"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16769A" w:rsidP="00030EC0">
            <w:pPr>
              <w:widowControl w:val="0"/>
              <w:ind w:left="-426" w:right="-1" w:firstLine="426"/>
              <w:jc w:val="center"/>
              <w:rPr>
                <w:color w:val="000000"/>
                <w:sz w:val="18"/>
                <w:szCs w:val="18"/>
                <w:lang w:val="kk-KZ"/>
              </w:rPr>
            </w:pPr>
            <w:r w:rsidRPr="0080354E">
              <w:rPr>
                <w:color w:val="000000"/>
                <w:sz w:val="18"/>
                <w:szCs w:val="18"/>
                <w:lang w:val="kk-KZ"/>
              </w:rPr>
              <w:t>16,</w:t>
            </w:r>
            <w:r w:rsidR="00030EC0">
              <w:rPr>
                <w:color w:val="000000"/>
                <w:sz w:val="18"/>
                <w:szCs w:val="18"/>
                <w:lang w:val="kk-KZ"/>
              </w:rPr>
              <w:t>1</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pStyle w:val="af8"/>
              <w:ind w:left="-426" w:right="-1" w:firstLine="426"/>
              <w:jc w:val="center"/>
              <w:rPr>
                <w:color w:val="000000"/>
                <w:sz w:val="18"/>
                <w:szCs w:val="18"/>
                <w:lang w:val="kk-KZ"/>
              </w:rPr>
            </w:pPr>
            <w:r w:rsidRPr="0080354E">
              <w:rPr>
                <w:color w:val="000000"/>
                <w:sz w:val="18"/>
                <w:szCs w:val="18"/>
                <w:lang w:val="kk-KZ"/>
              </w:rPr>
              <w:t>97,1</w:t>
            </w:r>
          </w:p>
        </w:tc>
        <w:tc>
          <w:tcPr>
            <w:tcW w:w="850"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ind w:left="-426" w:right="-1" w:firstLine="426"/>
              <w:jc w:val="center"/>
              <w:rPr>
                <w:color w:val="000000"/>
                <w:sz w:val="18"/>
                <w:szCs w:val="18"/>
                <w:lang w:val="kk-KZ"/>
              </w:rPr>
            </w:pPr>
            <w:r w:rsidRPr="0080354E">
              <w:rPr>
                <w:color w:val="000000"/>
                <w:sz w:val="18"/>
                <w:szCs w:val="18"/>
                <w:lang w:val="kk-KZ"/>
              </w:rPr>
              <w:t>111,4</w:t>
            </w:r>
          </w:p>
        </w:tc>
        <w:tc>
          <w:tcPr>
            <w:tcW w:w="851" w:type="dxa"/>
            <w:tcBorders>
              <w:top w:val="single" w:sz="8" w:space="0" w:color="4F81BD"/>
              <w:left w:val="single" w:sz="4" w:space="0" w:color="auto"/>
              <w:bottom w:val="single" w:sz="8" w:space="0" w:color="4F81BD"/>
              <w:right w:val="single" w:sz="4" w:space="0" w:color="auto"/>
            </w:tcBorders>
            <w:shd w:val="clear" w:color="auto" w:fill="auto"/>
          </w:tcPr>
          <w:p w:rsidR="00034DDB" w:rsidRPr="0080354E" w:rsidRDefault="00034DDB" w:rsidP="00030EC0">
            <w:pPr>
              <w:pStyle w:val="af8"/>
              <w:ind w:left="-426" w:right="-1" w:firstLine="426"/>
              <w:jc w:val="center"/>
              <w:rPr>
                <w:color w:val="000000"/>
                <w:sz w:val="18"/>
                <w:szCs w:val="18"/>
                <w:lang w:val="kk-KZ"/>
              </w:rPr>
            </w:pPr>
            <w:r w:rsidRPr="0080354E">
              <w:rPr>
                <w:color w:val="000000"/>
                <w:sz w:val="18"/>
                <w:szCs w:val="18"/>
                <w:lang w:val="kk-KZ"/>
              </w:rPr>
              <w:t>10</w:t>
            </w:r>
            <w:r w:rsidR="00030EC0">
              <w:rPr>
                <w:color w:val="000000"/>
                <w:sz w:val="18"/>
                <w:szCs w:val="18"/>
                <w:lang w:val="kk-KZ"/>
              </w:rPr>
              <w:t>8</w:t>
            </w:r>
            <w:r w:rsidRPr="0080354E">
              <w:rPr>
                <w:color w:val="000000"/>
                <w:sz w:val="18"/>
                <w:szCs w:val="18"/>
                <w:lang w:val="kk-KZ"/>
              </w:rPr>
              <w:t>,</w:t>
            </w:r>
            <w:r w:rsidR="00030EC0">
              <w:rPr>
                <w:color w:val="000000"/>
                <w:sz w:val="18"/>
                <w:szCs w:val="18"/>
                <w:lang w:val="kk-KZ"/>
              </w:rPr>
              <w:t>0</w:t>
            </w:r>
          </w:p>
        </w:tc>
        <w:tc>
          <w:tcPr>
            <w:tcW w:w="850"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030EC0" w:rsidP="00030EC0">
            <w:pPr>
              <w:pStyle w:val="af8"/>
              <w:ind w:left="-426" w:right="-1" w:firstLine="426"/>
              <w:jc w:val="center"/>
              <w:rPr>
                <w:color w:val="000000"/>
                <w:sz w:val="18"/>
                <w:szCs w:val="18"/>
                <w:lang w:val="kk-KZ"/>
              </w:rPr>
            </w:pPr>
            <w:r>
              <w:rPr>
                <w:color w:val="000000"/>
                <w:sz w:val="18"/>
                <w:szCs w:val="18"/>
                <w:lang w:val="kk-KZ"/>
              </w:rPr>
              <w:t>99</w:t>
            </w:r>
            <w:r w:rsidR="00754A78" w:rsidRPr="0080354E">
              <w:rPr>
                <w:color w:val="000000"/>
                <w:sz w:val="18"/>
                <w:szCs w:val="18"/>
                <w:lang w:val="kk-KZ"/>
              </w:rPr>
              <w:t>,</w:t>
            </w:r>
            <w:r>
              <w:rPr>
                <w:color w:val="000000"/>
                <w:sz w:val="18"/>
                <w:szCs w:val="18"/>
                <w:lang w:val="kk-KZ"/>
              </w:rPr>
              <w:t>9</w:t>
            </w:r>
          </w:p>
        </w:tc>
        <w:tc>
          <w:tcPr>
            <w:tcW w:w="709"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widowControl w:val="0"/>
              <w:ind w:left="-426" w:right="-1" w:firstLine="426"/>
              <w:jc w:val="center"/>
              <w:rPr>
                <w:color w:val="000000"/>
                <w:sz w:val="18"/>
                <w:szCs w:val="18"/>
                <w:lang w:val="kk-KZ"/>
              </w:rPr>
            </w:pPr>
            <w:r w:rsidRPr="0080354E">
              <w:rPr>
                <w:color w:val="000000"/>
                <w:sz w:val="18"/>
                <w:szCs w:val="18"/>
                <w:lang w:val="kk-KZ"/>
              </w:rPr>
              <w:t>6,9</w:t>
            </w:r>
          </w:p>
        </w:tc>
        <w:tc>
          <w:tcPr>
            <w:tcW w:w="708"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034DDB" w:rsidP="00034DDB">
            <w:pPr>
              <w:widowControl w:val="0"/>
              <w:ind w:left="-426" w:right="-1" w:firstLine="426"/>
              <w:jc w:val="center"/>
              <w:rPr>
                <w:color w:val="000000"/>
                <w:sz w:val="18"/>
                <w:szCs w:val="18"/>
                <w:lang w:val="kk-KZ"/>
              </w:rPr>
            </w:pPr>
            <w:r w:rsidRPr="0080354E">
              <w:rPr>
                <w:color w:val="000000"/>
                <w:sz w:val="18"/>
                <w:szCs w:val="18"/>
                <w:lang w:val="kk-KZ"/>
              </w:rPr>
              <w:t>7,3</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widowControl w:val="0"/>
              <w:ind w:left="-426" w:right="-1" w:firstLine="426"/>
              <w:jc w:val="center"/>
              <w:rPr>
                <w:color w:val="000000"/>
                <w:sz w:val="18"/>
                <w:szCs w:val="18"/>
                <w:lang w:val="kk-KZ"/>
              </w:rPr>
            </w:pPr>
            <w:r w:rsidRPr="0080354E">
              <w:rPr>
                <w:color w:val="000000"/>
                <w:sz w:val="18"/>
                <w:szCs w:val="18"/>
                <w:lang w:val="kk-KZ"/>
              </w:rPr>
              <w:t>8,1</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754A78" w:rsidP="0085387D">
            <w:pPr>
              <w:widowControl w:val="0"/>
              <w:ind w:left="-426" w:right="-1" w:firstLine="426"/>
              <w:jc w:val="center"/>
              <w:rPr>
                <w:color w:val="000000"/>
                <w:sz w:val="18"/>
                <w:szCs w:val="18"/>
                <w:lang w:val="kk-KZ"/>
              </w:rPr>
            </w:pPr>
            <w:r w:rsidRPr="0080354E">
              <w:rPr>
                <w:color w:val="000000"/>
                <w:sz w:val="18"/>
                <w:szCs w:val="18"/>
                <w:lang w:val="kk-KZ"/>
              </w:rPr>
              <w:t>8,3</w:t>
            </w:r>
          </w:p>
        </w:tc>
      </w:tr>
      <w:tr w:rsidR="00C63773" w:rsidRPr="0080354E" w:rsidTr="00224A6C">
        <w:tc>
          <w:tcPr>
            <w:tcW w:w="1560"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EE53E7">
            <w:pPr>
              <w:pStyle w:val="af8"/>
              <w:spacing w:after="0"/>
              <w:ind w:left="0" w:right="-1"/>
              <w:jc w:val="left"/>
              <w:rPr>
                <w:b/>
                <w:bCs/>
                <w:color w:val="000000"/>
                <w:sz w:val="18"/>
                <w:szCs w:val="18"/>
              </w:rPr>
            </w:pPr>
            <w:r w:rsidRPr="0080354E">
              <w:rPr>
                <w:sz w:val="18"/>
                <w:szCs w:val="18"/>
                <w:lang w:val="kk-KZ"/>
              </w:rPr>
              <w:t>Электрмен жабдықтау, газ, бу беру, ауа балтау және сумен жабдықтау</w:t>
            </w:r>
          </w:p>
        </w:tc>
        <w:tc>
          <w:tcPr>
            <w:tcW w:w="850" w:type="dxa"/>
            <w:tcBorders>
              <w:top w:val="single" w:sz="8" w:space="0" w:color="4F81BD"/>
              <w:left w:val="single" w:sz="8" w:space="0" w:color="4F81BD"/>
              <w:bottom w:val="single" w:sz="8" w:space="0" w:color="4F81BD"/>
              <w:right w:val="single" w:sz="8" w:space="0" w:color="4F81BD"/>
            </w:tcBorders>
            <w:shd w:val="clear" w:color="auto" w:fill="auto"/>
          </w:tcPr>
          <w:p w:rsidR="00C3533D" w:rsidRPr="0080354E" w:rsidRDefault="00C3533D" w:rsidP="00287744">
            <w:pPr>
              <w:pStyle w:val="af8"/>
              <w:spacing w:after="0"/>
              <w:ind w:left="-426" w:right="-1" w:firstLine="426"/>
              <w:jc w:val="center"/>
              <w:rPr>
                <w:color w:val="000000"/>
                <w:sz w:val="18"/>
                <w:szCs w:val="18"/>
                <w:lang w:val="kk-KZ"/>
              </w:rPr>
            </w:pPr>
          </w:p>
          <w:p w:rsidR="00034DDB" w:rsidRPr="0080354E" w:rsidRDefault="00034DDB" w:rsidP="00287744">
            <w:pPr>
              <w:pStyle w:val="af8"/>
              <w:spacing w:after="0"/>
              <w:ind w:left="-426" w:right="-1" w:firstLine="426"/>
              <w:jc w:val="center"/>
              <w:rPr>
                <w:color w:val="000000"/>
                <w:sz w:val="18"/>
                <w:szCs w:val="18"/>
                <w:lang w:val="kk-KZ"/>
              </w:rPr>
            </w:pPr>
            <w:r w:rsidRPr="0080354E">
              <w:rPr>
                <w:color w:val="000000"/>
                <w:sz w:val="18"/>
                <w:szCs w:val="18"/>
                <w:lang w:val="kk-KZ"/>
              </w:rPr>
              <w:t>4,3</w:t>
            </w:r>
          </w:p>
        </w:tc>
        <w:tc>
          <w:tcPr>
            <w:tcW w:w="709" w:type="dxa"/>
            <w:tcBorders>
              <w:top w:val="single" w:sz="8" w:space="0" w:color="4F81BD"/>
              <w:left w:val="single" w:sz="8" w:space="0" w:color="4F81BD"/>
              <w:bottom w:val="single" w:sz="8" w:space="0" w:color="4F81BD"/>
              <w:right w:val="single" w:sz="4" w:space="0" w:color="auto"/>
            </w:tcBorders>
            <w:shd w:val="clear" w:color="auto" w:fill="auto"/>
          </w:tcPr>
          <w:p w:rsidR="00C3533D" w:rsidRPr="0080354E" w:rsidRDefault="00C3533D" w:rsidP="00287744">
            <w:pPr>
              <w:pStyle w:val="af8"/>
              <w:spacing w:after="0"/>
              <w:ind w:left="-426" w:right="-1" w:firstLine="426"/>
              <w:jc w:val="center"/>
              <w:rPr>
                <w:color w:val="000000"/>
                <w:sz w:val="18"/>
                <w:szCs w:val="18"/>
                <w:lang w:val="kk-KZ"/>
              </w:rPr>
            </w:pPr>
          </w:p>
          <w:p w:rsidR="00034DDB" w:rsidRPr="0080354E" w:rsidRDefault="00034DDB" w:rsidP="00287744">
            <w:pPr>
              <w:pStyle w:val="af8"/>
              <w:spacing w:after="0"/>
              <w:ind w:left="-426" w:right="-1" w:firstLine="426"/>
              <w:jc w:val="center"/>
              <w:rPr>
                <w:color w:val="000000"/>
                <w:sz w:val="18"/>
                <w:szCs w:val="18"/>
                <w:lang w:val="kk-KZ"/>
              </w:rPr>
            </w:pPr>
            <w:r w:rsidRPr="0080354E">
              <w:rPr>
                <w:color w:val="000000"/>
                <w:sz w:val="18"/>
                <w:szCs w:val="18"/>
                <w:lang w:val="kk-KZ"/>
              </w:rPr>
              <w:t>5,5</w:t>
            </w:r>
          </w:p>
        </w:tc>
        <w:tc>
          <w:tcPr>
            <w:tcW w:w="851" w:type="dxa"/>
            <w:tcBorders>
              <w:top w:val="single" w:sz="8" w:space="0" w:color="4F81BD"/>
              <w:left w:val="single" w:sz="4" w:space="0" w:color="auto"/>
              <w:bottom w:val="single" w:sz="8" w:space="0" w:color="4F81BD"/>
              <w:right w:val="single" w:sz="4" w:space="0" w:color="auto"/>
            </w:tcBorders>
            <w:shd w:val="clear" w:color="auto" w:fill="auto"/>
          </w:tcPr>
          <w:p w:rsidR="00C3533D" w:rsidRPr="0080354E" w:rsidRDefault="00C3533D" w:rsidP="00287744">
            <w:pPr>
              <w:pStyle w:val="af8"/>
              <w:spacing w:after="0"/>
              <w:ind w:left="-426" w:right="-1" w:firstLine="426"/>
              <w:jc w:val="center"/>
              <w:rPr>
                <w:color w:val="000000"/>
                <w:sz w:val="18"/>
                <w:szCs w:val="18"/>
                <w:lang w:val="kk-KZ"/>
              </w:rPr>
            </w:pPr>
          </w:p>
          <w:p w:rsidR="00034DDB" w:rsidRPr="0080354E" w:rsidRDefault="00287744" w:rsidP="00287744">
            <w:pPr>
              <w:pStyle w:val="af8"/>
              <w:spacing w:after="0"/>
              <w:ind w:left="0" w:right="-1"/>
              <w:jc w:val="center"/>
              <w:rPr>
                <w:color w:val="000000"/>
                <w:sz w:val="18"/>
                <w:szCs w:val="18"/>
                <w:lang w:val="kk-KZ"/>
              </w:rPr>
            </w:pPr>
            <w:r>
              <w:rPr>
                <w:color w:val="000000"/>
                <w:sz w:val="18"/>
                <w:szCs w:val="18"/>
                <w:lang w:val="kk-KZ"/>
              </w:rPr>
              <w:t>4</w:t>
            </w:r>
            <w:r w:rsidR="00034DDB" w:rsidRPr="0080354E">
              <w:rPr>
                <w:color w:val="000000"/>
                <w:sz w:val="18"/>
                <w:szCs w:val="18"/>
                <w:lang w:val="kk-KZ"/>
              </w:rPr>
              <w:t>,</w:t>
            </w:r>
            <w:r>
              <w:rPr>
                <w:color w:val="000000"/>
                <w:sz w:val="18"/>
                <w:szCs w:val="18"/>
                <w:lang w:val="kk-KZ"/>
              </w:rPr>
              <w:t>6</w:t>
            </w:r>
          </w:p>
        </w:tc>
        <w:tc>
          <w:tcPr>
            <w:tcW w:w="850" w:type="dxa"/>
            <w:tcBorders>
              <w:top w:val="single" w:sz="8" w:space="0" w:color="4F81BD"/>
              <w:left w:val="single" w:sz="4" w:space="0" w:color="auto"/>
              <w:bottom w:val="single" w:sz="8" w:space="0" w:color="4F81BD"/>
              <w:right w:val="single" w:sz="8" w:space="0" w:color="4F81BD"/>
            </w:tcBorders>
            <w:shd w:val="clear" w:color="auto" w:fill="auto"/>
          </w:tcPr>
          <w:p w:rsidR="0016769A" w:rsidRPr="0080354E" w:rsidRDefault="0016769A" w:rsidP="00287744">
            <w:pPr>
              <w:pStyle w:val="af8"/>
              <w:spacing w:after="0"/>
              <w:ind w:left="-426" w:right="-1" w:firstLine="426"/>
              <w:jc w:val="center"/>
              <w:rPr>
                <w:color w:val="000000"/>
                <w:sz w:val="18"/>
                <w:szCs w:val="18"/>
                <w:lang w:val="kk-KZ"/>
              </w:rPr>
            </w:pPr>
          </w:p>
          <w:p w:rsidR="00034DDB" w:rsidRPr="0080354E" w:rsidRDefault="00287744" w:rsidP="00287744">
            <w:pPr>
              <w:pStyle w:val="af8"/>
              <w:spacing w:after="0"/>
              <w:ind w:left="-426" w:right="-1" w:firstLine="426"/>
              <w:jc w:val="center"/>
              <w:rPr>
                <w:color w:val="000000"/>
                <w:sz w:val="18"/>
                <w:szCs w:val="18"/>
                <w:lang w:val="kk-KZ"/>
              </w:rPr>
            </w:pPr>
            <w:r>
              <w:rPr>
                <w:color w:val="000000"/>
                <w:sz w:val="18"/>
                <w:szCs w:val="18"/>
                <w:lang w:val="kk-KZ"/>
              </w:rPr>
              <w:t>2,</w:t>
            </w:r>
            <w:r w:rsidR="00FA10C6">
              <w:rPr>
                <w:color w:val="000000"/>
                <w:sz w:val="18"/>
                <w:szCs w:val="18"/>
                <w:lang w:val="kk-KZ"/>
              </w:rPr>
              <w:t>3</w:t>
            </w:r>
          </w:p>
          <w:p w:rsidR="00C3533D" w:rsidRPr="0080354E" w:rsidRDefault="00C3533D" w:rsidP="00287744">
            <w:pPr>
              <w:pStyle w:val="af8"/>
              <w:spacing w:after="0"/>
              <w:ind w:left="-426" w:right="-1" w:firstLine="426"/>
              <w:jc w:val="center"/>
              <w:rPr>
                <w:color w:val="000000"/>
                <w:sz w:val="18"/>
                <w:szCs w:val="18"/>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C3533D" w:rsidRPr="0080354E" w:rsidRDefault="00C3533D" w:rsidP="00287744">
            <w:pPr>
              <w:pStyle w:val="af8"/>
              <w:ind w:left="-426" w:right="-1" w:firstLine="426"/>
              <w:jc w:val="center"/>
              <w:rPr>
                <w:color w:val="000000"/>
                <w:sz w:val="18"/>
                <w:szCs w:val="18"/>
                <w:lang w:val="kk-KZ"/>
              </w:rPr>
            </w:pPr>
          </w:p>
          <w:p w:rsidR="00034DDB" w:rsidRPr="0080354E" w:rsidRDefault="00034DDB" w:rsidP="00287744">
            <w:pPr>
              <w:pStyle w:val="af8"/>
              <w:ind w:left="-426" w:right="-1" w:firstLine="426"/>
              <w:jc w:val="center"/>
              <w:rPr>
                <w:color w:val="000000"/>
                <w:sz w:val="18"/>
                <w:szCs w:val="18"/>
                <w:lang w:val="kk-KZ"/>
              </w:rPr>
            </w:pPr>
            <w:r w:rsidRPr="0080354E">
              <w:rPr>
                <w:color w:val="000000"/>
                <w:sz w:val="18"/>
                <w:szCs w:val="18"/>
                <w:lang w:val="kk-KZ"/>
              </w:rPr>
              <w:t>81,4</w:t>
            </w:r>
          </w:p>
        </w:tc>
        <w:tc>
          <w:tcPr>
            <w:tcW w:w="850" w:type="dxa"/>
            <w:tcBorders>
              <w:top w:val="single" w:sz="8" w:space="0" w:color="4F81BD"/>
              <w:left w:val="single" w:sz="8" w:space="0" w:color="4F81BD"/>
              <w:bottom w:val="single" w:sz="8" w:space="0" w:color="4F81BD"/>
              <w:right w:val="single" w:sz="4" w:space="0" w:color="auto"/>
            </w:tcBorders>
            <w:shd w:val="clear" w:color="auto" w:fill="auto"/>
          </w:tcPr>
          <w:p w:rsidR="00C3533D" w:rsidRPr="0080354E" w:rsidRDefault="00C3533D" w:rsidP="00287744">
            <w:pPr>
              <w:pStyle w:val="af8"/>
              <w:ind w:left="-426" w:right="-1" w:firstLine="426"/>
              <w:jc w:val="center"/>
              <w:rPr>
                <w:color w:val="000000"/>
                <w:sz w:val="18"/>
                <w:szCs w:val="18"/>
                <w:lang w:val="kk-KZ"/>
              </w:rPr>
            </w:pPr>
          </w:p>
          <w:p w:rsidR="00034DDB" w:rsidRPr="0080354E" w:rsidRDefault="00034DDB" w:rsidP="00287744">
            <w:pPr>
              <w:pStyle w:val="af8"/>
              <w:ind w:left="-426" w:right="-1" w:firstLine="426"/>
              <w:jc w:val="center"/>
              <w:rPr>
                <w:color w:val="000000"/>
                <w:sz w:val="18"/>
                <w:szCs w:val="18"/>
                <w:lang w:val="kk-KZ"/>
              </w:rPr>
            </w:pPr>
            <w:r w:rsidRPr="0080354E">
              <w:rPr>
                <w:color w:val="000000"/>
                <w:sz w:val="18"/>
                <w:szCs w:val="18"/>
                <w:lang w:val="kk-KZ"/>
              </w:rPr>
              <w:t>115,0</w:t>
            </w:r>
          </w:p>
        </w:tc>
        <w:tc>
          <w:tcPr>
            <w:tcW w:w="851" w:type="dxa"/>
            <w:tcBorders>
              <w:top w:val="single" w:sz="8" w:space="0" w:color="4F81BD"/>
              <w:left w:val="single" w:sz="4" w:space="0" w:color="auto"/>
              <w:bottom w:val="single" w:sz="8" w:space="0" w:color="4F81BD"/>
              <w:right w:val="single" w:sz="4" w:space="0" w:color="auto"/>
            </w:tcBorders>
            <w:shd w:val="clear" w:color="auto" w:fill="auto"/>
          </w:tcPr>
          <w:p w:rsidR="00C3533D" w:rsidRPr="0080354E" w:rsidRDefault="00C3533D" w:rsidP="00287744">
            <w:pPr>
              <w:pStyle w:val="af8"/>
              <w:ind w:left="-426" w:right="-1" w:firstLine="426"/>
              <w:jc w:val="center"/>
              <w:rPr>
                <w:color w:val="000000"/>
                <w:sz w:val="18"/>
                <w:szCs w:val="18"/>
                <w:lang w:val="kk-KZ"/>
              </w:rPr>
            </w:pPr>
          </w:p>
          <w:p w:rsidR="00034DDB" w:rsidRPr="0080354E" w:rsidRDefault="00287744" w:rsidP="00287744">
            <w:pPr>
              <w:pStyle w:val="af8"/>
              <w:ind w:left="-426" w:right="-1" w:firstLine="426"/>
              <w:jc w:val="center"/>
              <w:rPr>
                <w:color w:val="000000"/>
                <w:sz w:val="18"/>
                <w:szCs w:val="18"/>
                <w:lang w:val="kk-KZ"/>
              </w:rPr>
            </w:pPr>
            <w:r>
              <w:rPr>
                <w:color w:val="000000"/>
                <w:sz w:val="18"/>
                <w:szCs w:val="18"/>
                <w:lang w:val="kk-KZ"/>
              </w:rPr>
              <w:t>81</w:t>
            </w:r>
            <w:r w:rsidR="00034DDB" w:rsidRPr="0080354E">
              <w:rPr>
                <w:color w:val="000000"/>
                <w:sz w:val="18"/>
                <w:szCs w:val="18"/>
                <w:lang w:val="kk-KZ"/>
              </w:rPr>
              <w:t>,</w:t>
            </w:r>
            <w:r>
              <w:rPr>
                <w:color w:val="000000"/>
                <w:sz w:val="18"/>
                <w:szCs w:val="18"/>
                <w:lang w:val="kk-KZ"/>
              </w:rPr>
              <w:t>2</w:t>
            </w:r>
          </w:p>
        </w:tc>
        <w:tc>
          <w:tcPr>
            <w:tcW w:w="850"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034DDB" w:rsidP="00287744">
            <w:pPr>
              <w:pStyle w:val="af8"/>
              <w:ind w:left="-426" w:right="-1" w:firstLine="426"/>
              <w:jc w:val="center"/>
              <w:rPr>
                <w:color w:val="000000"/>
                <w:sz w:val="18"/>
                <w:szCs w:val="18"/>
                <w:lang w:val="kk-KZ"/>
              </w:rPr>
            </w:pPr>
          </w:p>
          <w:p w:rsidR="00C3533D" w:rsidRPr="0080354E" w:rsidRDefault="00754A78" w:rsidP="00287744">
            <w:pPr>
              <w:pStyle w:val="af8"/>
              <w:ind w:left="-426" w:right="-1" w:firstLine="426"/>
              <w:jc w:val="center"/>
              <w:rPr>
                <w:color w:val="000000"/>
                <w:sz w:val="18"/>
                <w:szCs w:val="18"/>
                <w:lang w:val="kk-KZ"/>
              </w:rPr>
            </w:pPr>
            <w:r w:rsidRPr="0080354E">
              <w:rPr>
                <w:color w:val="000000"/>
                <w:sz w:val="18"/>
                <w:szCs w:val="18"/>
                <w:lang w:val="kk-KZ"/>
              </w:rPr>
              <w:t>5</w:t>
            </w:r>
            <w:r w:rsidR="00287744">
              <w:rPr>
                <w:color w:val="000000"/>
                <w:sz w:val="18"/>
                <w:szCs w:val="18"/>
                <w:lang w:val="kk-KZ"/>
              </w:rPr>
              <w:t>2</w:t>
            </w:r>
            <w:r w:rsidRPr="0080354E">
              <w:rPr>
                <w:color w:val="000000"/>
                <w:sz w:val="18"/>
                <w:szCs w:val="18"/>
                <w:lang w:val="kk-KZ"/>
              </w:rPr>
              <w:t>,9</w:t>
            </w:r>
          </w:p>
        </w:tc>
        <w:tc>
          <w:tcPr>
            <w:tcW w:w="709" w:type="dxa"/>
            <w:tcBorders>
              <w:top w:val="single" w:sz="8" w:space="0" w:color="4F81BD"/>
              <w:left w:val="single" w:sz="8" w:space="0" w:color="4F81BD"/>
              <w:bottom w:val="single" w:sz="8" w:space="0" w:color="4F81BD"/>
              <w:right w:val="single" w:sz="4" w:space="0" w:color="auto"/>
            </w:tcBorders>
            <w:shd w:val="clear" w:color="auto" w:fill="auto"/>
          </w:tcPr>
          <w:p w:rsidR="00C3533D" w:rsidRPr="0080354E" w:rsidRDefault="00C3533D" w:rsidP="00287744">
            <w:pPr>
              <w:pStyle w:val="af8"/>
              <w:spacing w:after="0"/>
              <w:ind w:left="-426" w:right="-1" w:firstLine="426"/>
              <w:jc w:val="center"/>
              <w:rPr>
                <w:color w:val="000000"/>
                <w:sz w:val="18"/>
                <w:szCs w:val="18"/>
                <w:lang w:val="kk-KZ"/>
              </w:rPr>
            </w:pPr>
          </w:p>
          <w:p w:rsidR="00034DDB" w:rsidRPr="0080354E" w:rsidRDefault="00034DDB" w:rsidP="00287744">
            <w:pPr>
              <w:pStyle w:val="af8"/>
              <w:spacing w:after="0"/>
              <w:ind w:left="-426" w:right="-1" w:firstLine="426"/>
              <w:jc w:val="center"/>
              <w:rPr>
                <w:color w:val="000000"/>
                <w:sz w:val="18"/>
                <w:szCs w:val="18"/>
                <w:lang w:val="kk-KZ"/>
              </w:rPr>
            </w:pPr>
            <w:r w:rsidRPr="0080354E">
              <w:rPr>
                <w:color w:val="000000"/>
                <w:sz w:val="18"/>
                <w:szCs w:val="18"/>
                <w:lang w:val="kk-KZ"/>
              </w:rPr>
              <w:t>3,6</w:t>
            </w:r>
          </w:p>
        </w:tc>
        <w:tc>
          <w:tcPr>
            <w:tcW w:w="708" w:type="dxa"/>
            <w:tcBorders>
              <w:top w:val="single" w:sz="8" w:space="0" w:color="4F81BD"/>
              <w:left w:val="single" w:sz="4" w:space="0" w:color="auto"/>
              <w:bottom w:val="single" w:sz="8" w:space="0" w:color="4F81BD"/>
              <w:right w:val="single" w:sz="8" w:space="0" w:color="4F81BD"/>
            </w:tcBorders>
            <w:shd w:val="clear" w:color="auto" w:fill="auto"/>
          </w:tcPr>
          <w:p w:rsidR="00C3533D" w:rsidRPr="0080354E" w:rsidRDefault="00C3533D" w:rsidP="00287744">
            <w:pPr>
              <w:pStyle w:val="af8"/>
              <w:spacing w:after="0"/>
              <w:ind w:left="-426" w:right="-1" w:firstLine="426"/>
              <w:jc w:val="center"/>
              <w:rPr>
                <w:color w:val="000000"/>
                <w:sz w:val="18"/>
                <w:szCs w:val="18"/>
                <w:lang w:val="kk-KZ"/>
              </w:rPr>
            </w:pPr>
          </w:p>
          <w:p w:rsidR="00034DDB" w:rsidRPr="0080354E" w:rsidRDefault="00034DDB" w:rsidP="00287744">
            <w:pPr>
              <w:pStyle w:val="af8"/>
              <w:spacing w:after="0"/>
              <w:ind w:left="-426" w:right="-1" w:firstLine="426"/>
              <w:jc w:val="center"/>
              <w:rPr>
                <w:color w:val="000000"/>
                <w:sz w:val="18"/>
                <w:szCs w:val="18"/>
                <w:lang w:val="kk-KZ"/>
              </w:rPr>
            </w:pPr>
            <w:r w:rsidRPr="0080354E">
              <w:rPr>
                <w:color w:val="000000"/>
                <w:sz w:val="18"/>
                <w:szCs w:val="18"/>
                <w:lang w:val="kk-KZ"/>
              </w:rPr>
              <w:t>3,4</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C3533D" w:rsidRPr="0080354E" w:rsidRDefault="00C3533D" w:rsidP="00287744">
            <w:pPr>
              <w:pStyle w:val="af8"/>
              <w:spacing w:after="0"/>
              <w:ind w:left="-426" w:right="-1" w:firstLine="426"/>
              <w:jc w:val="center"/>
              <w:rPr>
                <w:color w:val="000000"/>
                <w:sz w:val="18"/>
                <w:szCs w:val="18"/>
                <w:lang w:val="kk-KZ"/>
              </w:rPr>
            </w:pPr>
          </w:p>
          <w:p w:rsidR="00034DDB" w:rsidRPr="0080354E" w:rsidRDefault="00287744" w:rsidP="00287744">
            <w:pPr>
              <w:pStyle w:val="af8"/>
              <w:spacing w:after="0"/>
              <w:ind w:left="-426" w:right="-1" w:firstLine="426"/>
              <w:jc w:val="center"/>
              <w:rPr>
                <w:color w:val="000000"/>
                <w:sz w:val="18"/>
                <w:szCs w:val="18"/>
                <w:lang w:val="kk-KZ"/>
              </w:rPr>
            </w:pPr>
            <w:r>
              <w:rPr>
                <w:color w:val="000000"/>
                <w:sz w:val="18"/>
                <w:szCs w:val="18"/>
                <w:lang w:val="kk-KZ"/>
              </w:rPr>
              <w:t>2,4</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287744">
            <w:pPr>
              <w:pStyle w:val="af8"/>
              <w:spacing w:after="0"/>
              <w:ind w:left="0" w:right="-1"/>
              <w:jc w:val="center"/>
              <w:rPr>
                <w:color w:val="000000"/>
                <w:sz w:val="18"/>
                <w:szCs w:val="18"/>
                <w:lang w:val="kk-KZ"/>
              </w:rPr>
            </w:pPr>
          </w:p>
          <w:p w:rsidR="00C3533D" w:rsidRPr="0080354E" w:rsidRDefault="00923006" w:rsidP="007E079F">
            <w:pPr>
              <w:pStyle w:val="af8"/>
              <w:spacing w:after="0"/>
              <w:ind w:left="-426" w:right="-1" w:firstLine="426"/>
              <w:jc w:val="center"/>
              <w:rPr>
                <w:color w:val="000000"/>
                <w:sz w:val="18"/>
                <w:szCs w:val="18"/>
                <w:lang w:val="kk-KZ"/>
              </w:rPr>
            </w:pPr>
            <w:r w:rsidRPr="0080354E">
              <w:rPr>
                <w:color w:val="000000"/>
                <w:sz w:val="18"/>
                <w:szCs w:val="18"/>
                <w:lang w:val="kk-KZ"/>
              </w:rPr>
              <w:t>1,</w:t>
            </w:r>
            <w:r w:rsidR="007E079F">
              <w:rPr>
                <w:color w:val="000000"/>
                <w:sz w:val="18"/>
                <w:szCs w:val="18"/>
                <w:lang w:val="kk-KZ"/>
              </w:rPr>
              <w:t>1</w:t>
            </w:r>
          </w:p>
        </w:tc>
      </w:tr>
      <w:tr w:rsidR="00C63773" w:rsidRPr="0080354E" w:rsidTr="00224A6C">
        <w:trPr>
          <w:trHeight w:val="831"/>
        </w:trPr>
        <w:tc>
          <w:tcPr>
            <w:tcW w:w="1560"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EE53E7">
            <w:pPr>
              <w:pStyle w:val="af8"/>
              <w:spacing w:after="0"/>
              <w:ind w:left="0" w:right="-1" w:firstLine="33"/>
              <w:jc w:val="left"/>
              <w:rPr>
                <w:b/>
                <w:bCs/>
                <w:sz w:val="18"/>
                <w:szCs w:val="18"/>
              </w:rPr>
            </w:pPr>
            <w:r w:rsidRPr="0080354E">
              <w:rPr>
                <w:sz w:val="18"/>
                <w:szCs w:val="18"/>
                <w:lang w:val="kk-KZ"/>
              </w:rPr>
              <w:t>Сумен жабдықтау: кәріз жүйесі, қалдықтардың жиналуын және таратылуын бақылау</w:t>
            </w:r>
          </w:p>
        </w:tc>
        <w:tc>
          <w:tcPr>
            <w:tcW w:w="850"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pStyle w:val="af8"/>
              <w:spacing w:after="0"/>
              <w:ind w:left="-426" w:right="-1" w:firstLine="426"/>
              <w:jc w:val="center"/>
              <w:rPr>
                <w:color w:val="000000"/>
                <w:sz w:val="18"/>
                <w:szCs w:val="18"/>
                <w:lang w:val="kk-KZ"/>
              </w:rPr>
            </w:pPr>
            <w:r w:rsidRPr="0080354E">
              <w:rPr>
                <w:color w:val="000000"/>
                <w:sz w:val="18"/>
                <w:szCs w:val="18"/>
                <w:lang w:val="kk-KZ"/>
              </w:rPr>
              <w:t>5,3</w:t>
            </w:r>
          </w:p>
        </w:tc>
        <w:tc>
          <w:tcPr>
            <w:tcW w:w="709"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spacing w:after="0"/>
              <w:ind w:left="-426" w:right="-1" w:firstLine="426"/>
              <w:jc w:val="center"/>
              <w:rPr>
                <w:color w:val="000000"/>
                <w:sz w:val="18"/>
                <w:szCs w:val="18"/>
                <w:lang w:val="kk-KZ"/>
              </w:rPr>
            </w:pPr>
            <w:r w:rsidRPr="0080354E">
              <w:rPr>
                <w:color w:val="000000"/>
                <w:sz w:val="18"/>
                <w:szCs w:val="18"/>
                <w:lang w:val="kk-KZ"/>
              </w:rPr>
              <w:t>5,4</w:t>
            </w:r>
          </w:p>
        </w:tc>
        <w:tc>
          <w:tcPr>
            <w:tcW w:w="851" w:type="dxa"/>
            <w:tcBorders>
              <w:top w:val="single" w:sz="8" w:space="0" w:color="4F81BD"/>
              <w:left w:val="single" w:sz="4" w:space="0" w:color="auto"/>
              <w:bottom w:val="single" w:sz="8" w:space="0" w:color="4F81BD"/>
              <w:right w:val="single" w:sz="4" w:space="0" w:color="auto"/>
            </w:tcBorders>
          </w:tcPr>
          <w:p w:rsidR="00034DDB" w:rsidRPr="0080354E" w:rsidRDefault="00034DDB" w:rsidP="00287744">
            <w:pPr>
              <w:pStyle w:val="af8"/>
              <w:spacing w:after="0"/>
              <w:ind w:left="-426" w:right="-1" w:firstLine="426"/>
              <w:jc w:val="center"/>
              <w:rPr>
                <w:color w:val="000000"/>
                <w:sz w:val="18"/>
                <w:szCs w:val="18"/>
                <w:lang w:val="kk-KZ"/>
              </w:rPr>
            </w:pPr>
            <w:r w:rsidRPr="0080354E">
              <w:rPr>
                <w:color w:val="000000"/>
                <w:sz w:val="18"/>
                <w:szCs w:val="18"/>
                <w:lang w:val="kk-KZ"/>
              </w:rPr>
              <w:t>4,</w:t>
            </w:r>
            <w:r w:rsidR="00287744">
              <w:rPr>
                <w:color w:val="000000"/>
                <w:sz w:val="18"/>
                <w:szCs w:val="18"/>
                <w:lang w:val="kk-KZ"/>
              </w:rPr>
              <w:t>5</w:t>
            </w:r>
          </w:p>
        </w:tc>
        <w:tc>
          <w:tcPr>
            <w:tcW w:w="850"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287744" w:rsidP="0016769A">
            <w:pPr>
              <w:pStyle w:val="af8"/>
              <w:spacing w:after="0"/>
              <w:ind w:left="-426" w:right="-1" w:firstLine="426"/>
              <w:jc w:val="center"/>
              <w:rPr>
                <w:color w:val="000000"/>
                <w:sz w:val="18"/>
                <w:szCs w:val="18"/>
                <w:lang w:val="kk-KZ"/>
              </w:rPr>
            </w:pPr>
            <w:r>
              <w:rPr>
                <w:color w:val="000000"/>
                <w:sz w:val="18"/>
                <w:szCs w:val="18"/>
                <w:lang w:val="kk-KZ"/>
              </w:rPr>
              <w:t>5,0</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034DDB">
            <w:pPr>
              <w:pStyle w:val="af8"/>
              <w:ind w:left="-426" w:right="-1" w:firstLine="426"/>
              <w:jc w:val="center"/>
              <w:rPr>
                <w:color w:val="000000"/>
                <w:sz w:val="18"/>
                <w:szCs w:val="18"/>
                <w:lang w:val="kk-KZ"/>
              </w:rPr>
            </w:pPr>
            <w:r w:rsidRPr="0080354E">
              <w:rPr>
                <w:color w:val="000000"/>
                <w:sz w:val="18"/>
                <w:szCs w:val="18"/>
                <w:lang w:val="kk-KZ"/>
              </w:rPr>
              <w:t>97,2</w:t>
            </w:r>
          </w:p>
        </w:tc>
        <w:tc>
          <w:tcPr>
            <w:tcW w:w="850"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ind w:left="-426" w:right="-1" w:firstLine="426"/>
              <w:jc w:val="center"/>
              <w:rPr>
                <w:color w:val="000000"/>
                <w:sz w:val="18"/>
                <w:szCs w:val="18"/>
                <w:lang w:val="kk-KZ"/>
              </w:rPr>
            </w:pPr>
            <w:r w:rsidRPr="0080354E">
              <w:rPr>
                <w:color w:val="000000"/>
                <w:sz w:val="18"/>
                <w:szCs w:val="18"/>
                <w:lang w:val="kk-KZ"/>
              </w:rPr>
              <w:t>85,8</w:t>
            </w:r>
          </w:p>
        </w:tc>
        <w:tc>
          <w:tcPr>
            <w:tcW w:w="851" w:type="dxa"/>
            <w:tcBorders>
              <w:top w:val="single" w:sz="8" w:space="0" w:color="4F81BD"/>
              <w:left w:val="single" w:sz="4" w:space="0" w:color="auto"/>
              <w:bottom w:val="single" w:sz="8" w:space="0" w:color="4F81BD"/>
              <w:right w:val="single" w:sz="4" w:space="0" w:color="auto"/>
            </w:tcBorders>
          </w:tcPr>
          <w:p w:rsidR="00034DDB" w:rsidRPr="0080354E" w:rsidRDefault="00287744" w:rsidP="00287744">
            <w:pPr>
              <w:pStyle w:val="af8"/>
              <w:ind w:left="-426" w:right="-1" w:firstLine="426"/>
              <w:jc w:val="center"/>
              <w:rPr>
                <w:color w:val="000000"/>
                <w:sz w:val="18"/>
                <w:szCs w:val="18"/>
                <w:lang w:val="kk-KZ"/>
              </w:rPr>
            </w:pPr>
            <w:r>
              <w:rPr>
                <w:color w:val="000000"/>
                <w:sz w:val="18"/>
                <w:szCs w:val="18"/>
                <w:lang w:val="kk-KZ"/>
              </w:rPr>
              <w:t>95</w:t>
            </w:r>
            <w:r w:rsidR="00034DDB" w:rsidRPr="0080354E">
              <w:rPr>
                <w:color w:val="000000"/>
                <w:sz w:val="18"/>
                <w:szCs w:val="18"/>
                <w:lang w:val="kk-KZ"/>
              </w:rPr>
              <w:t>,</w:t>
            </w:r>
            <w:r>
              <w:rPr>
                <w:color w:val="000000"/>
                <w:sz w:val="18"/>
                <w:szCs w:val="18"/>
                <w:lang w:val="kk-KZ"/>
              </w:rPr>
              <w:t>5</w:t>
            </w:r>
          </w:p>
        </w:tc>
        <w:tc>
          <w:tcPr>
            <w:tcW w:w="850"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754A78" w:rsidP="00287744">
            <w:pPr>
              <w:pStyle w:val="af8"/>
              <w:ind w:left="-426" w:right="-1" w:firstLine="426"/>
              <w:jc w:val="center"/>
              <w:rPr>
                <w:color w:val="000000"/>
                <w:sz w:val="18"/>
                <w:szCs w:val="18"/>
                <w:lang w:val="kk-KZ"/>
              </w:rPr>
            </w:pPr>
            <w:r w:rsidRPr="0080354E">
              <w:rPr>
                <w:color w:val="000000"/>
                <w:sz w:val="18"/>
                <w:szCs w:val="18"/>
                <w:lang w:val="kk-KZ"/>
              </w:rPr>
              <w:t>11</w:t>
            </w:r>
            <w:r w:rsidR="00287744">
              <w:rPr>
                <w:color w:val="000000"/>
                <w:sz w:val="18"/>
                <w:szCs w:val="18"/>
                <w:lang w:val="kk-KZ"/>
              </w:rPr>
              <w:t>4</w:t>
            </w:r>
            <w:r w:rsidRPr="0080354E">
              <w:rPr>
                <w:color w:val="000000"/>
                <w:sz w:val="18"/>
                <w:szCs w:val="18"/>
                <w:lang w:val="kk-KZ"/>
              </w:rPr>
              <w:t>,1</w:t>
            </w:r>
          </w:p>
        </w:tc>
        <w:tc>
          <w:tcPr>
            <w:tcW w:w="709" w:type="dxa"/>
            <w:tcBorders>
              <w:top w:val="single" w:sz="8" w:space="0" w:color="4F81BD"/>
              <w:left w:val="single" w:sz="8" w:space="0" w:color="4F81BD"/>
              <w:bottom w:val="single" w:sz="8" w:space="0" w:color="4F81BD"/>
              <w:right w:val="single" w:sz="4" w:space="0" w:color="auto"/>
            </w:tcBorders>
            <w:shd w:val="clear" w:color="auto" w:fill="auto"/>
          </w:tcPr>
          <w:p w:rsidR="00034DDB" w:rsidRPr="0080354E" w:rsidRDefault="00034DDB" w:rsidP="00034DDB">
            <w:pPr>
              <w:pStyle w:val="af8"/>
              <w:spacing w:after="0"/>
              <w:ind w:left="-426" w:right="-1" w:firstLine="426"/>
              <w:jc w:val="center"/>
              <w:rPr>
                <w:color w:val="000000"/>
                <w:sz w:val="18"/>
                <w:szCs w:val="18"/>
                <w:lang w:val="kk-KZ"/>
              </w:rPr>
            </w:pPr>
            <w:r w:rsidRPr="0080354E">
              <w:rPr>
                <w:color w:val="000000"/>
                <w:sz w:val="18"/>
                <w:szCs w:val="18"/>
                <w:lang w:val="kk-KZ"/>
              </w:rPr>
              <w:t>4,4</w:t>
            </w:r>
          </w:p>
        </w:tc>
        <w:tc>
          <w:tcPr>
            <w:tcW w:w="708" w:type="dxa"/>
            <w:tcBorders>
              <w:top w:val="single" w:sz="8" w:space="0" w:color="4F81BD"/>
              <w:left w:val="single" w:sz="4" w:space="0" w:color="auto"/>
              <w:bottom w:val="single" w:sz="8" w:space="0" w:color="4F81BD"/>
              <w:right w:val="single" w:sz="8" w:space="0" w:color="4F81BD"/>
            </w:tcBorders>
            <w:shd w:val="clear" w:color="auto" w:fill="auto"/>
          </w:tcPr>
          <w:p w:rsidR="00034DDB" w:rsidRPr="0080354E" w:rsidRDefault="00034DDB" w:rsidP="00034DDB">
            <w:pPr>
              <w:pStyle w:val="af8"/>
              <w:spacing w:after="0"/>
              <w:ind w:left="-426" w:right="-1" w:firstLine="426"/>
              <w:jc w:val="center"/>
              <w:rPr>
                <w:color w:val="000000"/>
                <w:sz w:val="18"/>
                <w:szCs w:val="18"/>
                <w:lang w:val="kk-KZ"/>
              </w:rPr>
            </w:pPr>
            <w:r w:rsidRPr="0080354E">
              <w:rPr>
                <w:color w:val="000000"/>
                <w:sz w:val="18"/>
                <w:szCs w:val="18"/>
                <w:lang w:val="kk-KZ"/>
              </w:rPr>
              <w:t>3,3</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034DDB" w:rsidRPr="0080354E" w:rsidRDefault="00034DDB" w:rsidP="00FA10C6">
            <w:pPr>
              <w:pStyle w:val="af8"/>
              <w:spacing w:after="0"/>
              <w:ind w:left="-426" w:right="-1" w:firstLine="426"/>
              <w:jc w:val="center"/>
              <w:rPr>
                <w:color w:val="000000"/>
                <w:sz w:val="18"/>
                <w:szCs w:val="18"/>
                <w:lang w:val="kk-KZ"/>
              </w:rPr>
            </w:pPr>
            <w:r w:rsidRPr="0080354E">
              <w:rPr>
                <w:color w:val="000000"/>
                <w:sz w:val="18"/>
                <w:szCs w:val="18"/>
                <w:lang w:val="kk-KZ"/>
              </w:rPr>
              <w:t>2,</w:t>
            </w:r>
            <w:r w:rsidR="00FA10C6">
              <w:rPr>
                <w:color w:val="000000"/>
                <w:sz w:val="18"/>
                <w:szCs w:val="18"/>
                <w:lang w:val="kk-KZ"/>
              </w:rPr>
              <w:t>3</w:t>
            </w:r>
          </w:p>
        </w:tc>
        <w:tc>
          <w:tcPr>
            <w:tcW w:w="709" w:type="dxa"/>
            <w:tcBorders>
              <w:top w:val="single" w:sz="8" w:space="0" w:color="4F81BD"/>
              <w:left w:val="single" w:sz="8" w:space="0" w:color="4F81BD"/>
              <w:bottom w:val="single" w:sz="8" w:space="0" w:color="4F81BD"/>
              <w:right w:val="single" w:sz="8" w:space="0" w:color="4F81BD"/>
            </w:tcBorders>
          </w:tcPr>
          <w:p w:rsidR="00034DDB" w:rsidRPr="0080354E" w:rsidRDefault="00923006" w:rsidP="00FD4A56">
            <w:pPr>
              <w:pStyle w:val="af8"/>
              <w:spacing w:after="0"/>
              <w:ind w:left="-426" w:right="-1" w:firstLine="426"/>
              <w:jc w:val="center"/>
              <w:rPr>
                <w:color w:val="000000"/>
                <w:sz w:val="18"/>
                <w:szCs w:val="18"/>
                <w:lang w:val="kk-KZ"/>
              </w:rPr>
            </w:pPr>
            <w:r w:rsidRPr="0080354E">
              <w:rPr>
                <w:color w:val="000000"/>
                <w:sz w:val="18"/>
                <w:szCs w:val="18"/>
                <w:lang w:val="kk-KZ"/>
              </w:rPr>
              <w:t>2,6</w:t>
            </w:r>
          </w:p>
        </w:tc>
      </w:tr>
    </w:tbl>
    <w:p w:rsidR="00EF6500" w:rsidRDefault="00EF6500" w:rsidP="003F583B">
      <w:pPr>
        <w:pStyle w:val="af8"/>
        <w:pBdr>
          <w:bottom w:val="single" w:sz="4" w:space="4" w:color="FFFFFF"/>
        </w:pBdr>
        <w:tabs>
          <w:tab w:val="left" w:pos="567"/>
          <w:tab w:val="left" w:pos="720"/>
        </w:tabs>
        <w:spacing w:after="0"/>
        <w:ind w:left="-426" w:right="-1" w:firstLine="426"/>
        <w:rPr>
          <w:sz w:val="28"/>
          <w:szCs w:val="28"/>
          <w:lang w:val="kk-KZ"/>
        </w:rPr>
      </w:pPr>
    </w:p>
    <w:p w:rsidR="000F0F50" w:rsidRPr="0080354E" w:rsidRDefault="006657F9" w:rsidP="00711B41">
      <w:pPr>
        <w:pStyle w:val="af8"/>
        <w:pBdr>
          <w:bottom w:val="single" w:sz="4" w:space="4" w:color="FFFFFF"/>
        </w:pBdr>
        <w:tabs>
          <w:tab w:val="left" w:pos="567"/>
          <w:tab w:val="left" w:pos="709"/>
        </w:tabs>
        <w:spacing w:after="0"/>
        <w:ind w:left="-284" w:right="-1" w:firstLine="426"/>
        <w:rPr>
          <w:sz w:val="28"/>
          <w:szCs w:val="28"/>
          <w:lang w:val="kk-KZ"/>
        </w:rPr>
      </w:pPr>
      <w:r w:rsidRPr="0080354E">
        <w:rPr>
          <w:sz w:val="28"/>
          <w:szCs w:val="28"/>
          <w:lang w:val="kk-KZ"/>
        </w:rPr>
        <w:t>М</w:t>
      </w:r>
      <w:r w:rsidR="00E20EB7" w:rsidRPr="0080354E">
        <w:rPr>
          <w:sz w:val="28"/>
          <w:szCs w:val="28"/>
          <w:lang w:val="kk-KZ"/>
        </w:rPr>
        <w:t>ұнай және газ өнд</w:t>
      </w:r>
      <w:r w:rsidR="00AD065B">
        <w:rPr>
          <w:sz w:val="28"/>
          <w:szCs w:val="28"/>
          <w:lang w:val="kk-KZ"/>
        </w:rPr>
        <w:t xml:space="preserve">іретін ірі кәсіпорындар </w:t>
      </w:r>
      <w:r w:rsidRPr="0080354E">
        <w:rPr>
          <w:sz w:val="28"/>
          <w:szCs w:val="28"/>
          <w:lang w:val="kk-KZ"/>
        </w:rPr>
        <w:t xml:space="preserve">- </w:t>
      </w:r>
      <w:r w:rsidR="00E20EB7" w:rsidRPr="0080354E">
        <w:rPr>
          <w:sz w:val="28"/>
          <w:szCs w:val="28"/>
          <w:lang w:val="kk-KZ"/>
        </w:rPr>
        <w:t>«Өзенмұнайгаз» АҚ-ы, «Қазақ газ өңдеу зауыты» ЖШС</w:t>
      </w:r>
      <w:r w:rsidR="00DF5D5A">
        <w:rPr>
          <w:sz w:val="28"/>
          <w:szCs w:val="28"/>
          <w:lang w:val="kk-KZ"/>
        </w:rPr>
        <w:t>-і</w:t>
      </w:r>
      <w:r w:rsidR="00E20EB7" w:rsidRPr="0080354E">
        <w:rPr>
          <w:sz w:val="28"/>
          <w:szCs w:val="28"/>
          <w:lang w:val="kk-KZ"/>
        </w:rPr>
        <w:t xml:space="preserve"> болып табылады. </w:t>
      </w:r>
      <w:r w:rsidR="005E56A2" w:rsidRPr="0080354E">
        <w:rPr>
          <w:sz w:val="28"/>
          <w:szCs w:val="28"/>
          <w:lang w:val="kk-KZ"/>
        </w:rPr>
        <w:t>Осы кәсіпорындар арқылы шикі мұнай, газ конденсаты, табиғи газ, газ тәріздес жағдайдағы табиғи газ, ілеспе газ өндіріледі.</w:t>
      </w:r>
    </w:p>
    <w:p w:rsidR="00F43174" w:rsidRPr="0080354E" w:rsidRDefault="0009158C" w:rsidP="00711B41">
      <w:pPr>
        <w:pStyle w:val="af8"/>
        <w:pBdr>
          <w:bottom w:val="single" w:sz="4" w:space="4" w:color="FFFFFF"/>
        </w:pBdr>
        <w:tabs>
          <w:tab w:val="left" w:pos="567"/>
          <w:tab w:val="left" w:pos="709"/>
        </w:tabs>
        <w:spacing w:after="0"/>
        <w:ind w:left="-284" w:right="-1" w:firstLine="426"/>
        <w:rPr>
          <w:sz w:val="28"/>
          <w:szCs w:val="28"/>
          <w:lang w:val="kk-KZ"/>
        </w:rPr>
      </w:pPr>
      <w:r w:rsidRPr="0080354E">
        <w:rPr>
          <w:sz w:val="28"/>
          <w:szCs w:val="28"/>
          <w:lang w:val="kk-KZ"/>
        </w:rPr>
        <w:t xml:space="preserve">«Өзенмұнайгаз» АҚ-да </w:t>
      </w:r>
      <w:r w:rsidR="00B361D9" w:rsidRPr="0080354E">
        <w:rPr>
          <w:sz w:val="28"/>
          <w:szCs w:val="28"/>
          <w:lang w:val="kk-KZ"/>
        </w:rPr>
        <w:t>9</w:t>
      </w:r>
      <w:r w:rsidR="004F0C35" w:rsidRPr="0080354E">
        <w:rPr>
          <w:sz w:val="28"/>
          <w:szCs w:val="28"/>
          <w:lang w:val="kk-KZ"/>
        </w:rPr>
        <w:t> </w:t>
      </w:r>
      <w:r w:rsidR="00B52A13" w:rsidRPr="0080354E">
        <w:rPr>
          <w:sz w:val="28"/>
          <w:szCs w:val="28"/>
          <w:lang w:val="kk-KZ"/>
        </w:rPr>
        <w:t>0</w:t>
      </w:r>
      <w:r w:rsidR="00195613">
        <w:rPr>
          <w:sz w:val="28"/>
          <w:szCs w:val="28"/>
          <w:lang w:val="kk-KZ"/>
        </w:rPr>
        <w:t>7</w:t>
      </w:r>
      <w:r w:rsidR="000571F6" w:rsidRPr="0080354E">
        <w:rPr>
          <w:sz w:val="28"/>
          <w:szCs w:val="28"/>
          <w:lang w:val="kk-KZ"/>
        </w:rPr>
        <w:t>9</w:t>
      </w:r>
      <w:r w:rsidRPr="0080354E">
        <w:rPr>
          <w:sz w:val="28"/>
          <w:szCs w:val="28"/>
          <w:lang w:val="kk-KZ"/>
        </w:rPr>
        <w:t xml:space="preserve"> қызметкерлер еңбек етеді. 201</w:t>
      </w:r>
      <w:r w:rsidR="00195613">
        <w:rPr>
          <w:sz w:val="28"/>
          <w:szCs w:val="28"/>
          <w:lang w:val="kk-KZ"/>
        </w:rPr>
        <w:t>9</w:t>
      </w:r>
      <w:r w:rsidRPr="0080354E">
        <w:rPr>
          <w:sz w:val="28"/>
          <w:szCs w:val="28"/>
          <w:lang w:val="kk-KZ"/>
        </w:rPr>
        <w:t xml:space="preserve"> жылы орташа айлық жалақы </w:t>
      </w:r>
      <w:r w:rsidR="00195613">
        <w:rPr>
          <w:sz w:val="28"/>
          <w:szCs w:val="28"/>
          <w:lang w:val="kk-KZ"/>
        </w:rPr>
        <w:t>79413</w:t>
      </w:r>
      <w:r w:rsidR="000571F6" w:rsidRPr="0080354E">
        <w:rPr>
          <w:sz w:val="28"/>
          <w:szCs w:val="28"/>
          <w:lang w:val="kk-KZ"/>
        </w:rPr>
        <w:t>0</w:t>
      </w:r>
      <w:r w:rsidRPr="0080354E">
        <w:rPr>
          <w:sz w:val="28"/>
          <w:szCs w:val="28"/>
          <w:lang w:val="kk-KZ"/>
        </w:rPr>
        <w:t xml:space="preserve"> теңгені құрады (201</w:t>
      </w:r>
      <w:r w:rsidR="00517DCF">
        <w:rPr>
          <w:sz w:val="28"/>
          <w:szCs w:val="28"/>
          <w:lang w:val="kk-KZ"/>
        </w:rPr>
        <w:t>8</w:t>
      </w:r>
      <w:r w:rsidRPr="0080354E">
        <w:rPr>
          <w:sz w:val="28"/>
          <w:szCs w:val="28"/>
          <w:lang w:val="kk-KZ"/>
        </w:rPr>
        <w:t xml:space="preserve"> жылы – </w:t>
      </w:r>
      <w:r w:rsidR="00195613">
        <w:rPr>
          <w:sz w:val="28"/>
          <w:szCs w:val="28"/>
          <w:lang w:val="kk-KZ"/>
        </w:rPr>
        <w:t>820280</w:t>
      </w:r>
      <w:r w:rsidRPr="0080354E">
        <w:rPr>
          <w:sz w:val="28"/>
          <w:szCs w:val="28"/>
          <w:lang w:val="kk-KZ"/>
        </w:rPr>
        <w:t xml:space="preserve"> теңге). Тауарлы өнімінің көлемі 201</w:t>
      </w:r>
      <w:r w:rsidR="00451F5E">
        <w:rPr>
          <w:sz w:val="28"/>
          <w:szCs w:val="28"/>
          <w:lang w:val="kk-KZ"/>
        </w:rPr>
        <w:t>9</w:t>
      </w:r>
      <w:r w:rsidRPr="0080354E">
        <w:rPr>
          <w:sz w:val="28"/>
          <w:szCs w:val="28"/>
          <w:lang w:val="kk-KZ"/>
        </w:rPr>
        <w:t xml:space="preserve"> жылы </w:t>
      </w:r>
      <w:r w:rsidR="000571F6" w:rsidRPr="0080354E">
        <w:rPr>
          <w:sz w:val="28"/>
          <w:szCs w:val="28"/>
          <w:lang w:val="kk-KZ"/>
        </w:rPr>
        <w:t>6</w:t>
      </w:r>
      <w:r w:rsidR="00451F5E">
        <w:rPr>
          <w:sz w:val="28"/>
          <w:szCs w:val="28"/>
          <w:lang w:val="kk-KZ"/>
        </w:rPr>
        <w:t>64</w:t>
      </w:r>
      <w:r w:rsidR="000571F6" w:rsidRPr="0080354E">
        <w:rPr>
          <w:sz w:val="28"/>
          <w:szCs w:val="28"/>
          <w:lang w:val="kk-KZ"/>
        </w:rPr>
        <w:t>,</w:t>
      </w:r>
      <w:r w:rsidR="00451F5E">
        <w:rPr>
          <w:sz w:val="28"/>
          <w:szCs w:val="28"/>
          <w:lang w:val="kk-KZ"/>
        </w:rPr>
        <w:t>0</w:t>
      </w:r>
      <w:r w:rsidRPr="0080354E">
        <w:rPr>
          <w:sz w:val="28"/>
          <w:szCs w:val="28"/>
          <w:lang w:val="kk-KZ"/>
        </w:rPr>
        <w:t>млрд.теңгені құрады, 201</w:t>
      </w:r>
      <w:r w:rsidR="00987840">
        <w:rPr>
          <w:sz w:val="28"/>
          <w:szCs w:val="28"/>
          <w:lang w:val="kk-KZ"/>
        </w:rPr>
        <w:t>8</w:t>
      </w:r>
      <w:r w:rsidRPr="0080354E">
        <w:rPr>
          <w:sz w:val="28"/>
          <w:szCs w:val="28"/>
          <w:lang w:val="kk-KZ"/>
        </w:rPr>
        <w:t xml:space="preserve"> жылмен салыстырғанда </w:t>
      </w:r>
      <w:r w:rsidR="00987840">
        <w:rPr>
          <w:sz w:val="28"/>
          <w:szCs w:val="28"/>
          <w:lang w:val="kk-KZ"/>
        </w:rPr>
        <w:t>5</w:t>
      </w:r>
      <w:r w:rsidR="003F583B" w:rsidRPr="0080354E">
        <w:rPr>
          <w:sz w:val="28"/>
          <w:szCs w:val="28"/>
          <w:lang w:val="kk-KZ"/>
        </w:rPr>
        <w:t>,</w:t>
      </w:r>
      <w:r w:rsidR="00987840">
        <w:rPr>
          <w:sz w:val="28"/>
          <w:szCs w:val="28"/>
          <w:lang w:val="kk-KZ"/>
        </w:rPr>
        <w:t>2</w:t>
      </w:r>
      <w:r w:rsidRPr="0080354E">
        <w:rPr>
          <w:sz w:val="28"/>
          <w:szCs w:val="28"/>
          <w:lang w:val="kk-KZ"/>
        </w:rPr>
        <w:t>%</w:t>
      </w:r>
      <w:r w:rsidR="000E4259" w:rsidRPr="0080354E">
        <w:rPr>
          <w:sz w:val="28"/>
          <w:szCs w:val="28"/>
          <w:lang w:val="kk-KZ"/>
        </w:rPr>
        <w:t>-ға</w:t>
      </w:r>
      <w:r w:rsidR="00C13675" w:rsidRPr="0080354E">
        <w:rPr>
          <w:sz w:val="28"/>
          <w:szCs w:val="28"/>
          <w:lang w:val="kk-KZ"/>
        </w:rPr>
        <w:t>өсті</w:t>
      </w:r>
      <w:r w:rsidRPr="0080354E">
        <w:rPr>
          <w:sz w:val="28"/>
          <w:szCs w:val="28"/>
          <w:lang w:val="kk-KZ"/>
        </w:rPr>
        <w:t>(201</w:t>
      </w:r>
      <w:r w:rsidR="00451F5E">
        <w:rPr>
          <w:sz w:val="28"/>
          <w:szCs w:val="28"/>
          <w:lang w:val="kk-KZ"/>
        </w:rPr>
        <w:t>8</w:t>
      </w:r>
      <w:r w:rsidRPr="0080354E">
        <w:rPr>
          <w:sz w:val="28"/>
          <w:szCs w:val="28"/>
          <w:lang w:val="kk-KZ"/>
        </w:rPr>
        <w:t xml:space="preserve"> жылы </w:t>
      </w:r>
      <w:r w:rsidR="001F61B7" w:rsidRPr="0080354E">
        <w:rPr>
          <w:sz w:val="28"/>
          <w:szCs w:val="28"/>
          <w:lang w:val="kk-KZ"/>
        </w:rPr>
        <w:t xml:space="preserve">- </w:t>
      </w:r>
      <w:r w:rsidR="00451F5E">
        <w:rPr>
          <w:sz w:val="28"/>
          <w:szCs w:val="28"/>
          <w:lang w:val="kk-KZ"/>
        </w:rPr>
        <w:t>631</w:t>
      </w:r>
      <w:r w:rsidR="000571F6" w:rsidRPr="0080354E">
        <w:rPr>
          <w:sz w:val="28"/>
          <w:szCs w:val="28"/>
          <w:lang w:val="kk-KZ"/>
        </w:rPr>
        <w:t>,</w:t>
      </w:r>
      <w:r w:rsidR="00451F5E">
        <w:rPr>
          <w:sz w:val="28"/>
          <w:szCs w:val="28"/>
          <w:lang w:val="kk-KZ"/>
        </w:rPr>
        <w:t>2</w:t>
      </w:r>
      <w:r w:rsidRPr="0080354E">
        <w:rPr>
          <w:sz w:val="28"/>
          <w:szCs w:val="28"/>
          <w:lang w:val="kk-KZ"/>
        </w:rPr>
        <w:t xml:space="preserve">млрд.теңге). </w:t>
      </w:r>
    </w:p>
    <w:p w:rsidR="001920D2" w:rsidRPr="0080354E" w:rsidRDefault="001920D2" w:rsidP="00711B41">
      <w:pPr>
        <w:pStyle w:val="af8"/>
        <w:pBdr>
          <w:bottom w:val="single" w:sz="4" w:space="4" w:color="FFFFFF"/>
        </w:pBdr>
        <w:tabs>
          <w:tab w:val="left" w:pos="567"/>
          <w:tab w:val="left" w:pos="709"/>
        </w:tabs>
        <w:spacing w:after="0"/>
        <w:ind w:left="-284" w:right="-1" w:firstLine="426"/>
        <w:rPr>
          <w:sz w:val="28"/>
          <w:szCs w:val="28"/>
          <w:lang w:val="kk-KZ"/>
        </w:rPr>
      </w:pPr>
      <w:r w:rsidRPr="0080354E">
        <w:rPr>
          <w:sz w:val="28"/>
          <w:szCs w:val="28"/>
          <w:lang w:val="kk-KZ"/>
        </w:rPr>
        <w:t>«ӨМГ» АҚ-ның мұнай бұрғылау скважиналары Қарақия ауданының аумағында орналасқандықтан, ө</w:t>
      </w:r>
      <w:r w:rsidR="0009158C" w:rsidRPr="0080354E">
        <w:rPr>
          <w:sz w:val="28"/>
          <w:szCs w:val="28"/>
          <w:lang w:val="kk-KZ"/>
        </w:rPr>
        <w:t>ндіріл</w:t>
      </w:r>
      <w:r w:rsidRPr="0080354E">
        <w:rPr>
          <w:sz w:val="28"/>
          <w:szCs w:val="28"/>
          <w:lang w:val="kk-KZ"/>
        </w:rPr>
        <w:t xml:space="preserve">етін </w:t>
      </w:r>
      <w:r w:rsidR="0009158C" w:rsidRPr="0080354E">
        <w:rPr>
          <w:sz w:val="28"/>
          <w:szCs w:val="28"/>
          <w:lang w:val="kk-KZ"/>
        </w:rPr>
        <w:t xml:space="preserve">шикі мұнайдың </w:t>
      </w:r>
      <w:r w:rsidRPr="0080354E">
        <w:rPr>
          <w:sz w:val="28"/>
          <w:szCs w:val="28"/>
          <w:lang w:val="kk-KZ"/>
        </w:rPr>
        <w:t>9</w:t>
      </w:r>
      <w:r w:rsidR="007E079F">
        <w:rPr>
          <w:sz w:val="28"/>
          <w:szCs w:val="28"/>
          <w:lang w:val="kk-KZ"/>
        </w:rPr>
        <w:t>2</w:t>
      </w:r>
      <w:r w:rsidR="00E9420B" w:rsidRPr="0080354E">
        <w:rPr>
          <w:sz w:val="28"/>
          <w:szCs w:val="28"/>
          <w:lang w:val="kk-KZ"/>
        </w:rPr>
        <w:t>,</w:t>
      </w:r>
      <w:r w:rsidRPr="0080354E">
        <w:rPr>
          <w:sz w:val="28"/>
          <w:szCs w:val="28"/>
          <w:lang w:val="kk-KZ"/>
        </w:rPr>
        <w:t>0</w:t>
      </w:r>
      <w:r w:rsidR="009B11CA" w:rsidRPr="0080354E">
        <w:rPr>
          <w:sz w:val="28"/>
          <w:szCs w:val="28"/>
          <w:lang w:val="kk-KZ"/>
        </w:rPr>
        <w:t>%</w:t>
      </w:r>
      <w:r w:rsidRPr="0080354E">
        <w:rPr>
          <w:sz w:val="28"/>
          <w:szCs w:val="28"/>
          <w:lang w:val="kk-KZ"/>
        </w:rPr>
        <w:t>-ға</w:t>
      </w:r>
      <w:r w:rsidR="0009158C" w:rsidRPr="0080354E">
        <w:rPr>
          <w:sz w:val="28"/>
          <w:szCs w:val="28"/>
          <w:lang w:val="kk-KZ"/>
        </w:rPr>
        <w:t xml:space="preserve"> жуығы </w:t>
      </w:r>
      <w:r w:rsidRPr="0080354E">
        <w:rPr>
          <w:sz w:val="28"/>
          <w:szCs w:val="28"/>
          <w:lang w:val="kk-KZ"/>
        </w:rPr>
        <w:t xml:space="preserve">осы аумақтың </w:t>
      </w:r>
      <w:r w:rsidR="0009158C" w:rsidRPr="0080354E">
        <w:rPr>
          <w:sz w:val="28"/>
          <w:szCs w:val="28"/>
          <w:lang w:val="kk-KZ"/>
        </w:rPr>
        <w:t>есебіне тіркел</w:t>
      </w:r>
      <w:r w:rsidRPr="0080354E">
        <w:rPr>
          <w:sz w:val="28"/>
          <w:szCs w:val="28"/>
          <w:lang w:val="kk-KZ"/>
        </w:rPr>
        <w:t>еді</w:t>
      </w:r>
      <w:r w:rsidR="0009158C" w:rsidRPr="0080354E">
        <w:rPr>
          <w:sz w:val="28"/>
          <w:szCs w:val="28"/>
          <w:lang w:val="kk-KZ"/>
        </w:rPr>
        <w:t xml:space="preserve">. </w:t>
      </w:r>
    </w:p>
    <w:p w:rsidR="00711B41" w:rsidRPr="00EF2936" w:rsidRDefault="0009158C" w:rsidP="00EF2936">
      <w:pPr>
        <w:pStyle w:val="af8"/>
        <w:pBdr>
          <w:bottom w:val="single" w:sz="4" w:space="4" w:color="FFFFFF"/>
        </w:pBdr>
        <w:tabs>
          <w:tab w:val="left" w:pos="567"/>
          <w:tab w:val="left" w:pos="709"/>
        </w:tabs>
        <w:spacing w:after="0"/>
        <w:ind w:left="-284" w:right="-1" w:firstLine="426"/>
        <w:rPr>
          <w:sz w:val="28"/>
          <w:szCs w:val="28"/>
          <w:lang w:val="kk-KZ"/>
        </w:rPr>
      </w:pPr>
      <w:r w:rsidRPr="0080354E">
        <w:rPr>
          <w:sz w:val="28"/>
          <w:szCs w:val="28"/>
          <w:lang w:val="kk-KZ"/>
        </w:rPr>
        <w:t>«Қазақ г</w:t>
      </w:r>
      <w:r w:rsidRPr="0080354E">
        <w:rPr>
          <w:bCs/>
          <w:color w:val="000000"/>
          <w:sz w:val="28"/>
          <w:szCs w:val="28"/>
          <w:lang w:val="kk-KZ"/>
        </w:rPr>
        <w:t>аз ө</w:t>
      </w:r>
      <w:r w:rsidR="00B6393D" w:rsidRPr="0080354E">
        <w:rPr>
          <w:bCs/>
          <w:color w:val="000000"/>
          <w:sz w:val="28"/>
          <w:szCs w:val="28"/>
          <w:lang w:val="kk-KZ"/>
        </w:rPr>
        <w:t xml:space="preserve">ңдеу» ЖШС-де </w:t>
      </w:r>
      <w:r w:rsidR="000F0F50" w:rsidRPr="0080354E">
        <w:rPr>
          <w:bCs/>
          <w:color w:val="000000"/>
          <w:sz w:val="28"/>
          <w:szCs w:val="28"/>
          <w:lang w:val="kk-KZ"/>
        </w:rPr>
        <w:t>9</w:t>
      </w:r>
      <w:r w:rsidR="00517DCF">
        <w:rPr>
          <w:bCs/>
          <w:color w:val="000000"/>
          <w:sz w:val="28"/>
          <w:szCs w:val="28"/>
          <w:lang w:val="kk-KZ"/>
        </w:rPr>
        <w:t>29</w:t>
      </w:r>
      <w:r w:rsidR="00C73E9E" w:rsidRPr="0080354E">
        <w:rPr>
          <w:sz w:val="28"/>
          <w:szCs w:val="28"/>
          <w:lang w:val="kk-KZ"/>
        </w:rPr>
        <w:t xml:space="preserve"> қызметкерлер еңбек етеді. 201</w:t>
      </w:r>
      <w:r w:rsidR="00517DCF">
        <w:rPr>
          <w:sz w:val="28"/>
          <w:szCs w:val="28"/>
          <w:lang w:val="kk-KZ"/>
        </w:rPr>
        <w:t>9</w:t>
      </w:r>
      <w:r w:rsidR="00B6393D" w:rsidRPr="0080354E">
        <w:rPr>
          <w:sz w:val="28"/>
          <w:szCs w:val="28"/>
          <w:lang w:val="kk-KZ"/>
        </w:rPr>
        <w:t xml:space="preserve"> жылы орташа айлық жалақы </w:t>
      </w:r>
      <w:r w:rsidR="00C73E9E" w:rsidRPr="0080354E">
        <w:rPr>
          <w:sz w:val="28"/>
          <w:szCs w:val="28"/>
          <w:lang w:val="kk-KZ"/>
        </w:rPr>
        <w:t>6</w:t>
      </w:r>
      <w:r w:rsidR="00517DCF">
        <w:rPr>
          <w:sz w:val="28"/>
          <w:szCs w:val="28"/>
          <w:lang w:val="kk-KZ"/>
        </w:rPr>
        <w:t>7827</w:t>
      </w:r>
      <w:r w:rsidR="00C73E9E" w:rsidRPr="0080354E">
        <w:rPr>
          <w:sz w:val="28"/>
          <w:szCs w:val="28"/>
          <w:lang w:val="kk-KZ"/>
        </w:rPr>
        <w:t>4</w:t>
      </w:r>
      <w:r w:rsidR="00B6393D" w:rsidRPr="0080354E">
        <w:rPr>
          <w:sz w:val="28"/>
          <w:szCs w:val="28"/>
          <w:lang w:val="kk-KZ"/>
        </w:rPr>
        <w:t xml:space="preserve"> теңгені құрады (201</w:t>
      </w:r>
      <w:r w:rsidR="00517DCF">
        <w:rPr>
          <w:sz w:val="28"/>
          <w:szCs w:val="28"/>
          <w:lang w:val="kk-KZ"/>
        </w:rPr>
        <w:t>8</w:t>
      </w:r>
      <w:r w:rsidR="00B6393D" w:rsidRPr="0080354E">
        <w:rPr>
          <w:sz w:val="28"/>
          <w:szCs w:val="28"/>
          <w:lang w:val="kk-KZ"/>
        </w:rPr>
        <w:t xml:space="preserve"> жылы – </w:t>
      </w:r>
      <w:r w:rsidR="00517DCF" w:rsidRPr="00517DCF">
        <w:rPr>
          <w:sz w:val="28"/>
          <w:szCs w:val="28"/>
          <w:lang w:val="kk-KZ"/>
        </w:rPr>
        <w:t xml:space="preserve">642 414 </w:t>
      </w:r>
      <w:r w:rsidR="00B6393D" w:rsidRPr="0080354E">
        <w:rPr>
          <w:sz w:val="28"/>
          <w:szCs w:val="28"/>
          <w:lang w:val="kk-KZ"/>
        </w:rPr>
        <w:t>теңге). Тауарлы өнімінің көлемі 201</w:t>
      </w:r>
      <w:r w:rsidR="007A3702">
        <w:rPr>
          <w:sz w:val="28"/>
          <w:szCs w:val="28"/>
          <w:lang w:val="kk-KZ"/>
        </w:rPr>
        <w:t>9</w:t>
      </w:r>
      <w:r w:rsidR="00B6393D" w:rsidRPr="0080354E">
        <w:rPr>
          <w:sz w:val="28"/>
          <w:szCs w:val="28"/>
          <w:lang w:val="kk-KZ"/>
        </w:rPr>
        <w:t xml:space="preserve"> жылы </w:t>
      </w:r>
      <w:r w:rsidR="007A3702">
        <w:rPr>
          <w:sz w:val="28"/>
          <w:szCs w:val="28"/>
          <w:lang w:val="kk-KZ"/>
        </w:rPr>
        <w:t>18</w:t>
      </w:r>
      <w:r w:rsidR="00C73E9E" w:rsidRPr="0080354E">
        <w:rPr>
          <w:sz w:val="28"/>
          <w:szCs w:val="28"/>
          <w:lang w:val="kk-KZ"/>
        </w:rPr>
        <w:t>,</w:t>
      </w:r>
      <w:r w:rsidR="007A3702">
        <w:rPr>
          <w:sz w:val="28"/>
          <w:szCs w:val="28"/>
          <w:lang w:val="kk-KZ"/>
        </w:rPr>
        <w:t>7</w:t>
      </w:r>
      <w:r w:rsidR="009E38AD">
        <w:rPr>
          <w:sz w:val="28"/>
          <w:szCs w:val="28"/>
          <w:lang w:val="kk-KZ"/>
        </w:rPr>
        <w:t xml:space="preserve"> млрд.теңге болды</w:t>
      </w:r>
      <w:r w:rsidR="00B6393D" w:rsidRPr="0080354E">
        <w:rPr>
          <w:sz w:val="28"/>
          <w:szCs w:val="28"/>
          <w:lang w:val="kk-KZ"/>
        </w:rPr>
        <w:t>,</w:t>
      </w:r>
      <w:r w:rsidR="00C73E9E" w:rsidRPr="0080354E">
        <w:rPr>
          <w:sz w:val="28"/>
          <w:szCs w:val="28"/>
          <w:lang w:val="kk-KZ"/>
        </w:rPr>
        <w:t xml:space="preserve"> 201</w:t>
      </w:r>
      <w:r w:rsidR="007A3702">
        <w:rPr>
          <w:sz w:val="28"/>
          <w:szCs w:val="28"/>
          <w:lang w:val="kk-KZ"/>
        </w:rPr>
        <w:t>8</w:t>
      </w:r>
      <w:r w:rsidR="00B6393D" w:rsidRPr="0080354E">
        <w:rPr>
          <w:sz w:val="28"/>
          <w:szCs w:val="28"/>
          <w:lang w:val="kk-KZ"/>
        </w:rPr>
        <w:t xml:space="preserve"> жылмен салыстырғанда </w:t>
      </w:r>
      <w:r w:rsidR="00C73E9E" w:rsidRPr="0080354E">
        <w:rPr>
          <w:sz w:val="28"/>
          <w:szCs w:val="28"/>
          <w:lang w:val="kk-KZ"/>
        </w:rPr>
        <w:t>1</w:t>
      </w:r>
      <w:r w:rsidR="007A3702">
        <w:rPr>
          <w:sz w:val="28"/>
          <w:szCs w:val="28"/>
          <w:lang w:val="kk-KZ"/>
        </w:rPr>
        <w:t>4</w:t>
      </w:r>
      <w:r w:rsidR="00C73E9E" w:rsidRPr="0080354E">
        <w:rPr>
          <w:sz w:val="28"/>
          <w:szCs w:val="28"/>
          <w:lang w:val="kk-KZ"/>
        </w:rPr>
        <w:t>,</w:t>
      </w:r>
      <w:r w:rsidR="007A3702">
        <w:rPr>
          <w:sz w:val="28"/>
          <w:szCs w:val="28"/>
          <w:lang w:val="kk-KZ"/>
        </w:rPr>
        <w:t>0</w:t>
      </w:r>
      <w:r w:rsidR="00B6393D" w:rsidRPr="0080354E">
        <w:rPr>
          <w:sz w:val="28"/>
          <w:szCs w:val="28"/>
          <w:lang w:val="kk-KZ"/>
        </w:rPr>
        <w:t>%-ға өсті (201</w:t>
      </w:r>
      <w:r w:rsidR="007A3702">
        <w:rPr>
          <w:sz w:val="28"/>
          <w:szCs w:val="28"/>
          <w:lang w:val="kk-KZ"/>
        </w:rPr>
        <w:t>8</w:t>
      </w:r>
      <w:r w:rsidR="00B6393D" w:rsidRPr="0080354E">
        <w:rPr>
          <w:sz w:val="28"/>
          <w:szCs w:val="28"/>
          <w:lang w:val="kk-KZ"/>
        </w:rPr>
        <w:t xml:space="preserve"> жылы - </w:t>
      </w:r>
      <w:r w:rsidR="007A3702" w:rsidRPr="007A3702">
        <w:rPr>
          <w:sz w:val="28"/>
          <w:szCs w:val="28"/>
          <w:lang w:val="kk-KZ"/>
        </w:rPr>
        <w:t xml:space="preserve">16,4 </w:t>
      </w:r>
      <w:r w:rsidR="00B6393D" w:rsidRPr="0080354E">
        <w:rPr>
          <w:sz w:val="28"/>
          <w:szCs w:val="28"/>
          <w:lang w:val="kk-KZ"/>
        </w:rPr>
        <w:t xml:space="preserve">млрд.теңге). </w:t>
      </w:r>
    </w:p>
    <w:p w:rsidR="0028547B" w:rsidRPr="0080354E" w:rsidRDefault="0028547B" w:rsidP="003F583B">
      <w:pPr>
        <w:pStyle w:val="af8"/>
        <w:pBdr>
          <w:bottom w:val="single" w:sz="4" w:space="4" w:color="FFFFFF"/>
        </w:pBdr>
        <w:tabs>
          <w:tab w:val="left" w:pos="567"/>
          <w:tab w:val="left" w:pos="709"/>
        </w:tabs>
        <w:spacing w:after="0"/>
        <w:ind w:left="-426" w:right="-1" w:firstLine="426"/>
        <w:jc w:val="center"/>
        <w:rPr>
          <w:sz w:val="28"/>
          <w:szCs w:val="28"/>
          <w:lang w:val="kk-KZ"/>
        </w:rPr>
      </w:pPr>
      <w:r w:rsidRPr="0080354E">
        <w:rPr>
          <w:i/>
          <w:sz w:val="28"/>
          <w:szCs w:val="28"/>
          <w:lang w:val="kk-KZ"/>
        </w:rPr>
        <w:t>2 кесте.</w:t>
      </w:r>
      <w:r w:rsidRPr="0080354E">
        <w:rPr>
          <w:sz w:val="28"/>
          <w:szCs w:val="28"/>
          <w:lang w:val="kk-KZ"/>
        </w:rPr>
        <w:t xml:space="preserve"> Шикі мұнай</w:t>
      </w:r>
      <w:r w:rsidR="000C592F" w:rsidRPr="0080354E">
        <w:rPr>
          <w:sz w:val="28"/>
          <w:szCs w:val="28"/>
          <w:lang w:val="kk-KZ"/>
        </w:rPr>
        <w:t xml:space="preserve"> мен </w:t>
      </w:r>
      <w:r w:rsidRPr="0080354E">
        <w:rPr>
          <w:sz w:val="28"/>
          <w:szCs w:val="28"/>
          <w:lang w:val="kk-KZ"/>
        </w:rPr>
        <w:t>газ өндіру көлемі.</w:t>
      </w:r>
    </w:p>
    <w:tbl>
      <w:tblPr>
        <w:tblW w:w="103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276"/>
        <w:gridCol w:w="1368"/>
        <w:gridCol w:w="1275"/>
        <w:gridCol w:w="1222"/>
        <w:gridCol w:w="1222"/>
      </w:tblGrid>
      <w:tr w:rsidR="00F12430" w:rsidRPr="0080354E" w:rsidTr="00F964F0">
        <w:trPr>
          <w:trHeight w:val="379"/>
        </w:trPr>
        <w:tc>
          <w:tcPr>
            <w:tcW w:w="3970" w:type="dxa"/>
          </w:tcPr>
          <w:p w:rsidR="00F12430" w:rsidRPr="0080354E" w:rsidRDefault="00F12430" w:rsidP="0085387D">
            <w:pPr>
              <w:pStyle w:val="af8"/>
              <w:tabs>
                <w:tab w:val="left" w:pos="567"/>
                <w:tab w:val="left" w:pos="709"/>
              </w:tabs>
              <w:spacing w:after="0"/>
              <w:ind w:left="-426" w:right="-1" w:firstLine="426"/>
              <w:jc w:val="center"/>
              <w:rPr>
                <w:b/>
                <w:sz w:val="22"/>
                <w:szCs w:val="22"/>
                <w:lang w:val="kk-KZ"/>
              </w:rPr>
            </w:pPr>
            <w:r w:rsidRPr="0080354E">
              <w:rPr>
                <w:b/>
                <w:sz w:val="22"/>
                <w:szCs w:val="22"/>
                <w:lang w:val="kk-KZ"/>
              </w:rPr>
              <w:t>Атауы</w:t>
            </w:r>
          </w:p>
        </w:tc>
        <w:tc>
          <w:tcPr>
            <w:tcW w:w="1276" w:type="dxa"/>
          </w:tcPr>
          <w:p w:rsidR="00F12430" w:rsidRPr="0080354E" w:rsidRDefault="008F4315" w:rsidP="00544D33">
            <w:pPr>
              <w:pStyle w:val="af8"/>
              <w:tabs>
                <w:tab w:val="left" w:pos="567"/>
                <w:tab w:val="left" w:pos="709"/>
              </w:tabs>
              <w:spacing w:after="0"/>
              <w:ind w:left="-426" w:right="-1" w:firstLine="318"/>
              <w:jc w:val="center"/>
              <w:rPr>
                <w:b/>
                <w:sz w:val="22"/>
                <w:szCs w:val="22"/>
                <w:lang w:val="kk-KZ"/>
              </w:rPr>
            </w:pPr>
            <w:r>
              <w:rPr>
                <w:b/>
                <w:sz w:val="22"/>
                <w:szCs w:val="22"/>
                <w:lang w:val="kk-KZ"/>
              </w:rPr>
              <w:t>2015</w:t>
            </w:r>
            <w:r w:rsidR="00F12430" w:rsidRPr="0080354E">
              <w:rPr>
                <w:b/>
                <w:sz w:val="22"/>
                <w:szCs w:val="22"/>
                <w:lang w:val="kk-KZ"/>
              </w:rPr>
              <w:t xml:space="preserve"> жыл</w:t>
            </w:r>
          </w:p>
        </w:tc>
        <w:tc>
          <w:tcPr>
            <w:tcW w:w="1368" w:type="dxa"/>
          </w:tcPr>
          <w:p w:rsidR="00F12430" w:rsidRPr="0080354E" w:rsidRDefault="00F12430" w:rsidP="008F4315">
            <w:pPr>
              <w:pStyle w:val="af8"/>
              <w:tabs>
                <w:tab w:val="left" w:pos="567"/>
                <w:tab w:val="left" w:pos="709"/>
              </w:tabs>
              <w:spacing w:after="0"/>
              <w:ind w:left="-426" w:right="-1" w:firstLine="426"/>
              <w:jc w:val="center"/>
              <w:rPr>
                <w:b/>
                <w:sz w:val="22"/>
                <w:szCs w:val="22"/>
                <w:lang w:val="kk-KZ"/>
              </w:rPr>
            </w:pPr>
            <w:r w:rsidRPr="0080354E">
              <w:rPr>
                <w:b/>
                <w:sz w:val="22"/>
                <w:szCs w:val="22"/>
                <w:lang w:val="kk-KZ"/>
              </w:rPr>
              <w:t>201</w:t>
            </w:r>
            <w:r w:rsidR="008F4315">
              <w:rPr>
                <w:b/>
                <w:sz w:val="22"/>
                <w:szCs w:val="22"/>
                <w:lang w:val="kk-KZ"/>
              </w:rPr>
              <w:t>6</w:t>
            </w:r>
            <w:r w:rsidRPr="0080354E">
              <w:rPr>
                <w:b/>
                <w:sz w:val="22"/>
                <w:szCs w:val="22"/>
                <w:lang w:val="kk-KZ"/>
              </w:rPr>
              <w:t xml:space="preserve"> жыл</w:t>
            </w:r>
          </w:p>
        </w:tc>
        <w:tc>
          <w:tcPr>
            <w:tcW w:w="1275" w:type="dxa"/>
          </w:tcPr>
          <w:p w:rsidR="00F12430" w:rsidRPr="0080354E" w:rsidRDefault="00F12430" w:rsidP="008F4315">
            <w:pPr>
              <w:pStyle w:val="af8"/>
              <w:tabs>
                <w:tab w:val="left" w:pos="567"/>
                <w:tab w:val="left" w:pos="709"/>
              </w:tabs>
              <w:spacing w:after="0"/>
              <w:ind w:left="-426" w:right="-1" w:firstLine="426"/>
              <w:jc w:val="center"/>
              <w:rPr>
                <w:b/>
                <w:sz w:val="22"/>
                <w:szCs w:val="22"/>
                <w:lang w:val="kk-KZ"/>
              </w:rPr>
            </w:pPr>
            <w:r w:rsidRPr="0080354E">
              <w:rPr>
                <w:b/>
                <w:sz w:val="22"/>
                <w:szCs w:val="22"/>
                <w:lang w:val="kk-KZ"/>
              </w:rPr>
              <w:t>201</w:t>
            </w:r>
            <w:r w:rsidR="008F4315">
              <w:rPr>
                <w:b/>
                <w:sz w:val="22"/>
                <w:szCs w:val="22"/>
                <w:lang w:val="kk-KZ"/>
              </w:rPr>
              <w:t>7</w:t>
            </w:r>
            <w:r w:rsidRPr="0080354E">
              <w:rPr>
                <w:b/>
                <w:sz w:val="22"/>
                <w:szCs w:val="22"/>
                <w:lang w:val="kk-KZ"/>
              </w:rPr>
              <w:t xml:space="preserve"> жыл</w:t>
            </w:r>
          </w:p>
        </w:tc>
        <w:tc>
          <w:tcPr>
            <w:tcW w:w="1222" w:type="dxa"/>
          </w:tcPr>
          <w:p w:rsidR="00F12430" w:rsidRPr="0080354E" w:rsidRDefault="00F12430" w:rsidP="008F4315">
            <w:pPr>
              <w:pStyle w:val="af8"/>
              <w:tabs>
                <w:tab w:val="left" w:pos="567"/>
                <w:tab w:val="left" w:pos="709"/>
              </w:tabs>
              <w:spacing w:after="0"/>
              <w:ind w:left="-426" w:right="-1" w:firstLine="426"/>
              <w:jc w:val="center"/>
              <w:rPr>
                <w:b/>
                <w:sz w:val="22"/>
                <w:szCs w:val="22"/>
                <w:lang w:val="kk-KZ"/>
              </w:rPr>
            </w:pPr>
            <w:r w:rsidRPr="0080354E">
              <w:rPr>
                <w:b/>
                <w:sz w:val="22"/>
                <w:szCs w:val="22"/>
                <w:lang w:val="kk-KZ"/>
              </w:rPr>
              <w:t>201</w:t>
            </w:r>
            <w:r w:rsidR="008F4315">
              <w:rPr>
                <w:b/>
                <w:sz w:val="22"/>
                <w:szCs w:val="22"/>
                <w:lang w:val="kk-KZ"/>
              </w:rPr>
              <w:t>8</w:t>
            </w:r>
            <w:r w:rsidRPr="0080354E">
              <w:rPr>
                <w:b/>
                <w:sz w:val="22"/>
                <w:szCs w:val="22"/>
                <w:lang w:val="kk-KZ"/>
              </w:rPr>
              <w:t xml:space="preserve"> жыл </w:t>
            </w:r>
          </w:p>
        </w:tc>
        <w:tc>
          <w:tcPr>
            <w:tcW w:w="1222" w:type="dxa"/>
          </w:tcPr>
          <w:p w:rsidR="00F12430" w:rsidRPr="0080354E" w:rsidRDefault="006D7625" w:rsidP="008F4315">
            <w:pPr>
              <w:pStyle w:val="af8"/>
              <w:tabs>
                <w:tab w:val="left" w:pos="567"/>
                <w:tab w:val="left" w:pos="709"/>
              </w:tabs>
              <w:spacing w:after="0"/>
              <w:ind w:left="-426" w:right="-1" w:firstLine="426"/>
              <w:jc w:val="center"/>
              <w:rPr>
                <w:b/>
                <w:sz w:val="22"/>
                <w:szCs w:val="22"/>
                <w:lang w:val="kk-KZ"/>
              </w:rPr>
            </w:pPr>
            <w:r w:rsidRPr="0080354E">
              <w:rPr>
                <w:b/>
                <w:sz w:val="22"/>
                <w:szCs w:val="22"/>
                <w:lang w:val="kk-KZ"/>
              </w:rPr>
              <w:t>201</w:t>
            </w:r>
            <w:r w:rsidR="008F4315">
              <w:rPr>
                <w:b/>
                <w:sz w:val="22"/>
                <w:szCs w:val="22"/>
                <w:lang w:val="kk-KZ"/>
              </w:rPr>
              <w:t>9</w:t>
            </w:r>
            <w:r w:rsidRPr="0080354E">
              <w:rPr>
                <w:b/>
                <w:sz w:val="22"/>
                <w:szCs w:val="22"/>
                <w:lang w:val="kk-KZ"/>
              </w:rPr>
              <w:t xml:space="preserve"> ж</w:t>
            </w:r>
            <w:r w:rsidR="00D17F36">
              <w:rPr>
                <w:b/>
                <w:sz w:val="22"/>
                <w:szCs w:val="22"/>
                <w:lang w:val="kk-KZ"/>
              </w:rPr>
              <w:t>ыл</w:t>
            </w:r>
          </w:p>
        </w:tc>
      </w:tr>
      <w:tr w:rsidR="00F12430" w:rsidRPr="0080354E" w:rsidTr="00F964F0">
        <w:trPr>
          <w:trHeight w:val="729"/>
        </w:trPr>
        <w:tc>
          <w:tcPr>
            <w:tcW w:w="3970" w:type="dxa"/>
          </w:tcPr>
          <w:p w:rsidR="00F12430" w:rsidRPr="0080354E" w:rsidRDefault="00F12430" w:rsidP="00FA20F6">
            <w:pPr>
              <w:pStyle w:val="af8"/>
              <w:tabs>
                <w:tab w:val="left" w:pos="567"/>
                <w:tab w:val="left" w:pos="709"/>
              </w:tabs>
              <w:spacing w:after="0"/>
              <w:ind w:left="0" w:right="-1"/>
              <w:rPr>
                <w:bCs/>
                <w:color w:val="000000"/>
                <w:sz w:val="22"/>
                <w:szCs w:val="22"/>
                <w:lang w:val="kk-KZ"/>
              </w:rPr>
            </w:pPr>
            <w:r w:rsidRPr="0080354E">
              <w:rPr>
                <w:bCs/>
                <w:color w:val="000000"/>
                <w:sz w:val="22"/>
                <w:szCs w:val="22"/>
                <w:lang w:val="kk-KZ"/>
              </w:rPr>
              <w:t xml:space="preserve">«Өзенмұнайгаз» АҚ арқылы өндірілген шикі мұнайдың көлемі, </w:t>
            </w:r>
            <w:r w:rsidRPr="0080354E">
              <w:rPr>
                <w:bCs/>
                <w:i/>
                <w:color w:val="000000"/>
                <w:sz w:val="22"/>
                <w:szCs w:val="22"/>
                <w:lang w:val="kk-KZ"/>
              </w:rPr>
              <w:t>мың тонна</w:t>
            </w:r>
          </w:p>
        </w:tc>
        <w:tc>
          <w:tcPr>
            <w:tcW w:w="1276" w:type="dxa"/>
          </w:tcPr>
          <w:p w:rsidR="00F12430" w:rsidRPr="0080354E" w:rsidRDefault="008F4315" w:rsidP="0085387D">
            <w:pPr>
              <w:pStyle w:val="af8"/>
              <w:tabs>
                <w:tab w:val="left" w:pos="567"/>
                <w:tab w:val="left" w:pos="709"/>
              </w:tabs>
              <w:spacing w:after="0"/>
              <w:ind w:left="-426" w:right="-1" w:firstLine="426"/>
              <w:jc w:val="center"/>
              <w:rPr>
                <w:sz w:val="22"/>
                <w:szCs w:val="22"/>
                <w:lang w:val="kk-KZ"/>
              </w:rPr>
            </w:pPr>
            <w:r w:rsidRPr="008F4315">
              <w:rPr>
                <w:sz w:val="22"/>
                <w:szCs w:val="22"/>
                <w:lang w:val="kk-KZ"/>
              </w:rPr>
              <w:t>5 510,4</w:t>
            </w:r>
          </w:p>
        </w:tc>
        <w:tc>
          <w:tcPr>
            <w:tcW w:w="1368" w:type="dxa"/>
          </w:tcPr>
          <w:p w:rsidR="00F12430" w:rsidRPr="0080354E" w:rsidRDefault="008F4315" w:rsidP="0085387D">
            <w:pPr>
              <w:pStyle w:val="af8"/>
              <w:tabs>
                <w:tab w:val="left" w:pos="567"/>
                <w:tab w:val="left" w:pos="709"/>
              </w:tabs>
              <w:spacing w:after="0"/>
              <w:ind w:left="-426" w:right="-1" w:firstLine="426"/>
              <w:jc w:val="center"/>
              <w:rPr>
                <w:sz w:val="22"/>
                <w:szCs w:val="22"/>
                <w:lang w:val="kk-KZ"/>
              </w:rPr>
            </w:pPr>
            <w:r w:rsidRPr="008F4315">
              <w:rPr>
                <w:sz w:val="22"/>
                <w:szCs w:val="22"/>
                <w:lang w:val="kk-KZ"/>
              </w:rPr>
              <w:t>5 554,9</w:t>
            </w:r>
          </w:p>
        </w:tc>
        <w:tc>
          <w:tcPr>
            <w:tcW w:w="1275" w:type="dxa"/>
          </w:tcPr>
          <w:p w:rsidR="00F12430" w:rsidRPr="0080354E" w:rsidRDefault="008F4315" w:rsidP="0085387D">
            <w:pPr>
              <w:pStyle w:val="af8"/>
              <w:tabs>
                <w:tab w:val="left" w:pos="567"/>
                <w:tab w:val="left" w:pos="709"/>
              </w:tabs>
              <w:spacing w:after="0"/>
              <w:ind w:left="-426" w:right="-1" w:firstLine="426"/>
              <w:jc w:val="center"/>
              <w:rPr>
                <w:sz w:val="22"/>
                <w:szCs w:val="22"/>
                <w:lang w:val="kk-KZ"/>
              </w:rPr>
            </w:pPr>
            <w:r w:rsidRPr="008F4315">
              <w:rPr>
                <w:sz w:val="22"/>
                <w:szCs w:val="22"/>
                <w:lang w:val="kk-KZ"/>
              </w:rPr>
              <w:t>5 480,1</w:t>
            </w:r>
          </w:p>
        </w:tc>
        <w:tc>
          <w:tcPr>
            <w:tcW w:w="1222" w:type="dxa"/>
          </w:tcPr>
          <w:p w:rsidR="00F12430" w:rsidRPr="0080354E" w:rsidRDefault="008F4315" w:rsidP="00280C4E">
            <w:pPr>
              <w:pStyle w:val="af8"/>
              <w:tabs>
                <w:tab w:val="left" w:pos="567"/>
                <w:tab w:val="left" w:pos="709"/>
              </w:tabs>
              <w:spacing w:after="0"/>
              <w:ind w:left="-426" w:right="-1" w:firstLine="426"/>
              <w:jc w:val="center"/>
              <w:rPr>
                <w:sz w:val="22"/>
                <w:szCs w:val="22"/>
                <w:lang w:val="kk-KZ"/>
              </w:rPr>
            </w:pPr>
            <w:r w:rsidRPr="008F4315">
              <w:rPr>
                <w:sz w:val="22"/>
                <w:szCs w:val="22"/>
                <w:lang w:val="kk-KZ"/>
              </w:rPr>
              <w:t>5480,</w:t>
            </w:r>
            <w:r w:rsidR="00280C4E">
              <w:rPr>
                <w:sz w:val="22"/>
                <w:szCs w:val="22"/>
                <w:lang w:val="kk-KZ"/>
              </w:rPr>
              <w:t>4</w:t>
            </w:r>
          </w:p>
        </w:tc>
        <w:tc>
          <w:tcPr>
            <w:tcW w:w="1222" w:type="dxa"/>
          </w:tcPr>
          <w:p w:rsidR="00880B7B" w:rsidRPr="0080354E" w:rsidRDefault="00C73E9E" w:rsidP="00573840">
            <w:pPr>
              <w:jc w:val="center"/>
              <w:rPr>
                <w:lang w:val="kk-KZ"/>
              </w:rPr>
            </w:pPr>
            <w:r w:rsidRPr="0080354E">
              <w:rPr>
                <w:lang w:val="kk-KZ"/>
              </w:rPr>
              <w:t>5</w:t>
            </w:r>
            <w:r w:rsidR="00573840">
              <w:rPr>
                <w:lang w:val="kk-KZ"/>
              </w:rPr>
              <w:t xml:space="preserve"> 579</w:t>
            </w:r>
            <w:r w:rsidRPr="0080354E">
              <w:rPr>
                <w:lang w:val="kk-KZ"/>
              </w:rPr>
              <w:t>,1</w:t>
            </w:r>
          </w:p>
        </w:tc>
      </w:tr>
      <w:tr w:rsidR="00F12430" w:rsidRPr="0080354E" w:rsidTr="00F964F0">
        <w:trPr>
          <w:trHeight w:val="425"/>
        </w:trPr>
        <w:tc>
          <w:tcPr>
            <w:tcW w:w="3970" w:type="dxa"/>
          </w:tcPr>
          <w:p w:rsidR="00F12430" w:rsidRPr="000313B9" w:rsidRDefault="00F12430" w:rsidP="001C5739">
            <w:pPr>
              <w:pStyle w:val="af8"/>
              <w:tabs>
                <w:tab w:val="left" w:pos="567"/>
                <w:tab w:val="left" w:pos="709"/>
              </w:tabs>
              <w:spacing w:after="0"/>
              <w:ind w:left="34" w:right="-1" w:hanging="34"/>
              <w:rPr>
                <w:bCs/>
                <w:i/>
                <w:color w:val="000000"/>
                <w:sz w:val="22"/>
                <w:szCs w:val="22"/>
                <w:lang w:val="kk-KZ"/>
              </w:rPr>
            </w:pPr>
            <w:r w:rsidRPr="000313B9">
              <w:rPr>
                <w:bCs/>
                <w:color w:val="000000"/>
                <w:sz w:val="22"/>
                <w:szCs w:val="22"/>
                <w:lang w:val="kk-KZ"/>
              </w:rPr>
              <w:t xml:space="preserve">Жаңаөзен қаласы бойынша өндірілген шикі мұнайдың көлемі, </w:t>
            </w:r>
            <w:r w:rsidRPr="000313B9">
              <w:rPr>
                <w:bCs/>
                <w:i/>
                <w:color w:val="000000"/>
                <w:sz w:val="22"/>
                <w:szCs w:val="22"/>
                <w:lang w:val="kk-KZ"/>
              </w:rPr>
              <w:t>мың тонна (статистика)</w:t>
            </w:r>
          </w:p>
        </w:tc>
        <w:tc>
          <w:tcPr>
            <w:tcW w:w="1276" w:type="dxa"/>
          </w:tcPr>
          <w:p w:rsidR="00F12430" w:rsidRPr="000313B9" w:rsidRDefault="008F4315" w:rsidP="0085387D">
            <w:pPr>
              <w:pStyle w:val="af8"/>
              <w:tabs>
                <w:tab w:val="left" w:pos="567"/>
                <w:tab w:val="left" w:pos="709"/>
              </w:tabs>
              <w:ind w:left="-426" w:right="-1" w:firstLine="426"/>
              <w:jc w:val="center"/>
              <w:rPr>
                <w:sz w:val="22"/>
                <w:szCs w:val="22"/>
                <w:lang w:val="kk-KZ"/>
              </w:rPr>
            </w:pPr>
            <w:r w:rsidRPr="000313B9">
              <w:rPr>
                <w:sz w:val="22"/>
                <w:szCs w:val="22"/>
                <w:lang w:val="kk-KZ"/>
              </w:rPr>
              <w:t>475,4</w:t>
            </w:r>
          </w:p>
        </w:tc>
        <w:tc>
          <w:tcPr>
            <w:tcW w:w="1368" w:type="dxa"/>
          </w:tcPr>
          <w:p w:rsidR="00F12430" w:rsidRPr="000313B9" w:rsidRDefault="008F4315" w:rsidP="0085387D">
            <w:pPr>
              <w:pStyle w:val="af8"/>
              <w:tabs>
                <w:tab w:val="left" w:pos="567"/>
                <w:tab w:val="left" w:pos="709"/>
              </w:tabs>
              <w:ind w:left="-426" w:right="-1" w:firstLine="426"/>
              <w:jc w:val="center"/>
              <w:rPr>
                <w:sz w:val="22"/>
                <w:szCs w:val="22"/>
                <w:lang w:val="kk-KZ"/>
              </w:rPr>
            </w:pPr>
            <w:r w:rsidRPr="000313B9">
              <w:rPr>
                <w:sz w:val="22"/>
                <w:szCs w:val="22"/>
                <w:lang w:val="kk-KZ"/>
              </w:rPr>
              <w:t>467,7</w:t>
            </w:r>
          </w:p>
        </w:tc>
        <w:tc>
          <w:tcPr>
            <w:tcW w:w="1275" w:type="dxa"/>
          </w:tcPr>
          <w:p w:rsidR="00F12430" w:rsidRPr="000313B9" w:rsidRDefault="008F4315" w:rsidP="0085387D">
            <w:pPr>
              <w:pStyle w:val="af8"/>
              <w:tabs>
                <w:tab w:val="left" w:pos="567"/>
                <w:tab w:val="left" w:pos="709"/>
              </w:tabs>
              <w:ind w:left="-426" w:right="-1" w:firstLine="426"/>
              <w:jc w:val="center"/>
              <w:rPr>
                <w:sz w:val="22"/>
                <w:szCs w:val="22"/>
                <w:lang w:val="kk-KZ"/>
              </w:rPr>
            </w:pPr>
            <w:r w:rsidRPr="000313B9">
              <w:rPr>
                <w:sz w:val="22"/>
                <w:szCs w:val="22"/>
                <w:lang w:val="kk-KZ"/>
              </w:rPr>
              <w:t>478,8</w:t>
            </w:r>
          </w:p>
        </w:tc>
        <w:tc>
          <w:tcPr>
            <w:tcW w:w="1222" w:type="dxa"/>
          </w:tcPr>
          <w:p w:rsidR="00F12430" w:rsidRPr="000313B9" w:rsidRDefault="00280C4E" w:rsidP="000313B9">
            <w:pPr>
              <w:pStyle w:val="af8"/>
              <w:tabs>
                <w:tab w:val="left" w:pos="567"/>
                <w:tab w:val="left" w:pos="709"/>
              </w:tabs>
              <w:ind w:left="-426" w:right="-1" w:firstLine="426"/>
              <w:jc w:val="center"/>
              <w:rPr>
                <w:sz w:val="22"/>
                <w:szCs w:val="22"/>
                <w:lang w:val="kk-KZ"/>
              </w:rPr>
            </w:pPr>
            <w:r w:rsidRPr="000313B9">
              <w:rPr>
                <w:sz w:val="22"/>
                <w:szCs w:val="22"/>
                <w:lang w:val="kk-KZ"/>
              </w:rPr>
              <w:t>5</w:t>
            </w:r>
            <w:r w:rsidR="000313B9" w:rsidRPr="000313B9">
              <w:rPr>
                <w:sz w:val="22"/>
                <w:szCs w:val="22"/>
                <w:lang w:val="kk-KZ"/>
              </w:rPr>
              <w:t>52</w:t>
            </w:r>
            <w:r w:rsidR="008F4315" w:rsidRPr="000313B9">
              <w:rPr>
                <w:sz w:val="22"/>
                <w:szCs w:val="22"/>
                <w:lang w:val="kk-KZ"/>
              </w:rPr>
              <w:t>,</w:t>
            </w:r>
            <w:r w:rsidR="000313B9" w:rsidRPr="000313B9">
              <w:rPr>
                <w:sz w:val="22"/>
                <w:szCs w:val="22"/>
                <w:lang w:val="kk-KZ"/>
              </w:rPr>
              <w:t>9</w:t>
            </w:r>
          </w:p>
        </w:tc>
        <w:tc>
          <w:tcPr>
            <w:tcW w:w="1222" w:type="dxa"/>
          </w:tcPr>
          <w:p w:rsidR="00F12430" w:rsidRPr="000313B9" w:rsidRDefault="000313B9" w:rsidP="000313B9">
            <w:pPr>
              <w:pStyle w:val="af8"/>
              <w:tabs>
                <w:tab w:val="left" w:pos="567"/>
                <w:tab w:val="left" w:pos="709"/>
              </w:tabs>
              <w:ind w:left="-426" w:right="-1" w:firstLine="426"/>
              <w:jc w:val="center"/>
              <w:rPr>
                <w:sz w:val="22"/>
                <w:szCs w:val="22"/>
                <w:lang w:val="kk-KZ"/>
              </w:rPr>
            </w:pPr>
            <w:r w:rsidRPr="000313B9">
              <w:rPr>
                <w:sz w:val="22"/>
                <w:szCs w:val="22"/>
                <w:lang w:val="kk-KZ"/>
              </w:rPr>
              <w:t>571</w:t>
            </w:r>
            <w:r w:rsidR="00280C4E" w:rsidRPr="000313B9">
              <w:rPr>
                <w:sz w:val="22"/>
                <w:szCs w:val="22"/>
                <w:lang w:val="kk-KZ"/>
              </w:rPr>
              <w:t>,</w:t>
            </w:r>
            <w:r w:rsidRPr="000313B9">
              <w:rPr>
                <w:sz w:val="22"/>
                <w:szCs w:val="22"/>
                <w:lang w:val="kk-KZ"/>
              </w:rPr>
              <w:t>3</w:t>
            </w:r>
          </w:p>
        </w:tc>
      </w:tr>
      <w:tr w:rsidR="00F12430" w:rsidRPr="0080354E" w:rsidTr="00F964F0">
        <w:trPr>
          <w:trHeight w:val="425"/>
        </w:trPr>
        <w:tc>
          <w:tcPr>
            <w:tcW w:w="3970" w:type="dxa"/>
          </w:tcPr>
          <w:p w:rsidR="00F12430" w:rsidRPr="0080354E" w:rsidRDefault="00F12430" w:rsidP="001C5739">
            <w:pPr>
              <w:pStyle w:val="af8"/>
              <w:tabs>
                <w:tab w:val="left" w:pos="567"/>
                <w:tab w:val="left" w:pos="709"/>
              </w:tabs>
              <w:spacing w:after="0"/>
              <w:ind w:left="34" w:right="-1" w:hanging="34"/>
              <w:rPr>
                <w:bCs/>
                <w:color w:val="000000"/>
                <w:sz w:val="22"/>
                <w:szCs w:val="22"/>
                <w:lang w:val="kk-KZ"/>
              </w:rPr>
            </w:pPr>
            <w:r w:rsidRPr="0080354E">
              <w:rPr>
                <w:bCs/>
                <w:color w:val="000000"/>
                <w:sz w:val="22"/>
                <w:szCs w:val="22"/>
                <w:lang w:val="kk-KZ"/>
              </w:rPr>
              <w:lastRenderedPageBreak/>
              <w:t xml:space="preserve">Жаңаөзен қаласы бойынша газ конденсаты, </w:t>
            </w:r>
            <w:r w:rsidRPr="0080354E">
              <w:rPr>
                <w:bCs/>
                <w:i/>
                <w:color w:val="000000"/>
                <w:sz w:val="22"/>
                <w:szCs w:val="22"/>
                <w:lang w:val="kk-KZ"/>
              </w:rPr>
              <w:t>мың тонна (статистика)</w:t>
            </w:r>
          </w:p>
        </w:tc>
        <w:tc>
          <w:tcPr>
            <w:tcW w:w="1276" w:type="dxa"/>
          </w:tcPr>
          <w:p w:rsidR="00F12430" w:rsidRPr="0080354E" w:rsidRDefault="008F4315" w:rsidP="0085387D">
            <w:pPr>
              <w:pStyle w:val="af8"/>
              <w:tabs>
                <w:tab w:val="left" w:pos="567"/>
                <w:tab w:val="left" w:pos="709"/>
              </w:tabs>
              <w:ind w:left="-426" w:right="-1" w:firstLine="426"/>
              <w:jc w:val="center"/>
              <w:rPr>
                <w:sz w:val="22"/>
                <w:szCs w:val="22"/>
                <w:lang w:val="kk-KZ"/>
              </w:rPr>
            </w:pPr>
            <w:r w:rsidRPr="008F4315">
              <w:rPr>
                <w:sz w:val="22"/>
                <w:szCs w:val="22"/>
                <w:lang w:val="kk-KZ"/>
              </w:rPr>
              <w:t>9,1</w:t>
            </w:r>
          </w:p>
        </w:tc>
        <w:tc>
          <w:tcPr>
            <w:tcW w:w="1368" w:type="dxa"/>
          </w:tcPr>
          <w:p w:rsidR="00F12430" w:rsidRPr="0080354E" w:rsidRDefault="008F4315" w:rsidP="0085387D">
            <w:pPr>
              <w:pStyle w:val="af8"/>
              <w:tabs>
                <w:tab w:val="left" w:pos="567"/>
                <w:tab w:val="left" w:pos="709"/>
              </w:tabs>
              <w:ind w:left="-426" w:right="-1" w:firstLine="426"/>
              <w:jc w:val="center"/>
              <w:rPr>
                <w:sz w:val="22"/>
                <w:szCs w:val="22"/>
                <w:lang w:val="kk-KZ"/>
              </w:rPr>
            </w:pPr>
            <w:r w:rsidRPr="008F4315">
              <w:rPr>
                <w:sz w:val="22"/>
                <w:szCs w:val="22"/>
                <w:lang w:val="kk-KZ"/>
              </w:rPr>
              <w:t>9,2</w:t>
            </w:r>
          </w:p>
        </w:tc>
        <w:tc>
          <w:tcPr>
            <w:tcW w:w="1275" w:type="dxa"/>
          </w:tcPr>
          <w:p w:rsidR="00F12430" w:rsidRPr="0080354E" w:rsidRDefault="008F4315" w:rsidP="0085387D">
            <w:pPr>
              <w:pStyle w:val="af8"/>
              <w:tabs>
                <w:tab w:val="left" w:pos="567"/>
                <w:tab w:val="left" w:pos="709"/>
              </w:tabs>
              <w:ind w:left="-426" w:right="-1" w:firstLine="426"/>
              <w:jc w:val="center"/>
              <w:rPr>
                <w:sz w:val="22"/>
                <w:szCs w:val="22"/>
                <w:lang w:val="kk-KZ"/>
              </w:rPr>
            </w:pPr>
            <w:r w:rsidRPr="008F4315">
              <w:rPr>
                <w:sz w:val="22"/>
                <w:szCs w:val="22"/>
                <w:lang w:val="kk-KZ"/>
              </w:rPr>
              <w:t>8,1</w:t>
            </w:r>
          </w:p>
        </w:tc>
        <w:tc>
          <w:tcPr>
            <w:tcW w:w="1222" w:type="dxa"/>
          </w:tcPr>
          <w:p w:rsidR="00F12430" w:rsidRPr="0080354E" w:rsidRDefault="005C3EEA" w:rsidP="00260D54">
            <w:pPr>
              <w:pStyle w:val="af8"/>
              <w:tabs>
                <w:tab w:val="left" w:pos="567"/>
                <w:tab w:val="left" w:pos="709"/>
              </w:tabs>
              <w:ind w:left="-426" w:right="-1" w:firstLine="426"/>
              <w:jc w:val="center"/>
              <w:rPr>
                <w:sz w:val="22"/>
                <w:szCs w:val="22"/>
                <w:lang w:val="kk-KZ"/>
              </w:rPr>
            </w:pPr>
            <w:r>
              <w:rPr>
                <w:sz w:val="22"/>
                <w:szCs w:val="22"/>
                <w:lang w:val="kk-KZ"/>
              </w:rPr>
              <w:t>6,9</w:t>
            </w:r>
          </w:p>
        </w:tc>
        <w:tc>
          <w:tcPr>
            <w:tcW w:w="1222" w:type="dxa"/>
          </w:tcPr>
          <w:p w:rsidR="00F12430" w:rsidRPr="0080354E" w:rsidRDefault="00280C4E" w:rsidP="00280C4E">
            <w:pPr>
              <w:pStyle w:val="af8"/>
              <w:tabs>
                <w:tab w:val="left" w:pos="567"/>
                <w:tab w:val="left" w:pos="709"/>
              </w:tabs>
              <w:ind w:left="-426" w:right="-1" w:firstLine="426"/>
              <w:jc w:val="center"/>
              <w:rPr>
                <w:sz w:val="22"/>
                <w:szCs w:val="22"/>
                <w:lang w:val="kk-KZ"/>
              </w:rPr>
            </w:pPr>
            <w:r>
              <w:rPr>
                <w:sz w:val="22"/>
                <w:szCs w:val="22"/>
                <w:lang w:val="kk-KZ"/>
              </w:rPr>
              <w:t>7</w:t>
            </w:r>
            <w:r w:rsidR="006D4BC1" w:rsidRPr="0080354E">
              <w:rPr>
                <w:sz w:val="22"/>
                <w:szCs w:val="22"/>
                <w:lang w:val="kk-KZ"/>
              </w:rPr>
              <w:t>,</w:t>
            </w:r>
            <w:r>
              <w:rPr>
                <w:sz w:val="22"/>
                <w:szCs w:val="22"/>
                <w:lang w:val="kk-KZ"/>
              </w:rPr>
              <w:t>0</w:t>
            </w:r>
          </w:p>
        </w:tc>
      </w:tr>
      <w:tr w:rsidR="00F12430" w:rsidRPr="00352DF1" w:rsidTr="00F964F0">
        <w:tc>
          <w:tcPr>
            <w:tcW w:w="3970" w:type="dxa"/>
          </w:tcPr>
          <w:p w:rsidR="00F12430" w:rsidRPr="00245E22" w:rsidRDefault="00F12430" w:rsidP="001C5739">
            <w:pPr>
              <w:pStyle w:val="af8"/>
              <w:tabs>
                <w:tab w:val="left" w:pos="567"/>
                <w:tab w:val="left" w:pos="709"/>
              </w:tabs>
              <w:spacing w:after="0"/>
              <w:ind w:left="0" w:right="-1"/>
              <w:rPr>
                <w:bCs/>
                <w:color w:val="000000"/>
                <w:sz w:val="22"/>
                <w:szCs w:val="22"/>
                <w:lang w:val="kk-KZ"/>
              </w:rPr>
            </w:pPr>
            <w:r w:rsidRPr="00245E22">
              <w:rPr>
                <w:bCs/>
                <w:color w:val="000000"/>
                <w:sz w:val="22"/>
                <w:szCs w:val="22"/>
                <w:lang w:val="kk-KZ"/>
              </w:rPr>
              <w:t xml:space="preserve">Жаңаөзен қаласы бойынша өндірілген табиғи газдың көлемі, </w:t>
            </w:r>
            <w:r w:rsidRPr="00245E22">
              <w:rPr>
                <w:bCs/>
                <w:i/>
                <w:color w:val="000000"/>
                <w:sz w:val="22"/>
                <w:szCs w:val="22"/>
                <w:lang w:val="kk-KZ"/>
              </w:rPr>
              <w:t>млн.текше метр (статистика)</w:t>
            </w:r>
          </w:p>
        </w:tc>
        <w:tc>
          <w:tcPr>
            <w:tcW w:w="1276" w:type="dxa"/>
          </w:tcPr>
          <w:p w:rsidR="00F12430" w:rsidRPr="00245E22" w:rsidRDefault="008F4315" w:rsidP="0085387D">
            <w:pPr>
              <w:pStyle w:val="af8"/>
              <w:tabs>
                <w:tab w:val="left" w:pos="567"/>
                <w:tab w:val="left" w:pos="709"/>
              </w:tabs>
              <w:spacing w:after="0"/>
              <w:ind w:left="-426" w:right="-1" w:firstLine="426"/>
              <w:jc w:val="center"/>
              <w:rPr>
                <w:sz w:val="22"/>
                <w:szCs w:val="22"/>
                <w:lang w:val="kk-KZ"/>
              </w:rPr>
            </w:pPr>
            <w:r w:rsidRPr="00245E22">
              <w:rPr>
                <w:sz w:val="22"/>
                <w:szCs w:val="22"/>
                <w:lang w:val="kk-KZ"/>
              </w:rPr>
              <w:t>388,9</w:t>
            </w:r>
          </w:p>
        </w:tc>
        <w:tc>
          <w:tcPr>
            <w:tcW w:w="1368" w:type="dxa"/>
          </w:tcPr>
          <w:p w:rsidR="00F12430" w:rsidRPr="00245E22" w:rsidRDefault="008F4315" w:rsidP="0085387D">
            <w:pPr>
              <w:pStyle w:val="af8"/>
              <w:tabs>
                <w:tab w:val="left" w:pos="567"/>
                <w:tab w:val="left" w:pos="709"/>
              </w:tabs>
              <w:spacing w:after="0"/>
              <w:ind w:left="-426" w:right="-1" w:firstLine="426"/>
              <w:jc w:val="center"/>
              <w:rPr>
                <w:sz w:val="22"/>
                <w:szCs w:val="22"/>
                <w:lang w:val="kk-KZ"/>
              </w:rPr>
            </w:pPr>
            <w:r w:rsidRPr="00245E22">
              <w:rPr>
                <w:sz w:val="22"/>
                <w:szCs w:val="22"/>
                <w:lang w:val="kk-KZ"/>
              </w:rPr>
              <w:t>354,2</w:t>
            </w:r>
          </w:p>
        </w:tc>
        <w:tc>
          <w:tcPr>
            <w:tcW w:w="1275" w:type="dxa"/>
          </w:tcPr>
          <w:p w:rsidR="00F12430" w:rsidRPr="00245E22" w:rsidRDefault="008F4315" w:rsidP="0085387D">
            <w:pPr>
              <w:pStyle w:val="af8"/>
              <w:tabs>
                <w:tab w:val="left" w:pos="567"/>
                <w:tab w:val="left" w:pos="709"/>
              </w:tabs>
              <w:spacing w:after="0"/>
              <w:ind w:left="-426" w:right="-1" w:firstLine="426"/>
              <w:jc w:val="center"/>
              <w:rPr>
                <w:sz w:val="22"/>
                <w:szCs w:val="22"/>
                <w:lang w:val="kk-KZ"/>
              </w:rPr>
            </w:pPr>
            <w:r w:rsidRPr="00245E22">
              <w:rPr>
                <w:sz w:val="22"/>
                <w:szCs w:val="22"/>
                <w:lang w:val="kk-KZ"/>
              </w:rPr>
              <w:t>337,1</w:t>
            </w:r>
          </w:p>
        </w:tc>
        <w:tc>
          <w:tcPr>
            <w:tcW w:w="1222" w:type="dxa"/>
          </w:tcPr>
          <w:p w:rsidR="00F12430" w:rsidRPr="00245E22" w:rsidRDefault="008F4315" w:rsidP="00260D54">
            <w:pPr>
              <w:pStyle w:val="af8"/>
              <w:tabs>
                <w:tab w:val="left" w:pos="567"/>
                <w:tab w:val="left" w:pos="709"/>
              </w:tabs>
              <w:spacing w:after="0"/>
              <w:ind w:left="-426" w:right="-1" w:firstLine="426"/>
              <w:jc w:val="center"/>
              <w:rPr>
                <w:sz w:val="22"/>
                <w:szCs w:val="22"/>
                <w:lang w:val="kk-KZ"/>
              </w:rPr>
            </w:pPr>
            <w:r w:rsidRPr="00245E22">
              <w:rPr>
                <w:sz w:val="22"/>
                <w:szCs w:val="22"/>
                <w:lang w:val="kk-KZ"/>
              </w:rPr>
              <w:t>281,8</w:t>
            </w:r>
          </w:p>
        </w:tc>
        <w:tc>
          <w:tcPr>
            <w:tcW w:w="1222" w:type="dxa"/>
          </w:tcPr>
          <w:p w:rsidR="00F12430" w:rsidRPr="00352DF1" w:rsidRDefault="00126491" w:rsidP="00352DF1">
            <w:pPr>
              <w:pStyle w:val="af8"/>
              <w:tabs>
                <w:tab w:val="left" w:pos="567"/>
                <w:tab w:val="left" w:pos="709"/>
              </w:tabs>
              <w:spacing w:after="0"/>
              <w:ind w:left="-426" w:right="-1" w:firstLine="426"/>
              <w:jc w:val="center"/>
              <w:rPr>
                <w:sz w:val="22"/>
                <w:szCs w:val="22"/>
                <w:lang w:val="kk-KZ"/>
              </w:rPr>
            </w:pPr>
            <w:r w:rsidRPr="00352DF1">
              <w:rPr>
                <w:sz w:val="22"/>
                <w:szCs w:val="22"/>
                <w:lang w:val="kk-KZ"/>
              </w:rPr>
              <w:t>2</w:t>
            </w:r>
            <w:r w:rsidR="00352DF1" w:rsidRPr="00352DF1">
              <w:rPr>
                <w:sz w:val="22"/>
                <w:szCs w:val="22"/>
                <w:lang w:val="kk-KZ"/>
              </w:rPr>
              <w:t>62</w:t>
            </w:r>
            <w:r w:rsidRPr="00352DF1">
              <w:rPr>
                <w:sz w:val="22"/>
                <w:szCs w:val="22"/>
                <w:lang w:val="kk-KZ"/>
              </w:rPr>
              <w:t>,</w:t>
            </w:r>
            <w:r w:rsidR="00352DF1" w:rsidRPr="00352DF1">
              <w:rPr>
                <w:sz w:val="22"/>
                <w:szCs w:val="22"/>
                <w:lang w:val="kk-KZ"/>
              </w:rPr>
              <w:t>1</w:t>
            </w:r>
          </w:p>
        </w:tc>
      </w:tr>
      <w:tr w:rsidR="00F12430" w:rsidRPr="0080354E" w:rsidTr="00F964F0">
        <w:trPr>
          <w:trHeight w:val="265"/>
        </w:trPr>
        <w:tc>
          <w:tcPr>
            <w:tcW w:w="3970" w:type="dxa"/>
          </w:tcPr>
          <w:p w:rsidR="00F12430" w:rsidRPr="0080354E" w:rsidRDefault="00F12430" w:rsidP="00733E0C">
            <w:pPr>
              <w:pStyle w:val="af8"/>
              <w:tabs>
                <w:tab w:val="left" w:pos="567"/>
                <w:tab w:val="left" w:pos="709"/>
              </w:tabs>
              <w:spacing w:after="0"/>
              <w:ind w:left="0" w:right="-1"/>
              <w:rPr>
                <w:bCs/>
                <w:i/>
                <w:color w:val="000000"/>
                <w:sz w:val="22"/>
                <w:szCs w:val="22"/>
                <w:lang w:val="kk-KZ"/>
              </w:rPr>
            </w:pPr>
            <w:r w:rsidRPr="0080354E">
              <w:rPr>
                <w:bCs/>
                <w:color w:val="000000"/>
                <w:sz w:val="22"/>
                <w:szCs w:val="22"/>
                <w:lang w:val="kk-KZ"/>
              </w:rPr>
              <w:t xml:space="preserve">Сұйытылған газ, </w:t>
            </w:r>
            <w:r w:rsidRPr="0080354E">
              <w:rPr>
                <w:bCs/>
                <w:i/>
                <w:color w:val="000000"/>
                <w:sz w:val="22"/>
                <w:szCs w:val="22"/>
                <w:lang w:val="kk-KZ"/>
              </w:rPr>
              <w:t>мың тонна</w:t>
            </w:r>
          </w:p>
          <w:p w:rsidR="006E191C" w:rsidRPr="0080354E" w:rsidRDefault="006E191C" w:rsidP="00733E0C">
            <w:pPr>
              <w:pStyle w:val="af8"/>
              <w:tabs>
                <w:tab w:val="left" w:pos="567"/>
                <w:tab w:val="left" w:pos="709"/>
              </w:tabs>
              <w:spacing w:after="0"/>
              <w:ind w:left="0" w:right="-1"/>
              <w:rPr>
                <w:bCs/>
                <w:color w:val="000000"/>
                <w:sz w:val="22"/>
                <w:szCs w:val="22"/>
                <w:lang w:val="kk-KZ"/>
              </w:rPr>
            </w:pPr>
          </w:p>
        </w:tc>
        <w:tc>
          <w:tcPr>
            <w:tcW w:w="1276" w:type="dxa"/>
          </w:tcPr>
          <w:p w:rsidR="00F12430" w:rsidRPr="0080354E" w:rsidRDefault="008F4315" w:rsidP="0085387D">
            <w:pPr>
              <w:pStyle w:val="af8"/>
              <w:tabs>
                <w:tab w:val="left" w:pos="567"/>
                <w:tab w:val="left" w:pos="709"/>
              </w:tabs>
              <w:spacing w:after="0"/>
              <w:ind w:left="-426" w:right="-1" w:firstLine="426"/>
              <w:jc w:val="center"/>
              <w:rPr>
                <w:sz w:val="22"/>
                <w:szCs w:val="22"/>
                <w:lang w:val="kk-KZ"/>
              </w:rPr>
            </w:pPr>
            <w:r w:rsidRPr="008F4315">
              <w:rPr>
                <w:sz w:val="22"/>
                <w:szCs w:val="22"/>
                <w:lang w:val="kk-KZ"/>
              </w:rPr>
              <w:t>162,4</w:t>
            </w:r>
          </w:p>
        </w:tc>
        <w:tc>
          <w:tcPr>
            <w:tcW w:w="1368" w:type="dxa"/>
          </w:tcPr>
          <w:p w:rsidR="00F12430" w:rsidRPr="0080354E" w:rsidRDefault="008F4315" w:rsidP="0085387D">
            <w:pPr>
              <w:pStyle w:val="af8"/>
              <w:tabs>
                <w:tab w:val="left" w:pos="567"/>
                <w:tab w:val="left" w:pos="709"/>
              </w:tabs>
              <w:spacing w:after="0"/>
              <w:ind w:left="-426" w:right="-1" w:firstLine="426"/>
              <w:jc w:val="center"/>
              <w:rPr>
                <w:sz w:val="22"/>
                <w:szCs w:val="22"/>
                <w:lang w:val="kk-KZ"/>
              </w:rPr>
            </w:pPr>
            <w:r w:rsidRPr="008F4315">
              <w:rPr>
                <w:sz w:val="22"/>
                <w:szCs w:val="22"/>
                <w:lang w:val="kk-KZ"/>
              </w:rPr>
              <w:t>163,1</w:t>
            </w:r>
          </w:p>
        </w:tc>
        <w:tc>
          <w:tcPr>
            <w:tcW w:w="1275" w:type="dxa"/>
          </w:tcPr>
          <w:p w:rsidR="00F12430" w:rsidRPr="0080354E" w:rsidRDefault="008F4315" w:rsidP="0085387D">
            <w:pPr>
              <w:pStyle w:val="af8"/>
              <w:tabs>
                <w:tab w:val="left" w:pos="567"/>
                <w:tab w:val="left" w:pos="709"/>
              </w:tabs>
              <w:spacing w:after="0"/>
              <w:ind w:left="-426" w:right="-1" w:firstLine="426"/>
              <w:jc w:val="center"/>
              <w:rPr>
                <w:sz w:val="22"/>
                <w:szCs w:val="22"/>
                <w:lang w:val="kk-KZ"/>
              </w:rPr>
            </w:pPr>
            <w:r w:rsidRPr="008F4315">
              <w:rPr>
                <w:sz w:val="22"/>
                <w:szCs w:val="22"/>
                <w:lang w:val="kk-KZ"/>
              </w:rPr>
              <w:t>169,5</w:t>
            </w:r>
          </w:p>
        </w:tc>
        <w:tc>
          <w:tcPr>
            <w:tcW w:w="1222" w:type="dxa"/>
          </w:tcPr>
          <w:p w:rsidR="00F12430" w:rsidRPr="0080354E" w:rsidRDefault="008F4315" w:rsidP="008F4315">
            <w:pPr>
              <w:pStyle w:val="af8"/>
              <w:tabs>
                <w:tab w:val="left" w:pos="567"/>
                <w:tab w:val="left" w:pos="709"/>
              </w:tabs>
              <w:spacing w:after="0"/>
              <w:ind w:left="-426" w:right="-1" w:firstLine="426"/>
              <w:jc w:val="center"/>
              <w:rPr>
                <w:sz w:val="22"/>
                <w:szCs w:val="22"/>
                <w:lang w:val="kk-KZ"/>
              </w:rPr>
            </w:pPr>
            <w:r w:rsidRPr="008F4315">
              <w:rPr>
                <w:sz w:val="22"/>
                <w:szCs w:val="22"/>
                <w:lang w:val="kk-KZ"/>
              </w:rPr>
              <w:t>17</w:t>
            </w:r>
            <w:r>
              <w:rPr>
                <w:sz w:val="22"/>
                <w:szCs w:val="22"/>
                <w:lang w:val="kk-KZ"/>
              </w:rPr>
              <w:t>5</w:t>
            </w:r>
            <w:r w:rsidRPr="008F4315">
              <w:rPr>
                <w:sz w:val="22"/>
                <w:szCs w:val="22"/>
                <w:lang w:val="kk-KZ"/>
              </w:rPr>
              <w:t>,</w:t>
            </w:r>
            <w:r>
              <w:rPr>
                <w:sz w:val="22"/>
                <w:szCs w:val="22"/>
                <w:lang w:val="kk-KZ"/>
              </w:rPr>
              <w:t>6</w:t>
            </w:r>
          </w:p>
        </w:tc>
        <w:tc>
          <w:tcPr>
            <w:tcW w:w="1222" w:type="dxa"/>
          </w:tcPr>
          <w:p w:rsidR="00F12430" w:rsidRPr="0080354E" w:rsidRDefault="00126491" w:rsidP="008F4315">
            <w:pPr>
              <w:pStyle w:val="af8"/>
              <w:tabs>
                <w:tab w:val="left" w:pos="567"/>
                <w:tab w:val="left" w:pos="709"/>
              </w:tabs>
              <w:spacing w:after="0"/>
              <w:ind w:left="-426" w:right="-1" w:firstLine="426"/>
              <w:jc w:val="center"/>
              <w:rPr>
                <w:sz w:val="22"/>
                <w:szCs w:val="22"/>
                <w:lang w:val="kk-KZ"/>
              </w:rPr>
            </w:pPr>
            <w:r w:rsidRPr="0080354E">
              <w:rPr>
                <w:sz w:val="22"/>
                <w:szCs w:val="22"/>
                <w:lang w:val="kk-KZ"/>
              </w:rPr>
              <w:t>1</w:t>
            </w:r>
            <w:r w:rsidR="008F4315">
              <w:rPr>
                <w:sz w:val="22"/>
                <w:szCs w:val="22"/>
                <w:lang w:val="kk-KZ"/>
              </w:rPr>
              <w:t>86</w:t>
            </w:r>
            <w:r w:rsidRPr="0080354E">
              <w:rPr>
                <w:sz w:val="22"/>
                <w:szCs w:val="22"/>
                <w:lang w:val="kk-KZ"/>
              </w:rPr>
              <w:t>,</w:t>
            </w:r>
            <w:r w:rsidR="008F4315">
              <w:rPr>
                <w:sz w:val="22"/>
                <w:szCs w:val="22"/>
                <w:lang w:val="kk-KZ"/>
              </w:rPr>
              <w:t>2</w:t>
            </w:r>
          </w:p>
        </w:tc>
      </w:tr>
    </w:tbl>
    <w:p w:rsidR="00254559" w:rsidRPr="0080354E" w:rsidRDefault="00254559" w:rsidP="004F725A">
      <w:pPr>
        <w:widowControl w:val="0"/>
        <w:shd w:val="clear" w:color="auto" w:fill="FFFFFF"/>
        <w:ind w:right="-1"/>
        <w:jc w:val="left"/>
        <w:rPr>
          <w:rFonts w:eastAsia="Times New Roman"/>
          <w:i/>
          <w:sz w:val="28"/>
          <w:szCs w:val="28"/>
          <w:lang w:val="kk-KZ"/>
        </w:rPr>
      </w:pPr>
    </w:p>
    <w:p w:rsidR="0073016F" w:rsidRPr="0080354E" w:rsidRDefault="00893C56" w:rsidP="00711B41">
      <w:pPr>
        <w:widowControl w:val="0"/>
        <w:shd w:val="clear" w:color="auto" w:fill="FFFFFF"/>
        <w:ind w:left="-284" w:right="-1" w:firstLine="426"/>
        <w:jc w:val="left"/>
        <w:rPr>
          <w:b/>
          <w:sz w:val="28"/>
          <w:szCs w:val="28"/>
          <w:lang w:val="kk-KZ"/>
        </w:rPr>
      </w:pPr>
      <w:r w:rsidRPr="0080354E">
        <w:rPr>
          <w:b/>
          <w:sz w:val="28"/>
          <w:szCs w:val="28"/>
          <w:lang w:val="kk-KZ"/>
        </w:rPr>
        <w:t>Өңдеу</w:t>
      </w:r>
      <w:r w:rsidR="00CF6698" w:rsidRPr="0080354E">
        <w:rPr>
          <w:b/>
          <w:sz w:val="28"/>
          <w:szCs w:val="28"/>
          <w:lang w:val="kk-KZ"/>
        </w:rPr>
        <w:t xml:space="preserve"> өнеркәсібін дамыту.</w:t>
      </w:r>
    </w:p>
    <w:p w:rsidR="00E13A8A" w:rsidRDefault="00C13675" w:rsidP="00E13A8A">
      <w:pPr>
        <w:pStyle w:val="af8"/>
        <w:pBdr>
          <w:bottom w:val="single" w:sz="4" w:space="0" w:color="FFFFFF"/>
        </w:pBdr>
        <w:tabs>
          <w:tab w:val="left" w:pos="567"/>
          <w:tab w:val="left" w:pos="709"/>
        </w:tabs>
        <w:spacing w:after="0"/>
        <w:ind w:left="-284" w:right="-1" w:firstLine="426"/>
        <w:rPr>
          <w:sz w:val="28"/>
          <w:szCs w:val="28"/>
          <w:lang w:val="kk-KZ"/>
        </w:rPr>
      </w:pPr>
      <w:bookmarkStart w:id="5" w:name="_Toc276398256"/>
      <w:bookmarkStart w:id="6" w:name="_Toc279343871"/>
      <w:bookmarkStart w:id="7" w:name="_Toc279344126"/>
      <w:r w:rsidRPr="0080354E">
        <w:rPr>
          <w:sz w:val="28"/>
          <w:szCs w:val="28"/>
          <w:lang w:val="kk-KZ"/>
        </w:rPr>
        <w:t xml:space="preserve">Қала бойынша </w:t>
      </w:r>
      <w:r w:rsidR="0009158C" w:rsidRPr="0080354E">
        <w:rPr>
          <w:sz w:val="28"/>
          <w:szCs w:val="28"/>
          <w:lang w:val="kk-KZ"/>
        </w:rPr>
        <w:t xml:space="preserve">кен өндіру өнеркәсібімен қатар, </w:t>
      </w:r>
      <w:r w:rsidR="00191C83" w:rsidRPr="0080354E">
        <w:rPr>
          <w:sz w:val="28"/>
          <w:szCs w:val="28"/>
          <w:lang w:val="kk-KZ"/>
        </w:rPr>
        <w:t>өңдеу</w:t>
      </w:r>
      <w:r w:rsidR="00D35ACB" w:rsidRPr="0080354E">
        <w:rPr>
          <w:sz w:val="28"/>
          <w:szCs w:val="28"/>
          <w:lang w:val="kk-KZ"/>
        </w:rPr>
        <w:t xml:space="preserve"> өнеркәсіб</w:t>
      </w:r>
      <w:r w:rsidR="0009158C" w:rsidRPr="0080354E">
        <w:rPr>
          <w:sz w:val="28"/>
          <w:szCs w:val="28"/>
          <w:lang w:val="kk-KZ"/>
        </w:rPr>
        <w:t xml:space="preserve">і </w:t>
      </w:r>
      <w:r w:rsidR="00191C83" w:rsidRPr="0080354E">
        <w:rPr>
          <w:sz w:val="28"/>
          <w:szCs w:val="28"/>
          <w:lang w:val="kk-KZ"/>
        </w:rPr>
        <w:t xml:space="preserve">де </w:t>
      </w:r>
      <w:r w:rsidR="00E13A8A">
        <w:rPr>
          <w:sz w:val="28"/>
          <w:szCs w:val="28"/>
          <w:lang w:val="kk-KZ"/>
        </w:rPr>
        <w:t>дамыған.</w:t>
      </w:r>
    </w:p>
    <w:p w:rsidR="00C13675" w:rsidRPr="0080354E" w:rsidRDefault="0009158C" w:rsidP="00E13A8A">
      <w:pPr>
        <w:pStyle w:val="af8"/>
        <w:pBdr>
          <w:bottom w:val="single" w:sz="4" w:space="0" w:color="FFFFFF"/>
        </w:pBdr>
        <w:tabs>
          <w:tab w:val="left" w:pos="567"/>
          <w:tab w:val="left" w:pos="709"/>
        </w:tabs>
        <w:spacing w:after="0"/>
        <w:ind w:left="-284" w:right="-1" w:firstLine="426"/>
        <w:rPr>
          <w:sz w:val="28"/>
          <w:szCs w:val="28"/>
          <w:lang w:val="kk-KZ"/>
        </w:rPr>
      </w:pPr>
      <w:r w:rsidRPr="0080354E">
        <w:rPr>
          <w:sz w:val="28"/>
          <w:szCs w:val="28"/>
          <w:lang w:val="kk-KZ"/>
        </w:rPr>
        <w:t>Өңдеу өнеркәсібінің көлемі 201</w:t>
      </w:r>
      <w:r w:rsidR="00D01E0F" w:rsidRPr="0080354E">
        <w:rPr>
          <w:sz w:val="28"/>
          <w:szCs w:val="28"/>
          <w:lang w:val="kk-KZ"/>
        </w:rPr>
        <w:t>4 жылы 14</w:t>
      </w:r>
      <w:r w:rsidR="0047568B" w:rsidRPr="0080354E">
        <w:rPr>
          <w:sz w:val="28"/>
          <w:szCs w:val="28"/>
          <w:lang w:val="kk-KZ"/>
        </w:rPr>
        <w:t xml:space="preserve"> 459</w:t>
      </w:r>
      <w:r w:rsidR="00D01E0F" w:rsidRPr="0080354E">
        <w:rPr>
          <w:sz w:val="28"/>
          <w:szCs w:val="28"/>
          <w:lang w:val="kk-KZ"/>
        </w:rPr>
        <w:t xml:space="preserve"> млн.теңге (1</w:t>
      </w:r>
      <w:r w:rsidR="0047568B" w:rsidRPr="0080354E">
        <w:rPr>
          <w:sz w:val="28"/>
          <w:szCs w:val="28"/>
          <w:lang w:val="kk-KZ"/>
        </w:rPr>
        <w:t>08</w:t>
      </w:r>
      <w:r w:rsidR="00D01E0F" w:rsidRPr="0080354E">
        <w:rPr>
          <w:sz w:val="28"/>
          <w:szCs w:val="28"/>
          <w:lang w:val="kk-KZ"/>
        </w:rPr>
        <w:t>,</w:t>
      </w:r>
      <w:r w:rsidR="0047568B" w:rsidRPr="0080354E">
        <w:rPr>
          <w:sz w:val="28"/>
          <w:szCs w:val="28"/>
          <w:lang w:val="kk-KZ"/>
        </w:rPr>
        <w:t>6</w:t>
      </w:r>
      <w:r w:rsidR="00D01E0F" w:rsidRPr="0080354E">
        <w:rPr>
          <w:sz w:val="28"/>
          <w:szCs w:val="28"/>
          <w:lang w:val="kk-KZ"/>
        </w:rPr>
        <w:t>%), 2015</w:t>
      </w:r>
      <w:r w:rsidRPr="0080354E">
        <w:rPr>
          <w:sz w:val="28"/>
          <w:szCs w:val="28"/>
          <w:lang w:val="kk-KZ"/>
        </w:rPr>
        <w:t xml:space="preserve"> жылы </w:t>
      </w:r>
      <w:r w:rsidR="0047568B" w:rsidRPr="0080354E">
        <w:rPr>
          <w:sz w:val="28"/>
          <w:szCs w:val="28"/>
          <w:lang w:val="kk-KZ"/>
        </w:rPr>
        <w:t>8</w:t>
      </w:r>
      <w:r w:rsidR="008963EE" w:rsidRPr="0080354E">
        <w:rPr>
          <w:sz w:val="28"/>
          <w:szCs w:val="28"/>
          <w:lang w:val="kk-KZ"/>
        </w:rPr>
        <w:t> </w:t>
      </w:r>
      <w:r w:rsidRPr="0080354E">
        <w:rPr>
          <w:sz w:val="28"/>
          <w:szCs w:val="28"/>
          <w:lang w:val="kk-KZ"/>
        </w:rPr>
        <w:t>1</w:t>
      </w:r>
      <w:r w:rsidR="0047568B" w:rsidRPr="0080354E">
        <w:rPr>
          <w:sz w:val="28"/>
          <w:szCs w:val="28"/>
          <w:lang w:val="kk-KZ"/>
        </w:rPr>
        <w:t>40</w:t>
      </w:r>
      <w:r w:rsidRPr="0080354E">
        <w:rPr>
          <w:sz w:val="28"/>
          <w:szCs w:val="28"/>
          <w:lang w:val="kk-KZ"/>
        </w:rPr>
        <w:t xml:space="preserve"> млн.теңге (</w:t>
      </w:r>
      <w:r w:rsidR="0047568B" w:rsidRPr="0080354E">
        <w:rPr>
          <w:sz w:val="28"/>
          <w:szCs w:val="28"/>
          <w:lang w:val="kk-KZ"/>
        </w:rPr>
        <w:t>88</w:t>
      </w:r>
      <w:r w:rsidRPr="0080354E">
        <w:rPr>
          <w:sz w:val="28"/>
          <w:szCs w:val="28"/>
          <w:lang w:val="kk-KZ"/>
        </w:rPr>
        <w:t>,</w:t>
      </w:r>
      <w:r w:rsidR="0047568B" w:rsidRPr="0080354E">
        <w:rPr>
          <w:sz w:val="28"/>
          <w:szCs w:val="28"/>
          <w:lang w:val="kk-KZ"/>
        </w:rPr>
        <w:t>7</w:t>
      </w:r>
      <w:r w:rsidRPr="0080354E">
        <w:rPr>
          <w:sz w:val="28"/>
          <w:szCs w:val="28"/>
          <w:lang w:val="kk-KZ"/>
        </w:rPr>
        <w:t>%), 20</w:t>
      </w:r>
      <w:r w:rsidR="00D01E0F" w:rsidRPr="0080354E">
        <w:rPr>
          <w:sz w:val="28"/>
          <w:szCs w:val="28"/>
          <w:lang w:val="kk-KZ"/>
        </w:rPr>
        <w:t xml:space="preserve">16 </w:t>
      </w:r>
      <w:r w:rsidRPr="0080354E">
        <w:rPr>
          <w:sz w:val="28"/>
          <w:szCs w:val="28"/>
          <w:lang w:val="kk-KZ"/>
        </w:rPr>
        <w:t xml:space="preserve">жылы </w:t>
      </w:r>
      <w:r w:rsidR="00D01E0F" w:rsidRPr="0080354E">
        <w:rPr>
          <w:sz w:val="28"/>
          <w:szCs w:val="28"/>
          <w:lang w:val="kk-KZ"/>
        </w:rPr>
        <w:t>8</w:t>
      </w:r>
      <w:r w:rsidR="0047568B" w:rsidRPr="0080354E">
        <w:rPr>
          <w:sz w:val="28"/>
          <w:szCs w:val="28"/>
          <w:lang w:val="kk-KZ"/>
        </w:rPr>
        <w:t xml:space="preserve"> 246</w:t>
      </w:r>
      <w:r w:rsidRPr="0080354E">
        <w:rPr>
          <w:sz w:val="28"/>
          <w:szCs w:val="28"/>
          <w:lang w:val="kk-KZ"/>
        </w:rPr>
        <w:t xml:space="preserve"> млн.теңгені (</w:t>
      </w:r>
      <w:r w:rsidR="00D01E0F" w:rsidRPr="0080354E">
        <w:rPr>
          <w:sz w:val="28"/>
          <w:szCs w:val="28"/>
          <w:lang w:val="kk-KZ"/>
        </w:rPr>
        <w:t>9</w:t>
      </w:r>
      <w:r w:rsidR="0047568B" w:rsidRPr="0080354E">
        <w:rPr>
          <w:sz w:val="28"/>
          <w:szCs w:val="28"/>
          <w:lang w:val="kk-KZ"/>
        </w:rPr>
        <w:t>7</w:t>
      </w:r>
      <w:r w:rsidR="00D01E0F" w:rsidRPr="0080354E">
        <w:rPr>
          <w:sz w:val="28"/>
          <w:szCs w:val="28"/>
          <w:lang w:val="kk-KZ"/>
        </w:rPr>
        <w:t>,</w:t>
      </w:r>
      <w:r w:rsidR="0047568B" w:rsidRPr="0080354E">
        <w:rPr>
          <w:sz w:val="28"/>
          <w:szCs w:val="28"/>
          <w:lang w:val="kk-KZ"/>
        </w:rPr>
        <w:t>1</w:t>
      </w:r>
      <w:r w:rsidR="00C941BF" w:rsidRPr="0080354E">
        <w:rPr>
          <w:sz w:val="28"/>
          <w:szCs w:val="28"/>
          <w:lang w:val="kk-KZ"/>
        </w:rPr>
        <w:t xml:space="preserve">%), 2017 жылы </w:t>
      </w:r>
      <w:r w:rsidR="00D01E0F" w:rsidRPr="0080354E">
        <w:rPr>
          <w:sz w:val="28"/>
          <w:szCs w:val="28"/>
          <w:lang w:val="kk-KZ"/>
        </w:rPr>
        <w:t>11</w:t>
      </w:r>
      <w:r w:rsidR="0047568B" w:rsidRPr="0080354E">
        <w:rPr>
          <w:sz w:val="28"/>
          <w:szCs w:val="28"/>
          <w:lang w:val="kk-KZ"/>
        </w:rPr>
        <w:t xml:space="preserve"> 770</w:t>
      </w:r>
      <w:r w:rsidR="00D01E0F" w:rsidRPr="0080354E">
        <w:rPr>
          <w:sz w:val="28"/>
          <w:szCs w:val="28"/>
          <w:lang w:val="kk-KZ"/>
        </w:rPr>
        <w:t xml:space="preserve"> млн.теңге (1</w:t>
      </w:r>
      <w:r w:rsidR="0047568B" w:rsidRPr="0080354E">
        <w:rPr>
          <w:sz w:val="28"/>
          <w:szCs w:val="28"/>
          <w:lang w:val="kk-KZ"/>
        </w:rPr>
        <w:t>11</w:t>
      </w:r>
      <w:r w:rsidR="00D01E0F" w:rsidRPr="0080354E">
        <w:rPr>
          <w:sz w:val="28"/>
          <w:szCs w:val="28"/>
          <w:lang w:val="kk-KZ"/>
        </w:rPr>
        <w:t>,</w:t>
      </w:r>
      <w:r w:rsidR="0047568B" w:rsidRPr="0080354E">
        <w:rPr>
          <w:sz w:val="28"/>
          <w:szCs w:val="28"/>
          <w:lang w:val="kk-KZ"/>
        </w:rPr>
        <w:t>4</w:t>
      </w:r>
      <w:r w:rsidR="00D01E0F" w:rsidRPr="0080354E">
        <w:rPr>
          <w:sz w:val="28"/>
          <w:szCs w:val="28"/>
          <w:lang w:val="kk-KZ"/>
        </w:rPr>
        <w:t>%)</w:t>
      </w:r>
      <w:r w:rsidR="00592844" w:rsidRPr="0080354E">
        <w:rPr>
          <w:sz w:val="28"/>
          <w:szCs w:val="28"/>
          <w:lang w:val="kk-KZ"/>
        </w:rPr>
        <w:t>, 2018 жылы 15</w:t>
      </w:r>
      <w:r w:rsidR="00084B52">
        <w:rPr>
          <w:sz w:val="28"/>
          <w:szCs w:val="28"/>
          <w:lang w:val="kk-KZ"/>
        </w:rPr>
        <w:t>554</w:t>
      </w:r>
      <w:r w:rsidR="00592844" w:rsidRPr="0080354E">
        <w:rPr>
          <w:sz w:val="28"/>
          <w:szCs w:val="28"/>
          <w:lang w:val="kk-KZ"/>
        </w:rPr>
        <w:t xml:space="preserve"> млн.теңгені (</w:t>
      </w:r>
      <w:r w:rsidR="00084B52">
        <w:rPr>
          <w:sz w:val="28"/>
          <w:szCs w:val="28"/>
          <w:lang w:val="kk-KZ"/>
        </w:rPr>
        <w:t>108,0</w:t>
      </w:r>
      <w:r w:rsidR="00592844" w:rsidRPr="0080354E">
        <w:rPr>
          <w:sz w:val="28"/>
          <w:szCs w:val="28"/>
          <w:lang w:val="kk-KZ"/>
        </w:rPr>
        <w:t>%)</w:t>
      </w:r>
      <w:r w:rsidR="00D11327" w:rsidRPr="0080354E">
        <w:rPr>
          <w:sz w:val="28"/>
          <w:szCs w:val="28"/>
          <w:lang w:val="kk-KZ"/>
        </w:rPr>
        <w:t xml:space="preserve">, 2019 жылы </w:t>
      </w:r>
      <w:r w:rsidR="003C10D5" w:rsidRPr="0080354E">
        <w:rPr>
          <w:sz w:val="28"/>
          <w:szCs w:val="28"/>
          <w:lang w:val="kk-KZ"/>
        </w:rPr>
        <w:t xml:space="preserve"> 16</w:t>
      </w:r>
      <w:r w:rsidR="00084B52">
        <w:rPr>
          <w:sz w:val="28"/>
          <w:szCs w:val="28"/>
          <w:lang w:val="kk-KZ"/>
        </w:rPr>
        <w:t>1</w:t>
      </w:r>
      <w:r w:rsidR="003C10D5" w:rsidRPr="0080354E">
        <w:rPr>
          <w:sz w:val="28"/>
          <w:szCs w:val="28"/>
          <w:lang w:val="kk-KZ"/>
        </w:rPr>
        <w:t>4</w:t>
      </w:r>
      <w:r w:rsidR="00084B52">
        <w:rPr>
          <w:sz w:val="28"/>
          <w:szCs w:val="28"/>
          <w:lang w:val="kk-KZ"/>
        </w:rPr>
        <w:t>6</w:t>
      </w:r>
      <w:r w:rsidR="003C10D5" w:rsidRPr="0080354E">
        <w:rPr>
          <w:sz w:val="28"/>
          <w:szCs w:val="28"/>
          <w:lang w:val="kk-KZ"/>
        </w:rPr>
        <w:t xml:space="preserve"> млн.теңге (</w:t>
      </w:r>
      <w:r w:rsidR="00084B52">
        <w:rPr>
          <w:sz w:val="28"/>
          <w:szCs w:val="28"/>
          <w:lang w:val="kk-KZ"/>
        </w:rPr>
        <w:t>99</w:t>
      </w:r>
      <w:r w:rsidR="003C10D5" w:rsidRPr="0080354E">
        <w:rPr>
          <w:sz w:val="28"/>
          <w:szCs w:val="28"/>
          <w:lang w:val="kk-KZ"/>
        </w:rPr>
        <w:t>,</w:t>
      </w:r>
      <w:r w:rsidR="00084B52">
        <w:rPr>
          <w:sz w:val="28"/>
          <w:szCs w:val="28"/>
          <w:lang w:val="kk-KZ"/>
        </w:rPr>
        <w:t>9</w:t>
      </w:r>
      <w:r w:rsidR="003C10D5" w:rsidRPr="0080354E">
        <w:rPr>
          <w:sz w:val="28"/>
          <w:szCs w:val="28"/>
          <w:lang w:val="kk-KZ"/>
        </w:rPr>
        <w:t xml:space="preserve">%) </w:t>
      </w:r>
      <w:r w:rsidRPr="0080354E">
        <w:rPr>
          <w:sz w:val="28"/>
          <w:szCs w:val="28"/>
          <w:lang w:val="kk-KZ"/>
        </w:rPr>
        <w:t xml:space="preserve">құрады. </w:t>
      </w:r>
    </w:p>
    <w:p w:rsidR="00550501" w:rsidRDefault="00E03F41" w:rsidP="00B6036A">
      <w:pPr>
        <w:widowControl w:val="0"/>
        <w:shd w:val="clear" w:color="auto" w:fill="FFFFFF"/>
        <w:ind w:left="-284" w:right="-1" w:firstLine="426"/>
        <w:rPr>
          <w:sz w:val="28"/>
          <w:szCs w:val="28"/>
          <w:lang w:val="kk-KZ"/>
        </w:rPr>
      </w:pPr>
      <w:r>
        <w:rPr>
          <w:sz w:val="28"/>
          <w:szCs w:val="28"/>
          <w:lang w:val="kk-KZ"/>
        </w:rPr>
        <w:t>Аймақтың</w:t>
      </w:r>
      <w:r w:rsidR="00C13675" w:rsidRPr="0080354E">
        <w:rPr>
          <w:sz w:val="28"/>
          <w:szCs w:val="28"/>
          <w:lang w:val="kk-KZ"/>
        </w:rPr>
        <w:t xml:space="preserve"> өңдеу </w:t>
      </w:r>
      <w:r w:rsidR="004A7FD9" w:rsidRPr="0080354E">
        <w:rPr>
          <w:sz w:val="28"/>
          <w:szCs w:val="28"/>
          <w:lang w:val="kk-KZ"/>
        </w:rPr>
        <w:t xml:space="preserve">өнеркәсібі </w:t>
      </w:r>
      <w:r>
        <w:rPr>
          <w:sz w:val="28"/>
          <w:szCs w:val="28"/>
          <w:lang w:val="kk-KZ"/>
        </w:rPr>
        <w:t>–</w:t>
      </w:r>
      <w:r w:rsidR="004A7FD9" w:rsidRPr="0080354E">
        <w:rPr>
          <w:rFonts w:eastAsia="Times New Roman"/>
          <w:sz w:val="28"/>
          <w:szCs w:val="28"/>
          <w:lang w:val="kk-KZ" w:eastAsia="ru-RU"/>
        </w:rPr>
        <w:t>т</w:t>
      </w:r>
      <w:r w:rsidR="00D35ACB" w:rsidRPr="0080354E">
        <w:rPr>
          <w:rFonts w:eastAsia="Times New Roman"/>
          <w:sz w:val="28"/>
          <w:szCs w:val="28"/>
          <w:lang w:val="kk-KZ" w:eastAsia="ru-RU"/>
        </w:rPr>
        <w:t>амақ</w:t>
      </w:r>
      <w:r>
        <w:rPr>
          <w:rFonts w:eastAsia="Times New Roman"/>
          <w:sz w:val="28"/>
          <w:szCs w:val="28"/>
          <w:lang w:val="kk-KZ" w:eastAsia="ru-RU"/>
        </w:rPr>
        <w:t>,</w:t>
      </w:r>
      <w:r w:rsidRPr="0080354E">
        <w:rPr>
          <w:sz w:val="28"/>
          <w:szCs w:val="28"/>
          <w:lang w:val="kk-KZ"/>
        </w:rPr>
        <w:t>сүт</w:t>
      </w:r>
      <w:r w:rsidR="00D35ACB" w:rsidRPr="0080354E">
        <w:rPr>
          <w:rFonts w:eastAsia="Times New Roman"/>
          <w:sz w:val="28"/>
          <w:szCs w:val="28"/>
          <w:lang w:val="kk-KZ" w:eastAsia="ru-RU"/>
        </w:rPr>
        <w:t>өнімдерін өндіру</w:t>
      </w:r>
      <w:r w:rsidR="00C13675" w:rsidRPr="0080354E">
        <w:rPr>
          <w:sz w:val="28"/>
          <w:szCs w:val="28"/>
          <w:lang w:val="kk-KZ"/>
        </w:rPr>
        <w:t xml:space="preserve">, </w:t>
      </w:r>
      <w:r w:rsidR="004A7FD9" w:rsidRPr="0080354E">
        <w:rPr>
          <w:sz w:val="28"/>
          <w:szCs w:val="28"/>
          <w:lang w:val="kk-KZ"/>
        </w:rPr>
        <w:t xml:space="preserve">сусындар өндіру, </w:t>
      </w:r>
      <w:r>
        <w:rPr>
          <w:sz w:val="28"/>
          <w:szCs w:val="28"/>
          <w:lang w:val="kk-KZ"/>
        </w:rPr>
        <w:t>жеңіл өнеркәсіп</w:t>
      </w:r>
      <w:r w:rsidR="00C13675" w:rsidRPr="0080354E">
        <w:rPr>
          <w:sz w:val="28"/>
          <w:szCs w:val="28"/>
          <w:lang w:val="kk-KZ"/>
        </w:rPr>
        <w:t>,</w:t>
      </w:r>
      <w:r>
        <w:rPr>
          <w:sz w:val="28"/>
          <w:szCs w:val="28"/>
          <w:lang w:val="kk-KZ"/>
        </w:rPr>
        <w:t xml:space="preserve">киім өндірісі, мұнай өңдеу өнімдерін өндіру, </w:t>
      </w:r>
      <w:r w:rsidR="004A7FD9" w:rsidRPr="0080354E">
        <w:rPr>
          <w:sz w:val="28"/>
          <w:szCs w:val="28"/>
          <w:lang w:val="kk-KZ"/>
        </w:rPr>
        <w:t xml:space="preserve">химиялық өнеркәсіп өнімдерін өндіру, </w:t>
      </w:r>
      <w:r w:rsidR="00C13675" w:rsidRPr="0080354E">
        <w:rPr>
          <w:sz w:val="28"/>
          <w:szCs w:val="28"/>
          <w:lang w:val="kk-KZ"/>
        </w:rPr>
        <w:t>өзге</w:t>
      </w:r>
      <w:r>
        <w:rPr>
          <w:sz w:val="28"/>
          <w:szCs w:val="28"/>
          <w:lang w:val="kk-KZ"/>
        </w:rPr>
        <w:t xml:space="preserve">де </w:t>
      </w:r>
      <w:r w:rsidR="00C13675" w:rsidRPr="0080354E">
        <w:rPr>
          <w:sz w:val="28"/>
          <w:szCs w:val="28"/>
          <w:lang w:val="kk-KZ"/>
        </w:rPr>
        <w:t>металл емес минералды өнімдер өн</w:t>
      </w:r>
      <w:r w:rsidR="004A7FD9" w:rsidRPr="0080354E">
        <w:rPr>
          <w:sz w:val="28"/>
          <w:szCs w:val="28"/>
          <w:lang w:val="kk-KZ"/>
        </w:rPr>
        <w:t>діру</w:t>
      </w:r>
      <w:r>
        <w:rPr>
          <w:sz w:val="28"/>
          <w:szCs w:val="28"/>
          <w:lang w:val="kk-KZ"/>
        </w:rPr>
        <w:t>, машина жасау</w:t>
      </w:r>
      <w:r w:rsidR="004A7FD9" w:rsidRPr="0080354E">
        <w:rPr>
          <w:sz w:val="28"/>
          <w:szCs w:val="28"/>
          <w:lang w:val="kk-KZ"/>
        </w:rPr>
        <w:t xml:space="preserve"> болып табыла</w:t>
      </w:r>
      <w:r w:rsidR="00C13675" w:rsidRPr="0080354E">
        <w:rPr>
          <w:sz w:val="28"/>
          <w:szCs w:val="28"/>
          <w:lang w:val="kk-KZ"/>
        </w:rPr>
        <w:t>ды.</w:t>
      </w:r>
    </w:p>
    <w:p w:rsidR="00B6036A" w:rsidRPr="00B6036A" w:rsidRDefault="00B6036A" w:rsidP="00B6036A">
      <w:pPr>
        <w:widowControl w:val="0"/>
        <w:shd w:val="clear" w:color="auto" w:fill="FFFFFF"/>
        <w:ind w:left="-284" w:right="-1" w:firstLine="426"/>
        <w:rPr>
          <w:sz w:val="28"/>
          <w:szCs w:val="28"/>
          <w:lang w:val="kk-KZ"/>
        </w:rPr>
      </w:pPr>
    </w:p>
    <w:p w:rsidR="00D35ACB" w:rsidRPr="0080354E" w:rsidRDefault="00C84E20" w:rsidP="00711B41">
      <w:pPr>
        <w:pStyle w:val="af8"/>
        <w:pBdr>
          <w:bottom w:val="single" w:sz="4" w:space="9" w:color="FFFFFF"/>
        </w:pBdr>
        <w:tabs>
          <w:tab w:val="left" w:pos="567"/>
          <w:tab w:val="left" w:pos="709"/>
        </w:tabs>
        <w:spacing w:after="0"/>
        <w:ind w:left="-284" w:right="-1" w:firstLine="426"/>
        <w:rPr>
          <w:b/>
          <w:sz w:val="28"/>
          <w:szCs w:val="28"/>
          <w:lang w:val="kk-KZ"/>
        </w:rPr>
      </w:pPr>
      <w:r w:rsidRPr="0080354E">
        <w:rPr>
          <w:b/>
          <w:sz w:val="28"/>
          <w:szCs w:val="28"/>
          <w:lang w:val="kk-KZ"/>
        </w:rPr>
        <w:t xml:space="preserve">Тамақ өнімдері. </w:t>
      </w:r>
    </w:p>
    <w:p w:rsidR="000A595F" w:rsidRDefault="00983E4C" w:rsidP="00711B41">
      <w:pPr>
        <w:pStyle w:val="af8"/>
        <w:pBdr>
          <w:bottom w:val="single" w:sz="4" w:space="9" w:color="FFFFFF"/>
        </w:pBdr>
        <w:tabs>
          <w:tab w:val="left" w:pos="567"/>
          <w:tab w:val="left" w:pos="709"/>
        </w:tabs>
        <w:spacing w:after="0"/>
        <w:ind w:left="-284" w:right="-1" w:firstLine="426"/>
        <w:rPr>
          <w:sz w:val="28"/>
          <w:szCs w:val="28"/>
          <w:lang w:val="kk-KZ"/>
        </w:rPr>
      </w:pPr>
      <w:r w:rsidRPr="0080354E">
        <w:rPr>
          <w:sz w:val="28"/>
          <w:szCs w:val="28"/>
          <w:lang w:val="kk-KZ"/>
        </w:rPr>
        <w:t xml:space="preserve">ЖШС </w:t>
      </w:r>
      <w:r w:rsidR="00C86651" w:rsidRPr="0080354E">
        <w:rPr>
          <w:sz w:val="28"/>
          <w:szCs w:val="28"/>
          <w:lang w:val="kk-KZ"/>
        </w:rPr>
        <w:t xml:space="preserve">«Жаңаөзен сүт зауыты» қаймақ, кефир, сүт, сүзбе және тағы басқа сүт өнімдерін өндіреді.Осы салада </w:t>
      </w:r>
      <w:r w:rsidR="00034ECF">
        <w:rPr>
          <w:sz w:val="28"/>
          <w:szCs w:val="28"/>
          <w:lang w:val="kk-KZ"/>
        </w:rPr>
        <w:t>71</w:t>
      </w:r>
      <w:r w:rsidR="00C86651" w:rsidRPr="0080354E">
        <w:rPr>
          <w:sz w:val="28"/>
          <w:szCs w:val="28"/>
          <w:lang w:val="kk-KZ"/>
        </w:rPr>
        <w:t xml:space="preserve"> адам қызмет етеді. </w:t>
      </w:r>
    </w:p>
    <w:p w:rsidR="00B57FFD" w:rsidRPr="0080354E" w:rsidRDefault="00AF7638" w:rsidP="00A876C3">
      <w:pPr>
        <w:pStyle w:val="af8"/>
        <w:pBdr>
          <w:bottom w:val="single" w:sz="4" w:space="9" w:color="FFFFFF"/>
        </w:pBdr>
        <w:tabs>
          <w:tab w:val="left" w:pos="0"/>
        </w:tabs>
        <w:spacing w:after="0"/>
        <w:ind w:left="-426" w:right="-1" w:firstLine="426"/>
        <w:jc w:val="center"/>
        <w:rPr>
          <w:sz w:val="28"/>
          <w:szCs w:val="28"/>
          <w:lang w:val="kk-KZ"/>
        </w:rPr>
      </w:pPr>
      <w:r w:rsidRPr="0080354E">
        <w:rPr>
          <w:i/>
          <w:sz w:val="28"/>
          <w:szCs w:val="28"/>
          <w:lang w:val="kk-KZ"/>
        </w:rPr>
        <w:t>4 кесте</w:t>
      </w:r>
      <w:r w:rsidRPr="0080354E">
        <w:rPr>
          <w:sz w:val="28"/>
          <w:szCs w:val="28"/>
          <w:lang w:val="kk-KZ"/>
        </w:rPr>
        <w:t xml:space="preserve">. </w:t>
      </w:r>
      <w:r w:rsidR="00763123" w:rsidRPr="0080354E">
        <w:rPr>
          <w:sz w:val="28"/>
          <w:szCs w:val="28"/>
          <w:lang w:val="kk-KZ"/>
        </w:rPr>
        <w:t>Жалпы қала бойынша өнімдерді заттай көрінісінде өндіру</w:t>
      </w: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1134"/>
        <w:gridCol w:w="1276"/>
        <w:gridCol w:w="1134"/>
        <w:gridCol w:w="1134"/>
        <w:gridCol w:w="1134"/>
      </w:tblGrid>
      <w:tr w:rsidR="00BD4F60" w:rsidRPr="0080354E" w:rsidTr="008A7E39">
        <w:tc>
          <w:tcPr>
            <w:tcW w:w="4537" w:type="dxa"/>
          </w:tcPr>
          <w:p w:rsidR="00BD4F60" w:rsidRPr="0080354E" w:rsidRDefault="00BD4F60" w:rsidP="0085387D">
            <w:pPr>
              <w:pStyle w:val="af8"/>
              <w:tabs>
                <w:tab w:val="left" w:pos="567"/>
                <w:tab w:val="left" w:pos="709"/>
              </w:tabs>
              <w:spacing w:after="0"/>
              <w:ind w:left="-426" w:right="-1" w:firstLine="426"/>
              <w:jc w:val="center"/>
              <w:rPr>
                <w:b/>
                <w:lang w:val="kk-KZ"/>
              </w:rPr>
            </w:pPr>
            <w:r w:rsidRPr="0080354E">
              <w:rPr>
                <w:b/>
                <w:lang w:val="kk-KZ"/>
              </w:rPr>
              <w:t>Өнім атаулары</w:t>
            </w:r>
          </w:p>
        </w:tc>
        <w:tc>
          <w:tcPr>
            <w:tcW w:w="1134" w:type="dxa"/>
          </w:tcPr>
          <w:p w:rsidR="00BD4F60" w:rsidRPr="0080354E" w:rsidRDefault="00BD4F60" w:rsidP="0085387D">
            <w:pPr>
              <w:pStyle w:val="af8"/>
              <w:tabs>
                <w:tab w:val="left" w:pos="567"/>
                <w:tab w:val="left" w:pos="709"/>
              </w:tabs>
              <w:spacing w:after="0"/>
              <w:ind w:left="-426" w:right="-1" w:firstLine="426"/>
              <w:jc w:val="center"/>
              <w:rPr>
                <w:b/>
                <w:lang w:val="kk-KZ"/>
              </w:rPr>
            </w:pPr>
            <w:r w:rsidRPr="0080354E">
              <w:rPr>
                <w:b/>
                <w:lang w:val="kk-KZ"/>
              </w:rPr>
              <w:t>2015 ж.</w:t>
            </w:r>
          </w:p>
        </w:tc>
        <w:tc>
          <w:tcPr>
            <w:tcW w:w="1276" w:type="dxa"/>
          </w:tcPr>
          <w:p w:rsidR="00BD4F60" w:rsidRPr="0080354E" w:rsidRDefault="00BD4F60" w:rsidP="0085387D">
            <w:pPr>
              <w:pStyle w:val="af8"/>
              <w:tabs>
                <w:tab w:val="left" w:pos="567"/>
                <w:tab w:val="left" w:pos="709"/>
              </w:tabs>
              <w:spacing w:after="0"/>
              <w:ind w:left="-426" w:right="-1" w:firstLine="426"/>
              <w:jc w:val="center"/>
              <w:rPr>
                <w:b/>
                <w:lang w:val="kk-KZ"/>
              </w:rPr>
            </w:pPr>
            <w:r w:rsidRPr="0080354E">
              <w:rPr>
                <w:b/>
                <w:lang w:val="kk-KZ"/>
              </w:rPr>
              <w:t>2016 ж.</w:t>
            </w:r>
          </w:p>
        </w:tc>
        <w:tc>
          <w:tcPr>
            <w:tcW w:w="1134" w:type="dxa"/>
          </w:tcPr>
          <w:p w:rsidR="00BD4F60" w:rsidRPr="0080354E" w:rsidRDefault="00BD4F60" w:rsidP="0085387D">
            <w:pPr>
              <w:pStyle w:val="af8"/>
              <w:tabs>
                <w:tab w:val="left" w:pos="567"/>
                <w:tab w:val="left" w:pos="709"/>
              </w:tabs>
              <w:spacing w:after="0"/>
              <w:ind w:left="-426" w:right="-1" w:firstLine="426"/>
              <w:jc w:val="center"/>
              <w:rPr>
                <w:b/>
                <w:lang w:val="kk-KZ"/>
              </w:rPr>
            </w:pPr>
            <w:r w:rsidRPr="0080354E">
              <w:rPr>
                <w:b/>
                <w:lang w:val="kk-KZ"/>
              </w:rPr>
              <w:t xml:space="preserve">2017 ж. </w:t>
            </w:r>
          </w:p>
        </w:tc>
        <w:tc>
          <w:tcPr>
            <w:tcW w:w="1134" w:type="dxa"/>
          </w:tcPr>
          <w:p w:rsidR="00BD4F60" w:rsidRPr="0080354E" w:rsidRDefault="00BD4F60" w:rsidP="00191FCB">
            <w:pPr>
              <w:pStyle w:val="af8"/>
              <w:tabs>
                <w:tab w:val="left" w:pos="567"/>
                <w:tab w:val="left" w:pos="709"/>
              </w:tabs>
              <w:spacing w:after="0"/>
              <w:ind w:left="-426" w:right="-1" w:firstLine="426"/>
              <w:jc w:val="center"/>
              <w:rPr>
                <w:b/>
                <w:lang w:val="kk-KZ"/>
              </w:rPr>
            </w:pPr>
            <w:r w:rsidRPr="0080354E">
              <w:rPr>
                <w:b/>
                <w:lang w:val="kk-KZ"/>
              </w:rPr>
              <w:t xml:space="preserve">2018 ж </w:t>
            </w:r>
          </w:p>
        </w:tc>
        <w:tc>
          <w:tcPr>
            <w:tcW w:w="1134" w:type="dxa"/>
          </w:tcPr>
          <w:p w:rsidR="00BD4F60" w:rsidRPr="0080354E" w:rsidRDefault="00BD4F60" w:rsidP="00191FCB">
            <w:pPr>
              <w:pStyle w:val="af8"/>
              <w:tabs>
                <w:tab w:val="left" w:pos="567"/>
                <w:tab w:val="left" w:pos="709"/>
              </w:tabs>
              <w:spacing w:after="0"/>
              <w:ind w:left="-426" w:right="-1" w:firstLine="426"/>
              <w:jc w:val="center"/>
              <w:rPr>
                <w:b/>
                <w:lang w:val="kk-KZ"/>
              </w:rPr>
            </w:pPr>
            <w:r w:rsidRPr="0080354E">
              <w:rPr>
                <w:b/>
                <w:lang w:val="kk-KZ"/>
              </w:rPr>
              <w:t xml:space="preserve">2019 ж </w:t>
            </w:r>
          </w:p>
        </w:tc>
      </w:tr>
      <w:tr w:rsidR="00BD4F60" w:rsidRPr="0080354E" w:rsidTr="008A7E39">
        <w:tc>
          <w:tcPr>
            <w:tcW w:w="4537" w:type="dxa"/>
          </w:tcPr>
          <w:p w:rsidR="00BD4F60" w:rsidRPr="0080354E" w:rsidRDefault="00BD4F60" w:rsidP="008A7E39">
            <w:pPr>
              <w:pStyle w:val="af8"/>
              <w:tabs>
                <w:tab w:val="left" w:pos="567"/>
                <w:tab w:val="left" w:pos="709"/>
              </w:tabs>
              <w:spacing w:after="0"/>
              <w:ind w:left="-426" w:right="-1" w:firstLine="426"/>
              <w:jc w:val="left"/>
              <w:rPr>
                <w:lang w:val="kk-KZ"/>
              </w:rPr>
            </w:pPr>
            <w:r w:rsidRPr="0080354E">
              <w:rPr>
                <w:lang w:val="kk-KZ"/>
              </w:rPr>
              <w:t xml:space="preserve">Өңделген сұйық сүт және кілегей, </w:t>
            </w:r>
            <w:r w:rsidRPr="0080354E">
              <w:rPr>
                <w:i/>
                <w:lang w:val="kk-KZ"/>
              </w:rPr>
              <w:t>тонна</w:t>
            </w:r>
          </w:p>
        </w:tc>
        <w:tc>
          <w:tcPr>
            <w:tcW w:w="1134" w:type="dxa"/>
          </w:tcPr>
          <w:p w:rsidR="00BD4F60" w:rsidRPr="0080354E" w:rsidRDefault="00BD4F60" w:rsidP="0085387D">
            <w:pPr>
              <w:pStyle w:val="af8"/>
              <w:tabs>
                <w:tab w:val="left" w:pos="567"/>
                <w:tab w:val="left" w:pos="709"/>
              </w:tabs>
              <w:spacing w:after="0"/>
              <w:ind w:left="-426" w:right="-1" w:firstLine="426"/>
              <w:jc w:val="center"/>
              <w:rPr>
                <w:lang w:val="kk-KZ"/>
              </w:rPr>
            </w:pPr>
            <w:r w:rsidRPr="0080354E">
              <w:rPr>
                <w:lang w:val="kk-KZ"/>
              </w:rPr>
              <w:t>27</w:t>
            </w:r>
          </w:p>
        </w:tc>
        <w:tc>
          <w:tcPr>
            <w:tcW w:w="1276" w:type="dxa"/>
          </w:tcPr>
          <w:p w:rsidR="00BD4F60" w:rsidRPr="0080354E" w:rsidRDefault="00BD4F60" w:rsidP="0085387D">
            <w:pPr>
              <w:pStyle w:val="af8"/>
              <w:tabs>
                <w:tab w:val="left" w:pos="567"/>
                <w:tab w:val="left" w:pos="709"/>
              </w:tabs>
              <w:spacing w:after="0"/>
              <w:ind w:left="-426" w:right="-1" w:firstLine="426"/>
              <w:jc w:val="center"/>
              <w:rPr>
                <w:lang w:val="kk-KZ"/>
              </w:rPr>
            </w:pPr>
            <w:r w:rsidRPr="0080354E">
              <w:rPr>
                <w:lang w:val="kk-KZ"/>
              </w:rPr>
              <w:t>17</w:t>
            </w:r>
          </w:p>
        </w:tc>
        <w:tc>
          <w:tcPr>
            <w:tcW w:w="1134" w:type="dxa"/>
          </w:tcPr>
          <w:p w:rsidR="00BD4F60" w:rsidRPr="0080354E" w:rsidRDefault="00BD4F60" w:rsidP="00E64CB9">
            <w:pPr>
              <w:pStyle w:val="af8"/>
              <w:tabs>
                <w:tab w:val="left" w:pos="567"/>
                <w:tab w:val="left" w:pos="709"/>
              </w:tabs>
              <w:spacing w:after="0"/>
              <w:ind w:left="-426" w:right="-1" w:firstLine="426"/>
              <w:jc w:val="center"/>
              <w:rPr>
                <w:lang w:val="kk-KZ"/>
              </w:rPr>
            </w:pPr>
            <w:r w:rsidRPr="0080354E">
              <w:rPr>
                <w:lang w:val="kk-KZ"/>
              </w:rPr>
              <w:t>45</w:t>
            </w:r>
          </w:p>
        </w:tc>
        <w:tc>
          <w:tcPr>
            <w:tcW w:w="1134" w:type="dxa"/>
          </w:tcPr>
          <w:p w:rsidR="00BD4F60" w:rsidRPr="0080354E" w:rsidRDefault="000B514D" w:rsidP="00E64CB9">
            <w:pPr>
              <w:pStyle w:val="af8"/>
              <w:tabs>
                <w:tab w:val="left" w:pos="567"/>
                <w:tab w:val="left" w:pos="709"/>
              </w:tabs>
              <w:spacing w:after="0"/>
              <w:ind w:left="-426" w:right="-1" w:firstLine="426"/>
              <w:jc w:val="center"/>
              <w:rPr>
                <w:lang w:val="kk-KZ"/>
              </w:rPr>
            </w:pPr>
            <w:r>
              <w:rPr>
                <w:lang w:val="kk-KZ"/>
              </w:rPr>
              <w:t>13</w:t>
            </w:r>
          </w:p>
        </w:tc>
        <w:tc>
          <w:tcPr>
            <w:tcW w:w="1134" w:type="dxa"/>
          </w:tcPr>
          <w:p w:rsidR="00BD4F60" w:rsidRPr="0080354E" w:rsidRDefault="000B514D" w:rsidP="00E64CB9">
            <w:pPr>
              <w:pStyle w:val="af8"/>
              <w:tabs>
                <w:tab w:val="left" w:pos="567"/>
                <w:tab w:val="left" w:pos="709"/>
              </w:tabs>
              <w:spacing w:after="0"/>
              <w:ind w:left="-426" w:right="-1" w:firstLine="426"/>
              <w:jc w:val="center"/>
              <w:rPr>
                <w:lang w:val="kk-KZ"/>
              </w:rPr>
            </w:pPr>
            <w:r>
              <w:rPr>
                <w:lang w:val="kk-KZ"/>
              </w:rPr>
              <w:t>34</w:t>
            </w:r>
          </w:p>
        </w:tc>
      </w:tr>
      <w:tr w:rsidR="00BD4F60" w:rsidRPr="0080354E" w:rsidTr="008A7E39">
        <w:tc>
          <w:tcPr>
            <w:tcW w:w="4537" w:type="dxa"/>
          </w:tcPr>
          <w:p w:rsidR="00BD4F60" w:rsidRPr="0080354E" w:rsidRDefault="00BD4F60" w:rsidP="00365E38">
            <w:pPr>
              <w:pStyle w:val="af8"/>
              <w:tabs>
                <w:tab w:val="left" w:pos="567"/>
                <w:tab w:val="left" w:pos="709"/>
              </w:tabs>
              <w:spacing w:after="0"/>
              <w:ind w:left="-426" w:right="-1" w:firstLine="426"/>
              <w:jc w:val="left"/>
              <w:rPr>
                <w:lang w:val="kk-KZ"/>
              </w:rPr>
            </w:pPr>
            <w:r w:rsidRPr="0080354E">
              <w:rPr>
                <w:lang w:val="kk-KZ"/>
              </w:rPr>
              <w:t xml:space="preserve">Ірімшік және сүзбе, </w:t>
            </w:r>
            <w:r w:rsidRPr="0080354E">
              <w:rPr>
                <w:i/>
                <w:lang w:val="kk-KZ"/>
              </w:rPr>
              <w:t>тонна</w:t>
            </w:r>
          </w:p>
        </w:tc>
        <w:tc>
          <w:tcPr>
            <w:tcW w:w="1134" w:type="dxa"/>
          </w:tcPr>
          <w:p w:rsidR="00BD4F60" w:rsidRPr="0080354E" w:rsidRDefault="00BD4F60" w:rsidP="0085387D">
            <w:pPr>
              <w:pStyle w:val="af8"/>
              <w:tabs>
                <w:tab w:val="left" w:pos="567"/>
                <w:tab w:val="left" w:pos="709"/>
              </w:tabs>
              <w:spacing w:after="0"/>
              <w:ind w:left="-426" w:right="-1" w:firstLine="426"/>
              <w:jc w:val="center"/>
              <w:rPr>
                <w:lang w:val="kk-KZ"/>
              </w:rPr>
            </w:pPr>
            <w:r w:rsidRPr="0080354E">
              <w:rPr>
                <w:lang w:val="kk-KZ"/>
              </w:rPr>
              <w:t>120</w:t>
            </w:r>
          </w:p>
        </w:tc>
        <w:tc>
          <w:tcPr>
            <w:tcW w:w="1276" w:type="dxa"/>
          </w:tcPr>
          <w:p w:rsidR="00BD4F60" w:rsidRPr="0080354E" w:rsidRDefault="00BD4F60" w:rsidP="0085387D">
            <w:pPr>
              <w:pStyle w:val="af8"/>
              <w:tabs>
                <w:tab w:val="left" w:pos="567"/>
                <w:tab w:val="left" w:pos="709"/>
              </w:tabs>
              <w:spacing w:after="0"/>
              <w:ind w:left="-426" w:right="-1" w:firstLine="426"/>
              <w:jc w:val="center"/>
              <w:rPr>
                <w:lang w:val="kk-KZ"/>
              </w:rPr>
            </w:pPr>
            <w:r w:rsidRPr="0080354E">
              <w:rPr>
                <w:lang w:val="kk-KZ"/>
              </w:rPr>
              <w:t>22</w:t>
            </w:r>
          </w:p>
        </w:tc>
        <w:tc>
          <w:tcPr>
            <w:tcW w:w="1134" w:type="dxa"/>
          </w:tcPr>
          <w:p w:rsidR="00BD4F60" w:rsidRPr="0080354E" w:rsidRDefault="00BD4F60" w:rsidP="0085387D">
            <w:pPr>
              <w:pStyle w:val="af8"/>
              <w:tabs>
                <w:tab w:val="left" w:pos="567"/>
                <w:tab w:val="left" w:pos="709"/>
              </w:tabs>
              <w:spacing w:after="0"/>
              <w:ind w:left="-426" w:right="-1" w:firstLine="426"/>
              <w:jc w:val="center"/>
              <w:rPr>
                <w:lang w:val="kk-KZ"/>
              </w:rPr>
            </w:pPr>
            <w:r w:rsidRPr="0080354E">
              <w:rPr>
                <w:lang w:val="kk-KZ"/>
              </w:rPr>
              <w:t>17</w:t>
            </w:r>
          </w:p>
        </w:tc>
        <w:tc>
          <w:tcPr>
            <w:tcW w:w="1134" w:type="dxa"/>
          </w:tcPr>
          <w:p w:rsidR="00BD4F60" w:rsidRPr="0080354E" w:rsidRDefault="00BD4F60" w:rsidP="000B514D">
            <w:pPr>
              <w:pStyle w:val="af8"/>
              <w:tabs>
                <w:tab w:val="left" w:pos="567"/>
                <w:tab w:val="left" w:pos="709"/>
              </w:tabs>
              <w:spacing w:after="0"/>
              <w:ind w:left="-426" w:right="-1" w:firstLine="426"/>
              <w:jc w:val="center"/>
              <w:rPr>
                <w:lang w:val="kk-KZ"/>
              </w:rPr>
            </w:pPr>
            <w:r w:rsidRPr="0080354E">
              <w:rPr>
                <w:lang w:val="kk-KZ"/>
              </w:rPr>
              <w:t>1</w:t>
            </w:r>
            <w:r w:rsidR="000B514D">
              <w:rPr>
                <w:lang w:val="kk-KZ"/>
              </w:rPr>
              <w:t>1</w:t>
            </w:r>
          </w:p>
        </w:tc>
        <w:tc>
          <w:tcPr>
            <w:tcW w:w="1134" w:type="dxa"/>
          </w:tcPr>
          <w:p w:rsidR="00BD4F60" w:rsidRPr="0080354E" w:rsidRDefault="00BD4F60" w:rsidP="000B514D">
            <w:pPr>
              <w:pStyle w:val="af8"/>
              <w:tabs>
                <w:tab w:val="left" w:pos="567"/>
                <w:tab w:val="left" w:pos="709"/>
              </w:tabs>
              <w:spacing w:after="0"/>
              <w:ind w:left="-426" w:right="-1" w:firstLine="426"/>
              <w:jc w:val="center"/>
              <w:rPr>
                <w:lang w:val="kk-KZ"/>
              </w:rPr>
            </w:pPr>
            <w:r w:rsidRPr="0080354E">
              <w:rPr>
                <w:lang w:val="kk-KZ"/>
              </w:rPr>
              <w:t>1</w:t>
            </w:r>
            <w:r w:rsidR="000B514D">
              <w:rPr>
                <w:lang w:val="kk-KZ"/>
              </w:rPr>
              <w:t>4</w:t>
            </w:r>
          </w:p>
        </w:tc>
      </w:tr>
      <w:tr w:rsidR="00BD4F60" w:rsidRPr="0080354E" w:rsidTr="008A7E39">
        <w:tc>
          <w:tcPr>
            <w:tcW w:w="4537" w:type="dxa"/>
          </w:tcPr>
          <w:p w:rsidR="00BD4F60" w:rsidRPr="0080354E" w:rsidRDefault="00BD4F60" w:rsidP="00365E38">
            <w:pPr>
              <w:pStyle w:val="af8"/>
              <w:tabs>
                <w:tab w:val="left" w:pos="567"/>
                <w:tab w:val="left" w:pos="709"/>
              </w:tabs>
              <w:spacing w:after="0"/>
              <w:ind w:left="-426" w:right="-1" w:firstLine="426"/>
              <w:jc w:val="left"/>
              <w:rPr>
                <w:lang w:val="kk-KZ"/>
              </w:rPr>
            </w:pPr>
            <w:r w:rsidRPr="0080354E">
              <w:rPr>
                <w:lang w:val="kk-KZ"/>
              </w:rPr>
              <w:t xml:space="preserve">Басқа сүт өнімдері, </w:t>
            </w:r>
            <w:r w:rsidRPr="0080354E">
              <w:rPr>
                <w:i/>
                <w:lang w:val="kk-KZ"/>
              </w:rPr>
              <w:t>тонна</w:t>
            </w:r>
          </w:p>
        </w:tc>
        <w:tc>
          <w:tcPr>
            <w:tcW w:w="1134" w:type="dxa"/>
          </w:tcPr>
          <w:p w:rsidR="00BD4F60" w:rsidRPr="0080354E" w:rsidRDefault="00BD4F60" w:rsidP="0085387D">
            <w:pPr>
              <w:pStyle w:val="af8"/>
              <w:tabs>
                <w:tab w:val="left" w:pos="567"/>
                <w:tab w:val="left" w:pos="709"/>
              </w:tabs>
              <w:spacing w:after="0"/>
              <w:ind w:left="-426" w:right="-1" w:firstLine="426"/>
              <w:jc w:val="center"/>
              <w:rPr>
                <w:lang w:val="kk-KZ"/>
              </w:rPr>
            </w:pPr>
            <w:r w:rsidRPr="0080354E">
              <w:rPr>
                <w:lang w:val="kk-KZ"/>
              </w:rPr>
              <w:t>1 501</w:t>
            </w:r>
          </w:p>
        </w:tc>
        <w:tc>
          <w:tcPr>
            <w:tcW w:w="1276" w:type="dxa"/>
          </w:tcPr>
          <w:p w:rsidR="00BD4F60" w:rsidRPr="0080354E" w:rsidRDefault="00BD4F60" w:rsidP="00422E66">
            <w:pPr>
              <w:pStyle w:val="af8"/>
              <w:tabs>
                <w:tab w:val="left" w:pos="567"/>
                <w:tab w:val="left" w:pos="709"/>
              </w:tabs>
              <w:spacing w:after="0"/>
              <w:ind w:left="-426" w:right="-1" w:firstLine="426"/>
              <w:jc w:val="center"/>
              <w:rPr>
                <w:lang w:val="kk-KZ"/>
              </w:rPr>
            </w:pPr>
            <w:r w:rsidRPr="0080354E">
              <w:rPr>
                <w:lang w:val="kk-KZ"/>
              </w:rPr>
              <w:t>1 781</w:t>
            </w:r>
          </w:p>
        </w:tc>
        <w:tc>
          <w:tcPr>
            <w:tcW w:w="1134" w:type="dxa"/>
          </w:tcPr>
          <w:p w:rsidR="00BD4F60" w:rsidRPr="0080354E" w:rsidRDefault="00BD4F60" w:rsidP="0085387D">
            <w:pPr>
              <w:pStyle w:val="af8"/>
              <w:tabs>
                <w:tab w:val="left" w:pos="567"/>
                <w:tab w:val="left" w:pos="709"/>
              </w:tabs>
              <w:spacing w:after="0"/>
              <w:ind w:left="-426" w:right="-1" w:firstLine="426"/>
              <w:jc w:val="center"/>
              <w:rPr>
                <w:lang w:val="kk-KZ"/>
              </w:rPr>
            </w:pPr>
            <w:r w:rsidRPr="0080354E">
              <w:rPr>
                <w:lang w:val="kk-KZ"/>
              </w:rPr>
              <w:t>1 673</w:t>
            </w:r>
          </w:p>
        </w:tc>
        <w:tc>
          <w:tcPr>
            <w:tcW w:w="1134" w:type="dxa"/>
          </w:tcPr>
          <w:p w:rsidR="00BD4F60" w:rsidRPr="0080354E" w:rsidRDefault="00BD4F60" w:rsidP="00FB34B1">
            <w:pPr>
              <w:pStyle w:val="af8"/>
              <w:tabs>
                <w:tab w:val="left" w:pos="567"/>
                <w:tab w:val="left" w:pos="709"/>
              </w:tabs>
              <w:spacing w:after="0"/>
              <w:ind w:left="-426" w:right="-1" w:firstLine="426"/>
              <w:jc w:val="center"/>
              <w:rPr>
                <w:lang w:val="kk-KZ"/>
              </w:rPr>
            </w:pPr>
            <w:r w:rsidRPr="0080354E">
              <w:rPr>
                <w:lang w:val="kk-KZ"/>
              </w:rPr>
              <w:t>1</w:t>
            </w:r>
            <w:r w:rsidR="00FB34B1">
              <w:rPr>
                <w:lang w:val="kk-KZ"/>
              </w:rPr>
              <w:t xml:space="preserve"> 099</w:t>
            </w:r>
          </w:p>
        </w:tc>
        <w:tc>
          <w:tcPr>
            <w:tcW w:w="1134" w:type="dxa"/>
          </w:tcPr>
          <w:p w:rsidR="00BD4F60" w:rsidRPr="0080354E" w:rsidRDefault="00BD4F60" w:rsidP="00FB34B1">
            <w:pPr>
              <w:pStyle w:val="af8"/>
              <w:tabs>
                <w:tab w:val="left" w:pos="567"/>
                <w:tab w:val="left" w:pos="709"/>
              </w:tabs>
              <w:spacing w:after="0"/>
              <w:ind w:left="-426" w:right="-1" w:firstLine="426"/>
              <w:jc w:val="center"/>
              <w:rPr>
                <w:lang w:val="kk-KZ"/>
              </w:rPr>
            </w:pPr>
            <w:r w:rsidRPr="0080354E">
              <w:rPr>
                <w:lang w:val="kk-KZ"/>
              </w:rPr>
              <w:t>1</w:t>
            </w:r>
            <w:r w:rsidR="00FB34B1">
              <w:rPr>
                <w:lang w:val="kk-KZ"/>
              </w:rPr>
              <w:t xml:space="preserve"> 258</w:t>
            </w:r>
          </w:p>
        </w:tc>
      </w:tr>
      <w:tr w:rsidR="00BD4F60" w:rsidRPr="0080354E" w:rsidTr="008A7E39">
        <w:tc>
          <w:tcPr>
            <w:tcW w:w="4537" w:type="dxa"/>
          </w:tcPr>
          <w:p w:rsidR="00BD4F60" w:rsidRPr="0080354E" w:rsidRDefault="00187A17" w:rsidP="006E1BF7">
            <w:pPr>
              <w:pStyle w:val="af8"/>
              <w:tabs>
                <w:tab w:val="left" w:pos="567"/>
                <w:tab w:val="left" w:pos="709"/>
              </w:tabs>
              <w:spacing w:after="0"/>
              <w:ind w:left="-426" w:right="-1" w:firstLine="426"/>
              <w:rPr>
                <w:lang w:val="kk-KZ"/>
              </w:rPr>
            </w:pPr>
            <w:r>
              <w:rPr>
                <w:lang w:val="kk-KZ"/>
              </w:rPr>
              <w:t xml:space="preserve">Сусындарды өндіру, </w:t>
            </w:r>
            <w:r w:rsidR="00BD4F60" w:rsidRPr="0080354E">
              <w:rPr>
                <w:i/>
                <w:lang w:val="kk-KZ"/>
              </w:rPr>
              <w:t>мың литр</w:t>
            </w:r>
          </w:p>
        </w:tc>
        <w:tc>
          <w:tcPr>
            <w:tcW w:w="1134" w:type="dxa"/>
          </w:tcPr>
          <w:p w:rsidR="00BD4F60" w:rsidRPr="0080354E" w:rsidRDefault="00BD4F60" w:rsidP="0085387D">
            <w:pPr>
              <w:pStyle w:val="af8"/>
              <w:tabs>
                <w:tab w:val="left" w:pos="567"/>
                <w:tab w:val="left" w:pos="709"/>
              </w:tabs>
              <w:spacing w:after="0"/>
              <w:ind w:left="-426" w:right="-1" w:firstLine="426"/>
              <w:jc w:val="center"/>
              <w:rPr>
                <w:lang w:val="kk-KZ"/>
              </w:rPr>
            </w:pPr>
            <w:r w:rsidRPr="0080354E">
              <w:rPr>
                <w:lang w:val="kk-KZ"/>
              </w:rPr>
              <w:t>3 548,5</w:t>
            </w:r>
          </w:p>
        </w:tc>
        <w:tc>
          <w:tcPr>
            <w:tcW w:w="1276" w:type="dxa"/>
          </w:tcPr>
          <w:p w:rsidR="00BD4F60" w:rsidRPr="0080354E" w:rsidRDefault="00BD4F60" w:rsidP="00422E66">
            <w:pPr>
              <w:pStyle w:val="af8"/>
              <w:tabs>
                <w:tab w:val="left" w:pos="567"/>
                <w:tab w:val="left" w:pos="709"/>
              </w:tabs>
              <w:spacing w:after="0"/>
              <w:ind w:left="-426" w:right="-1" w:firstLine="426"/>
              <w:jc w:val="center"/>
              <w:rPr>
                <w:lang w:val="kk-KZ"/>
              </w:rPr>
            </w:pPr>
            <w:r w:rsidRPr="0080354E">
              <w:rPr>
                <w:lang w:val="kk-KZ"/>
              </w:rPr>
              <w:t>1 591,8</w:t>
            </w:r>
          </w:p>
        </w:tc>
        <w:tc>
          <w:tcPr>
            <w:tcW w:w="1134" w:type="dxa"/>
          </w:tcPr>
          <w:p w:rsidR="00BD4F60" w:rsidRPr="0080354E" w:rsidRDefault="00BD4F60" w:rsidP="0085387D">
            <w:pPr>
              <w:pStyle w:val="af8"/>
              <w:tabs>
                <w:tab w:val="left" w:pos="567"/>
                <w:tab w:val="left" w:pos="709"/>
              </w:tabs>
              <w:spacing w:after="0"/>
              <w:ind w:left="-426" w:right="-1" w:firstLine="426"/>
              <w:jc w:val="center"/>
              <w:rPr>
                <w:lang w:val="kk-KZ"/>
              </w:rPr>
            </w:pPr>
            <w:r w:rsidRPr="0080354E">
              <w:rPr>
                <w:lang w:val="kk-KZ"/>
              </w:rPr>
              <w:t>2 828,7</w:t>
            </w:r>
          </w:p>
        </w:tc>
        <w:tc>
          <w:tcPr>
            <w:tcW w:w="1134" w:type="dxa"/>
          </w:tcPr>
          <w:p w:rsidR="00BD4F60" w:rsidRPr="0080354E" w:rsidRDefault="00BD4F60" w:rsidP="007D2126">
            <w:pPr>
              <w:pStyle w:val="af8"/>
              <w:tabs>
                <w:tab w:val="left" w:pos="567"/>
                <w:tab w:val="left" w:pos="709"/>
              </w:tabs>
              <w:spacing w:after="0"/>
              <w:ind w:left="-426" w:right="-1" w:firstLine="426"/>
              <w:jc w:val="center"/>
              <w:rPr>
                <w:lang w:val="kk-KZ"/>
              </w:rPr>
            </w:pPr>
            <w:r w:rsidRPr="0080354E">
              <w:rPr>
                <w:lang w:val="kk-KZ"/>
              </w:rPr>
              <w:t>22</w:t>
            </w:r>
            <w:r w:rsidR="007D2126">
              <w:rPr>
                <w:lang w:val="kk-KZ"/>
              </w:rPr>
              <w:t>30</w:t>
            </w:r>
            <w:r w:rsidRPr="0080354E">
              <w:rPr>
                <w:lang w:val="kk-KZ"/>
              </w:rPr>
              <w:t>,</w:t>
            </w:r>
            <w:r w:rsidR="007D2126">
              <w:rPr>
                <w:lang w:val="kk-KZ"/>
              </w:rPr>
              <w:t>0</w:t>
            </w:r>
          </w:p>
        </w:tc>
        <w:tc>
          <w:tcPr>
            <w:tcW w:w="1134" w:type="dxa"/>
          </w:tcPr>
          <w:p w:rsidR="00BD4F60" w:rsidRPr="0080354E" w:rsidRDefault="007D2126" w:rsidP="007D2126">
            <w:pPr>
              <w:pStyle w:val="af8"/>
              <w:tabs>
                <w:tab w:val="left" w:pos="567"/>
                <w:tab w:val="left" w:pos="709"/>
              </w:tabs>
              <w:spacing w:after="0"/>
              <w:ind w:left="-426" w:right="-1" w:firstLine="426"/>
              <w:jc w:val="center"/>
              <w:rPr>
                <w:lang w:val="kk-KZ"/>
              </w:rPr>
            </w:pPr>
            <w:r>
              <w:rPr>
                <w:lang w:val="kk-KZ"/>
              </w:rPr>
              <w:t>1 917</w:t>
            </w:r>
            <w:r w:rsidR="00BD4F60" w:rsidRPr="0080354E">
              <w:rPr>
                <w:lang w:val="kk-KZ"/>
              </w:rPr>
              <w:t>,</w:t>
            </w:r>
            <w:r>
              <w:rPr>
                <w:lang w:val="kk-KZ"/>
              </w:rPr>
              <w:t>5</w:t>
            </w:r>
          </w:p>
        </w:tc>
      </w:tr>
    </w:tbl>
    <w:p w:rsidR="00711B41" w:rsidRDefault="00711B41" w:rsidP="004C362E">
      <w:pPr>
        <w:pStyle w:val="af8"/>
        <w:pBdr>
          <w:bottom w:val="single" w:sz="4" w:space="5" w:color="FFFFFF"/>
        </w:pBdr>
        <w:tabs>
          <w:tab w:val="left" w:pos="567"/>
          <w:tab w:val="left" w:pos="720"/>
        </w:tabs>
        <w:spacing w:after="0"/>
        <w:ind w:left="0" w:right="-1"/>
        <w:rPr>
          <w:b/>
          <w:sz w:val="28"/>
          <w:szCs w:val="28"/>
          <w:lang w:val="kk-KZ"/>
        </w:rPr>
      </w:pPr>
    </w:p>
    <w:p w:rsidR="00C86651" w:rsidRPr="0080354E" w:rsidRDefault="00C86651" w:rsidP="00711B41">
      <w:pPr>
        <w:pStyle w:val="af8"/>
        <w:pBdr>
          <w:bottom w:val="single" w:sz="4" w:space="5" w:color="FFFFFF"/>
        </w:pBdr>
        <w:tabs>
          <w:tab w:val="left" w:pos="567"/>
          <w:tab w:val="left" w:pos="720"/>
        </w:tabs>
        <w:spacing w:after="0"/>
        <w:ind w:left="-284" w:right="-1" w:firstLine="426"/>
        <w:rPr>
          <w:b/>
          <w:sz w:val="28"/>
          <w:szCs w:val="28"/>
          <w:lang w:val="kk-KZ"/>
        </w:rPr>
      </w:pPr>
      <w:r w:rsidRPr="0080354E">
        <w:rPr>
          <w:b/>
          <w:sz w:val="28"/>
          <w:szCs w:val="28"/>
          <w:lang w:val="kk-KZ"/>
        </w:rPr>
        <w:t>Жеңіл өнеркәсіп.</w:t>
      </w:r>
    </w:p>
    <w:p w:rsidR="001113C0" w:rsidRDefault="002B3217" w:rsidP="00711B41">
      <w:pPr>
        <w:pStyle w:val="af8"/>
        <w:pBdr>
          <w:bottom w:val="single" w:sz="4" w:space="5" w:color="FFFFFF"/>
        </w:pBdr>
        <w:tabs>
          <w:tab w:val="left" w:pos="567"/>
          <w:tab w:val="left" w:pos="709"/>
        </w:tabs>
        <w:spacing w:after="0"/>
        <w:ind w:left="-284" w:right="-1" w:firstLine="426"/>
        <w:rPr>
          <w:sz w:val="28"/>
          <w:szCs w:val="28"/>
          <w:lang w:val="kk-KZ"/>
        </w:rPr>
      </w:pPr>
      <w:r w:rsidRPr="0080354E">
        <w:rPr>
          <w:sz w:val="28"/>
          <w:szCs w:val="28"/>
          <w:lang w:val="kk-KZ"/>
        </w:rPr>
        <w:t xml:space="preserve">Саланың негізгі кәсіпорыны </w:t>
      </w:r>
      <w:r w:rsidR="00C354C9" w:rsidRPr="0080354E">
        <w:rPr>
          <w:sz w:val="28"/>
          <w:szCs w:val="28"/>
          <w:lang w:val="kk-KZ"/>
        </w:rPr>
        <w:t xml:space="preserve">ЖШС </w:t>
      </w:r>
      <w:r w:rsidR="0009158C" w:rsidRPr="0080354E">
        <w:rPr>
          <w:sz w:val="28"/>
          <w:szCs w:val="28"/>
          <w:lang w:val="kk-KZ"/>
        </w:rPr>
        <w:t xml:space="preserve">«Жанарыс» тігін фабрикасы 1989 жылдан бері жұмыс жасайды. Кәсіпорын мұнайшыларға, құрылысшыларға, денсаулық саласының қызметкерлеріне, коммуналдық кәсіпорындардың жұмысшыларына арнайы киімдер және басқа да тігін бұйымдарын жасап шығарады. </w:t>
      </w:r>
      <w:r w:rsidR="00983E4C">
        <w:rPr>
          <w:sz w:val="28"/>
          <w:szCs w:val="28"/>
          <w:lang w:val="kk-KZ"/>
        </w:rPr>
        <w:t>О</w:t>
      </w:r>
      <w:r w:rsidR="00983E4C" w:rsidRPr="0080354E">
        <w:rPr>
          <w:sz w:val="28"/>
          <w:szCs w:val="28"/>
          <w:lang w:val="kk-KZ"/>
        </w:rPr>
        <w:t xml:space="preserve">сы салада 352 </w:t>
      </w:r>
      <w:r w:rsidR="00983E4C">
        <w:rPr>
          <w:sz w:val="28"/>
          <w:szCs w:val="28"/>
          <w:lang w:val="kk-KZ"/>
        </w:rPr>
        <w:t xml:space="preserve">адам жұмыс жасайды, </w:t>
      </w:r>
      <w:r w:rsidR="00983E4C" w:rsidRPr="0080354E">
        <w:rPr>
          <w:sz w:val="28"/>
          <w:szCs w:val="28"/>
          <w:lang w:val="kk-KZ"/>
        </w:rPr>
        <w:t>2019 жыл</w:t>
      </w:r>
      <w:r w:rsidR="00983E4C">
        <w:rPr>
          <w:sz w:val="28"/>
          <w:szCs w:val="28"/>
          <w:lang w:val="kk-KZ"/>
        </w:rPr>
        <w:t>ғ</w:t>
      </w:r>
      <w:r w:rsidR="00983E4C" w:rsidRPr="0080354E">
        <w:rPr>
          <w:sz w:val="28"/>
          <w:szCs w:val="28"/>
          <w:lang w:val="kk-KZ"/>
        </w:rPr>
        <w:t xml:space="preserve">ы </w:t>
      </w:r>
      <w:r w:rsidR="00983E4C">
        <w:rPr>
          <w:sz w:val="28"/>
          <w:szCs w:val="28"/>
          <w:lang w:val="kk-KZ"/>
        </w:rPr>
        <w:t>өнім</w:t>
      </w:r>
      <w:r w:rsidR="0009158C" w:rsidRPr="0080354E">
        <w:rPr>
          <w:sz w:val="28"/>
          <w:szCs w:val="28"/>
          <w:lang w:val="kk-KZ"/>
        </w:rPr>
        <w:t xml:space="preserve"> көлемі </w:t>
      </w:r>
      <w:r w:rsidR="00E666DE" w:rsidRPr="0080354E">
        <w:rPr>
          <w:sz w:val="28"/>
          <w:szCs w:val="28"/>
          <w:lang w:val="kk-KZ"/>
        </w:rPr>
        <w:t>1,1</w:t>
      </w:r>
      <w:r w:rsidR="00983E4C">
        <w:rPr>
          <w:sz w:val="28"/>
          <w:szCs w:val="28"/>
          <w:lang w:val="kk-KZ"/>
        </w:rPr>
        <w:t xml:space="preserve"> млрд.теңгені құрады.</w:t>
      </w:r>
    </w:p>
    <w:p w:rsidR="006A2CEF" w:rsidRPr="0080354E" w:rsidRDefault="006A2CEF" w:rsidP="006A2CEF">
      <w:pPr>
        <w:pStyle w:val="af8"/>
        <w:pBdr>
          <w:bottom w:val="single" w:sz="4" w:space="9" w:color="FFFFFF"/>
        </w:pBdr>
        <w:tabs>
          <w:tab w:val="left" w:pos="567"/>
          <w:tab w:val="left" w:pos="709"/>
        </w:tabs>
        <w:spacing w:after="0"/>
        <w:ind w:left="-426" w:right="-1" w:firstLine="426"/>
        <w:jc w:val="center"/>
        <w:rPr>
          <w:sz w:val="28"/>
          <w:szCs w:val="28"/>
          <w:lang w:val="kk-KZ"/>
        </w:rPr>
      </w:pPr>
      <w:r w:rsidRPr="0080354E">
        <w:rPr>
          <w:i/>
          <w:sz w:val="28"/>
          <w:szCs w:val="28"/>
          <w:lang w:val="kk-KZ"/>
        </w:rPr>
        <w:t>5 кесте</w:t>
      </w:r>
      <w:r w:rsidRPr="0080354E">
        <w:rPr>
          <w:sz w:val="28"/>
          <w:szCs w:val="28"/>
          <w:lang w:val="kk-KZ"/>
        </w:rPr>
        <w:t>. Өнімдерді заттай көрінісінде өндіру</w:t>
      </w:r>
    </w:p>
    <w:tbl>
      <w:tblPr>
        <w:tblW w:w="97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1134"/>
        <w:gridCol w:w="1039"/>
        <w:gridCol w:w="1013"/>
        <w:gridCol w:w="1003"/>
        <w:gridCol w:w="992"/>
      </w:tblGrid>
      <w:tr w:rsidR="003A1A49" w:rsidRPr="00861A78" w:rsidTr="00861A78">
        <w:tc>
          <w:tcPr>
            <w:tcW w:w="4537" w:type="dxa"/>
          </w:tcPr>
          <w:p w:rsidR="003A1A49" w:rsidRPr="0080354E" w:rsidRDefault="003A1A49" w:rsidP="0085387D">
            <w:pPr>
              <w:pStyle w:val="af8"/>
              <w:tabs>
                <w:tab w:val="left" w:pos="567"/>
                <w:tab w:val="left" w:pos="720"/>
              </w:tabs>
              <w:spacing w:after="0"/>
              <w:ind w:left="-426" w:right="-1" w:firstLine="426"/>
              <w:jc w:val="center"/>
              <w:rPr>
                <w:b/>
                <w:lang w:val="kk-KZ"/>
              </w:rPr>
            </w:pPr>
            <w:r w:rsidRPr="0080354E">
              <w:rPr>
                <w:b/>
                <w:lang w:val="kk-KZ"/>
              </w:rPr>
              <w:t>Өнім атауы</w:t>
            </w:r>
          </w:p>
        </w:tc>
        <w:tc>
          <w:tcPr>
            <w:tcW w:w="1134" w:type="dxa"/>
          </w:tcPr>
          <w:p w:rsidR="003A1A49" w:rsidRPr="0080354E" w:rsidRDefault="003A1A49" w:rsidP="0085387D">
            <w:pPr>
              <w:pStyle w:val="af8"/>
              <w:tabs>
                <w:tab w:val="left" w:pos="567"/>
                <w:tab w:val="left" w:pos="709"/>
              </w:tabs>
              <w:spacing w:after="0"/>
              <w:ind w:left="-426" w:right="-1" w:firstLine="426"/>
              <w:jc w:val="center"/>
              <w:rPr>
                <w:b/>
                <w:lang w:val="kk-KZ"/>
              </w:rPr>
            </w:pPr>
            <w:r w:rsidRPr="0080354E">
              <w:rPr>
                <w:b/>
                <w:lang w:val="kk-KZ"/>
              </w:rPr>
              <w:t>2015 ж.</w:t>
            </w:r>
          </w:p>
        </w:tc>
        <w:tc>
          <w:tcPr>
            <w:tcW w:w="1039" w:type="dxa"/>
          </w:tcPr>
          <w:p w:rsidR="003A1A49" w:rsidRPr="0080354E" w:rsidRDefault="003A1A49" w:rsidP="0085387D">
            <w:pPr>
              <w:pStyle w:val="af8"/>
              <w:tabs>
                <w:tab w:val="left" w:pos="567"/>
                <w:tab w:val="left" w:pos="709"/>
              </w:tabs>
              <w:spacing w:after="0"/>
              <w:ind w:left="-426" w:right="-1" w:firstLine="426"/>
              <w:jc w:val="center"/>
              <w:rPr>
                <w:b/>
                <w:lang w:val="kk-KZ"/>
              </w:rPr>
            </w:pPr>
            <w:r w:rsidRPr="0080354E">
              <w:rPr>
                <w:b/>
                <w:lang w:val="kk-KZ"/>
              </w:rPr>
              <w:t>2016 ж.</w:t>
            </w:r>
          </w:p>
        </w:tc>
        <w:tc>
          <w:tcPr>
            <w:tcW w:w="1013" w:type="dxa"/>
          </w:tcPr>
          <w:p w:rsidR="003A1A49" w:rsidRPr="0080354E" w:rsidRDefault="003A1A49" w:rsidP="00D136D1">
            <w:pPr>
              <w:pStyle w:val="af8"/>
              <w:tabs>
                <w:tab w:val="left" w:pos="567"/>
                <w:tab w:val="left" w:pos="709"/>
              </w:tabs>
              <w:spacing w:after="0"/>
              <w:ind w:left="-426" w:right="-1" w:firstLine="426"/>
              <w:jc w:val="center"/>
              <w:rPr>
                <w:b/>
                <w:lang w:val="kk-KZ"/>
              </w:rPr>
            </w:pPr>
            <w:r w:rsidRPr="0080354E">
              <w:rPr>
                <w:b/>
                <w:lang w:val="kk-KZ"/>
              </w:rPr>
              <w:t>2017 ж.</w:t>
            </w:r>
          </w:p>
        </w:tc>
        <w:tc>
          <w:tcPr>
            <w:tcW w:w="1003" w:type="dxa"/>
          </w:tcPr>
          <w:p w:rsidR="003A1A49" w:rsidRPr="0080354E" w:rsidRDefault="003A1A49" w:rsidP="00D136D1">
            <w:pPr>
              <w:pStyle w:val="af8"/>
              <w:tabs>
                <w:tab w:val="left" w:pos="567"/>
                <w:tab w:val="left" w:pos="709"/>
              </w:tabs>
              <w:spacing w:after="0"/>
              <w:ind w:left="-426" w:right="-1" w:firstLine="426"/>
              <w:jc w:val="center"/>
              <w:rPr>
                <w:b/>
                <w:lang w:val="kk-KZ"/>
              </w:rPr>
            </w:pPr>
            <w:r w:rsidRPr="0080354E">
              <w:rPr>
                <w:b/>
                <w:lang w:val="kk-KZ"/>
              </w:rPr>
              <w:t>2018 ж</w:t>
            </w:r>
            <w:r w:rsidR="00861A78">
              <w:rPr>
                <w:b/>
                <w:lang w:val="kk-KZ"/>
              </w:rPr>
              <w:t>.</w:t>
            </w:r>
          </w:p>
        </w:tc>
        <w:tc>
          <w:tcPr>
            <w:tcW w:w="992" w:type="dxa"/>
          </w:tcPr>
          <w:p w:rsidR="003A1A49" w:rsidRPr="0080354E" w:rsidRDefault="003A1A49" w:rsidP="00D136D1">
            <w:pPr>
              <w:pStyle w:val="af8"/>
              <w:tabs>
                <w:tab w:val="left" w:pos="567"/>
                <w:tab w:val="left" w:pos="709"/>
              </w:tabs>
              <w:spacing w:after="0"/>
              <w:ind w:left="-426" w:right="-1" w:firstLine="426"/>
              <w:jc w:val="center"/>
              <w:rPr>
                <w:b/>
                <w:lang w:val="kk-KZ"/>
              </w:rPr>
            </w:pPr>
            <w:r w:rsidRPr="0080354E">
              <w:rPr>
                <w:b/>
                <w:lang w:val="kk-KZ"/>
              </w:rPr>
              <w:t>2019 ж</w:t>
            </w:r>
            <w:r w:rsidR="00861A78">
              <w:rPr>
                <w:b/>
                <w:lang w:val="kk-KZ"/>
              </w:rPr>
              <w:t>.</w:t>
            </w:r>
          </w:p>
        </w:tc>
      </w:tr>
      <w:tr w:rsidR="003A1A49" w:rsidRPr="00861A78" w:rsidTr="00861A78">
        <w:tc>
          <w:tcPr>
            <w:tcW w:w="4537" w:type="dxa"/>
          </w:tcPr>
          <w:p w:rsidR="003A1A49" w:rsidRPr="0080354E" w:rsidRDefault="003A1A49" w:rsidP="008F7386">
            <w:pPr>
              <w:pStyle w:val="af8"/>
              <w:tabs>
                <w:tab w:val="left" w:pos="567"/>
                <w:tab w:val="left" w:pos="720"/>
              </w:tabs>
              <w:spacing w:after="0"/>
              <w:ind w:left="-426" w:right="-1" w:firstLine="426"/>
              <w:jc w:val="center"/>
              <w:rPr>
                <w:lang w:val="kk-KZ"/>
              </w:rPr>
            </w:pPr>
            <w:r w:rsidRPr="0080354E">
              <w:rPr>
                <w:lang w:val="kk-KZ"/>
              </w:rPr>
              <w:t>Ерлер</w:t>
            </w:r>
            <w:r w:rsidR="008F7386">
              <w:rPr>
                <w:lang w:val="kk-KZ"/>
              </w:rPr>
              <w:t>ге арнаған</w:t>
            </w:r>
            <w:r w:rsidRPr="0080354E">
              <w:rPr>
                <w:lang w:val="kk-KZ"/>
              </w:rPr>
              <w:t xml:space="preserve"> жұмыс киімдері, </w:t>
            </w:r>
            <w:r w:rsidR="008F7386">
              <w:rPr>
                <w:i/>
                <w:lang w:val="kk-KZ"/>
              </w:rPr>
              <w:t>дана</w:t>
            </w:r>
          </w:p>
        </w:tc>
        <w:tc>
          <w:tcPr>
            <w:tcW w:w="1134" w:type="dxa"/>
          </w:tcPr>
          <w:p w:rsidR="003A1A49" w:rsidRPr="0080354E" w:rsidRDefault="003A1A49" w:rsidP="0085387D">
            <w:pPr>
              <w:pStyle w:val="af8"/>
              <w:tabs>
                <w:tab w:val="left" w:pos="567"/>
                <w:tab w:val="left" w:pos="720"/>
              </w:tabs>
              <w:spacing w:after="0"/>
              <w:ind w:left="-426" w:right="-1" w:firstLine="426"/>
              <w:jc w:val="center"/>
              <w:rPr>
                <w:lang w:val="kk-KZ"/>
              </w:rPr>
            </w:pPr>
            <w:r w:rsidRPr="0080354E">
              <w:rPr>
                <w:lang w:val="kk-KZ"/>
              </w:rPr>
              <w:t>21 371</w:t>
            </w:r>
          </w:p>
        </w:tc>
        <w:tc>
          <w:tcPr>
            <w:tcW w:w="1039" w:type="dxa"/>
          </w:tcPr>
          <w:p w:rsidR="003A1A49" w:rsidRPr="0080354E" w:rsidRDefault="003A1A49" w:rsidP="0085387D">
            <w:pPr>
              <w:pStyle w:val="af8"/>
              <w:tabs>
                <w:tab w:val="left" w:pos="567"/>
                <w:tab w:val="left" w:pos="720"/>
              </w:tabs>
              <w:spacing w:after="0"/>
              <w:ind w:left="-426" w:right="-1" w:firstLine="426"/>
              <w:jc w:val="center"/>
              <w:rPr>
                <w:lang w:val="kk-KZ"/>
              </w:rPr>
            </w:pPr>
            <w:r w:rsidRPr="0080354E">
              <w:rPr>
                <w:lang w:val="kk-KZ"/>
              </w:rPr>
              <w:t>16 105</w:t>
            </w:r>
          </w:p>
        </w:tc>
        <w:tc>
          <w:tcPr>
            <w:tcW w:w="1013" w:type="dxa"/>
          </w:tcPr>
          <w:p w:rsidR="003A1A49" w:rsidRPr="0080354E" w:rsidRDefault="003A1A49" w:rsidP="0085387D">
            <w:pPr>
              <w:pStyle w:val="af8"/>
              <w:tabs>
                <w:tab w:val="left" w:pos="567"/>
                <w:tab w:val="left" w:pos="720"/>
              </w:tabs>
              <w:spacing w:after="0"/>
              <w:ind w:left="-426" w:right="-1" w:firstLine="426"/>
              <w:jc w:val="center"/>
              <w:rPr>
                <w:lang w:val="kk-KZ"/>
              </w:rPr>
            </w:pPr>
            <w:r w:rsidRPr="0080354E">
              <w:rPr>
                <w:lang w:val="kk-KZ"/>
              </w:rPr>
              <w:t>47 219</w:t>
            </w:r>
          </w:p>
        </w:tc>
        <w:tc>
          <w:tcPr>
            <w:tcW w:w="1003" w:type="dxa"/>
          </w:tcPr>
          <w:p w:rsidR="003A1A49" w:rsidRPr="0080354E" w:rsidRDefault="003A1A49" w:rsidP="003A1A49">
            <w:pPr>
              <w:pStyle w:val="af8"/>
              <w:tabs>
                <w:tab w:val="left" w:pos="567"/>
                <w:tab w:val="left" w:pos="720"/>
              </w:tabs>
              <w:spacing w:after="0"/>
              <w:ind w:left="-426" w:right="-1" w:firstLine="426"/>
              <w:jc w:val="center"/>
              <w:rPr>
                <w:lang w:val="kk-KZ"/>
              </w:rPr>
            </w:pPr>
            <w:r w:rsidRPr="0080354E">
              <w:rPr>
                <w:lang w:val="kk-KZ"/>
              </w:rPr>
              <w:t>4</w:t>
            </w:r>
            <w:r>
              <w:rPr>
                <w:lang w:val="kk-KZ"/>
              </w:rPr>
              <w:t>2784</w:t>
            </w:r>
          </w:p>
        </w:tc>
        <w:tc>
          <w:tcPr>
            <w:tcW w:w="992" w:type="dxa"/>
          </w:tcPr>
          <w:p w:rsidR="003A1A49" w:rsidRPr="0080354E" w:rsidRDefault="003A1A49" w:rsidP="003A1A49">
            <w:pPr>
              <w:pStyle w:val="af8"/>
              <w:tabs>
                <w:tab w:val="left" w:pos="567"/>
                <w:tab w:val="left" w:pos="720"/>
              </w:tabs>
              <w:spacing w:after="0"/>
              <w:ind w:left="-426" w:right="-1" w:firstLine="426"/>
              <w:jc w:val="center"/>
              <w:rPr>
                <w:lang w:val="kk-KZ"/>
              </w:rPr>
            </w:pPr>
            <w:r w:rsidRPr="0080354E">
              <w:rPr>
                <w:lang w:val="kk-KZ"/>
              </w:rPr>
              <w:t>4</w:t>
            </w:r>
            <w:r>
              <w:rPr>
                <w:lang w:val="kk-KZ"/>
              </w:rPr>
              <w:t>0 943</w:t>
            </w:r>
          </w:p>
        </w:tc>
      </w:tr>
    </w:tbl>
    <w:p w:rsidR="00367F14" w:rsidRPr="0080354E" w:rsidRDefault="00367F14" w:rsidP="0085387D">
      <w:pPr>
        <w:ind w:left="-426" w:right="-1" w:firstLine="426"/>
        <w:rPr>
          <w:b/>
          <w:sz w:val="28"/>
          <w:szCs w:val="28"/>
          <w:lang w:val="kk-KZ"/>
        </w:rPr>
      </w:pPr>
    </w:p>
    <w:p w:rsidR="005C2903" w:rsidRPr="008658A7" w:rsidRDefault="005C2903" w:rsidP="00711B41">
      <w:pPr>
        <w:ind w:left="-284" w:right="-1" w:firstLine="426"/>
        <w:rPr>
          <w:b/>
          <w:sz w:val="28"/>
          <w:szCs w:val="28"/>
          <w:lang w:val="kk-KZ"/>
        </w:rPr>
      </w:pPr>
      <w:r w:rsidRPr="0080354E">
        <w:rPr>
          <w:b/>
          <w:sz w:val="28"/>
          <w:szCs w:val="28"/>
          <w:lang w:val="kk-KZ"/>
        </w:rPr>
        <w:t xml:space="preserve">Құрылыс </w:t>
      </w:r>
      <w:r w:rsidRPr="008658A7">
        <w:rPr>
          <w:b/>
          <w:sz w:val="28"/>
          <w:szCs w:val="28"/>
          <w:lang w:val="kk-KZ"/>
        </w:rPr>
        <w:t xml:space="preserve">материалдарын өндіру. </w:t>
      </w:r>
    </w:p>
    <w:p w:rsidR="00B359E0" w:rsidRPr="008658A7" w:rsidRDefault="005C2903" w:rsidP="00711B41">
      <w:pPr>
        <w:ind w:left="-284" w:right="-1" w:firstLine="426"/>
        <w:rPr>
          <w:sz w:val="28"/>
          <w:szCs w:val="28"/>
          <w:lang w:val="kk-KZ"/>
        </w:rPr>
      </w:pPr>
      <w:r w:rsidRPr="008658A7">
        <w:rPr>
          <w:sz w:val="28"/>
          <w:szCs w:val="28"/>
          <w:lang w:val="kk-KZ"/>
        </w:rPr>
        <w:t>Құрылыс материалдарын өндіретін «Теміртас-1» ЖШС</w:t>
      </w:r>
      <w:r w:rsidR="003E236C" w:rsidRPr="008658A7">
        <w:rPr>
          <w:sz w:val="28"/>
          <w:szCs w:val="28"/>
          <w:lang w:val="kk-KZ"/>
        </w:rPr>
        <w:t>-і</w:t>
      </w:r>
      <w:r w:rsidRPr="008658A7">
        <w:rPr>
          <w:sz w:val="28"/>
          <w:szCs w:val="28"/>
          <w:lang w:val="kk-KZ"/>
        </w:rPr>
        <w:t xml:space="preserve">. </w:t>
      </w:r>
      <w:r w:rsidR="00EB29E5">
        <w:rPr>
          <w:sz w:val="28"/>
          <w:szCs w:val="28"/>
          <w:lang w:val="kk-KZ"/>
        </w:rPr>
        <w:t xml:space="preserve">Осы кәсіпорында </w:t>
      </w:r>
      <w:r w:rsidR="00EB29E5" w:rsidRPr="008658A7">
        <w:rPr>
          <w:sz w:val="28"/>
          <w:szCs w:val="28"/>
          <w:lang w:val="kk-KZ"/>
        </w:rPr>
        <w:t xml:space="preserve">174 адам </w:t>
      </w:r>
      <w:r w:rsidR="00EB29E5">
        <w:rPr>
          <w:sz w:val="28"/>
          <w:szCs w:val="28"/>
          <w:lang w:val="kk-KZ"/>
        </w:rPr>
        <w:t>жұмыс жасайды</w:t>
      </w:r>
      <w:r w:rsidR="00EB29E5" w:rsidRPr="008658A7">
        <w:rPr>
          <w:sz w:val="28"/>
          <w:szCs w:val="28"/>
          <w:lang w:val="kk-KZ"/>
        </w:rPr>
        <w:t xml:space="preserve">. </w:t>
      </w:r>
      <w:r w:rsidR="00861A78">
        <w:rPr>
          <w:sz w:val="28"/>
          <w:szCs w:val="28"/>
          <w:lang w:val="kk-KZ"/>
        </w:rPr>
        <w:t>Тауарлы өнім</w:t>
      </w:r>
      <w:r w:rsidR="00EB29E5">
        <w:rPr>
          <w:sz w:val="28"/>
          <w:szCs w:val="28"/>
          <w:lang w:val="kk-KZ"/>
        </w:rPr>
        <w:t xml:space="preserve">нің </w:t>
      </w:r>
      <w:r w:rsidR="003E236C" w:rsidRPr="008658A7">
        <w:rPr>
          <w:sz w:val="28"/>
          <w:szCs w:val="28"/>
          <w:lang w:val="kk-KZ"/>
        </w:rPr>
        <w:t xml:space="preserve">көлемі </w:t>
      </w:r>
      <w:r w:rsidR="00AA3181">
        <w:rPr>
          <w:sz w:val="28"/>
          <w:szCs w:val="28"/>
          <w:lang w:val="kk-KZ"/>
        </w:rPr>
        <w:t>2015 жылы 1 471,0 млн.теңге, 2016 жылы 1 003,5 млн.теңге, 2017 жылы</w:t>
      </w:r>
      <w:r w:rsidR="003E236C" w:rsidRPr="008658A7">
        <w:rPr>
          <w:sz w:val="28"/>
          <w:szCs w:val="28"/>
          <w:lang w:val="kk-KZ"/>
        </w:rPr>
        <w:t xml:space="preserve">1 </w:t>
      </w:r>
      <w:r w:rsidR="004C1DDC" w:rsidRPr="008658A7">
        <w:rPr>
          <w:sz w:val="28"/>
          <w:szCs w:val="28"/>
          <w:lang w:val="kk-KZ"/>
        </w:rPr>
        <w:t>233,3 млн.теңге</w:t>
      </w:r>
      <w:r w:rsidR="00E211C9" w:rsidRPr="008658A7">
        <w:rPr>
          <w:sz w:val="28"/>
          <w:szCs w:val="28"/>
          <w:lang w:val="kk-KZ"/>
        </w:rPr>
        <w:t xml:space="preserve">, 2018 жылы </w:t>
      </w:r>
      <w:r w:rsidR="00EB29E5">
        <w:rPr>
          <w:sz w:val="28"/>
          <w:szCs w:val="28"/>
          <w:lang w:val="kk-KZ"/>
        </w:rPr>
        <w:t xml:space="preserve">                931,7 </w:t>
      </w:r>
      <w:r w:rsidR="00E211C9" w:rsidRPr="008658A7">
        <w:rPr>
          <w:sz w:val="28"/>
          <w:szCs w:val="28"/>
          <w:lang w:val="kk-KZ"/>
        </w:rPr>
        <w:t>млн.теңге</w:t>
      </w:r>
      <w:r w:rsidR="00AA3181">
        <w:rPr>
          <w:sz w:val="28"/>
          <w:szCs w:val="28"/>
          <w:lang w:val="kk-KZ"/>
        </w:rPr>
        <w:t>ні құрады</w:t>
      </w:r>
      <w:r w:rsidR="00E211C9" w:rsidRPr="008658A7">
        <w:rPr>
          <w:sz w:val="28"/>
          <w:szCs w:val="28"/>
          <w:lang w:val="kk-KZ"/>
        </w:rPr>
        <w:t>.</w:t>
      </w:r>
      <w:bookmarkEnd w:id="5"/>
      <w:bookmarkEnd w:id="6"/>
      <w:bookmarkEnd w:id="7"/>
    </w:p>
    <w:p w:rsidR="00E0436C" w:rsidRPr="008658A7" w:rsidRDefault="00E0436C" w:rsidP="00B75152">
      <w:pPr>
        <w:ind w:left="-426" w:right="-1" w:firstLine="426"/>
        <w:rPr>
          <w:sz w:val="28"/>
          <w:szCs w:val="28"/>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4"/>
        <w:gridCol w:w="1134"/>
        <w:gridCol w:w="1134"/>
        <w:gridCol w:w="1134"/>
        <w:gridCol w:w="1134"/>
        <w:gridCol w:w="1134"/>
      </w:tblGrid>
      <w:tr w:rsidR="00E0436C" w:rsidRPr="00A62C83" w:rsidTr="008B61CA">
        <w:tc>
          <w:tcPr>
            <w:tcW w:w="4254" w:type="dxa"/>
          </w:tcPr>
          <w:p w:rsidR="00E0436C" w:rsidRPr="008658A7" w:rsidRDefault="00E0436C" w:rsidP="00E74459">
            <w:pPr>
              <w:pStyle w:val="af8"/>
              <w:tabs>
                <w:tab w:val="left" w:pos="567"/>
                <w:tab w:val="left" w:pos="720"/>
              </w:tabs>
              <w:spacing w:after="0"/>
              <w:ind w:left="-426" w:right="-1" w:firstLine="426"/>
              <w:jc w:val="center"/>
              <w:rPr>
                <w:b/>
                <w:lang w:val="kk-KZ"/>
              </w:rPr>
            </w:pPr>
            <w:r w:rsidRPr="008658A7">
              <w:rPr>
                <w:b/>
                <w:lang w:val="kk-KZ"/>
              </w:rPr>
              <w:lastRenderedPageBreak/>
              <w:t>Өнім атауы</w:t>
            </w:r>
          </w:p>
        </w:tc>
        <w:tc>
          <w:tcPr>
            <w:tcW w:w="1134" w:type="dxa"/>
          </w:tcPr>
          <w:p w:rsidR="00E0436C" w:rsidRPr="008658A7" w:rsidRDefault="00E0436C" w:rsidP="00E74459">
            <w:pPr>
              <w:pStyle w:val="af8"/>
              <w:tabs>
                <w:tab w:val="left" w:pos="567"/>
                <w:tab w:val="left" w:pos="709"/>
              </w:tabs>
              <w:spacing w:after="0"/>
              <w:ind w:left="-426" w:right="-1" w:firstLine="426"/>
              <w:jc w:val="center"/>
              <w:rPr>
                <w:b/>
                <w:lang w:val="kk-KZ"/>
              </w:rPr>
            </w:pPr>
            <w:r w:rsidRPr="008658A7">
              <w:rPr>
                <w:b/>
                <w:lang w:val="kk-KZ"/>
              </w:rPr>
              <w:t>2015 ж.</w:t>
            </w:r>
          </w:p>
        </w:tc>
        <w:tc>
          <w:tcPr>
            <w:tcW w:w="1134" w:type="dxa"/>
          </w:tcPr>
          <w:p w:rsidR="00E0436C" w:rsidRPr="008658A7" w:rsidRDefault="00E0436C" w:rsidP="00E74459">
            <w:pPr>
              <w:pStyle w:val="af8"/>
              <w:tabs>
                <w:tab w:val="left" w:pos="567"/>
                <w:tab w:val="left" w:pos="709"/>
              </w:tabs>
              <w:spacing w:after="0"/>
              <w:ind w:left="-426" w:right="-1" w:firstLine="426"/>
              <w:jc w:val="center"/>
              <w:rPr>
                <w:b/>
                <w:lang w:val="kk-KZ"/>
              </w:rPr>
            </w:pPr>
            <w:r w:rsidRPr="008658A7">
              <w:rPr>
                <w:b/>
                <w:lang w:val="kk-KZ"/>
              </w:rPr>
              <w:t>2016 ж.</w:t>
            </w:r>
          </w:p>
        </w:tc>
        <w:tc>
          <w:tcPr>
            <w:tcW w:w="1134" w:type="dxa"/>
          </w:tcPr>
          <w:p w:rsidR="00E0436C" w:rsidRPr="008658A7" w:rsidRDefault="00E0436C" w:rsidP="00E74459">
            <w:pPr>
              <w:pStyle w:val="af8"/>
              <w:tabs>
                <w:tab w:val="left" w:pos="567"/>
                <w:tab w:val="left" w:pos="709"/>
              </w:tabs>
              <w:spacing w:after="0"/>
              <w:ind w:left="-426" w:right="-1" w:firstLine="426"/>
              <w:jc w:val="center"/>
              <w:rPr>
                <w:b/>
                <w:lang w:val="kk-KZ"/>
              </w:rPr>
            </w:pPr>
            <w:r w:rsidRPr="008658A7">
              <w:rPr>
                <w:b/>
                <w:lang w:val="kk-KZ"/>
              </w:rPr>
              <w:t>2017 ж.</w:t>
            </w:r>
          </w:p>
        </w:tc>
        <w:tc>
          <w:tcPr>
            <w:tcW w:w="1134" w:type="dxa"/>
          </w:tcPr>
          <w:p w:rsidR="00E0436C" w:rsidRPr="008658A7" w:rsidRDefault="00E0436C" w:rsidP="00E74459">
            <w:pPr>
              <w:pStyle w:val="af8"/>
              <w:tabs>
                <w:tab w:val="left" w:pos="567"/>
                <w:tab w:val="left" w:pos="709"/>
              </w:tabs>
              <w:spacing w:after="0"/>
              <w:ind w:left="-426" w:right="-1" w:firstLine="426"/>
              <w:jc w:val="center"/>
              <w:rPr>
                <w:b/>
                <w:lang w:val="kk-KZ"/>
              </w:rPr>
            </w:pPr>
            <w:r w:rsidRPr="008658A7">
              <w:rPr>
                <w:b/>
                <w:lang w:val="kk-KZ"/>
              </w:rPr>
              <w:t>2018 ж</w:t>
            </w:r>
            <w:r w:rsidR="00A62C83">
              <w:rPr>
                <w:b/>
                <w:lang w:val="kk-KZ"/>
              </w:rPr>
              <w:t>.</w:t>
            </w:r>
          </w:p>
        </w:tc>
        <w:tc>
          <w:tcPr>
            <w:tcW w:w="1134" w:type="dxa"/>
          </w:tcPr>
          <w:p w:rsidR="00E0436C" w:rsidRPr="0080354E" w:rsidRDefault="00E0436C" w:rsidP="00E74459">
            <w:pPr>
              <w:pStyle w:val="af8"/>
              <w:tabs>
                <w:tab w:val="left" w:pos="567"/>
                <w:tab w:val="left" w:pos="709"/>
              </w:tabs>
              <w:spacing w:after="0"/>
              <w:ind w:left="-426" w:right="-1" w:firstLine="426"/>
              <w:jc w:val="center"/>
              <w:rPr>
                <w:b/>
                <w:lang w:val="kk-KZ"/>
              </w:rPr>
            </w:pPr>
            <w:r w:rsidRPr="008658A7">
              <w:rPr>
                <w:b/>
                <w:lang w:val="kk-KZ"/>
              </w:rPr>
              <w:t>2019 ж</w:t>
            </w:r>
            <w:r w:rsidR="00A62C83">
              <w:rPr>
                <w:b/>
                <w:lang w:val="kk-KZ"/>
              </w:rPr>
              <w:t>.</w:t>
            </w:r>
          </w:p>
        </w:tc>
      </w:tr>
      <w:tr w:rsidR="00E0436C" w:rsidRPr="00A62C83" w:rsidTr="008B61CA">
        <w:tc>
          <w:tcPr>
            <w:tcW w:w="4254" w:type="dxa"/>
          </w:tcPr>
          <w:p w:rsidR="00E0436C" w:rsidRPr="0080354E" w:rsidRDefault="00E0436C" w:rsidP="00E0436C">
            <w:pPr>
              <w:pStyle w:val="af8"/>
              <w:tabs>
                <w:tab w:val="left" w:pos="567"/>
                <w:tab w:val="left" w:pos="720"/>
              </w:tabs>
              <w:spacing w:after="0"/>
              <w:ind w:left="-426" w:right="-1" w:firstLine="426"/>
              <w:jc w:val="center"/>
              <w:rPr>
                <w:lang w:val="kk-KZ"/>
              </w:rPr>
            </w:pPr>
            <w:r>
              <w:rPr>
                <w:lang w:val="kk-KZ"/>
              </w:rPr>
              <w:t>Тауарлық бетон</w:t>
            </w:r>
            <w:r w:rsidRPr="0080354E">
              <w:rPr>
                <w:lang w:val="kk-KZ"/>
              </w:rPr>
              <w:t xml:space="preserve">, </w:t>
            </w:r>
            <w:r w:rsidRPr="00E0436C">
              <w:rPr>
                <w:i/>
                <w:lang w:val="kk-KZ"/>
              </w:rPr>
              <w:t>тонна</w:t>
            </w:r>
          </w:p>
        </w:tc>
        <w:tc>
          <w:tcPr>
            <w:tcW w:w="1134" w:type="dxa"/>
          </w:tcPr>
          <w:p w:rsidR="00E0436C" w:rsidRPr="0080354E" w:rsidRDefault="00E0436C" w:rsidP="00F7210B">
            <w:pPr>
              <w:pStyle w:val="af8"/>
              <w:tabs>
                <w:tab w:val="left" w:pos="567"/>
                <w:tab w:val="left" w:pos="720"/>
              </w:tabs>
              <w:spacing w:after="0"/>
              <w:ind w:left="-426" w:right="-1" w:firstLine="426"/>
              <w:jc w:val="center"/>
              <w:rPr>
                <w:lang w:val="kk-KZ"/>
              </w:rPr>
            </w:pPr>
            <w:r w:rsidRPr="0080354E">
              <w:rPr>
                <w:lang w:val="kk-KZ"/>
              </w:rPr>
              <w:t>1</w:t>
            </w:r>
            <w:r w:rsidR="00F7210B">
              <w:rPr>
                <w:lang w:val="kk-KZ"/>
              </w:rPr>
              <w:t>6597</w:t>
            </w:r>
          </w:p>
        </w:tc>
        <w:tc>
          <w:tcPr>
            <w:tcW w:w="1134" w:type="dxa"/>
          </w:tcPr>
          <w:p w:rsidR="00E0436C" w:rsidRPr="0080354E" w:rsidRDefault="00E0436C" w:rsidP="00F7210B">
            <w:pPr>
              <w:pStyle w:val="af8"/>
              <w:tabs>
                <w:tab w:val="left" w:pos="567"/>
                <w:tab w:val="left" w:pos="720"/>
              </w:tabs>
              <w:spacing w:after="0"/>
              <w:ind w:left="-426" w:right="-1" w:firstLine="426"/>
              <w:jc w:val="center"/>
              <w:rPr>
                <w:lang w:val="kk-KZ"/>
              </w:rPr>
            </w:pPr>
            <w:r w:rsidRPr="0080354E">
              <w:rPr>
                <w:lang w:val="kk-KZ"/>
              </w:rPr>
              <w:t>1</w:t>
            </w:r>
            <w:r w:rsidR="00F7210B">
              <w:rPr>
                <w:lang w:val="kk-KZ"/>
              </w:rPr>
              <w:t>7</w:t>
            </w:r>
            <w:r w:rsidRPr="0080354E">
              <w:rPr>
                <w:lang w:val="kk-KZ"/>
              </w:rPr>
              <w:t xml:space="preserve"> 10</w:t>
            </w:r>
            <w:r w:rsidR="00F7210B">
              <w:rPr>
                <w:lang w:val="kk-KZ"/>
              </w:rPr>
              <w:t>3</w:t>
            </w:r>
          </w:p>
        </w:tc>
        <w:tc>
          <w:tcPr>
            <w:tcW w:w="1134" w:type="dxa"/>
          </w:tcPr>
          <w:p w:rsidR="00E0436C" w:rsidRPr="0080354E" w:rsidRDefault="00F7210B" w:rsidP="00F7210B">
            <w:pPr>
              <w:pStyle w:val="af8"/>
              <w:tabs>
                <w:tab w:val="left" w:pos="567"/>
                <w:tab w:val="left" w:pos="720"/>
              </w:tabs>
              <w:spacing w:after="0"/>
              <w:ind w:left="-426" w:right="-1" w:firstLine="426"/>
              <w:jc w:val="center"/>
              <w:rPr>
                <w:lang w:val="kk-KZ"/>
              </w:rPr>
            </w:pPr>
            <w:r>
              <w:rPr>
                <w:lang w:val="kk-KZ"/>
              </w:rPr>
              <w:t>28 058</w:t>
            </w:r>
          </w:p>
        </w:tc>
        <w:tc>
          <w:tcPr>
            <w:tcW w:w="1134" w:type="dxa"/>
          </w:tcPr>
          <w:p w:rsidR="00E0436C" w:rsidRPr="0080354E" w:rsidRDefault="00F7210B" w:rsidP="00F7210B">
            <w:pPr>
              <w:pStyle w:val="af8"/>
              <w:tabs>
                <w:tab w:val="left" w:pos="567"/>
                <w:tab w:val="left" w:pos="720"/>
              </w:tabs>
              <w:spacing w:after="0"/>
              <w:ind w:left="-426" w:right="-1" w:firstLine="426"/>
              <w:jc w:val="center"/>
              <w:rPr>
                <w:lang w:val="kk-KZ"/>
              </w:rPr>
            </w:pPr>
            <w:r>
              <w:rPr>
                <w:lang w:val="kk-KZ"/>
              </w:rPr>
              <w:t>14970</w:t>
            </w:r>
          </w:p>
        </w:tc>
        <w:tc>
          <w:tcPr>
            <w:tcW w:w="1134" w:type="dxa"/>
          </w:tcPr>
          <w:p w:rsidR="00E0436C" w:rsidRPr="0080354E" w:rsidRDefault="00F7210B" w:rsidP="00F7210B">
            <w:pPr>
              <w:pStyle w:val="af8"/>
              <w:tabs>
                <w:tab w:val="left" w:pos="567"/>
                <w:tab w:val="left" w:pos="720"/>
              </w:tabs>
              <w:spacing w:after="0"/>
              <w:ind w:left="-426" w:right="-1" w:firstLine="426"/>
              <w:jc w:val="center"/>
              <w:rPr>
                <w:lang w:val="kk-KZ"/>
              </w:rPr>
            </w:pPr>
            <w:r>
              <w:rPr>
                <w:lang w:val="kk-KZ"/>
              </w:rPr>
              <w:t>13592</w:t>
            </w:r>
          </w:p>
        </w:tc>
      </w:tr>
    </w:tbl>
    <w:p w:rsidR="000F5DDB" w:rsidRPr="0080354E" w:rsidRDefault="000F5DDB" w:rsidP="0085387D">
      <w:pPr>
        <w:shd w:val="clear" w:color="auto" w:fill="FFFFFF"/>
        <w:ind w:left="-426" w:right="-1" w:firstLine="426"/>
        <w:jc w:val="center"/>
        <w:rPr>
          <w:b/>
          <w:sz w:val="28"/>
          <w:szCs w:val="28"/>
          <w:lang w:val="kk-KZ"/>
        </w:rPr>
      </w:pPr>
    </w:p>
    <w:p w:rsidR="004571B3" w:rsidRPr="0080354E" w:rsidRDefault="009F14C6" w:rsidP="0085387D">
      <w:pPr>
        <w:shd w:val="clear" w:color="auto" w:fill="FFFFFF"/>
        <w:ind w:left="-426" w:right="-1" w:firstLine="426"/>
        <w:jc w:val="center"/>
        <w:rPr>
          <w:b/>
          <w:sz w:val="28"/>
          <w:szCs w:val="28"/>
          <w:lang w:val="kk-KZ"/>
        </w:rPr>
      </w:pPr>
      <w:r w:rsidRPr="0080354E">
        <w:rPr>
          <w:b/>
          <w:sz w:val="28"/>
          <w:szCs w:val="28"/>
          <w:lang w:val="kk-KZ"/>
        </w:rPr>
        <w:t xml:space="preserve">Өнеркәсіп бойынша </w:t>
      </w:r>
      <w:r w:rsidR="00433E3C" w:rsidRPr="00A62C83">
        <w:rPr>
          <w:b/>
          <w:sz w:val="28"/>
          <w:szCs w:val="28"/>
          <w:lang w:val="kk-KZ"/>
        </w:rPr>
        <w:t>SWOT-</w:t>
      </w:r>
      <w:r w:rsidRPr="0080354E">
        <w:rPr>
          <w:b/>
          <w:sz w:val="28"/>
          <w:szCs w:val="28"/>
          <w:lang w:val="kk-KZ"/>
        </w:rPr>
        <w:t>талдау</w:t>
      </w:r>
      <w:r w:rsidR="00433E3C" w:rsidRPr="00A62C83">
        <w:rPr>
          <w:b/>
          <w:sz w:val="28"/>
          <w:szCs w:val="28"/>
          <w:lang w:val="kk-KZ"/>
        </w:rPr>
        <w:t>:</w:t>
      </w:r>
    </w:p>
    <w:p w:rsidR="006D079D" w:rsidRPr="0080354E" w:rsidRDefault="006D079D" w:rsidP="0085387D">
      <w:pPr>
        <w:shd w:val="clear" w:color="auto" w:fill="FFFFFF"/>
        <w:ind w:left="-426" w:right="-1" w:firstLine="426"/>
        <w:jc w:val="center"/>
        <w:rPr>
          <w:b/>
          <w:sz w:val="28"/>
          <w:szCs w:val="28"/>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7"/>
        <w:gridCol w:w="5084"/>
      </w:tblGrid>
      <w:tr w:rsidR="0073016F" w:rsidRPr="0080354E" w:rsidTr="00815D44">
        <w:tc>
          <w:tcPr>
            <w:tcW w:w="4962" w:type="dxa"/>
            <w:shd w:val="clear" w:color="auto" w:fill="auto"/>
          </w:tcPr>
          <w:p w:rsidR="0073016F" w:rsidRPr="0080354E" w:rsidRDefault="009F14C6" w:rsidP="0085387D">
            <w:pPr>
              <w:shd w:val="clear" w:color="auto" w:fill="FFFFFF"/>
              <w:ind w:left="-426" w:right="-1" w:firstLine="426"/>
              <w:contextualSpacing/>
              <w:jc w:val="center"/>
              <w:rPr>
                <w:b/>
                <w:color w:val="000000"/>
                <w:lang w:val="kk-KZ"/>
              </w:rPr>
            </w:pPr>
            <w:r w:rsidRPr="00A62C83">
              <w:rPr>
                <w:b/>
                <w:color w:val="000000"/>
                <w:lang w:val="kk-KZ"/>
              </w:rPr>
              <w:t>МЫҚТЫ ЖАҚТАРЫ</w:t>
            </w:r>
            <w:r w:rsidR="005B1453" w:rsidRPr="0080354E">
              <w:rPr>
                <w:b/>
                <w:color w:val="000000"/>
                <w:lang w:val="kk-KZ"/>
              </w:rPr>
              <w:t>:</w:t>
            </w:r>
          </w:p>
        </w:tc>
        <w:tc>
          <w:tcPr>
            <w:tcW w:w="5103" w:type="dxa"/>
            <w:shd w:val="clear" w:color="auto" w:fill="auto"/>
          </w:tcPr>
          <w:p w:rsidR="0073016F" w:rsidRPr="0080354E" w:rsidRDefault="009F14C6" w:rsidP="0085387D">
            <w:pPr>
              <w:shd w:val="clear" w:color="auto" w:fill="FFFFFF"/>
              <w:ind w:left="-426" w:right="-1" w:firstLine="426"/>
              <w:contextualSpacing/>
              <w:jc w:val="center"/>
              <w:rPr>
                <w:b/>
                <w:color w:val="000000"/>
                <w:lang w:val="kk-KZ"/>
              </w:rPr>
            </w:pPr>
            <w:r w:rsidRPr="00A62C83">
              <w:rPr>
                <w:b/>
                <w:color w:val="000000"/>
                <w:lang w:val="kk-KZ"/>
              </w:rPr>
              <w:t>ӘЛСІЗ ЖАҚТАРЫ</w:t>
            </w:r>
            <w:r w:rsidR="005B1453" w:rsidRPr="0080354E">
              <w:rPr>
                <w:b/>
                <w:color w:val="000000"/>
                <w:lang w:val="kk-KZ"/>
              </w:rPr>
              <w:t>:</w:t>
            </w:r>
          </w:p>
        </w:tc>
      </w:tr>
      <w:tr w:rsidR="0073016F" w:rsidRPr="00D5517A" w:rsidTr="00815D44">
        <w:tc>
          <w:tcPr>
            <w:tcW w:w="4962" w:type="dxa"/>
            <w:shd w:val="clear" w:color="auto" w:fill="auto"/>
          </w:tcPr>
          <w:p w:rsidR="00ED2C03" w:rsidRPr="0080354E" w:rsidRDefault="009F14C6" w:rsidP="00EC0455">
            <w:pPr>
              <w:pStyle w:val="afffff2"/>
              <w:widowControl w:val="0"/>
              <w:shd w:val="clear" w:color="auto" w:fill="FFFFFF"/>
              <w:ind w:left="0" w:right="-1"/>
              <w:rPr>
                <w:color w:val="000000"/>
                <w:lang w:val="kk-KZ"/>
              </w:rPr>
            </w:pPr>
            <w:r w:rsidRPr="0080354E">
              <w:rPr>
                <w:color w:val="000000"/>
                <w:lang w:val="kk-KZ"/>
              </w:rPr>
              <w:t xml:space="preserve">өнеркәсіптік өндіріс көлемінің </w:t>
            </w:r>
            <w:r w:rsidR="00ED2C03" w:rsidRPr="0080354E">
              <w:rPr>
                <w:color w:val="000000"/>
                <w:lang w:val="kk-KZ"/>
              </w:rPr>
              <w:t>айтарлықтай артуы;</w:t>
            </w:r>
          </w:p>
          <w:p w:rsidR="00CE10E1" w:rsidRPr="0080354E" w:rsidRDefault="006D079D" w:rsidP="00341E8A">
            <w:pPr>
              <w:pStyle w:val="afffff2"/>
              <w:widowControl w:val="0"/>
              <w:shd w:val="clear" w:color="auto" w:fill="FFFFFF"/>
              <w:ind w:left="0" w:right="-1"/>
              <w:rPr>
                <w:color w:val="000000"/>
                <w:lang w:val="kk-KZ"/>
              </w:rPr>
            </w:pPr>
            <w:r w:rsidRPr="0080354E">
              <w:rPr>
                <w:color w:val="000000"/>
                <w:lang w:val="kk-KZ"/>
              </w:rPr>
              <w:t>«Жаңаөзен-Түрікменстан ме</w:t>
            </w:r>
            <w:r w:rsidR="00906CEF" w:rsidRPr="0080354E">
              <w:rPr>
                <w:color w:val="000000"/>
                <w:lang w:val="kk-KZ"/>
              </w:rPr>
              <w:t>млекеттік шекара» темір жолын пайдалануға беру есебінен көлік</w:t>
            </w:r>
            <w:r w:rsidR="009F58D9">
              <w:rPr>
                <w:color w:val="000000"/>
                <w:lang w:val="kk-KZ"/>
              </w:rPr>
              <w:t xml:space="preserve">тік </w:t>
            </w:r>
            <w:r w:rsidR="00906CEF" w:rsidRPr="0080354E">
              <w:rPr>
                <w:color w:val="000000"/>
                <w:lang w:val="kk-KZ"/>
              </w:rPr>
              <w:t xml:space="preserve">логистикалық инфрақұрылымның дамуы. </w:t>
            </w:r>
          </w:p>
        </w:tc>
        <w:tc>
          <w:tcPr>
            <w:tcW w:w="5103" w:type="dxa"/>
            <w:shd w:val="clear" w:color="auto" w:fill="auto"/>
          </w:tcPr>
          <w:p w:rsidR="00F9759C" w:rsidRPr="0080354E" w:rsidRDefault="00906CEF" w:rsidP="00EC0455">
            <w:pPr>
              <w:pStyle w:val="afffff2"/>
              <w:widowControl w:val="0"/>
              <w:shd w:val="clear" w:color="auto" w:fill="FFFFFF"/>
              <w:tabs>
                <w:tab w:val="left" w:pos="-107"/>
              </w:tabs>
              <w:ind w:left="35" w:right="-1" w:hanging="35"/>
              <w:rPr>
                <w:lang w:val="kk-KZ"/>
              </w:rPr>
            </w:pPr>
            <w:r w:rsidRPr="0080354E">
              <w:rPr>
                <w:lang w:val="kk-KZ"/>
              </w:rPr>
              <w:t xml:space="preserve">өнеркәсіптің құрамындағы </w:t>
            </w:r>
            <w:r w:rsidR="009F23DF">
              <w:rPr>
                <w:lang w:val="kk-KZ"/>
              </w:rPr>
              <w:t xml:space="preserve">өңдеу </w:t>
            </w:r>
            <w:r w:rsidRPr="0080354E">
              <w:rPr>
                <w:lang w:val="kk-KZ"/>
              </w:rPr>
              <w:t xml:space="preserve">өнеркәсібінің </w:t>
            </w:r>
            <w:r w:rsidR="009F23DF">
              <w:rPr>
                <w:lang w:val="kk-KZ"/>
              </w:rPr>
              <w:t xml:space="preserve">аз </w:t>
            </w:r>
            <w:r w:rsidRPr="0080354E">
              <w:rPr>
                <w:lang w:val="kk-KZ"/>
              </w:rPr>
              <w:t>үлесі (</w:t>
            </w:r>
            <w:r w:rsidR="00ED2C03" w:rsidRPr="0080354E">
              <w:rPr>
                <w:lang w:val="kk-KZ"/>
              </w:rPr>
              <w:t>8,</w:t>
            </w:r>
            <w:r w:rsidR="00D94EFE">
              <w:rPr>
                <w:lang w:val="kk-KZ"/>
              </w:rPr>
              <w:t>3</w:t>
            </w:r>
            <w:r w:rsidRPr="0080354E">
              <w:rPr>
                <w:lang w:val="kk-KZ"/>
              </w:rPr>
              <w:t>%)</w:t>
            </w:r>
            <w:r w:rsidR="00F9759C" w:rsidRPr="0080354E">
              <w:rPr>
                <w:lang w:val="kk-KZ"/>
              </w:rPr>
              <w:t>;</w:t>
            </w:r>
          </w:p>
          <w:p w:rsidR="0073016F" w:rsidRPr="0080354E" w:rsidRDefault="00F9759C" w:rsidP="00976C30">
            <w:pPr>
              <w:pStyle w:val="afffff2"/>
              <w:widowControl w:val="0"/>
              <w:shd w:val="clear" w:color="auto" w:fill="FFFFFF"/>
              <w:tabs>
                <w:tab w:val="left" w:pos="35"/>
              </w:tabs>
              <w:ind w:left="35" w:right="-1" w:hanging="35"/>
              <w:rPr>
                <w:lang w:val="kk-KZ"/>
              </w:rPr>
            </w:pPr>
            <w:r w:rsidRPr="0080354E">
              <w:rPr>
                <w:lang w:val="kk-KZ"/>
              </w:rPr>
              <w:t xml:space="preserve">мұнай-газ </w:t>
            </w:r>
            <w:r w:rsidR="00976C30">
              <w:rPr>
                <w:lang w:val="kk-KZ"/>
              </w:rPr>
              <w:t xml:space="preserve">өндірудегі </w:t>
            </w:r>
            <w:r w:rsidR="00560F3A" w:rsidRPr="0080354E">
              <w:rPr>
                <w:lang w:val="kk-KZ"/>
              </w:rPr>
              <w:t xml:space="preserve">жергілікті қамтымның аз үлесі </w:t>
            </w:r>
            <w:r w:rsidR="00CE10E1" w:rsidRPr="0080354E">
              <w:rPr>
                <w:lang w:val="kk-KZ"/>
              </w:rPr>
              <w:t>(</w:t>
            </w:r>
            <w:r w:rsidR="00341E8A" w:rsidRPr="0080354E">
              <w:rPr>
                <w:lang w:val="kk-KZ"/>
              </w:rPr>
              <w:t xml:space="preserve">орташа </w:t>
            </w:r>
            <w:r w:rsidR="00CE10E1" w:rsidRPr="0080354E">
              <w:rPr>
                <w:lang w:val="kk-KZ"/>
              </w:rPr>
              <w:t>8%)</w:t>
            </w:r>
          </w:p>
        </w:tc>
      </w:tr>
      <w:tr w:rsidR="0073016F" w:rsidRPr="0080354E" w:rsidTr="00815D44">
        <w:tc>
          <w:tcPr>
            <w:tcW w:w="4962" w:type="dxa"/>
            <w:shd w:val="clear" w:color="auto" w:fill="auto"/>
          </w:tcPr>
          <w:p w:rsidR="0073016F" w:rsidRPr="0080354E" w:rsidRDefault="009F14C6" w:rsidP="0085387D">
            <w:pPr>
              <w:shd w:val="clear" w:color="auto" w:fill="FFFFFF"/>
              <w:ind w:left="-426" w:right="-1" w:firstLine="426"/>
              <w:contextualSpacing/>
              <w:jc w:val="center"/>
              <w:rPr>
                <w:b/>
                <w:color w:val="000000"/>
                <w:lang w:val="kk-KZ"/>
              </w:rPr>
            </w:pPr>
            <w:r w:rsidRPr="0080354E">
              <w:rPr>
                <w:b/>
                <w:color w:val="000000"/>
                <w:lang w:val="kk-KZ"/>
              </w:rPr>
              <w:t>МҮМКІНДІКТЕР</w:t>
            </w:r>
            <w:r w:rsidR="005B1453" w:rsidRPr="0080354E">
              <w:rPr>
                <w:b/>
                <w:color w:val="000000"/>
                <w:lang w:val="kk-KZ"/>
              </w:rPr>
              <w:t>:</w:t>
            </w:r>
          </w:p>
        </w:tc>
        <w:tc>
          <w:tcPr>
            <w:tcW w:w="5103" w:type="dxa"/>
            <w:shd w:val="clear" w:color="auto" w:fill="auto"/>
          </w:tcPr>
          <w:p w:rsidR="0073016F" w:rsidRPr="0080354E" w:rsidRDefault="009F14C6" w:rsidP="0085387D">
            <w:pPr>
              <w:shd w:val="clear" w:color="auto" w:fill="FFFFFF"/>
              <w:ind w:left="-426" w:right="-1" w:firstLine="426"/>
              <w:contextualSpacing/>
              <w:jc w:val="center"/>
              <w:rPr>
                <w:b/>
                <w:color w:val="000000"/>
                <w:lang w:val="kk-KZ"/>
              </w:rPr>
            </w:pPr>
            <w:r w:rsidRPr="0080354E">
              <w:rPr>
                <w:b/>
                <w:color w:val="000000"/>
                <w:lang w:val="kk-KZ"/>
              </w:rPr>
              <w:t>ҚАТЕРЛЕР</w:t>
            </w:r>
            <w:r w:rsidR="005B1453" w:rsidRPr="0080354E">
              <w:rPr>
                <w:b/>
                <w:color w:val="000000"/>
                <w:lang w:val="kk-KZ"/>
              </w:rPr>
              <w:t>:</w:t>
            </w:r>
          </w:p>
        </w:tc>
      </w:tr>
      <w:tr w:rsidR="0073016F" w:rsidRPr="00D5517A" w:rsidTr="00815D44">
        <w:tc>
          <w:tcPr>
            <w:tcW w:w="4962" w:type="dxa"/>
            <w:shd w:val="clear" w:color="auto" w:fill="auto"/>
          </w:tcPr>
          <w:p w:rsidR="0073016F" w:rsidRPr="0080354E" w:rsidRDefault="00F9759C" w:rsidP="00EC0455">
            <w:pPr>
              <w:pStyle w:val="afffff2"/>
              <w:widowControl w:val="0"/>
              <w:shd w:val="clear" w:color="auto" w:fill="FFFFFF"/>
              <w:tabs>
                <w:tab w:val="left" w:pos="0"/>
              </w:tabs>
              <w:ind w:left="0" w:right="-1"/>
              <w:rPr>
                <w:color w:val="000000"/>
              </w:rPr>
            </w:pPr>
            <w:r w:rsidRPr="0080354E">
              <w:rPr>
                <w:color w:val="000000"/>
                <w:lang w:val="kk-KZ"/>
              </w:rPr>
              <w:t>отандық тауарлар өндірушілерді сыртқы экономикалық тұрғыдан қолдау (кедендік жеңілдіктер)</w:t>
            </w:r>
            <w:r w:rsidR="0073016F" w:rsidRPr="0080354E">
              <w:rPr>
                <w:color w:val="000000"/>
              </w:rPr>
              <w:t>;</w:t>
            </w:r>
          </w:p>
          <w:p w:rsidR="0073016F" w:rsidRPr="0080354E" w:rsidRDefault="0073016F" w:rsidP="0085387D">
            <w:pPr>
              <w:pStyle w:val="afffff2"/>
              <w:widowControl w:val="0"/>
              <w:shd w:val="clear" w:color="auto" w:fill="FFFFFF"/>
              <w:tabs>
                <w:tab w:val="left" w:pos="0"/>
              </w:tabs>
              <w:ind w:left="-426" w:right="-1" w:firstLine="426"/>
              <w:rPr>
                <w:color w:val="000000"/>
              </w:rPr>
            </w:pPr>
          </w:p>
        </w:tc>
        <w:tc>
          <w:tcPr>
            <w:tcW w:w="5103" w:type="dxa"/>
            <w:shd w:val="clear" w:color="auto" w:fill="auto"/>
          </w:tcPr>
          <w:p w:rsidR="00F9759C" w:rsidRPr="0080354E" w:rsidRDefault="000F0D2B" w:rsidP="00EC0455">
            <w:pPr>
              <w:pStyle w:val="afffff2"/>
              <w:widowControl w:val="0"/>
              <w:shd w:val="clear" w:color="auto" w:fill="FFFFFF"/>
              <w:tabs>
                <w:tab w:val="left" w:pos="35"/>
              </w:tabs>
              <w:ind w:left="0" w:right="-1"/>
              <w:rPr>
                <w:color w:val="000000"/>
                <w:lang w:val="kk-KZ"/>
              </w:rPr>
            </w:pPr>
            <w:r w:rsidRPr="0080354E">
              <w:rPr>
                <w:color w:val="000000"/>
                <w:lang w:val="kk-KZ"/>
              </w:rPr>
              <w:t>қалан</w:t>
            </w:r>
            <w:r w:rsidR="00F9759C" w:rsidRPr="0080354E">
              <w:rPr>
                <w:color w:val="000000"/>
                <w:lang w:val="kk-KZ"/>
              </w:rPr>
              <w:t>ың мұнай-газ ресурстарының түгесілуі;</w:t>
            </w:r>
          </w:p>
          <w:p w:rsidR="0073016F" w:rsidRPr="0080354E" w:rsidRDefault="00F9759C" w:rsidP="003C2DBA">
            <w:pPr>
              <w:pStyle w:val="afffff2"/>
              <w:widowControl w:val="0"/>
              <w:shd w:val="clear" w:color="auto" w:fill="FFFFFF"/>
              <w:tabs>
                <w:tab w:val="left" w:pos="35"/>
              </w:tabs>
              <w:ind w:left="0" w:right="-1"/>
              <w:rPr>
                <w:color w:val="000000"/>
                <w:sz w:val="28"/>
                <w:szCs w:val="28"/>
                <w:lang w:val="kk-KZ"/>
              </w:rPr>
            </w:pPr>
            <w:r w:rsidRPr="0080354E">
              <w:rPr>
                <w:color w:val="000000"/>
                <w:lang w:val="kk-KZ"/>
              </w:rPr>
              <w:t>өңдеу өнеркәсібінің бірқатар салал</w:t>
            </w:r>
            <w:r w:rsidR="003C2DBA" w:rsidRPr="0080354E">
              <w:rPr>
                <w:color w:val="000000"/>
                <w:lang w:val="kk-KZ"/>
              </w:rPr>
              <w:t>а</w:t>
            </w:r>
            <w:r w:rsidRPr="0080354E">
              <w:rPr>
                <w:color w:val="000000"/>
                <w:lang w:val="kk-KZ"/>
              </w:rPr>
              <w:t>рын д</w:t>
            </w:r>
            <w:r w:rsidR="00A70C91" w:rsidRPr="0080354E">
              <w:rPr>
                <w:color w:val="000000"/>
                <w:lang w:val="kk-KZ"/>
              </w:rPr>
              <w:t>а</w:t>
            </w:r>
            <w:r w:rsidRPr="0080354E">
              <w:rPr>
                <w:color w:val="000000"/>
                <w:lang w:val="kk-KZ"/>
              </w:rPr>
              <w:t>м</w:t>
            </w:r>
            <w:r w:rsidR="00A70C91" w:rsidRPr="0080354E">
              <w:rPr>
                <w:color w:val="000000"/>
                <w:lang w:val="kk-KZ"/>
              </w:rPr>
              <w:t>ы</w:t>
            </w:r>
            <w:r w:rsidRPr="0080354E">
              <w:rPr>
                <w:color w:val="000000"/>
                <w:lang w:val="kk-KZ"/>
              </w:rPr>
              <w:t>ту үшін шикізат базасының жеткіліксіздігі</w:t>
            </w:r>
            <w:r w:rsidR="00ED2C03" w:rsidRPr="0080354E">
              <w:rPr>
                <w:color w:val="000000"/>
                <w:lang w:val="kk-KZ"/>
              </w:rPr>
              <w:t>.</w:t>
            </w:r>
          </w:p>
        </w:tc>
      </w:tr>
    </w:tbl>
    <w:p w:rsidR="00433E3C" w:rsidRDefault="00433E3C" w:rsidP="0085387D">
      <w:pPr>
        <w:shd w:val="clear" w:color="auto" w:fill="FFFFFF"/>
        <w:ind w:left="-426" w:right="-1" w:firstLine="426"/>
        <w:rPr>
          <w:rFonts w:eastAsia="Times New Roman"/>
          <w:b/>
          <w:sz w:val="28"/>
          <w:szCs w:val="28"/>
          <w:lang w:val="kk-KZ"/>
        </w:rPr>
      </w:pPr>
    </w:p>
    <w:p w:rsidR="00781A2C" w:rsidRPr="0080354E" w:rsidRDefault="00F9759C" w:rsidP="00711B41">
      <w:pPr>
        <w:shd w:val="clear" w:color="auto" w:fill="FFFFFF"/>
        <w:ind w:left="-284" w:right="-1" w:firstLine="426"/>
        <w:rPr>
          <w:rFonts w:eastAsia="Times New Roman"/>
          <w:b/>
          <w:sz w:val="28"/>
          <w:szCs w:val="28"/>
          <w:lang w:val="kk-KZ"/>
        </w:rPr>
      </w:pPr>
      <w:r w:rsidRPr="0080354E">
        <w:rPr>
          <w:rFonts w:eastAsia="Times New Roman"/>
          <w:b/>
          <w:sz w:val="28"/>
          <w:szCs w:val="28"/>
          <w:lang w:val="kk-KZ"/>
        </w:rPr>
        <w:t>Өнерк</w:t>
      </w:r>
      <w:r w:rsidR="009F58D9">
        <w:rPr>
          <w:rFonts w:eastAsia="Times New Roman"/>
          <w:b/>
          <w:sz w:val="28"/>
          <w:szCs w:val="28"/>
          <w:lang w:val="kk-KZ"/>
        </w:rPr>
        <w:t>әсіп бойынша негізгі мәселелер</w:t>
      </w:r>
      <w:r w:rsidR="00781A2C" w:rsidRPr="0080354E">
        <w:rPr>
          <w:rFonts w:eastAsia="Times New Roman"/>
          <w:b/>
          <w:sz w:val="28"/>
          <w:szCs w:val="28"/>
          <w:lang w:val="kk-KZ"/>
        </w:rPr>
        <w:t>:</w:t>
      </w:r>
    </w:p>
    <w:p w:rsidR="002942F9" w:rsidRPr="0080354E" w:rsidRDefault="002942F9" w:rsidP="00711B41">
      <w:pPr>
        <w:shd w:val="clear" w:color="auto" w:fill="FFFFFF"/>
        <w:ind w:left="-284" w:right="-1" w:firstLine="426"/>
        <w:rPr>
          <w:rFonts w:eastAsia="Times New Roman"/>
          <w:sz w:val="28"/>
          <w:szCs w:val="28"/>
          <w:lang w:val="kk-KZ"/>
        </w:rPr>
      </w:pPr>
      <w:r w:rsidRPr="0080354E">
        <w:rPr>
          <w:rFonts w:eastAsia="Times New Roman"/>
          <w:sz w:val="28"/>
          <w:szCs w:val="28"/>
          <w:lang w:val="kk-KZ"/>
        </w:rPr>
        <w:t>Қаланың арнайы оқу ор</w:t>
      </w:r>
      <w:r w:rsidR="003076AF" w:rsidRPr="0080354E">
        <w:rPr>
          <w:rFonts w:eastAsia="Times New Roman"/>
          <w:sz w:val="28"/>
          <w:szCs w:val="28"/>
          <w:lang w:val="kk-KZ"/>
        </w:rPr>
        <w:t>ындары базасында еңбек нарығында</w:t>
      </w:r>
      <w:r w:rsidRPr="0080354E">
        <w:rPr>
          <w:rFonts w:eastAsia="Times New Roman"/>
          <w:sz w:val="28"/>
          <w:szCs w:val="28"/>
          <w:lang w:val="kk-KZ"/>
        </w:rPr>
        <w:t xml:space="preserve"> талап етілетін кадрлардыдаярлауды ұйымдастыру;</w:t>
      </w:r>
    </w:p>
    <w:p w:rsidR="00F9759C" w:rsidRPr="0080354E" w:rsidRDefault="00F9759C" w:rsidP="00711B41">
      <w:pPr>
        <w:shd w:val="clear" w:color="auto" w:fill="FFFFFF"/>
        <w:ind w:left="-284" w:right="-1" w:firstLine="426"/>
        <w:contextualSpacing/>
        <w:rPr>
          <w:rFonts w:eastAsia="Times New Roman"/>
          <w:sz w:val="28"/>
          <w:szCs w:val="28"/>
          <w:lang w:val="kk-KZ"/>
        </w:rPr>
      </w:pPr>
      <w:r w:rsidRPr="0080354E">
        <w:rPr>
          <w:rFonts w:eastAsia="Times New Roman"/>
          <w:sz w:val="28"/>
          <w:szCs w:val="28"/>
          <w:lang w:val="kk-KZ"/>
        </w:rPr>
        <w:t>Мұнай-газ саласы</w:t>
      </w:r>
      <w:r w:rsidR="00781A2C" w:rsidRPr="0080354E">
        <w:rPr>
          <w:rFonts w:eastAsia="Times New Roman"/>
          <w:sz w:val="28"/>
          <w:szCs w:val="28"/>
          <w:lang w:val="kk-KZ"/>
        </w:rPr>
        <w:t>:</w:t>
      </w:r>
      <w:r w:rsidRPr="0080354E">
        <w:rPr>
          <w:rFonts w:eastAsia="Times New Roman"/>
          <w:sz w:val="28"/>
          <w:szCs w:val="28"/>
          <w:lang w:val="kk-KZ"/>
        </w:rPr>
        <w:t xml:space="preserve"> жұмыс істеп тұрған мұнай кен орындары қорларының табиғи түгесілуі, мұнайға арналған бағалардың, тиісінше мұнай компаниялары кірістерінің төмендеуі;</w:t>
      </w:r>
    </w:p>
    <w:p w:rsidR="006E720E" w:rsidRPr="0080354E" w:rsidRDefault="00F9759C" w:rsidP="00711B41">
      <w:pPr>
        <w:shd w:val="clear" w:color="auto" w:fill="FFFFFF"/>
        <w:ind w:left="-284" w:right="-1" w:firstLine="426"/>
        <w:contextualSpacing/>
        <w:rPr>
          <w:color w:val="000000"/>
          <w:sz w:val="28"/>
          <w:szCs w:val="28"/>
          <w:lang w:val="kk-KZ"/>
        </w:rPr>
      </w:pPr>
      <w:r w:rsidRPr="0080354E">
        <w:rPr>
          <w:rFonts w:eastAsia="Times New Roman"/>
          <w:sz w:val="28"/>
          <w:szCs w:val="28"/>
          <w:lang w:val="kk-KZ"/>
        </w:rPr>
        <w:t>Машина жасау</w:t>
      </w:r>
      <w:r w:rsidR="00D00F1B" w:rsidRPr="0080354E">
        <w:rPr>
          <w:color w:val="000000"/>
          <w:sz w:val="28"/>
          <w:szCs w:val="28"/>
          <w:lang w:val="kk-KZ"/>
        </w:rPr>
        <w:t>:</w:t>
      </w:r>
      <w:r w:rsidR="00A70C91" w:rsidRPr="0080354E">
        <w:rPr>
          <w:color w:val="000000"/>
          <w:sz w:val="28"/>
          <w:szCs w:val="28"/>
          <w:lang w:val="kk-KZ"/>
        </w:rPr>
        <w:t xml:space="preserve"> мұнай-газ компанияларынан түсетін тапсырыстарға жоғары тәуелділік, бұл өз кезегінде мұнайға арналған әлемдік бағалардың </w:t>
      </w:r>
      <w:r w:rsidR="00781A2C" w:rsidRPr="0080354E">
        <w:rPr>
          <w:color w:val="000000"/>
          <w:sz w:val="28"/>
          <w:szCs w:val="28"/>
          <w:lang w:val="kk-KZ"/>
        </w:rPr>
        <w:t>конъюнктур</w:t>
      </w:r>
      <w:r w:rsidR="00A70C91" w:rsidRPr="0080354E">
        <w:rPr>
          <w:color w:val="000000"/>
          <w:sz w:val="28"/>
          <w:szCs w:val="28"/>
          <w:lang w:val="kk-KZ"/>
        </w:rPr>
        <w:t>асына</w:t>
      </w:r>
      <w:r w:rsidR="00781A2C" w:rsidRPr="0080354E">
        <w:rPr>
          <w:color w:val="000000"/>
          <w:sz w:val="28"/>
          <w:szCs w:val="28"/>
          <w:lang w:val="kk-KZ"/>
        </w:rPr>
        <w:t>;</w:t>
      </w:r>
    </w:p>
    <w:p w:rsidR="00F0526D" w:rsidRPr="0080354E" w:rsidRDefault="00F0526D" w:rsidP="00711B41">
      <w:pPr>
        <w:pBdr>
          <w:bottom w:val="single" w:sz="4" w:space="0" w:color="FFFFFF"/>
        </w:pBdr>
        <w:shd w:val="clear" w:color="auto" w:fill="FFFFFF"/>
        <w:tabs>
          <w:tab w:val="left" w:pos="709"/>
          <w:tab w:val="left" w:pos="993"/>
        </w:tabs>
        <w:ind w:left="-284" w:right="-1" w:firstLine="426"/>
        <w:rPr>
          <w:color w:val="000000"/>
          <w:sz w:val="28"/>
          <w:szCs w:val="28"/>
          <w:lang w:val="kk-KZ"/>
        </w:rPr>
      </w:pPr>
      <w:r w:rsidRPr="0080354E">
        <w:rPr>
          <w:color w:val="000000"/>
          <w:sz w:val="28"/>
          <w:szCs w:val="28"/>
          <w:lang w:val="kk-KZ"/>
        </w:rPr>
        <w:t>Мұнай-х</w:t>
      </w:r>
      <w:r w:rsidR="00D00F1B" w:rsidRPr="0080354E">
        <w:rPr>
          <w:color w:val="000000"/>
          <w:sz w:val="28"/>
          <w:szCs w:val="28"/>
          <w:lang w:val="kk-KZ"/>
        </w:rPr>
        <w:t>имия (</w:t>
      </w:r>
      <w:r w:rsidRPr="0080354E">
        <w:rPr>
          <w:color w:val="000000"/>
          <w:sz w:val="28"/>
          <w:szCs w:val="28"/>
          <w:lang w:val="kk-KZ"/>
        </w:rPr>
        <w:t>мұнайды қайта өңдеу өнімдерін өндіру</w:t>
      </w:r>
      <w:r w:rsidR="00D00F1B" w:rsidRPr="0080354E">
        <w:rPr>
          <w:color w:val="000000"/>
          <w:sz w:val="28"/>
          <w:szCs w:val="28"/>
          <w:lang w:val="kk-KZ"/>
        </w:rPr>
        <w:t xml:space="preserve">): </w:t>
      </w:r>
      <w:r w:rsidR="008F2195">
        <w:rPr>
          <w:color w:val="000000"/>
          <w:sz w:val="28"/>
          <w:szCs w:val="28"/>
          <w:lang w:val="kk-KZ"/>
        </w:rPr>
        <w:t>«ҚазГӨЗ» ЖШС-гі</w:t>
      </w:r>
      <w:r w:rsidRPr="0080354E">
        <w:rPr>
          <w:color w:val="000000"/>
          <w:sz w:val="28"/>
          <w:szCs w:val="28"/>
          <w:lang w:val="kk-KZ"/>
        </w:rPr>
        <w:t xml:space="preserve"> жабдықтың жоғары тозуы (газ өңдеу</w:t>
      </w:r>
      <w:r w:rsidR="00B459C9">
        <w:rPr>
          <w:color w:val="000000"/>
          <w:sz w:val="28"/>
          <w:szCs w:val="28"/>
          <w:lang w:val="kk-KZ"/>
        </w:rPr>
        <w:t xml:space="preserve"> зауыты 1973 жылы іске қосылды);</w:t>
      </w:r>
    </w:p>
    <w:p w:rsidR="00B75152" w:rsidRPr="0080354E" w:rsidRDefault="00F0526D" w:rsidP="00711B41">
      <w:pPr>
        <w:shd w:val="clear" w:color="auto" w:fill="FFFFFF"/>
        <w:ind w:left="-284" w:right="-1" w:firstLine="426"/>
        <w:rPr>
          <w:bCs/>
          <w:sz w:val="28"/>
          <w:szCs w:val="28"/>
          <w:lang w:val="kk-KZ"/>
        </w:rPr>
      </w:pPr>
      <w:r w:rsidRPr="0080354E">
        <w:rPr>
          <w:color w:val="000000"/>
          <w:sz w:val="28"/>
          <w:szCs w:val="28"/>
          <w:lang w:val="kk-KZ"/>
        </w:rPr>
        <w:t>Құрылыс</w:t>
      </w:r>
      <w:r w:rsidR="00390CCE" w:rsidRPr="0080354E">
        <w:rPr>
          <w:bCs/>
          <w:sz w:val="28"/>
          <w:szCs w:val="28"/>
          <w:lang w:val="kk-KZ"/>
        </w:rPr>
        <w:t xml:space="preserve"> индустрия</w:t>
      </w:r>
      <w:r w:rsidRPr="0080354E">
        <w:rPr>
          <w:bCs/>
          <w:sz w:val="28"/>
          <w:szCs w:val="28"/>
          <w:lang w:val="kk-KZ"/>
        </w:rPr>
        <w:t xml:space="preserve">сы және құрылыс материалдарын өндіру: </w:t>
      </w:r>
      <w:r w:rsidR="001E0BAE" w:rsidRPr="0080354E">
        <w:rPr>
          <w:bCs/>
          <w:sz w:val="28"/>
          <w:szCs w:val="28"/>
          <w:lang w:val="kk-KZ"/>
        </w:rPr>
        <w:t>жоғары бағалық бәсекелестік және сертификатт</w:t>
      </w:r>
      <w:r w:rsidR="006D079D" w:rsidRPr="0080354E">
        <w:rPr>
          <w:bCs/>
          <w:sz w:val="28"/>
          <w:szCs w:val="28"/>
          <w:lang w:val="kk-KZ"/>
        </w:rPr>
        <w:t>алмаған құрылыс материалдарының</w:t>
      </w:r>
      <w:r w:rsidR="001E0BAE" w:rsidRPr="0080354E">
        <w:rPr>
          <w:bCs/>
          <w:sz w:val="28"/>
          <w:szCs w:val="28"/>
          <w:lang w:val="kk-KZ"/>
        </w:rPr>
        <w:t xml:space="preserve"> жеткізілуі.</w:t>
      </w:r>
    </w:p>
    <w:p w:rsidR="000B17CE" w:rsidRDefault="000B17CE" w:rsidP="000B17CE">
      <w:pPr>
        <w:widowControl w:val="0"/>
        <w:shd w:val="clear" w:color="auto" w:fill="FFFFFF"/>
        <w:ind w:right="-1"/>
        <w:rPr>
          <w:b/>
          <w:sz w:val="28"/>
          <w:szCs w:val="28"/>
          <w:lang w:val="kk-KZ"/>
        </w:rPr>
      </w:pPr>
    </w:p>
    <w:p w:rsidR="00DB59BF" w:rsidRPr="0080354E" w:rsidRDefault="00E579DD" w:rsidP="00711B41">
      <w:pPr>
        <w:widowControl w:val="0"/>
        <w:shd w:val="clear" w:color="auto" w:fill="FFFFFF"/>
        <w:ind w:left="-284" w:right="-1" w:firstLine="426"/>
        <w:rPr>
          <w:b/>
          <w:sz w:val="28"/>
          <w:szCs w:val="28"/>
          <w:lang w:val="kk-KZ"/>
        </w:rPr>
      </w:pPr>
      <w:r w:rsidRPr="0080354E">
        <w:rPr>
          <w:b/>
          <w:sz w:val="28"/>
          <w:szCs w:val="28"/>
          <w:lang w:val="kk-KZ"/>
        </w:rPr>
        <w:t>Инвестициялар.</w:t>
      </w:r>
    </w:p>
    <w:p w:rsidR="00675DDF" w:rsidRPr="00114766" w:rsidRDefault="00801832" w:rsidP="00114766">
      <w:pPr>
        <w:pStyle w:val="af8"/>
        <w:pBdr>
          <w:bottom w:val="single" w:sz="4" w:space="4" w:color="FFFFFF"/>
        </w:pBdr>
        <w:tabs>
          <w:tab w:val="left" w:pos="567"/>
          <w:tab w:val="left" w:pos="720"/>
        </w:tabs>
        <w:spacing w:after="0"/>
        <w:ind w:left="-284" w:right="-1" w:firstLine="426"/>
        <w:rPr>
          <w:sz w:val="28"/>
          <w:szCs w:val="28"/>
          <w:lang w:val="kk-KZ"/>
        </w:rPr>
      </w:pPr>
      <w:r>
        <w:rPr>
          <w:sz w:val="28"/>
          <w:szCs w:val="28"/>
          <w:lang w:val="kk-KZ"/>
        </w:rPr>
        <w:t>Негізгі капиталға</w:t>
      </w:r>
      <w:r w:rsidR="00E579DD" w:rsidRPr="0080354E">
        <w:rPr>
          <w:sz w:val="28"/>
          <w:szCs w:val="28"/>
          <w:lang w:val="kk-KZ"/>
        </w:rPr>
        <w:t xml:space="preserve"> инвестициялардың көлемі 201</w:t>
      </w:r>
      <w:r w:rsidR="00EF7FCD" w:rsidRPr="0080354E">
        <w:rPr>
          <w:sz w:val="28"/>
          <w:szCs w:val="28"/>
          <w:lang w:val="kk-KZ"/>
        </w:rPr>
        <w:t>9</w:t>
      </w:r>
      <w:r w:rsidR="00E579DD" w:rsidRPr="0080354E">
        <w:rPr>
          <w:sz w:val="28"/>
          <w:szCs w:val="28"/>
          <w:lang w:val="kk-KZ"/>
        </w:rPr>
        <w:t xml:space="preserve"> жылы </w:t>
      </w:r>
      <w:r w:rsidR="00EF7FCD" w:rsidRPr="0080354E">
        <w:rPr>
          <w:sz w:val="28"/>
          <w:szCs w:val="28"/>
          <w:lang w:val="kk-KZ"/>
        </w:rPr>
        <w:t>5</w:t>
      </w:r>
      <w:r w:rsidR="003D31B0">
        <w:rPr>
          <w:sz w:val="28"/>
          <w:szCs w:val="28"/>
          <w:lang w:val="kk-KZ"/>
        </w:rPr>
        <w:t>9 3</w:t>
      </w:r>
      <w:r w:rsidR="00EF7FCD" w:rsidRPr="0080354E">
        <w:rPr>
          <w:sz w:val="28"/>
          <w:szCs w:val="28"/>
          <w:lang w:val="kk-KZ"/>
        </w:rPr>
        <w:t>9</w:t>
      </w:r>
      <w:r w:rsidR="003D31B0">
        <w:rPr>
          <w:sz w:val="28"/>
          <w:szCs w:val="28"/>
          <w:lang w:val="kk-KZ"/>
        </w:rPr>
        <w:t>1</w:t>
      </w:r>
      <w:r w:rsidR="00F04AD2" w:rsidRPr="0080354E">
        <w:rPr>
          <w:sz w:val="28"/>
          <w:szCs w:val="28"/>
          <w:lang w:val="kk-KZ"/>
        </w:rPr>
        <w:t xml:space="preserve"> млн.теңгені (201</w:t>
      </w:r>
      <w:r w:rsidR="00EF7FCD" w:rsidRPr="0080354E">
        <w:rPr>
          <w:sz w:val="28"/>
          <w:szCs w:val="28"/>
          <w:lang w:val="kk-KZ"/>
        </w:rPr>
        <w:t>8</w:t>
      </w:r>
      <w:r w:rsidR="00E579DD" w:rsidRPr="0080354E">
        <w:rPr>
          <w:sz w:val="28"/>
          <w:szCs w:val="28"/>
          <w:lang w:val="kk-KZ"/>
        </w:rPr>
        <w:t xml:space="preserve"> жылы – </w:t>
      </w:r>
      <w:r w:rsidR="00EF7FCD" w:rsidRPr="0080354E">
        <w:rPr>
          <w:sz w:val="28"/>
          <w:szCs w:val="28"/>
          <w:lang w:val="kk-KZ"/>
        </w:rPr>
        <w:t>39 528</w:t>
      </w:r>
      <w:r w:rsidR="00E579DD" w:rsidRPr="0080354E">
        <w:rPr>
          <w:sz w:val="28"/>
          <w:szCs w:val="28"/>
          <w:lang w:val="kk-KZ"/>
        </w:rPr>
        <w:t xml:space="preserve"> млн.теңге) құрады. </w:t>
      </w:r>
      <w:r>
        <w:rPr>
          <w:sz w:val="28"/>
          <w:szCs w:val="28"/>
          <w:lang w:val="kk-KZ"/>
        </w:rPr>
        <w:t xml:space="preserve">Нақты көлем индексі </w:t>
      </w:r>
      <w:r w:rsidRPr="0080354E">
        <w:rPr>
          <w:sz w:val="28"/>
          <w:szCs w:val="28"/>
          <w:lang w:val="kk-KZ"/>
        </w:rPr>
        <w:t xml:space="preserve">2014 жылы </w:t>
      </w:r>
      <w:r>
        <w:rPr>
          <w:sz w:val="28"/>
          <w:szCs w:val="28"/>
          <w:lang w:val="kk-KZ"/>
        </w:rPr>
        <w:t xml:space="preserve"> 123,9%, 2015 жылы </w:t>
      </w:r>
      <w:r w:rsidRPr="0080354E">
        <w:rPr>
          <w:sz w:val="28"/>
          <w:szCs w:val="28"/>
          <w:lang w:val="kk-KZ"/>
        </w:rPr>
        <w:t>70,4%</w:t>
      </w:r>
      <w:r>
        <w:rPr>
          <w:sz w:val="28"/>
          <w:szCs w:val="28"/>
          <w:lang w:val="kk-KZ"/>
        </w:rPr>
        <w:t xml:space="preserve">,2016 жылы </w:t>
      </w:r>
      <w:r w:rsidRPr="0080354E">
        <w:rPr>
          <w:sz w:val="28"/>
          <w:szCs w:val="28"/>
          <w:lang w:val="kk-KZ"/>
        </w:rPr>
        <w:t xml:space="preserve">89,1%, </w:t>
      </w:r>
      <w:r>
        <w:rPr>
          <w:sz w:val="28"/>
          <w:szCs w:val="28"/>
          <w:lang w:val="kk-KZ"/>
        </w:rPr>
        <w:t>2017 жылы 154,6%, 2018 жылы 143,1%,2019 жылы 144,1%құрады.</w:t>
      </w:r>
      <w:r w:rsidR="00E579DD" w:rsidRPr="0080354E">
        <w:rPr>
          <w:sz w:val="28"/>
          <w:szCs w:val="28"/>
          <w:lang w:val="kk-KZ"/>
        </w:rPr>
        <w:t>Жалпы инвестициялардың басым көздері - шаруашылық субъектілерінің меншікті қаражаты болып</w:t>
      </w:r>
      <w:r w:rsidR="003D31B0">
        <w:rPr>
          <w:sz w:val="28"/>
          <w:szCs w:val="28"/>
          <w:lang w:val="kk-KZ"/>
        </w:rPr>
        <w:t xml:space="preserve"> табылады.</w:t>
      </w: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1276"/>
        <w:gridCol w:w="1275"/>
        <w:gridCol w:w="1276"/>
        <w:gridCol w:w="1276"/>
        <w:gridCol w:w="1276"/>
      </w:tblGrid>
      <w:tr w:rsidR="00AC41C8" w:rsidRPr="0080354E" w:rsidTr="006653DE">
        <w:trPr>
          <w:trHeight w:val="577"/>
        </w:trPr>
        <w:tc>
          <w:tcPr>
            <w:tcW w:w="3545" w:type="dxa"/>
          </w:tcPr>
          <w:p w:rsidR="00AC41C8" w:rsidRPr="0080354E" w:rsidRDefault="00AC41C8" w:rsidP="00090BCF">
            <w:pPr>
              <w:ind w:right="-1"/>
              <w:jc w:val="center"/>
              <w:rPr>
                <w:b/>
                <w:lang w:val="kk-KZ"/>
              </w:rPr>
            </w:pPr>
            <w:r w:rsidRPr="0080354E">
              <w:rPr>
                <w:b/>
                <w:lang w:val="kk-KZ"/>
              </w:rPr>
              <w:t>Негізгі капиталға</w:t>
            </w:r>
            <w:r>
              <w:rPr>
                <w:b/>
                <w:lang w:val="kk-KZ"/>
              </w:rPr>
              <w:t xml:space="preserve"> нвестициялар </w:t>
            </w:r>
            <w:r w:rsidR="00114766" w:rsidRPr="004155DD">
              <w:rPr>
                <w:b/>
                <w:lang w:val="kk-KZ"/>
              </w:rPr>
              <w:t>(</w:t>
            </w:r>
            <w:r w:rsidR="00114766" w:rsidRPr="004155DD">
              <w:rPr>
                <w:lang w:val="kk-KZ"/>
              </w:rPr>
              <w:t>млн.теңге)</w:t>
            </w:r>
          </w:p>
        </w:tc>
        <w:tc>
          <w:tcPr>
            <w:tcW w:w="1276" w:type="dxa"/>
          </w:tcPr>
          <w:p w:rsidR="00AC41C8" w:rsidRPr="0080354E" w:rsidRDefault="00AC41C8" w:rsidP="000F00CB">
            <w:pPr>
              <w:ind w:left="-426" w:right="-1" w:firstLine="426"/>
              <w:jc w:val="center"/>
              <w:rPr>
                <w:b/>
                <w:lang w:val="kk-KZ"/>
              </w:rPr>
            </w:pPr>
            <w:r w:rsidRPr="0080354E">
              <w:rPr>
                <w:b/>
                <w:lang w:val="kk-KZ"/>
              </w:rPr>
              <w:t>2015 ж</w:t>
            </w:r>
          </w:p>
        </w:tc>
        <w:tc>
          <w:tcPr>
            <w:tcW w:w="1275" w:type="dxa"/>
          </w:tcPr>
          <w:p w:rsidR="00AC41C8" w:rsidRPr="0080354E" w:rsidRDefault="00AC41C8" w:rsidP="000F00CB">
            <w:pPr>
              <w:ind w:left="-426" w:right="-1" w:firstLine="426"/>
              <w:jc w:val="center"/>
              <w:rPr>
                <w:b/>
                <w:lang w:val="kk-KZ"/>
              </w:rPr>
            </w:pPr>
            <w:r w:rsidRPr="0080354E">
              <w:rPr>
                <w:b/>
                <w:lang w:val="kk-KZ"/>
              </w:rPr>
              <w:t>2016 ж</w:t>
            </w:r>
          </w:p>
        </w:tc>
        <w:tc>
          <w:tcPr>
            <w:tcW w:w="1276" w:type="dxa"/>
          </w:tcPr>
          <w:p w:rsidR="00AC41C8" w:rsidRPr="0080354E" w:rsidRDefault="00AC41C8" w:rsidP="002438A8">
            <w:pPr>
              <w:ind w:left="-426" w:right="-1" w:firstLine="426"/>
              <w:jc w:val="center"/>
              <w:rPr>
                <w:b/>
                <w:lang w:val="kk-KZ"/>
              </w:rPr>
            </w:pPr>
            <w:r w:rsidRPr="0080354E">
              <w:rPr>
                <w:b/>
                <w:lang w:val="kk-KZ"/>
              </w:rPr>
              <w:t>2017 ж</w:t>
            </w:r>
          </w:p>
          <w:p w:rsidR="00AC41C8" w:rsidRPr="0080354E" w:rsidRDefault="00AC41C8" w:rsidP="002438A8">
            <w:pPr>
              <w:ind w:left="-426" w:right="-1" w:firstLine="426"/>
              <w:jc w:val="center"/>
              <w:rPr>
                <w:b/>
                <w:lang w:val="kk-KZ"/>
              </w:rPr>
            </w:pPr>
          </w:p>
        </w:tc>
        <w:tc>
          <w:tcPr>
            <w:tcW w:w="1276" w:type="dxa"/>
          </w:tcPr>
          <w:p w:rsidR="00AC41C8" w:rsidRPr="0080354E" w:rsidRDefault="00AC41C8" w:rsidP="002438A8">
            <w:pPr>
              <w:ind w:left="-426" w:right="-1" w:firstLine="426"/>
              <w:jc w:val="center"/>
              <w:rPr>
                <w:b/>
                <w:lang w:val="kk-KZ"/>
              </w:rPr>
            </w:pPr>
            <w:r w:rsidRPr="0080354E">
              <w:rPr>
                <w:b/>
                <w:lang w:val="kk-KZ"/>
              </w:rPr>
              <w:t>2018 ж</w:t>
            </w:r>
          </w:p>
        </w:tc>
        <w:tc>
          <w:tcPr>
            <w:tcW w:w="1276" w:type="dxa"/>
          </w:tcPr>
          <w:p w:rsidR="00AC41C8" w:rsidRPr="0080354E" w:rsidRDefault="00AC41C8" w:rsidP="002438A8">
            <w:pPr>
              <w:ind w:left="-426" w:right="-1" w:firstLine="426"/>
              <w:jc w:val="center"/>
              <w:rPr>
                <w:b/>
                <w:lang w:val="kk-KZ"/>
              </w:rPr>
            </w:pPr>
            <w:r w:rsidRPr="0080354E">
              <w:rPr>
                <w:b/>
                <w:lang w:val="kk-KZ"/>
              </w:rPr>
              <w:t xml:space="preserve">2019 ж </w:t>
            </w:r>
          </w:p>
        </w:tc>
      </w:tr>
      <w:tr w:rsidR="00AC41C8" w:rsidRPr="0080354E" w:rsidTr="006653DE">
        <w:trPr>
          <w:trHeight w:val="261"/>
        </w:trPr>
        <w:tc>
          <w:tcPr>
            <w:tcW w:w="3545" w:type="dxa"/>
            <w:vAlign w:val="center"/>
          </w:tcPr>
          <w:p w:rsidR="00AC41C8" w:rsidRPr="0080354E" w:rsidRDefault="00AC41C8" w:rsidP="00E53CB6">
            <w:pPr>
              <w:ind w:left="-426" w:right="-1" w:firstLine="426"/>
              <w:jc w:val="center"/>
              <w:rPr>
                <w:b/>
                <w:lang w:val="kk-KZ"/>
              </w:rPr>
            </w:pPr>
            <w:r w:rsidRPr="0080354E">
              <w:rPr>
                <w:b/>
                <w:lang w:val="kk-KZ"/>
              </w:rPr>
              <w:t xml:space="preserve">Барлығы </w:t>
            </w:r>
          </w:p>
        </w:tc>
        <w:tc>
          <w:tcPr>
            <w:tcW w:w="1276" w:type="dxa"/>
            <w:vAlign w:val="center"/>
          </w:tcPr>
          <w:p w:rsidR="00AC41C8" w:rsidRPr="0080354E" w:rsidRDefault="00AC41C8" w:rsidP="002438A8">
            <w:pPr>
              <w:ind w:left="-426" w:right="-1" w:firstLine="426"/>
              <w:jc w:val="center"/>
              <w:rPr>
                <w:b/>
                <w:lang w:val="kk-KZ"/>
              </w:rPr>
            </w:pPr>
            <w:r w:rsidRPr="0080354E">
              <w:rPr>
                <w:b/>
                <w:lang w:val="kk-KZ"/>
              </w:rPr>
              <w:t>21 218</w:t>
            </w:r>
          </w:p>
        </w:tc>
        <w:tc>
          <w:tcPr>
            <w:tcW w:w="1275" w:type="dxa"/>
            <w:vAlign w:val="center"/>
          </w:tcPr>
          <w:p w:rsidR="00AC41C8" w:rsidRPr="0080354E" w:rsidRDefault="00AC41C8" w:rsidP="002438A8">
            <w:pPr>
              <w:ind w:left="-426" w:right="-1" w:firstLine="426"/>
              <w:jc w:val="center"/>
              <w:rPr>
                <w:b/>
                <w:lang w:val="kk-KZ"/>
              </w:rPr>
            </w:pPr>
            <w:r w:rsidRPr="0080354E">
              <w:rPr>
                <w:b/>
                <w:lang w:val="kk-KZ"/>
              </w:rPr>
              <w:t>20 556</w:t>
            </w:r>
          </w:p>
        </w:tc>
        <w:tc>
          <w:tcPr>
            <w:tcW w:w="1276" w:type="dxa"/>
          </w:tcPr>
          <w:p w:rsidR="00AC41C8" w:rsidRPr="0080354E" w:rsidRDefault="00AC41C8" w:rsidP="002438A8">
            <w:pPr>
              <w:ind w:left="-426" w:right="-1" w:firstLine="426"/>
              <w:jc w:val="center"/>
              <w:rPr>
                <w:b/>
                <w:lang w:val="kk-KZ"/>
              </w:rPr>
            </w:pPr>
            <w:r w:rsidRPr="0080354E">
              <w:rPr>
                <w:b/>
                <w:lang w:val="kk-KZ"/>
              </w:rPr>
              <w:t>34 139</w:t>
            </w:r>
          </w:p>
        </w:tc>
        <w:tc>
          <w:tcPr>
            <w:tcW w:w="1276" w:type="dxa"/>
          </w:tcPr>
          <w:p w:rsidR="00AC41C8" w:rsidRPr="0080354E" w:rsidRDefault="00AC41C8" w:rsidP="00AC41C8">
            <w:pPr>
              <w:ind w:right="-1"/>
              <w:jc w:val="center"/>
              <w:rPr>
                <w:b/>
                <w:lang w:val="kk-KZ"/>
              </w:rPr>
            </w:pPr>
            <w:r w:rsidRPr="0080354E">
              <w:rPr>
                <w:b/>
                <w:lang w:val="kk-KZ"/>
              </w:rPr>
              <w:t>39 528</w:t>
            </w:r>
          </w:p>
        </w:tc>
        <w:tc>
          <w:tcPr>
            <w:tcW w:w="1276" w:type="dxa"/>
          </w:tcPr>
          <w:p w:rsidR="00AC41C8" w:rsidRPr="00A57037" w:rsidRDefault="00AC41C8" w:rsidP="00DE311B">
            <w:pPr>
              <w:ind w:left="-426" w:right="-1" w:firstLine="426"/>
              <w:jc w:val="center"/>
              <w:rPr>
                <w:b/>
                <w:lang w:val="kk-KZ"/>
              </w:rPr>
            </w:pPr>
            <w:r w:rsidRPr="00A57037">
              <w:rPr>
                <w:b/>
                <w:lang w:val="kk-KZ"/>
              </w:rPr>
              <w:t>59</w:t>
            </w:r>
            <w:r w:rsidR="00DE311B" w:rsidRPr="00A57037">
              <w:rPr>
                <w:b/>
                <w:lang w:val="kk-KZ"/>
              </w:rPr>
              <w:t xml:space="preserve"> 391</w:t>
            </w:r>
          </w:p>
        </w:tc>
      </w:tr>
      <w:tr w:rsidR="00AC41C8" w:rsidRPr="0080354E" w:rsidTr="00114766">
        <w:trPr>
          <w:trHeight w:val="352"/>
        </w:trPr>
        <w:tc>
          <w:tcPr>
            <w:tcW w:w="3545" w:type="dxa"/>
          </w:tcPr>
          <w:p w:rsidR="00AC41C8" w:rsidRPr="0080354E" w:rsidRDefault="00AC41C8" w:rsidP="009F7EFA">
            <w:pPr>
              <w:widowControl w:val="0"/>
              <w:ind w:left="-426" w:right="-1" w:firstLine="426"/>
              <w:jc w:val="center"/>
              <w:rPr>
                <w:lang w:val="kk-KZ"/>
              </w:rPr>
            </w:pPr>
            <w:r w:rsidRPr="0080354E">
              <w:rPr>
                <w:lang w:val="kk-KZ"/>
              </w:rPr>
              <w:t>Мемлекеттік</w:t>
            </w:r>
            <w:r w:rsidR="009F7EFA">
              <w:rPr>
                <w:lang w:val="kk-KZ"/>
              </w:rPr>
              <w:t xml:space="preserve"> қаражат</w:t>
            </w:r>
          </w:p>
        </w:tc>
        <w:tc>
          <w:tcPr>
            <w:tcW w:w="1276" w:type="dxa"/>
          </w:tcPr>
          <w:p w:rsidR="00AC41C8" w:rsidRPr="0080354E" w:rsidRDefault="00AC41C8" w:rsidP="002438A8">
            <w:pPr>
              <w:ind w:left="-426" w:right="-1" w:firstLine="426"/>
              <w:jc w:val="center"/>
              <w:rPr>
                <w:lang w:val="kk-KZ"/>
              </w:rPr>
            </w:pPr>
            <w:r w:rsidRPr="0080354E">
              <w:rPr>
                <w:lang w:val="kk-KZ"/>
              </w:rPr>
              <w:t>3 990</w:t>
            </w:r>
          </w:p>
        </w:tc>
        <w:tc>
          <w:tcPr>
            <w:tcW w:w="1275" w:type="dxa"/>
          </w:tcPr>
          <w:p w:rsidR="00AC41C8" w:rsidRPr="0080354E" w:rsidRDefault="00AC41C8" w:rsidP="002438A8">
            <w:pPr>
              <w:ind w:left="-426" w:right="-1" w:firstLine="426"/>
              <w:jc w:val="center"/>
              <w:rPr>
                <w:lang w:val="kk-KZ"/>
              </w:rPr>
            </w:pPr>
            <w:r w:rsidRPr="0080354E">
              <w:rPr>
                <w:lang w:val="kk-KZ"/>
              </w:rPr>
              <w:t>1 810</w:t>
            </w:r>
          </w:p>
        </w:tc>
        <w:tc>
          <w:tcPr>
            <w:tcW w:w="1276" w:type="dxa"/>
          </w:tcPr>
          <w:p w:rsidR="00AC41C8" w:rsidRPr="0080354E" w:rsidRDefault="00AC41C8" w:rsidP="002438A8">
            <w:pPr>
              <w:ind w:left="-426" w:right="-1" w:firstLine="426"/>
              <w:jc w:val="center"/>
              <w:rPr>
                <w:lang w:val="kk-KZ"/>
              </w:rPr>
            </w:pPr>
            <w:r w:rsidRPr="0080354E">
              <w:rPr>
                <w:lang w:val="kk-KZ"/>
              </w:rPr>
              <w:t>852</w:t>
            </w:r>
          </w:p>
          <w:p w:rsidR="00AC41C8" w:rsidRPr="0080354E" w:rsidRDefault="00AC41C8" w:rsidP="002438A8">
            <w:pPr>
              <w:ind w:left="-426" w:right="-1" w:firstLine="426"/>
              <w:jc w:val="center"/>
              <w:rPr>
                <w:lang w:val="kk-KZ"/>
              </w:rPr>
            </w:pPr>
          </w:p>
        </w:tc>
        <w:tc>
          <w:tcPr>
            <w:tcW w:w="1276" w:type="dxa"/>
          </w:tcPr>
          <w:p w:rsidR="00AC41C8" w:rsidRPr="0080354E" w:rsidRDefault="00090BCF" w:rsidP="00090BCF">
            <w:pPr>
              <w:ind w:left="-426" w:right="-1" w:firstLine="426"/>
              <w:jc w:val="center"/>
              <w:rPr>
                <w:lang w:val="kk-KZ"/>
              </w:rPr>
            </w:pPr>
            <w:r>
              <w:rPr>
                <w:lang w:val="kk-KZ"/>
              </w:rPr>
              <w:t>1</w:t>
            </w:r>
            <w:r w:rsidR="00AC41C8" w:rsidRPr="0080354E">
              <w:rPr>
                <w:lang w:val="kk-KZ"/>
              </w:rPr>
              <w:t> </w:t>
            </w:r>
            <w:r>
              <w:rPr>
                <w:lang w:val="kk-KZ"/>
              </w:rPr>
              <w:t>265</w:t>
            </w:r>
          </w:p>
        </w:tc>
        <w:tc>
          <w:tcPr>
            <w:tcW w:w="1276" w:type="dxa"/>
          </w:tcPr>
          <w:p w:rsidR="00AC41C8" w:rsidRPr="00A57037" w:rsidRDefault="00AC41C8" w:rsidP="00090BCF">
            <w:pPr>
              <w:ind w:left="-426" w:right="-1" w:firstLine="426"/>
              <w:jc w:val="center"/>
              <w:rPr>
                <w:lang w:val="kk-KZ"/>
              </w:rPr>
            </w:pPr>
            <w:r w:rsidRPr="00A57037">
              <w:rPr>
                <w:lang w:val="kk-KZ"/>
              </w:rPr>
              <w:t>98</w:t>
            </w:r>
            <w:r w:rsidR="00090BCF" w:rsidRPr="00A57037">
              <w:rPr>
                <w:lang w:val="kk-KZ"/>
              </w:rPr>
              <w:t>0</w:t>
            </w:r>
          </w:p>
        </w:tc>
      </w:tr>
      <w:tr w:rsidR="00AC41C8" w:rsidRPr="0080354E" w:rsidTr="006653DE">
        <w:trPr>
          <w:trHeight w:val="203"/>
        </w:trPr>
        <w:tc>
          <w:tcPr>
            <w:tcW w:w="3545" w:type="dxa"/>
          </w:tcPr>
          <w:p w:rsidR="00AC41C8" w:rsidRDefault="00AC41C8" w:rsidP="00A57037">
            <w:pPr>
              <w:ind w:left="-426" w:right="-1" w:firstLine="426"/>
              <w:jc w:val="center"/>
              <w:rPr>
                <w:lang w:val="kk-KZ"/>
              </w:rPr>
            </w:pPr>
            <w:r w:rsidRPr="0080354E">
              <w:rPr>
                <w:lang w:val="kk-KZ"/>
              </w:rPr>
              <w:t>Жеке</w:t>
            </w:r>
            <w:r w:rsidR="00A57037">
              <w:rPr>
                <w:lang w:val="kk-KZ"/>
              </w:rPr>
              <w:t xml:space="preserve"> меншік түрлері</w:t>
            </w:r>
          </w:p>
          <w:p w:rsidR="00B6501E" w:rsidRPr="0080354E" w:rsidRDefault="00B6501E" w:rsidP="00A57037">
            <w:pPr>
              <w:ind w:left="-426" w:right="-1" w:firstLine="426"/>
              <w:jc w:val="center"/>
              <w:rPr>
                <w:lang w:val="kk-KZ"/>
              </w:rPr>
            </w:pPr>
          </w:p>
        </w:tc>
        <w:tc>
          <w:tcPr>
            <w:tcW w:w="1276" w:type="dxa"/>
          </w:tcPr>
          <w:p w:rsidR="00AC41C8" w:rsidRPr="0080354E" w:rsidRDefault="00AC41C8" w:rsidP="002438A8">
            <w:pPr>
              <w:ind w:left="-426" w:right="-1" w:firstLine="426"/>
              <w:jc w:val="center"/>
              <w:rPr>
                <w:lang w:val="kk-KZ"/>
              </w:rPr>
            </w:pPr>
            <w:r w:rsidRPr="0080354E">
              <w:rPr>
                <w:lang w:val="kk-KZ"/>
              </w:rPr>
              <w:t>17 069</w:t>
            </w:r>
          </w:p>
        </w:tc>
        <w:tc>
          <w:tcPr>
            <w:tcW w:w="1275" w:type="dxa"/>
          </w:tcPr>
          <w:p w:rsidR="00AC41C8" w:rsidRPr="0080354E" w:rsidRDefault="00AC41C8" w:rsidP="00090BCF">
            <w:pPr>
              <w:ind w:left="-426" w:right="-1" w:firstLine="426"/>
              <w:jc w:val="center"/>
              <w:rPr>
                <w:lang w:val="kk-KZ"/>
              </w:rPr>
            </w:pPr>
            <w:r w:rsidRPr="0080354E">
              <w:rPr>
                <w:lang w:val="kk-KZ"/>
              </w:rPr>
              <w:t>18 74</w:t>
            </w:r>
            <w:r w:rsidR="00090BCF">
              <w:rPr>
                <w:lang w:val="kk-KZ"/>
              </w:rPr>
              <w:t>5</w:t>
            </w:r>
          </w:p>
        </w:tc>
        <w:tc>
          <w:tcPr>
            <w:tcW w:w="1276" w:type="dxa"/>
          </w:tcPr>
          <w:p w:rsidR="00AC41C8" w:rsidRPr="0080354E" w:rsidRDefault="00AC41C8" w:rsidP="002438A8">
            <w:pPr>
              <w:ind w:left="-426" w:right="-1" w:firstLine="426"/>
              <w:jc w:val="center"/>
              <w:rPr>
                <w:lang w:val="kk-KZ"/>
              </w:rPr>
            </w:pPr>
            <w:r w:rsidRPr="0080354E">
              <w:rPr>
                <w:lang w:val="kk-KZ"/>
              </w:rPr>
              <w:t>33 286</w:t>
            </w:r>
          </w:p>
        </w:tc>
        <w:tc>
          <w:tcPr>
            <w:tcW w:w="1276" w:type="dxa"/>
          </w:tcPr>
          <w:p w:rsidR="00AC41C8" w:rsidRPr="0080354E" w:rsidRDefault="00AC41C8" w:rsidP="00090BCF">
            <w:pPr>
              <w:ind w:left="-426" w:right="-1" w:firstLine="426"/>
              <w:jc w:val="center"/>
              <w:rPr>
                <w:lang w:val="kk-KZ"/>
              </w:rPr>
            </w:pPr>
            <w:r w:rsidRPr="0080354E">
              <w:rPr>
                <w:lang w:val="kk-KZ"/>
              </w:rPr>
              <w:t>3</w:t>
            </w:r>
            <w:r w:rsidR="00090BCF">
              <w:rPr>
                <w:lang w:val="kk-KZ"/>
              </w:rPr>
              <w:t>8</w:t>
            </w:r>
            <w:r w:rsidRPr="0080354E">
              <w:rPr>
                <w:lang w:val="kk-KZ"/>
              </w:rPr>
              <w:t> </w:t>
            </w:r>
            <w:r w:rsidR="00090BCF">
              <w:rPr>
                <w:lang w:val="kk-KZ"/>
              </w:rPr>
              <w:t>26</w:t>
            </w:r>
            <w:r w:rsidRPr="0080354E">
              <w:rPr>
                <w:lang w:val="kk-KZ"/>
              </w:rPr>
              <w:t>3</w:t>
            </w:r>
          </w:p>
        </w:tc>
        <w:tc>
          <w:tcPr>
            <w:tcW w:w="1276" w:type="dxa"/>
          </w:tcPr>
          <w:p w:rsidR="00AC41C8" w:rsidRPr="00A57037" w:rsidRDefault="00AC41C8" w:rsidP="00A57037">
            <w:pPr>
              <w:ind w:left="-426" w:right="-1" w:firstLine="426"/>
              <w:jc w:val="center"/>
              <w:rPr>
                <w:lang w:val="kk-KZ"/>
              </w:rPr>
            </w:pPr>
            <w:r w:rsidRPr="00A57037">
              <w:rPr>
                <w:lang w:val="kk-KZ"/>
              </w:rPr>
              <w:t>5</w:t>
            </w:r>
            <w:r w:rsidR="00A57037" w:rsidRPr="00A57037">
              <w:rPr>
                <w:lang w:val="kk-KZ"/>
              </w:rPr>
              <w:t>3117</w:t>
            </w:r>
          </w:p>
        </w:tc>
      </w:tr>
      <w:tr w:rsidR="00AC41C8" w:rsidRPr="0080354E" w:rsidTr="006653DE">
        <w:trPr>
          <w:trHeight w:val="296"/>
        </w:trPr>
        <w:tc>
          <w:tcPr>
            <w:tcW w:w="3545" w:type="dxa"/>
          </w:tcPr>
          <w:p w:rsidR="00AC41C8" w:rsidRDefault="00AC41C8" w:rsidP="002438A8">
            <w:pPr>
              <w:ind w:left="-426" w:right="-1" w:firstLine="426"/>
              <w:jc w:val="center"/>
              <w:rPr>
                <w:lang w:val="kk-KZ"/>
              </w:rPr>
            </w:pPr>
            <w:r w:rsidRPr="0080354E">
              <w:rPr>
                <w:lang w:val="kk-KZ"/>
              </w:rPr>
              <w:t>Шетелдік</w:t>
            </w:r>
            <w:r w:rsidR="00A57037">
              <w:rPr>
                <w:lang w:val="kk-KZ"/>
              </w:rPr>
              <w:t xml:space="preserve"> түрлері</w:t>
            </w:r>
          </w:p>
          <w:p w:rsidR="00B6501E" w:rsidRPr="0080354E" w:rsidRDefault="00B6501E" w:rsidP="002438A8">
            <w:pPr>
              <w:ind w:left="-426" w:right="-1" w:firstLine="426"/>
              <w:jc w:val="center"/>
              <w:rPr>
                <w:lang w:val="kk-KZ"/>
              </w:rPr>
            </w:pPr>
          </w:p>
        </w:tc>
        <w:tc>
          <w:tcPr>
            <w:tcW w:w="1276" w:type="dxa"/>
          </w:tcPr>
          <w:p w:rsidR="00AC41C8" w:rsidRPr="0080354E" w:rsidRDefault="00AC41C8" w:rsidP="002438A8">
            <w:pPr>
              <w:ind w:left="-426" w:right="-1" w:firstLine="426"/>
              <w:jc w:val="center"/>
              <w:rPr>
                <w:lang w:val="kk-KZ"/>
              </w:rPr>
            </w:pPr>
            <w:r w:rsidRPr="0080354E">
              <w:rPr>
                <w:lang w:val="kk-KZ"/>
              </w:rPr>
              <w:t>159</w:t>
            </w:r>
          </w:p>
        </w:tc>
        <w:tc>
          <w:tcPr>
            <w:tcW w:w="1275" w:type="dxa"/>
          </w:tcPr>
          <w:p w:rsidR="00AC41C8" w:rsidRPr="0080354E" w:rsidRDefault="00AC41C8" w:rsidP="002438A8">
            <w:pPr>
              <w:ind w:left="-426" w:right="-1" w:firstLine="426"/>
              <w:jc w:val="center"/>
              <w:rPr>
                <w:lang w:val="kk-KZ"/>
              </w:rPr>
            </w:pPr>
            <w:r w:rsidRPr="0080354E">
              <w:rPr>
                <w:lang w:val="kk-KZ"/>
              </w:rPr>
              <w:t>-</w:t>
            </w:r>
          </w:p>
        </w:tc>
        <w:tc>
          <w:tcPr>
            <w:tcW w:w="1276" w:type="dxa"/>
          </w:tcPr>
          <w:p w:rsidR="00AC41C8" w:rsidRPr="0080354E" w:rsidRDefault="00AC41C8" w:rsidP="002438A8">
            <w:pPr>
              <w:ind w:left="-426" w:right="-1" w:firstLine="426"/>
              <w:jc w:val="center"/>
              <w:rPr>
                <w:lang w:val="kk-KZ"/>
              </w:rPr>
            </w:pPr>
            <w:r w:rsidRPr="0080354E">
              <w:rPr>
                <w:lang w:val="kk-KZ"/>
              </w:rPr>
              <w:t>-</w:t>
            </w:r>
          </w:p>
        </w:tc>
        <w:tc>
          <w:tcPr>
            <w:tcW w:w="1276" w:type="dxa"/>
          </w:tcPr>
          <w:p w:rsidR="00AC41C8" w:rsidRPr="0080354E" w:rsidRDefault="00AC41C8" w:rsidP="002438A8">
            <w:pPr>
              <w:ind w:left="-426" w:right="-1" w:firstLine="426"/>
              <w:jc w:val="center"/>
              <w:rPr>
                <w:lang w:val="kk-KZ"/>
              </w:rPr>
            </w:pPr>
            <w:r w:rsidRPr="0080354E">
              <w:rPr>
                <w:lang w:val="kk-KZ"/>
              </w:rPr>
              <w:t>-</w:t>
            </w:r>
          </w:p>
        </w:tc>
        <w:tc>
          <w:tcPr>
            <w:tcW w:w="1276" w:type="dxa"/>
          </w:tcPr>
          <w:p w:rsidR="00AC41C8" w:rsidRPr="00A57037" w:rsidRDefault="00A57037" w:rsidP="002438A8">
            <w:pPr>
              <w:ind w:left="-426" w:right="-1" w:firstLine="426"/>
              <w:jc w:val="center"/>
              <w:rPr>
                <w:lang w:val="kk-KZ"/>
              </w:rPr>
            </w:pPr>
            <w:r w:rsidRPr="00A57037">
              <w:rPr>
                <w:lang w:val="kk-KZ"/>
              </w:rPr>
              <w:t>5 294</w:t>
            </w:r>
          </w:p>
        </w:tc>
      </w:tr>
    </w:tbl>
    <w:p w:rsidR="00E579DD" w:rsidRPr="0080354E" w:rsidRDefault="00E579DD" w:rsidP="00E579DD">
      <w:pPr>
        <w:pStyle w:val="af8"/>
        <w:pBdr>
          <w:bottom w:val="single" w:sz="4" w:space="4" w:color="FFFFFF"/>
        </w:pBdr>
        <w:tabs>
          <w:tab w:val="left" w:pos="567"/>
          <w:tab w:val="left" w:pos="720"/>
        </w:tabs>
        <w:spacing w:after="0"/>
        <w:ind w:left="-426" w:right="-1" w:firstLine="426"/>
        <w:rPr>
          <w:sz w:val="28"/>
          <w:szCs w:val="28"/>
          <w:lang w:val="kk-KZ"/>
        </w:rPr>
      </w:pPr>
    </w:p>
    <w:p w:rsidR="00E579DD" w:rsidRPr="0080354E" w:rsidRDefault="00681E1C" w:rsidP="00711B41">
      <w:pPr>
        <w:pStyle w:val="af8"/>
        <w:pBdr>
          <w:bottom w:val="single" w:sz="4" w:space="4" w:color="FFFFFF"/>
        </w:pBdr>
        <w:tabs>
          <w:tab w:val="left" w:pos="567"/>
          <w:tab w:val="left" w:pos="720"/>
        </w:tabs>
        <w:spacing w:after="0"/>
        <w:ind w:left="-284" w:right="-1" w:firstLine="426"/>
        <w:rPr>
          <w:sz w:val="28"/>
          <w:szCs w:val="28"/>
          <w:lang w:val="kk-KZ"/>
        </w:rPr>
      </w:pPr>
      <w:r>
        <w:rPr>
          <w:sz w:val="28"/>
          <w:szCs w:val="28"/>
          <w:lang w:val="kk-KZ"/>
        </w:rPr>
        <w:t xml:space="preserve">Негізгі капиталға </w:t>
      </w:r>
      <w:r w:rsidR="00E579DD" w:rsidRPr="0080354E">
        <w:rPr>
          <w:sz w:val="28"/>
          <w:szCs w:val="28"/>
          <w:lang w:val="kk-KZ"/>
        </w:rPr>
        <w:t>инвестициялардың жалпы көлемінің негізгі көлемі:</w:t>
      </w:r>
      <w:r w:rsidR="004D3D50" w:rsidRPr="0080354E">
        <w:rPr>
          <w:sz w:val="28"/>
          <w:szCs w:val="28"/>
          <w:lang w:val="kk-KZ"/>
        </w:rPr>
        <w:t xml:space="preserve"> өнеркәсіпте 201</w:t>
      </w:r>
      <w:r w:rsidR="003143AB" w:rsidRPr="0080354E">
        <w:rPr>
          <w:sz w:val="28"/>
          <w:szCs w:val="28"/>
          <w:lang w:val="kk-KZ"/>
        </w:rPr>
        <w:t>9</w:t>
      </w:r>
      <w:r>
        <w:rPr>
          <w:sz w:val="28"/>
          <w:szCs w:val="28"/>
          <w:lang w:val="kk-KZ"/>
        </w:rPr>
        <w:t xml:space="preserve"> жылы </w:t>
      </w:r>
      <w:r w:rsidR="003143AB" w:rsidRPr="0080354E">
        <w:rPr>
          <w:sz w:val="28"/>
          <w:szCs w:val="28"/>
          <w:lang w:val="kk-KZ"/>
        </w:rPr>
        <w:t>74,2</w:t>
      </w:r>
      <w:r w:rsidR="004D3D50" w:rsidRPr="0080354E">
        <w:rPr>
          <w:sz w:val="28"/>
          <w:szCs w:val="28"/>
          <w:lang w:val="kk-KZ"/>
        </w:rPr>
        <w:t>% (201</w:t>
      </w:r>
      <w:r w:rsidR="003143AB" w:rsidRPr="0080354E">
        <w:rPr>
          <w:sz w:val="28"/>
          <w:szCs w:val="28"/>
          <w:lang w:val="kk-KZ"/>
        </w:rPr>
        <w:t>8</w:t>
      </w:r>
      <w:r w:rsidR="00E579DD" w:rsidRPr="0080354E">
        <w:rPr>
          <w:sz w:val="28"/>
          <w:szCs w:val="28"/>
          <w:lang w:val="kk-KZ"/>
        </w:rPr>
        <w:t xml:space="preserve">ж. – </w:t>
      </w:r>
      <w:r w:rsidR="003143AB" w:rsidRPr="0080354E">
        <w:rPr>
          <w:sz w:val="28"/>
          <w:szCs w:val="28"/>
          <w:lang w:val="kk-KZ"/>
        </w:rPr>
        <w:t>69,3</w:t>
      </w:r>
      <w:r w:rsidR="00E579DD" w:rsidRPr="0080354E">
        <w:rPr>
          <w:sz w:val="28"/>
          <w:szCs w:val="28"/>
          <w:lang w:val="kk-KZ"/>
        </w:rPr>
        <w:t xml:space="preserve">%), </w:t>
      </w:r>
      <w:r>
        <w:rPr>
          <w:sz w:val="28"/>
          <w:szCs w:val="28"/>
          <w:lang w:val="kk-KZ"/>
        </w:rPr>
        <w:t xml:space="preserve">жылжымайтын мүлікпен жасалатын </w:t>
      </w:r>
      <w:r w:rsidR="004D5C60" w:rsidRPr="0080354E">
        <w:rPr>
          <w:sz w:val="28"/>
          <w:szCs w:val="28"/>
          <w:lang w:val="kk-KZ"/>
        </w:rPr>
        <w:t>22,4</w:t>
      </w:r>
      <w:r w:rsidR="00E579DD" w:rsidRPr="0080354E">
        <w:rPr>
          <w:sz w:val="28"/>
          <w:szCs w:val="28"/>
          <w:lang w:val="kk-KZ"/>
        </w:rPr>
        <w:t>% (201</w:t>
      </w:r>
      <w:r w:rsidR="003143AB" w:rsidRPr="0080354E">
        <w:rPr>
          <w:sz w:val="28"/>
          <w:szCs w:val="28"/>
          <w:lang w:val="kk-KZ"/>
        </w:rPr>
        <w:t>8</w:t>
      </w:r>
      <w:r w:rsidR="00E579DD" w:rsidRPr="0080354E">
        <w:rPr>
          <w:sz w:val="28"/>
          <w:szCs w:val="28"/>
          <w:lang w:val="kk-KZ"/>
        </w:rPr>
        <w:t xml:space="preserve">ж. – </w:t>
      </w:r>
      <w:r w:rsidR="003143AB" w:rsidRPr="0080354E">
        <w:rPr>
          <w:sz w:val="28"/>
          <w:szCs w:val="28"/>
          <w:lang w:val="kk-KZ"/>
        </w:rPr>
        <w:t>25,6</w:t>
      </w:r>
      <w:r>
        <w:rPr>
          <w:sz w:val="28"/>
          <w:szCs w:val="28"/>
          <w:lang w:val="kk-KZ"/>
        </w:rPr>
        <w:t xml:space="preserve">%), құрылыста </w:t>
      </w:r>
      <w:r w:rsidR="004D5C60" w:rsidRPr="0080354E">
        <w:rPr>
          <w:sz w:val="28"/>
          <w:szCs w:val="28"/>
          <w:lang w:val="kk-KZ"/>
        </w:rPr>
        <w:t>0,2% (2018</w:t>
      </w:r>
      <w:r w:rsidR="00E579DD" w:rsidRPr="0080354E">
        <w:rPr>
          <w:sz w:val="28"/>
          <w:szCs w:val="28"/>
          <w:lang w:val="kk-KZ"/>
        </w:rPr>
        <w:t xml:space="preserve">ж. – </w:t>
      </w:r>
      <w:r w:rsidR="004D5C60" w:rsidRPr="0080354E">
        <w:rPr>
          <w:sz w:val="28"/>
          <w:szCs w:val="28"/>
          <w:lang w:val="kk-KZ"/>
        </w:rPr>
        <w:t>0,1</w:t>
      </w:r>
      <w:r w:rsidR="004D3D50" w:rsidRPr="0080354E">
        <w:rPr>
          <w:sz w:val="28"/>
          <w:szCs w:val="28"/>
          <w:lang w:val="kk-KZ"/>
        </w:rPr>
        <w:t>%)</w:t>
      </w:r>
      <w:r w:rsidR="004C60C3" w:rsidRPr="0080354E">
        <w:rPr>
          <w:sz w:val="28"/>
          <w:szCs w:val="28"/>
          <w:lang w:val="kk-KZ"/>
        </w:rPr>
        <w:t>.</w:t>
      </w:r>
    </w:p>
    <w:p w:rsidR="00E579DD" w:rsidRPr="0080354E" w:rsidRDefault="008503DD" w:rsidP="00681E1C">
      <w:pPr>
        <w:widowControl w:val="0"/>
        <w:shd w:val="clear" w:color="auto" w:fill="FFFFFF"/>
        <w:tabs>
          <w:tab w:val="left" w:pos="709"/>
        </w:tabs>
        <w:ind w:left="-426" w:right="-1" w:firstLine="426"/>
        <w:jc w:val="center"/>
        <w:rPr>
          <w:b/>
          <w:color w:val="000000"/>
          <w:sz w:val="28"/>
          <w:szCs w:val="28"/>
          <w:lang w:val="kk-KZ"/>
        </w:rPr>
      </w:pPr>
      <w:r w:rsidRPr="0080354E">
        <w:rPr>
          <w:b/>
          <w:color w:val="000000"/>
          <w:sz w:val="28"/>
          <w:szCs w:val="28"/>
          <w:lang w:val="kk-KZ"/>
        </w:rPr>
        <w:t>И</w:t>
      </w:r>
      <w:r w:rsidR="00E579DD" w:rsidRPr="0080354E">
        <w:rPr>
          <w:b/>
          <w:color w:val="000000"/>
          <w:sz w:val="28"/>
          <w:szCs w:val="28"/>
          <w:lang w:val="kk-KZ"/>
        </w:rPr>
        <w:t>нв</w:t>
      </w:r>
      <w:r w:rsidR="00681E1C">
        <w:rPr>
          <w:b/>
          <w:color w:val="000000"/>
          <w:sz w:val="28"/>
          <w:szCs w:val="28"/>
          <w:lang w:val="kk-KZ"/>
        </w:rPr>
        <w:t>естициялар бойынша SWOT-талдау: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E579DD" w:rsidRPr="0080354E" w:rsidTr="002438A8">
        <w:tc>
          <w:tcPr>
            <w:tcW w:w="4927" w:type="dxa"/>
            <w:shd w:val="clear" w:color="auto" w:fill="auto"/>
          </w:tcPr>
          <w:p w:rsidR="00E579DD" w:rsidRPr="0080354E" w:rsidRDefault="00E579DD" w:rsidP="002438A8">
            <w:pPr>
              <w:pStyle w:val="afffff2"/>
              <w:widowControl w:val="0"/>
              <w:shd w:val="clear" w:color="auto" w:fill="FFFFFF"/>
              <w:ind w:left="0" w:right="-1" w:firstLine="426"/>
              <w:jc w:val="center"/>
              <w:rPr>
                <w:rFonts w:eastAsia="Batang"/>
                <w:b/>
                <w:color w:val="000000"/>
                <w:szCs w:val="24"/>
                <w:lang w:val="kk-KZ"/>
              </w:rPr>
            </w:pPr>
            <w:r w:rsidRPr="0080354E">
              <w:rPr>
                <w:rFonts w:eastAsia="Batang"/>
                <w:b/>
                <w:color w:val="000000"/>
                <w:szCs w:val="24"/>
              </w:rPr>
              <w:t>МЫҚТЫ ЖАҚТАРЫ</w:t>
            </w:r>
            <w:r w:rsidRPr="0080354E">
              <w:rPr>
                <w:rFonts w:eastAsia="Batang"/>
                <w:b/>
                <w:color w:val="000000"/>
                <w:szCs w:val="24"/>
                <w:lang w:val="kk-KZ"/>
              </w:rPr>
              <w:t>:</w:t>
            </w:r>
          </w:p>
        </w:tc>
        <w:tc>
          <w:tcPr>
            <w:tcW w:w="4927" w:type="dxa"/>
            <w:shd w:val="clear" w:color="auto" w:fill="auto"/>
          </w:tcPr>
          <w:p w:rsidR="00E579DD" w:rsidRPr="0080354E" w:rsidRDefault="00E579DD" w:rsidP="002438A8">
            <w:pPr>
              <w:pStyle w:val="afffff2"/>
              <w:shd w:val="clear" w:color="auto" w:fill="FFFFFF"/>
              <w:ind w:left="0" w:right="-1" w:firstLine="426"/>
              <w:jc w:val="center"/>
              <w:rPr>
                <w:rFonts w:eastAsia="Batang"/>
                <w:b/>
                <w:color w:val="000000"/>
                <w:szCs w:val="24"/>
                <w:lang w:val="kk-KZ"/>
              </w:rPr>
            </w:pPr>
            <w:r w:rsidRPr="0080354E">
              <w:rPr>
                <w:rFonts w:eastAsia="Batang"/>
                <w:b/>
                <w:color w:val="000000"/>
                <w:szCs w:val="24"/>
              </w:rPr>
              <w:t>ӘЛСІЗ ЖАҚТАРЫ</w:t>
            </w:r>
            <w:r w:rsidRPr="0080354E">
              <w:rPr>
                <w:rFonts w:eastAsia="Batang"/>
                <w:b/>
                <w:color w:val="000000"/>
                <w:szCs w:val="24"/>
                <w:lang w:val="kk-KZ"/>
              </w:rPr>
              <w:t>:</w:t>
            </w:r>
          </w:p>
        </w:tc>
      </w:tr>
      <w:tr w:rsidR="00E579DD" w:rsidRPr="00D5517A" w:rsidTr="002438A8">
        <w:tc>
          <w:tcPr>
            <w:tcW w:w="4927" w:type="dxa"/>
            <w:shd w:val="clear" w:color="auto" w:fill="auto"/>
          </w:tcPr>
          <w:p w:rsidR="00E579DD" w:rsidRPr="0080354E" w:rsidRDefault="00E579DD" w:rsidP="002438A8">
            <w:pPr>
              <w:pStyle w:val="afffff2"/>
              <w:widowControl w:val="0"/>
              <w:shd w:val="clear" w:color="auto" w:fill="FFFFFF"/>
              <w:tabs>
                <w:tab w:val="left" w:pos="35"/>
              </w:tabs>
              <w:ind w:left="0" w:right="-1" w:firstLine="176"/>
              <w:rPr>
                <w:lang w:val="kk-KZ"/>
              </w:rPr>
            </w:pPr>
            <w:r w:rsidRPr="0080354E">
              <w:rPr>
                <w:lang w:val="kk-KZ"/>
              </w:rPr>
              <w:t>Негізгі капиталға инвестициялардың көлемінің құрамындағы ең үлкен үлесі 8</w:t>
            </w:r>
            <w:r w:rsidR="00B72628">
              <w:rPr>
                <w:lang w:val="kk-KZ"/>
              </w:rPr>
              <w:t>8,2</w:t>
            </w:r>
            <w:r w:rsidRPr="0080354E">
              <w:rPr>
                <w:lang w:val="kk-KZ"/>
              </w:rPr>
              <w:t>%</w:t>
            </w:r>
            <w:r w:rsidR="00CA1E73">
              <w:rPr>
                <w:lang w:val="kk-KZ"/>
              </w:rPr>
              <w:t>-ы</w:t>
            </w:r>
            <w:r w:rsidRPr="0080354E">
              <w:rPr>
                <w:lang w:val="kk-KZ"/>
              </w:rPr>
              <w:t xml:space="preserve"> жеке қаражаттар.</w:t>
            </w:r>
          </w:p>
          <w:p w:rsidR="00E579DD" w:rsidRPr="0080354E" w:rsidRDefault="00E579DD" w:rsidP="002438A8">
            <w:pPr>
              <w:widowControl w:val="0"/>
              <w:shd w:val="clear" w:color="auto" w:fill="FFFFFF"/>
              <w:ind w:right="-1" w:firstLine="426"/>
              <w:rPr>
                <w:b/>
                <w:color w:val="000000"/>
                <w:lang w:val="kk-KZ"/>
              </w:rPr>
            </w:pPr>
          </w:p>
        </w:tc>
        <w:tc>
          <w:tcPr>
            <w:tcW w:w="4927" w:type="dxa"/>
            <w:shd w:val="clear" w:color="auto" w:fill="auto"/>
          </w:tcPr>
          <w:p w:rsidR="00E579DD" w:rsidRPr="0080354E" w:rsidRDefault="00E579DD" w:rsidP="002438A8">
            <w:pPr>
              <w:shd w:val="clear" w:color="auto" w:fill="FFFFFF"/>
              <w:ind w:right="-1" w:firstLine="211"/>
              <w:rPr>
                <w:color w:val="000000"/>
                <w:lang w:val="kk-KZ"/>
              </w:rPr>
            </w:pPr>
            <w:r w:rsidRPr="0080354E">
              <w:rPr>
                <w:color w:val="000000"/>
                <w:lang w:val="kk-KZ"/>
              </w:rPr>
              <w:t>Құрылыс және басқа өнімдерді өндіру үшін мұнай-химиялық өнімдерден инновациялық өнімдерді шығарумен айналысатын шағын және орта кәсіпорындардың жоқтығы.</w:t>
            </w:r>
          </w:p>
        </w:tc>
      </w:tr>
      <w:tr w:rsidR="00E579DD" w:rsidRPr="0080354E" w:rsidTr="002438A8">
        <w:trPr>
          <w:trHeight w:val="325"/>
        </w:trPr>
        <w:tc>
          <w:tcPr>
            <w:tcW w:w="4927" w:type="dxa"/>
            <w:shd w:val="clear" w:color="auto" w:fill="auto"/>
          </w:tcPr>
          <w:p w:rsidR="00E579DD" w:rsidRPr="0080354E" w:rsidRDefault="00E579DD" w:rsidP="002438A8">
            <w:pPr>
              <w:pStyle w:val="afffff2"/>
              <w:widowControl w:val="0"/>
              <w:shd w:val="clear" w:color="auto" w:fill="FFFFFF"/>
              <w:tabs>
                <w:tab w:val="left" w:pos="498"/>
              </w:tabs>
              <w:ind w:left="0" w:right="-1" w:firstLine="426"/>
              <w:jc w:val="center"/>
              <w:rPr>
                <w:b/>
                <w:color w:val="000000"/>
                <w:lang w:val="kk-KZ"/>
              </w:rPr>
            </w:pPr>
            <w:r w:rsidRPr="0080354E">
              <w:rPr>
                <w:rFonts w:eastAsia="Batang"/>
                <w:b/>
                <w:color w:val="000000"/>
                <w:szCs w:val="24"/>
                <w:lang w:val="kk-KZ"/>
              </w:rPr>
              <w:t>МҮМКІНДІКТЕР:</w:t>
            </w:r>
          </w:p>
        </w:tc>
        <w:tc>
          <w:tcPr>
            <w:tcW w:w="4927" w:type="dxa"/>
            <w:shd w:val="clear" w:color="auto" w:fill="auto"/>
          </w:tcPr>
          <w:p w:rsidR="00E579DD" w:rsidRPr="0080354E" w:rsidRDefault="00E579DD" w:rsidP="002438A8">
            <w:pPr>
              <w:pStyle w:val="afffff2"/>
              <w:shd w:val="clear" w:color="auto" w:fill="FFFFFF"/>
              <w:ind w:left="0" w:right="-1" w:firstLine="426"/>
              <w:jc w:val="center"/>
              <w:rPr>
                <w:b/>
                <w:color w:val="000000"/>
                <w:lang w:val="kk-KZ"/>
              </w:rPr>
            </w:pPr>
            <w:r w:rsidRPr="0080354E">
              <w:rPr>
                <w:rFonts w:eastAsia="Batang"/>
                <w:b/>
                <w:color w:val="000000"/>
                <w:szCs w:val="24"/>
                <w:lang w:val="kk-KZ"/>
              </w:rPr>
              <w:t>ҚАТЕРЛЕР:</w:t>
            </w:r>
          </w:p>
        </w:tc>
      </w:tr>
      <w:tr w:rsidR="00E579DD" w:rsidRPr="00D5517A" w:rsidTr="002438A8">
        <w:trPr>
          <w:trHeight w:val="325"/>
        </w:trPr>
        <w:tc>
          <w:tcPr>
            <w:tcW w:w="4927" w:type="dxa"/>
            <w:shd w:val="clear" w:color="auto" w:fill="auto"/>
          </w:tcPr>
          <w:p w:rsidR="00E579DD" w:rsidRPr="0080354E" w:rsidRDefault="00E579DD" w:rsidP="002438A8">
            <w:pPr>
              <w:pStyle w:val="afffff2"/>
              <w:widowControl w:val="0"/>
              <w:shd w:val="clear" w:color="auto" w:fill="FFFFFF"/>
              <w:tabs>
                <w:tab w:val="left" w:pos="0"/>
              </w:tabs>
              <w:ind w:left="0" w:right="-1" w:firstLine="318"/>
              <w:rPr>
                <w:color w:val="000000"/>
                <w:szCs w:val="24"/>
                <w:lang w:val="kk-KZ"/>
              </w:rPr>
            </w:pPr>
            <w:r w:rsidRPr="0080354E">
              <w:rPr>
                <w:color w:val="000000"/>
                <w:szCs w:val="24"/>
                <w:lang w:val="kk-KZ"/>
              </w:rPr>
              <w:t xml:space="preserve">Әлеуметтік инфрақұрылым объектілерін дамытуға мемлекеттік және жеке меншік инвестицияларды тарту;  </w:t>
            </w:r>
          </w:p>
          <w:p w:rsidR="00E579DD" w:rsidRPr="0080354E" w:rsidRDefault="00E579DD" w:rsidP="002438A8">
            <w:pPr>
              <w:pStyle w:val="afffff2"/>
              <w:widowControl w:val="0"/>
              <w:shd w:val="clear" w:color="auto" w:fill="FFFFFF"/>
              <w:tabs>
                <w:tab w:val="left" w:pos="498"/>
              </w:tabs>
              <w:ind w:left="0" w:right="-1" w:firstLine="318"/>
              <w:rPr>
                <w:rFonts w:eastAsia="Batang"/>
                <w:color w:val="000000"/>
                <w:szCs w:val="24"/>
                <w:lang w:val="kk-KZ"/>
              </w:rPr>
            </w:pPr>
            <w:r w:rsidRPr="0080354E">
              <w:rPr>
                <w:rFonts w:eastAsia="Batang"/>
                <w:color w:val="000000"/>
                <w:szCs w:val="24"/>
                <w:lang w:val="kk-KZ"/>
              </w:rPr>
              <w:t>Инновациялық жобаларды іске асырған жағдайда өңірдегі инновациялық белсенділіктің өсуі;</w:t>
            </w:r>
          </w:p>
          <w:p w:rsidR="00E579DD" w:rsidRPr="0080354E" w:rsidRDefault="00E579DD" w:rsidP="002438A8">
            <w:pPr>
              <w:pStyle w:val="afffff2"/>
              <w:widowControl w:val="0"/>
              <w:shd w:val="clear" w:color="auto" w:fill="FFFFFF"/>
              <w:tabs>
                <w:tab w:val="left" w:pos="498"/>
              </w:tabs>
              <w:ind w:left="0" w:right="-1" w:firstLine="318"/>
              <w:rPr>
                <w:rFonts w:eastAsia="Batang"/>
                <w:color w:val="000000"/>
                <w:szCs w:val="24"/>
                <w:lang w:val="kk-KZ"/>
              </w:rPr>
            </w:pPr>
            <w:r w:rsidRPr="0080354E">
              <w:rPr>
                <w:lang w:val="kk-KZ"/>
              </w:rPr>
              <w:t>Жаңа өндірістерді дамыту мүмкіндіктерінің болуына байланысты жұмыс бастылықтың өсу келешегі;</w:t>
            </w:r>
          </w:p>
          <w:p w:rsidR="00E579DD" w:rsidRPr="0080354E" w:rsidRDefault="00E579DD" w:rsidP="002438A8">
            <w:pPr>
              <w:pStyle w:val="102"/>
              <w:tabs>
                <w:tab w:val="clear" w:pos="720"/>
                <w:tab w:val="left" w:pos="284"/>
              </w:tabs>
              <w:ind w:right="-1" w:firstLine="318"/>
              <w:rPr>
                <w:rFonts w:eastAsia="Batang"/>
                <w:b/>
                <w:sz w:val="24"/>
                <w:szCs w:val="24"/>
                <w:lang w:val="kk-KZ" w:eastAsia="ko-KR"/>
              </w:rPr>
            </w:pPr>
            <w:r w:rsidRPr="0080354E">
              <w:rPr>
                <w:sz w:val="24"/>
                <w:szCs w:val="24"/>
                <w:lang w:val="kk-KZ"/>
              </w:rPr>
              <w:t>Халықтың өмір сүру деңгейін көтеру.</w:t>
            </w:r>
          </w:p>
        </w:tc>
        <w:tc>
          <w:tcPr>
            <w:tcW w:w="4927" w:type="dxa"/>
            <w:shd w:val="clear" w:color="auto" w:fill="auto"/>
          </w:tcPr>
          <w:p w:rsidR="00E579DD" w:rsidRPr="0080354E" w:rsidRDefault="00E579DD" w:rsidP="002438A8">
            <w:pPr>
              <w:pStyle w:val="afffff2"/>
              <w:shd w:val="clear" w:color="auto" w:fill="FFFFFF"/>
              <w:ind w:left="0" w:right="-1" w:firstLine="352"/>
              <w:rPr>
                <w:rFonts w:eastAsia="Batang"/>
                <w:color w:val="000000"/>
                <w:szCs w:val="24"/>
                <w:lang w:val="kk-KZ"/>
              </w:rPr>
            </w:pPr>
            <w:r w:rsidRPr="0080354E">
              <w:rPr>
                <w:rFonts w:eastAsia="Batang"/>
                <w:color w:val="000000"/>
                <w:szCs w:val="24"/>
                <w:lang w:val="kk-KZ"/>
              </w:rPr>
              <w:t>Өңдеу өнеркәсібінің дамуына шикізат базасының жетіспеушілігі;</w:t>
            </w:r>
          </w:p>
          <w:p w:rsidR="00E579DD" w:rsidRPr="0080354E" w:rsidRDefault="00E579DD" w:rsidP="002438A8">
            <w:pPr>
              <w:pStyle w:val="102"/>
              <w:tabs>
                <w:tab w:val="clear" w:pos="720"/>
                <w:tab w:val="left" w:pos="284"/>
              </w:tabs>
              <w:ind w:right="-1" w:firstLine="352"/>
              <w:rPr>
                <w:sz w:val="24"/>
                <w:szCs w:val="24"/>
                <w:lang w:val="kk-KZ"/>
              </w:rPr>
            </w:pPr>
            <w:r w:rsidRPr="0080354E">
              <w:rPr>
                <w:sz w:val="24"/>
                <w:szCs w:val="24"/>
                <w:lang w:val="kk-KZ"/>
              </w:rPr>
              <w:t>Қызметтің белгілі түрін көрсетуде заманауи технологияларды енгізудің төмен деңгейі.</w:t>
            </w:r>
          </w:p>
          <w:p w:rsidR="00E579DD" w:rsidRPr="0080354E" w:rsidRDefault="00E579DD" w:rsidP="002438A8">
            <w:pPr>
              <w:pStyle w:val="102"/>
              <w:tabs>
                <w:tab w:val="clear" w:pos="720"/>
                <w:tab w:val="left" w:pos="284"/>
              </w:tabs>
              <w:ind w:right="-1" w:firstLine="352"/>
              <w:rPr>
                <w:sz w:val="24"/>
                <w:szCs w:val="24"/>
                <w:lang w:val="kk-KZ"/>
              </w:rPr>
            </w:pPr>
            <w:r w:rsidRPr="0080354E">
              <w:rPr>
                <w:sz w:val="24"/>
                <w:szCs w:val="24"/>
                <w:lang w:val="kk-KZ"/>
              </w:rPr>
              <w:t xml:space="preserve">Жергілікті халықтың сапалы қызмет көрсету талаптарын толық қанағаттандыру мүмкіндіктерінің жоқтығы. </w:t>
            </w:r>
          </w:p>
          <w:p w:rsidR="00E579DD" w:rsidRPr="0080354E" w:rsidRDefault="00E579DD" w:rsidP="002438A8">
            <w:pPr>
              <w:pStyle w:val="afffff2"/>
              <w:shd w:val="clear" w:color="auto" w:fill="FFFFFF"/>
              <w:ind w:left="0" w:right="-1" w:firstLine="426"/>
              <w:rPr>
                <w:rFonts w:eastAsia="Batang"/>
                <w:color w:val="000000"/>
                <w:szCs w:val="24"/>
                <w:lang w:val="kk-KZ"/>
              </w:rPr>
            </w:pPr>
          </w:p>
        </w:tc>
      </w:tr>
    </w:tbl>
    <w:p w:rsidR="00E579DD" w:rsidRPr="0080354E" w:rsidRDefault="00E579DD" w:rsidP="00E579DD">
      <w:pPr>
        <w:widowControl w:val="0"/>
        <w:shd w:val="clear" w:color="auto" w:fill="FFFFFF"/>
        <w:tabs>
          <w:tab w:val="left" w:pos="709"/>
        </w:tabs>
        <w:ind w:left="-426" w:right="-1" w:firstLine="426"/>
        <w:rPr>
          <w:b/>
          <w:color w:val="000000"/>
          <w:sz w:val="28"/>
          <w:szCs w:val="28"/>
          <w:lang w:val="kk-KZ"/>
        </w:rPr>
      </w:pPr>
    </w:p>
    <w:p w:rsidR="00E579DD" w:rsidRDefault="002A152E" w:rsidP="00711B41">
      <w:pPr>
        <w:widowControl w:val="0"/>
        <w:shd w:val="clear" w:color="auto" w:fill="FFFFFF"/>
        <w:tabs>
          <w:tab w:val="left" w:pos="709"/>
        </w:tabs>
        <w:ind w:left="-284" w:right="-1" w:firstLine="426"/>
        <w:rPr>
          <w:b/>
          <w:color w:val="000000"/>
          <w:sz w:val="28"/>
          <w:szCs w:val="28"/>
          <w:lang w:val="kk-KZ"/>
        </w:rPr>
      </w:pPr>
      <w:r>
        <w:rPr>
          <w:b/>
          <w:color w:val="000000"/>
          <w:sz w:val="28"/>
          <w:szCs w:val="28"/>
          <w:lang w:val="kk-KZ"/>
        </w:rPr>
        <w:t>Инвестиция саласындағы негізгі мәселеле</w:t>
      </w:r>
      <w:r w:rsidR="00E579DD" w:rsidRPr="0080354E">
        <w:rPr>
          <w:b/>
          <w:color w:val="000000"/>
          <w:sz w:val="28"/>
          <w:szCs w:val="28"/>
          <w:lang w:val="kk-KZ"/>
        </w:rPr>
        <w:t>р:</w:t>
      </w:r>
    </w:p>
    <w:p w:rsidR="008217E1" w:rsidRPr="0080354E" w:rsidRDefault="008217E1" w:rsidP="00711B41">
      <w:pPr>
        <w:widowControl w:val="0"/>
        <w:shd w:val="clear" w:color="auto" w:fill="FFFFFF"/>
        <w:tabs>
          <w:tab w:val="left" w:pos="709"/>
        </w:tabs>
        <w:ind w:left="-284" w:right="-1" w:firstLine="426"/>
        <w:rPr>
          <w:b/>
          <w:color w:val="000000"/>
          <w:sz w:val="28"/>
          <w:szCs w:val="28"/>
          <w:lang w:val="kk-KZ"/>
        </w:rPr>
      </w:pPr>
    </w:p>
    <w:p w:rsidR="00E579DD" w:rsidRPr="0080354E" w:rsidRDefault="00E579DD" w:rsidP="00711B41">
      <w:pPr>
        <w:shd w:val="clear" w:color="auto" w:fill="FFFFFF"/>
        <w:ind w:left="-284" w:right="-1" w:firstLine="426"/>
        <w:rPr>
          <w:color w:val="000000"/>
          <w:sz w:val="28"/>
          <w:szCs w:val="28"/>
          <w:lang w:val="kk-KZ"/>
        </w:rPr>
      </w:pPr>
      <w:r w:rsidRPr="0080354E">
        <w:rPr>
          <w:color w:val="000000"/>
          <w:sz w:val="28"/>
          <w:szCs w:val="28"/>
          <w:lang w:val="kk-KZ"/>
        </w:rPr>
        <w:t>мұнай-газ секторының шегінен тыс өңірлік инновациялық жүйе құру үшін стимулдардың жоқтығы;</w:t>
      </w:r>
    </w:p>
    <w:p w:rsidR="00E579DD" w:rsidRPr="0080354E" w:rsidRDefault="00E579DD" w:rsidP="00711B41">
      <w:pPr>
        <w:shd w:val="clear" w:color="auto" w:fill="FFFFFF"/>
        <w:ind w:left="-284" w:right="-1" w:firstLine="426"/>
        <w:rPr>
          <w:color w:val="000000"/>
          <w:sz w:val="28"/>
          <w:szCs w:val="28"/>
          <w:lang w:val="kk-KZ"/>
        </w:rPr>
      </w:pPr>
      <w:r w:rsidRPr="0080354E">
        <w:rPr>
          <w:color w:val="000000"/>
          <w:sz w:val="28"/>
          <w:szCs w:val="28"/>
          <w:lang w:val="kk-KZ"/>
        </w:rPr>
        <w:t>дәстүрлі өнеркәсіптік кәсіпорындардың инновациялық технологияларды енгізудегі белсенділігінің төмендігі;</w:t>
      </w:r>
    </w:p>
    <w:p w:rsidR="00E579DD" w:rsidRPr="0080354E" w:rsidRDefault="002A152E" w:rsidP="00711B41">
      <w:pPr>
        <w:ind w:left="-284" w:right="-1" w:firstLine="426"/>
        <w:rPr>
          <w:color w:val="000000"/>
          <w:sz w:val="28"/>
          <w:szCs w:val="28"/>
          <w:lang w:val="kk-KZ"/>
        </w:rPr>
      </w:pPr>
      <w:r>
        <w:rPr>
          <w:color w:val="000000"/>
          <w:sz w:val="28"/>
          <w:szCs w:val="28"/>
          <w:lang w:val="kk-KZ"/>
        </w:rPr>
        <w:t>шағын және орта бизнестің</w:t>
      </w:r>
      <w:r w:rsidR="00E579DD" w:rsidRPr="0080354E">
        <w:rPr>
          <w:color w:val="000000"/>
          <w:sz w:val="28"/>
          <w:szCs w:val="28"/>
          <w:lang w:val="kk-KZ"/>
        </w:rPr>
        <w:t xml:space="preserve"> инновациялық белсенділігінің төмендігі және төмен әртараптандырылуы.</w:t>
      </w:r>
    </w:p>
    <w:p w:rsidR="00206574" w:rsidRDefault="00206574" w:rsidP="00A33109">
      <w:pPr>
        <w:widowControl w:val="0"/>
        <w:shd w:val="clear" w:color="auto" w:fill="FFFFFF"/>
        <w:ind w:right="-1"/>
        <w:rPr>
          <w:b/>
          <w:sz w:val="28"/>
          <w:szCs w:val="28"/>
          <w:lang w:val="kk-KZ"/>
        </w:rPr>
      </w:pPr>
    </w:p>
    <w:p w:rsidR="00A33109" w:rsidRPr="0080354E" w:rsidRDefault="00A33109" w:rsidP="00711B41">
      <w:pPr>
        <w:widowControl w:val="0"/>
        <w:shd w:val="clear" w:color="auto" w:fill="FFFFFF"/>
        <w:ind w:left="-284" w:right="-1" w:firstLine="426"/>
        <w:rPr>
          <w:b/>
          <w:sz w:val="28"/>
          <w:szCs w:val="28"/>
          <w:lang w:val="kk-KZ"/>
        </w:rPr>
      </w:pPr>
      <w:r w:rsidRPr="0080354E">
        <w:rPr>
          <w:b/>
          <w:sz w:val="28"/>
          <w:szCs w:val="28"/>
          <w:lang w:val="kk-KZ"/>
        </w:rPr>
        <w:t>2.1.</w:t>
      </w:r>
      <w:r w:rsidR="000B17CE" w:rsidRPr="0080354E">
        <w:rPr>
          <w:b/>
          <w:sz w:val="28"/>
          <w:szCs w:val="28"/>
          <w:lang w:val="kk-KZ"/>
        </w:rPr>
        <w:t>1</w:t>
      </w:r>
      <w:r w:rsidRPr="0080354E">
        <w:rPr>
          <w:b/>
          <w:sz w:val="28"/>
          <w:szCs w:val="28"/>
          <w:lang w:val="kk-KZ"/>
        </w:rPr>
        <w:t>.</w:t>
      </w:r>
      <w:r w:rsidR="000B17CE" w:rsidRPr="0080354E">
        <w:rPr>
          <w:b/>
          <w:sz w:val="28"/>
          <w:szCs w:val="28"/>
          <w:lang w:val="kk-KZ"/>
        </w:rPr>
        <w:t>3</w:t>
      </w:r>
      <w:r w:rsidRPr="0080354E">
        <w:rPr>
          <w:b/>
          <w:sz w:val="28"/>
          <w:szCs w:val="28"/>
          <w:lang w:val="kk-KZ"/>
        </w:rPr>
        <w:t xml:space="preserve"> Агроөнеркәсіптік кешен.</w:t>
      </w:r>
    </w:p>
    <w:p w:rsidR="00A33109" w:rsidRPr="0080354E" w:rsidRDefault="00A33109" w:rsidP="00711B41">
      <w:pPr>
        <w:widowControl w:val="0"/>
        <w:shd w:val="clear" w:color="auto" w:fill="FFFFFF"/>
        <w:ind w:left="-284" w:right="-1" w:firstLine="426"/>
        <w:rPr>
          <w:b/>
          <w:sz w:val="28"/>
          <w:szCs w:val="28"/>
          <w:lang w:val="kk-KZ"/>
        </w:rPr>
      </w:pPr>
    </w:p>
    <w:p w:rsidR="00A33109" w:rsidRPr="0080354E" w:rsidRDefault="00A33109" w:rsidP="00711B41">
      <w:pPr>
        <w:ind w:left="-284" w:right="-1" w:firstLine="426"/>
        <w:rPr>
          <w:sz w:val="28"/>
          <w:szCs w:val="28"/>
          <w:lang w:val="kk-KZ"/>
        </w:rPr>
      </w:pPr>
      <w:r w:rsidRPr="0080354E">
        <w:rPr>
          <w:sz w:val="28"/>
          <w:szCs w:val="28"/>
          <w:lang w:val="kk-KZ"/>
        </w:rPr>
        <w:t xml:space="preserve">Жаңаөзен қаласының аграрлық секторының тапшылығы объективті факторларға байланысты. Оларға ауыл шаруашылығын жүргізуге қолайсыз климаттық жағдайларды, сонымен қатар су ресурстарының жетіспеушілігін жатқызуға болады. Қалада ауылшаруашылық өндірісін мамандандыруға және дамытуға табиғи-климаттық жағдайлар зор ықпал етеді. Қала аумағы биоклиматтың жағдайлар сипатына қарай шөлдік аймаққа жатады. </w:t>
      </w:r>
    </w:p>
    <w:p w:rsidR="00A33109" w:rsidRPr="0080354E" w:rsidRDefault="00A33109" w:rsidP="00711B41">
      <w:pPr>
        <w:shd w:val="clear" w:color="auto" w:fill="FFFFFF"/>
        <w:ind w:left="-284" w:right="-1" w:firstLine="426"/>
        <w:rPr>
          <w:sz w:val="28"/>
          <w:szCs w:val="28"/>
          <w:lang w:val="kk-KZ"/>
        </w:rPr>
      </w:pPr>
      <w:r w:rsidRPr="0080354E">
        <w:rPr>
          <w:sz w:val="28"/>
          <w:szCs w:val="28"/>
          <w:lang w:val="kk-KZ"/>
        </w:rPr>
        <w:t>Ауылшаруашылық өндірісін негізінде тамшылатып суару жолын пайдалану арқылы қамтамасыз етумен, егіншілік шаруашылығын дамытудың келешек беталыстары суарылатын жер алқаптарын кеңейтумен, жеміс-көкөніс өнімдерін өндіруде озық су сақтау технологияларын пайдаланумен, жылыжай шаруашылықтарын құрумен, аграрлық секторды және ауыл халқын сумен қамтамасыз етуді жетілдірумен байланысты.</w:t>
      </w:r>
    </w:p>
    <w:p w:rsidR="000B17CE" w:rsidRDefault="000B17CE" w:rsidP="00A33109">
      <w:pPr>
        <w:shd w:val="clear" w:color="auto" w:fill="FFFFFF"/>
        <w:ind w:left="-426" w:right="-1" w:firstLine="426"/>
        <w:rPr>
          <w:i/>
          <w:lang w:val="kk-KZ"/>
        </w:rPr>
      </w:pPr>
    </w:p>
    <w:p w:rsidR="008217E1" w:rsidRPr="0080354E" w:rsidRDefault="008217E1" w:rsidP="00A33109">
      <w:pPr>
        <w:shd w:val="clear" w:color="auto" w:fill="FFFFFF"/>
        <w:ind w:left="-426" w:right="-1" w:firstLine="426"/>
        <w:rPr>
          <w:i/>
          <w:lang w:val="kk-KZ"/>
        </w:rPr>
      </w:pPr>
    </w:p>
    <w:tbl>
      <w:tblPr>
        <w:tblW w:w="100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6"/>
        <w:gridCol w:w="1054"/>
        <w:gridCol w:w="887"/>
        <w:gridCol w:w="970"/>
        <w:gridCol w:w="1166"/>
        <w:gridCol w:w="1090"/>
        <w:gridCol w:w="1028"/>
      </w:tblGrid>
      <w:tr w:rsidR="00914A4D" w:rsidRPr="0080354E" w:rsidTr="00914A4D">
        <w:tc>
          <w:tcPr>
            <w:tcW w:w="3836" w:type="dxa"/>
          </w:tcPr>
          <w:p w:rsidR="00914A4D" w:rsidRPr="0080354E" w:rsidRDefault="00914A4D" w:rsidP="00D6732B">
            <w:pPr>
              <w:ind w:left="-426" w:right="-1" w:firstLine="426"/>
              <w:jc w:val="center"/>
              <w:rPr>
                <w:b/>
                <w:sz w:val="28"/>
                <w:szCs w:val="28"/>
                <w:lang w:val="kk-KZ"/>
              </w:rPr>
            </w:pPr>
            <w:r w:rsidRPr="0080354E">
              <w:rPr>
                <w:b/>
                <w:sz w:val="28"/>
                <w:szCs w:val="28"/>
                <w:lang w:val="kk-KZ"/>
              </w:rPr>
              <w:lastRenderedPageBreak/>
              <w:t>Атауы</w:t>
            </w:r>
          </w:p>
        </w:tc>
        <w:tc>
          <w:tcPr>
            <w:tcW w:w="1054" w:type="dxa"/>
          </w:tcPr>
          <w:p w:rsidR="00914A4D" w:rsidRPr="0080354E" w:rsidRDefault="00914A4D" w:rsidP="00D6732B">
            <w:pPr>
              <w:tabs>
                <w:tab w:val="left" w:pos="567"/>
                <w:tab w:val="left" w:pos="709"/>
              </w:tabs>
              <w:ind w:left="-426" w:right="-1" w:firstLine="426"/>
              <w:jc w:val="center"/>
              <w:rPr>
                <w:rFonts w:eastAsia="Times New Roman"/>
                <w:b/>
                <w:szCs w:val="20"/>
                <w:lang w:val="kk-KZ"/>
              </w:rPr>
            </w:pPr>
            <w:r w:rsidRPr="0080354E">
              <w:rPr>
                <w:rFonts w:eastAsia="Times New Roman"/>
                <w:b/>
                <w:szCs w:val="20"/>
                <w:lang w:val="kk-KZ"/>
              </w:rPr>
              <w:t>2014ж</w:t>
            </w:r>
          </w:p>
        </w:tc>
        <w:tc>
          <w:tcPr>
            <w:tcW w:w="887" w:type="dxa"/>
          </w:tcPr>
          <w:p w:rsidR="00914A4D" w:rsidRPr="0080354E" w:rsidRDefault="00914A4D" w:rsidP="00D6732B">
            <w:pPr>
              <w:tabs>
                <w:tab w:val="left" w:pos="567"/>
                <w:tab w:val="left" w:pos="709"/>
              </w:tabs>
              <w:ind w:left="-426" w:right="-1" w:firstLine="426"/>
              <w:jc w:val="center"/>
              <w:rPr>
                <w:rFonts w:eastAsia="Times New Roman"/>
                <w:b/>
                <w:szCs w:val="20"/>
                <w:lang w:val="kk-KZ"/>
              </w:rPr>
            </w:pPr>
            <w:r w:rsidRPr="0080354E">
              <w:rPr>
                <w:rFonts w:eastAsia="Times New Roman"/>
                <w:b/>
                <w:szCs w:val="20"/>
                <w:lang w:val="kk-KZ"/>
              </w:rPr>
              <w:t>2015ж</w:t>
            </w:r>
          </w:p>
        </w:tc>
        <w:tc>
          <w:tcPr>
            <w:tcW w:w="970" w:type="dxa"/>
          </w:tcPr>
          <w:p w:rsidR="00914A4D" w:rsidRPr="0080354E" w:rsidRDefault="00914A4D" w:rsidP="00D6732B">
            <w:pPr>
              <w:tabs>
                <w:tab w:val="left" w:pos="567"/>
                <w:tab w:val="left" w:pos="709"/>
              </w:tabs>
              <w:ind w:left="-426" w:right="-1" w:firstLine="426"/>
              <w:jc w:val="center"/>
              <w:rPr>
                <w:rFonts w:eastAsia="Times New Roman"/>
                <w:b/>
                <w:szCs w:val="20"/>
                <w:lang w:val="kk-KZ"/>
              </w:rPr>
            </w:pPr>
            <w:r w:rsidRPr="0080354E">
              <w:rPr>
                <w:rFonts w:eastAsia="Times New Roman"/>
                <w:b/>
                <w:szCs w:val="20"/>
                <w:lang w:val="kk-KZ"/>
              </w:rPr>
              <w:t>2016ж</w:t>
            </w:r>
          </w:p>
        </w:tc>
        <w:tc>
          <w:tcPr>
            <w:tcW w:w="1166" w:type="dxa"/>
          </w:tcPr>
          <w:p w:rsidR="00914A4D" w:rsidRPr="0080354E" w:rsidRDefault="00914A4D" w:rsidP="00D6732B">
            <w:pPr>
              <w:tabs>
                <w:tab w:val="left" w:pos="567"/>
                <w:tab w:val="left" w:pos="709"/>
              </w:tabs>
              <w:ind w:left="-426" w:right="-1" w:firstLine="426"/>
              <w:jc w:val="center"/>
              <w:rPr>
                <w:rFonts w:eastAsia="Times New Roman"/>
                <w:b/>
                <w:szCs w:val="20"/>
                <w:lang w:val="kk-KZ"/>
              </w:rPr>
            </w:pPr>
            <w:r w:rsidRPr="0080354E">
              <w:rPr>
                <w:rFonts w:eastAsia="Times New Roman"/>
                <w:b/>
                <w:szCs w:val="20"/>
                <w:lang w:val="kk-KZ"/>
              </w:rPr>
              <w:t xml:space="preserve">2017 ж </w:t>
            </w:r>
          </w:p>
        </w:tc>
        <w:tc>
          <w:tcPr>
            <w:tcW w:w="1090" w:type="dxa"/>
          </w:tcPr>
          <w:p w:rsidR="00914A4D" w:rsidRPr="0080354E" w:rsidRDefault="00914A4D" w:rsidP="00D6732B">
            <w:pPr>
              <w:tabs>
                <w:tab w:val="left" w:pos="567"/>
                <w:tab w:val="left" w:pos="709"/>
              </w:tabs>
              <w:ind w:left="-426" w:right="-1" w:firstLine="426"/>
              <w:jc w:val="center"/>
              <w:rPr>
                <w:rFonts w:eastAsia="Times New Roman"/>
                <w:b/>
                <w:szCs w:val="20"/>
                <w:lang w:val="kk-KZ"/>
              </w:rPr>
            </w:pPr>
            <w:r w:rsidRPr="0080354E">
              <w:rPr>
                <w:rFonts w:eastAsia="Times New Roman"/>
                <w:b/>
                <w:szCs w:val="20"/>
                <w:lang w:val="kk-KZ"/>
              </w:rPr>
              <w:t xml:space="preserve">2018 ж </w:t>
            </w:r>
          </w:p>
        </w:tc>
        <w:tc>
          <w:tcPr>
            <w:tcW w:w="1028" w:type="dxa"/>
          </w:tcPr>
          <w:p w:rsidR="00914A4D" w:rsidRPr="0080354E" w:rsidRDefault="00914A4D" w:rsidP="00D6732B">
            <w:pPr>
              <w:tabs>
                <w:tab w:val="left" w:pos="567"/>
                <w:tab w:val="left" w:pos="709"/>
              </w:tabs>
              <w:ind w:left="-426" w:right="-1" w:firstLine="426"/>
              <w:jc w:val="center"/>
              <w:rPr>
                <w:rFonts w:eastAsia="Times New Roman"/>
                <w:b/>
                <w:szCs w:val="20"/>
                <w:lang w:val="kk-KZ"/>
              </w:rPr>
            </w:pPr>
            <w:r w:rsidRPr="0080354E">
              <w:rPr>
                <w:rFonts w:eastAsia="Times New Roman"/>
                <w:b/>
                <w:szCs w:val="20"/>
                <w:lang w:val="kk-KZ"/>
              </w:rPr>
              <w:t xml:space="preserve">2019 ж </w:t>
            </w:r>
          </w:p>
        </w:tc>
      </w:tr>
      <w:tr w:rsidR="00914A4D" w:rsidRPr="0080354E" w:rsidTr="00914A4D">
        <w:tc>
          <w:tcPr>
            <w:tcW w:w="3836" w:type="dxa"/>
          </w:tcPr>
          <w:p w:rsidR="00914A4D" w:rsidRPr="0080354E" w:rsidRDefault="00914A4D" w:rsidP="00D6732B">
            <w:pPr>
              <w:ind w:left="-426" w:right="-1" w:firstLine="426"/>
              <w:jc w:val="center"/>
              <w:rPr>
                <w:lang w:val="kk-KZ"/>
              </w:rPr>
            </w:pPr>
            <w:r w:rsidRPr="0080354E">
              <w:rPr>
                <w:lang w:val="kk-KZ"/>
              </w:rPr>
              <w:t>Ауыл шаруашылығының жалпы өнімі, млн.теңге</w:t>
            </w:r>
          </w:p>
        </w:tc>
        <w:tc>
          <w:tcPr>
            <w:tcW w:w="1054" w:type="dxa"/>
          </w:tcPr>
          <w:p w:rsidR="00914A4D" w:rsidRPr="0080354E" w:rsidRDefault="00914A4D" w:rsidP="00D6732B">
            <w:pPr>
              <w:ind w:left="-426" w:right="-1" w:firstLine="426"/>
              <w:jc w:val="center"/>
              <w:rPr>
                <w:lang w:val="kk-KZ"/>
              </w:rPr>
            </w:pPr>
            <w:r w:rsidRPr="0080354E">
              <w:rPr>
                <w:lang w:val="kk-KZ"/>
              </w:rPr>
              <w:t>502,7</w:t>
            </w:r>
          </w:p>
        </w:tc>
        <w:tc>
          <w:tcPr>
            <w:tcW w:w="887" w:type="dxa"/>
          </w:tcPr>
          <w:p w:rsidR="00914A4D" w:rsidRPr="0080354E" w:rsidRDefault="00914A4D" w:rsidP="00D6732B">
            <w:pPr>
              <w:ind w:left="-426" w:right="-1" w:firstLine="426"/>
              <w:jc w:val="center"/>
              <w:rPr>
                <w:lang w:val="kk-KZ"/>
              </w:rPr>
            </w:pPr>
            <w:r w:rsidRPr="0080354E">
              <w:rPr>
                <w:lang w:val="kk-KZ"/>
              </w:rPr>
              <w:t>785,7</w:t>
            </w:r>
          </w:p>
        </w:tc>
        <w:tc>
          <w:tcPr>
            <w:tcW w:w="970" w:type="dxa"/>
          </w:tcPr>
          <w:p w:rsidR="00914A4D" w:rsidRPr="0080354E" w:rsidRDefault="00914A4D" w:rsidP="00D6732B">
            <w:pPr>
              <w:ind w:left="-426" w:right="-1" w:firstLine="426"/>
              <w:jc w:val="center"/>
              <w:rPr>
                <w:lang w:val="kk-KZ"/>
              </w:rPr>
            </w:pPr>
            <w:r w:rsidRPr="0080354E">
              <w:rPr>
                <w:lang w:val="kk-KZ"/>
              </w:rPr>
              <w:t>624,1</w:t>
            </w:r>
          </w:p>
        </w:tc>
        <w:tc>
          <w:tcPr>
            <w:tcW w:w="1166" w:type="dxa"/>
          </w:tcPr>
          <w:p w:rsidR="00914A4D" w:rsidRPr="0080354E" w:rsidRDefault="00914A4D" w:rsidP="00D6732B">
            <w:pPr>
              <w:ind w:left="-426" w:right="-1" w:firstLine="426"/>
              <w:jc w:val="center"/>
              <w:rPr>
                <w:lang w:val="kk-KZ"/>
              </w:rPr>
            </w:pPr>
            <w:r w:rsidRPr="0080354E">
              <w:rPr>
                <w:lang w:val="kk-KZ"/>
              </w:rPr>
              <w:t>460,6</w:t>
            </w:r>
          </w:p>
        </w:tc>
        <w:tc>
          <w:tcPr>
            <w:tcW w:w="1090" w:type="dxa"/>
          </w:tcPr>
          <w:p w:rsidR="00914A4D" w:rsidRPr="0080354E" w:rsidRDefault="00914A4D" w:rsidP="00D6732B">
            <w:pPr>
              <w:ind w:left="-426" w:right="-1" w:firstLine="426"/>
              <w:jc w:val="center"/>
              <w:rPr>
                <w:lang w:val="kk-KZ"/>
              </w:rPr>
            </w:pPr>
            <w:r w:rsidRPr="0080354E">
              <w:rPr>
                <w:lang w:val="kk-KZ"/>
              </w:rPr>
              <w:t>556,1</w:t>
            </w:r>
          </w:p>
        </w:tc>
        <w:tc>
          <w:tcPr>
            <w:tcW w:w="1028" w:type="dxa"/>
          </w:tcPr>
          <w:p w:rsidR="00914A4D" w:rsidRPr="0080354E" w:rsidRDefault="00744D34" w:rsidP="00F47DAE">
            <w:pPr>
              <w:ind w:left="-426" w:right="-1" w:firstLine="426"/>
              <w:jc w:val="center"/>
              <w:rPr>
                <w:lang w:val="kk-KZ"/>
              </w:rPr>
            </w:pPr>
            <w:r w:rsidRPr="0080354E">
              <w:rPr>
                <w:lang w:val="kk-KZ"/>
              </w:rPr>
              <w:t>7</w:t>
            </w:r>
            <w:r w:rsidR="00F47DAE">
              <w:rPr>
                <w:lang w:val="kk-KZ"/>
              </w:rPr>
              <w:t>19</w:t>
            </w:r>
            <w:r w:rsidRPr="0080354E">
              <w:rPr>
                <w:lang w:val="kk-KZ"/>
              </w:rPr>
              <w:t>,</w:t>
            </w:r>
            <w:r w:rsidR="00F47DAE">
              <w:rPr>
                <w:lang w:val="kk-KZ"/>
              </w:rPr>
              <w:t>3</w:t>
            </w:r>
          </w:p>
        </w:tc>
      </w:tr>
      <w:tr w:rsidR="00914A4D" w:rsidRPr="0080354E" w:rsidTr="00914A4D">
        <w:tc>
          <w:tcPr>
            <w:tcW w:w="3836" w:type="dxa"/>
          </w:tcPr>
          <w:p w:rsidR="00914A4D" w:rsidRPr="0080354E" w:rsidRDefault="00914A4D" w:rsidP="00D6732B">
            <w:pPr>
              <w:ind w:left="-426" w:right="-1" w:firstLine="426"/>
              <w:jc w:val="center"/>
              <w:rPr>
                <w:i/>
                <w:lang w:val="kk-KZ"/>
              </w:rPr>
            </w:pPr>
            <w:r w:rsidRPr="0080354E">
              <w:rPr>
                <w:i/>
                <w:lang w:val="kk-KZ"/>
              </w:rPr>
              <w:t>Нақты көлем индексі, %</w:t>
            </w:r>
          </w:p>
        </w:tc>
        <w:tc>
          <w:tcPr>
            <w:tcW w:w="1054" w:type="dxa"/>
          </w:tcPr>
          <w:p w:rsidR="00914A4D" w:rsidRPr="0080354E" w:rsidRDefault="00914A4D" w:rsidP="00D6732B">
            <w:pPr>
              <w:ind w:left="-426" w:right="-1" w:firstLine="426"/>
              <w:jc w:val="center"/>
              <w:rPr>
                <w:lang w:val="kk-KZ"/>
              </w:rPr>
            </w:pPr>
            <w:r w:rsidRPr="0080354E">
              <w:rPr>
                <w:lang w:val="kk-KZ"/>
              </w:rPr>
              <w:t>96,4</w:t>
            </w:r>
          </w:p>
        </w:tc>
        <w:tc>
          <w:tcPr>
            <w:tcW w:w="887" w:type="dxa"/>
          </w:tcPr>
          <w:p w:rsidR="00914A4D" w:rsidRPr="0080354E" w:rsidRDefault="00914A4D" w:rsidP="00D6732B">
            <w:pPr>
              <w:ind w:left="-426" w:right="-1" w:firstLine="426"/>
              <w:jc w:val="center"/>
              <w:rPr>
                <w:lang w:val="kk-KZ"/>
              </w:rPr>
            </w:pPr>
            <w:r w:rsidRPr="0080354E">
              <w:rPr>
                <w:lang w:val="kk-KZ"/>
              </w:rPr>
              <w:t>110,0</w:t>
            </w:r>
          </w:p>
        </w:tc>
        <w:tc>
          <w:tcPr>
            <w:tcW w:w="970" w:type="dxa"/>
          </w:tcPr>
          <w:p w:rsidR="00914A4D" w:rsidRPr="0080354E" w:rsidRDefault="00914A4D" w:rsidP="00D6732B">
            <w:pPr>
              <w:ind w:left="-426" w:right="-1" w:firstLine="426"/>
              <w:jc w:val="center"/>
              <w:rPr>
                <w:lang w:val="kk-KZ"/>
              </w:rPr>
            </w:pPr>
            <w:r w:rsidRPr="0080354E">
              <w:rPr>
                <w:lang w:val="kk-KZ"/>
              </w:rPr>
              <w:t>76,3</w:t>
            </w:r>
          </w:p>
        </w:tc>
        <w:tc>
          <w:tcPr>
            <w:tcW w:w="1166" w:type="dxa"/>
          </w:tcPr>
          <w:p w:rsidR="00914A4D" w:rsidRPr="0080354E" w:rsidRDefault="00914A4D" w:rsidP="00D6732B">
            <w:pPr>
              <w:ind w:left="-426" w:right="-1" w:firstLine="426"/>
              <w:jc w:val="center"/>
              <w:rPr>
                <w:lang w:val="kk-KZ"/>
              </w:rPr>
            </w:pPr>
            <w:r w:rsidRPr="0080354E">
              <w:rPr>
                <w:lang w:val="kk-KZ"/>
              </w:rPr>
              <w:t>75,7</w:t>
            </w:r>
          </w:p>
        </w:tc>
        <w:tc>
          <w:tcPr>
            <w:tcW w:w="1090" w:type="dxa"/>
          </w:tcPr>
          <w:p w:rsidR="00914A4D" w:rsidRPr="0080354E" w:rsidRDefault="00F47DAE" w:rsidP="00F47DAE">
            <w:pPr>
              <w:ind w:left="-426" w:right="-1" w:firstLine="426"/>
              <w:jc w:val="center"/>
              <w:rPr>
                <w:lang w:val="kk-KZ"/>
              </w:rPr>
            </w:pPr>
            <w:r>
              <w:rPr>
                <w:lang w:val="kk-KZ"/>
              </w:rPr>
              <w:t>88</w:t>
            </w:r>
            <w:r w:rsidR="00914A4D" w:rsidRPr="0080354E">
              <w:rPr>
                <w:lang w:val="kk-KZ"/>
              </w:rPr>
              <w:t>,</w:t>
            </w:r>
            <w:r>
              <w:rPr>
                <w:lang w:val="kk-KZ"/>
              </w:rPr>
              <w:t>9</w:t>
            </w:r>
          </w:p>
        </w:tc>
        <w:tc>
          <w:tcPr>
            <w:tcW w:w="1028" w:type="dxa"/>
          </w:tcPr>
          <w:p w:rsidR="00914A4D" w:rsidRPr="0080354E" w:rsidRDefault="00744D34" w:rsidP="00F47DAE">
            <w:pPr>
              <w:ind w:left="-426" w:right="-1" w:firstLine="426"/>
              <w:jc w:val="center"/>
              <w:rPr>
                <w:lang w:val="kk-KZ"/>
              </w:rPr>
            </w:pPr>
            <w:r w:rsidRPr="0080354E">
              <w:rPr>
                <w:lang w:val="kk-KZ"/>
              </w:rPr>
              <w:t>1</w:t>
            </w:r>
            <w:r w:rsidR="00F47DAE">
              <w:rPr>
                <w:lang w:val="kk-KZ"/>
              </w:rPr>
              <w:t>10</w:t>
            </w:r>
            <w:r w:rsidRPr="0080354E">
              <w:rPr>
                <w:lang w:val="kk-KZ"/>
              </w:rPr>
              <w:t>,</w:t>
            </w:r>
            <w:r w:rsidR="00F47DAE">
              <w:rPr>
                <w:lang w:val="kk-KZ"/>
              </w:rPr>
              <w:t>3</w:t>
            </w:r>
          </w:p>
        </w:tc>
      </w:tr>
      <w:tr w:rsidR="00093236" w:rsidRPr="0080354E" w:rsidTr="00093236">
        <w:trPr>
          <w:trHeight w:val="403"/>
        </w:trPr>
        <w:tc>
          <w:tcPr>
            <w:tcW w:w="10031" w:type="dxa"/>
            <w:gridSpan w:val="7"/>
          </w:tcPr>
          <w:p w:rsidR="00093236" w:rsidRPr="0080354E" w:rsidRDefault="00093236" w:rsidP="00D6732B">
            <w:pPr>
              <w:ind w:left="-426" w:right="-1" w:firstLine="426"/>
              <w:jc w:val="center"/>
              <w:rPr>
                <w:lang w:val="kk-KZ"/>
              </w:rPr>
            </w:pPr>
            <w:r w:rsidRPr="0080354E">
              <w:rPr>
                <w:lang w:val="kk-KZ"/>
              </w:rPr>
              <w:t xml:space="preserve">соның ішінде: </w:t>
            </w:r>
          </w:p>
        </w:tc>
      </w:tr>
      <w:tr w:rsidR="00914A4D" w:rsidRPr="0080354E" w:rsidTr="00914A4D">
        <w:tc>
          <w:tcPr>
            <w:tcW w:w="3836" w:type="dxa"/>
          </w:tcPr>
          <w:p w:rsidR="00914A4D" w:rsidRPr="0080354E" w:rsidRDefault="00914A4D" w:rsidP="00D6732B">
            <w:pPr>
              <w:ind w:left="-426" w:right="-1" w:firstLine="426"/>
              <w:jc w:val="center"/>
              <w:rPr>
                <w:lang w:val="kk-KZ"/>
              </w:rPr>
            </w:pPr>
            <w:r w:rsidRPr="0080354E">
              <w:rPr>
                <w:lang w:val="kk-KZ"/>
              </w:rPr>
              <w:t>Егін шаруашылығы, млн.теңге</w:t>
            </w:r>
          </w:p>
        </w:tc>
        <w:tc>
          <w:tcPr>
            <w:tcW w:w="1054" w:type="dxa"/>
          </w:tcPr>
          <w:p w:rsidR="00914A4D" w:rsidRPr="0080354E" w:rsidRDefault="00914A4D" w:rsidP="00D6732B">
            <w:pPr>
              <w:ind w:left="-426" w:right="-1" w:firstLine="426"/>
              <w:jc w:val="center"/>
              <w:rPr>
                <w:lang w:val="kk-KZ"/>
              </w:rPr>
            </w:pPr>
            <w:r w:rsidRPr="0080354E">
              <w:rPr>
                <w:lang w:val="kk-KZ"/>
              </w:rPr>
              <w:t>68,4</w:t>
            </w:r>
          </w:p>
        </w:tc>
        <w:tc>
          <w:tcPr>
            <w:tcW w:w="887" w:type="dxa"/>
          </w:tcPr>
          <w:p w:rsidR="00914A4D" w:rsidRPr="0080354E" w:rsidRDefault="00914A4D" w:rsidP="00D6732B">
            <w:pPr>
              <w:ind w:left="-426" w:right="-1" w:firstLine="426"/>
              <w:jc w:val="center"/>
              <w:rPr>
                <w:lang w:val="kk-KZ"/>
              </w:rPr>
            </w:pPr>
            <w:r w:rsidRPr="0080354E">
              <w:rPr>
                <w:lang w:val="kk-KZ"/>
              </w:rPr>
              <w:t>253,6</w:t>
            </w:r>
          </w:p>
        </w:tc>
        <w:tc>
          <w:tcPr>
            <w:tcW w:w="970" w:type="dxa"/>
          </w:tcPr>
          <w:p w:rsidR="00914A4D" w:rsidRPr="0080354E" w:rsidRDefault="00914A4D" w:rsidP="00D6732B">
            <w:pPr>
              <w:ind w:left="-426" w:right="-1" w:firstLine="426"/>
              <w:jc w:val="center"/>
              <w:rPr>
                <w:lang w:val="kk-KZ"/>
              </w:rPr>
            </w:pPr>
            <w:r w:rsidRPr="0080354E">
              <w:rPr>
                <w:lang w:val="kk-KZ"/>
              </w:rPr>
              <w:t>247,9</w:t>
            </w:r>
          </w:p>
        </w:tc>
        <w:tc>
          <w:tcPr>
            <w:tcW w:w="1166" w:type="dxa"/>
          </w:tcPr>
          <w:p w:rsidR="00914A4D" w:rsidRPr="0080354E" w:rsidRDefault="00914A4D" w:rsidP="00D6732B">
            <w:pPr>
              <w:ind w:left="-426" w:right="-1" w:firstLine="426"/>
              <w:jc w:val="center"/>
              <w:rPr>
                <w:lang w:val="kk-KZ"/>
              </w:rPr>
            </w:pPr>
            <w:r w:rsidRPr="0080354E">
              <w:rPr>
                <w:lang w:val="kk-KZ"/>
              </w:rPr>
              <w:t>79,1</w:t>
            </w:r>
          </w:p>
        </w:tc>
        <w:tc>
          <w:tcPr>
            <w:tcW w:w="1090" w:type="dxa"/>
          </w:tcPr>
          <w:p w:rsidR="00914A4D" w:rsidRPr="0080354E" w:rsidRDefault="00914A4D" w:rsidP="00D6732B">
            <w:pPr>
              <w:ind w:left="-426" w:right="-1" w:firstLine="426"/>
              <w:jc w:val="center"/>
              <w:rPr>
                <w:lang w:val="kk-KZ"/>
              </w:rPr>
            </w:pPr>
            <w:r w:rsidRPr="0080354E">
              <w:rPr>
                <w:lang w:val="kk-KZ"/>
              </w:rPr>
              <w:t>80,7</w:t>
            </w:r>
          </w:p>
        </w:tc>
        <w:tc>
          <w:tcPr>
            <w:tcW w:w="1028" w:type="dxa"/>
          </w:tcPr>
          <w:p w:rsidR="00914A4D" w:rsidRPr="0080354E" w:rsidRDefault="00744D34" w:rsidP="00F47DAE">
            <w:pPr>
              <w:ind w:left="-426" w:right="-1" w:firstLine="426"/>
              <w:jc w:val="center"/>
              <w:rPr>
                <w:lang w:val="kk-KZ"/>
              </w:rPr>
            </w:pPr>
            <w:r w:rsidRPr="0080354E">
              <w:rPr>
                <w:lang w:val="kk-KZ"/>
              </w:rPr>
              <w:t>1</w:t>
            </w:r>
            <w:r w:rsidR="00F47DAE">
              <w:rPr>
                <w:lang w:val="kk-KZ"/>
              </w:rPr>
              <w:t>47</w:t>
            </w:r>
            <w:r w:rsidRPr="0080354E">
              <w:rPr>
                <w:lang w:val="kk-KZ"/>
              </w:rPr>
              <w:t>,</w:t>
            </w:r>
            <w:r w:rsidR="00F47DAE">
              <w:rPr>
                <w:lang w:val="kk-KZ"/>
              </w:rPr>
              <w:t>1</w:t>
            </w:r>
          </w:p>
        </w:tc>
      </w:tr>
      <w:tr w:rsidR="00914A4D" w:rsidRPr="0080354E" w:rsidTr="00914A4D">
        <w:tc>
          <w:tcPr>
            <w:tcW w:w="3836" w:type="dxa"/>
          </w:tcPr>
          <w:p w:rsidR="00914A4D" w:rsidRPr="0080354E" w:rsidRDefault="00914A4D" w:rsidP="00D6732B">
            <w:pPr>
              <w:ind w:left="-426" w:right="-1" w:firstLine="426"/>
              <w:jc w:val="center"/>
              <w:rPr>
                <w:i/>
                <w:lang w:val="kk-KZ"/>
              </w:rPr>
            </w:pPr>
            <w:r w:rsidRPr="0080354E">
              <w:rPr>
                <w:i/>
                <w:lang w:val="kk-KZ"/>
              </w:rPr>
              <w:t>Нақты көлем индексі, %</w:t>
            </w:r>
          </w:p>
        </w:tc>
        <w:tc>
          <w:tcPr>
            <w:tcW w:w="1054" w:type="dxa"/>
          </w:tcPr>
          <w:p w:rsidR="00914A4D" w:rsidRPr="0080354E" w:rsidRDefault="00914A4D" w:rsidP="00D6732B">
            <w:pPr>
              <w:ind w:left="-426" w:right="-1" w:firstLine="426"/>
              <w:jc w:val="center"/>
              <w:rPr>
                <w:lang w:val="kk-KZ"/>
              </w:rPr>
            </w:pPr>
            <w:r w:rsidRPr="0080354E">
              <w:rPr>
                <w:lang w:val="kk-KZ"/>
              </w:rPr>
              <w:t>64,2</w:t>
            </w:r>
          </w:p>
        </w:tc>
        <w:tc>
          <w:tcPr>
            <w:tcW w:w="887" w:type="dxa"/>
          </w:tcPr>
          <w:p w:rsidR="00914A4D" w:rsidRPr="0080354E" w:rsidRDefault="00914A4D" w:rsidP="00D6732B">
            <w:pPr>
              <w:ind w:left="-426" w:right="-1" w:firstLine="426"/>
              <w:jc w:val="center"/>
              <w:rPr>
                <w:lang w:val="kk-KZ"/>
              </w:rPr>
            </w:pPr>
            <w:r w:rsidRPr="0080354E">
              <w:rPr>
                <w:lang w:val="kk-KZ"/>
              </w:rPr>
              <w:t>202,6</w:t>
            </w:r>
          </w:p>
        </w:tc>
        <w:tc>
          <w:tcPr>
            <w:tcW w:w="970" w:type="dxa"/>
          </w:tcPr>
          <w:p w:rsidR="00914A4D" w:rsidRPr="0080354E" w:rsidRDefault="00914A4D" w:rsidP="00D6732B">
            <w:pPr>
              <w:ind w:left="-426" w:right="-1" w:firstLine="426"/>
              <w:jc w:val="center"/>
              <w:rPr>
                <w:lang w:val="kk-KZ"/>
              </w:rPr>
            </w:pPr>
            <w:r w:rsidRPr="0080354E">
              <w:rPr>
                <w:lang w:val="kk-KZ"/>
              </w:rPr>
              <w:t>95,9</w:t>
            </w:r>
          </w:p>
        </w:tc>
        <w:tc>
          <w:tcPr>
            <w:tcW w:w="1166" w:type="dxa"/>
          </w:tcPr>
          <w:p w:rsidR="00914A4D" w:rsidRPr="0080354E" w:rsidRDefault="00914A4D" w:rsidP="00D6732B">
            <w:pPr>
              <w:ind w:left="-426" w:right="-1" w:firstLine="426"/>
              <w:jc w:val="center"/>
              <w:rPr>
                <w:lang w:val="kk-KZ"/>
              </w:rPr>
            </w:pPr>
            <w:r w:rsidRPr="0080354E">
              <w:rPr>
                <w:lang w:val="kk-KZ"/>
              </w:rPr>
              <w:t>34,4</w:t>
            </w:r>
          </w:p>
        </w:tc>
        <w:tc>
          <w:tcPr>
            <w:tcW w:w="1090" w:type="dxa"/>
          </w:tcPr>
          <w:p w:rsidR="00914A4D" w:rsidRPr="0080354E" w:rsidRDefault="00914A4D" w:rsidP="00D6732B">
            <w:pPr>
              <w:ind w:left="-426" w:right="-1" w:firstLine="426"/>
              <w:jc w:val="center"/>
              <w:rPr>
                <w:lang w:val="kk-KZ"/>
              </w:rPr>
            </w:pPr>
            <w:r w:rsidRPr="0080354E">
              <w:rPr>
                <w:lang w:val="kk-KZ"/>
              </w:rPr>
              <w:t>43,7</w:t>
            </w:r>
          </w:p>
        </w:tc>
        <w:tc>
          <w:tcPr>
            <w:tcW w:w="1028" w:type="dxa"/>
          </w:tcPr>
          <w:p w:rsidR="00914A4D" w:rsidRPr="0080354E" w:rsidRDefault="00F47DAE" w:rsidP="00F47DAE">
            <w:pPr>
              <w:ind w:left="-426" w:right="-1" w:firstLine="426"/>
              <w:jc w:val="center"/>
              <w:rPr>
                <w:lang w:val="kk-KZ"/>
              </w:rPr>
            </w:pPr>
            <w:r>
              <w:rPr>
                <w:lang w:val="kk-KZ"/>
              </w:rPr>
              <w:t>155</w:t>
            </w:r>
            <w:r w:rsidR="00744D34" w:rsidRPr="0080354E">
              <w:rPr>
                <w:lang w:val="kk-KZ"/>
              </w:rPr>
              <w:t>,</w:t>
            </w:r>
            <w:r>
              <w:rPr>
                <w:lang w:val="kk-KZ"/>
              </w:rPr>
              <w:t>1</w:t>
            </w:r>
          </w:p>
        </w:tc>
      </w:tr>
      <w:tr w:rsidR="00914A4D" w:rsidRPr="0080354E" w:rsidTr="00914A4D">
        <w:tc>
          <w:tcPr>
            <w:tcW w:w="3836" w:type="dxa"/>
          </w:tcPr>
          <w:p w:rsidR="00914A4D" w:rsidRPr="0080354E" w:rsidRDefault="00914A4D" w:rsidP="00D6732B">
            <w:pPr>
              <w:ind w:left="-426" w:right="-1" w:firstLine="426"/>
              <w:jc w:val="center"/>
              <w:rPr>
                <w:lang w:val="kk-KZ"/>
              </w:rPr>
            </w:pPr>
            <w:r w:rsidRPr="0080354E">
              <w:rPr>
                <w:lang w:val="kk-KZ"/>
              </w:rPr>
              <w:t>Мал  шаруашылығы, млн.теңге</w:t>
            </w:r>
          </w:p>
        </w:tc>
        <w:tc>
          <w:tcPr>
            <w:tcW w:w="1054" w:type="dxa"/>
          </w:tcPr>
          <w:p w:rsidR="00914A4D" w:rsidRPr="0080354E" w:rsidRDefault="00914A4D" w:rsidP="00D6732B">
            <w:pPr>
              <w:ind w:left="-426" w:right="-1" w:firstLine="426"/>
              <w:jc w:val="center"/>
              <w:rPr>
                <w:lang w:val="kk-KZ"/>
              </w:rPr>
            </w:pPr>
            <w:r w:rsidRPr="0080354E">
              <w:rPr>
                <w:lang w:val="kk-KZ"/>
              </w:rPr>
              <w:t>434,3</w:t>
            </w:r>
          </w:p>
        </w:tc>
        <w:tc>
          <w:tcPr>
            <w:tcW w:w="887" w:type="dxa"/>
          </w:tcPr>
          <w:p w:rsidR="00914A4D" w:rsidRPr="0080354E" w:rsidRDefault="00914A4D" w:rsidP="00D6732B">
            <w:pPr>
              <w:ind w:left="-426" w:right="-1" w:firstLine="426"/>
              <w:jc w:val="center"/>
              <w:rPr>
                <w:lang w:val="kk-KZ"/>
              </w:rPr>
            </w:pPr>
            <w:r w:rsidRPr="0080354E">
              <w:rPr>
                <w:lang w:val="kk-KZ"/>
              </w:rPr>
              <w:t>523,8</w:t>
            </w:r>
          </w:p>
        </w:tc>
        <w:tc>
          <w:tcPr>
            <w:tcW w:w="970" w:type="dxa"/>
          </w:tcPr>
          <w:p w:rsidR="00914A4D" w:rsidRPr="0080354E" w:rsidRDefault="00914A4D" w:rsidP="00D6732B">
            <w:pPr>
              <w:ind w:left="-426" w:right="-1" w:firstLine="426"/>
              <w:jc w:val="center"/>
              <w:rPr>
                <w:lang w:val="kk-KZ"/>
              </w:rPr>
            </w:pPr>
            <w:r w:rsidRPr="0080354E">
              <w:rPr>
                <w:lang w:val="kk-KZ"/>
              </w:rPr>
              <w:t>367,8</w:t>
            </w:r>
          </w:p>
        </w:tc>
        <w:tc>
          <w:tcPr>
            <w:tcW w:w="1166" w:type="dxa"/>
          </w:tcPr>
          <w:p w:rsidR="00914A4D" w:rsidRPr="0080354E" w:rsidRDefault="00914A4D" w:rsidP="00D6732B">
            <w:pPr>
              <w:ind w:left="-426" w:right="-1" w:firstLine="426"/>
              <w:jc w:val="center"/>
              <w:rPr>
                <w:lang w:val="kk-KZ"/>
              </w:rPr>
            </w:pPr>
            <w:r w:rsidRPr="0080354E">
              <w:rPr>
                <w:lang w:val="kk-KZ"/>
              </w:rPr>
              <w:t>373,3</w:t>
            </w:r>
          </w:p>
        </w:tc>
        <w:tc>
          <w:tcPr>
            <w:tcW w:w="1090" w:type="dxa"/>
          </w:tcPr>
          <w:p w:rsidR="00914A4D" w:rsidRPr="0080354E" w:rsidRDefault="00914A4D" w:rsidP="00D6732B">
            <w:pPr>
              <w:ind w:left="-426" w:right="-1" w:firstLine="426"/>
              <w:jc w:val="center"/>
              <w:rPr>
                <w:lang w:val="kk-KZ"/>
              </w:rPr>
            </w:pPr>
            <w:r w:rsidRPr="0080354E">
              <w:rPr>
                <w:lang w:val="kk-KZ"/>
              </w:rPr>
              <w:t>475,4</w:t>
            </w:r>
          </w:p>
        </w:tc>
        <w:tc>
          <w:tcPr>
            <w:tcW w:w="1028" w:type="dxa"/>
          </w:tcPr>
          <w:p w:rsidR="00914A4D" w:rsidRPr="0080354E" w:rsidRDefault="00744D34" w:rsidP="00F47DAE">
            <w:pPr>
              <w:ind w:left="-426" w:right="-1" w:firstLine="426"/>
              <w:jc w:val="center"/>
              <w:rPr>
                <w:lang w:val="kk-KZ"/>
              </w:rPr>
            </w:pPr>
            <w:r w:rsidRPr="0080354E">
              <w:rPr>
                <w:lang w:val="kk-KZ"/>
              </w:rPr>
              <w:t>5</w:t>
            </w:r>
            <w:r w:rsidR="00F47DAE">
              <w:rPr>
                <w:lang w:val="kk-KZ"/>
              </w:rPr>
              <w:t>72</w:t>
            </w:r>
            <w:r w:rsidRPr="0080354E">
              <w:rPr>
                <w:lang w:val="kk-KZ"/>
              </w:rPr>
              <w:t>,</w:t>
            </w:r>
            <w:r w:rsidR="00F47DAE">
              <w:rPr>
                <w:lang w:val="kk-KZ"/>
              </w:rPr>
              <w:t>2</w:t>
            </w:r>
          </w:p>
        </w:tc>
      </w:tr>
      <w:tr w:rsidR="00914A4D" w:rsidRPr="0080354E" w:rsidTr="00914A4D">
        <w:tc>
          <w:tcPr>
            <w:tcW w:w="3836" w:type="dxa"/>
          </w:tcPr>
          <w:p w:rsidR="00914A4D" w:rsidRPr="0080354E" w:rsidRDefault="00914A4D" w:rsidP="00D6732B">
            <w:pPr>
              <w:ind w:left="-426" w:right="-1" w:firstLine="426"/>
              <w:jc w:val="center"/>
              <w:rPr>
                <w:i/>
                <w:lang w:val="kk-KZ"/>
              </w:rPr>
            </w:pPr>
            <w:r w:rsidRPr="0080354E">
              <w:rPr>
                <w:i/>
                <w:lang w:val="kk-KZ"/>
              </w:rPr>
              <w:t>Нақты көлем индексі, %</w:t>
            </w:r>
          </w:p>
        </w:tc>
        <w:tc>
          <w:tcPr>
            <w:tcW w:w="1054" w:type="dxa"/>
          </w:tcPr>
          <w:p w:rsidR="00914A4D" w:rsidRPr="0080354E" w:rsidRDefault="00914A4D" w:rsidP="00D6732B">
            <w:pPr>
              <w:ind w:left="-426" w:right="-1" w:firstLine="426"/>
              <w:jc w:val="center"/>
              <w:rPr>
                <w:lang w:val="kk-KZ"/>
              </w:rPr>
            </w:pPr>
            <w:r w:rsidRPr="0080354E">
              <w:rPr>
                <w:lang w:val="kk-KZ"/>
              </w:rPr>
              <w:t>104,2</w:t>
            </w:r>
          </w:p>
        </w:tc>
        <w:tc>
          <w:tcPr>
            <w:tcW w:w="887" w:type="dxa"/>
          </w:tcPr>
          <w:p w:rsidR="00914A4D" w:rsidRPr="0080354E" w:rsidRDefault="00914A4D" w:rsidP="00D6732B">
            <w:pPr>
              <w:ind w:left="-426" w:right="-1" w:firstLine="426"/>
              <w:jc w:val="center"/>
              <w:rPr>
                <w:lang w:val="kk-KZ"/>
              </w:rPr>
            </w:pPr>
            <w:r w:rsidRPr="0080354E">
              <w:rPr>
                <w:lang w:val="kk-KZ"/>
              </w:rPr>
              <w:t>95,6</w:t>
            </w:r>
          </w:p>
        </w:tc>
        <w:tc>
          <w:tcPr>
            <w:tcW w:w="970" w:type="dxa"/>
          </w:tcPr>
          <w:p w:rsidR="00914A4D" w:rsidRPr="0080354E" w:rsidRDefault="00914A4D" w:rsidP="00D6732B">
            <w:pPr>
              <w:ind w:left="-426" w:right="-1" w:firstLine="426"/>
              <w:jc w:val="center"/>
              <w:rPr>
                <w:lang w:val="kk-KZ"/>
              </w:rPr>
            </w:pPr>
            <w:r w:rsidRPr="0080354E">
              <w:rPr>
                <w:lang w:val="kk-KZ"/>
              </w:rPr>
              <w:t>65,8</w:t>
            </w:r>
          </w:p>
        </w:tc>
        <w:tc>
          <w:tcPr>
            <w:tcW w:w="1166" w:type="dxa"/>
          </w:tcPr>
          <w:p w:rsidR="00914A4D" w:rsidRPr="0080354E" w:rsidRDefault="00914A4D" w:rsidP="00D6732B">
            <w:pPr>
              <w:ind w:left="-426" w:right="-1" w:firstLine="426"/>
              <w:jc w:val="center"/>
              <w:rPr>
                <w:lang w:val="kk-KZ"/>
              </w:rPr>
            </w:pPr>
            <w:r w:rsidRPr="0080354E">
              <w:rPr>
                <w:lang w:val="kk-KZ"/>
              </w:rPr>
              <w:t>102,8</w:t>
            </w:r>
          </w:p>
        </w:tc>
        <w:tc>
          <w:tcPr>
            <w:tcW w:w="1090" w:type="dxa"/>
          </w:tcPr>
          <w:p w:rsidR="00914A4D" w:rsidRPr="0080354E" w:rsidRDefault="00914A4D" w:rsidP="00D6732B">
            <w:pPr>
              <w:ind w:right="-1"/>
              <w:jc w:val="center"/>
              <w:rPr>
                <w:lang w:val="kk-KZ"/>
              </w:rPr>
            </w:pPr>
            <w:r w:rsidRPr="0080354E">
              <w:rPr>
                <w:lang w:val="kk-KZ"/>
              </w:rPr>
              <w:t>114,2</w:t>
            </w:r>
          </w:p>
        </w:tc>
        <w:tc>
          <w:tcPr>
            <w:tcW w:w="1028" w:type="dxa"/>
          </w:tcPr>
          <w:p w:rsidR="00914A4D" w:rsidRPr="0080354E" w:rsidRDefault="00F47DAE" w:rsidP="00D6732B">
            <w:pPr>
              <w:ind w:right="-1"/>
              <w:jc w:val="center"/>
              <w:rPr>
                <w:lang w:val="kk-KZ"/>
              </w:rPr>
            </w:pPr>
            <w:r>
              <w:rPr>
                <w:lang w:val="kk-KZ"/>
              </w:rPr>
              <w:t>102,7</w:t>
            </w:r>
          </w:p>
        </w:tc>
      </w:tr>
    </w:tbl>
    <w:p w:rsidR="009E600D" w:rsidRPr="0080354E" w:rsidRDefault="009E600D" w:rsidP="00B64870">
      <w:pPr>
        <w:shd w:val="clear" w:color="auto" w:fill="FFFFFF"/>
        <w:ind w:left="-426" w:right="-1" w:firstLine="426"/>
        <w:rPr>
          <w:i/>
          <w:lang w:val="kk-KZ"/>
        </w:rPr>
      </w:pPr>
    </w:p>
    <w:p w:rsidR="00A33109" w:rsidRPr="0080354E" w:rsidRDefault="00A33109" w:rsidP="00711B41">
      <w:pPr>
        <w:shd w:val="clear" w:color="auto" w:fill="FFFFFF"/>
        <w:ind w:left="-284" w:right="-1" w:firstLine="426"/>
        <w:rPr>
          <w:b/>
          <w:sz w:val="28"/>
          <w:szCs w:val="28"/>
          <w:lang w:val="kk-KZ"/>
        </w:rPr>
      </w:pPr>
      <w:r w:rsidRPr="0080354E">
        <w:rPr>
          <w:b/>
          <w:sz w:val="28"/>
          <w:szCs w:val="28"/>
          <w:lang w:val="kk-KZ"/>
        </w:rPr>
        <w:t>Мал шаруашылығы.</w:t>
      </w:r>
    </w:p>
    <w:p w:rsidR="00214C03" w:rsidRPr="0080354E" w:rsidRDefault="00A33109" w:rsidP="007218DF">
      <w:pPr>
        <w:shd w:val="clear" w:color="auto" w:fill="FFFFFF"/>
        <w:ind w:left="-284" w:right="-1" w:firstLine="426"/>
        <w:rPr>
          <w:sz w:val="28"/>
          <w:szCs w:val="28"/>
          <w:lang w:val="kk-KZ"/>
        </w:rPr>
      </w:pPr>
      <w:r w:rsidRPr="0080354E">
        <w:rPr>
          <w:sz w:val="28"/>
          <w:szCs w:val="28"/>
          <w:lang w:val="kk-KZ"/>
        </w:rPr>
        <w:t>Жаңаөзен қаласының ауыл шаруашылығы мал мен құс етін, сиыр сүтін, жұмыртқа, қой жүнін өндіру сияқты мал шаруашылығы өнімдерінің негізгі түрлерін өндірумен сипатталады. Негізінде қара түсті қаракөл қойлары, адай типтес жылқылар және түйелердің қазақ бактриан түрлері бар. Мал басының азаюының негізгі факторларының бірі құрғақшылықтың болуы.</w:t>
      </w:r>
    </w:p>
    <w:p w:rsidR="00214C03" w:rsidRPr="0080354E" w:rsidRDefault="00A33109" w:rsidP="007218DF">
      <w:pPr>
        <w:shd w:val="clear" w:color="auto" w:fill="FFFFFF"/>
        <w:ind w:right="-1"/>
        <w:jc w:val="center"/>
        <w:rPr>
          <w:b/>
          <w:lang w:val="kk-KZ"/>
        </w:rPr>
      </w:pPr>
      <w:r w:rsidRPr="0080354E">
        <w:rPr>
          <w:b/>
          <w:lang w:val="kk-KZ"/>
        </w:rPr>
        <w:t>Мал мен құстың 2014-201</w:t>
      </w:r>
      <w:r w:rsidR="00D54C76" w:rsidRPr="0080354E">
        <w:rPr>
          <w:b/>
          <w:lang w:val="kk-KZ"/>
        </w:rPr>
        <w:t>9</w:t>
      </w:r>
      <w:r w:rsidRPr="0080354E">
        <w:rPr>
          <w:b/>
          <w:lang w:val="kk-KZ"/>
        </w:rPr>
        <w:t>жылдардағы саны</w:t>
      </w:r>
    </w:p>
    <w:p w:rsidR="00A33109" w:rsidRPr="0080354E" w:rsidRDefault="00A33109" w:rsidP="00214C03">
      <w:pPr>
        <w:shd w:val="clear" w:color="auto" w:fill="FFFFFF"/>
        <w:ind w:right="-1"/>
        <w:rPr>
          <w:b/>
          <w:lang w:val="kk-KZ"/>
        </w:rPr>
      </w:pPr>
    </w:p>
    <w:tbl>
      <w:tblPr>
        <w:tblW w:w="96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325"/>
        <w:gridCol w:w="1332"/>
        <w:gridCol w:w="1361"/>
        <w:gridCol w:w="1276"/>
        <w:gridCol w:w="1283"/>
        <w:gridCol w:w="1275"/>
      </w:tblGrid>
      <w:tr w:rsidR="00914A4D" w:rsidRPr="0080354E" w:rsidTr="007218DF">
        <w:trPr>
          <w:trHeight w:val="287"/>
        </w:trPr>
        <w:tc>
          <w:tcPr>
            <w:tcW w:w="1795" w:type="dxa"/>
          </w:tcPr>
          <w:p w:rsidR="00914A4D" w:rsidRPr="0080354E" w:rsidRDefault="00914A4D" w:rsidP="00024178">
            <w:pPr>
              <w:ind w:left="-426" w:right="-1" w:firstLine="426"/>
              <w:jc w:val="center"/>
              <w:rPr>
                <w:b/>
                <w:lang w:val="kk-KZ"/>
              </w:rPr>
            </w:pPr>
            <w:r w:rsidRPr="0080354E">
              <w:rPr>
                <w:b/>
                <w:lang w:val="kk-KZ"/>
              </w:rPr>
              <w:t>Атауы</w:t>
            </w:r>
          </w:p>
        </w:tc>
        <w:tc>
          <w:tcPr>
            <w:tcW w:w="1325" w:type="dxa"/>
          </w:tcPr>
          <w:p w:rsidR="00914A4D" w:rsidRPr="0080354E" w:rsidRDefault="00914A4D" w:rsidP="00024178">
            <w:pPr>
              <w:tabs>
                <w:tab w:val="left" w:pos="567"/>
                <w:tab w:val="left" w:pos="709"/>
              </w:tabs>
              <w:ind w:left="-426" w:right="-1" w:firstLine="426"/>
              <w:jc w:val="center"/>
              <w:rPr>
                <w:rFonts w:eastAsia="Times New Roman"/>
                <w:b/>
                <w:szCs w:val="20"/>
                <w:lang w:val="kk-KZ"/>
              </w:rPr>
            </w:pPr>
            <w:r w:rsidRPr="0080354E">
              <w:rPr>
                <w:rFonts w:eastAsia="Times New Roman"/>
                <w:b/>
                <w:szCs w:val="20"/>
                <w:lang w:val="kk-KZ"/>
              </w:rPr>
              <w:t>2014 жыл</w:t>
            </w:r>
          </w:p>
        </w:tc>
        <w:tc>
          <w:tcPr>
            <w:tcW w:w="1332" w:type="dxa"/>
          </w:tcPr>
          <w:p w:rsidR="00914A4D" w:rsidRPr="0080354E" w:rsidRDefault="00914A4D" w:rsidP="00024178">
            <w:pPr>
              <w:tabs>
                <w:tab w:val="left" w:pos="567"/>
                <w:tab w:val="left" w:pos="709"/>
              </w:tabs>
              <w:ind w:left="-426" w:right="-1" w:firstLine="426"/>
              <w:jc w:val="center"/>
              <w:rPr>
                <w:rFonts w:eastAsia="Times New Roman"/>
                <w:b/>
                <w:szCs w:val="20"/>
                <w:lang w:val="kk-KZ"/>
              </w:rPr>
            </w:pPr>
            <w:r w:rsidRPr="0080354E">
              <w:rPr>
                <w:rFonts w:eastAsia="Times New Roman"/>
                <w:b/>
                <w:szCs w:val="20"/>
                <w:lang w:val="kk-KZ"/>
              </w:rPr>
              <w:t>2015 жыл</w:t>
            </w:r>
          </w:p>
        </w:tc>
        <w:tc>
          <w:tcPr>
            <w:tcW w:w="1361" w:type="dxa"/>
          </w:tcPr>
          <w:p w:rsidR="00914A4D" w:rsidRPr="0080354E" w:rsidRDefault="00914A4D" w:rsidP="00024178">
            <w:pPr>
              <w:tabs>
                <w:tab w:val="left" w:pos="567"/>
                <w:tab w:val="left" w:pos="709"/>
              </w:tabs>
              <w:ind w:left="-426" w:right="-1" w:firstLine="426"/>
              <w:jc w:val="center"/>
              <w:rPr>
                <w:rFonts w:eastAsia="Times New Roman"/>
                <w:b/>
                <w:szCs w:val="20"/>
                <w:lang w:val="kk-KZ"/>
              </w:rPr>
            </w:pPr>
            <w:r w:rsidRPr="0080354E">
              <w:rPr>
                <w:rFonts w:eastAsia="Times New Roman"/>
                <w:b/>
                <w:szCs w:val="20"/>
                <w:lang w:val="kk-KZ"/>
              </w:rPr>
              <w:t>2016 жыл</w:t>
            </w:r>
          </w:p>
        </w:tc>
        <w:tc>
          <w:tcPr>
            <w:tcW w:w="1276" w:type="dxa"/>
          </w:tcPr>
          <w:p w:rsidR="00914A4D" w:rsidRPr="0080354E" w:rsidRDefault="00914A4D" w:rsidP="00024178">
            <w:pPr>
              <w:tabs>
                <w:tab w:val="left" w:pos="567"/>
                <w:tab w:val="left" w:pos="709"/>
              </w:tabs>
              <w:ind w:left="-426" w:right="-1" w:firstLine="426"/>
              <w:jc w:val="center"/>
              <w:rPr>
                <w:rFonts w:eastAsia="Times New Roman"/>
                <w:b/>
                <w:szCs w:val="20"/>
                <w:lang w:val="kk-KZ"/>
              </w:rPr>
            </w:pPr>
            <w:r w:rsidRPr="0080354E">
              <w:rPr>
                <w:rFonts w:eastAsia="Times New Roman"/>
                <w:b/>
                <w:szCs w:val="20"/>
                <w:lang w:val="kk-KZ"/>
              </w:rPr>
              <w:t xml:space="preserve">2017 жыл </w:t>
            </w:r>
          </w:p>
        </w:tc>
        <w:tc>
          <w:tcPr>
            <w:tcW w:w="1283" w:type="dxa"/>
          </w:tcPr>
          <w:p w:rsidR="00914A4D" w:rsidRPr="0080354E" w:rsidRDefault="00914A4D" w:rsidP="00024178">
            <w:pPr>
              <w:tabs>
                <w:tab w:val="left" w:pos="567"/>
                <w:tab w:val="left" w:pos="709"/>
              </w:tabs>
              <w:ind w:left="-426" w:right="-1" w:firstLine="426"/>
              <w:jc w:val="center"/>
              <w:rPr>
                <w:rFonts w:eastAsia="Times New Roman"/>
                <w:b/>
                <w:szCs w:val="20"/>
                <w:lang w:val="kk-KZ"/>
              </w:rPr>
            </w:pPr>
            <w:r w:rsidRPr="0080354E">
              <w:rPr>
                <w:rFonts w:eastAsia="Times New Roman"/>
                <w:b/>
                <w:szCs w:val="20"/>
                <w:lang w:val="kk-KZ"/>
              </w:rPr>
              <w:t>2018 жыл</w:t>
            </w:r>
          </w:p>
        </w:tc>
        <w:tc>
          <w:tcPr>
            <w:tcW w:w="1275" w:type="dxa"/>
          </w:tcPr>
          <w:p w:rsidR="00914A4D" w:rsidRPr="0080354E" w:rsidRDefault="00D54C76" w:rsidP="00024178">
            <w:pPr>
              <w:tabs>
                <w:tab w:val="left" w:pos="567"/>
                <w:tab w:val="left" w:pos="709"/>
              </w:tabs>
              <w:ind w:left="-426" w:right="-1" w:firstLine="426"/>
              <w:jc w:val="center"/>
              <w:rPr>
                <w:rFonts w:eastAsia="Times New Roman"/>
                <w:b/>
                <w:szCs w:val="20"/>
                <w:lang w:val="kk-KZ"/>
              </w:rPr>
            </w:pPr>
            <w:r w:rsidRPr="0080354E">
              <w:rPr>
                <w:rFonts w:eastAsia="Times New Roman"/>
                <w:b/>
                <w:szCs w:val="20"/>
                <w:lang w:val="kk-KZ"/>
              </w:rPr>
              <w:t xml:space="preserve">2019 ж </w:t>
            </w:r>
          </w:p>
        </w:tc>
      </w:tr>
      <w:tr w:rsidR="00914A4D" w:rsidRPr="0080354E" w:rsidTr="007218DF">
        <w:trPr>
          <w:trHeight w:val="287"/>
        </w:trPr>
        <w:tc>
          <w:tcPr>
            <w:tcW w:w="1795" w:type="dxa"/>
          </w:tcPr>
          <w:p w:rsidR="00914A4D" w:rsidRPr="0080354E" w:rsidRDefault="00914A4D" w:rsidP="00024178">
            <w:pPr>
              <w:ind w:left="-426" w:right="-1" w:firstLine="426"/>
              <w:jc w:val="center"/>
              <w:rPr>
                <w:lang w:val="kk-KZ"/>
              </w:rPr>
            </w:pPr>
            <w:r w:rsidRPr="0080354E">
              <w:rPr>
                <w:lang w:val="kk-KZ"/>
              </w:rPr>
              <w:t>Ірі қара мал</w:t>
            </w:r>
          </w:p>
        </w:tc>
        <w:tc>
          <w:tcPr>
            <w:tcW w:w="1325" w:type="dxa"/>
          </w:tcPr>
          <w:p w:rsidR="00914A4D" w:rsidRPr="0080354E" w:rsidRDefault="00914A4D" w:rsidP="00024178">
            <w:pPr>
              <w:ind w:left="-426" w:right="-1" w:firstLine="426"/>
              <w:jc w:val="center"/>
              <w:rPr>
                <w:lang w:val="kk-KZ"/>
              </w:rPr>
            </w:pPr>
            <w:r w:rsidRPr="0080354E">
              <w:rPr>
                <w:lang w:val="kk-KZ"/>
              </w:rPr>
              <w:t>474</w:t>
            </w:r>
          </w:p>
        </w:tc>
        <w:tc>
          <w:tcPr>
            <w:tcW w:w="1332" w:type="dxa"/>
          </w:tcPr>
          <w:p w:rsidR="00914A4D" w:rsidRPr="0080354E" w:rsidRDefault="00914A4D" w:rsidP="00024178">
            <w:pPr>
              <w:ind w:left="-426" w:right="-1" w:firstLine="426"/>
              <w:jc w:val="center"/>
              <w:rPr>
                <w:lang w:val="kk-KZ"/>
              </w:rPr>
            </w:pPr>
            <w:r w:rsidRPr="0080354E">
              <w:rPr>
                <w:lang w:val="kk-KZ"/>
              </w:rPr>
              <w:t>260</w:t>
            </w:r>
          </w:p>
        </w:tc>
        <w:tc>
          <w:tcPr>
            <w:tcW w:w="1361" w:type="dxa"/>
          </w:tcPr>
          <w:p w:rsidR="00914A4D" w:rsidRPr="0080354E" w:rsidRDefault="00914A4D" w:rsidP="00024178">
            <w:pPr>
              <w:ind w:left="-426" w:right="-1" w:firstLine="426"/>
              <w:jc w:val="center"/>
              <w:rPr>
                <w:lang w:val="kk-KZ"/>
              </w:rPr>
            </w:pPr>
            <w:r w:rsidRPr="0080354E">
              <w:rPr>
                <w:lang w:val="kk-KZ"/>
              </w:rPr>
              <w:t>254</w:t>
            </w:r>
          </w:p>
        </w:tc>
        <w:tc>
          <w:tcPr>
            <w:tcW w:w="1276" w:type="dxa"/>
          </w:tcPr>
          <w:p w:rsidR="00914A4D" w:rsidRPr="0080354E" w:rsidRDefault="00914A4D" w:rsidP="00024178">
            <w:pPr>
              <w:ind w:left="-426" w:right="-1" w:firstLine="426"/>
              <w:jc w:val="center"/>
              <w:rPr>
                <w:lang w:val="kk-KZ"/>
              </w:rPr>
            </w:pPr>
            <w:r w:rsidRPr="0080354E">
              <w:rPr>
                <w:lang w:val="kk-KZ"/>
              </w:rPr>
              <w:t>379</w:t>
            </w:r>
          </w:p>
        </w:tc>
        <w:tc>
          <w:tcPr>
            <w:tcW w:w="1283" w:type="dxa"/>
          </w:tcPr>
          <w:p w:rsidR="00914A4D" w:rsidRPr="0080354E" w:rsidRDefault="00914A4D" w:rsidP="00024178">
            <w:pPr>
              <w:ind w:left="-426" w:right="-1" w:firstLine="426"/>
              <w:jc w:val="center"/>
              <w:rPr>
                <w:lang w:val="kk-KZ"/>
              </w:rPr>
            </w:pPr>
            <w:r w:rsidRPr="0080354E">
              <w:rPr>
                <w:lang w:val="kk-KZ"/>
              </w:rPr>
              <w:t>344</w:t>
            </w:r>
          </w:p>
        </w:tc>
        <w:tc>
          <w:tcPr>
            <w:tcW w:w="1275" w:type="dxa"/>
          </w:tcPr>
          <w:p w:rsidR="00914A4D" w:rsidRPr="0080354E" w:rsidRDefault="00716317" w:rsidP="00024178">
            <w:pPr>
              <w:ind w:left="-426" w:right="-1" w:firstLine="426"/>
              <w:jc w:val="center"/>
              <w:rPr>
                <w:lang w:val="kk-KZ"/>
              </w:rPr>
            </w:pPr>
            <w:r w:rsidRPr="0080354E">
              <w:rPr>
                <w:lang w:val="kk-KZ"/>
              </w:rPr>
              <w:t>345</w:t>
            </w:r>
          </w:p>
        </w:tc>
      </w:tr>
      <w:tr w:rsidR="00914A4D" w:rsidRPr="0080354E" w:rsidTr="007218DF">
        <w:trPr>
          <w:trHeight w:val="287"/>
        </w:trPr>
        <w:tc>
          <w:tcPr>
            <w:tcW w:w="1795" w:type="dxa"/>
          </w:tcPr>
          <w:p w:rsidR="00914A4D" w:rsidRPr="0080354E" w:rsidRDefault="00914A4D" w:rsidP="00024178">
            <w:pPr>
              <w:ind w:left="-426" w:right="-1" w:firstLine="426"/>
              <w:jc w:val="center"/>
              <w:rPr>
                <w:lang w:val="kk-KZ"/>
              </w:rPr>
            </w:pPr>
            <w:r w:rsidRPr="0080354E">
              <w:rPr>
                <w:lang w:val="kk-KZ"/>
              </w:rPr>
              <w:t xml:space="preserve">Сиыр </w:t>
            </w:r>
          </w:p>
        </w:tc>
        <w:tc>
          <w:tcPr>
            <w:tcW w:w="1325" w:type="dxa"/>
          </w:tcPr>
          <w:p w:rsidR="00914A4D" w:rsidRPr="0080354E" w:rsidRDefault="00914A4D" w:rsidP="00024178">
            <w:pPr>
              <w:ind w:left="-426" w:right="-1" w:firstLine="426"/>
              <w:jc w:val="center"/>
              <w:rPr>
                <w:lang w:val="kk-KZ"/>
              </w:rPr>
            </w:pPr>
            <w:r w:rsidRPr="0080354E">
              <w:rPr>
                <w:lang w:val="kk-KZ"/>
              </w:rPr>
              <w:t>378</w:t>
            </w:r>
          </w:p>
        </w:tc>
        <w:tc>
          <w:tcPr>
            <w:tcW w:w="1332" w:type="dxa"/>
          </w:tcPr>
          <w:p w:rsidR="00914A4D" w:rsidRPr="0080354E" w:rsidRDefault="00914A4D" w:rsidP="00024178">
            <w:pPr>
              <w:ind w:left="-426" w:right="-1" w:firstLine="426"/>
              <w:jc w:val="center"/>
              <w:rPr>
                <w:lang w:val="kk-KZ"/>
              </w:rPr>
            </w:pPr>
            <w:r w:rsidRPr="0080354E">
              <w:rPr>
                <w:lang w:val="kk-KZ"/>
              </w:rPr>
              <w:t>182</w:t>
            </w:r>
          </w:p>
        </w:tc>
        <w:tc>
          <w:tcPr>
            <w:tcW w:w="1361" w:type="dxa"/>
          </w:tcPr>
          <w:p w:rsidR="00914A4D" w:rsidRPr="0080354E" w:rsidRDefault="00914A4D" w:rsidP="00024178">
            <w:pPr>
              <w:ind w:left="-426" w:right="-1" w:firstLine="426"/>
              <w:jc w:val="center"/>
              <w:rPr>
                <w:lang w:val="kk-KZ"/>
              </w:rPr>
            </w:pPr>
            <w:r w:rsidRPr="0080354E">
              <w:rPr>
                <w:lang w:val="kk-KZ"/>
              </w:rPr>
              <w:t>164</w:t>
            </w:r>
          </w:p>
        </w:tc>
        <w:tc>
          <w:tcPr>
            <w:tcW w:w="1276" w:type="dxa"/>
          </w:tcPr>
          <w:p w:rsidR="00914A4D" w:rsidRPr="0080354E" w:rsidRDefault="00914A4D" w:rsidP="00024178">
            <w:pPr>
              <w:ind w:left="-426" w:right="-1" w:firstLine="426"/>
              <w:jc w:val="center"/>
              <w:rPr>
                <w:lang w:val="kk-KZ"/>
              </w:rPr>
            </w:pPr>
            <w:r w:rsidRPr="0080354E">
              <w:rPr>
                <w:lang w:val="kk-KZ"/>
              </w:rPr>
              <w:t>214</w:t>
            </w:r>
          </w:p>
        </w:tc>
        <w:tc>
          <w:tcPr>
            <w:tcW w:w="1283" w:type="dxa"/>
          </w:tcPr>
          <w:p w:rsidR="00914A4D" w:rsidRPr="0080354E" w:rsidRDefault="00914A4D" w:rsidP="00024178">
            <w:pPr>
              <w:ind w:left="-426" w:right="-1" w:firstLine="426"/>
              <w:jc w:val="center"/>
              <w:rPr>
                <w:lang w:val="kk-KZ"/>
              </w:rPr>
            </w:pPr>
            <w:r w:rsidRPr="0080354E">
              <w:rPr>
                <w:lang w:val="kk-KZ"/>
              </w:rPr>
              <w:t>209</w:t>
            </w:r>
          </w:p>
        </w:tc>
        <w:tc>
          <w:tcPr>
            <w:tcW w:w="1275" w:type="dxa"/>
          </w:tcPr>
          <w:p w:rsidR="00914A4D" w:rsidRPr="0080354E" w:rsidRDefault="00716317" w:rsidP="00024178">
            <w:pPr>
              <w:ind w:left="-426" w:right="-1" w:firstLine="426"/>
              <w:jc w:val="center"/>
              <w:rPr>
                <w:lang w:val="kk-KZ"/>
              </w:rPr>
            </w:pPr>
            <w:r w:rsidRPr="0080354E">
              <w:rPr>
                <w:lang w:val="kk-KZ"/>
              </w:rPr>
              <w:t>268</w:t>
            </w:r>
          </w:p>
        </w:tc>
      </w:tr>
      <w:tr w:rsidR="00914A4D" w:rsidRPr="0080354E" w:rsidTr="007218DF">
        <w:trPr>
          <w:trHeight w:val="269"/>
        </w:trPr>
        <w:tc>
          <w:tcPr>
            <w:tcW w:w="1795" w:type="dxa"/>
          </w:tcPr>
          <w:p w:rsidR="00914A4D" w:rsidRPr="0080354E" w:rsidRDefault="00914A4D" w:rsidP="00F16D77">
            <w:pPr>
              <w:ind w:left="-426" w:right="-1" w:firstLine="426"/>
              <w:jc w:val="center"/>
              <w:rPr>
                <w:lang w:val="kk-KZ"/>
              </w:rPr>
            </w:pPr>
            <w:r w:rsidRPr="0080354E">
              <w:rPr>
                <w:lang w:val="kk-KZ"/>
              </w:rPr>
              <w:t>Қой мен ешкі</w:t>
            </w:r>
          </w:p>
        </w:tc>
        <w:tc>
          <w:tcPr>
            <w:tcW w:w="1325" w:type="dxa"/>
          </w:tcPr>
          <w:p w:rsidR="00914A4D" w:rsidRPr="0080354E" w:rsidRDefault="00914A4D" w:rsidP="00024178">
            <w:pPr>
              <w:ind w:left="-426" w:right="-1" w:firstLine="426"/>
              <w:jc w:val="center"/>
              <w:rPr>
                <w:lang w:val="kk-KZ"/>
              </w:rPr>
            </w:pPr>
            <w:r w:rsidRPr="0080354E">
              <w:rPr>
                <w:lang w:val="kk-KZ"/>
              </w:rPr>
              <w:t>6722</w:t>
            </w:r>
          </w:p>
        </w:tc>
        <w:tc>
          <w:tcPr>
            <w:tcW w:w="1332" w:type="dxa"/>
          </w:tcPr>
          <w:p w:rsidR="00914A4D" w:rsidRPr="0080354E" w:rsidRDefault="00914A4D" w:rsidP="00024178">
            <w:pPr>
              <w:ind w:left="-426" w:right="-1" w:firstLine="426"/>
              <w:jc w:val="center"/>
              <w:rPr>
                <w:lang w:val="kk-KZ"/>
              </w:rPr>
            </w:pPr>
            <w:r w:rsidRPr="0080354E">
              <w:rPr>
                <w:lang w:val="kk-KZ"/>
              </w:rPr>
              <w:t>4826</w:t>
            </w:r>
          </w:p>
        </w:tc>
        <w:tc>
          <w:tcPr>
            <w:tcW w:w="1361" w:type="dxa"/>
          </w:tcPr>
          <w:p w:rsidR="00914A4D" w:rsidRPr="0080354E" w:rsidRDefault="00914A4D" w:rsidP="00024178">
            <w:pPr>
              <w:ind w:left="-426" w:right="-1" w:firstLine="426"/>
              <w:jc w:val="center"/>
              <w:rPr>
                <w:lang w:val="kk-KZ"/>
              </w:rPr>
            </w:pPr>
            <w:r w:rsidRPr="0080354E">
              <w:rPr>
                <w:lang w:val="kk-KZ"/>
              </w:rPr>
              <w:t>3407</w:t>
            </w:r>
          </w:p>
        </w:tc>
        <w:tc>
          <w:tcPr>
            <w:tcW w:w="1276" w:type="dxa"/>
          </w:tcPr>
          <w:p w:rsidR="00914A4D" w:rsidRPr="0080354E" w:rsidRDefault="00914A4D" w:rsidP="00024178">
            <w:pPr>
              <w:ind w:left="-426" w:right="-1" w:firstLine="426"/>
              <w:jc w:val="center"/>
              <w:rPr>
                <w:lang w:val="kk-KZ"/>
              </w:rPr>
            </w:pPr>
            <w:r w:rsidRPr="0080354E">
              <w:rPr>
                <w:lang w:val="kk-KZ"/>
              </w:rPr>
              <w:t>2857</w:t>
            </w:r>
          </w:p>
        </w:tc>
        <w:tc>
          <w:tcPr>
            <w:tcW w:w="1283" w:type="dxa"/>
          </w:tcPr>
          <w:p w:rsidR="00914A4D" w:rsidRPr="0080354E" w:rsidRDefault="00914A4D" w:rsidP="00024178">
            <w:pPr>
              <w:ind w:left="-426" w:right="-1" w:firstLine="426"/>
              <w:jc w:val="center"/>
              <w:rPr>
                <w:lang w:val="kk-KZ"/>
              </w:rPr>
            </w:pPr>
            <w:r w:rsidRPr="0080354E">
              <w:rPr>
                <w:lang w:val="kk-KZ"/>
              </w:rPr>
              <w:t>2616</w:t>
            </w:r>
          </w:p>
        </w:tc>
        <w:tc>
          <w:tcPr>
            <w:tcW w:w="1275" w:type="dxa"/>
          </w:tcPr>
          <w:p w:rsidR="00914A4D" w:rsidRPr="0080354E" w:rsidRDefault="00716317" w:rsidP="00024178">
            <w:pPr>
              <w:ind w:left="-426" w:right="-1" w:firstLine="426"/>
              <w:jc w:val="center"/>
              <w:rPr>
                <w:lang w:val="kk-KZ"/>
              </w:rPr>
            </w:pPr>
            <w:r w:rsidRPr="0080354E">
              <w:rPr>
                <w:lang w:val="kk-KZ"/>
              </w:rPr>
              <w:t>1633</w:t>
            </w:r>
          </w:p>
        </w:tc>
      </w:tr>
      <w:tr w:rsidR="00914A4D" w:rsidRPr="0080354E" w:rsidTr="007218DF">
        <w:trPr>
          <w:trHeight w:val="287"/>
        </w:trPr>
        <w:tc>
          <w:tcPr>
            <w:tcW w:w="1795" w:type="dxa"/>
          </w:tcPr>
          <w:p w:rsidR="00914A4D" w:rsidRPr="0080354E" w:rsidRDefault="00914A4D" w:rsidP="00024178">
            <w:pPr>
              <w:ind w:left="-426" w:right="-1" w:firstLine="426"/>
              <w:jc w:val="center"/>
              <w:rPr>
                <w:lang w:val="kk-KZ"/>
              </w:rPr>
            </w:pPr>
            <w:r w:rsidRPr="0080354E">
              <w:rPr>
                <w:lang w:val="kk-KZ"/>
              </w:rPr>
              <w:t>Жылқы</w:t>
            </w:r>
          </w:p>
        </w:tc>
        <w:tc>
          <w:tcPr>
            <w:tcW w:w="1325" w:type="dxa"/>
          </w:tcPr>
          <w:p w:rsidR="00914A4D" w:rsidRPr="0080354E" w:rsidRDefault="00914A4D" w:rsidP="00024178">
            <w:pPr>
              <w:ind w:left="-426" w:right="-1" w:firstLine="426"/>
              <w:jc w:val="center"/>
              <w:rPr>
                <w:lang w:val="kk-KZ"/>
              </w:rPr>
            </w:pPr>
            <w:r w:rsidRPr="0080354E">
              <w:rPr>
                <w:lang w:val="kk-KZ"/>
              </w:rPr>
              <w:t>2353</w:t>
            </w:r>
          </w:p>
        </w:tc>
        <w:tc>
          <w:tcPr>
            <w:tcW w:w="1332" w:type="dxa"/>
          </w:tcPr>
          <w:p w:rsidR="00914A4D" w:rsidRPr="0080354E" w:rsidRDefault="00914A4D" w:rsidP="00024178">
            <w:pPr>
              <w:ind w:left="-426" w:right="-1" w:firstLine="426"/>
              <w:jc w:val="center"/>
              <w:rPr>
                <w:lang w:val="kk-KZ"/>
              </w:rPr>
            </w:pPr>
            <w:r w:rsidRPr="0080354E">
              <w:rPr>
                <w:lang w:val="kk-KZ"/>
              </w:rPr>
              <w:t>2121</w:t>
            </w:r>
          </w:p>
        </w:tc>
        <w:tc>
          <w:tcPr>
            <w:tcW w:w="1361" w:type="dxa"/>
          </w:tcPr>
          <w:p w:rsidR="00914A4D" w:rsidRPr="0080354E" w:rsidRDefault="00914A4D" w:rsidP="00024178">
            <w:pPr>
              <w:ind w:left="-426" w:right="-1" w:firstLine="426"/>
              <w:jc w:val="center"/>
              <w:rPr>
                <w:lang w:val="kk-KZ"/>
              </w:rPr>
            </w:pPr>
            <w:r w:rsidRPr="0080354E">
              <w:rPr>
                <w:lang w:val="kk-KZ"/>
              </w:rPr>
              <w:t>1441</w:t>
            </w:r>
          </w:p>
        </w:tc>
        <w:tc>
          <w:tcPr>
            <w:tcW w:w="1276" w:type="dxa"/>
          </w:tcPr>
          <w:p w:rsidR="00914A4D" w:rsidRPr="0080354E" w:rsidRDefault="00914A4D" w:rsidP="00024178">
            <w:pPr>
              <w:ind w:left="-426" w:right="-1" w:firstLine="426"/>
              <w:jc w:val="center"/>
              <w:rPr>
                <w:lang w:val="kk-KZ"/>
              </w:rPr>
            </w:pPr>
            <w:r w:rsidRPr="0080354E">
              <w:rPr>
                <w:lang w:val="kk-KZ"/>
              </w:rPr>
              <w:t>1459</w:t>
            </w:r>
          </w:p>
        </w:tc>
        <w:tc>
          <w:tcPr>
            <w:tcW w:w="1283" w:type="dxa"/>
          </w:tcPr>
          <w:p w:rsidR="00914A4D" w:rsidRPr="0080354E" w:rsidRDefault="00914A4D" w:rsidP="003F49D3">
            <w:pPr>
              <w:ind w:left="-426" w:right="-1" w:firstLine="426"/>
              <w:jc w:val="center"/>
              <w:rPr>
                <w:lang w:val="kk-KZ"/>
              </w:rPr>
            </w:pPr>
            <w:r w:rsidRPr="0080354E">
              <w:rPr>
                <w:lang w:val="kk-KZ"/>
              </w:rPr>
              <w:t>2265</w:t>
            </w:r>
          </w:p>
        </w:tc>
        <w:tc>
          <w:tcPr>
            <w:tcW w:w="1275" w:type="dxa"/>
          </w:tcPr>
          <w:p w:rsidR="00914A4D" w:rsidRPr="0080354E" w:rsidRDefault="00716317" w:rsidP="003F49D3">
            <w:pPr>
              <w:ind w:left="-426" w:right="-1" w:firstLine="426"/>
              <w:jc w:val="center"/>
              <w:rPr>
                <w:lang w:val="kk-KZ"/>
              </w:rPr>
            </w:pPr>
            <w:r w:rsidRPr="0080354E">
              <w:rPr>
                <w:lang w:val="kk-KZ"/>
              </w:rPr>
              <w:t>2095</w:t>
            </w:r>
          </w:p>
        </w:tc>
      </w:tr>
      <w:tr w:rsidR="00914A4D" w:rsidRPr="0080354E" w:rsidTr="007218DF">
        <w:trPr>
          <w:trHeight w:val="287"/>
        </w:trPr>
        <w:tc>
          <w:tcPr>
            <w:tcW w:w="1795" w:type="dxa"/>
          </w:tcPr>
          <w:p w:rsidR="00914A4D" w:rsidRPr="0080354E" w:rsidRDefault="00914A4D" w:rsidP="00024178">
            <w:pPr>
              <w:ind w:left="-426" w:right="-1" w:firstLine="426"/>
              <w:jc w:val="center"/>
              <w:rPr>
                <w:lang w:val="kk-KZ"/>
              </w:rPr>
            </w:pPr>
            <w:r w:rsidRPr="0080354E">
              <w:rPr>
                <w:lang w:val="kk-KZ"/>
              </w:rPr>
              <w:t>Түйе</w:t>
            </w:r>
          </w:p>
        </w:tc>
        <w:tc>
          <w:tcPr>
            <w:tcW w:w="1325" w:type="dxa"/>
          </w:tcPr>
          <w:p w:rsidR="00914A4D" w:rsidRPr="0080354E" w:rsidRDefault="00914A4D" w:rsidP="00024178">
            <w:pPr>
              <w:ind w:left="-426" w:right="-1" w:firstLine="426"/>
              <w:jc w:val="center"/>
              <w:rPr>
                <w:lang w:val="kk-KZ"/>
              </w:rPr>
            </w:pPr>
            <w:r w:rsidRPr="0080354E">
              <w:rPr>
                <w:lang w:val="kk-KZ"/>
              </w:rPr>
              <w:t>1311</w:t>
            </w:r>
          </w:p>
        </w:tc>
        <w:tc>
          <w:tcPr>
            <w:tcW w:w="1332" w:type="dxa"/>
          </w:tcPr>
          <w:p w:rsidR="00914A4D" w:rsidRPr="0080354E" w:rsidRDefault="00914A4D" w:rsidP="00024178">
            <w:pPr>
              <w:ind w:left="-426" w:right="-1" w:firstLine="426"/>
              <w:jc w:val="center"/>
              <w:rPr>
                <w:lang w:val="kk-KZ"/>
              </w:rPr>
            </w:pPr>
            <w:r w:rsidRPr="0080354E">
              <w:rPr>
                <w:lang w:val="kk-KZ"/>
              </w:rPr>
              <w:t>1376</w:t>
            </w:r>
          </w:p>
        </w:tc>
        <w:tc>
          <w:tcPr>
            <w:tcW w:w="1361" w:type="dxa"/>
          </w:tcPr>
          <w:p w:rsidR="00914A4D" w:rsidRPr="0080354E" w:rsidRDefault="00914A4D" w:rsidP="00024178">
            <w:pPr>
              <w:ind w:left="-426" w:right="-1" w:firstLine="426"/>
              <w:jc w:val="center"/>
              <w:rPr>
                <w:lang w:val="kk-KZ"/>
              </w:rPr>
            </w:pPr>
            <w:r w:rsidRPr="0080354E">
              <w:rPr>
                <w:lang w:val="kk-KZ"/>
              </w:rPr>
              <w:t>1427</w:t>
            </w:r>
          </w:p>
        </w:tc>
        <w:tc>
          <w:tcPr>
            <w:tcW w:w="1276" w:type="dxa"/>
          </w:tcPr>
          <w:p w:rsidR="00914A4D" w:rsidRPr="0080354E" w:rsidRDefault="00914A4D" w:rsidP="00024178">
            <w:pPr>
              <w:ind w:left="-426" w:right="-1" w:firstLine="426"/>
              <w:jc w:val="center"/>
              <w:rPr>
                <w:lang w:val="kk-KZ"/>
              </w:rPr>
            </w:pPr>
            <w:r w:rsidRPr="0080354E">
              <w:rPr>
                <w:lang w:val="kk-KZ"/>
              </w:rPr>
              <w:t>1712</w:t>
            </w:r>
          </w:p>
        </w:tc>
        <w:tc>
          <w:tcPr>
            <w:tcW w:w="1283" w:type="dxa"/>
          </w:tcPr>
          <w:p w:rsidR="00914A4D" w:rsidRPr="0080354E" w:rsidRDefault="00914A4D" w:rsidP="00024178">
            <w:pPr>
              <w:ind w:left="-426" w:right="-1" w:firstLine="426"/>
              <w:jc w:val="center"/>
              <w:rPr>
                <w:lang w:val="kk-KZ"/>
              </w:rPr>
            </w:pPr>
            <w:r w:rsidRPr="0080354E">
              <w:rPr>
                <w:lang w:val="kk-KZ"/>
              </w:rPr>
              <w:t>2306</w:t>
            </w:r>
          </w:p>
        </w:tc>
        <w:tc>
          <w:tcPr>
            <w:tcW w:w="1275" w:type="dxa"/>
          </w:tcPr>
          <w:p w:rsidR="00914A4D" w:rsidRPr="0080354E" w:rsidRDefault="003A539C" w:rsidP="00024178">
            <w:pPr>
              <w:ind w:left="-426" w:right="-1" w:firstLine="426"/>
              <w:jc w:val="center"/>
              <w:rPr>
                <w:lang w:val="kk-KZ"/>
              </w:rPr>
            </w:pPr>
            <w:r w:rsidRPr="0080354E">
              <w:rPr>
                <w:lang w:val="kk-KZ"/>
              </w:rPr>
              <w:t>2192</w:t>
            </w:r>
          </w:p>
        </w:tc>
      </w:tr>
      <w:tr w:rsidR="00914A4D" w:rsidRPr="0080354E" w:rsidTr="007218DF">
        <w:trPr>
          <w:trHeight w:val="305"/>
        </w:trPr>
        <w:tc>
          <w:tcPr>
            <w:tcW w:w="1795" w:type="dxa"/>
          </w:tcPr>
          <w:p w:rsidR="00914A4D" w:rsidRPr="0080354E" w:rsidRDefault="00914A4D" w:rsidP="00024178">
            <w:pPr>
              <w:ind w:left="-426" w:right="-1" w:firstLine="426"/>
              <w:jc w:val="center"/>
              <w:rPr>
                <w:lang w:val="kk-KZ"/>
              </w:rPr>
            </w:pPr>
            <w:r w:rsidRPr="0080354E">
              <w:rPr>
                <w:lang w:val="kk-KZ"/>
              </w:rPr>
              <w:t>Құс</w:t>
            </w:r>
          </w:p>
        </w:tc>
        <w:tc>
          <w:tcPr>
            <w:tcW w:w="1325" w:type="dxa"/>
          </w:tcPr>
          <w:p w:rsidR="00914A4D" w:rsidRPr="0080354E" w:rsidRDefault="00914A4D" w:rsidP="00024178">
            <w:pPr>
              <w:ind w:left="-426" w:right="-1" w:firstLine="426"/>
              <w:jc w:val="center"/>
              <w:rPr>
                <w:lang w:val="kk-KZ"/>
              </w:rPr>
            </w:pPr>
            <w:r w:rsidRPr="0080354E">
              <w:rPr>
                <w:lang w:val="kk-KZ"/>
              </w:rPr>
              <w:t>715</w:t>
            </w:r>
          </w:p>
        </w:tc>
        <w:tc>
          <w:tcPr>
            <w:tcW w:w="1332" w:type="dxa"/>
          </w:tcPr>
          <w:p w:rsidR="00914A4D" w:rsidRPr="0080354E" w:rsidRDefault="00914A4D" w:rsidP="00024178">
            <w:pPr>
              <w:ind w:left="-426" w:right="-1" w:firstLine="426"/>
              <w:jc w:val="center"/>
              <w:rPr>
                <w:lang w:val="kk-KZ"/>
              </w:rPr>
            </w:pPr>
            <w:r w:rsidRPr="0080354E">
              <w:rPr>
                <w:lang w:val="kk-KZ"/>
              </w:rPr>
              <w:t>752</w:t>
            </w:r>
          </w:p>
        </w:tc>
        <w:tc>
          <w:tcPr>
            <w:tcW w:w="1361" w:type="dxa"/>
          </w:tcPr>
          <w:p w:rsidR="00914A4D" w:rsidRPr="0080354E" w:rsidRDefault="00914A4D" w:rsidP="00024178">
            <w:pPr>
              <w:ind w:left="-426" w:right="-1" w:firstLine="426"/>
              <w:jc w:val="center"/>
              <w:rPr>
                <w:lang w:val="kk-KZ"/>
              </w:rPr>
            </w:pPr>
            <w:r w:rsidRPr="0080354E">
              <w:rPr>
                <w:lang w:val="kk-KZ"/>
              </w:rPr>
              <w:t>879</w:t>
            </w:r>
          </w:p>
        </w:tc>
        <w:tc>
          <w:tcPr>
            <w:tcW w:w="1276" w:type="dxa"/>
          </w:tcPr>
          <w:p w:rsidR="00914A4D" w:rsidRPr="0080354E" w:rsidRDefault="00914A4D" w:rsidP="00024178">
            <w:pPr>
              <w:ind w:left="-426" w:right="-1" w:firstLine="426"/>
              <w:jc w:val="center"/>
              <w:rPr>
                <w:lang w:val="kk-KZ"/>
              </w:rPr>
            </w:pPr>
            <w:r w:rsidRPr="0080354E">
              <w:rPr>
                <w:lang w:val="kk-KZ"/>
              </w:rPr>
              <w:t>766</w:t>
            </w:r>
          </w:p>
        </w:tc>
        <w:tc>
          <w:tcPr>
            <w:tcW w:w="1283" w:type="dxa"/>
          </w:tcPr>
          <w:p w:rsidR="00914A4D" w:rsidRPr="0080354E" w:rsidRDefault="00914A4D" w:rsidP="00024178">
            <w:pPr>
              <w:ind w:left="-426" w:right="-1" w:firstLine="426"/>
              <w:jc w:val="center"/>
              <w:rPr>
                <w:lang w:val="kk-KZ"/>
              </w:rPr>
            </w:pPr>
            <w:r w:rsidRPr="0080354E">
              <w:rPr>
                <w:lang w:val="kk-KZ"/>
              </w:rPr>
              <w:t>876</w:t>
            </w:r>
          </w:p>
        </w:tc>
        <w:tc>
          <w:tcPr>
            <w:tcW w:w="1275" w:type="dxa"/>
          </w:tcPr>
          <w:p w:rsidR="00914A4D" w:rsidRPr="0080354E" w:rsidRDefault="003A539C" w:rsidP="00024178">
            <w:pPr>
              <w:ind w:left="-426" w:right="-1" w:firstLine="426"/>
              <w:jc w:val="center"/>
              <w:rPr>
                <w:lang w:val="kk-KZ"/>
              </w:rPr>
            </w:pPr>
            <w:r w:rsidRPr="0080354E">
              <w:rPr>
                <w:lang w:val="kk-KZ"/>
              </w:rPr>
              <w:t>963</w:t>
            </w:r>
          </w:p>
        </w:tc>
      </w:tr>
    </w:tbl>
    <w:p w:rsidR="00214C03" w:rsidRDefault="00214C03" w:rsidP="009C65CA">
      <w:pPr>
        <w:shd w:val="clear" w:color="auto" w:fill="FFFFFF"/>
        <w:ind w:right="-1"/>
        <w:rPr>
          <w:b/>
          <w:lang w:val="kk-KZ"/>
        </w:rPr>
      </w:pPr>
    </w:p>
    <w:p w:rsidR="00A33109" w:rsidRPr="0080354E" w:rsidRDefault="00A33109" w:rsidP="00A33109">
      <w:pPr>
        <w:shd w:val="clear" w:color="auto" w:fill="FFFFFF"/>
        <w:ind w:right="-1"/>
        <w:jc w:val="center"/>
        <w:rPr>
          <w:b/>
          <w:lang w:val="kk-KZ"/>
        </w:rPr>
      </w:pPr>
      <w:r w:rsidRPr="0080354E">
        <w:rPr>
          <w:b/>
          <w:lang w:val="kk-KZ"/>
        </w:rPr>
        <w:t>Мал шаруашылығының негізгі көрсеткіштері:</w:t>
      </w:r>
    </w:p>
    <w:p w:rsidR="00A33109" w:rsidRPr="0080354E" w:rsidRDefault="00A33109" w:rsidP="00A33109">
      <w:pPr>
        <w:shd w:val="clear" w:color="auto" w:fill="FFFFFF"/>
        <w:ind w:left="-426" w:right="-1" w:firstLine="426"/>
        <w:jc w:val="center"/>
        <w:rPr>
          <w:b/>
          <w:lang w:val="kk-KZ"/>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992"/>
        <w:gridCol w:w="992"/>
        <w:gridCol w:w="993"/>
        <w:gridCol w:w="992"/>
        <w:gridCol w:w="992"/>
        <w:gridCol w:w="992"/>
        <w:gridCol w:w="993"/>
        <w:gridCol w:w="992"/>
      </w:tblGrid>
      <w:tr w:rsidR="00E44656" w:rsidRPr="006168A6" w:rsidTr="00CA1E73">
        <w:trPr>
          <w:trHeight w:val="610"/>
        </w:trPr>
        <w:tc>
          <w:tcPr>
            <w:tcW w:w="2836" w:type="dxa"/>
          </w:tcPr>
          <w:p w:rsidR="00E4174A" w:rsidRPr="0080354E" w:rsidRDefault="00E4174A" w:rsidP="00024178">
            <w:pPr>
              <w:ind w:left="-426" w:right="-1" w:firstLine="426"/>
              <w:jc w:val="center"/>
              <w:rPr>
                <w:b/>
                <w:lang w:val="kk-KZ"/>
              </w:rPr>
            </w:pPr>
            <w:r w:rsidRPr="0080354E">
              <w:rPr>
                <w:b/>
                <w:lang w:val="kk-KZ"/>
              </w:rPr>
              <w:t>Атауы</w:t>
            </w:r>
          </w:p>
          <w:p w:rsidR="00E4174A" w:rsidRPr="0080354E" w:rsidRDefault="00E4174A" w:rsidP="00914416">
            <w:pPr>
              <w:ind w:right="-1"/>
              <w:rPr>
                <w:b/>
                <w:sz w:val="20"/>
                <w:szCs w:val="20"/>
                <w:lang w:val="kk-KZ"/>
              </w:rPr>
            </w:pPr>
          </w:p>
        </w:tc>
        <w:tc>
          <w:tcPr>
            <w:tcW w:w="992" w:type="dxa"/>
          </w:tcPr>
          <w:p w:rsidR="00E4174A" w:rsidRPr="0080354E" w:rsidRDefault="00E4174A" w:rsidP="00024178">
            <w:pPr>
              <w:ind w:left="34" w:right="-1"/>
              <w:jc w:val="center"/>
              <w:rPr>
                <w:b/>
                <w:sz w:val="20"/>
                <w:szCs w:val="20"/>
                <w:lang w:val="kk-KZ"/>
              </w:rPr>
            </w:pPr>
            <w:r w:rsidRPr="0080354E">
              <w:rPr>
                <w:b/>
                <w:sz w:val="20"/>
                <w:szCs w:val="20"/>
                <w:lang w:val="kk-KZ"/>
              </w:rPr>
              <w:t>Өлшем бірлігі</w:t>
            </w:r>
          </w:p>
        </w:tc>
        <w:tc>
          <w:tcPr>
            <w:tcW w:w="992" w:type="dxa"/>
          </w:tcPr>
          <w:p w:rsidR="00E44656" w:rsidRPr="0080354E" w:rsidRDefault="00E4174A" w:rsidP="00E44656">
            <w:pPr>
              <w:tabs>
                <w:tab w:val="left" w:pos="34"/>
              </w:tabs>
              <w:ind w:left="-108" w:right="-1"/>
              <w:jc w:val="center"/>
              <w:rPr>
                <w:b/>
                <w:sz w:val="20"/>
                <w:szCs w:val="20"/>
                <w:lang w:val="kk-KZ"/>
              </w:rPr>
            </w:pPr>
            <w:r w:rsidRPr="0080354E">
              <w:rPr>
                <w:b/>
                <w:sz w:val="20"/>
                <w:szCs w:val="20"/>
                <w:lang w:val="kk-KZ"/>
              </w:rPr>
              <w:t xml:space="preserve">2014 </w:t>
            </w:r>
          </w:p>
          <w:p w:rsidR="00E4174A" w:rsidRPr="0080354E" w:rsidRDefault="00E4174A" w:rsidP="00E44656">
            <w:pPr>
              <w:tabs>
                <w:tab w:val="left" w:pos="34"/>
              </w:tabs>
              <w:ind w:left="-108" w:right="-1"/>
              <w:jc w:val="center"/>
              <w:rPr>
                <w:b/>
                <w:sz w:val="20"/>
                <w:szCs w:val="20"/>
                <w:lang w:val="kk-KZ"/>
              </w:rPr>
            </w:pPr>
            <w:r w:rsidRPr="0080354E">
              <w:rPr>
                <w:b/>
                <w:sz w:val="20"/>
                <w:szCs w:val="20"/>
                <w:lang w:val="kk-KZ"/>
              </w:rPr>
              <w:t>жыл</w:t>
            </w:r>
          </w:p>
        </w:tc>
        <w:tc>
          <w:tcPr>
            <w:tcW w:w="993" w:type="dxa"/>
          </w:tcPr>
          <w:p w:rsidR="00E4174A" w:rsidRPr="0080354E" w:rsidRDefault="00E4174A" w:rsidP="00E44656">
            <w:pPr>
              <w:tabs>
                <w:tab w:val="left" w:pos="34"/>
              </w:tabs>
              <w:ind w:left="-108" w:right="-1"/>
              <w:jc w:val="center"/>
              <w:rPr>
                <w:b/>
                <w:sz w:val="20"/>
                <w:szCs w:val="20"/>
                <w:lang w:val="kk-KZ"/>
              </w:rPr>
            </w:pPr>
            <w:r w:rsidRPr="0080354E">
              <w:rPr>
                <w:b/>
                <w:sz w:val="20"/>
                <w:szCs w:val="20"/>
                <w:lang w:val="kk-KZ"/>
              </w:rPr>
              <w:t>2015</w:t>
            </w:r>
          </w:p>
          <w:p w:rsidR="00E4174A" w:rsidRPr="0080354E" w:rsidRDefault="00E4174A" w:rsidP="00E44656">
            <w:pPr>
              <w:tabs>
                <w:tab w:val="left" w:pos="34"/>
              </w:tabs>
              <w:ind w:left="-108" w:right="-1"/>
              <w:jc w:val="center"/>
              <w:rPr>
                <w:b/>
                <w:sz w:val="20"/>
                <w:szCs w:val="20"/>
                <w:lang w:val="kk-KZ"/>
              </w:rPr>
            </w:pPr>
            <w:r w:rsidRPr="0080354E">
              <w:rPr>
                <w:b/>
                <w:sz w:val="20"/>
                <w:szCs w:val="20"/>
                <w:lang w:val="kk-KZ"/>
              </w:rPr>
              <w:t>жыл</w:t>
            </w:r>
          </w:p>
        </w:tc>
        <w:tc>
          <w:tcPr>
            <w:tcW w:w="992" w:type="dxa"/>
          </w:tcPr>
          <w:p w:rsidR="00E4174A" w:rsidRPr="0080354E" w:rsidRDefault="00E4174A" w:rsidP="00E44656">
            <w:pPr>
              <w:ind w:left="34" w:right="-1"/>
              <w:jc w:val="center"/>
              <w:rPr>
                <w:b/>
                <w:sz w:val="20"/>
                <w:szCs w:val="20"/>
                <w:lang w:val="kk-KZ"/>
              </w:rPr>
            </w:pPr>
            <w:r w:rsidRPr="0080354E">
              <w:rPr>
                <w:b/>
                <w:sz w:val="20"/>
                <w:szCs w:val="20"/>
                <w:lang w:val="kk-KZ"/>
              </w:rPr>
              <w:t>2016</w:t>
            </w:r>
          </w:p>
          <w:p w:rsidR="00E4174A" w:rsidRPr="0080354E" w:rsidRDefault="00E4174A" w:rsidP="00E44656">
            <w:pPr>
              <w:ind w:left="34" w:right="-1"/>
              <w:jc w:val="center"/>
              <w:rPr>
                <w:b/>
                <w:sz w:val="20"/>
                <w:szCs w:val="20"/>
                <w:lang w:val="kk-KZ"/>
              </w:rPr>
            </w:pPr>
            <w:r w:rsidRPr="0080354E">
              <w:rPr>
                <w:b/>
                <w:sz w:val="20"/>
                <w:szCs w:val="20"/>
                <w:lang w:val="kk-KZ"/>
              </w:rPr>
              <w:t>жыл</w:t>
            </w:r>
          </w:p>
        </w:tc>
        <w:tc>
          <w:tcPr>
            <w:tcW w:w="992" w:type="dxa"/>
          </w:tcPr>
          <w:p w:rsidR="00E4174A" w:rsidRPr="0080354E" w:rsidRDefault="00E4174A" w:rsidP="00E44656">
            <w:pPr>
              <w:ind w:left="-9" w:right="-1" w:firstLine="9"/>
              <w:jc w:val="center"/>
              <w:rPr>
                <w:b/>
                <w:sz w:val="20"/>
                <w:szCs w:val="20"/>
                <w:lang w:val="kk-KZ"/>
              </w:rPr>
            </w:pPr>
            <w:r w:rsidRPr="0080354E">
              <w:rPr>
                <w:b/>
                <w:sz w:val="20"/>
                <w:szCs w:val="20"/>
                <w:lang w:val="kk-KZ"/>
              </w:rPr>
              <w:t>2017</w:t>
            </w:r>
          </w:p>
          <w:p w:rsidR="00E4174A" w:rsidRPr="0080354E" w:rsidRDefault="00E4174A" w:rsidP="00E44656">
            <w:pPr>
              <w:ind w:left="-9" w:right="-1" w:firstLine="9"/>
              <w:jc w:val="center"/>
              <w:rPr>
                <w:b/>
                <w:sz w:val="20"/>
                <w:szCs w:val="20"/>
                <w:lang w:val="kk-KZ"/>
              </w:rPr>
            </w:pPr>
            <w:r w:rsidRPr="0080354E">
              <w:rPr>
                <w:b/>
                <w:sz w:val="20"/>
                <w:szCs w:val="20"/>
                <w:lang w:val="kk-KZ"/>
              </w:rPr>
              <w:t>жыл</w:t>
            </w:r>
          </w:p>
        </w:tc>
        <w:tc>
          <w:tcPr>
            <w:tcW w:w="992" w:type="dxa"/>
          </w:tcPr>
          <w:p w:rsidR="00E44656" w:rsidRPr="0080354E" w:rsidRDefault="00E4174A" w:rsidP="00E44656">
            <w:pPr>
              <w:ind w:left="34" w:right="-1"/>
              <w:jc w:val="center"/>
              <w:rPr>
                <w:b/>
                <w:sz w:val="20"/>
                <w:szCs w:val="20"/>
              </w:rPr>
            </w:pPr>
            <w:r w:rsidRPr="0080354E">
              <w:rPr>
                <w:b/>
                <w:sz w:val="20"/>
                <w:szCs w:val="20"/>
              </w:rPr>
              <w:t xml:space="preserve">2018 </w:t>
            </w:r>
          </w:p>
          <w:p w:rsidR="00E4174A" w:rsidRPr="0080354E" w:rsidRDefault="00E4174A" w:rsidP="00E44656">
            <w:pPr>
              <w:ind w:left="34" w:right="-1"/>
              <w:jc w:val="center"/>
              <w:rPr>
                <w:b/>
                <w:sz w:val="20"/>
                <w:szCs w:val="20"/>
              </w:rPr>
            </w:pPr>
            <w:r w:rsidRPr="0080354E">
              <w:rPr>
                <w:b/>
                <w:sz w:val="20"/>
                <w:szCs w:val="20"/>
              </w:rPr>
              <w:t>жыл</w:t>
            </w:r>
          </w:p>
        </w:tc>
        <w:tc>
          <w:tcPr>
            <w:tcW w:w="993" w:type="dxa"/>
          </w:tcPr>
          <w:p w:rsidR="00E44656" w:rsidRPr="0080354E" w:rsidRDefault="00E4174A" w:rsidP="00E44656">
            <w:pPr>
              <w:ind w:left="34" w:right="-1"/>
              <w:jc w:val="center"/>
              <w:rPr>
                <w:b/>
                <w:sz w:val="20"/>
                <w:szCs w:val="20"/>
                <w:lang w:val="kk-KZ"/>
              </w:rPr>
            </w:pPr>
            <w:r w:rsidRPr="0080354E">
              <w:rPr>
                <w:b/>
                <w:sz w:val="20"/>
                <w:szCs w:val="20"/>
                <w:lang w:val="kk-KZ"/>
              </w:rPr>
              <w:t xml:space="preserve">2019 </w:t>
            </w:r>
          </w:p>
          <w:p w:rsidR="00E4174A" w:rsidRPr="0080354E" w:rsidRDefault="00E4174A" w:rsidP="00E44656">
            <w:pPr>
              <w:ind w:left="34" w:right="-1"/>
              <w:jc w:val="center"/>
              <w:rPr>
                <w:b/>
                <w:sz w:val="20"/>
                <w:szCs w:val="20"/>
                <w:lang w:val="kk-KZ"/>
              </w:rPr>
            </w:pPr>
            <w:r w:rsidRPr="0080354E">
              <w:rPr>
                <w:b/>
                <w:sz w:val="20"/>
                <w:szCs w:val="20"/>
                <w:lang w:val="kk-KZ"/>
              </w:rPr>
              <w:t>жыл</w:t>
            </w:r>
          </w:p>
        </w:tc>
        <w:tc>
          <w:tcPr>
            <w:tcW w:w="992" w:type="dxa"/>
          </w:tcPr>
          <w:p w:rsidR="00D1635C" w:rsidRPr="006168A6" w:rsidRDefault="00E4174A" w:rsidP="006168A6">
            <w:pPr>
              <w:ind w:left="34" w:right="-1"/>
              <w:jc w:val="center"/>
              <w:rPr>
                <w:b/>
                <w:sz w:val="18"/>
                <w:szCs w:val="18"/>
                <w:lang w:val="kk-KZ"/>
              </w:rPr>
            </w:pPr>
            <w:r w:rsidRPr="006168A6">
              <w:rPr>
                <w:b/>
                <w:sz w:val="18"/>
                <w:szCs w:val="18"/>
                <w:lang w:val="kk-KZ"/>
              </w:rPr>
              <w:t>201</w:t>
            </w:r>
            <w:r w:rsidR="00A37450" w:rsidRPr="006168A6">
              <w:rPr>
                <w:b/>
                <w:sz w:val="18"/>
                <w:szCs w:val="18"/>
                <w:lang w:val="kk-KZ"/>
              </w:rPr>
              <w:t>8</w:t>
            </w:r>
            <w:r w:rsidRPr="006168A6">
              <w:rPr>
                <w:b/>
                <w:sz w:val="18"/>
                <w:szCs w:val="18"/>
                <w:lang w:val="kk-KZ"/>
              </w:rPr>
              <w:t>ж</w:t>
            </w:r>
            <w:r w:rsidR="006168A6" w:rsidRPr="006168A6">
              <w:rPr>
                <w:b/>
                <w:sz w:val="18"/>
                <w:szCs w:val="18"/>
                <w:lang w:val="kk-KZ"/>
              </w:rPr>
              <w:t>.</w:t>
            </w:r>
            <w:r w:rsidRPr="006168A6">
              <w:rPr>
                <w:b/>
                <w:sz w:val="18"/>
                <w:szCs w:val="18"/>
                <w:lang w:val="kk-KZ"/>
              </w:rPr>
              <w:t xml:space="preserve"> кезеңіне,%</w:t>
            </w:r>
          </w:p>
        </w:tc>
      </w:tr>
      <w:tr w:rsidR="00E44656" w:rsidRPr="006168A6" w:rsidTr="00CA1E73">
        <w:trPr>
          <w:trHeight w:val="279"/>
        </w:trPr>
        <w:tc>
          <w:tcPr>
            <w:tcW w:w="10774" w:type="dxa"/>
            <w:gridSpan w:val="9"/>
          </w:tcPr>
          <w:p w:rsidR="00E44656" w:rsidRPr="0080354E" w:rsidRDefault="00E44656" w:rsidP="00E44656">
            <w:pPr>
              <w:ind w:left="-426" w:right="1026" w:firstLine="426"/>
              <w:jc w:val="center"/>
              <w:rPr>
                <w:b/>
                <w:lang w:val="kk-KZ"/>
              </w:rPr>
            </w:pPr>
            <w:r w:rsidRPr="0080354E">
              <w:rPr>
                <w:b/>
                <w:lang w:val="kk-KZ"/>
              </w:rPr>
              <w:t>Мал шаруашылығы өнімдерінің негізгі түрлерін өндіру</w:t>
            </w:r>
          </w:p>
        </w:tc>
      </w:tr>
      <w:tr w:rsidR="00E44656" w:rsidRPr="0080354E" w:rsidTr="00CA1E73">
        <w:trPr>
          <w:trHeight w:val="1033"/>
        </w:trPr>
        <w:tc>
          <w:tcPr>
            <w:tcW w:w="2836" w:type="dxa"/>
          </w:tcPr>
          <w:p w:rsidR="00E4174A" w:rsidRPr="0080354E" w:rsidRDefault="00E4174A" w:rsidP="00024178">
            <w:pPr>
              <w:ind w:right="-1"/>
              <w:rPr>
                <w:lang w:val="kk-KZ"/>
              </w:rPr>
            </w:pPr>
            <w:r w:rsidRPr="0080354E">
              <w:rPr>
                <w:lang w:val="kk-KZ"/>
              </w:rPr>
              <w:t>Мал мен құстың барлық түрлерінің тірі салмақта союға өткізілгені</w:t>
            </w:r>
          </w:p>
        </w:tc>
        <w:tc>
          <w:tcPr>
            <w:tcW w:w="992" w:type="dxa"/>
            <w:vAlign w:val="center"/>
          </w:tcPr>
          <w:p w:rsidR="00E4174A" w:rsidRPr="0080354E" w:rsidRDefault="00E4174A" w:rsidP="00024178">
            <w:pPr>
              <w:ind w:left="-426" w:right="-1" w:firstLine="426"/>
              <w:jc w:val="center"/>
              <w:rPr>
                <w:lang w:val="kk-KZ"/>
              </w:rPr>
            </w:pPr>
            <w:r w:rsidRPr="0080354E">
              <w:rPr>
                <w:lang w:val="kk-KZ"/>
              </w:rPr>
              <w:t>тонна</w:t>
            </w:r>
          </w:p>
        </w:tc>
        <w:tc>
          <w:tcPr>
            <w:tcW w:w="992" w:type="dxa"/>
            <w:vAlign w:val="center"/>
          </w:tcPr>
          <w:p w:rsidR="00E4174A" w:rsidRPr="0080354E" w:rsidRDefault="00E4174A" w:rsidP="00B56B38">
            <w:pPr>
              <w:ind w:right="-1"/>
              <w:jc w:val="center"/>
              <w:rPr>
                <w:lang w:val="kk-KZ"/>
              </w:rPr>
            </w:pPr>
            <w:r w:rsidRPr="0080354E">
              <w:rPr>
                <w:lang w:val="kk-KZ"/>
              </w:rPr>
              <w:t>674,4</w:t>
            </w:r>
          </w:p>
        </w:tc>
        <w:tc>
          <w:tcPr>
            <w:tcW w:w="993" w:type="dxa"/>
            <w:vAlign w:val="center"/>
          </w:tcPr>
          <w:p w:rsidR="00E4174A" w:rsidRPr="0080354E" w:rsidRDefault="00E4174A" w:rsidP="00B56B38">
            <w:pPr>
              <w:ind w:left="-43" w:right="-1" w:firstLine="43"/>
              <w:jc w:val="center"/>
              <w:rPr>
                <w:lang w:val="kk-KZ"/>
              </w:rPr>
            </w:pPr>
            <w:r w:rsidRPr="0080354E">
              <w:rPr>
                <w:lang w:val="kk-KZ"/>
              </w:rPr>
              <w:t>697,4</w:t>
            </w:r>
          </w:p>
        </w:tc>
        <w:tc>
          <w:tcPr>
            <w:tcW w:w="992" w:type="dxa"/>
            <w:vAlign w:val="center"/>
          </w:tcPr>
          <w:p w:rsidR="00E4174A" w:rsidRPr="0080354E" w:rsidRDefault="00E4174A" w:rsidP="00B56B38">
            <w:pPr>
              <w:ind w:left="-426" w:right="-1" w:firstLine="426"/>
              <w:jc w:val="center"/>
              <w:rPr>
                <w:lang w:val="kk-KZ"/>
              </w:rPr>
            </w:pPr>
            <w:r w:rsidRPr="0080354E">
              <w:rPr>
                <w:lang w:val="kk-KZ"/>
              </w:rPr>
              <w:t>393,5</w:t>
            </w:r>
          </w:p>
        </w:tc>
        <w:tc>
          <w:tcPr>
            <w:tcW w:w="992" w:type="dxa"/>
            <w:vAlign w:val="center"/>
          </w:tcPr>
          <w:p w:rsidR="00E4174A" w:rsidRPr="0080354E" w:rsidRDefault="00E4174A" w:rsidP="00B56B38">
            <w:pPr>
              <w:ind w:left="-426" w:right="-1" w:firstLine="426"/>
              <w:jc w:val="center"/>
              <w:rPr>
                <w:lang w:val="kk-KZ"/>
              </w:rPr>
            </w:pPr>
            <w:r w:rsidRPr="0080354E">
              <w:rPr>
                <w:lang w:val="kk-KZ"/>
              </w:rPr>
              <w:t>401,9</w:t>
            </w:r>
          </w:p>
        </w:tc>
        <w:tc>
          <w:tcPr>
            <w:tcW w:w="992" w:type="dxa"/>
            <w:vAlign w:val="center"/>
          </w:tcPr>
          <w:p w:rsidR="00E4174A" w:rsidRPr="0080354E" w:rsidRDefault="00E4174A" w:rsidP="00B56B38">
            <w:pPr>
              <w:ind w:left="-426" w:right="-1" w:firstLine="426"/>
              <w:jc w:val="center"/>
              <w:rPr>
                <w:lang w:val="kk-KZ"/>
              </w:rPr>
            </w:pPr>
            <w:r w:rsidRPr="0080354E">
              <w:rPr>
                <w:lang w:val="kk-KZ"/>
              </w:rPr>
              <w:t>436,7</w:t>
            </w:r>
          </w:p>
        </w:tc>
        <w:tc>
          <w:tcPr>
            <w:tcW w:w="993" w:type="dxa"/>
            <w:vAlign w:val="center"/>
          </w:tcPr>
          <w:p w:rsidR="00E4174A" w:rsidRPr="0080354E" w:rsidRDefault="00E44656" w:rsidP="00B56B38">
            <w:pPr>
              <w:jc w:val="center"/>
              <w:rPr>
                <w:lang w:val="kk-KZ"/>
              </w:rPr>
            </w:pPr>
            <w:r w:rsidRPr="0080354E">
              <w:rPr>
                <w:lang w:val="kk-KZ"/>
              </w:rPr>
              <w:t>449,2</w:t>
            </w:r>
          </w:p>
        </w:tc>
        <w:tc>
          <w:tcPr>
            <w:tcW w:w="992" w:type="dxa"/>
            <w:vAlign w:val="center"/>
          </w:tcPr>
          <w:p w:rsidR="00E4174A" w:rsidRPr="0080354E" w:rsidRDefault="005F7082" w:rsidP="00B56B38">
            <w:pPr>
              <w:ind w:left="-426" w:right="176" w:firstLine="426"/>
              <w:jc w:val="center"/>
              <w:rPr>
                <w:lang w:val="kk-KZ"/>
              </w:rPr>
            </w:pPr>
            <w:r w:rsidRPr="0080354E">
              <w:rPr>
                <w:lang w:val="kk-KZ"/>
              </w:rPr>
              <w:t>102,9</w:t>
            </w:r>
          </w:p>
        </w:tc>
      </w:tr>
      <w:tr w:rsidR="00E44656" w:rsidRPr="0080354E" w:rsidTr="00CA1E73">
        <w:trPr>
          <w:trHeight w:val="404"/>
        </w:trPr>
        <w:tc>
          <w:tcPr>
            <w:tcW w:w="2836" w:type="dxa"/>
          </w:tcPr>
          <w:p w:rsidR="00E4174A" w:rsidRPr="0080354E" w:rsidRDefault="00E4174A" w:rsidP="00024178">
            <w:pPr>
              <w:ind w:left="-426" w:right="-1" w:firstLine="426"/>
              <w:rPr>
                <w:lang w:val="kk-KZ"/>
              </w:rPr>
            </w:pPr>
            <w:r w:rsidRPr="0080354E">
              <w:rPr>
                <w:lang w:val="kk-KZ"/>
              </w:rPr>
              <w:t>Сауылған сиыр сүті</w:t>
            </w:r>
          </w:p>
        </w:tc>
        <w:tc>
          <w:tcPr>
            <w:tcW w:w="992" w:type="dxa"/>
            <w:vAlign w:val="center"/>
          </w:tcPr>
          <w:p w:rsidR="00E4174A" w:rsidRPr="0080354E" w:rsidRDefault="00E4174A" w:rsidP="00024178">
            <w:pPr>
              <w:ind w:left="-426" w:right="-1" w:firstLine="426"/>
              <w:jc w:val="center"/>
              <w:rPr>
                <w:lang w:val="kk-KZ"/>
              </w:rPr>
            </w:pPr>
            <w:r w:rsidRPr="0080354E">
              <w:rPr>
                <w:lang w:val="kk-KZ"/>
              </w:rPr>
              <w:t>тонна</w:t>
            </w:r>
          </w:p>
        </w:tc>
        <w:tc>
          <w:tcPr>
            <w:tcW w:w="992" w:type="dxa"/>
          </w:tcPr>
          <w:p w:rsidR="00E4174A" w:rsidRPr="0080354E" w:rsidRDefault="00E4174A" w:rsidP="00024178">
            <w:pPr>
              <w:ind w:left="-43" w:right="-1" w:firstLine="43"/>
              <w:jc w:val="center"/>
              <w:rPr>
                <w:lang w:val="kk-KZ"/>
              </w:rPr>
            </w:pPr>
            <w:r w:rsidRPr="0080354E">
              <w:rPr>
                <w:lang w:val="kk-KZ"/>
              </w:rPr>
              <w:t>151,0</w:t>
            </w:r>
          </w:p>
        </w:tc>
        <w:tc>
          <w:tcPr>
            <w:tcW w:w="993" w:type="dxa"/>
          </w:tcPr>
          <w:p w:rsidR="00E4174A" w:rsidRPr="0080354E" w:rsidRDefault="00E4174A" w:rsidP="00024178">
            <w:pPr>
              <w:ind w:left="-43" w:right="-1" w:firstLine="43"/>
              <w:jc w:val="center"/>
              <w:rPr>
                <w:lang w:val="kk-KZ"/>
              </w:rPr>
            </w:pPr>
            <w:r w:rsidRPr="0080354E">
              <w:rPr>
                <w:lang w:val="kk-KZ"/>
              </w:rPr>
              <w:t>123,7</w:t>
            </w:r>
          </w:p>
        </w:tc>
        <w:tc>
          <w:tcPr>
            <w:tcW w:w="992" w:type="dxa"/>
          </w:tcPr>
          <w:p w:rsidR="00E4174A" w:rsidRPr="0080354E" w:rsidRDefault="00E4174A" w:rsidP="00024178">
            <w:pPr>
              <w:ind w:left="-426" w:right="-1" w:firstLine="426"/>
              <w:jc w:val="center"/>
              <w:rPr>
                <w:lang w:val="kk-KZ"/>
              </w:rPr>
            </w:pPr>
            <w:r w:rsidRPr="0080354E">
              <w:rPr>
                <w:lang w:val="kk-KZ"/>
              </w:rPr>
              <w:t>84,9</w:t>
            </w:r>
          </w:p>
        </w:tc>
        <w:tc>
          <w:tcPr>
            <w:tcW w:w="992" w:type="dxa"/>
          </w:tcPr>
          <w:p w:rsidR="00E4174A" w:rsidRPr="0080354E" w:rsidRDefault="00E4174A" w:rsidP="00024178">
            <w:pPr>
              <w:ind w:left="-426" w:right="-1" w:firstLine="426"/>
              <w:jc w:val="center"/>
              <w:rPr>
                <w:lang w:val="kk-KZ"/>
              </w:rPr>
            </w:pPr>
            <w:r w:rsidRPr="0080354E">
              <w:rPr>
                <w:lang w:val="kk-KZ"/>
              </w:rPr>
              <w:t>117,7</w:t>
            </w:r>
          </w:p>
        </w:tc>
        <w:tc>
          <w:tcPr>
            <w:tcW w:w="992" w:type="dxa"/>
          </w:tcPr>
          <w:p w:rsidR="00E4174A" w:rsidRPr="0080354E" w:rsidRDefault="00E4174A" w:rsidP="00973FE4">
            <w:pPr>
              <w:ind w:left="-426" w:right="-1" w:firstLine="426"/>
              <w:jc w:val="center"/>
              <w:rPr>
                <w:lang w:val="kk-KZ"/>
              </w:rPr>
            </w:pPr>
            <w:r w:rsidRPr="0080354E">
              <w:rPr>
                <w:lang w:val="kk-KZ"/>
              </w:rPr>
              <w:t>144,4</w:t>
            </w:r>
          </w:p>
        </w:tc>
        <w:tc>
          <w:tcPr>
            <w:tcW w:w="993" w:type="dxa"/>
          </w:tcPr>
          <w:p w:rsidR="00E4174A" w:rsidRPr="0080354E" w:rsidRDefault="00E44656" w:rsidP="00024178">
            <w:pPr>
              <w:ind w:left="-426" w:right="-1" w:firstLine="426"/>
              <w:jc w:val="center"/>
              <w:rPr>
                <w:lang w:val="kk-KZ"/>
              </w:rPr>
            </w:pPr>
            <w:r w:rsidRPr="0080354E">
              <w:rPr>
                <w:lang w:val="kk-KZ"/>
              </w:rPr>
              <w:t>137,0</w:t>
            </w:r>
          </w:p>
        </w:tc>
        <w:tc>
          <w:tcPr>
            <w:tcW w:w="992" w:type="dxa"/>
          </w:tcPr>
          <w:p w:rsidR="00E4174A" w:rsidRPr="0080354E" w:rsidRDefault="00297429" w:rsidP="00024178">
            <w:pPr>
              <w:ind w:left="-426" w:right="-1" w:firstLine="426"/>
              <w:jc w:val="center"/>
              <w:rPr>
                <w:lang w:val="kk-KZ"/>
              </w:rPr>
            </w:pPr>
            <w:r w:rsidRPr="0080354E">
              <w:rPr>
                <w:lang w:val="kk-KZ"/>
              </w:rPr>
              <w:t>94,9</w:t>
            </w:r>
          </w:p>
        </w:tc>
      </w:tr>
      <w:tr w:rsidR="00E44656" w:rsidRPr="0080354E" w:rsidTr="00CA1E73">
        <w:trPr>
          <w:trHeight w:val="546"/>
        </w:trPr>
        <w:tc>
          <w:tcPr>
            <w:tcW w:w="2836" w:type="dxa"/>
          </w:tcPr>
          <w:p w:rsidR="00E4174A" w:rsidRPr="0080354E" w:rsidRDefault="00E4174A" w:rsidP="00D26C67">
            <w:pPr>
              <w:ind w:left="-426" w:right="-1" w:firstLine="426"/>
              <w:jc w:val="left"/>
              <w:rPr>
                <w:lang w:val="kk-KZ"/>
              </w:rPr>
            </w:pPr>
            <w:r w:rsidRPr="0080354E">
              <w:rPr>
                <w:lang w:val="kk-KZ"/>
              </w:rPr>
              <w:t xml:space="preserve">Алынған тауық        </w:t>
            </w:r>
          </w:p>
          <w:p w:rsidR="00E4174A" w:rsidRPr="0080354E" w:rsidRDefault="00E4174A" w:rsidP="00D1758E">
            <w:pPr>
              <w:ind w:left="-426" w:right="-1" w:firstLine="426"/>
              <w:jc w:val="left"/>
              <w:rPr>
                <w:lang w:val="kk-KZ"/>
              </w:rPr>
            </w:pPr>
            <w:r w:rsidRPr="0080354E">
              <w:rPr>
                <w:lang w:val="kk-KZ"/>
              </w:rPr>
              <w:t>жұмыртқасы</w:t>
            </w:r>
          </w:p>
        </w:tc>
        <w:tc>
          <w:tcPr>
            <w:tcW w:w="992" w:type="dxa"/>
            <w:vAlign w:val="center"/>
          </w:tcPr>
          <w:p w:rsidR="00E4174A" w:rsidRPr="0080354E" w:rsidRDefault="00E4174A" w:rsidP="00024178">
            <w:pPr>
              <w:ind w:left="-426" w:right="-1" w:firstLine="426"/>
              <w:jc w:val="center"/>
              <w:rPr>
                <w:lang w:val="kk-KZ"/>
              </w:rPr>
            </w:pPr>
            <w:r w:rsidRPr="0080354E">
              <w:rPr>
                <w:lang w:val="kk-KZ"/>
              </w:rPr>
              <w:t xml:space="preserve">мың     </w:t>
            </w:r>
          </w:p>
          <w:p w:rsidR="00E4174A" w:rsidRPr="0080354E" w:rsidRDefault="00E4174A" w:rsidP="00024178">
            <w:pPr>
              <w:ind w:left="-426" w:right="-1" w:firstLine="426"/>
              <w:jc w:val="center"/>
              <w:rPr>
                <w:lang w:val="kk-KZ"/>
              </w:rPr>
            </w:pPr>
            <w:r w:rsidRPr="0080354E">
              <w:rPr>
                <w:lang w:val="kk-KZ"/>
              </w:rPr>
              <w:t>дана</w:t>
            </w:r>
          </w:p>
        </w:tc>
        <w:tc>
          <w:tcPr>
            <w:tcW w:w="992" w:type="dxa"/>
          </w:tcPr>
          <w:p w:rsidR="00E4174A" w:rsidRPr="0080354E" w:rsidRDefault="00E4174A" w:rsidP="00024178">
            <w:pPr>
              <w:ind w:left="-43" w:right="-1" w:firstLine="43"/>
              <w:jc w:val="center"/>
              <w:rPr>
                <w:lang w:val="kk-KZ"/>
              </w:rPr>
            </w:pPr>
            <w:r w:rsidRPr="0080354E">
              <w:rPr>
                <w:lang w:val="kk-KZ"/>
              </w:rPr>
              <w:t>52,1</w:t>
            </w:r>
          </w:p>
        </w:tc>
        <w:tc>
          <w:tcPr>
            <w:tcW w:w="993" w:type="dxa"/>
          </w:tcPr>
          <w:p w:rsidR="00E4174A" w:rsidRPr="0080354E" w:rsidRDefault="00E4174A" w:rsidP="00024178">
            <w:pPr>
              <w:ind w:left="-43" w:right="-1" w:firstLine="43"/>
              <w:jc w:val="center"/>
              <w:rPr>
                <w:lang w:val="kk-KZ"/>
              </w:rPr>
            </w:pPr>
            <w:r w:rsidRPr="0080354E">
              <w:rPr>
                <w:lang w:val="kk-KZ"/>
              </w:rPr>
              <w:t>56,5</w:t>
            </w:r>
          </w:p>
        </w:tc>
        <w:tc>
          <w:tcPr>
            <w:tcW w:w="992" w:type="dxa"/>
          </w:tcPr>
          <w:p w:rsidR="00E4174A" w:rsidRPr="0080354E" w:rsidRDefault="00E4174A" w:rsidP="00024178">
            <w:pPr>
              <w:ind w:left="-426" w:right="-1" w:firstLine="426"/>
              <w:jc w:val="center"/>
              <w:rPr>
                <w:lang w:val="kk-KZ"/>
              </w:rPr>
            </w:pPr>
            <w:r w:rsidRPr="0080354E">
              <w:rPr>
                <w:lang w:val="kk-KZ"/>
              </w:rPr>
              <w:t>51,1</w:t>
            </w:r>
          </w:p>
        </w:tc>
        <w:tc>
          <w:tcPr>
            <w:tcW w:w="992" w:type="dxa"/>
          </w:tcPr>
          <w:p w:rsidR="00E4174A" w:rsidRPr="0080354E" w:rsidRDefault="00E4174A" w:rsidP="00024178">
            <w:pPr>
              <w:ind w:left="-426" w:right="-1" w:firstLine="426"/>
              <w:jc w:val="center"/>
              <w:rPr>
                <w:lang w:val="kk-KZ"/>
              </w:rPr>
            </w:pPr>
            <w:r w:rsidRPr="0080354E">
              <w:rPr>
                <w:lang w:val="kk-KZ"/>
              </w:rPr>
              <w:t>70,1</w:t>
            </w:r>
          </w:p>
        </w:tc>
        <w:tc>
          <w:tcPr>
            <w:tcW w:w="992" w:type="dxa"/>
          </w:tcPr>
          <w:p w:rsidR="00E4174A" w:rsidRPr="0080354E" w:rsidRDefault="00E4174A" w:rsidP="00024178">
            <w:pPr>
              <w:ind w:left="-426" w:right="-1" w:firstLine="426"/>
              <w:jc w:val="center"/>
              <w:rPr>
                <w:lang w:val="kk-KZ"/>
              </w:rPr>
            </w:pPr>
            <w:r w:rsidRPr="0080354E">
              <w:rPr>
                <w:lang w:val="kk-KZ"/>
              </w:rPr>
              <w:t>70,1</w:t>
            </w:r>
          </w:p>
        </w:tc>
        <w:tc>
          <w:tcPr>
            <w:tcW w:w="993" w:type="dxa"/>
          </w:tcPr>
          <w:p w:rsidR="00E4174A" w:rsidRPr="0080354E" w:rsidRDefault="00E44656" w:rsidP="00024178">
            <w:pPr>
              <w:ind w:left="-426" w:right="-1" w:firstLine="426"/>
              <w:jc w:val="center"/>
              <w:rPr>
                <w:lang w:val="kk-KZ"/>
              </w:rPr>
            </w:pPr>
            <w:r w:rsidRPr="0080354E">
              <w:rPr>
                <w:lang w:val="kk-KZ"/>
              </w:rPr>
              <w:t>71,2</w:t>
            </w:r>
          </w:p>
        </w:tc>
        <w:tc>
          <w:tcPr>
            <w:tcW w:w="992" w:type="dxa"/>
          </w:tcPr>
          <w:p w:rsidR="00E4174A" w:rsidRPr="0080354E" w:rsidRDefault="005F7082" w:rsidP="00024178">
            <w:pPr>
              <w:ind w:left="-426" w:right="-1" w:firstLine="426"/>
              <w:jc w:val="center"/>
              <w:rPr>
                <w:lang w:val="kk-KZ"/>
              </w:rPr>
            </w:pPr>
            <w:r w:rsidRPr="0080354E">
              <w:rPr>
                <w:lang w:val="kk-KZ"/>
              </w:rPr>
              <w:t>101,6</w:t>
            </w:r>
          </w:p>
        </w:tc>
      </w:tr>
      <w:tr w:rsidR="00E44656" w:rsidRPr="0080354E" w:rsidTr="00CA1E73">
        <w:trPr>
          <w:trHeight w:val="434"/>
        </w:trPr>
        <w:tc>
          <w:tcPr>
            <w:tcW w:w="2836" w:type="dxa"/>
          </w:tcPr>
          <w:p w:rsidR="00E4174A" w:rsidRPr="0080354E" w:rsidRDefault="00E4174A" w:rsidP="00024178">
            <w:pPr>
              <w:ind w:left="-426" w:right="-1" w:firstLine="426"/>
              <w:rPr>
                <w:lang w:val="kk-KZ"/>
              </w:rPr>
            </w:pPr>
            <w:r w:rsidRPr="0080354E">
              <w:rPr>
                <w:lang w:val="kk-KZ"/>
              </w:rPr>
              <w:t>Қойдан қырқылған жүн</w:t>
            </w:r>
          </w:p>
        </w:tc>
        <w:tc>
          <w:tcPr>
            <w:tcW w:w="992" w:type="dxa"/>
            <w:vAlign w:val="center"/>
          </w:tcPr>
          <w:p w:rsidR="00E4174A" w:rsidRPr="0080354E" w:rsidRDefault="00E4174A" w:rsidP="00024178">
            <w:pPr>
              <w:ind w:left="-426" w:right="-1" w:firstLine="426"/>
              <w:jc w:val="center"/>
              <w:rPr>
                <w:lang w:val="kk-KZ"/>
              </w:rPr>
            </w:pPr>
            <w:r w:rsidRPr="0080354E">
              <w:rPr>
                <w:lang w:val="kk-KZ"/>
              </w:rPr>
              <w:t>тонна</w:t>
            </w:r>
          </w:p>
        </w:tc>
        <w:tc>
          <w:tcPr>
            <w:tcW w:w="992" w:type="dxa"/>
          </w:tcPr>
          <w:p w:rsidR="00E4174A" w:rsidRPr="0080354E" w:rsidRDefault="00E4174A" w:rsidP="00024178">
            <w:pPr>
              <w:ind w:left="-43" w:right="-1" w:firstLine="43"/>
              <w:jc w:val="center"/>
              <w:rPr>
                <w:lang w:val="kk-KZ"/>
              </w:rPr>
            </w:pPr>
            <w:r w:rsidRPr="0080354E">
              <w:rPr>
                <w:lang w:val="kk-KZ"/>
              </w:rPr>
              <w:t>16,9</w:t>
            </w:r>
          </w:p>
        </w:tc>
        <w:tc>
          <w:tcPr>
            <w:tcW w:w="993" w:type="dxa"/>
          </w:tcPr>
          <w:p w:rsidR="00E4174A" w:rsidRPr="0080354E" w:rsidRDefault="00E4174A" w:rsidP="00024178">
            <w:pPr>
              <w:ind w:left="-43" w:right="-1" w:firstLine="43"/>
              <w:jc w:val="center"/>
              <w:rPr>
                <w:lang w:val="kk-KZ"/>
              </w:rPr>
            </w:pPr>
            <w:r w:rsidRPr="0080354E">
              <w:rPr>
                <w:lang w:val="kk-KZ"/>
              </w:rPr>
              <w:t>12,9</w:t>
            </w:r>
          </w:p>
        </w:tc>
        <w:tc>
          <w:tcPr>
            <w:tcW w:w="992" w:type="dxa"/>
          </w:tcPr>
          <w:p w:rsidR="00E4174A" w:rsidRPr="0080354E" w:rsidRDefault="00E4174A" w:rsidP="00D1758E">
            <w:pPr>
              <w:ind w:left="-426" w:right="-1" w:firstLine="426"/>
              <w:jc w:val="center"/>
              <w:rPr>
                <w:lang w:val="kk-KZ"/>
              </w:rPr>
            </w:pPr>
            <w:r w:rsidRPr="0080354E">
              <w:rPr>
                <w:lang w:val="kk-KZ"/>
              </w:rPr>
              <w:t>10,3</w:t>
            </w:r>
          </w:p>
        </w:tc>
        <w:tc>
          <w:tcPr>
            <w:tcW w:w="992" w:type="dxa"/>
          </w:tcPr>
          <w:p w:rsidR="00E4174A" w:rsidRPr="0080354E" w:rsidRDefault="00E4174A" w:rsidP="00024178">
            <w:pPr>
              <w:ind w:left="-426" w:right="-1" w:firstLine="426"/>
              <w:jc w:val="center"/>
              <w:rPr>
                <w:lang w:val="kk-KZ"/>
              </w:rPr>
            </w:pPr>
            <w:r w:rsidRPr="0080354E">
              <w:rPr>
                <w:lang w:val="kk-KZ"/>
              </w:rPr>
              <w:t>6,0</w:t>
            </w:r>
          </w:p>
        </w:tc>
        <w:tc>
          <w:tcPr>
            <w:tcW w:w="992" w:type="dxa"/>
          </w:tcPr>
          <w:p w:rsidR="00E4174A" w:rsidRPr="0080354E" w:rsidRDefault="00E4174A" w:rsidP="00024178">
            <w:pPr>
              <w:ind w:left="-426" w:right="-1" w:firstLine="426"/>
              <w:jc w:val="center"/>
              <w:rPr>
                <w:lang w:val="kk-KZ"/>
              </w:rPr>
            </w:pPr>
            <w:r w:rsidRPr="0080354E">
              <w:rPr>
                <w:lang w:val="kk-KZ"/>
              </w:rPr>
              <w:t>6,1</w:t>
            </w:r>
          </w:p>
        </w:tc>
        <w:tc>
          <w:tcPr>
            <w:tcW w:w="993" w:type="dxa"/>
          </w:tcPr>
          <w:p w:rsidR="00E4174A" w:rsidRPr="0080354E" w:rsidRDefault="00E44656" w:rsidP="00024178">
            <w:pPr>
              <w:ind w:left="-426" w:right="-1" w:firstLine="426"/>
              <w:jc w:val="center"/>
              <w:rPr>
                <w:lang w:val="kk-KZ"/>
              </w:rPr>
            </w:pPr>
            <w:r w:rsidRPr="0080354E">
              <w:rPr>
                <w:lang w:val="kk-KZ"/>
              </w:rPr>
              <w:t>5,2</w:t>
            </w:r>
          </w:p>
        </w:tc>
        <w:tc>
          <w:tcPr>
            <w:tcW w:w="992" w:type="dxa"/>
          </w:tcPr>
          <w:p w:rsidR="00E4174A" w:rsidRPr="0080354E" w:rsidRDefault="005F7082" w:rsidP="00024178">
            <w:pPr>
              <w:ind w:left="-426" w:right="-1" w:firstLine="426"/>
              <w:jc w:val="center"/>
              <w:rPr>
                <w:lang w:val="kk-KZ"/>
              </w:rPr>
            </w:pPr>
            <w:r w:rsidRPr="0080354E">
              <w:rPr>
                <w:lang w:val="kk-KZ"/>
              </w:rPr>
              <w:t>85,2</w:t>
            </w:r>
          </w:p>
        </w:tc>
      </w:tr>
      <w:tr w:rsidR="00286531" w:rsidRPr="0080354E" w:rsidTr="00CA1E73">
        <w:trPr>
          <w:trHeight w:val="191"/>
        </w:trPr>
        <w:tc>
          <w:tcPr>
            <w:tcW w:w="10774" w:type="dxa"/>
            <w:gridSpan w:val="9"/>
          </w:tcPr>
          <w:p w:rsidR="00286531" w:rsidRPr="0080354E" w:rsidRDefault="00286531" w:rsidP="00973FE4">
            <w:pPr>
              <w:ind w:right="-1"/>
              <w:jc w:val="center"/>
              <w:rPr>
                <w:b/>
                <w:lang w:val="kk-KZ"/>
              </w:rPr>
            </w:pPr>
            <w:r w:rsidRPr="0080354E">
              <w:rPr>
                <w:b/>
                <w:lang w:val="kk-KZ"/>
              </w:rPr>
              <w:t>Мал мен құстың өнімділігі</w:t>
            </w:r>
          </w:p>
        </w:tc>
      </w:tr>
      <w:tr w:rsidR="005F7082" w:rsidRPr="0080354E" w:rsidTr="00CA1E73">
        <w:trPr>
          <w:trHeight w:val="558"/>
        </w:trPr>
        <w:tc>
          <w:tcPr>
            <w:tcW w:w="2836" w:type="dxa"/>
          </w:tcPr>
          <w:p w:rsidR="00E4174A" w:rsidRPr="0080354E" w:rsidRDefault="00E4174A" w:rsidP="00024178">
            <w:pPr>
              <w:ind w:right="-1"/>
              <w:rPr>
                <w:lang w:val="kk-KZ"/>
              </w:rPr>
            </w:pPr>
            <w:r w:rsidRPr="0080354E">
              <w:rPr>
                <w:lang w:val="kk-KZ"/>
              </w:rPr>
              <w:t>Бір сиырдан орташа сауылған сүт</w:t>
            </w:r>
          </w:p>
        </w:tc>
        <w:tc>
          <w:tcPr>
            <w:tcW w:w="992" w:type="dxa"/>
            <w:vAlign w:val="center"/>
          </w:tcPr>
          <w:p w:rsidR="00E4174A" w:rsidRPr="0080354E" w:rsidRDefault="00E4174A" w:rsidP="00024178">
            <w:pPr>
              <w:ind w:left="-426" w:right="-1" w:firstLine="426"/>
              <w:jc w:val="center"/>
              <w:rPr>
                <w:lang w:val="kk-KZ"/>
              </w:rPr>
            </w:pPr>
            <w:r w:rsidRPr="0080354E">
              <w:rPr>
                <w:lang w:val="kk-KZ"/>
              </w:rPr>
              <w:t>кг</w:t>
            </w:r>
          </w:p>
        </w:tc>
        <w:tc>
          <w:tcPr>
            <w:tcW w:w="992" w:type="dxa"/>
            <w:vAlign w:val="center"/>
          </w:tcPr>
          <w:p w:rsidR="00E4174A" w:rsidRPr="0080354E" w:rsidRDefault="00E4174A" w:rsidP="00CA1E73">
            <w:pPr>
              <w:ind w:right="-1"/>
              <w:jc w:val="center"/>
              <w:rPr>
                <w:lang w:val="kk-KZ"/>
              </w:rPr>
            </w:pPr>
            <w:r w:rsidRPr="0080354E">
              <w:rPr>
                <w:lang w:val="kk-KZ"/>
              </w:rPr>
              <w:t>506</w:t>
            </w:r>
          </w:p>
        </w:tc>
        <w:tc>
          <w:tcPr>
            <w:tcW w:w="993" w:type="dxa"/>
            <w:vAlign w:val="center"/>
          </w:tcPr>
          <w:p w:rsidR="00E4174A" w:rsidRPr="0080354E" w:rsidRDefault="00E4174A" w:rsidP="00CA1E73">
            <w:pPr>
              <w:ind w:left="-426" w:right="-1" w:firstLine="426"/>
              <w:jc w:val="center"/>
              <w:rPr>
                <w:lang w:val="kk-KZ"/>
              </w:rPr>
            </w:pPr>
            <w:r w:rsidRPr="0080354E">
              <w:rPr>
                <w:lang w:val="kk-KZ"/>
              </w:rPr>
              <w:t>509</w:t>
            </w:r>
          </w:p>
        </w:tc>
        <w:tc>
          <w:tcPr>
            <w:tcW w:w="992" w:type="dxa"/>
            <w:vAlign w:val="center"/>
          </w:tcPr>
          <w:p w:rsidR="00E4174A" w:rsidRPr="0080354E" w:rsidRDefault="00E4174A" w:rsidP="00CA1E73">
            <w:pPr>
              <w:ind w:left="-426" w:right="-1" w:firstLine="426"/>
              <w:jc w:val="center"/>
              <w:rPr>
                <w:lang w:val="kk-KZ"/>
              </w:rPr>
            </w:pPr>
            <w:r w:rsidRPr="0080354E">
              <w:rPr>
                <w:lang w:val="kk-KZ"/>
              </w:rPr>
              <w:t>518</w:t>
            </w:r>
          </w:p>
        </w:tc>
        <w:tc>
          <w:tcPr>
            <w:tcW w:w="992" w:type="dxa"/>
            <w:vAlign w:val="center"/>
          </w:tcPr>
          <w:p w:rsidR="00E4174A" w:rsidRPr="0080354E" w:rsidRDefault="00E4174A" w:rsidP="00CA1E73">
            <w:pPr>
              <w:ind w:left="-426" w:right="-1" w:firstLine="426"/>
              <w:jc w:val="center"/>
              <w:rPr>
                <w:lang w:val="kk-KZ"/>
              </w:rPr>
            </w:pPr>
            <w:r w:rsidRPr="0080354E">
              <w:rPr>
                <w:lang w:val="kk-KZ"/>
              </w:rPr>
              <w:t>619</w:t>
            </w:r>
          </w:p>
        </w:tc>
        <w:tc>
          <w:tcPr>
            <w:tcW w:w="992" w:type="dxa"/>
            <w:vAlign w:val="center"/>
          </w:tcPr>
          <w:p w:rsidR="00E4174A" w:rsidRPr="0080354E" w:rsidRDefault="00E4174A" w:rsidP="00CA1E73">
            <w:pPr>
              <w:ind w:left="-426" w:right="-1" w:firstLine="426"/>
              <w:jc w:val="center"/>
              <w:rPr>
                <w:lang w:val="kk-KZ"/>
              </w:rPr>
            </w:pPr>
            <w:r w:rsidRPr="0080354E">
              <w:rPr>
                <w:lang w:val="kk-KZ"/>
              </w:rPr>
              <w:t>691</w:t>
            </w:r>
          </w:p>
        </w:tc>
        <w:tc>
          <w:tcPr>
            <w:tcW w:w="993" w:type="dxa"/>
            <w:vAlign w:val="center"/>
          </w:tcPr>
          <w:p w:rsidR="00E4174A" w:rsidRPr="0080354E" w:rsidRDefault="00E44656" w:rsidP="00CA1E73">
            <w:pPr>
              <w:ind w:right="-1"/>
              <w:jc w:val="center"/>
              <w:rPr>
                <w:lang w:val="kk-KZ"/>
              </w:rPr>
            </w:pPr>
            <w:r w:rsidRPr="0080354E">
              <w:rPr>
                <w:lang w:val="kk-KZ"/>
              </w:rPr>
              <w:t>629</w:t>
            </w:r>
          </w:p>
        </w:tc>
        <w:tc>
          <w:tcPr>
            <w:tcW w:w="992" w:type="dxa"/>
            <w:vAlign w:val="center"/>
          </w:tcPr>
          <w:p w:rsidR="00E4174A" w:rsidRPr="0080354E" w:rsidRDefault="005F7082" w:rsidP="00CA1E73">
            <w:pPr>
              <w:ind w:right="-1"/>
              <w:jc w:val="center"/>
              <w:rPr>
                <w:lang w:val="kk-KZ"/>
              </w:rPr>
            </w:pPr>
            <w:r w:rsidRPr="0080354E">
              <w:rPr>
                <w:lang w:val="kk-KZ"/>
              </w:rPr>
              <w:t>100,0</w:t>
            </w:r>
          </w:p>
        </w:tc>
      </w:tr>
      <w:tr w:rsidR="005F7082" w:rsidRPr="0080354E" w:rsidTr="00CA1E73">
        <w:trPr>
          <w:trHeight w:val="558"/>
        </w:trPr>
        <w:tc>
          <w:tcPr>
            <w:tcW w:w="2836" w:type="dxa"/>
          </w:tcPr>
          <w:p w:rsidR="00E4174A" w:rsidRPr="0080354E" w:rsidRDefault="00E4174A" w:rsidP="00EF2005">
            <w:pPr>
              <w:ind w:left="34" w:right="-1"/>
              <w:rPr>
                <w:lang w:val="kk-KZ"/>
              </w:rPr>
            </w:pPr>
            <w:r w:rsidRPr="0080354E">
              <w:rPr>
                <w:lang w:val="kk-KZ"/>
              </w:rPr>
              <w:t xml:space="preserve">Бір жұмыртқалайтын тауыққа келетін орташа жұмыртқа шығымы </w:t>
            </w:r>
          </w:p>
        </w:tc>
        <w:tc>
          <w:tcPr>
            <w:tcW w:w="992" w:type="dxa"/>
            <w:vAlign w:val="center"/>
          </w:tcPr>
          <w:p w:rsidR="00E4174A" w:rsidRPr="0080354E" w:rsidRDefault="00E4174A" w:rsidP="00024178">
            <w:pPr>
              <w:ind w:left="-426" w:right="-1" w:firstLine="426"/>
              <w:jc w:val="center"/>
              <w:rPr>
                <w:lang w:val="kk-KZ"/>
              </w:rPr>
            </w:pPr>
            <w:r w:rsidRPr="0080354E">
              <w:rPr>
                <w:lang w:val="kk-KZ"/>
              </w:rPr>
              <w:t>дана</w:t>
            </w:r>
          </w:p>
        </w:tc>
        <w:tc>
          <w:tcPr>
            <w:tcW w:w="992" w:type="dxa"/>
          </w:tcPr>
          <w:p w:rsidR="00E4174A" w:rsidRPr="0080354E" w:rsidRDefault="00E4174A" w:rsidP="00024178">
            <w:pPr>
              <w:ind w:left="-426" w:right="-1" w:firstLine="426"/>
              <w:jc w:val="center"/>
              <w:rPr>
                <w:lang w:val="kk-KZ"/>
              </w:rPr>
            </w:pPr>
          </w:p>
          <w:p w:rsidR="00E4174A" w:rsidRPr="0080354E" w:rsidRDefault="00E4174A" w:rsidP="00EF2005">
            <w:pPr>
              <w:ind w:right="-1"/>
              <w:jc w:val="center"/>
              <w:rPr>
                <w:lang w:val="kk-KZ"/>
              </w:rPr>
            </w:pPr>
            <w:r w:rsidRPr="0080354E">
              <w:rPr>
                <w:lang w:val="kk-KZ"/>
              </w:rPr>
              <w:t>79</w:t>
            </w:r>
          </w:p>
        </w:tc>
        <w:tc>
          <w:tcPr>
            <w:tcW w:w="993" w:type="dxa"/>
            <w:vAlign w:val="center"/>
          </w:tcPr>
          <w:p w:rsidR="00E4174A" w:rsidRPr="0080354E" w:rsidRDefault="00E4174A" w:rsidP="00024178">
            <w:pPr>
              <w:ind w:left="-426" w:right="-1" w:firstLine="426"/>
              <w:jc w:val="center"/>
              <w:rPr>
                <w:lang w:val="kk-KZ"/>
              </w:rPr>
            </w:pPr>
            <w:r w:rsidRPr="0080354E">
              <w:rPr>
                <w:lang w:val="kk-KZ"/>
              </w:rPr>
              <w:t>89</w:t>
            </w:r>
          </w:p>
        </w:tc>
        <w:tc>
          <w:tcPr>
            <w:tcW w:w="992" w:type="dxa"/>
            <w:vAlign w:val="center"/>
          </w:tcPr>
          <w:p w:rsidR="00E4174A" w:rsidRPr="0080354E" w:rsidRDefault="00E4174A" w:rsidP="00024178">
            <w:pPr>
              <w:ind w:left="-426" w:right="-1" w:firstLine="426"/>
              <w:jc w:val="center"/>
              <w:rPr>
                <w:lang w:val="kk-KZ"/>
              </w:rPr>
            </w:pPr>
            <w:r w:rsidRPr="0080354E">
              <w:rPr>
                <w:lang w:val="kk-KZ"/>
              </w:rPr>
              <w:t>70</w:t>
            </w:r>
          </w:p>
        </w:tc>
        <w:tc>
          <w:tcPr>
            <w:tcW w:w="992" w:type="dxa"/>
            <w:vAlign w:val="center"/>
          </w:tcPr>
          <w:p w:rsidR="00E4174A" w:rsidRPr="0080354E" w:rsidRDefault="00E4174A" w:rsidP="00024178">
            <w:pPr>
              <w:ind w:left="-426" w:right="-1" w:firstLine="426"/>
              <w:jc w:val="center"/>
              <w:rPr>
                <w:lang w:val="kk-KZ"/>
              </w:rPr>
            </w:pPr>
            <w:r w:rsidRPr="0080354E">
              <w:rPr>
                <w:lang w:val="kk-KZ"/>
              </w:rPr>
              <w:t>92</w:t>
            </w:r>
          </w:p>
        </w:tc>
        <w:tc>
          <w:tcPr>
            <w:tcW w:w="992" w:type="dxa"/>
            <w:vAlign w:val="center"/>
          </w:tcPr>
          <w:p w:rsidR="00E4174A" w:rsidRPr="0080354E" w:rsidRDefault="00E4174A" w:rsidP="00090FB3">
            <w:pPr>
              <w:ind w:left="-426" w:right="-1" w:firstLine="426"/>
              <w:jc w:val="center"/>
              <w:rPr>
                <w:lang w:val="kk-KZ"/>
              </w:rPr>
            </w:pPr>
            <w:r w:rsidRPr="0080354E">
              <w:rPr>
                <w:lang w:val="kk-KZ"/>
              </w:rPr>
              <w:t>96</w:t>
            </w:r>
          </w:p>
        </w:tc>
        <w:tc>
          <w:tcPr>
            <w:tcW w:w="993" w:type="dxa"/>
          </w:tcPr>
          <w:p w:rsidR="00E4174A" w:rsidRPr="0080354E" w:rsidRDefault="00E4174A" w:rsidP="00024178">
            <w:pPr>
              <w:ind w:left="-426" w:right="-1" w:firstLine="426"/>
              <w:jc w:val="center"/>
              <w:rPr>
                <w:lang w:val="kk-KZ"/>
              </w:rPr>
            </w:pPr>
          </w:p>
          <w:p w:rsidR="00E44656" w:rsidRPr="0080354E" w:rsidRDefault="00E44656" w:rsidP="00024178">
            <w:pPr>
              <w:ind w:left="-426" w:right="-1" w:firstLine="426"/>
              <w:jc w:val="center"/>
              <w:rPr>
                <w:lang w:val="kk-KZ"/>
              </w:rPr>
            </w:pPr>
            <w:r w:rsidRPr="0080354E">
              <w:rPr>
                <w:lang w:val="kk-KZ"/>
              </w:rPr>
              <w:t>91</w:t>
            </w:r>
          </w:p>
        </w:tc>
        <w:tc>
          <w:tcPr>
            <w:tcW w:w="992" w:type="dxa"/>
          </w:tcPr>
          <w:p w:rsidR="00E4174A" w:rsidRPr="0080354E" w:rsidRDefault="00E4174A" w:rsidP="00024178">
            <w:pPr>
              <w:ind w:left="-426" w:right="-1" w:firstLine="426"/>
              <w:jc w:val="center"/>
              <w:rPr>
                <w:lang w:val="kk-KZ"/>
              </w:rPr>
            </w:pPr>
          </w:p>
          <w:p w:rsidR="00E4174A" w:rsidRPr="0080354E" w:rsidRDefault="005F7082" w:rsidP="00024178">
            <w:pPr>
              <w:ind w:left="-426" w:right="-1" w:firstLine="426"/>
              <w:jc w:val="center"/>
              <w:rPr>
                <w:lang w:val="kk-KZ"/>
              </w:rPr>
            </w:pPr>
            <w:r w:rsidRPr="0080354E">
              <w:rPr>
                <w:lang w:val="kk-KZ"/>
              </w:rPr>
              <w:t>95,8</w:t>
            </w:r>
          </w:p>
        </w:tc>
      </w:tr>
      <w:tr w:rsidR="005F7082" w:rsidRPr="0080354E" w:rsidTr="00046AD0">
        <w:trPr>
          <w:trHeight w:val="570"/>
        </w:trPr>
        <w:tc>
          <w:tcPr>
            <w:tcW w:w="2836" w:type="dxa"/>
          </w:tcPr>
          <w:p w:rsidR="00E4174A" w:rsidRPr="0080354E" w:rsidRDefault="00E4174A" w:rsidP="00024178">
            <w:pPr>
              <w:ind w:right="-1"/>
              <w:rPr>
                <w:lang w:val="kk-KZ"/>
              </w:rPr>
            </w:pPr>
            <w:r w:rsidRPr="0080354E">
              <w:rPr>
                <w:lang w:val="kk-KZ"/>
              </w:rPr>
              <w:t>Бір қойдан қырқылған жүннің орташа шығымы</w:t>
            </w:r>
          </w:p>
        </w:tc>
        <w:tc>
          <w:tcPr>
            <w:tcW w:w="992" w:type="dxa"/>
            <w:vAlign w:val="center"/>
          </w:tcPr>
          <w:p w:rsidR="00E4174A" w:rsidRPr="0080354E" w:rsidRDefault="00E4174A" w:rsidP="00024178">
            <w:pPr>
              <w:ind w:left="-426" w:right="-1" w:firstLine="426"/>
              <w:jc w:val="center"/>
              <w:rPr>
                <w:lang w:val="kk-KZ"/>
              </w:rPr>
            </w:pPr>
            <w:r w:rsidRPr="0080354E">
              <w:rPr>
                <w:lang w:val="kk-KZ"/>
              </w:rPr>
              <w:t>кг</w:t>
            </w:r>
          </w:p>
        </w:tc>
        <w:tc>
          <w:tcPr>
            <w:tcW w:w="992" w:type="dxa"/>
            <w:vAlign w:val="center"/>
          </w:tcPr>
          <w:p w:rsidR="00E4174A" w:rsidRPr="0080354E" w:rsidRDefault="00E4174A" w:rsidP="00046AD0">
            <w:pPr>
              <w:ind w:left="-426" w:right="-1" w:firstLine="426"/>
              <w:jc w:val="center"/>
              <w:rPr>
                <w:lang w:val="kk-KZ"/>
              </w:rPr>
            </w:pPr>
            <w:r w:rsidRPr="0080354E">
              <w:rPr>
                <w:lang w:val="kk-KZ"/>
              </w:rPr>
              <w:t>2,2</w:t>
            </w:r>
          </w:p>
        </w:tc>
        <w:tc>
          <w:tcPr>
            <w:tcW w:w="993" w:type="dxa"/>
            <w:vAlign w:val="center"/>
          </w:tcPr>
          <w:p w:rsidR="00E4174A" w:rsidRPr="0080354E" w:rsidRDefault="00E4174A" w:rsidP="00046AD0">
            <w:pPr>
              <w:ind w:left="-426" w:right="-1" w:firstLine="426"/>
              <w:jc w:val="center"/>
              <w:rPr>
                <w:lang w:val="kk-KZ"/>
              </w:rPr>
            </w:pPr>
            <w:r w:rsidRPr="0080354E">
              <w:rPr>
                <w:lang w:val="kk-KZ"/>
              </w:rPr>
              <w:t>2,2</w:t>
            </w:r>
          </w:p>
        </w:tc>
        <w:tc>
          <w:tcPr>
            <w:tcW w:w="992" w:type="dxa"/>
            <w:vAlign w:val="center"/>
          </w:tcPr>
          <w:p w:rsidR="00E4174A" w:rsidRPr="0080354E" w:rsidRDefault="00E4174A" w:rsidP="00046AD0">
            <w:pPr>
              <w:ind w:left="-426" w:right="-1" w:firstLine="426"/>
              <w:jc w:val="center"/>
              <w:rPr>
                <w:lang w:val="kk-KZ"/>
              </w:rPr>
            </w:pPr>
            <w:r w:rsidRPr="0080354E">
              <w:rPr>
                <w:lang w:val="kk-KZ"/>
              </w:rPr>
              <w:t>2,2</w:t>
            </w:r>
          </w:p>
        </w:tc>
        <w:tc>
          <w:tcPr>
            <w:tcW w:w="992" w:type="dxa"/>
            <w:vAlign w:val="center"/>
          </w:tcPr>
          <w:p w:rsidR="00E4174A" w:rsidRPr="0080354E" w:rsidRDefault="00E4174A" w:rsidP="00046AD0">
            <w:pPr>
              <w:ind w:left="-426" w:right="-1" w:firstLine="426"/>
              <w:jc w:val="center"/>
              <w:rPr>
                <w:lang w:val="kk-KZ"/>
              </w:rPr>
            </w:pPr>
            <w:r w:rsidRPr="0080354E">
              <w:rPr>
                <w:lang w:val="kk-KZ"/>
              </w:rPr>
              <w:t>2,2</w:t>
            </w:r>
          </w:p>
        </w:tc>
        <w:tc>
          <w:tcPr>
            <w:tcW w:w="992" w:type="dxa"/>
            <w:vAlign w:val="center"/>
          </w:tcPr>
          <w:p w:rsidR="00E4174A" w:rsidRPr="0080354E" w:rsidRDefault="00E4174A" w:rsidP="00046AD0">
            <w:pPr>
              <w:ind w:left="-426" w:right="-1" w:firstLine="426"/>
              <w:jc w:val="center"/>
              <w:rPr>
                <w:lang w:val="kk-KZ"/>
              </w:rPr>
            </w:pPr>
            <w:r w:rsidRPr="0080354E">
              <w:rPr>
                <w:lang w:val="kk-KZ"/>
              </w:rPr>
              <w:t>3,1</w:t>
            </w:r>
          </w:p>
        </w:tc>
        <w:tc>
          <w:tcPr>
            <w:tcW w:w="993" w:type="dxa"/>
            <w:vAlign w:val="center"/>
          </w:tcPr>
          <w:p w:rsidR="00E4174A" w:rsidRPr="0080354E" w:rsidRDefault="00E44656" w:rsidP="00046AD0">
            <w:pPr>
              <w:ind w:left="-426" w:right="-1" w:firstLine="426"/>
              <w:jc w:val="center"/>
              <w:rPr>
                <w:lang w:val="kk-KZ"/>
              </w:rPr>
            </w:pPr>
            <w:r w:rsidRPr="0080354E">
              <w:rPr>
                <w:lang w:val="kk-KZ"/>
              </w:rPr>
              <w:t>2,2</w:t>
            </w:r>
          </w:p>
        </w:tc>
        <w:tc>
          <w:tcPr>
            <w:tcW w:w="992" w:type="dxa"/>
            <w:vAlign w:val="center"/>
          </w:tcPr>
          <w:p w:rsidR="00E4174A" w:rsidRPr="0080354E" w:rsidRDefault="00E4174A" w:rsidP="00046AD0">
            <w:pPr>
              <w:ind w:left="-426" w:right="-1" w:firstLine="426"/>
              <w:jc w:val="center"/>
              <w:rPr>
                <w:lang w:val="kk-KZ"/>
              </w:rPr>
            </w:pPr>
            <w:r w:rsidRPr="0080354E">
              <w:rPr>
                <w:lang w:val="kk-KZ"/>
              </w:rPr>
              <w:t>1</w:t>
            </w:r>
            <w:r w:rsidR="005F7082" w:rsidRPr="0080354E">
              <w:rPr>
                <w:lang w:val="kk-KZ"/>
              </w:rPr>
              <w:t>00,0</w:t>
            </w:r>
          </w:p>
        </w:tc>
      </w:tr>
    </w:tbl>
    <w:p w:rsidR="006168A6" w:rsidRDefault="006168A6" w:rsidP="00B63D8A">
      <w:pPr>
        <w:ind w:left="-426" w:right="-1" w:firstLine="426"/>
        <w:rPr>
          <w:sz w:val="28"/>
          <w:szCs w:val="28"/>
          <w:lang w:val="kk-KZ"/>
        </w:rPr>
      </w:pPr>
    </w:p>
    <w:p w:rsidR="00A33109" w:rsidRPr="0080354E" w:rsidRDefault="00A33109" w:rsidP="00711B41">
      <w:pPr>
        <w:ind w:left="-284" w:right="-1" w:firstLine="426"/>
        <w:rPr>
          <w:sz w:val="28"/>
          <w:szCs w:val="28"/>
          <w:lang w:val="kk-KZ"/>
        </w:rPr>
      </w:pPr>
      <w:r w:rsidRPr="0080354E">
        <w:rPr>
          <w:sz w:val="28"/>
          <w:szCs w:val="28"/>
          <w:lang w:val="kk-KZ"/>
        </w:rPr>
        <w:lastRenderedPageBreak/>
        <w:t>201</w:t>
      </w:r>
      <w:r w:rsidR="002E7FCD" w:rsidRPr="0080354E">
        <w:rPr>
          <w:sz w:val="28"/>
          <w:szCs w:val="28"/>
          <w:lang w:val="kk-KZ"/>
        </w:rPr>
        <w:t>9</w:t>
      </w:r>
      <w:r w:rsidRPr="0080354E">
        <w:rPr>
          <w:sz w:val="28"/>
          <w:szCs w:val="28"/>
          <w:lang w:val="kk-KZ"/>
        </w:rPr>
        <w:t xml:space="preserve"> жылы барлық </w:t>
      </w:r>
      <w:r w:rsidR="00891C15">
        <w:rPr>
          <w:sz w:val="28"/>
          <w:szCs w:val="28"/>
          <w:lang w:val="kk-KZ"/>
        </w:rPr>
        <w:t xml:space="preserve">шаруашылықтағы мал басының саны </w:t>
      </w:r>
      <w:r w:rsidR="002E7FCD" w:rsidRPr="0080354E">
        <w:rPr>
          <w:sz w:val="28"/>
          <w:szCs w:val="28"/>
          <w:lang w:val="kk-KZ"/>
        </w:rPr>
        <w:t>7</w:t>
      </w:r>
      <w:r w:rsidR="00891C15">
        <w:rPr>
          <w:sz w:val="28"/>
          <w:szCs w:val="28"/>
          <w:lang w:val="kk-KZ"/>
        </w:rPr>
        <w:t> </w:t>
      </w:r>
      <w:r w:rsidR="002E7FCD" w:rsidRPr="0080354E">
        <w:rPr>
          <w:sz w:val="28"/>
          <w:szCs w:val="28"/>
          <w:lang w:val="kk-KZ"/>
        </w:rPr>
        <w:t>496</w:t>
      </w:r>
      <w:r w:rsidR="00891C15">
        <w:rPr>
          <w:sz w:val="28"/>
          <w:szCs w:val="28"/>
          <w:lang w:val="kk-KZ"/>
        </w:rPr>
        <w:t xml:space="preserve"> бірліктіқұрады </w:t>
      </w:r>
      <w:r w:rsidR="00542458" w:rsidRPr="0080354E">
        <w:rPr>
          <w:sz w:val="28"/>
          <w:szCs w:val="28"/>
          <w:lang w:val="kk-KZ"/>
        </w:rPr>
        <w:t>(201</w:t>
      </w:r>
      <w:r w:rsidR="002E7FCD" w:rsidRPr="0080354E">
        <w:rPr>
          <w:sz w:val="28"/>
          <w:szCs w:val="28"/>
          <w:lang w:val="kk-KZ"/>
        </w:rPr>
        <w:t>8</w:t>
      </w:r>
      <w:r w:rsidR="00542458" w:rsidRPr="0080354E">
        <w:rPr>
          <w:sz w:val="28"/>
          <w:szCs w:val="28"/>
          <w:lang w:val="kk-KZ"/>
        </w:rPr>
        <w:t xml:space="preserve"> ж</w:t>
      </w:r>
      <w:r w:rsidR="00891C15">
        <w:rPr>
          <w:sz w:val="28"/>
          <w:szCs w:val="28"/>
          <w:lang w:val="kk-KZ"/>
        </w:rPr>
        <w:t>ылы</w:t>
      </w:r>
      <w:r w:rsidR="00542458" w:rsidRPr="0080354E">
        <w:rPr>
          <w:sz w:val="28"/>
          <w:szCs w:val="28"/>
          <w:lang w:val="kk-KZ"/>
        </w:rPr>
        <w:t xml:space="preserve"> – </w:t>
      </w:r>
      <w:r w:rsidR="002E7FCD" w:rsidRPr="0080354E">
        <w:rPr>
          <w:sz w:val="28"/>
          <w:szCs w:val="28"/>
          <w:lang w:val="kk-KZ"/>
        </w:rPr>
        <w:t>8616</w:t>
      </w:r>
      <w:r w:rsidR="00542458" w:rsidRPr="0080354E">
        <w:rPr>
          <w:sz w:val="28"/>
          <w:szCs w:val="28"/>
          <w:lang w:val="kk-KZ"/>
        </w:rPr>
        <w:t xml:space="preserve"> бас)</w:t>
      </w:r>
      <w:r w:rsidR="002E7FCD" w:rsidRPr="0080354E">
        <w:rPr>
          <w:sz w:val="28"/>
          <w:szCs w:val="28"/>
          <w:lang w:val="kk-KZ"/>
        </w:rPr>
        <w:t>.</w:t>
      </w:r>
    </w:p>
    <w:p w:rsidR="00A33109" w:rsidRDefault="00A33109" w:rsidP="00711B41">
      <w:pPr>
        <w:ind w:left="-284" w:right="-1" w:firstLine="426"/>
        <w:rPr>
          <w:sz w:val="28"/>
          <w:szCs w:val="28"/>
          <w:lang w:val="kk-KZ"/>
        </w:rPr>
      </w:pPr>
      <w:r w:rsidRPr="0080354E">
        <w:rPr>
          <w:sz w:val="28"/>
          <w:szCs w:val="28"/>
          <w:lang w:val="kk-KZ"/>
        </w:rPr>
        <w:t>Бүгінгі күні азық-түлікпен қамтамасыз етудегі - Қазақстанның шекаралас орналасқан өңірлерден азық-түліктің әкелінуінен тәуелділігі негізгі мәселе болып қала береді, ауыл шаруашылық өнімнің 90 пайыздан астамы қалаға басқа өңірлерден әкелінеді. Жылыжай, жеміс сақтау орындарын салу сияқты жобаларды жүзеге асыру ауыл шаруашылық өнімнің сырттан әкелу үлесін төмендетуге, жаңа жұмыс орындарының пайда болуына және өңірдің азық-түліктік қауіпсіздігін арттыруға мүмкіндік береді.</w:t>
      </w:r>
    </w:p>
    <w:p w:rsidR="00A33109" w:rsidRPr="0080354E" w:rsidRDefault="00A33109" w:rsidP="00711B41">
      <w:pPr>
        <w:ind w:left="-284" w:right="-1" w:firstLine="426"/>
        <w:rPr>
          <w:b/>
          <w:sz w:val="28"/>
          <w:szCs w:val="28"/>
          <w:lang w:val="kk-KZ"/>
        </w:rPr>
      </w:pPr>
      <w:r w:rsidRPr="0080354E">
        <w:rPr>
          <w:b/>
          <w:sz w:val="28"/>
          <w:szCs w:val="28"/>
          <w:lang w:val="kk-KZ"/>
        </w:rPr>
        <w:t xml:space="preserve">Өсімдік шаруашылығы. </w:t>
      </w:r>
    </w:p>
    <w:p w:rsidR="00D54857" w:rsidRPr="0080354E" w:rsidRDefault="00A33109" w:rsidP="00711B41">
      <w:pPr>
        <w:ind w:left="-284" w:right="-1" w:firstLine="426"/>
        <w:rPr>
          <w:sz w:val="28"/>
          <w:szCs w:val="28"/>
          <w:lang w:val="kk-KZ"/>
        </w:rPr>
      </w:pPr>
      <w:r w:rsidRPr="0080354E">
        <w:rPr>
          <w:sz w:val="28"/>
          <w:szCs w:val="28"/>
          <w:lang w:val="kk-KZ"/>
        </w:rPr>
        <w:t>Өсімдік шаруашылығы негізінен көкөністер мен бақша дақылдарын өсіруден тұрады.</w:t>
      </w:r>
      <w:r w:rsidR="00D2305E">
        <w:rPr>
          <w:sz w:val="28"/>
          <w:szCs w:val="28"/>
          <w:lang w:val="kk-KZ"/>
        </w:rPr>
        <w:t xml:space="preserve"> Қызылсай ауылындағы </w:t>
      </w:r>
      <w:r w:rsidR="00D54857" w:rsidRPr="0080354E">
        <w:rPr>
          <w:sz w:val="28"/>
          <w:szCs w:val="28"/>
          <w:lang w:val="kk-KZ"/>
        </w:rPr>
        <w:t>«Төңірекшың ойы» егістік алқабында 201</w:t>
      </w:r>
      <w:r w:rsidR="00D54C76" w:rsidRPr="0080354E">
        <w:rPr>
          <w:sz w:val="28"/>
          <w:szCs w:val="28"/>
          <w:lang w:val="kk-KZ"/>
        </w:rPr>
        <w:t>9</w:t>
      </w:r>
      <w:r w:rsidR="00D54857" w:rsidRPr="0080354E">
        <w:rPr>
          <w:sz w:val="28"/>
          <w:szCs w:val="28"/>
          <w:lang w:val="kk-KZ"/>
        </w:rPr>
        <w:t xml:space="preserve"> жылы 3 шаруа қожалығы 59 гектар егістік алқабын пайдаланып, 571 тонна өнім алынды.    </w:t>
      </w:r>
    </w:p>
    <w:p w:rsidR="00A33109" w:rsidRPr="0080354E" w:rsidRDefault="00A33109" w:rsidP="00711B41">
      <w:pPr>
        <w:ind w:left="-284" w:right="-1" w:firstLine="426"/>
        <w:rPr>
          <w:sz w:val="28"/>
          <w:szCs w:val="28"/>
          <w:lang w:val="kk-KZ"/>
        </w:rPr>
      </w:pPr>
      <w:r w:rsidRPr="0080354E">
        <w:rPr>
          <w:sz w:val="28"/>
          <w:szCs w:val="28"/>
          <w:lang w:val="kk-KZ"/>
        </w:rPr>
        <w:t>Онда қарбыз, қауын, қырыққабат, қызанақ,</w:t>
      </w:r>
      <w:r w:rsidR="00D54857" w:rsidRPr="0080354E">
        <w:rPr>
          <w:sz w:val="28"/>
          <w:szCs w:val="28"/>
          <w:lang w:val="kk-KZ"/>
        </w:rPr>
        <w:t xml:space="preserve"> баклажан, қияр, және т.б. егіл</w:t>
      </w:r>
      <w:r w:rsidRPr="0080354E">
        <w:rPr>
          <w:sz w:val="28"/>
          <w:szCs w:val="28"/>
          <w:lang w:val="kk-KZ"/>
        </w:rPr>
        <w:t>ді. Жер алқаптарын суару үшін су «</w:t>
      </w:r>
      <w:r w:rsidR="00D54857" w:rsidRPr="0080354E">
        <w:rPr>
          <w:sz w:val="28"/>
          <w:szCs w:val="28"/>
          <w:lang w:val="kk-KZ"/>
        </w:rPr>
        <w:t xml:space="preserve">Магистральды сауғызғы </w:t>
      </w:r>
      <w:r w:rsidRPr="0080354E">
        <w:rPr>
          <w:sz w:val="28"/>
          <w:szCs w:val="28"/>
          <w:lang w:val="kk-KZ"/>
        </w:rPr>
        <w:t xml:space="preserve">» </w:t>
      </w:r>
      <w:r w:rsidR="00D54857" w:rsidRPr="0080354E">
        <w:rPr>
          <w:sz w:val="28"/>
          <w:szCs w:val="28"/>
          <w:lang w:val="kk-KZ"/>
        </w:rPr>
        <w:t xml:space="preserve">ЖШС мекемесінің су құбырлары арқылы жеткізіледі. </w:t>
      </w:r>
    </w:p>
    <w:p w:rsidR="0016159C" w:rsidRPr="0080354E" w:rsidRDefault="0016159C" w:rsidP="00711B41">
      <w:pPr>
        <w:ind w:left="-284" w:right="-1" w:firstLine="426"/>
        <w:rPr>
          <w:sz w:val="28"/>
          <w:szCs w:val="28"/>
          <w:lang w:val="kk-KZ"/>
        </w:rPr>
      </w:pPr>
      <w:r w:rsidRPr="0080354E">
        <w:rPr>
          <w:sz w:val="28"/>
          <w:szCs w:val="28"/>
          <w:lang w:val="kk-KZ"/>
        </w:rPr>
        <w:t>Жеке кәсіпкерге және шаруа қожалықтарына «Тыңайтқыштар құнын субсидиялау» қағидасына  сәйкес</w:t>
      </w:r>
      <w:r w:rsidR="00C3703E">
        <w:rPr>
          <w:sz w:val="28"/>
          <w:szCs w:val="28"/>
          <w:lang w:val="kk-KZ"/>
        </w:rPr>
        <w:t>,</w:t>
      </w:r>
      <w:r w:rsidRPr="0080354E">
        <w:rPr>
          <w:sz w:val="28"/>
          <w:szCs w:val="28"/>
          <w:lang w:val="kk-KZ"/>
        </w:rPr>
        <w:t xml:space="preserve"> «ҚазАзот» ЖШС тыңайтқыш алуға 50% субсидия қарастырылған. Сонымен қатар</w:t>
      </w:r>
      <w:r w:rsidR="00193DD6">
        <w:rPr>
          <w:sz w:val="28"/>
          <w:szCs w:val="28"/>
          <w:lang w:val="kk-KZ"/>
        </w:rPr>
        <w:t>,</w:t>
      </w:r>
      <w:r w:rsidRPr="0080354E">
        <w:rPr>
          <w:sz w:val="28"/>
          <w:szCs w:val="28"/>
          <w:lang w:val="kk-KZ"/>
        </w:rPr>
        <w:t xml:space="preserve"> «Ауыл шаруашылығы тауарын өндірушілерге су беру қызметін субсидиялау» қағидасына сәйкес, су беруші табиғи монополия субъектісінен алған судың құнын 8</w:t>
      </w:r>
      <w:r w:rsidR="00FD27FF">
        <w:rPr>
          <w:sz w:val="28"/>
          <w:szCs w:val="28"/>
          <w:lang w:val="kk-KZ"/>
        </w:rPr>
        <w:t>5</w:t>
      </w:r>
      <w:r w:rsidR="00193DD6">
        <w:rPr>
          <w:sz w:val="28"/>
          <w:szCs w:val="28"/>
          <w:lang w:val="kk-KZ"/>
        </w:rPr>
        <w:t>%-</w:t>
      </w:r>
      <w:r w:rsidRPr="0080354E">
        <w:rPr>
          <w:sz w:val="28"/>
          <w:szCs w:val="28"/>
          <w:lang w:val="kk-KZ"/>
        </w:rPr>
        <w:t xml:space="preserve">ға субсидия жыл сайын беріліп келеді. </w:t>
      </w:r>
    </w:p>
    <w:p w:rsidR="0016159C" w:rsidRPr="0080354E" w:rsidRDefault="006D24EE" w:rsidP="00711B41">
      <w:pPr>
        <w:ind w:left="-284" w:right="-1" w:firstLine="426"/>
        <w:rPr>
          <w:sz w:val="28"/>
          <w:szCs w:val="28"/>
          <w:lang w:val="kk-KZ"/>
        </w:rPr>
      </w:pPr>
      <w:r>
        <w:rPr>
          <w:sz w:val="28"/>
          <w:szCs w:val="28"/>
          <w:lang w:val="kk-KZ"/>
        </w:rPr>
        <w:t>А</w:t>
      </w:r>
      <w:r w:rsidR="0016159C" w:rsidRPr="0080354E">
        <w:rPr>
          <w:sz w:val="28"/>
          <w:szCs w:val="28"/>
          <w:lang w:val="kk-KZ"/>
        </w:rPr>
        <w:t xml:space="preserve">уыл шаруашылығы </w:t>
      </w:r>
      <w:r>
        <w:rPr>
          <w:sz w:val="28"/>
          <w:szCs w:val="28"/>
          <w:lang w:val="kk-KZ"/>
        </w:rPr>
        <w:t xml:space="preserve">тауарын өндірушілер </w:t>
      </w:r>
      <w:r w:rsidR="00740442" w:rsidRPr="0080354E">
        <w:rPr>
          <w:sz w:val="28"/>
          <w:szCs w:val="28"/>
          <w:lang w:val="kk-KZ"/>
        </w:rPr>
        <w:t xml:space="preserve">2015 жылы – 12, 2016 жылы – 14, 2017 жылы – 18, 2019 жылы -21. </w:t>
      </w:r>
    </w:p>
    <w:p w:rsidR="002A589F" w:rsidRDefault="00A33109" w:rsidP="00711B41">
      <w:pPr>
        <w:pBdr>
          <w:bottom w:val="single" w:sz="4" w:space="3" w:color="FFFFFF"/>
        </w:pBdr>
        <w:tabs>
          <w:tab w:val="left" w:pos="567"/>
          <w:tab w:val="left" w:pos="720"/>
        </w:tabs>
        <w:spacing w:after="120"/>
        <w:ind w:left="-284" w:right="-1" w:firstLine="426"/>
        <w:contextualSpacing/>
        <w:rPr>
          <w:rFonts w:eastAsia="Times New Roman"/>
          <w:sz w:val="28"/>
          <w:szCs w:val="28"/>
          <w:lang w:val="kk-KZ"/>
        </w:rPr>
      </w:pPr>
      <w:r w:rsidRPr="0080354E">
        <w:rPr>
          <w:rFonts w:eastAsia="Times New Roman"/>
          <w:sz w:val="28"/>
          <w:szCs w:val="28"/>
          <w:lang w:val="kk-KZ"/>
        </w:rPr>
        <w:t xml:space="preserve">Халықтың көпшілігі үшін ауыл шаруашылығымен айналысу </w:t>
      </w:r>
      <w:r w:rsidR="002A589F">
        <w:rPr>
          <w:rFonts w:eastAsia="Times New Roman"/>
          <w:sz w:val="28"/>
          <w:szCs w:val="28"/>
          <w:lang w:val="kk-KZ"/>
        </w:rPr>
        <w:t>өздерін жұмыспен қамту</w:t>
      </w:r>
      <w:r w:rsidRPr="0080354E">
        <w:rPr>
          <w:rFonts w:eastAsia="Times New Roman"/>
          <w:sz w:val="28"/>
          <w:szCs w:val="28"/>
          <w:lang w:val="kk-KZ"/>
        </w:rPr>
        <w:t xml:space="preserve"> және отбасына табыс табу жолы болып табылады. </w:t>
      </w:r>
    </w:p>
    <w:p w:rsidR="00A33109" w:rsidRPr="0080354E" w:rsidRDefault="00A33109" w:rsidP="00711B41">
      <w:pPr>
        <w:pBdr>
          <w:bottom w:val="single" w:sz="4" w:space="3" w:color="FFFFFF"/>
        </w:pBdr>
        <w:tabs>
          <w:tab w:val="left" w:pos="567"/>
          <w:tab w:val="left" w:pos="720"/>
        </w:tabs>
        <w:spacing w:after="120"/>
        <w:ind w:left="-284" w:right="-1" w:firstLine="426"/>
        <w:contextualSpacing/>
        <w:rPr>
          <w:rFonts w:eastAsia="Times New Roman"/>
          <w:b/>
          <w:sz w:val="28"/>
          <w:szCs w:val="28"/>
          <w:lang w:val="kk-KZ"/>
        </w:rPr>
      </w:pPr>
      <w:r w:rsidRPr="0080354E">
        <w:rPr>
          <w:rFonts w:eastAsia="Times New Roman"/>
          <w:b/>
          <w:sz w:val="28"/>
          <w:szCs w:val="28"/>
          <w:lang w:val="kk-KZ"/>
        </w:rPr>
        <w:t xml:space="preserve">Өнімді қайта өңдеу. </w:t>
      </w:r>
    </w:p>
    <w:p w:rsidR="00A33109" w:rsidRPr="0080354E" w:rsidRDefault="001650E1" w:rsidP="00711B41">
      <w:pPr>
        <w:pBdr>
          <w:bottom w:val="single" w:sz="4" w:space="3" w:color="FFFFFF"/>
        </w:pBdr>
        <w:tabs>
          <w:tab w:val="left" w:pos="567"/>
          <w:tab w:val="left" w:pos="720"/>
        </w:tabs>
        <w:spacing w:after="120"/>
        <w:ind w:left="-284" w:right="-1" w:firstLine="426"/>
        <w:contextualSpacing/>
        <w:rPr>
          <w:rFonts w:eastAsia="Times New Roman"/>
          <w:sz w:val="28"/>
          <w:szCs w:val="28"/>
          <w:lang w:val="kk-KZ"/>
        </w:rPr>
      </w:pPr>
      <w:r>
        <w:rPr>
          <w:rFonts w:eastAsia="Times New Roman"/>
          <w:sz w:val="28"/>
          <w:szCs w:val="28"/>
          <w:lang w:val="kk-KZ"/>
        </w:rPr>
        <w:t>Қ</w:t>
      </w:r>
      <w:r w:rsidRPr="0080354E">
        <w:rPr>
          <w:rFonts w:eastAsia="Times New Roman"/>
          <w:sz w:val="28"/>
          <w:szCs w:val="28"/>
          <w:lang w:val="kk-KZ"/>
        </w:rPr>
        <w:t>айт</w:t>
      </w:r>
      <w:r>
        <w:rPr>
          <w:rFonts w:eastAsia="Times New Roman"/>
          <w:sz w:val="28"/>
          <w:szCs w:val="28"/>
          <w:lang w:val="kk-KZ"/>
        </w:rPr>
        <w:t>а өңдеуденө</w:t>
      </w:r>
      <w:r w:rsidR="00A33109" w:rsidRPr="0080354E">
        <w:rPr>
          <w:rFonts w:eastAsia="Times New Roman"/>
          <w:sz w:val="28"/>
          <w:szCs w:val="28"/>
          <w:lang w:val="kk-KZ"/>
        </w:rPr>
        <w:t>ндірілет</w:t>
      </w:r>
      <w:r w:rsidR="00505C06">
        <w:rPr>
          <w:rFonts w:eastAsia="Times New Roman"/>
          <w:sz w:val="28"/>
          <w:szCs w:val="28"/>
          <w:lang w:val="kk-KZ"/>
        </w:rPr>
        <w:t>і</w:t>
      </w:r>
      <w:r>
        <w:rPr>
          <w:rFonts w:eastAsia="Times New Roman"/>
          <w:sz w:val="28"/>
          <w:szCs w:val="28"/>
          <w:lang w:val="kk-KZ"/>
        </w:rPr>
        <w:t>н өнімнің</w:t>
      </w:r>
      <w:r w:rsidR="00A33109" w:rsidRPr="0080354E">
        <w:rPr>
          <w:rFonts w:eastAsia="Times New Roman"/>
          <w:sz w:val="28"/>
          <w:szCs w:val="28"/>
          <w:lang w:val="kk-KZ"/>
        </w:rPr>
        <w:t xml:space="preserve"> негізгі көлемі үй шаруашылықтары мен шаруа</w:t>
      </w:r>
      <w:r w:rsidR="00505C06">
        <w:rPr>
          <w:rFonts w:eastAsia="Times New Roman"/>
          <w:sz w:val="28"/>
          <w:szCs w:val="28"/>
          <w:lang w:val="kk-KZ"/>
        </w:rPr>
        <w:t xml:space="preserve"> қожалықтарында өндіріліп, </w:t>
      </w:r>
      <w:r w:rsidR="00A33109" w:rsidRPr="0080354E">
        <w:rPr>
          <w:rFonts w:eastAsia="Times New Roman"/>
          <w:sz w:val="28"/>
          <w:szCs w:val="28"/>
          <w:lang w:val="kk-KZ"/>
        </w:rPr>
        <w:t xml:space="preserve">негізінен өз мұқтаждықтарына жұмсалады. </w:t>
      </w:r>
    </w:p>
    <w:p w:rsidR="000F3CE9" w:rsidRPr="0080354E" w:rsidRDefault="00505C06" w:rsidP="00034ECF">
      <w:pPr>
        <w:pBdr>
          <w:bottom w:val="single" w:sz="4" w:space="3" w:color="FFFFFF"/>
        </w:pBdr>
        <w:tabs>
          <w:tab w:val="left" w:pos="567"/>
          <w:tab w:val="left" w:pos="720"/>
        </w:tabs>
        <w:spacing w:after="120"/>
        <w:ind w:left="-284" w:right="-1" w:firstLine="426"/>
        <w:contextualSpacing/>
        <w:rPr>
          <w:rFonts w:eastAsia="Times New Roman"/>
          <w:sz w:val="28"/>
          <w:szCs w:val="28"/>
          <w:lang w:val="kk-KZ"/>
        </w:rPr>
      </w:pPr>
      <w:r>
        <w:rPr>
          <w:rFonts w:eastAsia="Times New Roman"/>
          <w:sz w:val="28"/>
          <w:szCs w:val="28"/>
          <w:lang w:val="kk-KZ"/>
        </w:rPr>
        <w:t>«Жаңаөзен сүт зауыты» ЖШС-</w:t>
      </w:r>
      <w:r w:rsidR="00A33109" w:rsidRPr="0080354E">
        <w:rPr>
          <w:rFonts w:eastAsia="Times New Roman"/>
          <w:sz w:val="28"/>
          <w:szCs w:val="28"/>
          <w:lang w:val="kk-KZ"/>
        </w:rPr>
        <w:t>нің сүтті қайта өңдеу ц</w:t>
      </w:r>
      <w:r>
        <w:rPr>
          <w:rFonts w:eastAsia="Times New Roman"/>
          <w:sz w:val="28"/>
          <w:szCs w:val="28"/>
          <w:lang w:val="kk-KZ"/>
        </w:rPr>
        <w:t>ехтары жұмыс істейді. Кәсіпорын</w:t>
      </w:r>
      <w:r w:rsidR="00A33109" w:rsidRPr="0080354E">
        <w:rPr>
          <w:rFonts w:eastAsia="Times New Roman"/>
          <w:sz w:val="28"/>
          <w:szCs w:val="28"/>
          <w:lang w:val="kk-KZ"/>
        </w:rPr>
        <w:t xml:space="preserve"> басқа аудандардағы қабылдау пунктерінен келетін сүтті қайта өңдеуді жүзеге асырады және олардан шұбат пен басқа да а</w:t>
      </w:r>
      <w:r w:rsidR="00034ECF">
        <w:rPr>
          <w:rFonts w:eastAsia="Times New Roman"/>
          <w:sz w:val="28"/>
          <w:szCs w:val="28"/>
          <w:lang w:val="kk-KZ"/>
        </w:rPr>
        <w:t xml:space="preserve">шыған сүт өнімдерін өндіреді. </w:t>
      </w:r>
      <w:r w:rsidR="00F156BC" w:rsidRPr="0080354E">
        <w:rPr>
          <w:rFonts w:eastAsia="Times New Roman"/>
          <w:sz w:val="28"/>
          <w:szCs w:val="28"/>
          <w:lang w:val="kk-KZ"/>
        </w:rPr>
        <w:t xml:space="preserve">Зауыттың қуаттылығы айына 7,5 тоннадан  40 тоннаға  сүт өніміне дейін артты. </w:t>
      </w:r>
    </w:p>
    <w:p w:rsidR="00B52A58" w:rsidRDefault="00B52A58" w:rsidP="00B52A58">
      <w:pPr>
        <w:shd w:val="clear" w:color="auto" w:fill="FFFFFF"/>
        <w:ind w:left="-426" w:right="-1" w:firstLine="426"/>
        <w:jc w:val="center"/>
        <w:rPr>
          <w:b/>
          <w:sz w:val="28"/>
          <w:szCs w:val="28"/>
          <w:lang w:val="kk-KZ"/>
        </w:rPr>
      </w:pPr>
      <w:r w:rsidRPr="0080354E">
        <w:rPr>
          <w:b/>
          <w:sz w:val="28"/>
          <w:szCs w:val="28"/>
          <w:lang w:val="kk-KZ"/>
        </w:rPr>
        <w:t>АӨК саласын дамыту бойынша SWOT-талдау:</w:t>
      </w:r>
    </w:p>
    <w:p w:rsidR="006D24EE" w:rsidRPr="0080354E" w:rsidRDefault="006D24EE" w:rsidP="00B52A58">
      <w:pPr>
        <w:shd w:val="clear" w:color="auto" w:fill="FFFFFF"/>
        <w:ind w:left="-426" w:right="-1" w:firstLine="426"/>
        <w:jc w:val="center"/>
        <w:rPr>
          <w:b/>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62"/>
      </w:tblGrid>
      <w:tr w:rsidR="00B52A58" w:rsidRPr="0080354E" w:rsidTr="000F3CE9">
        <w:tc>
          <w:tcPr>
            <w:tcW w:w="4644" w:type="dxa"/>
          </w:tcPr>
          <w:p w:rsidR="00B52A58" w:rsidRPr="0080354E" w:rsidRDefault="00B52A58" w:rsidP="00CA7A22">
            <w:pPr>
              <w:shd w:val="clear" w:color="auto" w:fill="FFFFFF"/>
              <w:ind w:left="-426" w:right="-1" w:firstLine="426"/>
              <w:jc w:val="center"/>
              <w:rPr>
                <w:b/>
                <w:lang w:val="kk-KZ"/>
              </w:rPr>
            </w:pPr>
            <w:r w:rsidRPr="0080354E">
              <w:rPr>
                <w:b/>
                <w:lang w:val="kk-KZ"/>
              </w:rPr>
              <w:t>МЫҚТЫ ЖАҚТАРЫ:</w:t>
            </w:r>
          </w:p>
        </w:tc>
        <w:tc>
          <w:tcPr>
            <w:tcW w:w="4962" w:type="dxa"/>
          </w:tcPr>
          <w:p w:rsidR="00B52A58" w:rsidRPr="0080354E" w:rsidRDefault="00B52A58" w:rsidP="00CA7A22">
            <w:pPr>
              <w:shd w:val="clear" w:color="auto" w:fill="FFFFFF"/>
              <w:ind w:left="-426" w:right="-1" w:firstLine="426"/>
              <w:jc w:val="center"/>
              <w:rPr>
                <w:b/>
                <w:lang w:val="kk-KZ"/>
              </w:rPr>
            </w:pPr>
            <w:r w:rsidRPr="0080354E">
              <w:rPr>
                <w:b/>
                <w:lang w:val="kk-KZ"/>
              </w:rPr>
              <w:t>ӘЛСІЗ ЖАҚТАРЫ:</w:t>
            </w:r>
          </w:p>
        </w:tc>
      </w:tr>
      <w:tr w:rsidR="00B52A58" w:rsidRPr="00D5517A" w:rsidTr="000F3CE9">
        <w:tc>
          <w:tcPr>
            <w:tcW w:w="4644" w:type="dxa"/>
          </w:tcPr>
          <w:p w:rsidR="00B52A58" w:rsidRPr="0080354E" w:rsidRDefault="00B52A58" w:rsidP="00CA7A22">
            <w:pPr>
              <w:shd w:val="clear" w:color="auto" w:fill="FFFFFF"/>
              <w:ind w:right="-1" w:firstLine="284"/>
              <w:rPr>
                <w:lang w:val="kk-KZ"/>
              </w:rPr>
            </w:pPr>
            <w:r w:rsidRPr="0080354E">
              <w:rPr>
                <w:lang w:val="kk-KZ"/>
              </w:rPr>
              <w:t>пайдаланылмай жатқан ауыл шаруашылығы жерлерінің (жайылымдардың) зор резерві;</w:t>
            </w:r>
          </w:p>
          <w:p w:rsidR="00B52A58" w:rsidRPr="0080354E" w:rsidRDefault="00B52A58" w:rsidP="00CA7A22">
            <w:pPr>
              <w:shd w:val="clear" w:color="auto" w:fill="FFFFFF"/>
              <w:ind w:right="-1" w:firstLine="284"/>
              <w:rPr>
                <w:lang w:val="kk-KZ"/>
              </w:rPr>
            </w:pPr>
            <w:r w:rsidRPr="0080354E">
              <w:rPr>
                <w:lang w:val="kk-KZ"/>
              </w:rPr>
              <w:t>жергілікті ауыл шаруашылығы өніміне деген үлкен сұраныс және салыстырмалы түрдегі төмен өткізу бағасы;</w:t>
            </w:r>
          </w:p>
          <w:p w:rsidR="00B52A58" w:rsidRPr="0080354E" w:rsidRDefault="00B52A58" w:rsidP="00CA7A22">
            <w:pPr>
              <w:shd w:val="clear" w:color="auto" w:fill="FFFFFF"/>
              <w:ind w:left="-426" w:right="-1" w:firstLine="426"/>
              <w:rPr>
                <w:lang w:val="kk-KZ"/>
              </w:rPr>
            </w:pPr>
          </w:p>
        </w:tc>
        <w:tc>
          <w:tcPr>
            <w:tcW w:w="4962" w:type="dxa"/>
          </w:tcPr>
          <w:p w:rsidR="00B52A58" w:rsidRPr="0080354E" w:rsidRDefault="00B52A58" w:rsidP="00CA7A22">
            <w:pPr>
              <w:shd w:val="clear" w:color="auto" w:fill="FFFFFF"/>
              <w:ind w:right="-1" w:firstLine="317"/>
              <w:rPr>
                <w:lang w:val="kk-KZ"/>
              </w:rPr>
            </w:pPr>
            <w:r w:rsidRPr="0080354E">
              <w:rPr>
                <w:lang w:val="kk-KZ"/>
              </w:rPr>
              <w:t>жайылымдарды суландырудың әлсіздігі;</w:t>
            </w:r>
          </w:p>
          <w:p w:rsidR="00B52A58" w:rsidRPr="0080354E" w:rsidRDefault="00B52A58" w:rsidP="00CA7A22">
            <w:pPr>
              <w:shd w:val="clear" w:color="auto" w:fill="FFFFFF"/>
              <w:ind w:right="-1" w:firstLine="34"/>
              <w:rPr>
                <w:lang w:val="kk-KZ"/>
              </w:rPr>
            </w:pPr>
            <w:r w:rsidRPr="0080354E">
              <w:rPr>
                <w:lang w:val="kk-KZ"/>
              </w:rPr>
              <w:t>білікті кадрлардың жетіспеушілігі;</w:t>
            </w:r>
          </w:p>
          <w:p w:rsidR="00B52A58" w:rsidRDefault="00B52A58" w:rsidP="00CA7A22">
            <w:pPr>
              <w:shd w:val="clear" w:color="auto" w:fill="FFFFFF"/>
              <w:ind w:right="-1" w:firstLine="317"/>
              <w:rPr>
                <w:lang w:val="kk-KZ"/>
              </w:rPr>
            </w:pPr>
            <w:r w:rsidRPr="0080354E">
              <w:rPr>
                <w:lang w:val="kk-KZ"/>
              </w:rPr>
              <w:t xml:space="preserve">саланың инвестициялық тартымдылығының және мұнай-газ өнеркәсібінің қарқынды дамуына байланысты жастарда ауыл шаруашылығы өндірісіне бастамашылықтың болмауы  </w:t>
            </w:r>
          </w:p>
          <w:p w:rsidR="002A589F" w:rsidRDefault="002A589F" w:rsidP="00CA7A22">
            <w:pPr>
              <w:shd w:val="clear" w:color="auto" w:fill="FFFFFF"/>
              <w:ind w:right="-1" w:firstLine="317"/>
              <w:rPr>
                <w:lang w:val="kk-KZ"/>
              </w:rPr>
            </w:pPr>
          </w:p>
          <w:p w:rsidR="002A589F" w:rsidRPr="0080354E" w:rsidRDefault="002A589F" w:rsidP="00CA7A22">
            <w:pPr>
              <w:shd w:val="clear" w:color="auto" w:fill="FFFFFF"/>
              <w:ind w:right="-1" w:firstLine="317"/>
              <w:rPr>
                <w:lang w:val="kk-KZ"/>
              </w:rPr>
            </w:pPr>
          </w:p>
        </w:tc>
      </w:tr>
      <w:tr w:rsidR="00B52A58" w:rsidRPr="0080354E" w:rsidTr="000F3CE9">
        <w:tc>
          <w:tcPr>
            <w:tcW w:w="4644" w:type="dxa"/>
          </w:tcPr>
          <w:p w:rsidR="00B52A58" w:rsidRPr="0080354E" w:rsidRDefault="00B52A58" w:rsidP="00CA7A22">
            <w:pPr>
              <w:shd w:val="clear" w:color="auto" w:fill="FFFFFF"/>
              <w:ind w:left="-426" w:right="-1" w:firstLine="426"/>
              <w:jc w:val="center"/>
              <w:rPr>
                <w:b/>
                <w:lang w:val="kk-KZ"/>
              </w:rPr>
            </w:pPr>
            <w:r w:rsidRPr="0080354E">
              <w:rPr>
                <w:b/>
                <w:lang w:val="kk-KZ"/>
              </w:rPr>
              <w:lastRenderedPageBreak/>
              <w:t>МҮМКІНДІКТЕР:</w:t>
            </w:r>
          </w:p>
        </w:tc>
        <w:tc>
          <w:tcPr>
            <w:tcW w:w="4962" w:type="dxa"/>
          </w:tcPr>
          <w:p w:rsidR="00B52A58" w:rsidRPr="0080354E" w:rsidRDefault="00B52A58" w:rsidP="00CA7A22">
            <w:pPr>
              <w:shd w:val="clear" w:color="auto" w:fill="FFFFFF"/>
              <w:ind w:left="-426" w:right="-1" w:firstLine="426"/>
              <w:jc w:val="center"/>
              <w:rPr>
                <w:b/>
                <w:lang w:val="kk-KZ"/>
              </w:rPr>
            </w:pPr>
            <w:r w:rsidRPr="0080354E">
              <w:rPr>
                <w:b/>
                <w:lang w:val="kk-KZ"/>
              </w:rPr>
              <w:t>ҚАТЕРЛЕР:</w:t>
            </w:r>
          </w:p>
        </w:tc>
      </w:tr>
      <w:tr w:rsidR="00B52A58" w:rsidRPr="00D5517A" w:rsidTr="000F3CE9">
        <w:tc>
          <w:tcPr>
            <w:tcW w:w="4644" w:type="dxa"/>
          </w:tcPr>
          <w:p w:rsidR="00B52A58" w:rsidRPr="0080354E" w:rsidRDefault="00B52A58" w:rsidP="00CA7A22">
            <w:pPr>
              <w:shd w:val="clear" w:color="auto" w:fill="FFFFFF"/>
              <w:ind w:right="-1" w:firstLine="284"/>
              <w:rPr>
                <w:lang w:val="kk-KZ"/>
              </w:rPr>
            </w:pPr>
            <w:r w:rsidRPr="0080354E">
              <w:rPr>
                <w:lang w:val="kk-KZ"/>
              </w:rPr>
              <w:t xml:space="preserve">сүт-тауарлық түйе шаруашылығына және </w:t>
            </w:r>
            <w:r w:rsidRPr="0080354E">
              <w:rPr>
                <w:bCs/>
                <w:iCs/>
                <w:lang w:val="kk-KZ"/>
              </w:rPr>
              <w:t>етті-майлы қой шаруашылығын дамыту</w:t>
            </w:r>
            <w:r w:rsidRPr="0080354E">
              <w:rPr>
                <w:lang w:val="kk-KZ"/>
              </w:rPr>
              <w:t>;</w:t>
            </w:r>
          </w:p>
          <w:p w:rsidR="00B52A58" w:rsidRPr="0080354E" w:rsidRDefault="00B52A58" w:rsidP="00CA7A22">
            <w:pPr>
              <w:shd w:val="clear" w:color="auto" w:fill="FFFFFF"/>
              <w:ind w:right="-1" w:firstLine="284"/>
              <w:rPr>
                <w:lang w:val="kk-KZ"/>
              </w:rPr>
            </w:pPr>
            <w:r w:rsidRPr="0080354E">
              <w:rPr>
                <w:lang w:val="kk-KZ"/>
              </w:rPr>
              <w:t>мал шаруашылығын дәстүрлі салалаларының тұқымдық және өнімдік сапаларын одан әрі жетілдіру;</w:t>
            </w:r>
          </w:p>
          <w:p w:rsidR="00B52A58" w:rsidRPr="0080354E" w:rsidRDefault="00B52A58" w:rsidP="00CA7A22">
            <w:pPr>
              <w:shd w:val="clear" w:color="auto" w:fill="FFFFFF"/>
              <w:ind w:left="-426" w:right="-1" w:firstLine="426"/>
              <w:rPr>
                <w:lang w:val="kk-KZ"/>
              </w:rPr>
            </w:pPr>
          </w:p>
        </w:tc>
        <w:tc>
          <w:tcPr>
            <w:tcW w:w="4962" w:type="dxa"/>
          </w:tcPr>
          <w:p w:rsidR="00B52A58" w:rsidRPr="0080354E" w:rsidRDefault="00B52A58" w:rsidP="00CA7A22">
            <w:pPr>
              <w:shd w:val="clear" w:color="auto" w:fill="FFFFFF"/>
              <w:ind w:right="-1" w:firstLine="317"/>
              <w:rPr>
                <w:lang w:val="kk-KZ"/>
              </w:rPr>
            </w:pPr>
            <w:r w:rsidRPr="0080354E">
              <w:rPr>
                <w:lang w:val="kk-KZ"/>
              </w:rPr>
              <w:t>саланың табиғи-климаттық факторларға жоғары тәуелділігі;</w:t>
            </w:r>
          </w:p>
          <w:p w:rsidR="00B52A58" w:rsidRPr="0080354E" w:rsidRDefault="00B52A58" w:rsidP="00CA7A22">
            <w:pPr>
              <w:shd w:val="clear" w:color="auto" w:fill="FFFFFF"/>
              <w:ind w:left="34" w:right="-1" w:firstLine="317"/>
              <w:rPr>
                <w:lang w:val="kk-KZ"/>
              </w:rPr>
            </w:pPr>
            <w:r w:rsidRPr="0080354E">
              <w:rPr>
                <w:lang w:val="kk-KZ"/>
              </w:rPr>
              <w:t>ауыл шаруашылығы қажеттіліктеріне пайдалануға жарамды табиғи су көздерінің жоқтығы;</w:t>
            </w:r>
          </w:p>
          <w:p w:rsidR="00B52A58" w:rsidRPr="0080354E" w:rsidRDefault="00B52A58" w:rsidP="00CA7A22">
            <w:pPr>
              <w:shd w:val="clear" w:color="auto" w:fill="FFFFFF"/>
              <w:ind w:left="34" w:right="-1" w:firstLine="283"/>
              <w:rPr>
                <w:lang w:val="kk-KZ"/>
              </w:rPr>
            </w:pPr>
            <w:r w:rsidRPr="0080354E">
              <w:rPr>
                <w:lang w:val="kk-KZ"/>
              </w:rPr>
              <w:t>мал басының, тиісінше мал шаруашылығы өнімдерін шығарудың азаюы;</w:t>
            </w:r>
          </w:p>
          <w:p w:rsidR="00B52A58" w:rsidRPr="0080354E" w:rsidRDefault="00B52A58" w:rsidP="00CA7A22">
            <w:pPr>
              <w:shd w:val="clear" w:color="auto" w:fill="FFFFFF"/>
              <w:ind w:right="-1" w:firstLine="283"/>
              <w:rPr>
                <w:lang w:val="kk-KZ"/>
              </w:rPr>
            </w:pPr>
            <w:r w:rsidRPr="0080354E">
              <w:rPr>
                <w:lang w:val="kk-KZ"/>
              </w:rPr>
              <w:t>шығарылатын ауыл шаруашылығы өніміне арналған бағалардың өсуі;</w:t>
            </w:r>
          </w:p>
          <w:p w:rsidR="00B52A58" w:rsidRPr="0080354E" w:rsidRDefault="00B52A58" w:rsidP="00CA7A22">
            <w:pPr>
              <w:shd w:val="clear" w:color="auto" w:fill="FFFFFF"/>
              <w:ind w:left="34" w:right="-1" w:firstLine="283"/>
              <w:rPr>
                <w:lang w:val="kk-KZ"/>
              </w:rPr>
            </w:pPr>
            <w:r w:rsidRPr="0080354E">
              <w:rPr>
                <w:lang w:val="kk-KZ"/>
              </w:rPr>
              <w:t>шекара маңындағы елдерден аса жұқпалы аурулардың әкелінуінің жоғары ықтималдығы;</w:t>
            </w:r>
          </w:p>
        </w:tc>
      </w:tr>
    </w:tbl>
    <w:p w:rsidR="00162356" w:rsidRDefault="00162356" w:rsidP="00711B41">
      <w:pPr>
        <w:shd w:val="clear" w:color="auto" w:fill="FFFFFF"/>
        <w:ind w:left="-284" w:right="-1" w:firstLine="426"/>
        <w:rPr>
          <w:b/>
          <w:sz w:val="28"/>
          <w:szCs w:val="28"/>
          <w:lang w:val="kk-KZ"/>
        </w:rPr>
      </w:pPr>
    </w:p>
    <w:p w:rsidR="00B52A58" w:rsidRPr="0080354E" w:rsidRDefault="00B52A58" w:rsidP="00711B41">
      <w:pPr>
        <w:shd w:val="clear" w:color="auto" w:fill="FFFFFF"/>
        <w:ind w:left="-284" w:right="-1" w:firstLine="426"/>
        <w:rPr>
          <w:b/>
          <w:sz w:val="28"/>
          <w:szCs w:val="28"/>
          <w:lang w:val="kk-KZ"/>
        </w:rPr>
      </w:pPr>
      <w:r w:rsidRPr="0080354E">
        <w:rPr>
          <w:b/>
          <w:sz w:val="28"/>
          <w:szCs w:val="28"/>
          <w:lang w:val="kk-KZ"/>
        </w:rPr>
        <w:t>АӨК саласы бойынша</w:t>
      </w:r>
      <w:r w:rsidR="00162356">
        <w:rPr>
          <w:b/>
          <w:sz w:val="28"/>
          <w:szCs w:val="28"/>
          <w:lang w:val="kk-KZ"/>
        </w:rPr>
        <w:t xml:space="preserve"> негізгі мәселелер</w:t>
      </w:r>
      <w:r w:rsidRPr="00152859">
        <w:rPr>
          <w:b/>
          <w:sz w:val="28"/>
          <w:szCs w:val="28"/>
          <w:lang w:val="kk-KZ"/>
        </w:rPr>
        <w:t>:</w:t>
      </w:r>
    </w:p>
    <w:p w:rsidR="00B52A58" w:rsidRPr="0080354E" w:rsidRDefault="00B52A58" w:rsidP="00711B41">
      <w:pPr>
        <w:shd w:val="clear" w:color="auto" w:fill="FFFFFF"/>
        <w:ind w:left="-284" w:right="-1" w:firstLine="426"/>
        <w:rPr>
          <w:sz w:val="28"/>
          <w:szCs w:val="28"/>
          <w:lang w:val="kk-KZ"/>
        </w:rPr>
      </w:pPr>
      <w:r w:rsidRPr="0080354E">
        <w:rPr>
          <w:sz w:val="28"/>
          <w:szCs w:val="28"/>
          <w:lang w:val="kk-KZ"/>
        </w:rPr>
        <w:t>өңірде жайылымдарды суландырудың әлсіздігі;</w:t>
      </w:r>
    </w:p>
    <w:p w:rsidR="00B52A58" w:rsidRPr="0080354E" w:rsidRDefault="00B52A58" w:rsidP="00711B41">
      <w:pPr>
        <w:shd w:val="clear" w:color="auto" w:fill="FFFFFF"/>
        <w:ind w:left="-284" w:right="-1" w:firstLine="426"/>
        <w:rPr>
          <w:sz w:val="28"/>
          <w:szCs w:val="28"/>
          <w:lang w:val="kk-KZ"/>
        </w:rPr>
      </w:pPr>
      <w:r w:rsidRPr="0080354E">
        <w:rPr>
          <w:sz w:val="28"/>
          <w:szCs w:val="28"/>
          <w:lang w:val="kk-KZ"/>
        </w:rPr>
        <w:t>өңірдің мал шаруашылығын дамыту үшін жем – шөп базасының жоқтығы;</w:t>
      </w:r>
    </w:p>
    <w:p w:rsidR="00A33109" w:rsidRPr="0080354E" w:rsidRDefault="00B52A58" w:rsidP="00711B41">
      <w:pPr>
        <w:shd w:val="clear" w:color="auto" w:fill="FFFFFF"/>
        <w:ind w:left="-284" w:right="-1" w:firstLine="426"/>
        <w:rPr>
          <w:sz w:val="28"/>
          <w:szCs w:val="28"/>
          <w:lang w:val="kk-KZ"/>
        </w:rPr>
      </w:pPr>
      <w:r w:rsidRPr="0080354E">
        <w:rPr>
          <w:sz w:val="28"/>
          <w:szCs w:val="28"/>
          <w:lang w:val="kk-KZ"/>
        </w:rPr>
        <w:t>білікті кадрлардың жетіспеушілігі.</w:t>
      </w:r>
    </w:p>
    <w:p w:rsidR="007765CB" w:rsidRPr="0080354E" w:rsidRDefault="007765CB" w:rsidP="00F356B2">
      <w:pPr>
        <w:shd w:val="clear" w:color="auto" w:fill="FFFFFF"/>
        <w:ind w:left="-426" w:right="-1" w:firstLine="426"/>
        <w:rPr>
          <w:sz w:val="28"/>
          <w:szCs w:val="28"/>
          <w:lang w:val="kk-KZ"/>
        </w:rPr>
      </w:pPr>
    </w:p>
    <w:p w:rsidR="00416907" w:rsidRPr="0080354E" w:rsidRDefault="00416907" w:rsidP="00711B41">
      <w:pPr>
        <w:widowControl w:val="0"/>
        <w:shd w:val="clear" w:color="auto" w:fill="FFFFFF"/>
        <w:tabs>
          <w:tab w:val="left" w:pos="709"/>
          <w:tab w:val="left" w:pos="993"/>
        </w:tabs>
        <w:ind w:left="-284" w:right="-1" w:firstLine="426"/>
        <w:rPr>
          <w:b/>
          <w:sz w:val="28"/>
          <w:szCs w:val="28"/>
          <w:lang w:val="kk-KZ"/>
        </w:rPr>
      </w:pPr>
      <w:bookmarkStart w:id="8" w:name="_Toc262134108"/>
      <w:bookmarkStart w:id="9" w:name="_Toc277254303"/>
      <w:bookmarkEnd w:id="4"/>
      <w:r w:rsidRPr="0080354E">
        <w:rPr>
          <w:b/>
          <w:sz w:val="28"/>
          <w:szCs w:val="28"/>
          <w:lang w:val="kk-KZ"/>
        </w:rPr>
        <w:t>22.1.1.4  Шағын және орта бизнес.</w:t>
      </w:r>
    </w:p>
    <w:p w:rsidR="00416907" w:rsidRPr="009A6C75" w:rsidRDefault="00416907" w:rsidP="00711B41">
      <w:pPr>
        <w:ind w:left="-284" w:right="-1" w:firstLine="426"/>
        <w:rPr>
          <w:sz w:val="28"/>
          <w:szCs w:val="28"/>
          <w:lang w:val="kk-KZ"/>
        </w:rPr>
      </w:pPr>
      <w:r w:rsidRPr="009A6C75">
        <w:rPr>
          <w:sz w:val="28"/>
          <w:szCs w:val="28"/>
          <w:lang w:val="kk-KZ"/>
        </w:rPr>
        <w:t>Жаңаөзен қаласының дамуының басты бағытының бірі - шағын және орта кәсіпкерлік, сауда саласы болып табылады. 2015-2019 жылдары шағын және орта кәсіпкерліктің көрсеткіштер беталысы жыл сайын тиімді өсіп отырғаны байқалды.</w:t>
      </w:r>
    </w:p>
    <w:p w:rsidR="00416907" w:rsidRPr="009A6C75" w:rsidRDefault="00416907" w:rsidP="00711B41">
      <w:pPr>
        <w:ind w:left="-284" w:right="-1" w:firstLine="426"/>
        <w:rPr>
          <w:sz w:val="28"/>
          <w:szCs w:val="28"/>
          <w:lang w:val="kk-KZ"/>
        </w:rPr>
      </w:pPr>
      <w:r w:rsidRPr="009A6C75">
        <w:rPr>
          <w:sz w:val="28"/>
          <w:szCs w:val="28"/>
          <w:lang w:val="kk-KZ"/>
        </w:rPr>
        <w:t xml:space="preserve">Қала бойынша тіркелген шағын және орта кәсіпкерлік (бұдан әрі –ШОК) субъектілерінің саны 2019  жылы – </w:t>
      </w:r>
      <w:r w:rsidRPr="009A6C75">
        <w:rPr>
          <w:rFonts w:eastAsia="Times New Roman"/>
          <w:sz w:val="28"/>
          <w:szCs w:val="28"/>
          <w:lang w:val="kk-KZ" w:eastAsia="ru-RU"/>
        </w:rPr>
        <w:t>8 233</w:t>
      </w:r>
      <w:r w:rsidRPr="009A6C75">
        <w:rPr>
          <w:sz w:val="28"/>
          <w:szCs w:val="28"/>
          <w:lang w:val="kk-KZ"/>
        </w:rPr>
        <w:t>( 2018 жылы – 8584) бірлікті құрады, бұл 201</w:t>
      </w:r>
      <w:r w:rsidR="00945AB5" w:rsidRPr="009A6C75">
        <w:rPr>
          <w:sz w:val="28"/>
          <w:szCs w:val="28"/>
          <w:lang w:val="kk-KZ"/>
        </w:rPr>
        <w:t>8</w:t>
      </w:r>
      <w:r w:rsidRPr="009A6C75">
        <w:rPr>
          <w:sz w:val="28"/>
          <w:szCs w:val="28"/>
          <w:lang w:val="kk-KZ"/>
        </w:rPr>
        <w:t xml:space="preserve"> жылдың деңгейінен 4,</w:t>
      </w:r>
      <w:r w:rsidR="00945AB5" w:rsidRPr="009A6C75">
        <w:rPr>
          <w:sz w:val="28"/>
          <w:szCs w:val="28"/>
          <w:lang w:val="kk-KZ"/>
        </w:rPr>
        <w:t>1</w:t>
      </w:r>
      <w:r w:rsidRPr="009A6C75">
        <w:rPr>
          <w:sz w:val="28"/>
          <w:szCs w:val="28"/>
          <w:lang w:val="kk-KZ"/>
        </w:rPr>
        <w:t>%-ға</w:t>
      </w:r>
      <w:r w:rsidR="009A6C75">
        <w:rPr>
          <w:sz w:val="28"/>
          <w:szCs w:val="28"/>
          <w:lang w:val="kk-KZ"/>
        </w:rPr>
        <w:t>төмен,</w:t>
      </w:r>
      <w:r w:rsidR="00152859">
        <w:rPr>
          <w:sz w:val="28"/>
          <w:szCs w:val="28"/>
          <w:lang w:val="kk-KZ"/>
        </w:rPr>
        <w:t xml:space="preserve"> 2017 жылғы деңгейден</w:t>
      </w:r>
      <w:r w:rsidRPr="009A6C75">
        <w:rPr>
          <w:sz w:val="28"/>
          <w:szCs w:val="28"/>
          <w:lang w:val="kk-KZ"/>
        </w:rPr>
        <w:t xml:space="preserve"> 1,4%-ға жоғары. </w:t>
      </w:r>
    </w:p>
    <w:p w:rsidR="00416907" w:rsidRPr="0080354E" w:rsidRDefault="00416907" w:rsidP="00711B41">
      <w:pPr>
        <w:ind w:left="-284" w:right="-1" w:firstLine="426"/>
        <w:rPr>
          <w:sz w:val="28"/>
          <w:szCs w:val="28"/>
          <w:lang w:val="kk-KZ"/>
        </w:rPr>
      </w:pPr>
      <w:r w:rsidRPr="0080354E">
        <w:rPr>
          <w:sz w:val="28"/>
          <w:szCs w:val="28"/>
          <w:lang w:val="kk-KZ"/>
        </w:rPr>
        <w:t>Тіркелген шағын және орта кәсіпкерлік (бұдан әрі –ШОК) субъектілері көрсет</w:t>
      </w:r>
      <w:r w:rsidR="00152859">
        <w:rPr>
          <w:sz w:val="28"/>
          <w:szCs w:val="28"/>
          <w:lang w:val="kk-KZ"/>
        </w:rPr>
        <w:t xml:space="preserve">кіштерінің төмендеуінің себебі, </w:t>
      </w:r>
      <w:r w:rsidR="00152859">
        <w:rPr>
          <w:rFonts w:eastAsia="Calibri"/>
          <w:sz w:val="28"/>
          <w:szCs w:val="28"/>
          <w:lang w:val="kk-KZ" w:eastAsia="en-US"/>
        </w:rPr>
        <w:t xml:space="preserve">2019 жылы </w:t>
      </w:r>
      <w:r w:rsidRPr="0080354E">
        <w:rPr>
          <w:rFonts w:eastAsia="Calibri"/>
          <w:sz w:val="28"/>
          <w:szCs w:val="28"/>
          <w:lang w:val="kk-KZ" w:eastAsia="en-US"/>
        </w:rPr>
        <w:t>кірістер департаменті Қазақстан Республикасының «Салық кодексi» 2017 жылғы 25 желтоқсандағы № 120-VІ заңының, 67-бабына сәйкес, салық төлеуші ретінде табыс көрсетпейтін жеке кәсіпкерлерді есептен шығарды.</w:t>
      </w:r>
    </w:p>
    <w:p w:rsidR="00416907" w:rsidRPr="009A6C75" w:rsidRDefault="00416907" w:rsidP="00711B41">
      <w:pPr>
        <w:ind w:left="-284" w:right="-1" w:firstLine="426"/>
        <w:rPr>
          <w:sz w:val="28"/>
          <w:szCs w:val="28"/>
          <w:lang w:val="kk-KZ"/>
        </w:rPr>
      </w:pPr>
      <w:r w:rsidRPr="009A6C75">
        <w:rPr>
          <w:sz w:val="28"/>
          <w:szCs w:val="28"/>
          <w:lang w:val="kk-KZ"/>
        </w:rPr>
        <w:t>Тіркелгендердің жалпы санындағы ШОК – тің белсенді субъектілерінің</w:t>
      </w:r>
      <w:r w:rsidR="00152859">
        <w:rPr>
          <w:sz w:val="28"/>
          <w:szCs w:val="28"/>
          <w:lang w:val="kk-KZ"/>
        </w:rPr>
        <w:t xml:space="preserve"> үлесі 2019 жылы 93,1% </w:t>
      </w:r>
      <w:r w:rsidRPr="009A6C75">
        <w:rPr>
          <w:sz w:val="28"/>
          <w:szCs w:val="28"/>
          <w:lang w:val="kk-KZ"/>
        </w:rPr>
        <w:t xml:space="preserve">құрады, бұл 2018 жылдың деңгейінен 2,1%-ғажоғары. </w:t>
      </w:r>
    </w:p>
    <w:p w:rsidR="00416907" w:rsidRDefault="00416907" w:rsidP="006D24EE">
      <w:pPr>
        <w:ind w:left="-284" w:right="-1" w:firstLine="426"/>
        <w:rPr>
          <w:sz w:val="28"/>
          <w:szCs w:val="28"/>
          <w:lang w:val="kk-KZ"/>
        </w:rPr>
      </w:pPr>
      <w:r w:rsidRPr="009A6C75">
        <w:rPr>
          <w:sz w:val="28"/>
          <w:szCs w:val="28"/>
          <w:lang w:val="kk-KZ"/>
        </w:rPr>
        <w:t xml:space="preserve">ШОК – те жұмыспен қамтылғандардың саны 2019 жылы 21319 адамды құрады, 2017 жылмен салыстырғанда (20 989) </w:t>
      </w:r>
      <w:r w:rsidR="006D24EE">
        <w:rPr>
          <w:sz w:val="28"/>
          <w:szCs w:val="28"/>
          <w:lang w:val="kk-KZ"/>
        </w:rPr>
        <w:t xml:space="preserve">1,5%-ға немесе 330 адамға көп. </w:t>
      </w:r>
    </w:p>
    <w:p w:rsidR="00152859" w:rsidRPr="0080354E" w:rsidRDefault="00152859" w:rsidP="006D24EE">
      <w:pPr>
        <w:ind w:left="-284" w:right="-1" w:firstLine="426"/>
        <w:rPr>
          <w:sz w:val="28"/>
          <w:szCs w:val="28"/>
          <w:lang w:val="kk-KZ"/>
        </w:rPr>
      </w:pPr>
    </w:p>
    <w:p w:rsidR="00416907" w:rsidRPr="0080354E" w:rsidRDefault="00416907" w:rsidP="00416907">
      <w:pPr>
        <w:ind w:left="-426" w:right="-1" w:firstLine="426"/>
        <w:jc w:val="center"/>
        <w:rPr>
          <w:b/>
          <w:sz w:val="28"/>
          <w:szCs w:val="28"/>
          <w:lang w:val="kk-KZ"/>
        </w:rPr>
      </w:pPr>
      <w:r w:rsidRPr="0080354E">
        <w:rPr>
          <w:i/>
          <w:sz w:val="28"/>
          <w:szCs w:val="28"/>
          <w:lang w:val="kk-KZ"/>
        </w:rPr>
        <w:t>Кесте 1.</w:t>
      </w:r>
      <w:r w:rsidRPr="0080354E">
        <w:rPr>
          <w:b/>
          <w:sz w:val="28"/>
          <w:szCs w:val="28"/>
          <w:lang w:val="kk-KZ"/>
        </w:rPr>
        <w:t xml:space="preserve"> Шағын және орта кәсіпкерліктің негізгі көрсеткіштері</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992"/>
        <w:gridCol w:w="1134"/>
        <w:gridCol w:w="1276"/>
        <w:gridCol w:w="1276"/>
        <w:gridCol w:w="1134"/>
      </w:tblGrid>
      <w:tr w:rsidR="00152859" w:rsidRPr="0080354E" w:rsidTr="00152859">
        <w:tc>
          <w:tcPr>
            <w:tcW w:w="3828" w:type="dxa"/>
            <w:shd w:val="clear" w:color="auto" w:fill="95B3D7"/>
          </w:tcPr>
          <w:p w:rsidR="00152859" w:rsidRPr="0080354E" w:rsidRDefault="00152859" w:rsidP="008109D7">
            <w:pPr>
              <w:ind w:left="-426" w:right="-1" w:firstLine="426"/>
              <w:jc w:val="center"/>
              <w:rPr>
                <w:b/>
                <w:lang w:val="kk-KZ"/>
              </w:rPr>
            </w:pPr>
            <w:r w:rsidRPr="0080354E">
              <w:rPr>
                <w:b/>
                <w:lang w:val="kk-KZ"/>
              </w:rPr>
              <w:t xml:space="preserve">Көрсеткіштер атауы </w:t>
            </w:r>
          </w:p>
        </w:tc>
        <w:tc>
          <w:tcPr>
            <w:tcW w:w="992" w:type="dxa"/>
            <w:shd w:val="clear" w:color="auto" w:fill="95B3D7"/>
          </w:tcPr>
          <w:p w:rsidR="00152859" w:rsidRPr="0080354E" w:rsidRDefault="00152859" w:rsidP="008109D7">
            <w:pPr>
              <w:ind w:left="-426" w:right="-1" w:firstLine="426"/>
              <w:jc w:val="center"/>
              <w:rPr>
                <w:b/>
                <w:lang w:val="kk-KZ"/>
              </w:rPr>
            </w:pPr>
            <w:r w:rsidRPr="0080354E">
              <w:rPr>
                <w:b/>
              </w:rPr>
              <w:t>201</w:t>
            </w:r>
            <w:r w:rsidRPr="0080354E">
              <w:rPr>
                <w:b/>
                <w:lang w:val="kk-KZ"/>
              </w:rPr>
              <w:t>5ж.</w:t>
            </w:r>
          </w:p>
        </w:tc>
        <w:tc>
          <w:tcPr>
            <w:tcW w:w="1134" w:type="dxa"/>
            <w:shd w:val="clear" w:color="auto" w:fill="95B3D7"/>
          </w:tcPr>
          <w:p w:rsidR="00152859" w:rsidRPr="0080354E" w:rsidRDefault="00152859" w:rsidP="008109D7">
            <w:pPr>
              <w:ind w:left="-426" w:right="-1" w:firstLine="426"/>
              <w:jc w:val="center"/>
              <w:rPr>
                <w:b/>
                <w:lang w:val="kk-KZ"/>
              </w:rPr>
            </w:pPr>
            <w:r w:rsidRPr="0080354E">
              <w:rPr>
                <w:b/>
              </w:rPr>
              <w:t>201</w:t>
            </w:r>
            <w:r w:rsidRPr="0080354E">
              <w:rPr>
                <w:b/>
                <w:lang w:val="kk-KZ"/>
              </w:rPr>
              <w:t>6ж.</w:t>
            </w:r>
          </w:p>
        </w:tc>
        <w:tc>
          <w:tcPr>
            <w:tcW w:w="1276" w:type="dxa"/>
            <w:shd w:val="clear" w:color="auto" w:fill="95B3D7"/>
          </w:tcPr>
          <w:p w:rsidR="00152859" w:rsidRPr="0080354E" w:rsidRDefault="00152859" w:rsidP="008109D7">
            <w:pPr>
              <w:ind w:left="-426" w:right="-1" w:firstLine="426"/>
              <w:jc w:val="center"/>
              <w:rPr>
                <w:b/>
                <w:lang w:val="kk-KZ"/>
              </w:rPr>
            </w:pPr>
            <w:r w:rsidRPr="0080354E">
              <w:rPr>
                <w:b/>
              </w:rPr>
              <w:t>201</w:t>
            </w:r>
            <w:r w:rsidRPr="0080354E">
              <w:rPr>
                <w:b/>
                <w:lang w:val="kk-KZ"/>
              </w:rPr>
              <w:t>7ж.</w:t>
            </w:r>
          </w:p>
        </w:tc>
        <w:tc>
          <w:tcPr>
            <w:tcW w:w="1276" w:type="dxa"/>
            <w:shd w:val="clear" w:color="auto" w:fill="95B3D7"/>
          </w:tcPr>
          <w:p w:rsidR="00152859" w:rsidRPr="0080354E" w:rsidRDefault="00152859" w:rsidP="008109D7">
            <w:pPr>
              <w:ind w:left="-426" w:right="-1" w:firstLine="426"/>
              <w:jc w:val="center"/>
              <w:rPr>
                <w:b/>
                <w:lang w:val="kk-KZ"/>
              </w:rPr>
            </w:pPr>
            <w:r w:rsidRPr="0080354E">
              <w:rPr>
                <w:b/>
              </w:rPr>
              <w:t>201</w:t>
            </w:r>
            <w:r w:rsidRPr="0080354E">
              <w:rPr>
                <w:b/>
                <w:lang w:val="kk-KZ"/>
              </w:rPr>
              <w:t>8ж.</w:t>
            </w:r>
          </w:p>
        </w:tc>
        <w:tc>
          <w:tcPr>
            <w:tcW w:w="1134" w:type="dxa"/>
            <w:shd w:val="clear" w:color="auto" w:fill="95B3D7"/>
          </w:tcPr>
          <w:p w:rsidR="00152859" w:rsidRPr="0080354E" w:rsidRDefault="00152859" w:rsidP="008109D7">
            <w:pPr>
              <w:ind w:left="-426" w:right="-1" w:firstLine="426"/>
              <w:jc w:val="center"/>
              <w:rPr>
                <w:b/>
                <w:lang w:val="kk-KZ"/>
              </w:rPr>
            </w:pPr>
            <w:r w:rsidRPr="0080354E">
              <w:rPr>
                <w:b/>
                <w:lang w:val="kk-KZ"/>
              </w:rPr>
              <w:t>2019 ж.</w:t>
            </w:r>
          </w:p>
        </w:tc>
      </w:tr>
      <w:tr w:rsidR="00152859" w:rsidRPr="0080354E" w:rsidTr="00152859">
        <w:tc>
          <w:tcPr>
            <w:tcW w:w="3828" w:type="dxa"/>
            <w:shd w:val="clear" w:color="auto" w:fill="auto"/>
          </w:tcPr>
          <w:p w:rsidR="00152859" w:rsidRPr="0080354E" w:rsidRDefault="00152859" w:rsidP="008109D7">
            <w:pPr>
              <w:ind w:right="-1" w:firstLine="34"/>
              <w:jc w:val="left"/>
              <w:rPr>
                <w:lang w:val="kk-KZ"/>
              </w:rPr>
            </w:pPr>
            <w:r w:rsidRPr="0080354E">
              <w:rPr>
                <w:lang w:val="kk-KZ"/>
              </w:rPr>
              <w:t>Тіркелген шағын және орта субъектілердің саны</w:t>
            </w:r>
            <w:r>
              <w:rPr>
                <w:lang w:val="kk-KZ"/>
              </w:rPr>
              <w:t>,</w:t>
            </w:r>
            <w:r w:rsidRPr="0080354E">
              <w:rPr>
                <w:lang w:val="kk-KZ"/>
              </w:rPr>
              <w:t xml:space="preserve"> бірлік</w:t>
            </w:r>
          </w:p>
        </w:tc>
        <w:tc>
          <w:tcPr>
            <w:tcW w:w="992" w:type="dxa"/>
            <w:shd w:val="clear" w:color="auto" w:fill="auto"/>
          </w:tcPr>
          <w:p w:rsidR="00152859" w:rsidRPr="0080354E" w:rsidRDefault="00152859" w:rsidP="008109D7">
            <w:pPr>
              <w:ind w:left="-426" w:right="-1" w:firstLine="426"/>
              <w:jc w:val="center"/>
              <w:rPr>
                <w:lang w:val="kk-KZ"/>
              </w:rPr>
            </w:pPr>
            <w:r w:rsidRPr="0080354E">
              <w:rPr>
                <w:lang w:val="kk-KZ"/>
              </w:rPr>
              <w:t>7 885</w:t>
            </w:r>
          </w:p>
        </w:tc>
        <w:tc>
          <w:tcPr>
            <w:tcW w:w="1134" w:type="dxa"/>
          </w:tcPr>
          <w:p w:rsidR="00152859" w:rsidRPr="0080354E" w:rsidRDefault="00152859" w:rsidP="008109D7">
            <w:pPr>
              <w:ind w:left="-426" w:right="-1" w:firstLine="426"/>
              <w:jc w:val="center"/>
              <w:rPr>
                <w:lang w:val="kk-KZ"/>
              </w:rPr>
            </w:pPr>
            <w:r w:rsidRPr="0080354E">
              <w:rPr>
                <w:lang w:val="kk-KZ"/>
              </w:rPr>
              <w:t>7 928</w:t>
            </w:r>
          </w:p>
        </w:tc>
        <w:tc>
          <w:tcPr>
            <w:tcW w:w="1276" w:type="dxa"/>
          </w:tcPr>
          <w:p w:rsidR="00152859" w:rsidRPr="0080354E" w:rsidRDefault="00152859" w:rsidP="008109D7">
            <w:pPr>
              <w:ind w:left="-426" w:right="-1" w:firstLine="426"/>
              <w:jc w:val="center"/>
              <w:rPr>
                <w:lang w:val="kk-KZ"/>
              </w:rPr>
            </w:pPr>
            <w:r w:rsidRPr="0080354E">
              <w:rPr>
                <w:lang w:val="kk-KZ"/>
              </w:rPr>
              <w:t>8 113</w:t>
            </w:r>
          </w:p>
        </w:tc>
        <w:tc>
          <w:tcPr>
            <w:tcW w:w="1276" w:type="dxa"/>
          </w:tcPr>
          <w:p w:rsidR="00152859" w:rsidRPr="0080354E" w:rsidRDefault="00152859" w:rsidP="00DA7380">
            <w:pPr>
              <w:ind w:left="-426" w:right="-1" w:firstLine="426"/>
              <w:jc w:val="center"/>
              <w:rPr>
                <w:lang w:val="kk-KZ"/>
              </w:rPr>
            </w:pPr>
            <w:r w:rsidRPr="0080354E">
              <w:rPr>
                <w:lang w:val="kk-KZ"/>
              </w:rPr>
              <w:t>8</w:t>
            </w:r>
            <w:r>
              <w:rPr>
                <w:lang w:val="kk-KZ"/>
              </w:rPr>
              <w:t xml:space="preserve"> 396</w:t>
            </w:r>
          </w:p>
        </w:tc>
        <w:tc>
          <w:tcPr>
            <w:tcW w:w="1134" w:type="dxa"/>
          </w:tcPr>
          <w:p w:rsidR="00152859" w:rsidRPr="0080354E" w:rsidRDefault="00152859" w:rsidP="008109D7">
            <w:pPr>
              <w:ind w:left="-426" w:right="-1" w:firstLine="426"/>
              <w:jc w:val="center"/>
              <w:rPr>
                <w:lang w:val="kk-KZ"/>
              </w:rPr>
            </w:pPr>
            <w:r w:rsidRPr="0080354E">
              <w:rPr>
                <w:lang w:val="kk-KZ"/>
              </w:rPr>
              <w:t>8233</w:t>
            </w:r>
          </w:p>
        </w:tc>
      </w:tr>
      <w:tr w:rsidR="00152859" w:rsidRPr="0080354E" w:rsidTr="00152859">
        <w:tc>
          <w:tcPr>
            <w:tcW w:w="3828" w:type="dxa"/>
            <w:shd w:val="clear" w:color="auto" w:fill="auto"/>
          </w:tcPr>
          <w:p w:rsidR="00152859" w:rsidRPr="0080354E" w:rsidRDefault="00152859" w:rsidP="008109D7">
            <w:pPr>
              <w:ind w:right="-1"/>
              <w:jc w:val="left"/>
              <w:rPr>
                <w:lang w:val="kk-KZ"/>
              </w:rPr>
            </w:pPr>
            <w:r w:rsidRPr="0080354E">
              <w:rPr>
                <w:lang w:val="kk-KZ"/>
              </w:rPr>
              <w:t>Тіркелген белсенді ШОК субъектілерінің саны</w:t>
            </w:r>
            <w:r>
              <w:rPr>
                <w:lang w:val="kk-KZ"/>
              </w:rPr>
              <w:t xml:space="preserve">, </w:t>
            </w:r>
            <w:r w:rsidRPr="0080354E">
              <w:rPr>
                <w:lang w:val="kk-KZ"/>
              </w:rPr>
              <w:t>бірлік</w:t>
            </w:r>
          </w:p>
        </w:tc>
        <w:tc>
          <w:tcPr>
            <w:tcW w:w="992" w:type="dxa"/>
            <w:shd w:val="clear" w:color="auto" w:fill="auto"/>
          </w:tcPr>
          <w:p w:rsidR="00152859" w:rsidRPr="0080354E" w:rsidRDefault="00152859" w:rsidP="008109D7">
            <w:pPr>
              <w:ind w:left="-426" w:right="-1" w:firstLine="426"/>
              <w:jc w:val="center"/>
              <w:rPr>
                <w:lang w:val="kk-KZ"/>
              </w:rPr>
            </w:pPr>
            <w:r w:rsidRPr="0080354E">
              <w:rPr>
                <w:lang w:val="kk-KZ"/>
              </w:rPr>
              <w:t>6 897</w:t>
            </w:r>
          </w:p>
        </w:tc>
        <w:tc>
          <w:tcPr>
            <w:tcW w:w="1134" w:type="dxa"/>
          </w:tcPr>
          <w:p w:rsidR="00152859" w:rsidRPr="0080354E" w:rsidRDefault="00152859" w:rsidP="008109D7">
            <w:pPr>
              <w:ind w:left="-426" w:right="-1" w:firstLine="426"/>
              <w:jc w:val="center"/>
              <w:rPr>
                <w:lang w:val="kk-KZ"/>
              </w:rPr>
            </w:pPr>
            <w:r w:rsidRPr="0080354E">
              <w:rPr>
                <w:lang w:val="kk-KZ"/>
              </w:rPr>
              <w:t>6 957</w:t>
            </w:r>
          </w:p>
        </w:tc>
        <w:tc>
          <w:tcPr>
            <w:tcW w:w="1276" w:type="dxa"/>
          </w:tcPr>
          <w:p w:rsidR="00152859" w:rsidRPr="0080354E" w:rsidRDefault="00152859" w:rsidP="00DA7380">
            <w:pPr>
              <w:ind w:left="-426" w:right="-1" w:firstLine="426"/>
              <w:jc w:val="center"/>
              <w:rPr>
                <w:lang w:val="kk-KZ"/>
              </w:rPr>
            </w:pPr>
            <w:r w:rsidRPr="0080354E">
              <w:rPr>
                <w:lang w:val="kk-KZ"/>
              </w:rPr>
              <w:t xml:space="preserve">7 </w:t>
            </w:r>
            <w:r>
              <w:rPr>
                <w:lang w:val="kk-KZ"/>
              </w:rPr>
              <w:t>273</w:t>
            </w:r>
          </w:p>
        </w:tc>
        <w:tc>
          <w:tcPr>
            <w:tcW w:w="1276" w:type="dxa"/>
          </w:tcPr>
          <w:p w:rsidR="00152859" w:rsidRPr="0080354E" w:rsidRDefault="00152859" w:rsidP="00DA7380">
            <w:pPr>
              <w:ind w:left="-426" w:right="-1" w:firstLine="426"/>
              <w:jc w:val="center"/>
              <w:rPr>
                <w:lang w:val="kk-KZ"/>
              </w:rPr>
            </w:pPr>
            <w:r w:rsidRPr="0080354E">
              <w:rPr>
                <w:lang w:val="kk-KZ"/>
              </w:rPr>
              <w:t>78</w:t>
            </w:r>
            <w:r>
              <w:rPr>
                <w:lang w:val="kk-KZ"/>
              </w:rPr>
              <w:t>82</w:t>
            </w:r>
          </w:p>
        </w:tc>
        <w:tc>
          <w:tcPr>
            <w:tcW w:w="1134" w:type="dxa"/>
          </w:tcPr>
          <w:p w:rsidR="00152859" w:rsidRPr="0080354E" w:rsidRDefault="00152859" w:rsidP="008109D7">
            <w:pPr>
              <w:ind w:left="-426" w:right="-1" w:firstLine="426"/>
              <w:jc w:val="center"/>
              <w:rPr>
                <w:lang w:val="kk-KZ"/>
              </w:rPr>
            </w:pPr>
            <w:r w:rsidRPr="0080354E">
              <w:rPr>
                <w:lang w:val="kk-KZ"/>
              </w:rPr>
              <w:t>7670</w:t>
            </w:r>
          </w:p>
        </w:tc>
      </w:tr>
      <w:tr w:rsidR="00152859" w:rsidRPr="0080354E" w:rsidTr="00152859">
        <w:tc>
          <w:tcPr>
            <w:tcW w:w="3828" w:type="dxa"/>
            <w:shd w:val="clear" w:color="auto" w:fill="auto"/>
          </w:tcPr>
          <w:p w:rsidR="00152859" w:rsidRPr="0080354E" w:rsidRDefault="00152859" w:rsidP="008109D7">
            <w:pPr>
              <w:ind w:right="-1"/>
              <w:jc w:val="left"/>
              <w:rPr>
                <w:lang w:val="kk-KZ"/>
              </w:rPr>
            </w:pPr>
            <w:r w:rsidRPr="0080354E">
              <w:rPr>
                <w:lang w:val="kk-KZ"/>
              </w:rPr>
              <w:t>ШОК жұмыспен қамтылғандар саны</w:t>
            </w:r>
            <w:r>
              <w:rPr>
                <w:lang w:val="kk-KZ"/>
              </w:rPr>
              <w:t xml:space="preserve">, </w:t>
            </w:r>
            <w:r w:rsidRPr="0080354E">
              <w:rPr>
                <w:lang w:val="kk-KZ"/>
              </w:rPr>
              <w:t>адам</w:t>
            </w:r>
          </w:p>
        </w:tc>
        <w:tc>
          <w:tcPr>
            <w:tcW w:w="992" w:type="dxa"/>
            <w:shd w:val="clear" w:color="auto" w:fill="auto"/>
          </w:tcPr>
          <w:p w:rsidR="00152859" w:rsidRPr="0080354E" w:rsidRDefault="00152859" w:rsidP="008109D7">
            <w:pPr>
              <w:ind w:left="-426" w:right="-1" w:firstLine="426"/>
              <w:jc w:val="center"/>
              <w:rPr>
                <w:lang w:val="kk-KZ"/>
              </w:rPr>
            </w:pPr>
            <w:r w:rsidRPr="0080354E">
              <w:rPr>
                <w:lang w:val="kk-KZ"/>
              </w:rPr>
              <w:t>20 377</w:t>
            </w:r>
          </w:p>
        </w:tc>
        <w:tc>
          <w:tcPr>
            <w:tcW w:w="1134" w:type="dxa"/>
          </w:tcPr>
          <w:p w:rsidR="00152859" w:rsidRPr="0080354E" w:rsidRDefault="00152859" w:rsidP="008109D7">
            <w:pPr>
              <w:ind w:left="-426" w:right="-1" w:firstLine="426"/>
              <w:jc w:val="center"/>
              <w:rPr>
                <w:lang w:val="kk-KZ"/>
              </w:rPr>
            </w:pPr>
            <w:r w:rsidRPr="0080354E">
              <w:rPr>
                <w:lang w:val="kk-KZ"/>
              </w:rPr>
              <w:t>20 483</w:t>
            </w:r>
          </w:p>
        </w:tc>
        <w:tc>
          <w:tcPr>
            <w:tcW w:w="1276" w:type="dxa"/>
          </w:tcPr>
          <w:p w:rsidR="00152859" w:rsidRPr="0080354E" w:rsidRDefault="00152859" w:rsidP="008109D7">
            <w:pPr>
              <w:ind w:left="-426" w:right="-1" w:firstLine="426"/>
              <w:jc w:val="center"/>
              <w:rPr>
                <w:lang w:val="kk-KZ"/>
              </w:rPr>
            </w:pPr>
            <w:r w:rsidRPr="0080354E">
              <w:rPr>
                <w:lang w:val="kk-KZ"/>
              </w:rPr>
              <w:t>20 989</w:t>
            </w:r>
          </w:p>
        </w:tc>
        <w:tc>
          <w:tcPr>
            <w:tcW w:w="1276" w:type="dxa"/>
          </w:tcPr>
          <w:p w:rsidR="00152859" w:rsidRPr="0080354E" w:rsidRDefault="00152859" w:rsidP="008109D7">
            <w:pPr>
              <w:ind w:left="-426" w:right="-1" w:firstLine="426"/>
              <w:jc w:val="center"/>
              <w:rPr>
                <w:lang w:val="kk-KZ"/>
              </w:rPr>
            </w:pPr>
            <w:r w:rsidRPr="0080354E">
              <w:rPr>
                <w:lang w:val="kk-KZ"/>
              </w:rPr>
              <w:t>21472</w:t>
            </w:r>
          </w:p>
        </w:tc>
        <w:tc>
          <w:tcPr>
            <w:tcW w:w="1134" w:type="dxa"/>
          </w:tcPr>
          <w:p w:rsidR="00152859" w:rsidRPr="0080354E" w:rsidRDefault="00152859" w:rsidP="008109D7">
            <w:pPr>
              <w:ind w:left="-426" w:right="-1" w:firstLine="426"/>
              <w:jc w:val="center"/>
              <w:rPr>
                <w:lang w:val="kk-KZ"/>
              </w:rPr>
            </w:pPr>
            <w:r w:rsidRPr="0080354E">
              <w:rPr>
                <w:lang w:val="kk-KZ"/>
              </w:rPr>
              <w:t>21319</w:t>
            </w:r>
          </w:p>
        </w:tc>
      </w:tr>
      <w:tr w:rsidR="00152859" w:rsidRPr="0080354E" w:rsidTr="00152859">
        <w:tc>
          <w:tcPr>
            <w:tcW w:w="3828" w:type="dxa"/>
            <w:shd w:val="clear" w:color="auto" w:fill="auto"/>
          </w:tcPr>
          <w:p w:rsidR="00152859" w:rsidRPr="0080354E" w:rsidRDefault="00152859" w:rsidP="00DA7380">
            <w:pPr>
              <w:ind w:right="-1" w:firstLine="34"/>
              <w:jc w:val="left"/>
              <w:rPr>
                <w:lang w:val="kk-KZ"/>
              </w:rPr>
            </w:pPr>
            <w:r w:rsidRPr="0080354E">
              <w:rPr>
                <w:lang w:val="kk-KZ"/>
              </w:rPr>
              <w:t>Тіркелген ШОК субъектілерінің үлесі</w:t>
            </w:r>
            <w:r>
              <w:rPr>
                <w:lang w:val="kk-KZ"/>
              </w:rPr>
              <w:t xml:space="preserve">, </w:t>
            </w:r>
            <w:r w:rsidRPr="0080354E">
              <w:rPr>
                <w:lang w:val="kk-KZ"/>
              </w:rPr>
              <w:t>%</w:t>
            </w:r>
          </w:p>
        </w:tc>
        <w:tc>
          <w:tcPr>
            <w:tcW w:w="992" w:type="dxa"/>
            <w:shd w:val="clear" w:color="auto" w:fill="auto"/>
          </w:tcPr>
          <w:p w:rsidR="00152859" w:rsidRPr="0080354E" w:rsidRDefault="00152859" w:rsidP="008109D7">
            <w:pPr>
              <w:ind w:left="-426" w:right="-1" w:firstLine="426"/>
              <w:jc w:val="center"/>
              <w:rPr>
                <w:lang w:val="kk-KZ"/>
              </w:rPr>
            </w:pPr>
            <w:r w:rsidRPr="0080354E">
              <w:rPr>
                <w:lang w:val="kk-KZ"/>
              </w:rPr>
              <w:t>87,4</w:t>
            </w:r>
          </w:p>
        </w:tc>
        <w:tc>
          <w:tcPr>
            <w:tcW w:w="1134" w:type="dxa"/>
          </w:tcPr>
          <w:p w:rsidR="00152859" w:rsidRPr="0080354E" w:rsidRDefault="00152859" w:rsidP="008109D7">
            <w:pPr>
              <w:ind w:left="-426" w:right="-1" w:firstLine="426"/>
              <w:jc w:val="center"/>
              <w:rPr>
                <w:lang w:val="kk-KZ"/>
              </w:rPr>
            </w:pPr>
            <w:r w:rsidRPr="0080354E">
              <w:rPr>
                <w:lang w:val="kk-KZ"/>
              </w:rPr>
              <w:t>87,7</w:t>
            </w:r>
          </w:p>
        </w:tc>
        <w:tc>
          <w:tcPr>
            <w:tcW w:w="1276" w:type="dxa"/>
          </w:tcPr>
          <w:p w:rsidR="00152859" w:rsidRPr="0080354E" w:rsidRDefault="00152859" w:rsidP="008109D7">
            <w:pPr>
              <w:ind w:left="-426" w:right="-1" w:firstLine="426"/>
              <w:jc w:val="center"/>
              <w:rPr>
                <w:lang w:val="kk-KZ"/>
              </w:rPr>
            </w:pPr>
            <w:r w:rsidRPr="0080354E">
              <w:rPr>
                <w:lang w:val="kk-KZ"/>
              </w:rPr>
              <w:t>92,1</w:t>
            </w:r>
          </w:p>
        </w:tc>
        <w:tc>
          <w:tcPr>
            <w:tcW w:w="1276" w:type="dxa"/>
          </w:tcPr>
          <w:p w:rsidR="00152859" w:rsidRPr="0080354E" w:rsidRDefault="00152859" w:rsidP="008109D7">
            <w:pPr>
              <w:ind w:left="-426" w:right="-1" w:firstLine="426"/>
              <w:jc w:val="center"/>
              <w:rPr>
                <w:lang w:val="kk-KZ"/>
              </w:rPr>
            </w:pPr>
            <w:r w:rsidRPr="0080354E">
              <w:rPr>
                <w:lang w:val="kk-KZ"/>
              </w:rPr>
              <w:t>91,1</w:t>
            </w:r>
          </w:p>
        </w:tc>
        <w:tc>
          <w:tcPr>
            <w:tcW w:w="1134" w:type="dxa"/>
          </w:tcPr>
          <w:p w:rsidR="00152859" w:rsidRPr="0080354E" w:rsidRDefault="00152859" w:rsidP="008109D7">
            <w:pPr>
              <w:ind w:left="-426" w:right="-1" w:firstLine="426"/>
              <w:jc w:val="center"/>
              <w:rPr>
                <w:lang w:val="kk-KZ"/>
              </w:rPr>
            </w:pPr>
            <w:r w:rsidRPr="0080354E">
              <w:rPr>
                <w:lang w:val="kk-KZ"/>
              </w:rPr>
              <w:t>93,1</w:t>
            </w:r>
          </w:p>
        </w:tc>
      </w:tr>
    </w:tbl>
    <w:p w:rsidR="00416907" w:rsidRPr="0080354E" w:rsidRDefault="00416907" w:rsidP="00416907">
      <w:pPr>
        <w:ind w:left="-426" w:right="-1" w:firstLine="426"/>
        <w:rPr>
          <w:sz w:val="28"/>
          <w:szCs w:val="28"/>
          <w:lang w:val="kk-KZ"/>
        </w:rPr>
      </w:pPr>
    </w:p>
    <w:p w:rsidR="00416907" w:rsidRDefault="00416907" w:rsidP="00711B41">
      <w:pPr>
        <w:ind w:left="-284" w:right="-1" w:firstLine="426"/>
        <w:rPr>
          <w:sz w:val="28"/>
          <w:szCs w:val="28"/>
          <w:lang w:val="kk-KZ"/>
        </w:rPr>
      </w:pPr>
      <w:r w:rsidRPr="0080354E">
        <w:rPr>
          <w:sz w:val="28"/>
          <w:szCs w:val="28"/>
          <w:lang w:val="kk-KZ"/>
        </w:rPr>
        <w:t>2010 жылдан бастап шағын және орта кәсіпкерлікті дамыту мақсатында «Бизнестің жол картасы - 2020» бағдарламасы (бұдан әрі - БЖК-2020) іске асырылып келеді.</w:t>
      </w:r>
    </w:p>
    <w:p w:rsidR="00416907" w:rsidRDefault="00416907" w:rsidP="00711B41">
      <w:pPr>
        <w:ind w:left="-284" w:right="-1" w:firstLine="426"/>
        <w:rPr>
          <w:sz w:val="28"/>
          <w:szCs w:val="28"/>
          <w:lang w:val="kk-KZ"/>
        </w:rPr>
      </w:pPr>
      <w:r w:rsidRPr="00FD27FF">
        <w:rPr>
          <w:sz w:val="28"/>
          <w:szCs w:val="28"/>
          <w:lang w:val="kk-KZ"/>
        </w:rPr>
        <w:t>«БЖК-2020» бағдарламасы аясында 2016-2019 жылдары</w:t>
      </w:r>
      <w:r w:rsidR="00FD27FF">
        <w:rPr>
          <w:sz w:val="28"/>
          <w:szCs w:val="28"/>
          <w:lang w:val="kk-KZ"/>
        </w:rPr>
        <w:t xml:space="preserve"> 133 жоба субсидияланып, 102 кредит бойынша кепілдендірілу ұсынылды.</w:t>
      </w:r>
    </w:p>
    <w:p w:rsidR="00C3703E" w:rsidRPr="00FD27FF" w:rsidRDefault="00C3703E" w:rsidP="00FD27FF">
      <w:pPr>
        <w:ind w:left="-426" w:right="-1" w:firstLine="426"/>
        <w:rPr>
          <w:sz w:val="28"/>
          <w:szCs w:val="28"/>
          <w:lang w:val="kk-KZ"/>
        </w:rPr>
      </w:pPr>
    </w:p>
    <w:p w:rsidR="00416907" w:rsidRPr="0080354E" w:rsidRDefault="00416907" w:rsidP="00C3703E">
      <w:pPr>
        <w:ind w:left="-426" w:right="-1" w:firstLine="426"/>
        <w:jc w:val="center"/>
        <w:rPr>
          <w:sz w:val="28"/>
          <w:szCs w:val="28"/>
          <w:lang w:val="kk-KZ"/>
        </w:rPr>
      </w:pPr>
      <w:r w:rsidRPr="00FD27FF">
        <w:rPr>
          <w:i/>
          <w:sz w:val="28"/>
          <w:szCs w:val="28"/>
          <w:lang w:val="kk-KZ"/>
        </w:rPr>
        <w:t>Кесте 2</w:t>
      </w:r>
      <w:r w:rsidRPr="00FD27FF">
        <w:rPr>
          <w:sz w:val="28"/>
          <w:szCs w:val="28"/>
          <w:lang w:val="kk-KZ"/>
        </w:rPr>
        <w:t>.</w:t>
      </w:r>
      <w:r w:rsidRPr="00FD27FF">
        <w:rPr>
          <w:b/>
          <w:sz w:val="28"/>
          <w:szCs w:val="28"/>
          <w:lang w:val="kk-KZ"/>
        </w:rPr>
        <w:t xml:space="preserve">  «Бизнестің жол картасы – 2020» бағдарламасының</w:t>
      </w:r>
      <w:r w:rsidRPr="0080354E">
        <w:rPr>
          <w:b/>
          <w:sz w:val="28"/>
          <w:szCs w:val="28"/>
          <w:lang w:val="kk-KZ"/>
        </w:rPr>
        <w:t xml:space="preserve"> аясында қолдау алған жобалар саны.</w:t>
      </w:r>
    </w:p>
    <w:tbl>
      <w:tblPr>
        <w:tblW w:w="97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1320"/>
        <w:gridCol w:w="1320"/>
        <w:gridCol w:w="1025"/>
        <w:gridCol w:w="979"/>
      </w:tblGrid>
      <w:tr w:rsidR="00416907" w:rsidRPr="0080354E" w:rsidTr="00C3703E">
        <w:tc>
          <w:tcPr>
            <w:tcW w:w="5088" w:type="dxa"/>
            <w:shd w:val="clear" w:color="auto" w:fill="548DD4"/>
          </w:tcPr>
          <w:p w:rsidR="00416907" w:rsidRPr="0080354E" w:rsidRDefault="00416907" w:rsidP="008109D7">
            <w:pPr>
              <w:ind w:left="-426" w:right="-1" w:firstLine="426"/>
              <w:jc w:val="center"/>
              <w:rPr>
                <w:b/>
                <w:sz w:val="28"/>
                <w:szCs w:val="28"/>
                <w:lang w:val="kk-KZ"/>
              </w:rPr>
            </w:pPr>
            <w:r w:rsidRPr="0080354E">
              <w:rPr>
                <w:b/>
                <w:sz w:val="28"/>
                <w:szCs w:val="28"/>
                <w:lang w:val="kk-KZ"/>
              </w:rPr>
              <w:t>Колдау түрлері</w:t>
            </w:r>
          </w:p>
        </w:tc>
        <w:tc>
          <w:tcPr>
            <w:tcW w:w="1320" w:type="dxa"/>
            <w:shd w:val="clear" w:color="auto" w:fill="548DD4"/>
          </w:tcPr>
          <w:p w:rsidR="00416907" w:rsidRPr="0080354E" w:rsidRDefault="00416907" w:rsidP="008109D7">
            <w:pPr>
              <w:ind w:left="-426" w:right="-1" w:firstLine="426"/>
              <w:jc w:val="center"/>
              <w:rPr>
                <w:b/>
                <w:sz w:val="28"/>
                <w:szCs w:val="28"/>
                <w:lang w:val="kk-KZ"/>
              </w:rPr>
            </w:pPr>
            <w:r w:rsidRPr="0080354E">
              <w:rPr>
                <w:b/>
                <w:sz w:val="28"/>
                <w:szCs w:val="28"/>
                <w:lang w:val="kk-KZ"/>
              </w:rPr>
              <w:t>2016ж.</w:t>
            </w:r>
          </w:p>
        </w:tc>
        <w:tc>
          <w:tcPr>
            <w:tcW w:w="1320" w:type="dxa"/>
            <w:shd w:val="clear" w:color="auto" w:fill="548DD4"/>
          </w:tcPr>
          <w:p w:rsidR="00416907" w:rsidRPr="0080354E" w:rsidRDefault="00416907" w:rsidP="008109D7">
            <w:pPr>
              <w:ind w:left="-426" w:right="-1" w:firstLine="426"/>
              <w:jc w:val="center"/>
              <w:rPr>
                <w:b/>
                <w:sz w:val="28"/>
                <w:szCs w:val="28"/>
                <w:lang w:val="kk-KZ"/>
              </w:rPr>
            </w:pPr>
            <w:r w:rsidRPr="0080354E">
              <w:rPr>
                <w:b/>
                <w:sz w:val="28"/>
                <w:szCs w:val="28"/>
                <w:lang w:val="kk-KZ"/>
              </w:rPr>
              <w:t xml:space="preserve">2017ж. </w:t>
            </w:r>
          </w:p>
        </w:tc>
        <w:tc>
          <w:tcPr>
            <w:tcW w:w="1025" w:type="dxa"/>
            <w:shd w:val="clear" w:color="auto" w:fill="548DD4"/>
          </w:tcPr>
          <w:p w:rsidR="00416907" w:rsidRPr="0080354E" w:rsidRDefault="00416907" w:rsidP="008109D7">
            <w:pPr>
              <w:ind w:left="-426" w:right="-1" w:firstLine="426"/>
              <w:jc w:val="center"/>
              <w:rPr>
                <w:b/>
                <w:sz w:val="28"/>
                <w:szCs w:val="28"/>
                <w:lang w:val="kk-KZ"/>
              </w:rPr>
            </w:pPr>
            <w:r w:rsidRPr="0080354E">
              <w:rPr>
                <w:b/>
                <w:sz w:val="28"/>
                <w:szCs w:val="28"/>
                <w:lang w:val="kk-KZ"/>
              </w:rPr>
              <w:t>2018ж</w:t>
            </w:r>
          </w:p>
        </w:tc>
        <w:tc>
          <w:tcPr>
            <w:tcW w:w="979" w:type="dxa"/>
            <w:shd w:val="clear" w:color="auto" w:fill="548DD4"/>
          </w:tcPr>
          <w:p w:rsidR="00416907" w:rsidRPr="0080354E" w:rsidRDefault="00416907" w:rsidP="008109D7">
            <w:pPr>
              <w:ind w:right="-1"/>
              <w:jc w:val="center"/>
              <w:rPr>
                <w:b/>
                <w:sz w:val="28"/>
                <w:szCs w:val="28"/>
                <w:lang w:val="kk-KZ"/>
              </w:rPr>
            </w:pPr>
            <w:r w:rsidRPr="0080354E">
              <w:rPr>
                <w:b/>
                <w:sz w:val="28"/>
                <w:szCs w:val="28"/>
                <w:lang w:val="kk-KZ"/>
              </w:rPr>
              <w:t>2019ж</w:t>
            </w:r>
          </w:p>
        </w:tc>
      </w:tr>
      <w:tr w:rsidR="00416907" w:rsidRPr="0080354E" w:rsidTr="00C3703E">
        <w:tc>
          <w:tcPr>
            <w:tcW w:w="5088" w:type="dxa"/>
          </w:tcPr>
          <w:p w:rsidR="00416907" w:rsidRPr="0080354E" w:rsidRDefault="00416907" w:rsidP="008109D7">
            <w:pPr>
              <w:ind w:left="-426" w:right="-1" w:firstLine="426"/>
              <w:rPr>
                <w:sz w:val="28"/>
                <w:szCs w:val="28"/>
                <w:lang w:val="kk-KZ"/>
              </w:rPr>
            </w:pPr>
            <w:r w:rsidRPr="0080354E">
              <w:rPr>
                <w:sz w:val="28"/>
                <w:szCs w:val="28"/>
                <w:lang w:val="kk-KZ"/>
              </w:rPr>
              <w:t xml:space="preserve">3 бағыт бойынша субсидиялау </w:t>
            </w:r>
          </w:p>
        </w:tc>
        <w:tc>
          <w:tcPr>
            <w:tcW w:w="1320" w:type="dxa"/>
          </w:tcPr>
          <w:p w:rsidR="00416907" w:rsidRPr="0080354E" w:rsidRDefault="00416907" w:rsidP="008109D7">
            <w:pPr>
              <w:ind w:left="-426" w:right="-1" w:firstLine="426"/>
              <w:jc w:val="center"/>
              <w:rPr>
                <w:sz w:val="28"/>
                <w:szCs w:val="28"/>
                <w:lang w:val="kk-KZ"/>
              </w:rPr>
            </w:pPr>
            <w:r w:rsidRPr="0080354E">
              <w:rPr>
                <w:sz w:val="28"/>
                <w:szCs w:val="28"/>
                <w:lang w:val="kk-KZ"/>
              </w:rPr>
              <w:t>44</w:t>
            </w:r>
          </w:p>
        </w:tc>
        <w:tc>
          <w:tcPr>
            <w:tcW w:w="1320" w:type="dxa"/>
          </w:tcPr>
          <w:p w:rsidR="00416907" w:rsidRPr="0080354E" w:rsidRDefault="00416907" w:rsidP="008109D7">
            <w:pPr>
              <w:ind w:left="-426" w:right="-1" w:firstLine="426"/>
              <w:jc w:val="center"/>
              <w:rPr>
                <w:sz w:val="28"/>
                <w:szCs w:val="28"/>
                <w:lang w:val="kk-KZ"/>
              </w:rPr>
            </w:pPr>
            <w:r w:rsidRPr="0080354E">
              <w:rPr>
                <w:sz w:val="28"/>
                <w:szCs w:val="28"/>
                <w:lang w:val="kk-KZ"/>
              </w:rPr>
              <w:t>40</w:t>
            </w:r>
          </w:p>
        </w:tc>
        <w:tc>
          <w:tcPr>
            <w:tcW w:w="1025" w:type="dxa"/>
          </w:tcPr>
          <w:p w:rsidR="00416907" w:rsidRPr="0080354E" w:rsidRDefault="00416907" w:rsidP="008109D7">
            <w:pPr>
              <w:ind w:left="-426" w:right="-1" w:firstLine="426"/>
              <w:jc w:val="center"/>
              <w:rPr>
                <w:sz w:val="28"/>
                <w:szCs w:val="28"/>
                <w:lang w:val="kk-KZ"/>
              </w:rPr>
            </w:pPr>
            <w:r w:rsidRPr="0080354E">
              <w:rPr>
                <w:sz w:val="28"/>
                <w:szCs w:val="28"/>
                <w:lang w:val="kk-KZ"/>
              </w:rPr>
              <w:t>18</w:t>
            </w:r>
          </w:p>
        </w:tc>
        <w:tc>
          <w:tcPr>
            <w:tcW w:w="979" w:type="dxa"/>
          </w:tcPr>
          <w:p w:rsidR="00416907" w:rsidRPr="0080354E" w:rsidRDefault="00416907" w:rsidP="008109D7">
            <w:pPr>
              <w:ind w:left="-426" w:right="-1" w:firstLine="426"/>
              <w:jc w:val="center"/>
              <w:rPr>
                <w:sz w:val="28"/>
                <w:szCs w:val="28"/>
                <w:lang w:val="kk-KZ"/>
              </w:rPr>
            </w:pPr>
            <w:r w:rsidRPr="0080354E">
              <w:rPr>
                <w:sz w:val="28"/>
                <w:szCs w:val="28"/>
                <w:lang w:val="kk-KZ"/>
              </w:rPr>
              <w:t>31</w:t>
            </w:r>
          </w:p>
        </w:tc>
      </w:tr>
      <w:tr w:rsidR="00416907" w:rsidRPr="0080354E" w:rsidTr="00C3703E">
        <w:tc>
          <w:tcPr>
            <w:tcW w:w="5088" w:type="dxa"/>
          </w:tcPr>
          <w:p w:rsidR="00416907" w:rsidRPr="0080354E" w:rsidRDefault="00416907" w:rsidP="008109D7">
            <w:pPr>
              <w:ind w:left="-426" w:right="-1" w:firstLine="426"/>
              <w:rPr>
                <w:sz w:val="28"/>
                <w:szCs w:val="28"/>
                <w:lang w:val="kk-KZ"/>
              </w:rPr>
            </w:pPr>
            <w:r w:rsidRPr="0080354E">
              <w:rPr>
                <w:sz w:val="28"/>
                <w:szCs w:val="28"/>
                <w:lang w:val="kk-KZ"/>
              </w:rPr>
              <w:t xml:space="preserve">Кепілдік </w:t>
            </w:r>
          </w:p>
        </w:tc>
        <w:tc>
          <w:tcPr>
            <w:tcW w:w="1320" w:type="dxa"/>
          </w:tcPr>
          <w:p w:rsidR="00416907" w:rsidRPr="0080354E" w:rsidRDefault="00416907" w:rsidP="008109D7">
            <w:pPr>
              <w:ind w:left="-426" w:right="-1" w:firstLine="426"/>
              <w:jc w:val="center"/>
              <w:rPr>
                <w:sz w:val="28"/>
                <w:szCs w:val="28"/>
                <w:lang w:val="kk-KZ"/>
              </w:rPr>
            </w:pPr>
            <w:r w:rsidRPr="0080354E">
              <w:rPr>
                <w:sz w:val="28"/>
                <w:szCs w:val="28"/>
                <w:lang w:val="kk-KZ"/>
              </w:rPr>
              <w:t>27</w:t>
            </w:r>
          </w:p>
        </w:tc>
        <w:tc>
          <w:tcPr>
            <w:tcW w:w="1320" w:type="dxa"/>
          </w:tcPr>
          <w:p w:rsidR="00416907" w:rsidRPr="0080354E" w:rsidRDefault="00416907" w:rsidP="008109D7">
            <w:pPr>
              <w:ind w:left="-426" w:right="-1" w:firstLine="426"/>
              <w:jc w:val="center"/>
              <w:rPr>
                <w:sz w:val="28"/>
                <w:szCs w:val="28"/>
                <w:lang w:val="kk-KZ"/>
              </w:rPr>
            </w:pPr>
            <w:r w:rsidRPr="0080354E">
              <w:rPr>
                <w:sz w:val="28"/>
                <w:szCs w:val="28"/>
                <w:lang w:val="kk-KZ"/>
              </w:rPr>
              <w:t>13</w:t>
            </w:r>
          </w:p>
        </w:tc>
        <w:tc>
          <w:tcPr>
            <w:tcW w:w="1025" w:type="dxa"/>
          </w:tcPr>
          <w:p w:rsidR="00416907" w:rsidRPr="0080354E" w:rsidRDefault="00416907" w:rsidP="008109D7">
            <w:pPr>
              <w:ind w:left="-426" w:right="-1" w:firstLine="426"/>
              <w:jc w:val="center"/>
              <w:rPr>
                <w:sz w:val="28"/>
                <w:szCs w:val="28"/>
                <w:lang w:val="kk-KZ"/>
              </w:rPr>
            </w:pPr>
            <w:r w:rsidRPr="0080354E">
              <w:rPr>
                <w:sz w:val="28"/>
                <w:szCs w:val="28"/>
                <w:lang w:val="kk-KZ"/>
              </w:rPr>
              <w:t>27</w:t>
            </w:r>
          </w:p>
        </w:tc>
        <w:tc>
          <w:tcPr>
            <w:tcW w:w="979" w:type="dxa"/>
          </w:tcPr>
          <w:p w:rsidR="00416907" w:rsidRPr="0080354E" w:rsidRDefault="00416907" w:rsidP="008109D7">
            <w:pPr>
              <w:ind w:left="-426" w:right="-1" w:firstLine="426"/>
              <w:jc w:val="center"/>
              <w:rPr>
                <w:sz w:val="28"/>
                <w:szCs w:val="28"/>
                <w:lang w:val="kk-KZ"/>
              </w:rPr>
            </w:pPr>
            <w:r w:rsidRPr="0080354E">
              <w:rPr>
                <w:sz w:val="28"/>
                <w:szCs w:val="28"/>
                <w:lang w:val="kk-KZ"/>
              </w:rPr>
              <w:t>35</w:t>
            </w:r>
          </w:p>
        </w:tc>
      </w:tr>
      <w:tr w:rsidR="00416907" w:rsidRPr="0080354E" w:rsidTr="00C3703E">
        <w:tc>
          <w:tcPr>
            <w:tcW w:w="5088" w:type="dxa"/>
          </w:tcPr>
          <w:p w:rsidR="00416907" w:rsidRPr="0080354E" w:rsidRDefault="00416907" w:rsidP="008109D7">
            <w:pPr>
              <w:ind w:left="-426" w:right="-1" w:firstLine="426"/>
              <w:rPr>
                <w:b/>
                <w:sz w:val="28"/>
                <w:szCs w:val="28"/>
                <w:lang w:val="kk-KZ"/>
              </w:rPr>
            </w:pPr>
            <w:r w:rsidRPr="0080354E">
              <w:rPr>
                <w:b/>
                <w:sz w:val="28"/>
                <w:szCs w:val="28"/>
                <w:lang w:val="kk-KZ"/>
              </w:rPr>
              <w:t xml:space="preserve">Барлығы: </w:t>
            </w:r>
          </w:p>
        </w:tc>
        <w:tc>
          <w:tcPr>
            <w:tcW w:w="1320" w:type="dxa"/>
          </w:tcPr>
          <w:p w:rsidR="00416907" w:rsidRPr="0080354E" w:rsidRDefault="00416907" w:rsidP="008109D7">
            <w:pPr>
              <w:ind w:left="-426" w:right="-1" w:firstLine="426"/>
              <w:jc w:val="center"/>
              <w:rPr>
                <w:b/>
                <w:sz w:val="28"/>
                <w:szCs w:val="28"/>
                <w:lang w:val="kk-KZ"/>
              </w:rPr>
            </w:pPr>
            <w:r w:rsidRPr="0080354E">
              <w:rPr>
                <w:b/>
                <w:sz w:val="28"/>
                <w:szCs w:val="28"/>
                <w:lang w:val="kk-KZ"/>
              </w:rPr>
              <w:t>71</w:t>
            </w:r>
          </w:p>
        </w:tc>
        <w:tc>
          <w:tcPr>
            <w:tcW w:w="1320" w:type="dxa"/>
          </w:tcPr>
          <w:p w:rsidR="00416907" w:rsidRPr="0080354E" w:rsidRDefault="00416907" w:rsidP="008109D7">
            <w:pPr>
              <w:ind w:left="-426" w:right="-1" w:firstLine="426"/>
              <w:jc w:val="center"/>
              <w:rPr>
                <w:b/>
                <w:sz w:val="28"/>
                <w:szCs w:val="28"/>
                <w:lang w:val="kk-KZ"/>
              </w:rPr>
            </w:pPr>
            <w:r w:rsidRPr="0080354E">
              <w:rPr>
                <w:b/>
                <w:sz w:val="28"/>
                <w:szCs w:val="28"/>
                <w:lang w:val="kk-KZ"/>
              </w:rPr>
              <w:t>53</w:t>
            </w:r>
          </w:p>
        </w:tc>
        <w:tc>
          <w:tcPr>
            <w:tcW w:w="1025" w:type="dxa"/>
          </w:tcPr>
          <w:p w:rsidR="00416907" w:rsidRPr="0080354E" w:rsidRDefault="00416907" w:rsidP="008109D7">
            <w:pPr>
              <w:ind w:left="-426" w:right="-1" w:firstLine="426"/>
              <w:jc w:val="center"/>
              <w:rPr>
                <w:b/>
                <w:sz w:val="28"/>
                <w:szCs w:val="28"/>
                <w:lang w:val="kk-KZ"/>
              </w:rPr>
            </w:pPr>
            <w:r w:rsidRPr="0080354E">
              <w:rPr>
                <w:b/>
                <w:sz w:val="28"/>
                <w:szCs w:val="28"/>
                <w:lang w:val="kk-KZ"/>
              </w:rPr>
              <w:t>45</w:t>
            </w:r>
          </w:p>
        </w:tc>
        <w:tc>
          <w:tcPr>
            <w:tcW w:w="979" w:type="dxa"/>
          </w:tcPr>
          <w:p w:rsidR="00416907" w:rsidRPr="0080354E" w:rsidRDefault="00416907" w:rsidP="008109D7">
            <w:pPr>
              <w:ind w:left="-426" w:right="-1" w:firstLine="426"/>
              <w:jc w:val="center"/>
              <w:rPr>
                <w:b/>
                <w:sz w:val="28"/>
                <w:szCs w:val="28"/>
                <w:lang w:val="kk-KZ"/>
              </w:rPr>
            </w:pPr>
            <w:r w:rsidRPr="0080354E">
              <w:rPr>
                <w:b/>
                <w:sz w:val="28"/>
                <w:szCs w:val="28"/>
                <w:lang w:val="kk-KZ"/>
              </w:rPr>
              <w:t>66</w:t>
            </w:r>
          </w:p>
        </w:tc>
      </w:tr>
    </w:tbl>
    <w:p w:rsidR="00416907" w:rsidRDefault="00416907" w:rsidP="00416907">
      <w:pPr>
        <w:ind w:left="-426" w:right="-1" w:firstLine="426"/>
        <w:rPr>
          <w:sz w:val="28"/>
          <w:szCs w:val="28"/>
          <w:lang w:val="kk-KZ"/>
        </w:rPr>
      </w:pPr>
    </w:p>
    <w:p w:rsidR="009A6C75" w:rsidRPr="0080354E" w:rsidRDefault="009A6C75" w:rsidP="00711B41">
      <w:pPr>
        <w:ind w:left="-284" w:right="-1" w:firstLine="426"/>
        <w:rPr>
          <w:sz w:val="28"/>
          <w:szCs w:val="28"/>
          <w:lang w:val="kk-KZ"/>
        </w:rPr>
      </w:pPr>
      <w:r w:rsidRPr="009A6C75">
        <w:rPr>
          <w:sz w:val="28"/>
          <w:szCs w:val="28"/>
          <w:lang w:val="kk-KZ"/>
        </w:rPr>
        <w:t>2020 жылдың 10 айында банктердің несиелері бойынша сыйақы мөлшерлемесін субсидиялау нысаны бойынша екінші деңгейлі банктер арқылы несие сомасы 1,1 млрд.теңгені құрайтын 55 кәсіпкерлік жоба қаржылық агенттік «Даму» кәсіпкерлікті дамыту қорында қаралып, мақұлданды. Сонымен қатар, кепілдікке 128 жоба тапсырылып, 530,8 млн.теңгеге қолдау көрсетілді. Нәтижесінде 62 жаңа жұмыс орны құрылды.</w:t>
      </w:r>
    </w:p>
    <w:p w:rsidR="00416907" w:rsidRPr="0080354E" w:rsidRDefault="009A6C75" w:rsidP="00711B41">
      <w:pPr>
        <w:ind w:left="-284" w:right="-1" w:firstLine="426"/>
        <w:rPr>
          <w:sz w:val="28"/>
          <w:szCs w:val="28"/>
          <w:lang w:val="uk-UA"/>
        </w:rPr>
      </w:pPr>
      <w:r>
        <w:rPr>
          <w:sz w:val="28"/>
          <w:szCs w:val="28"/>
          <w:lang w:val="uk-UA"/>
        </w:rPr>
        <w:t>К</w:t>
      </w:r>
      <w:r w:rsidR="00416907" w:rsidRPr="0080354E">
        <w:rPr>
          <w:sz w:val="28"/>
          <w:szCs w:val="28"/>
          <w:lang w:val="uk-UA"/>
        </w:rPr>
        <w:t>әсіпкерлікті қаржылай қолдау мақсатында қаламызда «Нұр</w:t>
      </w:r>
      <w:r>
        <w:rPr>
          <w:sz w:val="28"/>
          <w:szCs w:val="28"/>
          <w:lang w:val="uk-UA"/>
        </w:rPr>
        <w:t>-</w:t>
      </w:r>
      <w:r w:rsidR="00416907" w:rsidRPr="0080354E">
        <w:rPr>
          <w:sz w:val="28"/>
          <w:szCs w:val="28"/>
          <w:lang w:val="uk-UA"/>
        </w:rPr>
        <w:t xml:space="preserve">Капитал» атты жаңа қаржылық құрал әзірленді. Бағдарламаның мақсаты экономиканың басым салаларындағы жобаларға жеңілдікпен кредит беру және кредиттерді субсидиялау арқылы шағын және орта кәсіпкерлікті дамытуға жәрдемдесу болып табылады. </w:t>
      </w:r>
    </w:p>
    <w:p w:rsidR="00416907" w:rsidRPr="0080354E" w:rsidRDefault="00416907" w:rsidP="00711B41">
      <w:pPr>
        <w:ind w:left="-284" w:right="-1" w:firstLine="426"/>
        <w:rPr>
          <w:sz w:val="28"/>
          <w:szCs w:val="28"/>
          <w:lang w:val="uk-UA"/>
        </w:rPr>
      </w:pPr>
      <w:r w:rsidRPr="0080354E">
        <w:rPr>
          <w:sz w:val="28"/>
          <w:szCs w:val="28"/>
          <w:lang w:val="uk-UA"/>
        </w:rPr>
        <w:t xml:space="preserve">2018 жылдан бері «Нұр-Капитал» шағын және орта бизнесті қолдаудың өңірлік бағдарламасы </w:t>
      </w:r>
      <w:r w:rsidR="00C420D3" w:rsidRPr="00C420D3">
        <w:rPr>
          <w:sz w:val="28"/>
          <w:szCs w:val="28"/>
          <w:lang w:val="uk-UA"/>
        </w:rPr>
        <w:t>аясында облыстық Өңірлік Үйлестіру Кеңесінің жұмысшы тобының отырысында жалпы сомасы 1597,2 млн.теңгені құрайтын 76 кәсіпкерлік жоба мақұлданды. Нәтижесінде 638 жаңа жұмыс орны құрылады деп жоспарлануда. Қазіргі таңда, екінші деңгейлі банктерден45 жоба шешімін алды, қаражаты 972,2 млн.теңге, ашылатын жұмыс орны - 304. Соның ішінде, 30 жоба жұмысын бастап, 154 жұмыс орны құрылды.</w:t>
      </w:r>
      <w:r w:rsidR="00C420D3">
        <w:rPr>
          <w:sz w:val="28"/>
          <w:szCs w:val="28"/>
          <w:lang w:val="uk-UA"/>
        </w:rPr>
        <w:t>2020 жылда «Нұр-К</w:t>
      </w:r>
      <w:r w:rsidRPr="0080354E">
        <w:rPr>
          <w:sz w:val="28"/>
          <w:szCs w:val="28"/>
          <w:lang w:val="uk-UA"/>
        </w:rPr>
        <w:t>апитал» өңірлі</w:t>
      </w:r>
      <w:r w:rsidR="0001406C">
        <w:rPr>
          <w:sz w:val="28"/>
          <w:szCs w:val="28"/>
          <w:lang w:val="uk-UA"/>
        </w:rPr>
        <w:t>к бағдарламасы жалғасын табуда.</w:t>
      </w:r>
      <w:r w:rsidRPr="0080354E">
        <w:rPr>
          <w:sz w:val="28"/>
          <w:szCs w:val="28"/>
          <w:lang w:val="uk-UA"/>
        </w:rPr>
        <w:t xml:space="preserve"> Аталған бағдарлама айналым қаражаты есебінен қаржыландырылуда.</w:t>
      </w:r>
    </w:p>
    <w:p w:rsidR="00416907" w:rsidRPr="0080354E" w:rsidRDefault="00416907" w:rsidP="00711B41">
      <w:pPr>
        <w:ind w:left="-284" w:right="-1" w:firstLine="426"/>
        <w:rPr>
          <w:sz w:val="28"/>
          <w:szCs w:val="28"/>
          <w:lang w:val="uk-UA"/>
        </w:rPr>
      </w:pPr>
      <w:r w:rsidRPr="0080354E">
        <w:rPr>
          <w:sz w:val="28"/>
          <w:szCs w:val="28"/>
          <w:lang w:val="uk-UA"/>
        </w:rPr>
        <w:t xml:space="preserve">Кәсіпкерлерді қолдау мақсатында өндірістік аймақтан жалпы аумағы 30,0 гектар жер телімі бөлініп, 16,2 шақырым инженерлік – коммуникациялық инфрақұрылыммен қамтамасыз етілді. </w:t>
      </w:r>
      <w:r w:rsidR="009A6C75">
        <w:rPr>
          <w:sz w:val="28"/>
          <w:szCs w:val="28"/>
          <w:lang w:val="uk-UA"/>
        </w:rPr>
        <w:t>2020</w:t>
      </w:r>
      <w:r w:rsidRPr="0080354E">
        <w:rPr>
          <w:sz w:val="28"/>
          <w:szCs w:val="28"/>
          <w:lang w:val="uk-UA"/>
        </w:rPr>
        <w:t xml:space="preserve"> жыл</w:t>
      </w:r>
      <w:r w:rsidR="009A6C75">
        <w:rPr>
          <w:sz w:val="28"/>
          <w:szCs w:val="28"/>
          <w:lang w:val="uk-UA"/>
        </w:rPr>
        <w:t>ы</w:t>
      </w:r>
      <w:r w:rsidRPr="0080354E">
        <w:rPr>
          <w:sz w:val="28"/>
          <w:szCs w:val="28"/>
          <w:lang w:val="uk-UA"/>
        </w:rPr>
        <w:t xml:space="preserve"> өндірістік алаңдағы жерлер сауда саттыққа шығарылып, </w:t>
      </w:r>
      <w:r w:rsidR="00C420D3">
        <w:rPr>
          <w:sz w:val="28"/>
          <w:szCs w:val="28"/>
          <w:lang w:val="uk-UA"/>
        </w:rPr>
        <w:t>алты</w:t>
      </w:r>
      <w:r w:rsidRPr="0080354E">
        <w:rPr>
          <w:sz w:val="28"/>
          <w:szCs w:val="28"/>
          <w:lang w:val="uk-UA"/>
        </w:rPr>
        <w:t xml:space="preserve"> жер учаскесі сатылды. </w:t>
      </w:r>
    </w:p>
    <w:p w:rsidR="00C3703E" w:rsidRPr="0001406C" w:rsidRDefault="00EF3BEE" w:rsidP="0001406C">
      <w:pPr>
        <w:pBdr>
          <w:bottom w:val="single" w:sz="4" w:space="1" w:color="FFFFFF"/>
        </w:pBdr>
        <w:tabs>
          <w:tab w:val="left" w:pos="0"/>
        </w:tabs>
        <w:ind w:right="-1"/>
        <w:rPr>
          <w:rFonts w:eastAsia="Times New Roman"/>
          <w:b/>
          <w:sz w:val="28"/>
          <w:szCs w:val="28"/>
          <w:lang w:val="kk-KZ"/>
        </w:rPr>
      </w:pPr>
      <w:r>
        <w:rPr>
          <w:rFonts w:eastAsia="Times New Roman"/>
          <w:b/>
          <w:sz w:val="28"/>
          <w:szCs w:val="28"/>
          <w:lang w:val="kk-KZ"/>
        </w:rPr>
        <w:t>С</w:t>
      </w:r>
      <w:r w:rsidR="00416907" w:rsidRPr="0001406C">
        <w:rPr>
          <w:rFonts w:eastAsia="Times New Roman"/>
          <w:b/>
          <w:sz w:val="28"/>
          <w:szCs w:val="28"/>
          <w:lang w:val="kk-KZ"/>
        </w:rPr>
        <w:t xml:space="preserve">ауда. </w:t>
      </w:r>
    </w:p>
    <w:p w:rsidR="00416907" w:rsidRPr="0001406C" w:rsidRDefault="00416907" w:rsidP="0001406C">
      <w:pPr>
        <w:pBdr>
          <w:bottom w:val="single" w:sz="4" w:space="1" w:color="FFFFFF"/>
        </w:pBdr>
        <w:tabs>
          <w:tab w:val="left" w:pos="0"/>
          <w:tab w:val="left" w:pos="567"/>
        </w:tabs>
        <w:ind w:left="-284" w:right="-1" w:firstLine="426"/>
        <w:rPr>
          <w:rFonts w:eastAsia="Times New Roman"/>
          <w:b/>
          <w:sz w:val="28"/>
          <w:szCs w:val="28"/>
          <w:lang w:val="kk-KZ"/>
        </w:rPr>
      </w:pPr>
      <w:r w:rsidRPr="0080354E">
        <w:rPr>
          <w:rFonts w:eastAsia="Times New Roman"/>
          <w:sz w:val="28"/>
          <w:szCs w:val="28"/>
          <w:lang w:val="kk-KZ"/>
        </w:rPr>
        <w:t>Жаңаөзен қаласында бөлшек сауда тауар айналымының көлемі</w:t>
      </w:r>
      <w:r w:rsidRPr="0001406C">
        <w:rPr>
          <w:rFonts w:eastAsia="Times New Roman"/>
          <w:sz w:val="28"/>
          <w:szCs w:val="28"/>
          <w:lang w:val="kk-KZ"/>
        </w:rPr>
        <w:t xml:space="preserve">2015-2019 жылдары </w:t>
      </w:r>
      <w:r w:rsidR="00940F07" w:rsidRPr="0001406C">
        <w:rPr>
          <w:rFonts w:eastAsia="Times New Roman"/>
          <w:sz w:val="28"/>
          <w:szCs w:val="28"/>
          <w:lang w:val="kk-KZ"/>
        </w:rPr>
        <w:t>85</w:t>
      </w:r>
      <w:r w:rsidRPr="0001406C">
        <w:rPr>
          <w:rFonts w:eastAsia="Times New Roman"/>
          <w:sz w:val="28"/>
          <w:szCs w:val="28"/>
          <w:lang w:val="kk-KZ"/>
        </w:rPr>
        <w:t>,</w:t>
      </w:r>
      <w:r w:rsidR="00940F07" w:rsidRPr="0001406C">
        <w:rPr>
          <w:rFonts w:eastAsia="Times New Roman"/>
          <w:sz w:val="28"/>
          <w:szCs w:val="28"/>
          <w:lang w:val="kk-KZ"/>
        </w:rPr>
        <w:t>5</w:t>
      </w:r>
      <w:r w:rsidRPr="0001406C">
        <w:rPr>
          <w:rFonts w:eastAsia="Times New Roman"/>
          <w:sz w:val="28"/>
          <w:szCs w:val="28"/>
          <w:lang w:val="kk-KZ"/>
        </w:rPr>
        <w:t xml:space="preserve">  млрд.теңгені</w:t>
      </w:r>
      <w:r w:rsidR="0001406C">
        <w:rPr>
          <w:rFonts w:eastAsia="Times New Roman"/>
          <w:sz w:val="28"/>
          <w:szCs w:val="28"/>
          <w:lang w:val="kk-KZ"/>
        </w:rPr>
        <w:t xml:space="preserve"> құрады.</w:t>
      </w:r>
    </w:p>
    <w:p w:rsidR="00416907" w:rsidRPr="0080354E" w:rsidRDefault="00416907" w:rsidP="00416907">
      <w:pPr>
        <w:pBdr>
          <w:bottom w:val="single" w:sz="4" w:space="1" w:color="FFFFFF"/>
        </w:pBdr>
        <w:tabs>
          <w:tab w:val="left" w:pos="567"/>
          <w:tab w:val="left" w:pos="720"/>
        </w:tabs>
        <w:ind w:left="-426" w:right="-1" w:firstLine="426"/>
        <w:jc w:val="center"/>
        <w:rPr>
          <w:rFonts w:eastAsia="Times New Roman"/>
          <w:b/>
          <w:sz w:val="28"/>
          <w:szCs w:val="28"/>
          <w:lang w:val="kk-KZ"/>
        </w:rPr>
      </w:pPr>
      <w:r w:rsidRPr="0080354E">
        <w:rPr>
          <w:rFonts w:eastAsia="Times New Roman"/>
          <w:i/>
          <w:sz w:val="28"/>
          <w:szCs w:val="28"/>
          <w:lang w:val="kk-KZ"/>
        </w:rPr>
        <w:t>Кесте 1.</w:t>
      </w:r>
      <w:r w:rsidR="0001406C">
        <w:rPr>
          <w:rFonts w:eastAsia="Times New Roman"/>
          <w:b/>
          <w:sz w:val="28"/>
          <w:szCs w:val="28"/>
          <w:lang w:val="kk-KZ"/>
        </w:rPr>
        <w:t xml:space="preserve"> Бөлшек сауданың көрсеткіштері</w:t>
      </w:r>
      <w:r w:rsidRPr="0080354E">
        <w:rPr>
          <w:rFonts w:eastAsia="Times New Roman"/>
          <w:b/>
          <w:sz w:val="28"/>
          <w:szCs w:val="28"/>
          <w:lang w:val="kk-KZ"/>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134"/>
        <w:gridCol w:w="1276"/>
        <w:gridCol w:w="1275"/>
        <w:gridCol w:w="1134"/>
        <w:gridCol w:w="1276"/>
      </w:tblGrid>
      <w:tr w:rsidR="00416907" w:rsidRPr="0080354E" w:rsidTr="00EF3BEE">
        <w:tc>
          <w:tcPr>
            <w:tcW w:w="3970" w:type="dxa"/>
            <w:shd w:val="clear" w:color="auto" w:fill="548DD4"/>
          </w:tcPr>
          <w:p w:rsidR="00416907" w:rsidRPr="0080354E" w:rsidRDefault="00416907" w:rsidP="008109D7">
            <w:pPr>
              <w:ind w:left="-426" w:right="-1" w:firstLine="426"/>
              <w:jc w:val="center"/>
              <w:rPr>
                <w:rFonts w:eastAsia="Calibri"/>
                <w:b/>
                <w:lang w:val="kk-KZ" w:eastAsia="en-US"/>
              </w:rPr>
            </w:pPr>
            <w:r w:rsidRPr="0080354E">
              <w:rPr>
                <w:rFonts w:eastAsia="Calibri"/>
                <w:b/>
                <w:lang w:val="kk-KZ" w:eastAsia="en-US"/>
              </w:rPr>
              <w:t>Көрсеткіштер атауы</w:t>
            </w:r>
          </w:p>
        </w:tc>
        <w:tc>
          <w:tcPr>
            <w:tcW w:w="1134" w:type="dxa"/>
            <w:shd w:val="clear" w:color="auto" w:fill="548DD4"/>
          </w:tcPr>
          <w:p w:rsidR="00416907" w:rsidRPr="0080354E" w:rsidRDefault="00416907" w:rsidP="008109D7">
            <w:pPr>
              <w:ind w:left="-426" w:right="-1" w:firstLine="426"/>
              <w:jc w:val="center"/>
              <w:rPr>
                <w:rFonts w:eastAsia="Calibri"/>
                <w:b/>
                <w:lang w:val="kk-KZ" w:eastAsia="en-US"/>
              </w:rPr>
            </w:pPr>
            <w:r w:rsidRPr="0080354E">
              <w:rPr>
                <w:rFonts w:eastAsia="Calibri"/>
                <w:b/>
                <w:lang w:val="kk-KZ" w:eastAsia="en-US"/>
              </w:rPr>
              <w:t>2015ж.</w:t>
            </w:r>
          </w:p>
        </w:tc>
        <w:tc>
          <w:tcPr>
            <w:tcW w:w="1276" w:type="dxa"/>
            <w:shd w:val="clear" w:color="auto" w:fill="548DD4"/>
          </w:tcPr>
          <w:p w:rsidR="00416907" w:rsidRPr="0080354E" w:rsidRDefault="00416907" w:rsidP="008109D7">
            <w:pPr>
              <w:ind w:left="-426" w:right="-1" w:firstLine="426"/>
              <w:jc w:val="center"/>
              <w:rPr>
                <w:rFonts w:eastAsia="Calibri"/>
                <w:b/>
                <w:lang w:val="kk-KZ" w:eastAsia="en-US"/>
              </w:rPr>
            </w:pPr>
            <w:r w:rsidRPr="0080354E">
              <w:rPr>
                <w:rFonts w:eastAsia="Calibri"/>
                <w:b/>
                <w:lang w:val="kk-KZ" w:eastAsia="en-US"/>
              </w:rPr>
              <w:t>2016ж.</w:t>
            </w:r>
          </w:p>
        </w:tc>
        <w:tc>
          <w:tcPr>
            <w:tcW w:w="1275" w:type="dxa"/>
            <w:shd w:val="clear" w:color="auto" w:fill="548DD4"/>
          </w:tcPr>
          <w:p w:rsidR="00416907" w:rsidRPr="0080354E" w:rsidRDefault="00416907" w:rsidP="008109D7">
            <w:pPr>
              <w:ind w:left="-426" w:right="-1" w:firstLine="426"/>
              <w:jc w:val="center"/>
              <w:rPr>
                <w:rFonts w:eastAsia="Calibri"/>
                <w:b/>
                <w:lang w:val="kk-KZ" w:eastAsia="en-US"/>
              </w:rPr>
            </w:pPr>
            <w:r w:rsidRPr="0080354E">
              <w:rPr>
                <w:rFonts w:eastAsia="Calibri"/>
                <w:b/>
                <w:lang w:val="kk-KZ" w:eastAsia="en-US"/>
              </w:rPr>
              <w:t>2017ж.</w:t>
            </w:r>
          </w:p>
        </w:tc>
        <w:tc>
          <w:tcPr>
            <w:tcW w:w="1134" w:type="dxa"/>
            <w:shd w:val="clear" w:color="auto" w:fill="548DD4"/>
          </w:tcPr>
          <w:p w:rsidR="00416907" w:rsidRPr="0080354E" w:rsidRDefault="00416907" w:rsidP="008109D7">
            <w:pPr>
              <w:ind w:left="-426" w:right="-1" w:firstLine="426"/>
              <w:jc w:val="center"/>
              <w:rPr>
                <w:rFonts w:eastAsia="Calibri"/>
                <w:b/>
                <w:lang w:val="kk-KZ" w:eastAsia="en-US"/>
              </w:rPr>
            </w:pPr>
            <w:r w:rsidRPr="0080354E">
              <w:rPr>
                <w:rFonts w:eastAsia="Calibri"/>
                <w:b/>
                <w:lang w:val="kk-KZ" w:eastAsia="en-US"/>
              </w:rPr>
              <w:t>2018ж.</w:t>
            </w:r>
          </w:p>
        </w:tc>
        <w:tc>
          <w:tcPr>
            <w:tcW w:w="1276" w:type="dxa"/>
            <w:shd w:val="clear" w:color="auto" w:fill="548DD4"/>
          </w:tcPr>
          <w:p w:rsidR="00416907" w:rsidRPr="0080354E" w:rsidRDefault="00416907" w:rsidP="008109D7">
            <w:pPr>
              <w:ind w:left="-426" w:right="-1" w:firstLine="426"/>
              <w:jc w:val="center"/>
              <w:rPr>
                <w:rFonts w:eastAsia="Calibri"/>
                <w:b/>
                <w:lang w:val="kk-KZ" w:eastAsia="en-US"/>
              </w:rPr>
            </w:pPr>
            <w:r w:rsidRPr="0080354E">
              <w:rPr>
                <w:rFonts w:eastAsia="Calibri"/>
                <w:b/>
                <w:lang w:val="kk-KZ" w:eastAsia="en-US"/>
              </w:rPr>
              <w:t>2019ж.</w:t>
            </w:r>
          </w:p>
        </w:tc>
      </w:tr>
      <w:tr w:rsidR="00416907" w:rsidRPr="0080354E" w:rsidTr="00EF3BEE">
        <w:tc>
          <w:tcPr>
            <w:tcW w:w="3970" w:type="dxa"/>
          </w:tcPr>
          <w:p w:rsidR="00416907" w:rsidRPr="0080354E" w:rsidRDefault="00416907" w:rsidP="008109D7">
            <w:pPr>
              <w:ind w:right="-1"/>
              <w:rPr>
                <w:rFonts w:eastAsia="Calibri"/>
                <w:lang w:val="kk-KZ" w:eastAsia="en-US"/>
              </w:rPr>
            </w:pPr>
            <w:r w:rsidRPr="0080354E">
              <w:rPr>
                <w:rFonts w:eastAsia="Calibri"/>
                <w:lang w:val="kk-KZ" w:eastAsia="en-US"/>
              </w:rPr>
              <w:t>Бөлшек сауда тауар айналымының көлемі млн.тенге</w:t>
            </w:r>
          </w:p>
        </w:tc>
        <w:tc>
          <w:tcPr>
            <w:tcW w:w="1134"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4076,8</w:t>
            </w:r>
          </w:p>
        </w:tc>
        <w:tc>
          <w:tcPr>
            <w:tcW w:w="1276"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3940,4</w:t>
            </w:r>
          </w:p>
        </w:tc>
        <w:tc>
          <w:tcPr>
            <w:tcW w:w="1275"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47283,5</w:t>
            </w:r>
          </w:p>
        </w:tc>
        <w:tc>
          <w:tcPr>
            <w:tcW w:w="1134"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14506,8</w:t>
            </w:r>
          </w:p>
        </w:tc>
        <w:tc>
          <w:tcPr>
            <w:tcW w:w="1276" w:type="dxa"/>
          </w:tcPr>
          <w:p w:rsidR="00416907" w:rsidRPr="0080354E" w:rsidRDefault="00940F07" w:rsidP="00F068E1">
            <w:pPr>
              <w:ind w:left="-426" w:right="-1" w:firstLine="426"/>
              <w:jc w:val="center"/>
              <w:rPr>
                <w:rFonts w:eastAsia="Calibri"/>
                <w:lang w:val="kk-KZ" w:eastAsia="en-US"/>
              </w:rPr>
            </w:pPr>
            <w:r>
              <w:rPr>
                <w:rFonts w:eastAsia="Calibri"/>
                <w:lang w:val="kk-KZ" w:eastAsia="en-US"/>
              </w:rPr>
              <w:t>15 713,7</w:t>
            </w:r>
          </w:p>
        </w:tc>
      </w:tr>
      <w:tr w:rsidR="00416907" w:rsidRPr="0080354E" w:rsidTr="00EF3BEE">
        <w:tc>
          <w:tcPr>
            <w:tcW w:w="3970" w:type="dxa"/>
          </w:tcPr>
          <w:p w:rsidR="00416907" w:rsidRPr="0080354E" w:rsidRDefault="00416907" w:rsidP="008109D7">
            <w:pPr>
              <w:ind w:right="-1"/>
              <w:rPr>
                <w:rFonts w:eastAsia="Calibri"/>
                <w:lang w:val="kk-KZ" w:eastAsia="en-US"/>
              </w:rPr>
            </w:pPr>
            <w:r w:rsidRPr="0080354E">
              <w:rPr>
                <w:rFonts w:eastAsia="Calibri"/>
                <w:lang w:val="kk-KZ" w:eastAsia="en-US"/>
              </w:rPr>
              <w:lastRenderedPageBreak/>
              <w:t>Халықтың жан басына шаққанда бөлшек сауда көлемі, теңге</w:t>
            </w:r>
          </w:p>
        </w:tc>
        <w:tc>
          <w:tcPr>
            <w:tcW w:w="1134" w:type="dxa"/>
          </w:tcPr>
          <w:p w:rsidR="00416907" w:rsidRPr="0080354E" w:rsidRDefault="00A27989" w:rsidP="00F068E1">
            <w:pPr>
              <w:ind w:left="-426" w:right="-1" w:firstLine="426"/>
              <w:jc w:val="center"/>
              <w:rPr>
                <w:rFonts w:eastAsia="Calibri"/>
                <w:lang w:val="kk-KZ" w:eastAsia="en-US"/>
              </w:rPr>
            </w:pPr>
            <w:r>
              <w:rPr>
                <w:rFonts w:eastAsia="Calibri"/>
                <w:lang w:val="kk-KZ" w:eastAsia="en-US"/>
              </w:rPr>
              <w:t>28 995,7</w:t>
            </w:r>
          </w:p>
        </w:tc>
        <w:tc>
          <w:tcPr>
            <w:tcW w:w="1276"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27</w:t>
            </w:r>
            <w:r w:rsidR="00A27989">
              <w:rPr>
                <w:rFonts w:eastAsia="Calibri"/>
                <w:lang w:val="kk-KZ" w:eastAsia="en-US"/>
              </w:rPr>
              <w:t> </w:t>
            </w:r>
            <w:r w:rsidRPr="0080354E">
              <w:rPr>
                <w:rFonts w:eastAsia="Calibri"/>
                <w:lang w:val="kk-KZ" w:eastAsia="en-US"/>
              </w:rPr>
              <w:t>2</w:t>
            </w:r>
            <w:r w:rsidR="00A27989">
              <w:rPr>
                <w:rFonts w:eastAsia="Calibri"/>
                <w:lang w:val="kk-KZ" w:eastAsia="en-US"/>
              </w:rPr>
              <w:t>3</w:t>
            </w:r>
            <w:r w:rsidRPr="0080354E">
              <w:rPr>
                <w:rFonts w:eastAsia="Calibri"/>
                <w:lang w:val="kk-KZ" w:eastAsia="en-US"/>
              </w:rPr>
              <w:t>1</w:t>
            </w:r>
            <w:r w:rsidR="00A27989">
              <w:rPr>
                <w:rFonts w:eastAsia="Calibri"/>
                <w:lang w:val="kk-KZ" w:eastAsia="en-US"/>
              </w:rPr>
              <w:t>,5</w:t>
            </w:r>
          </w:p>
        </w:tc>
        <w:tc>
          <w:tcPr>
            <w:tcW w:w="1275"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3</w:t>
            </w:r>
            <w:r w:rsidR="00A27989">
              <w:rPr>
                <w:rFonts w:eastAsia="Calibri"/>
                <w:lang w:val="kk-KZ" w:eastAsia="en-US"/>
              </w:rPr>
              <w:t>19 699,2</w:t>
            </w:r>
          </w:p>
        </w:tc>
        <w:tc>
          <w:tcPr>
            <w:tcW w:w="1134"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9</w:t>
            </w:r>
            <w:r w:rsidR="00A27989">
              <w:rPr>
                <w:rFonts w:eastAsia="Calibri"/>
                <w:lang w:val="kk-KZ" w:eastAsia="en-US"/>
              </w:rPr>
              <w:t>6 </w:t>
            </w:r>
            <w:r w:rsidRPr="0080354E">
              <w:rPr>
                <w:rFonts w:eastAsia="Calibri"/>
                <w:lang w:val="kk-KZ" w:eastAsia="en-US"/>
              </w:rPr>
              <w:t>0</w:t>
            </w:r>
            <w:r w:rsidR="00A27989">
              <w:rPr>
                <w:rFonts w:eastAsia="Calibri"/>
                <w:lang w:val="kk-KZ" w:eastAsia="en-US"/>
              </w:rPr>
              <w:t>07,9</w:t>
            </w:r>
          </w:p>
        </w:tc>
        <w:tc>
          <w:tcPr>
            <w:tcW w:w="1276" w:type="dxa"/>
          </w:tcPr>
          <w:p w:rsidR="00416907" w:rsidRPr="0080354E" w:rsidRDefault="00A27989" w:rsidP="00F068E1">
            <w:pPr>
              <w:ind w:left="-426" w:right="-1" w:firstLine="426"/>
              <w:jc w:val="center"/>
              <w:rPr>
                <w:rFonts w:eastAsia="Calibri"/>
                <w:lang w:val="kk-KZ" w:eastAsia="en-US"/>
              </w:rPr>
            </w:pPr>
            <w:r>
              <w:rPr>
                <w:rFonts w:eastAsia="Calibri"/>
                <w:lang w:val="kk-KZ" w:eastAsia="en-US"/>
              </w:rPr>
              <w:t>102 037,0</w:t>
            </w:r>
          </w:p>
        </w:tc>
      </w:tr>
      <w:tr w:rsidR="00416907" w:rsidRPr="0080354E" w:rsidTr="00EF3BEE">
        <w:tc>
          <w:tcPr>
            <w:tcW w:w="3970" w:type="dxa"/>
          </w:tcPr>
          <w:p w:rsidR="00416907" w:rsidRPr="0080354E" w:rsidRDefault="00416907" w:rsidP="008109D7">
            <w:pPr>
              <w:ind w:left="-426" w:right="-1" w:firstLine="426"/>
              <w:rPr>
                <w:rFonts w:eastAsia="Calibri"/>
                <w:lang w:val="kk-KZ" w:eastAsia="en-US"/>
              </w:rPr>
            </w:pPr>
            <w:r w:rsidRPr="0080354E">
              <w:rPr>
                <w:rFonts w:eastAsia="Calibri"/>
                <w:lang w:val="kk-KZ" w:eastAsia="en-US"/>
              </w:rPr>
              <w:t>Нақты көлем индексі, %</w:t>
            </w:r>
          </w:p>
        </w:tc>
        <w:tc>
          <w:tcPr>
            <w:tcW w:w="1134"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188,7</w:t>
            </w:r>
          </w:p>
        </w:tc>
        <w:tc>
          <w:tcPr>
            <w:tcW w:w="1276"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82,1</w:t>
            </w:r>
          </w:p>
        </w:tc>
        <w:tc>
          <w:tcPr>
            <w:tcW w:w="1275"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11</w:t>
            </w:r>
            <w:r w:rsidR="008631D0">
              <w:rPr>
                <w:rFonts w:eastAsia="Calibri"/>
                <w:lang w:val="kk-KZ" w:eastAsia="en-US"/>
              </w:rPr>
              <w:t>14,2</w:t>
            </w:r>
          </w:p>
        </w:tc>
        <w:tc>
          <w:tcPr>
            <w:tcW w:w="1134"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28,4</w:t>
            </w:r>
          </w:p>
        </w:tc>
        <w:tc>
          <w:tcPr>
            <w:tcW w:w="1276" w:type="dxa"/>
          </w:tcPr>
          <w:p w:rsidR="00416907" w:rsidRPr="0080354E" w:rsidRDefault="008631D0" w:rsidP="00F068E1">
            <w:pPr>
              <w:ind w:left="-426" w:right="-1" w:firstLine="426"/>
              <w:jc w:val="center"/>
              <w:rPr>
                <w:rFonts w:eastAsia="Calibri"/>
                <w:lang w:val="kk-KZ" w:eastAsia="en-US"/>
              </w:rPr>
            </w:pPr>
            <w:r>
              <w:rPr>
                <w:rFonts w:eastAsia="Calibri"/>
                <w:lang w:val="kk-KZ" w:eastAsia="en-US"/>
              </w:rPr>
              <w:t>101</w:t>
            </w:r>
            <w:r w:rsidR="00416907" w:rsidRPr="0080354E">
              <w:rPr>
                <w:rFonts w:eastAsia="Calibri"/>
                <w:lang w:val="kk-KZ" w:eastAsia="en-US"/>
              </w:rPr>
              <w:t>,</w:t>
            </w:r>
            <w:r>
              <w:rPr>
                <w:rFonts w:eastAsia="Calibri"/>
                <w:lang w:val="kk-KZ" w:eastAsia="en-US"/>
              </w:rPr>
              <w:t>1</w:t>
            </w:r>
          </w:p>
        </w:tc>
      </w:tr>
      <w:tr w:rsidR="00416907" w:rsidRPr="0080354E" w:rsidTr="00EF3BEE">
        <w:tc>
          <w:tcPr>
            <w:tcW w:w="3970" w:type="dxa"/>
          </w:tcPr>
          <w:p w:rsidR="00416907" w:rsidRPr="0080354E" w:rsidRDefault="00416907" w:rsidP="008109D7">
            <w:pPr>
              <w:ind w:left="-426" w:right="-1" w:firstLine="426"/>
              <w:rPr>
                <w:rFonts w:eastAsia="Calibri"/>
                <w:lang w:val="kk-KZ" w:eastAsia="en-US"/>
              </w:rPr>
            </w:pPr>
            <w:r w:rsidRPr="0080354E">
              <w:rPr>
                <w:rFonts w:eastAsia="Calibri"/>
                <w:lang w:val="kk-KZ" w:eastAsia="en-US"/>
              </w:rPr>
              <w:t>Көтерме сауда көлемі, млн.теңге</w:t>
            </w:r>
          </w:p>
        </w:tc>
        <w:tc>
          <w:tcPr>
            <w:tcW w:w="1134"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7 032,3</w:t>
            </w:r>
          </w:p>
          <w:p w:rsidR="00416907" w:rsidRPr="0080354E" w:rsidRDefault="00416907" w:rsidP="00F068E1">
            <w:pPr>
              <w:ind w:left="-426" w:right="-1" w:firstLine="426"/>
              <w:jc w:val="center"/>
              <w:rPr>
                <w:rFonts w:eastAsia="Calibri"/>
                <w:lang w:val="kk-KZ" w:eastAsia="en-US"/>
              </w:rPr>
            </w:pPr>
          </w:p>
        </w:tc>
        <w:tc>
          <w:tcPr>
            <w:tcW w:w="1276"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14 716,5</w:t>
            </w:r>
          </w:p>
        </w:tc>
        <w:tc>
          <w:tcPr>
            <w:tcW w:w="1275"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4 995,8</w:t>
            </w:r>
          </w:p>
        </w:tc>
        <w:tc>
          <w:tcPr>
            <w:tcW w:w="1134" w:type="dxa"/>
          </w:tcPr>
          <w:p w:rsidR="00416907" w:rsidRPr="0080354E" w:rsidRDefault="00416907" w:rsidP="00F068E1">
            <w:pPr>
              <w:ind w:left="-426" w:right="-1" w:firstLine="426"/>
              <w:jc w:val="center"/>
              <w:rPr>
                <w:rFonts w:eastAsia="Calibri"/>
                <w:lang w:val="kk-KZ" w:eastAsia="en-US"/>
              </w:rPr>
            </w:pPr>
            <w:r w:rsidRPr="0080354E">
              <w:rPr>
                <w:rFonts w:eastAsia="Calibri"/>
                <w:lang w:val="kk-KZ" w:eastAsia="en-US"/>
              </w:rPr>
              <w:t>6 535,4</w:t>
            </w:r>
          </w:p>
        </w:tc>
        <w:tc>
          <w:tcPr>
            <w:tcW w:w="1276" w:type="dxa"/>
          </w:tcPr>
          <w:p w:rsidR="00416907" w:rsidRPr="0080354E" w:rsidRDefault="00F068E1" w:rsidP="00F068E1">
            <w:pPr>
              <w:ind w:left="-426" w:right="-1" w:firstLine="426"/>
              <w:jc w:val="center"/>
              <w:rPr>
                <w:rFonts w:eastAsia="Calibri"/>
                <w:lang w:val="kk-KZ" w:eastAsia="en-US"/>
              </w:rPr>
            </w:pPr>
            <w:r>
              <w:rPr>
                <w:rFonts w:eastAsia="Calibri"/>
                <w:lang w:val="kk-KZ" w:eastAsia="en-US"/>
              </w:rPr>
              <w:t>13 376,5</w:t>
            </w:r>
          </w:p>
        </w:tc>
      </w:tr>
      <w:tr w:rsidR="00F068E1" w:rsidRPr="0080354E" w:rsidTr="00EF3BEE">
        <w:tc>
          <w:tcPr>
            <w:tcW w:w="3970" w:type="dxa"/>
          </w:tcPr>
          <w:p w:rsidR="00F068E1" w:rsidRPr="007757EA" w:rsidRDefault="00F068E1" w:rsidP="00165F1C">
            <w:r w:rsidRPr="007757EA">
              <w:t>Нақты көлем индексі, %</w:t>
            </w:r>
          </w:p>
        </w:tc>
        <w:tc>
          <w:tcPr>
            <w:tcW w:w="1134" w:type="dxa"/>
          </w:tcPr>
          <w:p w:rsidR="00F068E1" w:rsidRPr="00F068E1" w:rsidRDefault="00F068E1" w:rsidP="00F068E1">
            <w:pPr>
              <w:jc w:val="center"/>
              <w:rPr>
                <w:lang w:val="kk-KZ"/>
              </w:rPr>
            </w:pPr>
            <w:r>
              <w:rPr>
                <w:lang w:val="kk-KZ"/>
              </w:rPr>
              <w:t>116,6</w:t>
            </w:r>
          </w:p>
        </w:tc>
        <w:tc>
          <w:tcPr>
            <w:tcW w:w="1276" w:type="dxa"/>
          </w:tcPr>
          <w:p w:rsidR="00F068E1" w:rsidRPr="00F068E1" w:rsidRDefault="00F068E1" w:rsidP="00F068E1">
            <w:pPr>
              <w:jc w:val="center"/>
              <w:rPr>
                <w:lang w:val="kk-KZ"/>
              </w:rPr>
            </w:pPr>
            <w:r>
              <w:rPr>
                <w:lang w:val="kk-KZ"/>
              </w:rPr>
              <w:t>181,5</w:t>
            </w:r>
          </w:p>
        </w:tc>
        <w:tc>
          <w:tcPr>
            <w:tcW w:w="1275" w:type="dxa"/>
          </w:tcPr>
          <w:p w:rsidR="00F068E1" w:rsidRPr="007757EA" w:rsidRDefault="00F068E1" w:rsidP="00F068E1">
            <w:pPr>
              <w:jc w:val="center"/>
            </w:pPr>
            <w:r>
              <w:rPr>
                <w:lang w:val="kk-KZ"/>
              </w:rPr>
              <w:t>31,8</w:t>
            </w:r>
          </w:p>
        </w:tc>
        <w:tc>
          <w:tcPr>
            <w:tcW w:w="1134" w:type="dxa"/>
          </w:tcPr>
          <w:p w:rsidR="00F068E1" w:rsidRPr="00F068E1" w:rsidRDefault="00F068E1" w:rsidP="00F068E1">
            <w:pPr>
              <w:jc w:val="center"/>
              <w:rPr>
                <w:lang w:val="kk-KZ"/>
              </w:rPr>
            </w:pPr>
            <w:r>
              <w:rPr>
                <w:lang w:val="kk-KZ"/>
              </w:rPr>
              <w:t>125</w:t>
            </w:r>
            <w:r w:rsidRPr="007757EA">
              <w:t>,</w:t>
            </w:r>
            <w:r>
              <w:rPr>
                <w:lang w:val="kk-KZ"/>
              </w:rPr>
              <w:t>1</w:t>
            </w:r>
          </w:p>
        </w:tc>
        <w:tc>
          <w:tcPr>
            <w:tcW w:w="1276" w:type="dxa"/>
          </w:tcPr>
          <w:p w:rsidR="00F068E1" w:rsidRPr="00F068E1" w:rsidRDefault="00F068E1" w:rsidP="00F068E1">
            <w:pPr>
              <w:jc w:val="center"/>
              <w:rPr>
                <w:lang w:val="kk-KZ"/>
              </w:rPr>
            </w:pPr>
            <w:r w:rsidRPr="007757EA">
              <w:t>1</w:t>
            </w:r>
            <w:r>
              <w:rPr>
                <w:lang w:val="kk-KZ"/>
              </w:rPr>
              <w:t>94</w:t>
            </w:r>
            <w:r w:rsidRPr="007757EA">
              <w:t>,</w:t>
            </w:r>
            <w:r>
              <w:rPr>
                <w:lang w:val="kk-KZ"/>
              </w:rPr>
              <w:t>9</w:t>
            </w:r>
          </w:p>
        </w:tc>
      </w:tr>
    </w:tbl>
    <w:p w:rsidR="00416907" w:rsidRPr="0080354E" w:rsidRDefault="00416907" w:rsidP="00416907">
      <w:pPr>
        <w:ind w:right="-1"/>
        <w:rPr>
          <w:rFonts w:eastAsia="Calibri"/>
          <w:sz w:val="28"/>
          <w:szCs w:val="28"/>
          <w:lang w:val="kk-KZ" w:eastAsia="en-US"/>
        </w:rPr>
      </w:pPr>
    </w:p>
    <w:p w:rsidR="00416907" w:rsidRDefault="00416907" w:rsidP="00DA1A25">
      <w:pPr>
        <w:ind w:left="-284" w:right="-1" w:firstLine="426"/>
        <w:rPr>
          <w:rFonts w:eastAsia="Calibri"/>
          <w:sz w:val="28"/>
          <w:szCs w:val="28"/>
          <w:lang w:val="kk-KZ" w:eastAsia="en-US"/>
        </w:rPr>
      </w:pPr>
      <w:r w:rsidRPr="00DA1A25">
        <w:rPr>
          <w:rFonts w:eastAsia="Calibri"/>
          <w:sz w:val="28"/>
          <w:szCs w:val="28"/>
          <w:lang w:val="kk-KZ" w:eastAsia="en-US"/>
        </w:rPr>
        <w:t>Қалада әмбебап базарлардың санын және аудандарын аза</w:t>
      </w:r>
      <w:r w:rsidR="00DA1A25" w:rsidRPr="00DA1A25">
        <w:rPr>
          <w:rFonts w:eastAsia="Calibri"/>
          <w:sz w:val="28"/>
          <w:szCs w:val="28"/>
          <w:lang w:val="kk-KZ" w:eastAsia="en-US"/>
        </w:rPr>
        <w:t xml:space="preserve">йту бағытында сауда базарларын </w:t>
      </w:r>
      <w:r w:rsidRPr="00DA1A25">
        <w:rPr>
          <w:rFonts w:eastAsia="Calibri"/>
          <w:sz w:val="28"/>
          <w:szCs w:val="28"/>
          <w:lang w:val="kk-KZ" w:eastAsia="en-US"/>
        </w:rPr>
        <w:t>оңтайландыру үдеріс</w:t>
      </w:r>
      <w:r w:rsidR="00DA1A25">
        <w:rPr>
          <w:rFonts w:eastAsia="Calibri"/>
          <w:sz w:val="28"/>
          <w:szCs w:val="28"/>
          <w:lang w:val="kk-KZ" w:eastAsia="en-US"/>
        </w:rPr>
        <w:t>і басталды. 2019 жылдың аяғында</w:t>
      </w:r>
      <w:r w:rsidRPr="00DA1A25">
        <w:rPr>
          <w:rFonts w:eastAsia="Calibri"/>
          <w:sz w:val="28"/>
          <w:szCs w:val="28"/>
          <w:lang w:val="kk-KZ" w:eastAsia="en-US"/>
        </w:rPr>
        <w:t xml:space="preserve"> базар</w:t>
      </w:r>
      <w:r w:rsidR="00DA1A25">
        <w:rPr>
          <w:rFonts w:eastAsia="Calibri"/>
          <w:sz w:val="28"/>
          <w:szCs w:val="28"/>
          <w:lang w:val="kk-KZ" w:eastAsia="en-US"/>
        </w:rPr>
        <w:t xml:space="preserve"> саны 8 бірлікті құрады</w:t>
      </w:r>
      <w:r w:rsidRPr="00DA1A25">
        <w:rPr>
          <w:rFonts w:eastAsia="Calibri"/>
          <w:sz w:val="28"/>
          <w:szCs w:val="28"/>
          <w:lang w:val="kk-KZ" w:eastAsia="en-US"/>
        </w:rPr>
        <w:t xml:space="preserve">, </w:t>
      </w:r>
      <w:r w:rsidR="00DA1A25" w:rsidRPr="00DA1A25">
        <w:rPr>
          <w:rFonts w:eastAsia="Calibri"/>
          <w:sz w:val="28"/>
          <w:szCs w:val="28"/>
          <w:lang w:val="kk-KZ" w:eastAsia="en-US"/>
        </w:rPr>
        <w:t>олар: Жібек жолы</w:t>
      </w:r>
      <w:r w:rsidR="00DA1A25">
        <w:rPr>
          <w:rFonts w:eastAsia="Calibri"/>
          <w:sz w:val="28"/>
          <w:szCs w:val="28"/>
          <w:lang w:val="kk-KZ" w:eastAsia="en-US"/>
        </w:rPr>
        <w:t>,</w:t>
      </w:r>
      <w:r w:rsidR="00DA1A25" w:rsidRPr="00DA1A25">
        <w:rPr>
          <w:rFonts w:eastAsia="Calibri"/>
          <w:sz w:val="28"/>
          <w:szCs w:val="28"/>
          <w:lang w:val="kk-KZ" w:eastAsia="en-US"/>
        </w:rPr>
        <w:t xml:space="preserve"> Бокен-Жәнібек</w:t>
      </w:r>
      <w:r w:rsidR="00DA1A25">
        <w:rPr>
          <w:rFonts w:eastAsia="Calibri"/>
          <w:sz w:val="28"/>
          <w:szCs w:val="28"/>
          <w:lang w:val="kk-KZ" w:eastAsia="en-US"/>
        </w:rPr>
        <w:t>,</w:t>
      </w:r>
      <w:r w:rsidR="00DA1A25" w:rsidRPr="00DA1A25">
        <w:rPr>
          <w:rFonts w:eastAsia="Calibri"/>
          <w:sz w:val="28"/>
          <w:szCs w:val="28"/>
          <w:lang w:val="kk-KZ" w:eastAsia="en-US"/>
        </w:rPr>
        <w:t xml:space="preserve"> Шаңырақ базары</w:t>
      </w:r>
      <w:r w:rsidR="00DA1A25">
        <w:rPr>
          <w:rFonts w:eastAsia="Calibri"/>
          <w:sz w:val="28"/>
          <w:szCs w:val="28"/>
          <w:lang w:val="kk-KZ" w:eastAsia="en-US"/>
        </w:rPr>
        <w:t>,</w:t>
      </w:r>
      <w:r w:rsidR="00DA1A25" w:rsidRPr="00DA1A25">
        <w:rPr>
          <w:rFonts w:eastAsia="Calibri"/>
          <w:sz w:val="28"/>
          <w:szCs w:val="28"/>
          <w:lang w:val="kk-KZ" w:eastAsia="en-US"/>
        </w:rPr>
        <w:t xml:space="preserve">  Заңғар базары</w:t>
      </w:r>
      <w:r w:rsidR="00DA1A25">
        <w:rPr>
          <w:rFonts w:eastAsia="Calibri"/>
          <w:sz w:val="28"/>
          <w:szCs w:val="28"/>
          <w:lang w:val="kk-KZ" w:eastAsia="en-US"/>
        </w:rPr>
        <w:t>,</w:t>
      </w:r>
      <w:r w:rsidR="00DA1A25" w:rsidRPr="00DA1A25">
        <w:rPr>
          <w:rFonts w:eastAsia="Calibri"/>
          <w:sz w:val="28"/>
          <w:szCs w:val="28"/>
          <w:lang w:val="kk-KZ" w:eastAsia="en-US"/>
        </w:rPr>
        <w:t xml:space="preserve"> Ақмарал базары</w:t>
      </w:r>
      <w:r w:rsidR="00DA1A25">
        <w:rPr>
          <w:rFonts w:eastAsia="Calibri"/>
          <w:sz w:val="28"/>
          <w:szCs w:val="28"/>
          <w:lang w:val="kk-KZ" w:eastAsia="en-US"/>
        </w:rPr>
        <w:t>,</w:t>
      </w:r>
      <w:r w:rsidR="00DA1A25" w:rsidRPr="00DA1A25">
        <w:rPr>
          <w:rFonts w:eastAsia="Calibri"/>
          <w:sz w:val="28"/>
          <w:szCs w:val="28"/>
          <w:lang w:val="kk-KZ" w:eastAsia="en-US"/>
        </w:rPr>
        <w:t xml:space="preserve"> Теңге базары</w:t>
      </w:r>
      <w:r w:rsidR="00DA1A25">
        <w:rPr>
          <w:rFonts w:eastAsia="Calibri"/>
          <w:sz w:val="28"/>
          <w:szCs w:val="28"/>
          <w:lang w:val="kk-KZ" w:eastAsia="en-US"/>
        </w:rPr>
        <w:t>,</w:t>
      </w:r>
      <w:r w:rsidR="00DA1A25" w:rsidRPr="00DA1A25">
        <w:rPr>
          <w:rFonts w:eastAsia="Calibri"/>
          <w:sz w:val="28"/>
          <w:szCs w:val="28"/>
          <w:lang w:val="kk-KZ" w:eastAsia="en-US"/>
        </w:rPr>
        <w:t xml:space="preserve"> Мал базары</w:t>
      </w:r>
      <w:r w:rsidR="00DA1A25">
        <w:rPr>
          <w:rFonts w:eastAsia="Calibri"/>
          <w:sz w:val="28"/>
          <w:szCs w:val="28"/>
          <w:lang w:val="kk-KZ" w:eastAsia="en-US"/>
        </w:rPr>
        <w:t>,</w:t>
      </w:r>
      <w:r w:rsidR="00DA1A25" w:rsidRPr="00DA1A25">
        <w:rPr>
          <w:rFonts w:eastAsia="Calibri"/>
          <w:sz w:val="28"/>
          <w:szCs w:val="28"/>
          <w:lang w:val="kk-KZ" w:eastAsia="en-US"/>
        </w:rPr>
        <w:t xml:space="preserve"> Қазына базары</w:t>
      </w:r>
      <w:r w:rsidR="00DA1A25">
        <w:rPr>
          <w:rFonts w:eastAsia="Calibri"/>
          <w:sz w:val="28"/>
          <w:szCs w:val="28"/>
          <w:lang w:val="kk-KZ" w:eastAsia="en-US"/>
        </w:rPr>
        <w:t xml:space="preserve">.Барлық базардағы </w:t>
      </w:r>
      <w:r w:rsidRPr="00DA1A25">
        <w:rPr>
          <w:rFonts w:eastAsia="Calibri"/>
          <w:sz w:val="28"/>
          <w:szCs w:val="28"/>
          <w:lang w:val="kk-KZ" w:eastAsia="en-US"/>
        </w:rPr>
        <w:t xml:space="preserve">сауда орындарының саны </w:t>
      </w:r>
      <w:r w:rsidR="00007AF8" w:rsidRPr="00DA1A25">
        <w:rPr>
          <w:rFonts w:eastAsia="Calibri"/>
          <w:sz w:val="28"/>
          <w:szCs w:val="28"/>
          <w:lang w:val="kk-KZ" w:eastAsia="en-US"/>
        </w:rPr>
        <w:t xml:space="preserve">- </w:t>
      </w:r>
      <w:r w:rsidRPr="00DA1A25">
        <w:rPr>
          <w:rFonts w:eastAsia="Calibri"/>
          <w:sz w:val="28"/>
          <w:szCs w:val="28"/>
          <w:lang w:val="kk-KZ" w:eastAsia="en-US"/>
        </w:rPr>
        <w:t>1052.</w:t>
      </w:r>
    </w:p>
    <w:p w:rsidR="00416907" w:rsidRPr="0080354E" w:rsidRDefault="00416907" w:rsidP="00711B41">
      <w:pPr>
        <w:ind w:left="-284" w:right="-1" w:firstLine="426"/>
        <w:rPr>
          <w:rFonts w:eastAsia="Calibri"/>
          <w:sz w:val="28"/>
          <w:szCs w:val="28"/>
          <w:lang w:val="kk-KZ" w:eastAsia="en-US"/>
        </w:rPr>
      </w:pPr>
      <w:r w:rsidRPr="0080354E">
        <w:rPr>
          <w:rFonts w:eastAsia="Calibri"/>
          <w:sz w:val="28"/>
          <w:szCs w:val="28"/>
          <w:lang w:val="kk-KZ" w:eastAsia="en-US"/>
        </w:rPr>
        <w:t>2018 жылы әлеуметтік маңызы бар азық-түлік тауарларын тұрақтандыру, баған</w:t>
      </w:r>
      <w:r w:rsidR="00DA1A25">
        <w:rPr>
          <w:rFonts w:eastAsia="Calibri"/>
          <w:sz w:val="28"/>
          <w:szCs w:val="28"/>
          <w:lang w:val="kk-KZ" w:eastAsia="en-US"/>
        </w:rPr>
        <w:t xml:space="preserve">ы бір қалыпты ұстау мақсатында </w:t>
      </w:r>
      <w:r w:rsidRPr="0080354E">
        <w:rPr>
          <w:rFonts w:eastAsia="Calibri"/>
          <w:sz w:val="28"/>
          <w:szCs w:val="28"/>
          <w:lang w:val="kk-KZ" w:eastAsia="en-US"/>
        </w:rPr>
        <w:t xml:space="preserve">42сауда орталықтарымен меморандумға қол қойылды. Ал 2019 жылы 40 сауда орталықтарымен меморандумға қол қойылды. </w:t>
      </w:r>
    </w:p>
    <w:p w:rsidR="00416907" w:rsidRPr="0080354E" w:rsidRDefault="00416907" w:rsidP="00711B41">
      <w:pPr>
        <w:ind w:left="-284" w:right="-1" w:firstLine="426"/>
        <w:rPr>
          <w:rFonts w:eastAsia="Calibri"/>
          <w:sz w:val="28"/>
          <w:szCs w:val="28"/>
          <w:lang w:val="kk-KZ" w:eastAsia="en-US"/>
        </w:rPr>
      </w:pPr>
      <w:r w:rsidRPr="0080354E">
        <w:rPr>
          <w:rFonts w:eastAsia="Calibri"/>
          <w:sz w:val="28"/>
          <w:szCs w:val="28"/>
          <w:lang w:val="kk-KZ" w:eastAsia="en-US"/>
        </w:rPr>
        <w:t>Қаламызда апта сайынғы негізде оның ішінде мереке күндері көтерме өнім берушілерден тікелей жеткізілетін азық түлік тауарлары нарық бағасынан            15-20 пайыз төмен бағамен өткізілетін ауыл шаруашылығы жәрмеңкелері өткізіліп тұрады.</w:t>
      </w:r>
    </w:p>
    <w:p w:rsidR="00416907" w:rsidRPr="0080354E" w:rsidRDefault="00416907" w:rsidP="00711B41">
      <w:pPr>
        <w:ind w:left="-284" w:right="-1" w:firstLine="426"/>
        <w:rPr>
          <w:rFonts w:eastAsia="Calibri"/>
          <w:sz w:val="28"/>
          <w:szCs w:val="28"/>
          <w:lang w:val="kk-KZ" w:eastAsia="en-US"/>
        </w:rPr>
      </w:pPr>
      <w:r w:rsidRPr="0080354E">
        <w:rPr>
          <w:rFonts w:eastAsia="Calibri"/>
          <w:sz w:val="28"/>
          <w:szCs w:val="28"/>
          <w:lang w:val="kk-KZ" w:eastAsia="en-US"/>
        </w:rPr>
        <w:t xml:space="preserve">Қаланың бір ерекшелігі сұйытылған газды, оның ішінде автомобиль көлігінің үлкен көлемде тұтынуы болып табылады. Жалғыз өндіруші – «ҚазГӨЗ» ЖШС-і. Зауыт ай сайын 15 мың тоннаға жуық газ өндіреді.  </w:t>
      </w:r>
    </w:p>
    <w:p w:rsidR="00416907" w:rsidRPr="0080354E" w:rsidRDefault="00416907" w:rsidP="00416907">
      <w:pPr>
        <w:ind w:left="-426" w:right="-1" w:firstLine="426"/>
        <w:rPr>
          <w:rFonts w:eastAsia="Calibri"/>
          <w:sz w:val="28"/>
          <w:szCs w:val="28"/>
          <w:lang w:val="kk-KZ" w:eastAsia="en-US"/>
        </w:rPr>
      </w:pPr>
    </w:p>
    <w:p w:rsidR="00416907" w:rsidRPr="0080354E" w:rsidRDefault="00416907" w:rsidP="00416907">
      <w:pPr>
        <w:ind w:left="-426" w:right="-1" w:firstLine="426"/>
        <w:jc w:val="center"/>
        <w:rPr>
          <w:b/>
          <w:sz w:val="28"/>
          <w:szCs w:val="28"/>
          <w:lang w:val="kk-KZ"/>
        </w:rPr>
      </w:pPr>
      <w:r w:rsidRPr="0080354E">
        <w:rPr>
          <w:b/>
          <w:sz w:val="28"/>
          <w:szCs w:val="28"/>
          <w:lang w:val="kk-KZ"/>
        </w:rPr>
        <w:t>ШОК дамыту бойынша SWOT – талдау</w:t>
      </w:r>
    </w:p>
    <w:p w:rsidR="00416907" w:rsidRPr="0080354E" w:rsidRDefault="00416907" w:rsidP="00416907">
      <w:pPr>
        <w:ind w:left="-426" w:right="-1" w:firstLine="426"/>
        <w:jc w:val="center"/>
        <w:rPr>
          <w:b/>
          <w:sz w:val="28"/>
          <w:szCs w:val="28"/>
          <w:lang w:val="kk-KZ"/>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5103"/>
      </w:tblGrid>
      <w:tr w:rsidR="00416907" w:rsidRPr="00D5517A" w:rsidTr="00934B4C">
        <w:trPr>
          <w:trHeight w:val="4320"/>
        </w:trPr>
        <w:tc>
          <w:tcPr>
            <w:tcW w:w="4820" w:type="dxa"/>
          </w:tcPr>
          <w:p w:rsidR="00416907" w:rsidRPr="0080354E" w:rsidRDefault="00416907" w:rsidP="008109D7">
            <w:pPr>
              <w:pBdr>
                <w:bottom w:val="single" w:sz="4" w:space="21" w:color="FFFFFF"/>
              </w:pBdr>
              <w:tabs>
                <w:tab w:val="left" w:pos="567"/>
                <w:tab w:val="left" w:pos="720"/>
              </w:tabs>
              <w:ind w:right="-1"/>
              <w:jc w:val="center"/>
              <w:rPr>
                <w:rFonts w:eastAsia="Times New Roman"/>
                <w:b/>
                <w:lang w:val="kk-KZ"/>
              </w:rPr>
            </w:pPr>
            <w:r w:rsidRPr="0080354E">
              <w:rPr>
                <w:rFonts w:eastAsia="Times New Roman"/>
                <w:b/>
                <w:lang w:val="kk-KZ"/>
              </w:rPr>
              <w:t>МЫҚТЫ ЖАҚТАРЫ</w:t>
            </w:r>
          </w:p>
          <w:p w:rsidR="00416907" w:rsidRPr="0080354E" w:rsidRDefault="00416907" w:rsidP="008109D7">
            <w:pPr>
              <w:pBdr>
                <w:bottom w:val="single" w:sz="4" w:space="21" w:color="FFFFFF"/>
              </w:pBdr>
              <w:tabs>
                <w:tab w:val="left" w:pos="567"/>
                <w:tab w:val="left" w:pos="720"/>
              </w:tabs>
              <w:ind w:right="-1"/>
              <w:rPr>
                <w:rFonts w:eastAsia="Times New Roman"/>
                <w:szCs w:val="20"/>
                <w:lang w:val="kk-KZ"/>
              </w:rPr>
            </w:pPr>
            <w:r w:rsidRPr="0080354E">
              <w:rPr>
                <w:rFonts w:eastAsia="Times New Roman"/>
                <w:szCs w:val="20"/>
                <w:lang w:val="kk-KZ"/>
              </w:rPr>
              <w:t xml:space="preserve">Шағын және орта бизнестің даму көрсеткіштерінің жақсаруы; </w:t>
            </w:r>
          </w:p>
          <w:p w:rsidR="00416907" w:rsidRPr="0080354E" w:rsidRDefault="00416907" w:rsidP="008109D7">
            <w:pPr>
              <w:pBdr>
                <w:bottom w:val="single" w:sz="4" w:space="21" w:color="FFFFFF"/>
              </w:pBdr>
              <w:tabs>
                <w:tab w:val="left" w:pos="567"/>
                <w:tab w:val="left" w:pos="720"/>
              </w:tabs>
              <w:ind w:right="-1" w:firstLine="318"/>
              <w:rPr>
                <w:rFonts w:eastAsia="Times New Roman"/>
                <w:szCs w:val="20"/>
                <w:lang w:val="kk-KZ"/>
              </w:rPr>
            </w:pPr>
            <w:r w:rsidRPr="0080354E">
              <w:rPr>
                <w:rFonts w:eastAsia="Times New Roman"/>
                <w:szCs w:val="20"/>
                <w:lang w:val="kk-KZ"/>
              </w:rPr>
              <w:t>Жаңаөзен қаласында кәсіпкерлікті дамыту да әртүрлі бағыттарының болуы;</w:t>
            </w:r>
          </w:p>
          <w:p w:rsidR="00416907" w:rsidRPr="0080354E" w:rsidRDefault="00416907" w:rsidP="008109D7">
            <w:pPr>
              <w:pBdr>
                <w:bottom w:val="single" w:sz="4" w:space="21" w:color="FFFFFF"/>
              </w:pBdr>
              <w:tabs>
                <w:tab w:val="left" w:pos="567"/>
                <w:tab w:val="left" w:pos="720"/>
              </w:tabs>
              <w:ind w:right="-1" w:firstLine="318"/>
              <w:rPr>
                <w:rFonts w:eastAsia="Times New Roman"/>
                <w:szCs w:val="20"/>
                <w:lang w:val="kk-KZ"/>
              </w:rPr>
            </w:pPr>
            <w:r w:rsidRPr="0080354E">
              <w:rPr>
                <w:rFonts w:eastAsia="Times New Roman"/>
                <w:szCs w:val="20"/>
                <w:lang w:val="kk-KZ"/>
              </w:rPr>
              <w:t>«БЖК-2020» бизнесті қолдау мен дамытудың бірыңғай бағдарламасының бағыттарына кәсіпкерлерді тартуда белсенді жұмыстануы;</w:t>
            </w:r>
          </w:p>
          <w:p w:rsidR="00416907" w:rsidRPr="0080354E" w:rsidRDefault="00416907" w:rsidP="008109D7">
            <w:pPr>
              <w:pBdr>
                <w:bottom w:val="single" w:sz="4" w:space="21" w:color="FFFFFF"/>
              </w:pBdr>
              <w:tabs>
                <w:tab w:val="left" w:pos="567"/>
                <w:tab w:val="left" w:pos="720"/>
              </w:tabs>
              <w:ind w:right="-1" w:firstLine="318"/>
              <w:rPr>
                <w:rFonts w:eastAsia="Times New Roman"/>
                <w:spacing w:val="-6"/>
                <w:szCs w:val="20"/>
                <w:lang w:val="kk-KZ"/>
              </w:rPr>
            </w:pPr>
            <w:r w:rsidRPr="0080354E">
              <w:rPr>
                <w:rFonts w:eastAsia="Times New Roman"/>
                <w:spacing w:val="-6"/>
                <w:szCs w:val="20"/>
                <w:lang w:val="kk-KZ"/>
              </w:rPr>
              <w:t>Кәсіпкерлік саласын</w:t>
            </w:r>
            <w:r w:rsidR="00E53056">
              <w:rPr>
                <w:rFonts w:eastAsia="Times New Roman"/>
                <w:spacing w:val="-6"/>
                <w:szCs w:val="20"/>
                <w:lang w:val="kk-KZ"/>
              </w:rPr>
              <w:t>д</w:t>
            </w:r>
            <w:r w:rsidRPr="0080354E">
              <w:rPr>
                <w:rFonts w:eastAsia="Times New Roman"/>
                <w:spacing w:val="-6"/>
                <w:szCs w:val="20"/>
                <w:lang w:val="kk-KZ"/>
              </w:rPr>
              <w:t>а</w:t>
            </w:r>
            <w:r w:rsidR="00E53056">
              <w:rPr>
                <w:rFonts w:eastAsia="Times New Roman"/>
                <w:spacing w:val="-6"/>
                <w:szCs w:val="20"/>
                <w:lang w:val="kk-KZ"/>
              </w:rPr>
              <w:t xml:space="preserve"> жұмыс жасайтындар</w:t>
            </w:r>
            <w:r w:rsidRPr="0080354E">
              <w:rPr>
                <w:rFonts w:eastAsia="Times New Roman"/>
                <w:spacing w:val="-6"/>
                <w:szCs w:val="20"/>
                <w:lang w:val="kk-KZ"/>
              </w:rPr>
              <w:t xml:space="preserve"> санының жалпы тұрғындар санынан үлесінің </w:t>
            </w:r>
            <w:r w:rsidR="00E53056">
              <w:rPr>
                <w:rFonts w:eastAsia="Times New Roman"/>
                <w:spacing w:val="-6"/>
                <w:szCs w:val="20"/>
                <w:lang w:val="kk-KZ"/>
              </w:rPr>
              <w:t>өсу</w:t>
            </w:r>
            <w:r w:rsidRPr="0080354E">
              <w:rPr>
                <w:rFonts w:eastAsia="Times New Roman"/>
                <w:spacing w:val="-6"/>
                <w:szCs w:val="20"/>
                <w:lang w:val="kk-KZ"/>
              </w:rPr>
              <w:t>і;</w:t>
            </w:r>
          </w:p>
          <w:p w:rsidR="00416907" w:rsidRPr="0080354E" w:rsidRDefault="00416907" w:rsidP="008109D7">
            <w:pPr>
              <w:pBdr>
                <w:bottom w:val="single" w:sz="4" w:space="21" w:color="FFFFFF"/>
              </w:pBdr>
              <w:tabs>
                <w:tab w:val="left" w:pos="567"/>
                <w:tab w:val="left" w:pos="720"/>
              </w:tabs>
              <w:ind w:right="-1" w:firstLine="34"/>
              <w:rPr>
                <w:rFonts w:eastAsia="Times New Roman"/>
                <w:spacing w:val="-6"/>
                <w:szCs w:val="20"/>
                <w:lang w:val="kk-KZ"/>
              </w:rPr>
            </w:pPr>
            <w:r w:rsidRPr="0080354E">
              <w:rPr>
                <w:rFonts w:eastAsia="Times New Roman"/>
                <w:spacing w:val="-6"/>
                <w:szCs w:val="20"/>
                <w:lang w:val="kk-KZ"/>
              </w:rPr>
              <w:t>Өндірістік алаңның  болуы;</w:t>
            </w:r>
          </w:p>
          <w:p w:rsidR="00416907" w:rsidRPr="0080354E" w:rsidRDefault="00416907" w:rsidP="008109D7">
            <w:pPr>
              <w:pBdr>
                <w:bottom w:val="single" w:sz="4" w:space="21" w:color="FFFFFF"/>
              </w:pBdr>
              <w:tabs>
                <w:tab w:val="left" w:pos="34"/>
                <w:tab w:val="left" w:pos="720"/>
              </w:tabs>
              <w:ind w:right="-1" w:firstLine="34"/>
              <w:rPr>
                <w:rFonts w:eastAsia="Times New Roman"/>
                <w:b/>
                <w:lang w:val="kk-KZ"/>
              </w:rPr>
            </w:pPr>
            <w:r w:rsidRPr="0080354E">
              <w:rPr>
                <w:rFonts w:eastAsia="Times New Roman"/>
                <w:spacing w:val="-6"/>
                <w:szCs w:val="20"/>
                <w:lang w:val="kk-KZ"/>
              </w:rPr>
              <w:t>«Нұр капитал» өңірлі</w:t>
            </w:r>
            <w:r w:rsidR="00E53056">
              <w:rPr>
                <w:rFonts w:eastAsia="Times New Roman"/>
                <w:spacing w:val="-6"/>
                <w:szCs w:val="20"/>
                <w:lang w:val="kk-KZ"/>
              </w:rPr>
              <w:t>к бағдарламасының іске асырылуы.</w:t>
            </w:r>
          </w:p>
        </w:tc>
        <w:tc>
          <w:tcPr>
            <w:tcW w:w="5103" w:type="dxa"/>
          </w:tcPr>
          <w:p w:rsidR="00416907" w:rsidRPr="0080354E" w:rsidRDefault="00416907" w:rsidP="008109D7">
            <w:pPr>
              <w:pBdr>
                <w:bottom w:val="single" w:sz="4" w:space="21" w:color="FFFFFF"/>
              </w:pBdr>
              <w:tabs>
                <w:tab w:val="left" w:pos="567"/>
                <w:tab w:val="left" w:pos="720"/>
              </w:tabs>
              <w:ind w:left="-426" w:right="-1" w:firstLine="426"/>
              <w:jc w:val="center"/>
              <w:rPr>
                <w:rFonts w:eastAsia="Times New Roman"/>
                <w:b/>
                <w:lang w:val="kk-KZ"/>
              </w:rPr>
            </w:pPr>
            <w:r w:rsidRPr="0080354E">
              <w:rPr>
                <w:rFonts w:eastAsia="Times New Roman"/>
                <w:b/>
                <w:lang w:val="kk-KZ"/>
              </w:rPr>
              <w:t>ӘЛСІЗ ЖАҚТАРЫ:</w:t>
            </w:r>
          </w:p>
          <w:p w:rsidR="00416907" w:rsidRPr="0080354E" w:rsidRDefault="00416907" w:rsidP="008109D7">
            <w:pPr>
              <w:pBdr>
                <w:bottom w:val="single" w:sz="4" w:space="21" w:color="FFFFFF"/>
              </w:pBdr>
              <w:tabs>
                <w:tab w:val="left" w:pos="567"/>
                <w:tab w:val="left" w:pos="720"/>
              </w:tabs>
              <w:ind w:left="34" w:right="-1" w:firstLine="426"/>
              <w:rPr>
                <w:rFonts w:eastAsia="Times New Roman"/>
                <w:b/>
                <w:lang w:val="kk-KZ"/>
              </w:rPr>
            </w:pPr>
            <w:r w:rsidRPr="0080354E">
              <w:rPr>
                <w:rFonts w:eastAsia="Times New Roman"/>
                <w:szCs w:val="20"/>
                <w:lang w:val="kk-KZ"/>
              </w:rPr>
              <w:t>Қаржы мәселелері: несиелік мекемелердегі құжаттарды қарау мерзімдерінің ұзақтығы; салық салу көлемінде жеңілдіктердің жоқтығы;</w:t>
            </w:r>
          </w:p>
          <w:p w:rsidR="00416907" w:rsidRPr="0080354E" w:rsidRDefault="00416907" w:rsidP="008109D7">
            <w:pPr>
              <w:pBdr>
                <w:bottom w:val="single" w:sz="4" w:space="21" w:color="FFFFFF"/>
              </w:pBdr>
              <w:tabs>
                <w:tab w:val="left" w:pos="567"/>
                <w:tab w:val="left" w:pos="720"/>
              </w:tabs>
              <w:ind w:left="34" w:right="-1" w:firstLine="426"/>
              <w:rPr>
                <w:rFonts w:eastAsia="Times New Roman"/>
                <w:b/>
                <w:lang w:val="kk-KZ"/>
              </w:rPr>
            </w:pPr>
            <w:r w:rsidRPr="0080354E">
              <w:rPr>
                <w:rFonts w:eastAsia="Times New Roman"/>
                <w:szCs w:val="20"/>
                <w:lang w:val="kk-KZ"/>
              </w:rPr>
              <w:t>Банк несиелерінің сыйақы пайыздық мөлшерлемелерінің жоғары болуы;</w:t>
            </w:r>
          </w:p>
          <w:p w:rsidR="00416907" w:rsidRPr="0080354E" w:rsidRDefault="00416907" w:rsidP="00E53056">
            <w:pPr>
              <w:pBdr>
                <w:bottom w:val="single" w:sz="4" w:space="21" w:color="FFFFFF"/>
              </w:pBdr>
              <w:tabs>
                <w:tab w:val="left" w:pos="567"/>
                <w:tab w:val="left" w:pos="720"/>
              </w:tabs>
              <w:ind w:left="34" w:right="-1" w:firstLine="426"/>
              <w:rPr>
                <w:rFonts w:eastAsia="Times New Roman"/>
                <w:sz w:val="28"/>
                <w:szCs w:val="28"/>
                <w:lang w:val="kk-KZ"/>
              </w:rPr>
            </w:pPr>
            <w:r w:rsidRPr="0080354E">
              <w:rPr>
                <w:rFonts w:eastAsia="Times New Roman"/>
                <w:szCs w:val="20"/>
                <w:lang w:val="kk-KZ"/>
              </w:rPr>
              <w:t xml:space="preserve">Білікті кадрлардың жетіспеуі, кәсіпкерлердің өздерінің жете білмеуі; Қалада шағын және орта бизнестің салалық теңгерімсіздігі және оның әртараптандыруының төмен деңгейі;Қазіргі заманғы форматтағы базарлардың жоқтығы, </w:t>
            </w:r>
            <w:r w:rsidR="00E53056">
              <w:rPr>
                <w:rFonts w:eastAsia="Times New Roman"/>
                <w:szCs w:val="20"/>
                <w:lang w:val="kk-KZ"/>
              </w:rPr>
              <w:t>электронды сауданың әлсіз дамуы.</w:t>
            </w:r>
          </w:p>
        </w:tc>
      </w:tr>
      <w:tr w:rsidR="00416907" w:rsidRPr="0080354E" w:rsidTr="00C3703E">
        <w:trPr>
          <w:trHeight w:val="407"/>
        </w:trPr>
        <w:tc>
          <w:tcPr>
            <w:tcW w:w="4820" w:type="dxa"/>
          </w:tcPr>
          <w:p w:rsidR="00416907" w:rsidRPr="0080354E" w:rsidRDefault="00416907" w:rsidP="008109D7">
            <w:pPr>
              <w:pBdr>
                <w:bottom w:val="single" w:sz="4" w:space="21" w:color="FFFFFF"/>
              </w:pBdr>
              <w:tabs>
                <w:tab w:val="left" w:pos="567"/>
                <w:tab w:val="left" w:pos="720"/>
              </w:tabs>
              <w:ind w:right="-1"/>
              <w:jc w:val="center"/>
              <w:rPr>
                <w:rFonts w:eastAsia="Times New Roman"/>
                <w:szCs w:val="20"/>
                <w:lang w:val="kk-KZ"/>
              </w:rPr>
            </w:pPr>
            <w:r w:rsidRPr="0080354E">
              <w:rPr>
                <w:rFonts w:eastAsia="Times New Roman"/>
                <w:b/>
                <w:lang w:val="kk-KZ"/>
              </w:rPr>
              <w:t>МҮМКІНДІКТЕР:</w:t>
            </w:r>
          </w:p>
        </w:tc>
        <w:tc>
          <w:tcPr>
            <w:tcW w:w="5103" w:type="dxa"/>
          </w:tcPr>
          <w:p w:rsidR="00416907" w:rsidRPr="0080354E" w:rsidRDefault="00416907" w:rsidP="008109D7">
            <w:pPr>
              <w:pBdr>
                <w:bottom w:val="single" w:sz="4" w:space="21" w:color="FFFFFF"/>
              </w:pBdr>
              <w:tabs>
                <w:tab w:val="left" w:pos="567"/>
                <w:tab w:val="left" w:pos="720"/>
              </w:tabs>
              <w:ind w:left="-426" w:right="-1" w:firstLine="426"/>
              <w:jc w:val="center"/>
              <w:rPr>
                <w:rFonts w:eastAsia="Times New Roman"/>
                <w:b/>
                <w:i/>
                <w:szCs w:val="20"/>
                <w:lang w:val="kk-KZ"/>
              </w:rPr>
            </w:pPr>
            <w:r w:rsidRPr="0080354E">
              <w:rPr>
                <w:rFonts w:eastAsia="Times New Roman"/>
                <w:b/>
                <w:lang w:val="kk-KZ"/>
              </w:rPr>
              <w:t>ҚАТЕРЛЕР:</w:t>
            </w:r>
          </w:p>
        </w:tc>
      </w:tr>
      <w:tr w:rsidR="00416907" w:rsidRPr="00D5517A" w:rsidTr="00FD4FFA">
        <w:trPr>
          <w:trHeight w:val="1964"/>
        </w:trPr>
        <w:tc>
          <w:tcPr>
            <w:tcW w:w="4820" w:type="dxa"/>
          </w:tcPr>
          <w:p w:rsidR="00416907" w:rsidRPr="0080354E" w:rsidRDefault="00416907" w:rsidP="008109D7">
            <w:pPr>
              <w:pBdr>
                <w:bottom w:val="single" w:sz="4" w:space="21" w:color="FFFFFF"/>
              </w:pBdr>
              <w:tabs>
                <w:tab w:val="left" w:pos="567"/>
                <w:tab w:val="left" w:pos="720"/>
              </w:tabs>
              <w:ind w:right="-1" w:firstLine="318"/>
              <w:rPr>
                <w:rFonts w:eastAsia="Times New Roman"/>
                <w:szCs w:val="20"/>
                <w:lang w:val="kk-KZ"/>
              </w:rPr>
            </w:pPr>
            <w:r w:rsidRPr="0080354E">
              <w:rPr>
                <w:rFonts w:eastAsia="Times New Roman"/>
                <w:szCs w:val="20"/>
                <w:lang w:val="kk-KZ"/>
              </w:rPr>
              <w:lastRenderedPageBreak/>
              <w:t xml:space="preserve">Жаңаөзен қаласындағы шағын және орта бизнес саласын белсенді дамыту;    </w:t>
            </w:r>
          </w:p>
          <w:p w:rsidR="00416907" w:rsidRPr="0080354E" w:rsidRDefault="00416907" w:rsidP="008109D7">
            <w:pPr>
              <w:pBdr>
                <w:bottom w:val="single" w:sz="4" w:space="21" w:color="FFFFFF"/>
              </w:pBdr>
              <w:tabs>
                <w:tab w:val="left" w:pos="567"/>
                <w:tab w:val="left" w:pos="720"/>
              </w:tabs>
              <w:ind w:right="-1" w:firstLine="318"/>
              <w:rPr>
                <w:rFonts w:eastAsia="Times New Roman"/>
                <w:szCs w:val="20"/>
                <w:lang w:val="kk-KZ"/>
              </w:rPr>
            </w:pPr>
            <w:r w:rsidRPr="0080354E">
              <w:rPr>
                <w:rFonts w:eastAsia="Times New Roman"/>
                <w:szCs w:val="20"/>
                <w:lang w:val="kk-KZ"/>
              </w:rPr>
              <w:t>Шағын кәсіпорындардың тиімді қызмет етуін қамтамасыз ететін нарықтық инфрақұрылымдыдамыту;</w:t>
            </w:r>
          </w:p>
          <w:p w:rsidR="00416907" w:rsidRPr="0080354E" w:rsidRDefault="00416907" w:rsidP="008109D7">
            <w:pPr>
              <w:pBdr>
                <w:bottom w:val="single" w:sz="4" w:space="21" w:color="FFFFFF"/>
              </w:pBdr>
              <w:tabs>
                <w:tab w:val="left" w:pos="567"/>
                <w:tab w:val="left" w:pos="720"/>
              </w:tabs>
              <w:ind w:right="-1" w:firstLine="318"/>
              <w:rPr>
                <w:rFonts w:eastAsia="Times New Roman"/>
                <w:b/>
                <w:lang w:val="kk-KZ"/>
              </w:rPr>
            </w:pPr>
            <w:r w:rsidRPr="0080354E">
              <w:rPr>
                <w:rFonts w:eastAsia="Times New Roman"/>
                <w:szCs w:val="20"/>
                <w:lang w:val="kk-KZ"/>
              </w:rPr>
              <w:t>Инфрақұрылымы жүргізілген Технопарк аймағынан кәсіпорындарды орналастыру.</w:t>
            </w:r>
          </w:p>
        </w:tc>
        <w:tc>
          <w:tcPr>
            <w:tcW w:w="5103" w:type="dxa"/>
          </w:tcPr>
          <w:p w:rsidR="00416907" w:rsidRPr="0080354E" w:rsidRDefault="00416907" w:rsidP="008109D7">
            <w:pPr>
              <w:pBdr>
                <w:bottom w:val="single" w:sz="4" w:space="21" w:color="FFFFFF"/>
              </w:pBdr>
              <w:tabs>
                <w:tab w:val="left" w:pos="567"/>
                <w:tab w:val="left" w:pos="720"/>
              </w:tabs>
              <w:ind w:right="-1" w:firstLine="317"/>
              <w:rPr>
                <w:rFonts w:eastAsia="Times New Roman"/>
                <w:szCs w:val="20"/>
                <w:lang w:val="kk-KZ"/>
              </w:rPr>
            </w:pPr>
            <w:r w:rsidRPr="0080354E">
              <w:rPr>
                <w:rFonts w:eastAsia="Times New Roman"/>
                <w:szCs w:val="20"/>
                <w:lang w:val="kk-KZ"/>
              </w:rPr>
              <w:t>Жұмыссыздықтың көбеюі;</w:t>
            </w:r>
          </w:p>
          <w:p w:rsidR="00416907" w:rsidRPr="0080354E" w:rsidRDefault="00416907" w:rsidP="008109D7">
            <w:pPr>
              <w:pBdr>
                <w:bottom w:val="single" w:sz="4" w:space="21" w:color="FFFFFF"/>
              </w:pBdr>
              <w:tabs>
                <w:tab w:val="left" w:pos="567"/>
                <w:tab w:val="left" w:pos="720"/>
              </w:tabs>
              <w:ind w:right="-1" w:firstLine="317"/>
              <w:rPr>
                <w:rFonts w:eastAsia="Times New Roman"/>
                <w:szCs w:val="20"/>
                <w:lang w:val="kk-KZ"/>
              </w:rPr>
            </w:pPr>
            <w:r w:rsidRPr="0080354E">
              <w:rPr>
                <w:rFonts w:eastAsia="Times New Roman"/>
                <w:szCs w:val="20"/>
                <w:lang w:val="kk-KZ"/>
              </w:rPr>
              <w:t>Валюта нарығындағы қалыпсыз жағдайы.</w:t>
            </w:r>
          </w:p>
          <w:p w:rsidR="00416907" w:rsidRPr="0080354E" w:rsidRDefault="00416907" w:rsidP="008109D7">
            <w:pPr>
              <w:pBdr>
                <w:bottom w:val="single" w:sz="4" w:space="21" w:color="FFFFFF"/>
              </w:pBdr>
              <w:tabs>
                <w:tab w:val="left" w:pos="567"/>
                <w:tab w:val="left" w:pos="720"/>
              </w:tabs>
              <w:ind w:left="-426" w:right="-1" w:firstLine="318"/>
              <w:jc w:val="center"/>
              <w:rPr>
                <w:rFonts w:eastAsia="Times New Roman"/>
                <w:b/>
                <w:lang w:val="kk-KZ"/>
              </w:rPr>
            </w:pPr>
          </w:p>
        </w:tc>
      </w:tr>
    </w:tbl>
    <w:p w:rsidR="00CD6AD3" w:rsidRDefault="00CD6AD3" w:rsidP="00FD4FFA">
      <w:pPr>
        <w:widowControl w:val="0"/>
        <w:ind w:right="-1"/>
        <w:rPr>
          <w:b/>
          <w:sz w:val="28"/>
          <w:szCs w:val="28"/>
          <w:lang w:val="kk-KZ"/>
        </w:rPr>
      </w:pPr>
    </w:p>
    <w:p w:rsidR="00416907" w:rsidRPr="0080354E" w:rsidRDefault="00416907" w:rsidP="00711B41">
      <w:pPr>
        <w:widowControl w:val="0"/>
        <w:ind w:left="-284" w:right="-1" w:firstLine="426"/>
        <w:rPr>
          <w:b/>
          <w:sz w:val="28"/>
          <w:szCs w:val="28"/>
          <w:lang w:val="kk-KZ"/>
        </w:rPr>
      </w:pPr>
      <w:r w:rsidRPr="0080354E">
        <w:rPr>
          <w:b/>
          <w:sz w:val="28"/>
          <w:szCs w:val="28"/>
          <w:lang w:val="kk-KZ"/>
        </w:rPr>
        <w:t>Шағын және орта бизнесте</w:t>
      </w:r>
      <w:r w:rsidR="00FD4FFA">
        <w:rPr>
          <w:b/>
          <w:sz w:val="28"/>
          <w:szCs w:val="28"/>
          <w:lang w:val="kk-KZ"/>
        </w:rPr>
        <w:t>гі, саудадағы негізгі мәселеле</w:t>
      </w:r>
      <w:r w:rsidRPr="0080354E">
        <w:rPr>
          <w:b/>
          <w:sz w:val="28"/>
          <w:szCs w:val="28"/>
          <w:lang w:val="kk-KZ"/>
        </w:rPr>
        <w:t>р:</w:t>
      </w:r>
    </w:p>
    <w:p w:rsidR="00416907" w:rsidRPr="0080354E" w:rsidRDefault="00416907" w:rsidP="00711B41">
      <w:pPr>
        <w:widowControl w:val="0"/>
        <w:ind w:left="-284" w:right="-1" w:firstLine="426"/>
        <w:rPr>
          <w:sz w:val="28"/>
          <w:szCs w:val="28"/>
          <w:lang w:val="kk-KZ"/>
        </w:rPr>
      </w:pPr>
      <w:r w:rsidRPr="0080354E">
        <w:rPr>
          <w:sz w:val="28"/>
          <w:szCs w:val="28"/>
          <w:lang w:val="kk-KZ"/>
        </w:rPr>
        <w:t>Сыртқы экономикалық жағдайға байланысты жалға алу ақысы мен жабдық құнының өсуі;</w:t>
      </w:r>
    </w:p>
    <w:p w:rsidR="00416907" w:rsidRPr="0080354E" w:rsidRDefault="00416907" w:rsidP="00711B41">
      <w:pPr>
        <w:widowControl w:val="0"/>
        <w:ind w:left="-284" w:right="-1" w:firstLine="426"/>
        <w:rPr>
          <w:sz w:val="28"/>
          <w:szCs w:val="28"/>
          <w:lang w:val="kk-KZ"/>
        </w:rPr>
      </w:pPr>
      <w:r w:rsidRPr="0080354E">
        <w:rPr>
          <w:sz w:val="28"/>
          <w:szCs w:val="28"/>
          <w:lang w:val="kk-KZ"/>
        </w:rPr>
        <w:t xml:space="preserve">ШОБ үшін нысаналы топ болып табылатын қала халқының жергілікті өнімге деген сұранысының төмендігі; </w:t>
      </w:r>
    </w:p>
    <w:p w:rsidR="00416907" w:rsidRPr="0080354E" w:rsidRDefault="00416907" w:rsidP="00711B41">
      <w:pPr>
        <w:widowControl w:val="0"/>
        <w:ind w:left="-284" w:right="-1" w:firstLine="426"/>
        <w:rPr>
          <w:sz w:val="28"/>
          <w:szCs w:val="28"/>
          <w:lang w:val="kk-KZ"/>
        </w:rPr>
      </w:pPr>
      <w:r w:rsidRPr="0080354E">
        <w:rPr>
          <w:sz w:val="28"/>
          <w:szCs w:val="28"/>
          <w:lang w:val="kk-KZ"/>
        </w:rPr>
        <w:t>Қазіргі заманғы форматтағы базарлардың жоқтығы және электрондық сауданың жетілмеуі:</w:t>
      </w:r>
    </w:p>
    <w:p w:rsidR="00416907" w:rsidRPr="0080354E" w:rsidRDefault="00416907" w:rsidP="00711B41">
      <w:pPr>
        <w:shd w:val="clear" w:color="auto" w:fill="FFFFFF"/>
        <w:ind w:left="-284" w:right="-1" w:firstLine="426"/>
        <w:rPr>
          <w:rFonts w:eastAsia="Times New Roman"/>
          <w:sz w:val="28"/>
          <w:szCs w:val="28"/>
          <w:lang w:val="kk-KZ" w:eastAsia="ru-RU"/>
        </w:rPr>
      </w:pPr>
      <w:r w:rsidRPr="0080354E">
        <w:rPr>
          <w:rFonts w:eastAsia="Times New Roman"/>
          <w:sz w:val="28"/>
          <w:szCs w:val="28"/>
          <w:lang w:val="kk-KZ" w:eastAsia="ru-RU"/>
        </w:rPr>
        <w:t>Қосымша азық-түлік қорларын сатып алу үшін көкөніс қоймаларының жоқтығы;</w:t>
      </w:r>
    </w:p>
    <w:p w:rsidR="00416907" w:rsidRDefault="00416907" w:rsidP="00711B41">
      <w:pPr>
        <w:shd w:val="clear" w:color="auto" w:fill="FFFFFF"/>
        <w:ind w:left="-284" w:right="-1" w:firstLine="426"/>
        <w:rPr>
          <w:rFonts w:eastAsia="Calibri"/>
          <w:sz w:val="28"/>
          <w:szCs w:val="28"/>
          <w:lang w:val="kk-KZ" w:eastAsia="en-US"/>
        </w:rPr>
      </w:pPr>
      <w:r w:rsidRPr="0080354E">
        <w:rPr>
          <w:rFonts w:eastAsia="Calibri"/>
          <w:sz w:val="28"/>
          <w:szCs w:val="28"/>
          <w:lang w:val="kk-KZ" w:eastAsia="en-US"/>
        </w:rPr>
        <w:t>Ауылдық елді мекендерде шағын және орта бизнесті дамытуға бағытталған мемлекеттік нысаналы бағдарламалар бойынша іске асырылып жатқан жобалардың төмен деңгейі.</w:t>
      </w:r>
    </w:p>
    <w:p w:rsidR="007D7476" w:rsidRPr="0080354E" w:rsidRDefault="007D7476" w:rsidP="00416907">
      <w:pPr>
        <w:shd w:val="clear" w:color="auto" w:fill="FFFFFF"/>
        <w:ind w:left="-426" w:right="-1" w:firstLine="426"/>
        <w:rPr>
          <w:rFonts w:eastAsia="Calibri"/>
          <w:sz w:val="28"/>
          <w:szCs w:val="28"/>
          <w:lang w:val="kk-KZ" w:eastAsia="en-US"/>
        </w:rPr>
      </w:pPr>
    </w:p>
    <w:p w:rsidR="00BD4468" w:rsidRPr="0080354E" w:rsidRDefault="00BD4468" w:rsidP="00711B41">
      <w:pPr>
        <w:pStyle w:val="3"/>
        <w:spacing w:before="0"/>
        <w:ind w:left="-284" w:right="-1" w:firstLine="426"/>
        <w:rPr>
          <w:rFonts w:eastAsia="Batang"/>
          <w:lang w:val="kk-KZ"/>
        </w:rPr>
      </w:pPr>
      <w:bookmarkStart w:id="10" w:name="_Toc262134113"/>
      <w:bookmarkStart w:id="11" w:name="_Toc262134114"/>
      <w:bookmarkEnd w:id="8"/>
      <w:bookmarkEnd w:id="9"/>
      <w:r w:rsidRPr="0080354E">
        <w:rPr>
          <w:rFonts w:eastAsia="Batang"/>
          <w:lang w:val="kk-KZ"/>
        </w:rPr>
        <w:t>2.1.2 бағыт. Әлеуметтік сала</w:t>
      </w:r>
    </w:p>
    <w:p w:rsidR="00BD4468" w:rsidRPr="0080354E" w:rsidRDefault="00BD4468" w:rsidP="00711B41">
      <w:pPr>
        <w:pBdr>
          <w:bottom w:val="single" w:sz="4" w:space="0" w:color="FFFFFF"/>
        </w:pBdr>
        <w:shd w:val="clear" w:color="auto" w:fill="FFFFFF"/>
        <w:tabs>
          <w:tab w:val="left" w:pos="0"/>
        </w:tabs>
        <w:ind w:left="-284" w:right="-1" w:firstLine="426"/>
        <w:rPr>
          <w:b/>
          <w:sz w:val="28"/>
          <w:szCs w:val="28"/>
          <w:lang w:val="kk-KZ"/>
        </w:rPr>
      </w:pPr>
      <w:r w:rsidRPr="0080354E">
        <w:rPr>
          <w:b/>
          <w:sz w:val="28"/>
          <w:szCs w:val="28"/>
          <w:lang w:val="kk-KZ"/>
        </w:rPr>
        <w:t>2.1.2.1 Білім беру</w:t>
      </w:r>
      <w:r w:rsidR="00AA1941">
        <w:rPr>
          <w:b/>
          <w:sz w:val="28"/>
          <w:szCs w:val="28"/>
          <w:lang w:val="kk-KZ"/>
        </w:rPr>
        <w:t>.</w:t>
      </w:r>
    </w:p>
    <w:p w:rsidR="00BD4468" w:rsidRPr="00165F1C" w:rsidRDefault="00BD4468" w:rsidP="00711B41">
      <w:pPr>
        <w:tabs>
          <w:tab w:val="left" w:pos="14940"/>
        </w:tabs>
        <w:ind w:left="-284" w:right="-1" w:firstLine="426"/>
        <w:rPr>
          <w:sz w:val="28"/>
          <w:szCs w:val="28"/>
          <w:lang w:val="kk-KZ"/>
        </w:rPr>
      </w:pPr>
      <w:r w:rsidRPr="0080354E">
        <w:rPr>
          <w:sz w:val="28"/>
          <w:szCs w:val="28"/>
          <w:lang w:val="kk-KZ"/>
        </w:rPr>
        <w:t xml:space="preserve">2019 жылдың қорытындысы бойынша қаладағы білім беру жүйесі 86 мекемені қамтыды: 51 мектепке дейінгі білім беру мекемелері, оның ішінде: 33 балабақша (21 мемлекеттік, 12 жекеменшік) және 18 шағын орталықтар (2 мектеп жанындағы шағын орталық, 16 жекеменшік шағын орталық); 26 жалпы білім беретін мектептер (22 орта, 2 бастауыш, 1 кешкі мектеп, 1 жекеменшік Каспий зияткерлік мектеп – бақша); 2 мектептен тыс мекемелер (М.Өскенбаев атындағы саз мектебі, оқушылар шығармашылық үйі); тәрбие және бейімдеу, түзету жұмыстарымен айналысатын «Оңалту орталығы» ММ; «Арнайы жалпы білім беретін және мектепке дейінгі ұйым» ММ; 5 арнаулы оқу орындары (колледждер:3 </w:t>
      </w:r>
      <w:r w:rsidRPr="00165F1C">
        <w:rPr>
          <w:sz w:val="28"/>
          <w:szCs w:val="28"/>
          <w:lang w:val="kk-KZ"/>
        </w:rPr>
        <w:t>мемлекеттік, 2 жекеменшік).</w:t>
      </w:r>
    </w:p>
    <w:p w:rsidR="00BD4468" w:rsidRPr="00165F1C" w:rsidRDefault="00BD4468" w:rsidP="00711B41">
      <w:pPr>
        <w:ind w:left="-284" w:right="-1" w:firstLine="426"/>
        <w:rPr>
          <w:b/>
          <w:i/>
          <w:sz w:val="28"/>
          <w:szCs w:val="28"/>
          <w:lang w:val="kk-KZ"/>
        </w:rPr>
      </w:pPr>
      <w:r w:rsidRPr="00165F1C">
        <w:rPr>
          <w:b/>
          <w:sz w:val="28"/>
          <w:szCs w:val="28"/>
          <w:lang w:val="kk-KZ"/>
        </w:rPr>
        <w:t>Мектепке дейінгі білім беру.</w:t>
      </w:r>
    </w:p>
    <w:p w:rsidR="00BD4468" w:rsidRPr="00165F1C" w:rsidRDefault="00BD4468" w:rsidP="00711B41">
      <w:pPr>
        <w:pBdr>
          <w:bottom w:val="single" w:sz="4" w:space="13" w:color="FFFFFF"/>
        </w:pBdr>
        <w:tabs>
          <w:tab w:val="left" w:pos="567"/>
        </w:tabs>
        <w:spacing w:after="120"/>
        <w:ind w:left="-284" w:right="-1" w:firstLine="426"/>
        <w:contextualSpacing/>
        <w:rPr>
          <w:rFonts w:eastAsia="Times New Roman"/>
          <w:sz w:val="28"/>
          <w:szCs w:val="28"/>
          <w:lang w:val="kk-KZ"/>
        </w:rPr>
      </w:pPr>
      <w:r w:rsidRPr="00165F1C">
        <w:rPr>
          <w:sz w:val="28"/>
          <w:szCs w:val="28"/>
          <w:lang w:val="kk-KZ"/>
        </w:rPr>
        <w:t xml:space="preserve">Жаңаөзен қаласын дамытудың 2016-2020 жылдарға арналған Аумақты дамыту бағдарламасының іске асырылуы барысында балабақшалардың саны 2019 жылғы көрсеткішті 2018 жылмен салыстырғанда ғимарат саны бойынша  өзгеріс жоқ,  алайда </w:t>
      </w:r>
      <w:r w:rsidRPr="00165F1C">
        <w:rPr>
          <w:rFonts w:eastAsia="Times New Roman"/>
          <w:sz w:val="28"/>
          <w:szCs w:val="28"/>
          <w:lang w:val="kk-KZ"/>
        </w:rPr>
        <w:t xml:space="preserve">2019жылы Жаңаөзен қаласы әкімдігінің 06.08.2018жылғы №454, 455, 456 және 25.07.2019 жылғы №497 «Жаңаөзен қаласы әкімдігінің жедел басқару құқығындағы мемлекеттік коммуналдық қазыналық кәсіпорындарын біріктіру жолымен қайта ұйымдастыру туралы» қаулылары негізінде №11 </w:t>
      </w:r>
      <w:r w:rsidR="00F75109">
        <w:rPr>
          <w:rFonts w:eastAsia="Times New Roman"/>
          <w:sz w:val="28"/>
          <w:szCs w:val="28"/>
          <w:lang w:val="kk-KZ"/>
        </w:rPr>
        <w:t>«</w:t>
      </w:r>
      <w:r w:rsidRPr="00165F1C">
        <w:rPr>
          <w:rFonts w:eastAsia="Times New Roman"/>
          <w:sz w:val="28"/>
          <w:szCs w:val="28"/>
          <w:lang w:val="kk-KZ"/>
        </w:rPr>
        <w:t>Балдырған бөбекжай-бақша</w:t>
      </w:r>
      <w:r w:rsidR="00F75109">
        <w:rPr>
          <w:rFonts w:eastAsia="Times New Roman"/>
          <w:sz w:val="28"/>
          <w:szCs w:val="28"/>
          <w:lang w:val="kk-KZ"/>
        </w:rPr>
        <w:t>»,</w:t>
      </w:r>
      <w:r w:rsidRPr="00165F1C">
        <w:rPr>
          <w:rFonts w:eastAsia="Times New Roman"/>
          <w:sz w:val="28"/>
          <w:szCs w:val="28"/>
          <w:lang w:val="kk-KZ"/>
        </w:rPr>
        <w:t xml:space="preserve"> №21 </w:t>
      </w:r>
      <w:r w:rsidR="00F75109">
        <w:rPr>
          <w:rFonts w:eastAsia="Times New Roman"/>
          <w:sz w:val="28"/>
          <w:szCs w:val="28"/>
          <w:lang w:val="kk-KZ"/>
        </w:rPr>
        <w:t>«</w:t>
      </w:r>
      <w:r w:rsidRPr="00165F1C">
        <w:rPr>
          <w:rFonts w:eastAsia="Times New Roman"/>
          <w:sz w:val="28"/>
          <w:szCs w:val="28"/>
          <w:lang w:val="kk-KZ"/>
        </w:rPr>
        <w:t>Назерке бөбекжай-бақша</w:t>
      </w:r>
      <w:r w:rsidR="00F75109">
        <w:rPr>
          <w:rFonts w:eastAsia="Times New Roman"/>
          <w:sz w:val="28"/>
          <w:szCs w:val="28"/>
          <w:lang w:val="kk-KZ"/>
        </w:rPr>
        <w:t>»</w:t>
      </w:r>
      <w:r w:rsidRPr="00165F1C">
        <w:rPr>
          <w:rFonts w:eastAsia="Times New Roman"/>
          <w:sz w:val="28"/>
          <w:szCs w:val="28"/>
          <w:lang w:val="kk-KZ"/>
        </w:rPr>
        <w:t xml:space="preserve"> біріктіру жолымен - Жаңаөзен қаласы әкімдігінің «Теңге бөбекжай-бақшасы» жедел басқару құқығындағы  мемлекеттік коммуналдық қазыналық кәсіпорны; №4 </w:t>
      </w:r>
      <w:r w:rsidR="00F75109">
        <w:rPr>
          <w:rFonts w:eastAsia="Times New Roman"/>
          <w:sz w:val="28"/>
          <w:szCs w:val="28"/>
          <w:lang w:val="kk-KZ"/>
        </w:rPr>
        <w:t>«</w:t>
      </w:r>
      <w:r w:rsidRPr="00165F1C">
        <w:rPr>
          <w:rFonts w:eastAsia="Times New Roman"/>
          <w:sz w:val="28"/>
          <w:szCs w:val="28"/>
          <w:lang w:val="kk-KZ"/>
        </w:rPr>
        <w:t>Айналайын бөбекжай</w:t>
      </w:r>
      <w:r w:rsidR="00F75109">
        <w:rPr>
          <w:rFonts w:eastAsia="Times New Roman"/>
          <w:sz w:val="28"/>
          <w:szCs w:val="28"/>
          <w:lang w:val="kk-KZ"/>
        </w:rPr>
        <w:t>-</w:t>
      </w:r>
      <w:r w:rsidRPr="00165F1C">
        <w:rPr>
          <w:rFonts w:eastAsia="Times New Roman"/>
          <w:sz w:val="28"/>
          <w:szCs w:val="28"/>
          <w:lang w:val="kk-KZ"/>
        </w:rPr>
        <w:t>бақшасы</w:t>
      </w:r>
      <w:r w:rsidR="00F75109">
        <w:rPr>
          <w:rFonts w:eastAsia="Times New Roman"/>
          <w:sz w:val="28"/>
          <w:szCs w:val="28"/>
          <w:lang w:val="kk-KZ"/>
        </w:rPr>
        <w:t>»</w:t>
      </w:r>
      <w:r w:rsidRPr="00165F1C">
        <w:rPr>
          <w:rFonts w:eastAsia="Times New Roman"/>
          <w:sz w:val="28"/>
          <w:szCs w:val="28"/>
          <w:lang w:val="kk-KZ"/>
        </w:rPr>
        <w:t xml:space="preserve"> және №9 </w:t>
      </w:r>
      <w:r w:rsidR="00F75109">
        <w:rPr>
          <w:rFonts w:eastAsia="Times New Roman"/>
          <w:sz w:val="28"/>
          <w:szCs w:val="28"/>
          <w:lang w:val="kk-KZ"/>
        </w:rPr>
        <w:t>«</w:t>
      </w:r>
      <w:r w:rsidRPr="00165F1C">
        <w:rPr>
          <w:rFonts w:eastAsia="Times New Roman"/>
          <w:sz w:val="28"/>
          <w:szCs w:val="28"/>
          <w:lang w:val="kk-KZ"/>
        </w:rPr>
        <w:t xml:space="preserve">Салтанат бөбекжай </w:t>
      </w:r>
      <w:r w:rsidR="00F75109">
        <w:rPr>
          <w:rFonts w:eastAsia="Times New Roman"/>
          <w:sz w:val="28"/>
          <w:szCs w:val="28"/>
          <w:lang w:val="kk-KZ"/>
        </w:rPr>
        <w:t xml:space="preserve">– </w:t>
      </w:r>
      <w:r w:rsidRPr="00165F1C">
        <w:rPr>
          <w:rFonts w:eastAsia="Times New Roman"/>
          <w:sz w:val="28"/>
          <w:szCs w:val="28"/>
          <w:lang w:val="kk-KZ"/>
        </w:rPr>
        <w:lastRenderedPageBreak/>
        <w:t>бақшасы</w:t>
      </w:r>
      <w:r w:rsidR="00F75109">
        <w:rPr>
          <w:rFonts w:eastAsia="Times New Roman"/>
          <w:sz w:val="28"/>
          <w:szCs w:val="28"/>
          <w:lang w:val="kk-KZ"/>
        </w:rPr>
        <w:t>»</w:t>
      </w:r>
      <w:r w:rsidRPr="00165F1C">
        <w:rPr>
          <w:rFonts w:eastAsia="Times New Roman"/>
          <w:sz w:val="28"/>
          <w:szCs w:val="28"/>
          <w:lang w:val="kk-KZ"/>
        </w:rPr>
        <w:t xml:space="preserve">біріктіру жолымен – Жаңаөзенқаласы әкімдігінің «Қызылсай бөбекжай-бақшасы» жедел басқару құқығындағы мемлекеттік қазыналық кәсіпорны;№12 </w:t>
      </w:r>
      <w:r w:rsidR="00F75109">
        <w:rPr>
          <w:rFonts w:eastAsia="Times New Roman"/>
          <w:sz w:val="28"/>
          <w:szCs w:val="28"/>
          <w:lang w:val="kk-KZ"/>
        </w:rPr>
        <w:t>«</w:t>
      </w:r>
      <w:r w:rsidRPr="00165F1C">
        <w:rPr>
          <w:rFonts w:eastAsia="Times New Roman"/>
          <w:sz w:val="28"/>
          <w:szCs w:val="28"/>
          <w:lang w:val="kk-KZ"/>
        </w:rPr>
        <w:t>Айгөлек</w:t>
      </w:r>
      <w:r w:rsidR="00F75109">
        <w:rPr>
          <w:rFonts w:eastAsia="Times New Roman"/>
          <w:sz w:val="28"/>
          <w:szCs w:val="28"/>
          <w:lang w:val="kk-KZ"/>
        </w:rPr>
        <w:t>»</w:t>
      </w:r>
      <w:r w:rsidRPr="00165F1C">
        <w:rPr>
          <w:rFonts w:eastAsia="Times New Roman"/>
          <w:sz w:val="28"/>
          <w:szCs w:val="28"/>
          <w:lang w:val="kk-KZ"/>
        </w:rPr>
        <w:t xml:space="preserve"> балабақшасы, №20 </w:t>
      </w:r>
      <w:r w:rsidR="00F75109">
        <w:rPr>
          <w:rFonts w:eastAsia="Times New Roman"/>
          <w:sz w:val="28"/>
          <w:szCs w:val="28"/>
          <w:lang w:val="kk-KZ"/>
        </w:rPr>
        <w:t>«</w:t>
      </w:r>
      <w:r w:rsidRPr="00165F1C">
        <w:rPr>
          <w:rFonts w:eastAsia="Times New Roman"/>
          <w:sz w:val="28"/>
          <w:szCs w:val="28"/>
          <w:lang w:val="kk-KZ"/>
        </w:rPr>
        <w:t>Нұршуақ</w:t>
      </w:r>
      <w:r w:rsidR="00F75109">
        <w:rPr>
          <w:rFonts w:eastAsia="Times New Roman"/>
          <w:sz w:val="28"/>
          <w:szCs w:val="28"/>
          <w:lang w:val="kk-KZ"/>
        </w:rPr>
        <w:t>»</w:t>
      </w:r>
      <w:r w:rsidRPr="00165F1C">
        <w:rPr>
          <w:rFonts w:eastAsia="Times New Roman"/>
          <w:sz w:val="28"/>
          <w:szCs w:val="28"/>
          <w:lang w:val="kk-KZ"/>
        </w:rPr>
        <w:t xml:space="preserve"> балабақшасы, №25 </w:t>
      </w:r>
      <w:r w:rsidR="00F75109">
        <w:rPr>
          <w:rFonts w:eastAsia="Times New Roman"/>
          <w:sz w:val="28"/>
          <w:szCs w:val="28"/>
          <w:lang w:val="kk-KZ"/>
        </w:rPr>
        <w:t>«</w:t>
      </w:r>
      <w:r w:rsidRPr="00165F1C">
        <w:rPr>
          <w:rFonts w:eastAsia="Times New Roman"/>
          <w:sz w:val="28"/>
          <w:szCs w:val="28"/>
          <w:lang w:val="kk-KZ"/>
        </w:rPr>
        <w:t>Толағай</w:t>
      </w:r>
      <w:r w:rsidR="00F75109">
        <w:rPr>
          <w:rFonts w:eastAsia="Times New Roman"/>
          <w:sz w:val="28"/>
          <w:szCs w:val="28"/>
          <w:lang w:val="kk-KZ"/>
        </w:rPr>
        <w:t>»</w:t>
      </w:r>
      <w:r w:rsidRPr="00165F1C">
        <w:rPr>
          <w:rFonts w:eastAsia="Times New Roman"/>
          <w:sz w:val="28"/>
          <w:szCs w:val="28"/>
          <w:lang w:val="kk-KZ"/>
        </w:rPr>
        <w:t xml:space="preserve"> балабақшасы біріктіру жолымен - Жаңаөзен қаласы әкімдігінің «Рахат бөбекжай-бақшасы» жедел басқару құқығындағы мемлекеттік коммуналдық қазыналық кәсіпорны; №10 </w:t>
      </w:r>
      <w:r w:rsidR="00F75109">
        <w:rPr>
          <w:rFonts w:eastAsia="Times New Roman"/>
          <w:sz w:val="28"/>
          <w:szCs w:val="28"/>
          <w:lang w:val="kk-KZ"/>
        </w:rPr>
        <w:t>«</w:t>
      </w:r>
      <w:r w:rsidRPr="00165F1C">
        <w:rPr>
          <w:rFonts w:eastAsia="Times New Roman"/>
          <w:sz w:val="28"/>
          <w:szCs w:val="28"/>
          <w:lang w:val="kk-KZ"/>
        </w:rPr>
        <w:t>Қарлығаш бөбекжай-бақша</w:t>
      </w:r>
      <w:r w:rsidR="00F75109">
        <w:rPr>
          <w:rFonts w:eastAsia="Times New Roman"/>
          <w:sz w:val="28"/>
          <w:szCs w:val="28"/>
          <w:lang w:val="kk-KZ"/>
        </w:rPr>
        <w:t>»</w:t>
      </w:r>
      <w:r w:rsidRPr="00165F1C">
        <w:rPr>
          <w:rFonts w:eastAsia="Times New Roman"/>
          <w:sz w:val="28"/>
          <w:szCs w:val="28"/>
          <w:lang w:val="kk-KZ"/>
        </w:rPr>
        <w:t>, №26</w:t>
      </w:r>
      <w:r w:rsidR="00F75109">
        <w:rPr>
          <w:rFonts w:eastAsia="Times New Roman"/>
          <w:sz w:val="28"/>
          <w:szCs w:val="28"/>
          <w:lang w:val="kk-KZ"/>
        </w:rPr>
        <w:t>«</w:t>
      </w:r>
      <w:r w:rsidRPr="00165F1C">
        <w:rPr>
          <w:rFonts w:eastAsia="Times New Roman"/>
          <w:sz w:val="28"/>
          <w:szCs w:val="28"/>
          <w:lang w:val="kk-KZ"/>
        </w:rPr>
        <w:t>Шапағат бөбекжай-бақша</w:t>
      </w:r>
      <w:r w:rsidR="00F75109">
        <w:rPr>
          <w:rFonts w:eastAsia="Times New Roman"/>
          <w:sz w:val="28"/>
          <w:szCs w:val="28"/>
          <w:lang w:val="kk-KZ"/>
        </w:rPr>
        <w:t>»</w:t>
      </w:r>
      <w:r w:rsidRPr="00165F1C">
        <w:rPr>
          <w:rFonts w:eastAsia="Times New Roman"/>
          <w:sz w:val="28"/>
          <w:szCs w:val="28"/>
          <w:lang w:val="kk-KZ"/>
        </w:rPr>
        <w:t xml:space="preserve"> біріктіру жолымен - Жаңаөзен қаласы әкімдігінің «Арай бөбекжай-бақшасы» жедел басқару құқығындағы  мемлекеттік коммуналдық қазыналық кәсіпорныболып қайта ұйымдастырылды.</w:t>
      </w:r>
    </w:p>
    <w:p w:rsidR="00374454" w:rsidRDefault="00BD4468" w:rsidP="00711B41">
      <w:pPr>
        <w:pBdr>
          <w:bottom w:val="single" w:sz="4" w:space="13" w:color="FFFFFF"/>
        </w:pBdr>
        <w:tabs>
          <w:tab w:val="left" w:pos="567"/>
        </w:tabs>
        <w:spacing w:after="120"/>
        <w:ind w:left="-284" w:right="-1" w:firstLine="426"/>
        <w:contextualSpacing/>
        <w:rPr>
          <w:sz w:val="28"/>
          <w:szCs w:val="28"/>
          <w:lang w:val="kk-KZ"/>
        </w:rPr>
      </w:pPr>
      <w:r w:rsidRPr="00165F1C">
        <w:rPr>
          <w:sz w:val="28"/>
          <w:szCs w:val="28"/>
          <w:lang w:val="kk-KZ"/>
        </w:rPr>
        <w:t>Балаларды балаб</w:t>
      </w:r>
      <w:r w:rsidR="00374454">
        <w:rPr>
          <w:sz w:val="28"/>
          <w:szCs w:val="28"/>
          <w:lang w:val="kk-KZ"/>
        </w:rPr>
        <w:t>ақшамен қамту - 100% ды құрады.</w:t>
      </w:r>
    </w:p>
    <w:p w:rsidR="00374454" w:rsidRDefault="00BD4468" w:rsidP="00374454">
      <w:pPr>
        <w:pBdr>
          <w:bottom w:val="single" w:sz="4" w:space="13" w:color="FFFFFF"/>
        </w:pBdr>
        <w:tabs>
          <w:tab w:val="left" w:pos="567"/>
        </w:tabs>
        <w:spacing w:after="120"/>
        <w:ind w:left="-284" w:right="-1" w:firstLine="426"/>
        <w:contextualSpacing/>
        <w:rPr>
          <w:sz w:val="28"/>
          <w:szCs w:val="28"/>
          <w:lang w:val="kk-KZ"/>
        </w:rPr>
      </w:pPr>
      <w:r w:rsidRPr="00165F1C">
        <w:rPr>
          <w:sz w:val="28"/>
          <w:szCs w:val="28"/>
          <w:lang w:val="kk-KZ"/>
        </w:rPr>
        <w:t>2015 - 2019 жылдар аралығында 15 балабақша пайдалануға беріліп, саны                               41-ден 56 бірллікке дейін жетті (</w:t>
      </w:r>
      <w:r w:rsidRPr="00165F1C">
        <w:rPr>
          <w:i/>
          <w:sz w:val="28"/>
          <w:szCs w:val="28"/>
          <w:lang w:val="kk-KZ"/>
        </w:rPr>
        <w:t>26 мемлекеттік, 12 жекеменшік</w:t>
      </w:r>
      <w:r w:rsidRPr="00165F1C">
        <w:rPr>
          <w:sz w:val="28"/>
          <w:szCs w:val="28"/>
          <w:lang w:val="kk-KZ"/>
        </w:rPr>
        <w:t>), шағын орталықтардың саны 2018 жылға 18 бірллікке дейін жетті (2</w:t>
      </w:r>
      <w:r w:rsidRPr="00165F1C">
        <w:rPr>
          <w:i/>
          <w:sz w:val="28"/>
          <w:szCs w:val="28"/>
          <w:lang w:val="kk-KZ"/>
        </w:rPr>
        <w:t xml:space="preserve"> мемлекеттік,</w:t>
      </w:r>
      <w:r w:rsidRPr="0080354E">
        <w:rPr>
          <w:i/>
          <w:sz w:val="28"/>
          <w:szCs w:val="28"/>
          <w:lang w:val="kk-KZ"/>
        </w:rPr>
        <w:t xml:space="preserve">                     16 жекеменшік</w:t>
      </w:r>
      <w:r w:rsidR="00374454">
        <w:rPr>
          <w:sz w:val="28"/>
          <w:szCs w:val="28"/>
          <w:lang w:val="kk-KZ"/>
        </w:rPr>
        <w:t xml:space="preserve">). </w:t>
      </w:r>
    </w:p>
    <w:p w:rsidR="00C42518" w:rsidRDefault="00BD4468" w:rsidP="00C42518">
      <w:pPr>
        <w:pBdr>
          <w:bottom w:val="single" w:sz="4" w:space="13" w:color="FFFFFF"/>
        </w:pBdr>
        <w:tabs>
          <w:tab w:val="left" w:pos="567"/>
        </w:tabs>
        <w:spacing w:after="120"/>
        <w:ind w:left="-284" w:right="-1" w:firstLine="426"/>
        <w:contextualSpacing/>
        <w:rPr>
          <w:i/>
          <w:sz w:val="28"/>
          <w:szCs w:val="28"/>
          <w:lang w:val="kk-KZ"/>
        </w:rPr>
      </w:pPr>
      <w:r w:rsidRPr="0080354E">
        <w:rPr>
          <w:sz w:val="28"/>
          <w:szCs w:val="28"/>
          <w:lang w:val="kk-KZ"/>
        </w:rPr>
        <w:t>2015 жылы балабақшалардың саны 41 бірлікті құрады (</w:t>
      </w:r>
      <w:r w:rsidRPr="0080354E">
        <w:rPr>
          <w:i/>
          <w:sz w:val="28"/>
          <w:szCs w:val="28"/>
          <w:lang w:val="kk-KZ"/>
        </w:rPr>
        <w:t>мемлекеттік-22,                 4-уі жекеменшік; 3-мектеп жанындағы шағын орталықтар, 12-і жекеменшік</w:t>
      </w:r>
      <w:r w:rsidRPr="0080354E">
        <w:rPr>
          <w:sz w:val="28"/>
          <w:szCs w:val="28"/>
          <w:lang w:val="kk-KZ"/>
        </w:rPr>
        <w:t xml:space="preserve">). Қала бойынша </w:t>
      </w:r>
      <w:r w:rsidRPr="0080354E">
        <w:rPr>
          <w:color w:val="000000"/>
          <w:sz w:val="28"/>
          <w:szCs w:val="28"/>
          <w:lang w:val="kk-KZ"/>
        </w:rPr>
        <w:t>3</w:t>
      </w:r>
      <w:r w:rsidRPr="0080354E">
        <w:rPr>
          <w:sz w:val="28"/>
          <w:szCs w:val="28"/>
          <w:lang w:val="kk-KZ"/>
        </w:rPr>
        <w:t xml:space="preserve">-6 жас аралығындағы бала саны - 14908, оның ішінде мектепке дейінгі тәрбиемен және оқытумен қамтылып отырған бала саны - 11829 бала қамтылып, қамту 79,4% құрады </w:t>
      </w:r>
      <w:r w:rsidRPr="0080354E">
        <w:rPr>
          <w:i/>
          <w:sz w:val="28"/>
          <w:szCs w:val="28"/>
          <w:lang w:val="kk-KZ"/>
        </w:rPr>
        <w:t>(балабақшаларда – 5843 бала, мектепалды даярлықта және  1 сыныпта – 5986 бала).</w:t>
      </w:r>
    </w:p>
    <w:p w:rsidR="00C42518" w:rsidRDefault="00BD4468" w:rsidP="00C42518">
      <w:pPr>
        <w:pBdr>
          <w:bottom w:val="single" w:sz="4" w:space="13" w:color="FFFFFF"/>
        </w:pBdr>
        <w:tabs>
          <w:tab w:val="left" w:pos="567"/>
        </w:tabs>
        <w:spacing w:after="120"/>
        <w:ind w:left="-284" w:right="-1" w:firstLine="426"/>
        <w:contextualSpacing/>
        <w:rPr>
          <w:i/>
          <w:sz w:val="28"/>
          <w:szCs w:val="28"/>
          <w:lang w:val="kk-KZ"/>
        </w:rPr>
      </w:pPr>
      <w:r w:rsidRPr="0080354E">
        <w:rPr>
          <w:sz w:val="28"/>
          <w:szCs w:val="28"/>
          <w:lang w:val="kk-KZ"/>
        </w:rPr>
        <w:t>2016 жылы балабақшалардың саны 46 бірлікті құрады (</w:t>
      </w:r>
      <w:r w:rsidRPr="0080354E">
        <w:rPr>
          <w:i/>
          <w:sz w:val="28"/>
          <w:szCs w:val="28"/>
          <w:lang w:val="kk-KZ"/>
        </w:rPr>
        <w:t>мемлекеттік-26,               6- жекеменшік; 2-мектеп жанындағы шағын орталықтар, 12-і жекеменшік</w:t>
      </w:r>
      <w:r w:rsidRPr="0080354E">
        <w:rPr>
          <w:sz w:val="28"/>
          <w:szCs w:val="28"/>
          <w:lang w:val="kk-KZ"/>
        </w:rPr>
        <w:t xml:space="preserve">). Қала бойынша </w:t>
      </w:r>
      <w:r w:rsidRPr="0080354E">
        <w:rPr>
          <w:color w:val="000000"/>
          <w:sz w:val="28"/>
          <w:szCs w:val="28"/>
          <w:lang w:val="kk-KZ"/>
        </w:rPr>
        <w:t>3</w:t>
      </w:r>
      <w:r w:rsidRPr="0080354E">
        <w:rPr>
          <w:sz w:val="28"/>
          <w:szCs w:val="28"/>
          <w:lang w:val="kk-KZ"/>
        </w:rPr>
        <w:t xml:space="preserve">-6 жас аралығындағы бала саны - 14242, оның ішінде мектепке дейінгі тәрбиемен және оқытумен қамтылып отырған бала саны - 11744 бала қамтылып, қамту 82,5% құрады </w:t>
      </w:r>
      <w:r w:rsidRPr="0080354E">
        <w:rPr>
          <w:i/>
          <w:sz w:val="28"/>
          <w:szCs w:val="28"/>
          <w:lang w:val="kk-KZ"/>
        </w:rPr>
        <w:t>(балабақшаларда – 5769 бала, мектепалды даярлықта және 1 сыныпта – 5975  бала). 2016 жылы 320 орындық 4 балабақша (Көктем ш/а №23 «Айзере», Қызылсай ауылында №24 «Айналайын», Мерей ш/а № 25 «Толағай» Арай ш/а «Шапағат») салынып пайдалануға берілді.</w:t>
      </w:r>
    </w:p>
    <w:p w:rsidR="00AE6228" w:rsidRDefault="00BD4468" w:rsidP="00AE6228">
      <w:pPr>
        <w:pBdr>
          <w:bottom w:val="single" w:sz="4" w:space="13" w:color="FFFFFF"/>
        </w:pBdr>
        <w:tabs>
          <w:tab w:val="left" w:pos="567"/>
        </w:tabs>
        <w:spacing w:after="120"/>
        <w:ind w:left="-284" w:right="-1" w:firstLine="426"/>
        <w:contextualSpacing/>
        <w:rPr>
          <w:i/>
          <w:sz w:val="28"/>
          <w:szCs w:val="28"/>
          <w:lang w:val="kk-KZ"/>
        </w:rPr>
      </w:pPr>
      <w:r w:rsidRPr="0080354E">
        <w:rPr>
          <w:sz w:val="28"/>
          <w:szCs w:val="28"/>
          <w:lang w:val="kk-KZ"/>
        </w:rPr>
        <w:t>2017 жылы балабақшалардың саны 51 бірлікті құрады (</w:t>
      </w:r>
      <w:r w:rsidRPr="0080354E">
        <w:rPr>
          <w:i/>
          <w:sz w:val="28"/>
          <w:szCs w:val="28"/>
          <w:lang w:val="kk-KZ"/>
        </w:rPr>
        <w:t>мемлекеттік-26,               11- жекеменшік; 2-мектеп жанындағы шағын орталықтар, 12-і жекеменшік</w:t>
      </w:r>
      <w:r w:rsidRPr="0080354E">
        <w:rPr>
          <w:sz w:val="28"/>
          <w:szCs w:val="28"/>
          <w:lang w:val="kk-KZ"/>
        </w:rPr>
        <w:t xml:space="preserve">). Қала бойынша </w:t>
      </w:r>
      <w:r w:rsidRPr="0080354E">
        <w:rPr>
          <w:color w:val="000000"/>
          <w:sz w:val="28"/>
          <w:szCs w:val="28"/>
          <w:lang w:val="kk-KZ"/>
        </w:rPr>
        <w:t>3</w:t>
      </w:r>
      <w:r w:rsidRPr="0080354E">
        <w:rPr>
          <w:sz w:val="28"/>
          <w:szCs w:val="28"/>
          <w:lang w:val="kk-KZ"/>
        </w:rPr>
        <w:t xml:space="preserve">-6 жас аралығындағы бала саны - 16011, оның ішінде мектепке дейінгі тәрбиемен және оқытумен қамтылып отырған бала саны - 11250 бала қамтылып, қамту 96,5% құрады </w:t>
      </w:r>
      <w:r w:rsidRPr="0080354E">
        <w:rPr>
          <w:i/>
          <w:sz w:val="28"/>
          <w:szCs w:val="28"/>
          <w:lang w:val="kk-KZ"/>
        </w:rPr>
        <w:t xml:space="preserve">(балабақшаларда – </w:t>
      </w:r>
      <w:r w:rsidR="00592C52">
        <w:rPr>
          <w:i/>
          <w:sz w:val="28"/>
          <w:szCs w:val="28"/>
          <w:lang w:val="kk-KZ"/>
        </w:rPr>
        <w:t>10298</w:t>
      </w:r>
      <w:r w:rsidRPr="0080354E">
        <w:rPr>
          <w:i/>
          <w:sz w:val="28"/>
          <w:szCs w:val="28"/>
          <w:lang w:val="kk-KZ"/>
        </w:rPr>
        <w:t xml:space="preserve"> бала, мектепалды даярлықта және 1 сыныпта – 5915  бала). 2017 жылы 4 жекеменшік балабақша ашылды: Рахат ауылында «Диана», Теңге ауылында «Қостерек», Арай ш/а  «Арай», Астана ш/а «Керемет». </w:t>
      </w:r>
    </w:p>
    <w:p w:rsidR="00AE6228" w:rsidRDefault="00BD4468" w:rsidP="00AE6228">
      <w:pPr>
        <w:pBdr>
          <w:bottom w:val="single" w:sz="4" w:space="13" w:color="FFFFFF"/>
        </w:pBdr>
        <w:tabs>
          <w:tab w:val="left" w:pos="567"/>
        </w:tabs>
        <w:spacing w:after="120"/>
        <w:ind w:left="-284" w:right="-1" w:firstLine="426"/>
        <w:contextualSpacing/>
        <w:rPr>
          <w:i/>
          <w:sz w:val="28"/>
          <w:szCs w:val="28"/>
          <w:lang w:val="kk-KZ"/>
        </w:rPr>
      </w:pPr>
      <w:r w:rsidRPr="0080354E">
        <w:rPr>
          <w:sz w:val="28"/>
          <w:szCs w:val="28"/>
          <w:lang w:val="kk-KZ"/>
        </w:rPr>
        <w:t>2018 жылы балабақшалардың саны 56 бірлікті құрады (</w:t>
      </w:r>
      <w:r w:rsidRPr="0080354E">
        <w:rPr>
          <w:i/>
          <w:sz w:val="28"/>
          <w:szCs w:val="28"/>
          <w:lang w:val="kk-KZ"/>
        </w:rPr>
        <w:t>мемлекеттік-26,               12- жекеменшік; 2-мектеп жанындағы шағын орталықтар, 16-ы жекеменшік</w:t>
      </w:r>
      <w:r w:rsidRPr="0080354E">
        <w:rPr>
          <w:sz w:val="28"/>
          <w:szCs w:val="28"/>
          <w:lang w:val="kk-KZ"/>
        </w:rPr>
        <w:t xml:space="preserve">). Қала бойынша </w:t>
      </w:r>
      <w:r w:rsidRPr="0080354E">
        <w:rPr>
          <w:color w:val="000000"/>
          <w:sz w:val="28"/>
          <w:szCs w:val="28"/>
          <w:lang w:val="kk-KZ"/>
        </w:rPr>
        <w:t>3</w:t>
      </w:r>
      <w:r w:rsidRPr="0080354E">
        <w:rPr>
          <w:sz w:val="28"/>
          <w:szCs w:val="28"/>
          <w:lang w:val="kk-KZ"/>
        </w:rPr>
        <w:t xml:space="preserve">-6 жас аралығындағы бала саны - 16625, оның ішінде мектепке дейінгі тәрбиемен және оқытумен қамтылып отырған бала саны - 14365 бала қамтылып, қамту 87,3% құрады </w:t>
      </w:r>
      <w:r w:rsidRPr="0080354E">
        <w:rPr>
          <w:i/>
          <w:sz w:val="28"/>
          <w:szCs w:val="28"/>
          <w:lang w:val="kk-KZ"/>
        </w:rPr>
        <w:t xml:space="preserve">(балабақшаларда – 8507 бала, мектепалды даярлықта және 1 сыныпта – 6001  бала). 2018 жылы 5 жекеменшік балабақша ашылды: Шұғыла ш/а «Мерей», Рахат 2 ш/а  «Сұңқар», Арай ш/а  «Темірлан», Самал ш/а «Солнышка», Шаңырақ ш/а «Ерхан». </w:t>
      </w:r>
    </w:p>
    <w:p w:rsidR="00BD4468" w:rsidRPr="0080354E" w:rsidRDefault="00BD4468" w:rsidP="00AE6228">
      <w:pPr>
        <w:pBdr>
          <w:bottom w:val="single" w:sz="4" w:space="13" w:color="FFFFFF"/>
        </w:pBdr>
        <w:tabs>
          <w:tab w:val="left" w:pos="567"/>
        </w:tabs>
        <w:spacing w:after="120"/>
        <w:ind w:left="-284" w:right="-1" w:firstLine="426"/>
        <w:contextualSpacing/>
        <w:rPr>
          <w:sz w:val="28"/>
          <w:szCs w:val="28"/>
          <w:lang w:val="kk-KZ"/>
        </w:rPr>
      </w:pPr>
      <w:r w:rsidRPr="0080354E">
        <w:rPr>
          <w:sz w:val="28"/>
          <w:szCs w:val="28"/>
          <w:lang w:val="kk-KZ"/>
        </w:rPr>
        <w:lastRenderedPageBreak/>
        <w:t>2019 жылы балабақшалардың саны 51 бірлікті құрады (</w:t>
      </w:r>
      <w:r w:rsidRPr="0080354E">
        <w:rPr>
          <w:i/>
          <w:sz w:val="28"/>
          <w:szCs w:val="28"/>
          <w:lang w:val="kk-KZ"/>
        </w:rPr>
        <w:t>мемлекеттік-21,               12- жекеменшік; 2-мектеп жанындағы шағын орталықтар, 16-ы жекеменшік</w:t>
      </w:r>
      <w:r w:rsidRPr="0080354E">
        <w:rPr>
          <w:sz w:val="28"/>
          <w:szCs w:val="28"/>
          <w:lang w:val="kk-KZ"/>
        </w:rPr>
        <w:t xml:space="preserve">). Қала бойынша </w:t>
      </w:r>
      <w:r w:rsidRPr="0080354E">
        <w:rPr>
          <w:color w:val="000000"/>
          <w:sz w:val="28"/>
          <w:szCs w:val="28"/>
          <w:lang w:val="kk-KZ"/>
        </w:rPr>
        <w:t>3</w:t>
      </w:r>
      <w:r w:rsidRPr="0080354E">
        <w:rPr>
          <w:sz w:val="28"/>
          <w:szCs w:val="28"/>
          <w:lang w:val="kk-KZ"/>
        </w:rPr>
        <w:t>-6 жас аралығында</w:t>
      </w:r>
      <w:r w:rsidRPr="0080354E">
        <w:rPr>
          <w:sz w:val="28"/>
          <w:szCs w:val="28"/>
          <w:lang w:val="kk-KZ"/>
        </w:rPr>
        <w:tab/>
        <w:t xml:space="preserve">балабақша кезегінде тұрған бала жоқ,  мектепке дейінгі тәрбиемен және оқытумен  - 9519 бала қамтылып, қамту 100% құрады </w:t>
      </w:r>
      <w:r w:rsidRPr="0080354E">
        <w:rPr>
          <w:i/>
          <w:sz w:val="28"/>
          <w:szCs w:val="28"/>
          <w:lang w:val="kk-KZ"/>
        </w:rPr>
        <w:t>(балабақшаларда – 6993 бала, мектепалды даярлықта -2526  бала). (ҚР БҒМ 27.08.2018 жылғы №431 бұйрығына сәйкес)</w:t>
      </w:r>
      <w:r w:rsidR="00AE6228">
        <w:rPr>
          <w:i/>
          <w:sz w:val="28"/>
          <w:szCs w:val="28"/>
          <w:lang w:val="kk-KZ"/>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992"/>
        <w:gridCol w:w="1133"/>
        <w:gridCol w:w="993"/>
        <w:gridCol w:w="1418"/>
        <w:gridCol w:w="1417"/>
        <w:gridCol w:w="1418"/>
        <w:gridCol w:w="1417"/>
      </w:tblGrid>
      <w:tr w:rsidR="00BD4468" w:rsidRPr="0080354E" w:rsidTr="00C55CA9">
        <w:tc>
          <w:tcPr>
            <w:tcW w:w="1277" w:type="dxa"/>
            <w:vMerge w:val="restart"/>
            <w:shd w:val="clear" w:color="auto" w:fill="auto"/>
          </w:tcPr>
          <w:p w:rsidR="00BD4468" w:rsidRPr="0080354E" w:rsidRDefault="00BD4468" w:rsidP="008109D7">
            <w:pPr>
              <w:ind w:left="-426" w:right="-1" w:firstLine="426"/>
              <w:jc w:val="center"/>
              <w:rPr>
                <w:rFonts w:eastAsia="Times New Roman"/>
                <w:b/>
                <w:lang w:val="kk-KZ" w:eastAsia="ru-RU"/>
              </w:rPr>
            </w:pPr>
            <w:r w:rsidRPr="0080354E">
              <w:rPr>
                <w:rFonts w:eastAsia="Times New Roman"/>
                <w:b/>
                <w:lang w:val="kk-KZ" w:eastAsia="ru-RU"/>
              </w:rPr>
              <w:t>Жылдар</w:t>
            </w:r>
          </w:p>
        </w:tc>
        <w:tc>
          <w:tcPr>
            <w:tcW w:w="2125" w:type="dxa"/>
            <w:gridSpan w:val="2"/>
            <w:shd w:val="clear" w:color="auto" w:fill="auto"/>
          </w:tcPr>
          <w:p w:rsidR="00BD4468" w:rsidRPr="0080354E" w:rsidRDefault="00BD4468" w:rsidP="008109D7">
            <w:pPr>
              <w:ind w:right="-1"/>
              <w:jc w:val="center"/>
              <w:rPr>
                <w:rFonts w:eastAsia="Times New Roman"/>
                <w:b/>
                <w:lang w:val="kk-KZ" w:eastAsia="ru-RU"/>
              </w:rPr>
            </w:pPr>
            <w:r w:rsidRPr="0080354E">
              <w:rPr>
                <w:rFonts w:eastAsia="Times New Roman"/>
                <w:b/>
                <w:lang w:val="kk-KZ" w:eastAsia="ru-RU"/>
              </w:rPr>
              <w:t>Балабақшалар, шағын орталықтар  саны</w:t>
            </w:r>
          </w:p>
        </w:tc>
        <w:tc>
          <w:tcPr>
            <w:tcW w:w="993" w:type="dxa"/>
            <w:vMerge w:val="restart"/>
            <w:shd w:val="clear" w:color="auto" w:fill="auto"/>
          </w:tcPr>
          <w:p w:rsidR="00BD4468" w:rsidRPr="0080354E" w:rsidRDefault="00BD4468" w:rsidP="008109D7">
            <w:pPr>
              <w:ind w:right="-1"/>
              <w:jc w:val="center"/>
              <w:rPr>
                <w:rFonts w:eastAsia="Times New Roman"/>
                <w:b/>
                <w:lang w:val="kk-KZ" w:eastAsia="ru-RU"/>
              </w:rPr>
            </w:pPr>
            <w:r w:rsidRPr="0080354E">
              <w:rPr>
                <w:rFonts w:eastAsia="Times New Roman"/>
                <w:b/>
                <w:lang w:val="kk-KZ" w:eastAsia="ru-RU"/>
              </w:rPr>
              <w:t>Барлығы МДҰ саны</w:t>
            </w:r>
          </w:p>
          <w:p w:rsidR="00BD4468" w:rsidRPr="0080354E" w:rsidRDefault="00BD4468" w:rsidP="008109D7">
            <w:pPr>
              <w:ind w:left="-426" w:right="-1" w:firstLine="426"/>
              <w:jc w:val="center"/>
              <w:rPr>
                <w:rFonts w:eastAsia="Times New Roman"/>
                <w:b/>
                <w:lang w:val="kk-KZ" w:eastAsia="ru-RU"/>
              </w:rPr>
            </w:pPr>
          </w:p>
        </w:tc>
        <w:tc>
          <w:tcPr>
            <w:tcW w:w="1418" w:type="dxa"/>
            <w:vMerge w:val="restart"/>
          </w:tcPr>
          <w:p w:rsidR="00BD4468" w:rsidRPr="0080354E" w:rsidRDefault="00BD4468" w:rsidP="008109D7">
            <w:pPr>
              <w:ind w:right="-1"/>
              <w:jc w:val="center"/>
              <w:rPr>
                <w:rFonts w:eastAsia="Times New Roman"/>
                <w:b/>
                <w:lang w:val="kk-KZ" w:eastAsia="ru-RU"/>
              </w:rPr>
            </w:pPr>
            <w:r w:rsidRPr="0080354E">
              <w:rPr>
                <w:rFonts w:eastAsia="Times New Roman"/>
                <w:b/>
                <w:lang w:val="kk-KZ" w:eastAsia="ru-RU"/>
              </w:rPr>
              <w:t>1-6 жастағы балабақша</w:t>
            </w:r>
          </w:p>
          <w:p w:rsidR="00BD4468" w:rsidRPr="0080354E" w:rsidRDefault="00BD4468" w:rsidP="008109D7">
            <w:pPr>
              <w:ind w:right="-1"/>
              <w:jc w:val="center"/>
              <w:rPr>
                <w:rFonts w:eastAsia="Times New Roman"/>
                <w:b/>
                <w:lang w:val="kk-KZ" w:eastAsia="ru-RU"/>
              </w:rPr>
            </w:pPr>
            <w:r w:rsidRPr="0080354E">
              <w:rPr>
                <w:rFonts w:eastAsia="Times New Roman"/>
                <w:b/>
                <w:lang w:val="kk-KZ" w:eastAsia="ru-RU"/>
              </w:rPr>
              <w:t>дағы</w:t>
            </w:r>
          </w:p>
          <w:p w:rsidR="00BD4468" w:rsidRPr="0080354E" w:rsidRDefault="00BD4468" w:rsidP="008109D7">
            <w:pPr>
              <w:ind w:right="-1"/>
              <w:jc w:val="center"/>
              <w:rPr>
                <w:rFonts w:eastAsia="Times New Roman"/>
                <w:b/>
                <w:lang w:val="kk-KZ" w:eastAsia="ru-RU"/>
              </w:rPr>
            </w:pPr>
            <w:r w:rsidRPr="0080354E">
              <w:rPr>
                <w:rFonts w:eastAsia="Times New Roman"/>
                <w:b/>
                <w:lang w:val="kk-KZ" w:eastAsia="ru-RU"/>
              </w:rPr>
              <w:t xml:space="preserve">бала саны </w:t>
            </w:r>
          </w:p>
        </w:tc>
        <w:tc>
          <w:tcPr>
            <w:tcW w:w="1417" w:type="dxa"/>
            <w:vMerge w:val="restart"/>
            <w:shd w:val="clear" w:color="auto" w:fill="auto"/>
          </w:tcPr>
          <w:p w:rsidR="00BD4468" w:rsidRPr="0080354E" w:rsidRDefault="00BD4468" w:rsidP="008109D7">
            <w:pPr>
              <w:ind w:left="-44" w:right="-1" w:firstLine="44"/>
              <w:jc w:val="center"/>
              <w:rPr>
                <w:rFonts w:eastAsia="Times New Roman"/>
                <w:b/>
                <w:lang w:val="kk-KZ" w:eastAsia="ru-RU"/>
              </w:rPr>
            </w:pPr>
            <w:r w:rsidRPr="0080354E">
              <w:rPr>
                <w:rFonts w:eastAsia="Times New Roman"/>
                <w:b/>
                <w:lang w:val="kk-KZ" w:eastAsia="ru-RU"/>
              </w:rPr>
              <w:t>3-6 жастағы балабақша</w:t>
            </w:r>
          </w:p>
          <w:p w:rsidR="00BD4468" w:rsidRPr="0080354E" w:rsidRDefault="00BD4468" w:rsidP="008109D7">
            <w:pPr>
              <w:ind w:left="-44" w:right="-1" w:firstLine="44"/>
              <w:jc w:val="center"/>
              <w:rPr>
                <w:rFonts w:eastAsia="Times New Roman"/>
                <w:b/>
                <w:lang w:val="kk-KZ" w:eastAsia="ru-RU"/>
              </w:rPr>
            </w:pPr>
            <w:r w:rsidRPr="0080354E">
              <w:rPr>
                <w:rFonts w:eastAsia="Times New Roman"/>
                <w:b/>
                <w:lang w:val="kk-KZ" w:eastAsia="ru-RU"/>
              </w:rPr>
              <w:t>дағы</w:t>
            </w:r>
          </w:p>
          <w:p w:rsidR="00BD4468" w:rsidRPr="0080354E" w:rsidRDefault="00BD4468" w:rsidP="008109D7">
            <w:pPr>
              <w:ind w:left="-44" w:right="-1" w:firstLine="44"/>
              <w:jc w:val="center"/>
              <w:rPr>
                <w:rFonts w:eastAsia="Times New Roman"/>
                <w:b/>
                <w:lang w:val="kk-KZ" w:eastAsia="ru-RU"/>
              </w:rPr>
            </w:pPr>
            <w:r w:rsidRPr="0080354E">
              <w:rPr>
                <w:rFonts w:eastAsia="Times New Roman"/>
                <w:b/>
                <w:lang w:val="kk-KZ" w:eastAsia="ru-RU"/>
              </w:rPr>
              <w:t>бала саны</w:t>
            </w:r>
          </w:p>
        </w:tc>
        <w:tc>
          <w:tcPr>
            <w:tcW w:w="1418" w:type="dxa"/>
            <w:vMerge w:val="restart"/>
            <w:shd w:val="clear" w:color="auto" w:fill="auto"/>
          </w:tcPr>
          <w:p w:rsidR="00BD4468" w:rsidRPr="0080354E" w:rsidRDefault="00BD4468" w:rsidP="008109D7">
            <w:pPr>
              <w:ind w:left="-109" w:right="-1"/>
              <w:jc w:val="center"/>
              <w:rPr>
                <w:rFonts w:eastAsia="Times New Roman"/>
                <w:b/>
                <w:lang w:val="kk-KZ" w:eastAsia="ru-RU"/>
              </w:rPr>
            </w:pPr>
            <w:r w:rsidRPr="0080354E">
              <w:rPr>
                <w:rFonts w:eastAsia="Times New Roman"/>
                <w:b/>
                <w:lang w:val="kk-KZ" w:eastAsia="ru-RU"/>
              </w:rPr>
              <w:t xml:space="preserve">5-6 </w:t>
            </w:r>
          </w:p>
          <w:p w:rsidR="00BD4468" w:rsidRPr="0080354E" w:rsidRDefault="00BD4468" w:rsidP="008109D7">
            <w:pPr>
              <w:ind w:left="-109" w:right="-1"/>
              <w:jc w:val="center"/>
              <w:rPr>
                <w:rFonts w:eastAsia="Times New Roman"/>
                <w:b/>
                <w:lang w:val="kk-KZ" w:eastAsia="ru-RU"/>
              </w:rPr>
            </w:pPr>
            <w:r w:rsidRPr="0080354E">
              <w:rPr>
                <w:rFonts w:eastAsia="Times New Roman"/>
                <w:b/>
                <w:lang w:val="kk-KZ" w:eastAsia="ru-RU"/>
              </w:rPr>
              <w:t>жастағы балабақша</w:t>
            </w:r>
          </w:p>
          <w:p w:rsidR="00BD4468" w:rsidRPr="0080354E" w:rsidRDefault="00BD4468" w:rsidP="008109D7">
            <w:pPr>
              <w:ind w:left="-109" w:right="-1"/>
              <w:jc w:val="center"/>
              <w:rPr>
                <w:rFonts w:eastAsia="Times New Roman"/>
                <w:b/>
                <w:lang w:val="kk-KZ" w:eastAsia="ru-RU"/>
              </w:rPr>
            </w:pPr>
            <w:r w:rsidRPr="0080354E">
              <w:rPr>
                <w:rFonts w:eastAsia="Times New Roman"/>
                <w:b/>
                <w:lang w:val="kk-KZ" w:eastAsia="ru-RU"/>
              </w:rPr>
              <w:t>дағы</w:t>
            </w:r>
          </w:p>
          <w:p w:rsidR="00BD4468" w:rsidRPr="0080354E" w:rsidRDefault="00BD4468" w:rsidP="008109D7">
            <w:pPr>
              <w:ind w:left="-109" w:right="-1"/>
              <w:jc w:val="center"/>
              <w:rPr>
                <w:rFonts w:eastAsia="Times New Roman"/>
                <w:b/>
                <w:lang w:val="kk-KZ" w:eastAsia="ru-RU"/>
              </w:rPr>
            </w:pPr>
            <w:r w:rsidRPr="0080354E">
              <w:rPr>
                <w:rFonts w:eastAsia="Times New Roman"/>
                <w:b/>
                <w:lang w:val="kk-KZ" w:eastAsia="ru-RU"/>
              </w:rPr>
              <w:t>бала саны</w:t>
            </w:r>
          </w:p>
        </w:tc>
        <w:tc>
          <w:tcPr>
            <w:tcW w:w="1417" w:type="dxa"/>
            <w:vMerge w:val="restart"/>
            <w:shd w:val="clear" w:color="auto" w:fill="auto"/>
          </w:tcPr>
          <w:p w:rsidR="00BD4468" w:rsidRPr="0080354E" w:rsidRDefault="00BD4468" w:rsidP="008109D7">
            <w:pPr>
              <w:ind w:left="-107" w:right="-1"/>
              <w:jc w:val="center"/>
              <w:rPr>
                <w:rFonts w:eastAsia="Times New Roman"/>
                <w:b/>
                <w:lang w:val="kk-KZ" w:eastAsia="ru-RU"/>
              </w:rPr>
            </w:pPr>
            <w:r w:rsidRPr="0080354E">
              <w:rPr>
                <w:rFonts w:eastAsia="Times New Roman"/>
                <w:b/>
                <w:lang w:val="kk-KZ" w:eastAsia="ru-RU"/>
              </w:rPr>
              <w:t>Балабақ-шаларға</w:t>
            </w:r>
          </w:p>
          <w:p w:rsidR="00BD4468" w:rsidRPr="0080354E" w:rsidRDefault="00BD4468" w:rsidP="008109D7">
            <w:pPr>
              <w:ind w:left="-107" w:right="-1"/>
              <w:jc w:val="center"/>
              <w:rPr>
                <w:rFonts w:eastAsia="Times New Roman"/>
                <w:b/>
                <w:lang w:val="kk-KZ" w:eastAsia="ru-RU"/>
              </w:rPr>
            </w:pPr>
            <w:r w:rsidRPr="0080354E">
              <w:rPr>
                <w:rFonts w:eastAsia="Times New Roman"/>
                <w:b/>
                <w:lang w:val="kk-KZ" w:eastAsia="ru-RU"/>
              </w:rPr>
              <w:t>жолдама берілген бала саны</w:t>
            </w:r>
          </w:p>
        </w:tc>
      </w:tr>
      <w:tr w:rsidR="00BD4468" w:rsidRPr="0080354E" w:rsidTr="00C55CA9">
        <w:trPr>
          <w:trHeight w:val="375"/>
        </w:trPr>
        <w:tc>
          <w:tcPr>
            <w:tcW w:w="1277" w:type="dxa"/>
            <w:vMerge/>
            <w:shd w:val="clear" w:color="auto" w:fill="auto"/>
          </w:tcPr>
          <w:p w:rsidR="00BD4468" w:rsidRPr="0080354E" w:rsidRDefault="00BD4468" w:rsidP="008109D7">
            <w:pPr>
              <w:ind w:left="-426" w:right="-1" w:firstLine="426"/>
              <w:rPr>
                <w:rFonts w:eastAsia="Times New Roman"/>
                <w:b/>
                <w:lang w:val="kk-KZ" w:eastAsia="ru-RU"/>
              </w:rPr>
            </w:pPr>
          </w:p>
        </w:tc>
        <w:tc>
          <w:tcPr>
            <w:tcW w:w="992" w:type="dxa"/>
            <w:shd w:val="clear" w:color="auto" w:fill="auto"/>
          </w:tcPr>
          <w:p w:rsidR="00BD4468" w:rsidRPr="0080354E" w:rsidRDefault="00BD4468" w:rsidP="008109D7">
            <w:pPr>
              <w:ind w:right="-1"/>
              <w:jc w:val="center"/>
              <w:rPr>
                <w:rFonts w:eastAsia="Times New Roman"/>
                <w:b/>
                <w:lang w:val="kk-KZ" w:eastAsia="ru-RU"/>
              </w:rPr>
            </w:pPr>
            <w:r w:rsidRPr="0080354E">
              <w:rPr>
                <w:rFonts w:eastAsia="Times New Roman"/>
                <w:b/>
                <w:lang w:val="kk-KZ" w:eastAsia="ru-RU"/>
              </w:rPr>
              <w:t>мемлекеттік</w:t>
            </w:r>
          </w:p>
        </w:tc>
        <w:tc>
          <w:tcPr>
            <w:tcW w:w="1133" w:type="dxa"/>
            <w:shd w:val="clear" w:color="auto" w:fill="auto"/>
          </w:tcPr>
          <w:p w:rsidR="00BD4468" w:rsidRPr="0080354E" w:rsidRDefault="00BD4468" w:rsidP="008109D7">
            <w:pPr>
              <w:ind w:right="-1"/>
              <w:jc w:val="center"/>
              <w:rPr>
                <w:rFonts w:eastAsia="Times New Roman"/>
                <w:b/>
                <w:lang w:val="kk-KZ" w:eastAsia="ru-RU"/>
              </w:rPr>
            </w:pPr>
            <w:r w:rsidRPr="0080354E">
              <w:rPr>
                <w:rFonts w:eastAsia="Times New Roman"/>
                <w:b/>
                <w:lang w:val="kk-KZ" w:eastAsia="ru-RU"/>
              </w:rPr>
              <w:t>жеке меншік</w:t>
            </w:r>
          </w:p>
        </w:tc>
        <w:tc>
          <w:tcPr>
            <w:tcW w:w="993" w:type="dxa"/>
            <w:vMerge/>
            <w:shd w:val="clear" w:color="auto" w:fill="auto"/>
          </w:tcPr>
          <w:p w:rsidR="00BD4468" w:rsidRPr="0080354E" w:rsidRDefault="00BD4468" w:rsidP="008109D7">
            <w:pPr>
              <w:ind w:left="-426" w:right="-1" w:firstLine="426"/>
              <w:rPr>
                <w:rFonts w:eastAsia="Times New Roman"/>
                <w:b/>
                <w:lang w:val="kk-KZ" w:eastAsia="ru-RU"/>
              </w:rPr>
            </w:pPr>
          </w:p>
        </w:tc>
        <w:tc>
          <w:tcPr>
            <w:tcW w:w="1418" w:type="dxa"/>
            <w:vMerge/>
          </w:tcPr>
          <w:p w:rsidR="00BD4468" w:rsidRPr="0080354E" w:rsidRDefault="00BD4468" w:rsidP="008109D7">
            <w:pPr>
              <w:ind w:left="-426" w:right="-1" w:firstLine="426"/>
              <w:rPr>
                <w:rFonts w:eastAsia="Times New Roman"/>
                <w:b/>
                <w:lang w:val="kk-KZ" w:eastAsia="ru-RU"/>
              </w:rPr>
            </w:pPr>
          </w:p>
        </w:tc>
        <w:tc>
          <w:tcPr>
            <w:tcW w:w="1417" w:type="dxa"/>
            <w:vMerge/>
            <w:shd w:val="clear" w:color="auto" w:fill="auto"/>
          </w:tcPr>
          <w:p w:rsidR="00BD4468" w:rsidRPr="0080354E" w:rsidRDefault="00BD4468" w:rsidP="008109D7">
            <w:pPr>
              <w:ind w:left="-426" w:right="-1" w:firstLine="426"/>
              <w:rPr>
                <w:rFonts w:eastAsia="Times New Roman"/>
                <w:b/>
                <w:lang w:val="kk-KZ" w:eastAsia="ru-RU"/>
              </w:rPr>
            </w:pPr>
          </w:p>
        </w:tc>
        <w:tc>
          <w:tcPr>
            <w:tcW w:w="1418" w:type="dxa"/>
            <w:vMerge/>
            <w:shd w:val="clear" w:color="auto" w:fill="auto"/>
          </w:tcPr>
          <w:p w:rsidR="00BD4468" w:rsidRPr="0080354E" w:rsidRDefault="00BD4468" w:rsidP="008109D7">
            <w:pPr>
              <w:ind w:left="-426" w:right="-1" w:firstLine="426"/>
              <w:rPr>
                <w:rFonts w:eastAsia="Times New Roman"/>
                <w:b/>
                <w:lang w:val="kk-KZ" w:eastAsia="ru-RU"/>
              </w:rPr>
            </w:pPr>
          </w:p>
        </w:tc>
        <w:tc>
          <w:tcPr>
            <w:tcW w:w="1417" w:type="dxa"/>
            <w:vMerge/>
            <w:shd w:val="clear" w:color="auto" w:fill="auto"/>
          </w:tcPr>
          <w:p w:rsidR="00BD4468" w:rsidRPr="0080354E" w:rsidRDefault="00BD4468" w:rsidP="008109D7">
            <w:pPr>
              <w:ind w:left="-426" w:right="-1" w:firstLine="426"/>
              <w:rPr>
                <w:rFonts w:eastAsia="Times New Roman"/>
                <w:b/>
                <w:lang w:val="kk-KZ" w:eastAsia="ru-RU"/>
              </w:rPr>
            </w:pPr>
          </w:p>
        </w:tc>
      </w:tr>
      <w:tr w:rsidR="00BD4468" w:rsidRPr="0080354E" w:rsidTr="00C55CA9">
        <w:tc>
          <w:tcPr>
            <w:tcW w:w="1277" w:type="dxa"/>
            <w:shd w:val="clear" w:color="auto" w:fill="auto"/>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2014</w:t>
            </w:r>
          </w:p>
        </w:tc>
        <w:tc>
          <w:tcPr>
            <w:tcW w:w="992" w:type="dxa"/>
            <w:shd w:val="clear" w:color="auto" w:fill="auto"/>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25</w:t>
            </w:r>
          </w:p>
        </w:tc>
        <w:tc>
          <w:tcPr>
            <w:tcW w:w="1133" w:type="dxa"/>
            <w:shd w:val="clear" w:color="auto" w:fill="auto"/>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16</w:t>
            </w:r>
          </w:p>
        </w:tc>
        <w:tc>
          <w:tcPr>
            <w:tcW w:w="993" w:type="dxa"/>
            <w:shd w:val="clear" w:color="auto" w:fill="auto"/>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41</w:t>
            </w:r>
          </w:p>
        </w:tc>
        <w:tc>
          <w:tcPr>
            <w:tcW w:w="1418" w:type="dxa"/>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5 819</w:t>
            </w:r>
          </w:p>
        </w:tc>
        <w:tc>
          <w:tcPr>
            <w:tcW w:w="1417" w:type="dxa"/>
            <w:shd w:val="clear" w:color="auto" w:fill="auto"/>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5 191</w:t>
            </w:r>
          </w:p>
        </w:tc>
        <w:tc>
          <w:tcPr>
            <w:tcW w:w="1418" w:type="dxa"/>
            <w:shd w:val="clear" w:color="auto" w:fill="auto"/>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628</w:t>
            </w:r>
          </w:p>
        </w:tc>
        <w:tc>
          <w:tcPr>
            <w:tcW w:w="1417" w:type="dxa"/>
            <w:shd w:val="clear" w:color="auto" w:fill="auto"/>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1 600</w:t>
            </w:r>
          </w:p>
        </w:tc>
      </w:tr>
      <w:tr w:rsidR="00BD4468" w:rsidRPr="0080354E" w:rsidTr="00C55CA9">
        <w:tc>
          <w:tcPr>
            <w:tcW w:w="1277" w:type="dxa"/>
            <w:shd w:val="clear" w:color="auto" w:fill="auto"/>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2015</w:t>
            </w:r>
          </w:p>
        </w:tc>
        <w:tc>
          <w:tcPr>
            <w:tcW w:w="992"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25</w:t>
            </w:r>
          </w:p>
        </w:tc>
        <w:tc>
          <w:tcPr>
            <w:tcW w:w="1133"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16</w:t>
            </w:r>
          </w:p>
        </w:tc>
        <w:tc>
          <w:tcPr>
            <w:tcW w:w="993"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41</w:t>
            </w:r>
          </w:p>
        </w:tc>
        <w:tc>
          <w:tcPr>
            <w:tcW w:w="1418" w:type="dxa"/>
          </w:tcPr>
          <w:p w:rsidR="00BD4468" w:rsidRPr="0080354E" w:rsidRDefault="00BD4468" w:rsidP="008109D7">
            <w:pPr>
              <w:ind w:left="-426" w:right="-1" w:firstLine="426"/>
              <w:jc w:val="center"/>
              <w:rPr>
                <w:rFonts w:eastAsia="Times New Roman"/>
                <w:lang w:val="kk-KZ"/>
              </w:rPr>
            </w:pPr>
            <w:r w:rsidRPr="0080354E">
              <w:rPr>
                <w:rFonts w:eastAsia="Times New Roman"/>
                <w:lang w:val="kk-KZ"/>
              </w:rPr>
              <w:t>5 843</w:t>
            </w:r>
          </w:p>
        </w:tc>
        <w:tc>
          <w:tcPr>
            <w:tcW w:w="1417"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5 202</w:t>
            </w:r>
          </w:p>
        </w:tc>
        <w:tc>
          <w:tcPr>
            <w:tcW w:w="1418"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641</w:t>
            </w:r>
          </w:p>
        </w:tc>
        <w:tc>
          <w:tcPr>
            <w:tcW w:w="1417"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2 241</w:t>
            </w:r>
          </w:p>
        </w:tc>
      </w:tr>
      <w:tr w:rsidR="00BD4468" w:rsidRPr="0080354E" w:rsidTr="00C55CA9">
        <w:tc>
          <w:tcPr>
            <w:tcW w:w="1277" w:type="dxa"/>
            <w:shd w:val="clear" w:color="auto" w:fill="auto"/>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2016</w:t>
            </w:r>
          </w:p>
        </w:tc>
        <w:tc>
          <w:tcPr>
            <w:tcW w:w="992"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28</w:t>
            </w:r>
          </w:p>
        </w:tc>
        <w:tc>
          <w:tcPr>
            <w:tcW w:w="1133"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18</w:t>
            </w:r>
          </w:p>
        </w:tc>
        <w:tc>
          <w:tcPr>
            <w:tcW w:w="993"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46</w:t>
            </w:r>
          </w:p>
        </w:tc>
        <w:tc>
          <w:tcPr>
            <w:tcW w:w="1418" w:type="dxa"/>
          </w:tcPr>
          <w:p w:rsidR="00BD4468" w:rsidRPr="0080354E" w:rsidRDefault="00BD4468" w:rsidP="008109D7">
            <w:pPr>
              <w:ind w:left="-426" w:right="-1" w:firstLine="426"/>
              <w:jc w:val="center"/>
              <w:rPr>
                <w:rFonts w:eastAsia="Times New Roman"/>
                <w:lang w:val="kk-KZ"/>
              </w:rPr>
            </w:pPr>
            <w:r w:rsidRPr="0080354E">
              <w:rPr>
                <w:rFonts w:eastAsia="Times New Roman"/>
                <w:lang w:val="kk-KZ"/>
              </w:rPr>
              <w:t>7 124</w:t>
            </w:r>
          </w:p>
        </w:tc>
        <w:tc>
          <w:tcPr>
            <w:tcW w:w="1417"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6 650</w:t>
            </w:r>
          </w:p>
        </w:tc>
        <w:tc>
          <w:tcPr>
            <w:tcW w:w="1418"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1 794</w:t>
            </w:r>
          </w:p>
        </w:tc>
        <w:tc>
          <w:tcPr>
            <w:tcW w:w="1417"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3 790</w:t>
            </w:r>
          </w:p>
        </w:tc>
      </w:tr>
      <w:tr w:rsidR="00BD4468" w:rsidRPr="0080354E" w:rsidTr="00C55CA9">
        <w:tc>
          <w:tcPr>
            <w:tcW w:w="1277" w:type="dxa"/>
            <w:shd w:val="clear" w:color="auto" w:fill="auto"/>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2017</w:t>
            </w:r>
          </w:p>
        </w:tc>
        <w:tc>
          <w:tcPr>
            <w:tcW w:w="992"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28</w:t>
            </w:r>
          </w:p>
        </w:tc>
        <w:tc>
          <w:tcPr>
            <w:tcW w:w="1133"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23</w:t>
            </w:r>
          </w:p>
        </w:tc>
        <w:tc>
          <w:tcPr>
            <w:tcW w:w="993"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51</w:t>
            </w:r>
          </w:p>
        </w:tc>
        <w:tc>
          <w:tcPr>
            <w:tcW w:w="1418" w:type="dxa"/>
          </w:tcPr>
          <w:p w:rsidR="00BD4468" w:rsidRPr="0080354E" w:rsidRDefault="001C7C2F" w:rsidP="008109D7">
            <w:pPr>
              <w:ind w:left="-426" w:right="-1" w:firstLine="426"/>
              <w:jc w:val="center"/>
              <w:rPr>
                <w:rFonts w:eastAsia="Times New Roman"/>
                <w:lang w:val="kk-KZ"/>
              </w:rPr>
            </w:pPr>
            <w:r>
              <w:rPr>
                <w:rFonts w:eastAsia="Times New Roman"/>
                <w:lang w:val="kk-KZ"/>
              </w:rPr>
              <w:t>10298</w:t>
            </w:r>
          </w:p>
        </w:tc>
        <w:tc>
          <w:tcPr>
            <w:tcW w:w="1417" w:type="dxa"/>
            <w:shd w:val="clear" w:color="auto" w:fill="auto"/>
          </w:tcPr>
          <w:p w:rsidR="00BD4468" w:rsidRPr="0080354E" w:rsidRDefault="001C7C2F" w:rsidP="001C7C2F">
            <w:pPr>
              <w:ind w:left="-426" w:right="-1" w:firstLine="426"/>
              <w:jc w:val="center"/>
              <w:rPr>
                <w:rFonts w:eastAsia="Times New Roman"/>
                <w:lang w:val="kk-KZ"/>
              </w:rPr>
            </w:pPr>
            <w:r>
              <w:rPr>
                <w:rFonts w:eastAsia="Times New Roman"/>
                <w:lang w:val="kk-KZ"/>
              </w:rPr>
              <w:t>9659</w:t>
            </w:r>
          </w:p>
        </w:tc>
        <w:tc>
          <w:tcPr>
            <w:tcW w:w="1418"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1 634</w:t>
            </w:r>
          </w:p>
        </w:tc>
        <w:tc>
          <w:tcPr>
            <w:tcW w:w="1417"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3 871</w:t>
            </w:r>
          </w:p>
        </w:tc>
      </w:tr>
      <w:tr w:rsidR="00BD4468" w:rsidRPr="0080354E" w:rsidTr="00C55CA9">
        <w:tc>
          <w:tcPr>
            <w:tcW w:w="1277" w:type="dxa"/>
            <w:shd w:val="clear" w:color="auto" w:fill="auto"/>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2018</w:t>
            </w:r>
          </w:p>
        </w:tc>
        <w:tc>
          <w:tcPr>
            <w:tcW w:w="992"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28</w:t>
            </w:r>
          </w:p>
        </w:tc>
        <w:tc>
          <w:tcPr>
            <w:tcW w:w="1133"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28</w:t>
            </w:r>
          </w:p>
        </w:tc>
        <w:tc>
          <w:tcPr>
            <w:tcW w:w="993"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56</w:t>
            </w:r>
          </w:p>
        </w:tc>
        <w:tc>
          <w:tcPr>
            <w:tcW w:w="1418" w:type="dxa"/>
          </w:tcPr>
          <w:p w:rsidR="00BD4468" w:rsidRPr="0080354E" w:rsidRDefault="00BD4468" w:rsidP="008109D7">
            <w:pPr>
              <w:ind w:left="-426" w:right="-1" w:firstLine="426"/>
              <w:jc w:val="center"/>
              <w:rPr>
                <w:rFonts w:eastAsia="Times New Roman"/>
                <w:lang w:val="kk-KZ"/>
              </w:rPr>
            </w:pPr>
            <w:r w:rsidRPr="0080354E">
              <w:rPr>
                <w:rFonts w:eastAsia="Times New Roman"/>
                <w:lang w:val="kk-KZ"/>
              </w:rPr>
              <w:t>8507</w:t>
            </w:r>
          </w:p>
        </w:tc>
        <w:tc>
          <w:tcPr>
            <w:tcW w:w="1417"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7 909</w:t>
            </w:r>
          </w:p>
        </w:tc>
        <w:tc>
          <w:tcPr>
            <w:tcW w:w="1418"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2 143</w:t>
            </w:r>
          </w:p>
        </w:tc>
        <w:tc>
          <w:tcPr>
            <w:tcW w:w="1417"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4 300</w:t>
            </w:r>
          </w:p>
        </w:tc>
      </w:tr>
      <w:tr w:rsidR="00BD4468" w:rsidRPr="0080354E" w:rsidTr="00C55CA9">
        <w:tc>
          <w:tcPr>
            <w:tcW w:w="1277" w:type="dxa"/>
            <w:shd w:val="clear" w:color="auto" w:fill="auto"/>
          </w:tcPr>
          <w:p w:rsidR="00BD4468" w:rsidRPr="0080354E" w:rsidRDefault="00BD4468" w:rsidP="008109D7">
            <w:pPr>
              <w:ind w:left="-426" w:right="-1" w:firstLine="426"/>
              <w:jc w:val="center"/>
              <w:rPr>
                <w:rFonts w:eastAsia="Times New Roman"/>
                <w:lang w:val="kk-KZ" w:eastAsia="ru-RU"/>
              </w:rPr>
            </w:pPr>
            <w:r w:rsidRPr="0080354E">
              <w:rPr>
                <w:rFonts w:eastAsia="Times New Roman"/>
                <w:lang w:val="kk-KZ" w:eastAsia="ru-RU"/>
              </w:rPr>
              <w:t>2019</w:t>
            </w:r>
          </w:p>
        </w:tc>
        <w:tc>
          <w:tcPr>
            <w:tcW w:w="992"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23</w:t>
            </w:r>
          </w:p>
        </w:tc>
        <w:tc>
          <w:tcPr>
            <w:tcW w:w="1133"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28</w:t>
            </w:r>
          </w:p>
        </w:tc>
        <w:tc>
          <w:tcPr>
            <w:tcW w:w="993"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51</w:t>
            </w:r>
          </w:p>
        </w:tc>
        <w:tc>
          <w:tcPr>
            <w:tcW w:w="1418" w:type="dxa"/>
          </w:tcPr>
          <w:p w:rsidR="00BD4468" w:rsidRPr="0080354E" w:rsidRDefault="00BD4468" w:rsidP="008109D7">
            <w:pPr>
              <w:ind w:left="-426" w:right="-1" w:firstLine="426"/>
              <w:jc w:val="center"/>
              <w:rPr>
                <w:rFonts w:eastAsia="Times New Roman"/>
                <w:lang w:val="kk-KZ"/>
              </w:rPr>
            </w:pPr>
            <w:r w:rsidRPr="0080354E">
              <w:rPr>
                <w:rFonts w:eastAsia="Times New Roman"/>
                <w:lang w:val="kk-KZ"/>
              </w:rPr>
              <w:t>7857</w:t>
            </w:r>
          </w:p>
        </w:tc>
        <w:tc>
          <w:tcPr>
            <w:tcW w:w="1417"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6993</w:t>
            </w:r>
          </w:p>
        </w:tc>
        <w:tc>
          <w:tcPr>
            <w:tcW w:w="1418"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795</w:t>
            </w:r>
          </w:p>
        </w:tc>
        <w:tc>
          <w:tcPr>
            <w:tcW w:w="1417" w:type="dxa"/>
            <w:shd w:val="clear" w:color="auto" w:fill="auto"/>
          </w:tcPr>
          <w:p w:rsidR="00BD4468" w:rsidRPr="0080354E" w:rsidRDefault="00BD4468" w:rsidP="008109D7">
            <w:pPr>
              <w:ind w:left="-426" w:right="-1" w:firstLine="426"/>
              <w:jc w:val="center"/>
              <w:rPr>
                <w:rFonts w:eastAsia="Times New Roman"/>
                <w:lang w:val="kk-KZ"/>
              </w:rPr>
            </w:pPr>
            <w:r w:rsidRPr="0080354E">
              <w:rPr>
                <w:rFonts w:eastAsia="Times New Roman"/>
                <w:lang w:val="kk-KZ"/>
              </w:rPr>
              <w:t>3950</w:t>
            </w:r>
          </w:p>
        </w:tc>
      </w:tr>
    </w:tbl>
    <w:p w:rsidR="00BD4468" w:rsidRDefault="00BD4468" w:rsidP="00BD4468">
      <w:pPr>
        <w:pStyle w:val="af8"/>
        <w:pBdr>
          <w:bottom w:val="single" w:sz="4" w:space="0" w:color="FFFFFF"/>
        </w:pBdr>
        <w:tabs>
          <w:tab w:val="left" w:pos="567"/>
          <w:tab w:val="left" w:pos="720"/>
        </w:tabs>
        <w:ind w:left="0" w:right="-1"/>
        <w:contextualSpacing/>
        <w:rPr>
          <w:color w:val="FF0000"/>
          <w:szCs w:val="24"/>
          <w:lang w:val="kk-KZ"/>
        </w:rPr>
      </w:pPr>
    </w:p>
    <w:p w:rsidR="00C55CA9" w:rsidRPr="0080354E" w:rsidRDefault="00C55CA9" w:rsidP="00BD4468">
      <w:pPr>
        <w:pStyle w:val="af8"/>
        <w:pBdr>
          <w:bottom w:val="single" w:sz="4" w:space="0" w:color="FFFFFF"/>
        </w:pBdr>
        <w:tabs>
          <w:tab w:val="left" w:pos="567"/>
          <w:tab w:val="left" w:pos="720"/>
        </w:tabs>
        <w:ind w:left="0" w:right="-1"/>
        <w:contextualSpacing/>
        <w:rPr>
          <w:color w:val="FF0000"/>
          <w:szCs w:val="24"/>
          <w:lang w:val="kk-KZ"/>
        </w:rPr>
      </w:pPr>
    </w:p>
    <w:tbl>
      <w:tblPr>
        <w:tblW w:w="103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275"/>
        <w:gridCol w:w="993"/>
        <w:gridCol w:w="957"/>
        <w:gridCol w:w="958"/>
        <w:gridCol w:w="957"/>
        <w:gridCol w:w="957"/>
        <w:gridCol w:w="1015"/>
        <w:gridCol w:w="957"/>
        <w:gridCol w:w="958"/>
      </w:tblGrid>
      <w:tr w:rsidR="00BD4468" w:rsidRPr="0080354E" w:rsidTr="00DA7380">
        <w:tc>
          <w:tcPr>
            <w:tcW w:w="1277" w:type="dxa"/>
          </w:tcPr>
          <w:p w:rsidR="00BD4468" w:rsidRPr="0080354E" w:rsidRDefault="00BD4468" w:rsidP="008109D7">
            <w:pPr>
              <w:pStyle w:val="af8"/>
              <w:tabs>
                <w:tab w:val="left" w:pos="567"/>
                <w:tab w:val="left" w:pos="720"/>
              </w:tabs>
              <w:ind w:left="-426" w:right="-1" w:firstLine="426"/>
              <w:contextualSpacing/>
              <w:jc w:val="center"/>
              <w:rPr>
                <w:b/>
                <w:szCs w:val="24"/>
                <w:lang w:val="kk-KZ"/>
              </w:rPr>
            </w:pPr>
            <w:r w:rsidRPr="0080354E">
              <w:rPr>
                <w:b/>
                <w:szCs w:val="24"/>
                <w:lang w:val="kk-KZ"/>
              </w:rPr>
              <w:t>Жылдар</w:t>
            </w:r>
          </w:p>
        </w:tc>
        <w:tc>
          <w:tcPr>
            <w:tcW w:w="1275" w:type="dxa"/>
          </w:tcPr>
          <w:p w:rsidR="00BD4468" w:rsidRPr="0080354E" w:rsidRDefault="00BD4468" w:rsidP="008109D7">
            <w:pPr>
              <w:pStyle w:val="af8"/>
              <w:tabs>
                <w:tab w:val="left" w:pos="567"/>
                <w:tab w:val="left" w:pos="720"/>
              </w:tabs>
              <w:ind w:left="-426" w:right="-1" w:firstLine="426"/>
              <w:contextualSpacing/>
              <w:jc w:val="center"/>
              <w:rPr>
                <w:b/>
                <w:szCs w:val="24"/>
                <w:lang w:val="kk-KZ"/>
              </w:rPr>
            </w:pPr>
            <w:r w:rsidRPr="0080354E">
              <w:rPr>
                <w:b/>
                <w:szCs w:val="24"/>
                <w:lang w:val="kk-KZ"/>
              </w:rPr>
              <w:t>Барлығы</w:t>
            </w:r>
          </w:p>
        </w:tc>
        <w:tc>
          <w:tcPr>
            <w:tcW w:w="993" w:type="dxa"/>
          </w:tcPr>
          <w:p w:rsidR="00BD4468" w:rsidRPr="0080354E" w:rsidRDefault="00BD4468" w:rsidP="008109D7">
            <w:pPr>
              <w:pStyle w:val="af8"/>
              <w:tabs>
                <w:tab w:val="left" w:pos="567"/>
                <w:tab w:val="left" w:pos="720"/>
              </w:tabs>
              <w:ind w:left="-426" w:right="-1" w:firstLine="426"/>
              <w:contextualSpacing/>
              <w:jc w:val="center"/>
              <w:rPr>
                <w:b/>
                <w:szCs w:val="24"/>
                <w:lang w:val="kk-KZ"/>
              </w:rPr>
            </w:pPr>
            <w:r w:rsidRPr="0080354E">
              <w:rPr>
                <w:b/>
                <w:szCs w:val="24"/>
                <w:lang w:val="kk-KZ"/>
              </w:rPr>
              <w:t>0 жас</w:t>
            </w:r>
          </w:p>
        </w:tc>
        <w:tc>
          <w:tcPr>
            <w:tcW w:w="957" w:type="dxa"/>
          </w:tcPr>
          <w:p w:rsidR="00BD4468" w:rsidRPr="0080354E" w:rsidRDefault="00BD4468" w:rsidP="008109D7">
            <w:pPr>
              <w:pStyle w:val="af8"/>
              <w:tabs>
                <w:tab w:val="left" w:pos="567"/>
                <w:tab w:val="left" w:pos="720"/>
              </w:tabs>
              <w:ind w:left="-426" w:right="-1" w:firstLine="426"/>
              <w:contextualSpacing/>
              <w:jc w:val="center"/>
              <w:rPr>
                <w:b/>
                <w:szCs w:val="24"/>
                <w:lang w:val="kk-KZ"/>
              </w:rPr>
            </w:pPr>
            <w:r w:rsidRPr="0080354E">
              <w:rPr>
                <w:b/>
                <w:szCs w:val="24"/>
                <w:lang w:val="kk-KZ"/>
              </w:rPr>
              <w:t>1 жас</w:t>
            </w:r>
          </w:p>
        </w:tc>
        <w:tc>
          <w:tcPr>
            <w:tcW w:w="958" w:type="dxa"/>
          </w:tcPr>
          <w:p w:rsidR="00BD4468" w:rsidRPr="0080354E" w:rsidRDefault="00BD4468" w:rsidP="008109D7">
            <w:pPr>
              <w:pStyle w:val="af8"/>
              <w:tabs>
                <w:tab w:val="left" w:pos="567"/>
                <w:tab w:val="left" w:pos="720"/>
              </w:tabs>
              <w:ind w:left="-426" w:right="-1" w:firstLine="426"/>
              <w:contextualSpacing/>
              <w:jc w:val="center"/>
              <w:rPr>
                <w:b/>
                <w:szCs w:val="24"/>
                <w:lang w:val="kk-KZ"/>
              </w:rPr>
            </w:pPr>
            <w:r w:rsidRPr="0080354E">
              <w:rPr>
                <w:b/>
                <w:szCs w:val="24"/>
                <w:lang w:val="kk-KZ"/>
              </w:rPr>
              <w:t>2 жас</w:t>
            </w:r>
          </w:p>
        </w:tc>
        <w:tc>
          <w:tcPr>
            <w:tcW w:w="957" w:type="dxa"/>
          </w:tcPr>
          <w:p w:rsidR="00BD4468" w:rsidRPr="0080354E" w:rsidRDefault="00BD4468" w:rsidP="008109D7">
            <w:pPr>
              <w:pStyle w:val="af8"/>
              <w:tabs>
                <w:tab w:val="left" w:pos="567"/>
                <w:tab w:val="left" w:pos="720"/>
              </w:tabs>
              <w:ind w:left="-426" w:right="-1" w:firstLine="426"/>
              <w:contextualSpacing/>
              <w:jc w:val="center"/>
              <w:rPr>
                <w:b/>
                <w:szCs w:val="24"/>
                <w:lang w:val="kk-KZ"/>
              </w:rPr>
            </w:pPr>
            <w:r w:rsidRPr="0080354E">
              <w:rPr>
                <w:b/>
                <w:szCs w:val="24"/>
                <w:lang w:val="kk-KZ"/>
              </w:rPr>
              <w:t>3 жас</w:t>
            </w:r>
          </w:p>
        </w:tc>
        <w:tc>
          <w:tcPr>
            <w:tcW w:w="957" w:type="dxa"/>
          </w:tcPr>
          <w:p w:rsidR="00BD4468" w:rsidRPr="0080354E" w:rsidRDefault="00BD4468" w:rsidP="008109D7">
            <w:pPr>
              <w:pStyle w:val="af8"/>
              <w:tabs>
                <w:tab w:val="left" w:pos="567"/>
                <w:tab w:val="left" w:pos="720"/>
              </w:tabs>
              <w:ind w:left="-426" w:right="-1" w:firstLine="426"/>
              <w:contextualSpacing/>
              <w:jc w:val="center"/>
              <w:rPr>
                <w:b/>
                <w:szCs w:val="24"/>
                <w:lang w:val="kk-KZ"/>
              </w:rPr>
            </w:pPr>
            <w:r w:rsidRPr="0080354E">
              <w:rPr>
                <w:b/>
                <w:szCs w:val="24"/>
                <w:lang w:val="kk-KZ"/>
              </w:rPr>
              <w:t>4 жас</w:t>
            </w:r>
          </w:p>
        </w:tc>
        <w:tc>
          <w:tcPr>
            <w:tcW w:w="1015" w:type="dxa"/>
          </w:tcPr>
          <w:p w:rsidR="00BD4468" w:rsidRPr="0080354E" w:rsidRDefault="00BD4468" w:rsidP="008109D7">
            <w:pPr>
              <w:pStyle w:val="af8"/>
              <w:tabs>
                <w:tab w:val="left" w:pos="567"/>
                <w:tab w:val="left" w:pos="720"/>
              </w:tabs>
              <w:ind w:left="-426" w:right="-1" w:firstLine="426"/>
              <w:contextualSpacing/>
              <w:jc w:val="center"/>
              <w:rPr>
                <w:b/>
                <w:szCs w:val="24"/>
                <w:lang w:val="kk-KZ"/>
              </w:rPr>
            </w:pPr>
            <w:r w:rsidRPr="0080354E">
              <w:rPr>
                <w:b/>
                <w:szCs w:val="24"/>
                <w:lang w:val="kk-KZ"/>
              </w:rPr>
              <w:t>5 жас</w:t>
            </w:r>
          </w:p>
        </w:tc>
        <w:tc>
          <w:tcPr>
            <w:tcW w:w="957" w:type="dxa"/>
          </w:tcPr>
          <w:p w:rsidR="00BD4468" w:rsidRPr="0080354E" w:rsidRDefault="00BD4468" w:rsidP="008109D7">
            <w:pPr>
              <w:pStyle w:val="af8"/>
              <w:tabs>
                <w:tab w:val="left" w:pos="567"/>
                <w:tab w:val="left" w:pos="720"/>
              </w:tabs>
              <w:ind w:left="-426" w:right="-1" w:firstLine="426"/>
              <w:contextualSpacing/>
              <w:jc w:val="center"/>
              <w:rPr>
                <w:b/>
                <w:szCs w:val="24"/>
                <w:lang w:val="kk-KZ"/>
              </w:rPr>
            </w:pPr>
            <w:r w:rsidRPr="0080354E">
              <w:rPr>
                <w:b/>
                <w:szCs w:val="24"/>
                <w:lang w:val="kk-KZ"/>
              </w:rPr>
              <w:t>6 жас</w:t>
            </w:r>
          </w:p>
        </w:tc>
        <w:tc>
          <w:tcPr>
            <w:tcW w:w="958" w:type="dxa"/>
          </w:tcPr>
          <w:p w:rsidR="00BD4468" w:rsidRPr="0080354E" w:rsidRDefault="00BD4468" w:rsidP="008109D7">
            <w:pPr>
              <w:pStyle w:val="af8"/>
              <w:tabs>
                <w:tab w:val="left" w:pos="567"/>
                <w:tab w:val="left" w:pos="720"/>
              </w:tabs>
              <w:ind w:left="-426" w:right="-1" w:firstLine="426"/>
              <w:contextualSpacing/>
              <w:jc w:val="center"/>
              <w:rPr>
                <w:b/>
                <w:szCs w:val="24"/>
                <w:lang w:val="kk-KZ"/>
              </w:rPr>
            </w:pPr>
            <w:r w:rsidRPr="0080354E">
              <w:rPr>
                <w:b/>
                <w:szCs w:val="24"/>
                <w:lang w:val="kk-KZ"/>
              </w:rPr>
              <w:t>7 жас</w:t>
            </w:r>
          </w:p>
        </w:tc>
      </w:tr>
      <w:tr w:rsidR="00BD4468" w:rsidRPr="0080354E" w:rsidTr="00DA7380">
        <w:tc>
          <w:tcPr>
            <w:tcW w:w="127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2014 жыл</w:t>
            </w:r>
          </w:p>
        </w:tc>
        <w:tc>
          <w:tcPr>
            <w:tcW w:w="127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27 705</w:t>
            </w:r>
          </w:p>
        </w:tc>
        <w:tc>
          <w:tcPr>
            <w:tcW w:w="993"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4 130</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3 835</w:t>
            </w:r>
          </w:p>
        </w:tc>
        <w:tc>
          <w:tcPr>
            <w:tcW w:w="95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3 692</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3 428</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3 306</w:t>
            </w:r>
          </w:p>
        </w:tc>
        <w:tc>
          <w:tcPr>
            <w:tcW w:w="101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3 312</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3 047</w:t>
            </w:r>
          </w:p>
        </w:tc>
        <w:tc>
          <w:tcPr>
            <w:tcW w:w="95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2 955</w:t>
            </w:r>
          </w:p>
        </w:tc>
      </w:tr>
      <w:tr w:rsidR="00BD4468" w:rsidRPr="0080354E" w:rsidTr="00DA7380">
        <w:tc>
          <w:tcPr>
            <w:tcW w:w="127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2015 жыл</w:t>
            </w:r>
          </w:p>
        </w:tc>
        <w:tc>
          <w:tcPr>
            <w:tcW w:w="127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30 621</w:t>
            </w:r>
          </w:p>
        </w:tc>
        <w:tc>
          <w:tcPr>
            <w:tcW w:w="993"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4 039</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3 930</w:t>
            </w:r>
          </w:p>
        </w:tc>
        <w:tc>
          <w:tcPr>
            <w:tcW w:w="95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4 080</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3 914</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3 926</w:t>
            </w:r>
          </w:p>
        </w:tc>
        <w:tc>
          <w:tcPr>
            <w:tcW w:w="101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3 723</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3 345</w:t>
            </w:r>
          </w:p>
        </w:tc>
        <w:tc>
          <w:tcPr>
            <w:tcW w:w="95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3 664</w:t>
            </w:r>
          </w:p>
        </w:tc>
      </w:tr>
      <w:tr w:rsidR="00BD4468" w:rsidRPr="0080354E" w:rsidTr="00DA7380">
        <w:tc>
          <w:tcPr>
            <w:tcW w:w="127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2016 жыл</w:t>
            </w:r>
          </w:p>
        </w:tc>
        <w:tc>
          <w:tcPr>
            <w:tcW w:w="127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31 494</w:t>
            </w:r>
          </w:p>
        </w:tc>
        <w:tc>
          <w:tcPr>
            <w:tcW w:w="993"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4 623</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4 607</w:t>
            </w:r>
          </w:p>
        </w:tc>
        <w:tc>
          <w:tcPr>
            <w:tcW w:w="95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4 641</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3 985</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3 786</w:t>
            </w:r>
          </w:p>
        </w:tc>
        <w:tc>
          <w:tcPr>
            <w:tcW w:w="101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3 147</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3 004</w:t>
            </w:r>
          </w:p>
        </w:tc>
        <w:tc>
          <w:tcPr>
            <w:tcW w:w="95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3 381</w:t>
            </w:r>
          </w:p>
        </w:tc>
      </w:tr>
      <w:tr w:rsidR="00BD4468" w:rsidRPr="0080354E" w:rsidTr="00DA7380">
        <w:tc>
          <w:tcPr>
            <w:tcW w:w="127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 xml:space="preserve">2017 жыл </w:t>
            </w:r>
          </w:p>
        </w:tc>
        <w:tc>
          <w:tcPr>
            <w:tcW w:w="127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32 679</w:t>
            </w:r>
          </w:p>
        </w:tc>
        <w:tc>
          <w:tcPr>
            <w:tcW w:w="993"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4 292</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4 481</w:t>
            </w:r>
          </w:p>
        </w:tc>
        <w:tc>
          <w:tcPr>
            <w:tcW w:w="95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4 247</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4 603</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4 146</w:t>
            </w:r>
          </w:p>
        </w:tc>
        <w:tc>
          <w:tcPr>
            <w:tcW w:w="101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3 629</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3 633</w:t>
            </w:r>
          </w:p>
        </w:tc>
        <w:tc>
          <w:tcPr>
            <w:tcW w:w="95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3 648</w:t>
            </w:r>
          </w:p>
        </w:tc>
      </w:tr>
      <w:tr w:rsidR="00BD4468" w:rsidRPr="0080354E" w:rsidTr="00DA7380">
        <w:tc>
          <w:tcPr>
            <w:tcW w:w="127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2018 жыл</w:t>
            </w:r>
          </w:p>
        </w:tc>
        <w:tc>
          <w:tcPr>
            <w:tcW w:w="127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33 531</w:t>
            </w:r>
          </w:p>
        </w:tc>
        <w:tc>
          <w:tcPr>
            <w:tcW w:w="993"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4 500</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4 292</w:t>
            </w:r>
          </w:p>
        </w:tc>
        <w:tc>
          <w:tcPr>
            <w:tcW w:w="95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4 481</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4 247</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4 603</w:t>
            </w:r>
          </w:p>
        </w:tc>
        <w:tc>
          <w:tcPr>
            <w:tcW w:w="101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4 146</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3 629</w:t>
            </w:r>
          </w:p>
        </w:tc>
        <w:tc>
          <w:tcPr>
            <w:tcW w:w="95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3 633</w:t>
            </w:r>
          </w:p>
        </w:tc>
      </w:tr>
      <w:tr w:rsidR="00BD4468" w:rsidRPr="0080354E" w:rsidTr="00DA7380">
        <w:tc>
          <w:tcPr>
            <w:tcW w:w="127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2019 жыл</w:t>
            </w:r>
          </w:p>
        </w:tc>
        <w:tc>
          <w:tcPr>
            <w:tcW w:w="127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34598</w:t>
            </w:r>
          </w:p>
        </w:tc>
        <w:tc>
          <w:tcPr>
            <w:tcW w:w="993"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4700</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4500</w:t>
            </w:r>
          </w:p>
        </w:tc>
        <w:tc>
          <w:tcPr>
            <w:tcW w:w="95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4 292</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4 481</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4 247</w:t>
            </w:r>
          </w:p>
        </w:tc>
        <w:tc>
          <w:tcPr>
            <w:tcW w:w="101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4 603</w:t>
            </w:r>
          </w:p>
        </w:tc>
        <w:tc>
          <w:tcPr>
            <w:tcW w:w="957"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4 146</w:t>
            </w:r>
          </w:p>
        </w:tc>
        <w:tc>
          <w:tcPr>
            <w:tcW w:w="95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3 629</w:t>
            </w:r>
          </w:p>
        </w:tc>
      </w:tr>
    </w:tbl>
    <w:p w:rsidR="00BD4468" w:rsidRPr="0080354E" w:rsidRDefault="00BD4468" w:rsidP="00BD4468">
      <w:pPr>
        <w:pStyle w:val="af8"/>
        <w:pBdr>
          <w:bottom w:val="single" w:sz="4" w:space="0" w:color="FFFFFF"/>
        </w:pBdr>
        <w:tabs>
          <w:tab w:val="left" w:pos="567"/>
          <w:tab w:val="left" w:pos="720"/>
        </w:tabs>
        <w:ind w:left="0" w:right="-1"/>
        <w:contextualSpacing/>
        <w:rPr>
          <w:sz w:val="28"/>
          <w:szCs w:val="28"/>
          <w:lang w:val="kk-KZ"/>
        </w:rPr>
      </w:pPr>
    </w:p>
    <w:p w:rsidR="00BD4468" w:rsidRPr="0080354E" w:rsidRDefault="00BD4468" w:rsidP="00BD4468">
      <w:pPr>
        <w:pStyle w:val="af8"/>
        <w:pBdr>
          <w:bottom w:val="single" w:sz="4" w:space="0" w:color="FFFFFF"/>
        </w:pBdr>
        <w:tabs>
          <w:tab w:val="left" w:pos="567"/>
          <w:tab w:val="left" w:pos="720"/>
        </w:tabs>
        <w:ind w:left="0" w:right="-1"/>
        <w:contextualSpacing/>
        <w:jc w:val="center"/>
        <w:rPr>
          <w:sz w:val="28"/>
          <w:szCs w:val="28"/>
          <w:u w:val="single"/>
          <w:lang w:val="kk-KZ"/>
        </w:rPr>
      </w:pPr>
      <w:r w:rsidRPr="0080354E">
        <w:rPr>
          <w:sz w:val="28"/>
          <w:szCs w:val="28"/>
          <w:u w:val="single"/>
          <w:lang w:val="kk-KZ"/>
        </w:rPr>
        <w:t>Қала бойынша балаларды мектепалды даярлықпен қамту кестесі</w:t>
      </w:r>
    </w:p>
    <w:p w:rsidR="00BD4468" w:rsidRPr="0080354E" w:rsidRDefault="00BD4468" w:rsidP="00BD4468">
      <w:pPr>
        <w:pStyle w:val="af8"/>
        <w:pBdr>
          <w:bottom w:val="single" w:sz="4" w:space="0" w:color="FFFFFF"/>
        </w:pBdr>
        <w:tabs>
          <w:tab w:val="left" w:pos="567"/>
          <w:tab w:val="left" w:pos="720"/>
        </w:tabs>
        <w:ind w:right="-1"/>
        <w:contextualSpacing/>
        <w:rPr>
          <w:sz w:val="28"/>
          <w:szCs w:val="28"/>
          <w:u w:val="single"/>
          <w:lang w:val="kk-KZ"/>
        </w:rPr>
      </w:pPr>
    </w:p>
    <w:tbl>
      <w:tblPr>
        <w:tblW w:w="97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210"/>
        <w:gridCol w:w="2268"/>
        <w:gridCol w:w="2835"/>
        <w:gridCol w:w="1843"/>
      </w:tblGrid>
      <w:tr w:rsidR="00BD4468" w:rsidRPr="0080354E" w:rsidTr="008109D7">
        <w:tc>
          <w:tcPr>
            <w:tcW w:w="568" w:type="dxa"/>
          </w:tcPr>
          <w:p w:rsidR="00BD4468" w:rsidRPr="0080354E" w:rsidRDefault="00BD4468" w:rsidP="008109D7">
            <w:pPr>
              <w:pStyle w:val="af8"/>
              <w:tabs>
                <w:tab w:val="left" w:pos="567"/>
                <w:tab w:val="left" w:pos="720"/>
              </w:tabs>
              <w:ind w:left="-426" w:right="-1" w:firstLine="426"/>
              <w:contextualSpacing/>
              <w:jc w:val="center"/>
              <w:rPr>
                <w:b/>
                <w:szCs w:val="24"/>
                <w:lang w:val="kk-KZ"/>
              </w:rPr>
            </w:pPr>
            <w:r w:rsidRPr="0080354E">
              <w:rPr>
                <w:b/>
                <w:szCs w:val="24"/>
                <w:lang w:val="kk-KZ"/>
              </w:rPr>
              <w:t>№</w:t>
            </w:r>
          </w:p>
        </w:tc>
        <w:tc>
          <w:tcPr>
            <w:tcW w:w="2210" w:type="dxa"/>
          </w:tcPr>
          <w:p w:rsidR="00BD4468" w:rsidRPr="0080354E" w:rsidRDefault="00BD4468" w:rsidP="008109D7">
            <w:pPr>
              <w:pStyle w:val="af8"/>
              <w:tabs>
                <w:tab w:val="left" w:pos="567"/>
                <w:tab w:val="left" w:pos="720"/>
              </w:tabs>
              <w:ind w:left="0" w:right="-1"/>
              <w:contextualSpacing/>
              <w:jc w:val="center"/>
              <w:rPr>
                <w:b/>
                <w:szCs w:val="24"/>
                <w:lang w:val="kk-KZ"/>
              </w:rPr>
            </w:pPr>
            <w:r w:rsidRPr="0080354E">
              <w:rPr>
                <w:b/>
                <w:szCs w:val="24"/>
                <w:lang w:val="kk-KZ"/>
              </w:rPr>
              <w:t>жылдар</w:t>
            </w:r>
          </w:p>
        </w:tc>
        <w:tc>
          <w:tcPr>
            <w:tcW w:w="2268" w:type="dxa"/>
          </w:tcPr>
          <w:p w:rsidR="00BD4468" w:rsidRPr="0080354E" w:rsidRDefault="00BD4468" w:rsidP="008109D7">
            <w:pPr>
              <w:pStyle w:val="af8"/>
              <w:tabs>
                <w:tab w:val="left" w:pos="567"/>
                <w:tab w:val="left" w:pos="720"/>
              </w:tabs>
              <w:ind w:left="0" w:right="-1"/>
              <w:contextualSpacing/>
              <w:jc w:val="center"/>
              <w:rPr>
                <w:b/>
                <w:szCs w:val="24"/>
                <w:lang w:val="kk-KZ"/>
              </w:rPr>
            </w:pPr>
            <w:r w:rsidRPr="0080354E">
              <w:rPr>
                <w:b/>
                <w:szCs w:val="24"/>
                <w:lang w:val="kk-KZ"/>
              </w:rPr>
              <w:t>1-6 жастағы бала саны</w:t>
            </w:r>
          </w:p>
        </w:tc>
        <w:tc>
          <w:tcPr>
            <w:tcW w:w="2835" w:type="dxa"/>
          </w:tcPr>
          <w:p w:rsidR="00BD4468" w:rsidRPr="0080354E" w:rsidRDefault="00BD4468" w:rsidP="008109D7">
            <w:pPr>
              <w:pStyle w:val="af8"/>
              <w:tabs>
                <w:tab w:val="left" w:pos="567"/>
                <w:tab w:val="left" w:pos="720"/>
              </w:tabs>
              <w:ind w:left="0" w:right="-1"/>
              <w:contextualSpacing/>
              <w:jc w:val="center"/>
              <w:rPr>
                <w:b/>
                <w:szCs w:val="24"/>
                <w:lang w:val="kk-KZ"/>
              </w:rPr>
            </w:pPr>
            <w:r w:rsidRPr="0080354E">
              <w:rPr>
                <w:b/>
                <w:szCs w:val="24"/>
                <w:lang w:val="kk-KZ"/>
              </w:rPr>
              <w:t>МАД тобындағы бала саны</w:t>
            </w:r>
          </w:p>
        </w:tc>
        <w:tc>
          <w:tcPr>
            <w:tcW w:w="1843" w:type="dxa"/>
          </w:tcPr>
          <w:p w:rsidR="00BD4468" w:rsidRPr="0080354E" w:rsidRDefault="00BD4468" w:rsidP="008109D7">
            <w:pPr>
              <w:pStyle w:val="af8"/>
              <w:tabs>
                <w:tab w:val="left" w:pos="567"/>
                <w:tab w:val="left" w:pos="720"/>
              </w:tabs>
              <w:ind w:left="0" w:right="-1"/>
              <w:contextualSpacing/>
              <w:jc w:val="center"/>
              <w:rPr>
                <w:b/>
                <w:szCs w:val="24"/>
                <w:lang w:val="kk-KZ"/>
              </w:rPr>
            </w:pPr>
            <w:r w:rsidRPr="0080354E">
              <w:rPr>
                <w:b/>
                <w:szCs w:val="24"/>
                <w:lang w:val="kk-KZ"/>
              </w:rPr>
              <w:t>қамту пайызы,%</w:t>
            </w:r>
          </w:p>
        </w:tc>
      </w:tr>
      <w:tr w:rsidR="00BD4468" w:rsidRPr="0080354E" w:rsidTr="008109D7">
        <w:tc>
          <w:tcPr>
            <w:tcW w:w="568" w:type="dxa"/>
          </w:tcPr>
          <w:p w:rsidR="00BD4468" w:rsidRPr="0080354E" w:rsidRDefault="00BD4468" w:rsidP="008109D7">
            <w:pPr>
              <w:pStyle w:val="af8"/>
              <w:tabs>
                <w:tab w:val="left" w:pos="567"/>
                <w:tab w:val="left" w:pos="720"/>
              </w:tabs>
              <w:ind w:left="-467" w:right="-1" w:firstLine="467"/>
              <w:contextualSpacing/>
              <w:jc w:val="center"/>
              <w:rPr>
                <w:szCs w:val="24"/>
                <w:lang w:val="kk-KZ"/>
              </w:rPr>
            </w:pPr>
            <w:r w:rsidRPr="0080354E">
              <w:rPr>
                <w:szCs w:val="24"/>
                <w:lang w:val="kk-KZ"/>
              </w:rPr>
              <w:t>1</w:t>
            </w:r>
          </w:p>
        </w:tc>
        <w:tc>
          <w:tcPr>
            <w:tcW w:w="2210"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2014</w:t>
            </w:r>
          </w:p>
        </w:tc>
        <w:tc>
          <w:tcPr>
            <w:tcW w:w="226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20 620</w:t>
            </w:r>
          </w:p>
        </w:tc>
        <w:tc>
          <w:tcPr>
            <w:tcW w:w="283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1 827</w:t>
            </w:r>
          </w:p>
        </w:tc>
        <w:tc>
          <w:tcPr>
            <w:tcW w:w="1843"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8,9</w:t>
            </w:r>
          </w:p>
        </w:tc>
      </w:tr>
      <w:tr w:rsidR="00BD4468" w:rsidRPr="0080354E" w:rsidTr="008109D7">
        <w:tc>
          <w:tcPr>
            <w:tcW w:w="568" w:type="dxa"/>
          </w:tcPr>
          <w:p w:rsidR="00BD4468" w:rsidRPr="0080354E" w:rsidRDefault="00BD4468" w:rsidP="008109D7">
            <w:pPr>
              <w:pStyle w:val="af8"/>
              <w:tabs>
                <w:tab w:val="left" w:pos="567"/>
                <w:tab w:val="left" w:pos="720"/>
              </w:tabs>
              <w:ind w:left="-467" w:right="-1" w:firstLine="467"/>
              <w:contextualSpacing/>
              <w:jc w:val="center"/>
              <w:rPr>
                <w:szCs w:val="24"/>
                <w:lang w:val="kk-KZ"/>
              </w:rPr>
            </w:pPr>
            <w:r w:rsidRPr="0080354E">
              <w:rPr>
                <w:szCs w:val="24"/>
                <w:lang w:val="kk-KZ"/>
              </w:rPr>
              <w:t>2</w:t>
            </w:r>
          </w:p>
        </w:tc>
        <w:tc>
          <w:tcPr>
            <w:tcW w:w="2210"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2015</w:t>
            </w:r>
          </w:p>
        </w:tc>
        <w:tc>
          <w:tcPr>
            <w:tcW w:w="226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22 918</w:t>
            </w:r>
          </w:p>
        </w:tc>
        <w:tc>
          <w:tcPr>
            <w:tcW w:w="283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2 700</w:t>
            </w:r>
          </w:p>
        </w:tc>
        <w:tc>
          <w:tcPr>
            <w:tcW w:w="1843" w:type="dxa"/>
          </w:tcPr>
          <w:p w:rsidR="00BD4468" w:rsidRPr="0080354E" w:rsidRDefault="00BD4468" w:rsidP="008109D7">
            <w:pPr>
              <w:pStyle w:val="af8"/>
              <w:tabs>
                <w:tab w:val="left" w:pos="567"/>
                <w:tab w:val="left" w:pos="720"/>
              </w:tabs>
              <w:ind w:left="-426" w:right="-1" w:firstLine="426"/>
              <w:contextualSpacing/>
              <w:jc w:val="center"/>
              <w:rPr>
                <w:szCs w:val="24"/>
              </w:rPr>
            </w:pPr>
            <w:r w:rsidRPr="0080354E">
              <w:rPr>
                <w:szCs w:val="24"/>
                <w:lang w:val="kk-KZ"/>
              </w:rPr>
              <w:t>11,8</w:t>
            </w:r>
          </w:p>
        </w:tc>
      </w:tr>
      <w:tr w:rsidR="00BD4468" w:rsidRPr="0080354E" w:rsidTr="008109D7">
        <w:tc>
          <w:tcPr>
            <w:tcW w:w="568" w:type="dxa"/>
          </w:tcPr>
          <w:p w:rsidR="00BD4468" w:rsidRPr="0080354E" w:rsidRDefault="00BD4468" w:rsidP="008109D7">
            <w:pPr>
              <w:pStyle w:val="af8"/>
              <w:tabs>
                <w:tab w:val="left" w:pos="567"/>
                <w:tab w:val="left" w:pos="720"/>
              </w:tabs>
              <w:ind w:left="-467" w:right="-1" w:firstLine="467"/>
              <w:contextualSpacing/>
              <w:jc w:val="center"/>
              <w:rPr>
                <w:szCs w:val="24"/>
                <w:lang w:val="kk-KZ"/>
              </w:rPr>
            </w:pPr>
            <w:r w:rsidRPr="0080354E">
              <w:rPr>
                <w:szCs w:val="24"/>
                <w:lang w:val="kk-KZ"/>
              </w:rPr>
              <w:t>3</w:t>
            </w:r>
          </w:p>
        </w:tc>
        <w:tc>
          <w:tcPr>
            <w:tcW w:w="2210"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2016</w:t>
            </w:r>
          </w:p>
        </w:tc>
        <w:tc>
          <w:tcPr>
            <w:tcW w:w="226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23 490</w:t>
            </w:r>
          </w:p>
        </w:tc>
        <w:tc>
          <w:tcPr>
            <w:tcW w:w="283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2 422</w:t>
            </w:r>
          </w:p>
        </w:tc>
        <w:tc>
          <w:tcPr>
            <w:tcW w:w="1843"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10,3</w:t>
            </w:r>
          </w:p>
        </w:tc>
      </w:tr>
      <w:tr w:rsidR="00BD4468" w:rsidRPr="0080354E" w:rsidTr="008109D7">
        <w:tc>
          <w:tcPr>
            <w:tcW w:w="568" w:type="dxa"/>
          </w:tcPr>
          <w:p w:rsidR="00BD4468" w:rsidRPr="0080354E" w:rsidRDefault="00BD4468" w:rsidP="008109D7">
            <w:pPr>
              <w:pStyle w:val="af8"/>
              <w:tabs>
                <w:tab w:val="left" w:pos="567"/>
                <w:tab w:val="left" w:pos="720"/>
              </w:tabs>
              <w:ind w:left="-467" w:right="-1" w:firstLine="467"/>
              <w:contextualSpacing/>
              <w:rPr>
                <w:szCs w:val="24"/>
                <w:lang w:val="kk-KZ"/>
              </w:rPr>
            </w:pPr>
            <w:r w:rsidRPr="0080354E">
              <w:rPr>
                <w:szCs w:val="24"/>
                <w:lang w:val="kk-KZ"/>
              </w:rPr>
              <w:t xml:space="preserve"> 4</w:t>
            </w:r>
          </w:p>
        </w:tc>
        <w:tc>
          <w:tcPr>
            <w:tcW w:w="2210"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2017</w:t>
            </w:r>
          </w:p>
        </w:tc>
        <w:tc>
          <w:tcPr>
            <w:tcW w:w="226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24 799</w:t>
            </w:r>
          </w:p>
        </w:tc>
        <w:tc>
          <w:tcPr>
            <w:tcW w:w="283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2 424</w:t>
            </w:r>
          </w:p>
        </w:tc>
        <w:tc>
          <w:tcPr>
            <w:tcW w:w="1843"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9,7</w:t>
            </w:r>
          </w:p>
        </w:tc>
      </w:tr>
      <w:tr w:rsidR="00BD4468" w:rsidRPr="0080354E" w:rsidTr="008109D7">
        <w:tc>
          <w:tcPr>
            <w:tcW w:w="568" w:type="dxa"/>
          </w:tcPr>
          <w:p w:rsidR="00BD4468" w:rsidRPr="0080354E" w:rsidRDefault="00BD4468" w:rsidP="008109D7">
            <w:pPr>
              <w:pStyle w:val="af8"/>
              <w:tabs>
                <w:tab w:val="left" w:pos="567"/>
                <w:tab w:val="left" w:pos="720"/>
              </w:tabs>
              <w:ind w:left="-467" w:right="-1" w:firstLine="467"/>
              <w:contextualSpacing/>
              <w:rPr>
                <w:szCs w:val="24"/>
                <w:lang w:val="kk-KZ"/>
              </w:rPr>
            </w:pPr>
            <w:r w:rsidRPr="0080354E">
              <w:rPr>
                <w:szCs w:val="24"/>
                <w:lang w:val="kk-KZ"/>
              </w:rPr>
              <w:t>5</w:t>
            </w:r>
          </w:p>
        </w:tc>
        <w:tc>
          <w:tcPr>
            <w:tcW w:w="2210"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 xml:space="preserve">2018 </w:t>
            </w:r>
          </w:p>
        </w:tc>
        <w:tc>
          <w:tcPr>
            <w:tcW w:w="226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25 398</w:t>
            </w:r>
          </w:p>
        </w:tc>
        <w:tc>
          <w:tcPr>
            <w:tcW w:w="283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2 495</w:t>
            </w:r>
          </w:p>
        </w:tc>
        <w:tc>
          <w:tcPr>
            <w:tcW w:w="1843"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9,8</w:t>
            </w:r>
          </w:p>
        </w:tc>
      </w:tr>
      <w:tr w:rsidR="00BD4468" w:rsidRPr="0080354E" w:rsidTr="008109D7">
        <w:tc>
          <w:tcPr>
            <w:tcW w:w="568" w:type="dxa"/>
          </w:tcPr>
          <w:p w:rsidR="00BD4468" w:rsidRPr="0080354E" w:rsidRDefault="00BD4468" w:rsidP="008109D7">
            <w:pPr>
              <w:pStyle w:val="af8"/>
              <w:tabs>
                <w:tab w:val="left" w:pos="567"/>
                <w:tab w:val="left" w:pos="720"/>
              </w:tabs>
              <w:ind w:left="-467" w:right="-1" w:firstLine="467"/>
              <w:contextualSpacing/>
              <w:rPr>
                <w:szCs w:val="24"/>
                <w:lang w:val="kk-KZ"/>
              </w:rPr>
            </w:pPr>
            <w:r w:rsidRPr="0080354E">
              <w:rPr>
                <w:szCs w:val="24"/>
                <w:lang w:val="kk-KZ"/>
              </w:rPr>
              <w:t>6</w:t>
            </w:r>
          </w:p>
        </w:tc>
        <w:tc>
          <w:tcPr>
            <w:tcW w:w="2210"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2019</w:t>
            </w:r>
          </w:p>
        </w:tc>
        <w:tc>
          <w:tcPr>
            <w:tcW w:w="2268"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26269</w:t>
            </w:r>
          </w:p>
        </w:tc>
        <w:tc>
          <w:tcPr>
            <w:tcW w:w="2835"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2526</w:t>
            </w:r>
          </w:p>
        </w:tc>
        <w:tc>
          <w:tcPr>
            <w:tcW w:w="1843" w:type="dxa"/>
          </w:tcPr>
          <w:p w:rsidR="00BD4468" w:rsidRPr="0080354E" w:rsidRDefault="00BD4468" w:rsidP="008109D7">
            <w:pPr>
              <w:pStyle w:val="af8"/>
              <w:tabs>
                <w:tab w:val="left" w:pos="567"/>
                <w:tab w:val="left" w:pos="720"/>
              </w:tabs>
              <w:ind w:left="-426" w:right="-1" w:firstLine="426"/>
              <w:contextualSpacing/>
              <w:jc w:val="center"/>
              <w:rPr>
                <w:szCs w:val="24"/>
                <w:lang w:val="kk-KZ"/>
              </w:rPr>
            </w:pPr>
            <w:r w:rsidRPr="0080354E">
              <w:rPr>
                <w:szCs w:val="24"/>
                <w:lang w:val="kk-KZ"/>
              </w:rPr>
              <w:t>9,6</w:t>
            </w:r>
          </w:p>
        </w:tc>
      </w:tr>
    </w:tbl>
    <w:p w:rsidR="00BD4468" w:rsidRDefault="00BD4468" w:rsidP="00BD4468">
      <w:pPr>
        <w:pStyle w:val="af8"/>
        <w:pBdr>
          <w:bottom w:val="single" w:sz="4" w:space="0" w:color="FFFFFF"/>
        </w:pBdr>
        <w:tabs>
          <w:tab w:val="left" w:pos="567"/>
          <w:tab w:val="left" w:pos="720"/>
        </w:tabs>
        <w:ind w:left="-426" w:right="-1" w:firstLine="426"/>
        <w:contextualSpacing/>
        <w:rPr>
          <w:color w:val="FF0000"/>
          <w:sz w:val="28"/>
          <w:szCs w:val="28"/>
          <w:lang w:val="kk-KZ"/>
        </w:rPr>
      </w:pPr>
    </w:p>
    <w:p w:rsidR="00C55CA9" w:rsidRPr="0080354E" w:rsidRDefault="00C55CA9" w:rsidP="00BD4468">
      <w:pPr>
        <w:pStyle w:val="af8"/>
        <w:pBdr>
          <w:bottom w:val="single" w:sz="4" w:space="0" w:color="FFFFFF"/>
        </w:pBdr>
        <w:tabs>
          <w:tab w:val="left" w:pos="567"/>
          <w:tab w:val="left" w:pos="720"/>
        </w:tabs>
        <w:ind w:left="-426" w:right="-1" w:firstLine="426"/>
        <w:contextualSpacing/>
        <w:rPr>
          <w:color w:val="FF0000"/>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834"/>
        <w:gridCol w:w="1413"/>
        <w:gridCol w:w="1414"/>
        <w:gridCol w:w="3526"/>
      </w:tblGrid>
      <w:tr w:rsidR="00BD4468" w:rsidRPr="00D5517A" w:rsidTr="008109D7">
        <w:tc>
          <w:tcPr>
            <w:tcW w:w="1526" w:type="dxa"/>
            <w:vMerge w:val="restart"/>
          </w:tcPr>
          <w:p w:rsidR="00BD4468" w:rsidRPr="0080354E" w:rsidRDefault="00BD4468" w:rsidP="008109D7">
            <w:pPr>
              <w:pStyle w:val="af8"/>
              <w:tabs>
                <w:tab w:val="left" w:pos="567"/>
                <w:tab w:val="left" w:pos="720"/>
              </w:tabs>
              <w:ind w:left="0" w:right="-1"/>
              <w:contextualSpacing/>
              <w:jc w:val="center"/>
              <w:rPr>
                <w:b/>
                <w:sz w:val="20"/>
                <w:lang w:val="kk-KZ"/>
              </w:rPr>
            </w:pPr>
            <w:r w:rsidRPr="0080354E">
              <w:rPr>
                <w:b/>
                <w:sz w:val="20"/>
                <w:lang w:val="kk-KZ"/>
              </w:rPr>
              <w:t>Жылдар</w:t>
            </w:r>
          </w:p>
        </w:tc>
        <w:tc>
          <w:tcPr>
            <w:tcW w:w="1834" w:type="dxa"/>
            <w:vMerge w:val="restart"/>
          </w:tcPr>
          <w:p w:rsidR="00BD4468" w:rsidRPr="0080354E" w:rsidRDefault="00BD4468" w:rsidP="008109D7">
            <w:pPr>
              <w:pStyle w:val="af8"/>
              <w:tabs>
                <w:tab w:val="left" w:pos="567"/>
                <w:tab w:val="left" w:pos="720"/>
              </w:tabs>
              <w:ind w:left="0" w:right="-1"/>
              <w:contextualSpacing/>
              <w:jc w:val="center"/>
              <w:rPr>
                <w:b/>
                <w:sz w:val="20"/>
                <w:lang w:val="kk-KZ"/>
              </w:rPr>
            </w:pPr>
            <w:r w:rsidRPr="0080354E">
              <w:rPr>
                <w:b/>
                <w:sz w:val="20"/>
                <w:lang w:val="kk-KZ"/>
              </w:rPr>
              <w:t>Барлық педагогтар саны</w:t>
            </w:r>
          </w:p>
        </w:tc>
        <w:tc>
          <w:tcPr>
            <w:tcW w:w="2827" w:type="dxa"/>
            <w:gridSpan w:val="2"/>
          </w:tcPr>
          <w:p w:rsidR="00BD4468" w:rsidRPr="0080354E" w:rsidRDefault="00BD4468" w:rsidP="008109D7">
            <w:pPr>
              <w:pStyle w:val="af8"/>
              <w:tabs>
                <w:tab w:val="left" w:pos="567"/>
                <w:tab w:val="left" w:pos="720"/>
              </w:tabs>
              <w:ind w:left="-426" w:right="-1" w:firstLine="426"/>
              <w:contextualSpacing/>
              <w:jc w:val="center"/>
              <w:rPr>
                <w:b/>
                <w:sz w:val="20"/>
                <w:lang w:val="kk-KZ"/>
              </w:rPr>
            </w:pPr>
            <w:r w:rsidRPr="0080354E">
              <w:rPr>
                <w:b/>
                <w:sz w:val="20"/>
                <w:lang w:val="kk-KZ"/>
              </w:rPr>
              <w:t xml:space="preserve">соның ішінде </w:t>
            </w:r>
          </w:p>
        </w:tc>
        <w:tc>
          <w:tcPr>
            <w:tcW w:w="3526" w:type="dxa"/>
            <w:vMerge w:val="restart"/>
          </w:tcPr>
          <w:p w:rsidR="00BD4468" w:rsidRPr="0080354E" w:rsidRDefault="00BD4468" w:rsidP="008109D7">
            <w:pPr>
              <w:pStyle w:val="af8"/>
              <w:tabs>
                <w:tab w:val="left" w:pos="567"/>
                <w:tab w:val="left" w:pos="720"/>
              </w:tabs>
              <w:ind w:left="0" w:right="-1"/>
              <w:contextualSpacing/>
              <w:jc w:val="center"/>
              <w:rPr>
                <w:b/>
                <w:sz w:val="20"/>
                <w:lang w:val="kk-KZ"/>
              </w:rPr>
            </w:pPr>
            <w:r w:rsidRPr="0080354E">
              <w:rPr>
                <w:b/>
                <w:sz w:val="20"/>
                <w:lang w:val="kk-KZ"/>
              </w:rPr>
              <w:t>Жоғары және бірінші санатты педагогтардың жалпы педагогтарға шаққандағы үлесі, %</w:t>
            </w:r>
          </w:p>
        </w:tc>
      </w:tr>
      <w:tr w:rsidR="00BD4468" w:rsidRPr="0080354E" w:rsidTr="008109D7">
        <w:tc>
          <w:tcPr>
            <w:tcW w:w="1526" w:type="dxa"/>
            <w:vMerge/>
          </w:tcPr>
          <w:p w:rsidR="00BD4468" w:rsidRPr="0080354E" w:rsidRDefault="00BD4468" w:rsidP="008109D7">
            <w:pPr>
              <w:pStyle w:val="af8"/>
              <w:tabs>
                <w:tab w:val="left" w:pos="567"/>
                <w:tab w:val="left" w:pos="720"/>
              </w:tabs>
              <w:ind w:left="-426" w:right="-1" w:firstLine="426"/>
              <w:contextualSpacing/>
              <w:rPr>
                <w:sz w:val="28"/>
                <w:szCs w:val="28"/>
                <w:lang w:val="kk-KZ"/>
              </w:rPr>
            </w:pPr>
          </w:p>
        </w:tc>
        <w:tc>
          <w:tcPr>
            <w:tcW w:w="1834" w:type="dxa"/>
            <w:vMerge/>
          </w:tcPr>
          <w:p w:rsidR="00BD4468" w:rsidRPr="0080354E" w:rsidRDefault="00BD4468" w:rsidP="008109D7">
            <w:pPr>
              <w:pStyle w:val="af8"/>
              <w:tabs>
                <w:tab w:val="left" w:pos="567"/>
                <w:tab w:val="left" w:pos="720"/>
              </w:tabs>
              <w:ind w:left="-426" w:right="-1" w:firstLine="426"/>
              <w:contextualSpacing/>
              <w:rPr>
                <w:sz w:val="28"/>
                <w:szCs w:val="28"/>
                <w:lang w:val="kk-KZ"/>
              </w:rPr>
            </w:pPr>
          </w:p>
        </w:tc>
        <w:tc>
          <w:tcPr>
            <w:tcW w:w="1413" w:type="dxa"/>
          </w:tcPr>
          <w:p w:rsidR="00BD4468" w:rsidRPr="0080354E" w:rsidRDefault="00BD4468" w:rsidP="008109D7">
            <w:pPr>
              <w:pStyle w:val="af8"/>
              <w:tabs>
                <w:tab w:val="left" w:pos="567"/>
                <w:tab w:val="left" w:pos="720"/>
              </w:tabs>
              <w:ind w:left="28" w:right="-1"/>
              <w:contextualSpacing/>
              <w:jc w:val="center"/>
              <w:rPr>
                <w:b/>
                <w:sz w:val="20"/>
                <w:lang w:val="kk-KZ"/>
              </w:rPr>
            </w:pPr>
            <w:r w:rsidRPr="0080354E">
              <w:rPr>
                <w:b/>
                <w:sz w:val="20"/>
                <w:lang w:val="kk-KZ"/>
              </w:rPr>
              <w:t>жоғары санатты</w:t>
            </w:r>
          </w:p>
        </w:tc>
        <w:tc>
          <w:tcPr>
            <w:tcW w:w="1414" w:type="dxa"/>
          </w:tcPr>
          <w:p w:rsidR="00BD4468" w:rsidRPr="0080354E" w:rsidRDefault="00BD4468" w:rsidP="008109D7">
            <w:pPr>
              <w:pStyle w:val="af8"/>
              <w:tabs>
                <w:tab w:val="left" w:pos="567"/>
                <w:tab w:val="left" w:pos="720"/>
              </w:tabs>
              <w:ind w:left="0" w:right="-1"/>
              <w:contextualSpacing/>
              <w:jc w:val="center"/>
              <w:rPr>
                <w:b/>
                <w:sz w:val="20"/>
                <w:lang w:val="kk-KZ"/>
              </w:rPr>
            </w:pPr>
            <w:r w:rsidRPr="0080354E">
              <w:rPr>
                <w:b/>
                <w:sz w:val="20"/>
                <w:lang w:val="kk-KZ"/>
              </w:rPr>
              <w:t>бірінші санатты</w:t>
            </w:r>
          </w:p>
        </w:tc>
        <w:tc>
          <w:tcPr>
            <w:tcW w:w="3526" w:type="dxa"/>
            <w:vMerge/>
          </w:tcPr>
          <w:p w:rsidR="00BD4468" w:rsidRPr="0080354E" w:rsidRDefault="00BD4468" w:rsidP="008109D7">
            <w:pPr>
              <w:pStyle w:val="af8"/>
              <w:tabs>
                <w:tab w:val="left" w:pos="567"/>
                <w:tab w:val="left" w:pos="720"/>
              </w:tabs>
              <w:ind w:left="-426" w:right="-1" w:firstLine="426"/>
              <w:contextualSpacing/>
              <w:rPr>
                <w:sz w:val="28"/>
                <w:szCs w:val="28"/>
                <w:lang w:val="kk-KZ"/>
              </w:rPr>
            </w:pPr>
          </w:p>
        </w:tc>
      </w:tr>
      <w:tr w:rsidR="00BD4468" w:rsidRPr="0080354E" w:rsidTr="008109D7">
        <w:tc>
          <w:tcPr>
            <w:tcW w:w="1526"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lastRenderedPageBreak/>
              <w:t>2014</w:t>
            </w:r>
          </w:p>
        </w:tc>
        <w:tc>
          <w:tcPr>
            <w:tcW w:w="1834"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627</w:t>
            </w:r>
          </w:p>
        </w:tc>
        <w:tc>
          <w:tcPr>
            <w:tcW w:w="1413"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48</w:t>
            </w:r>
          </w:p>
        </w:tc>
        <w:tc>
          <w:tcPr>
            <w:tcW w:w="1414"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59</w:t>
            </w:r>
          </w:p>
        </w:tc>
        <w:tc>
          <w:tcPr>
            <w:tcW w:w="3526" w:type="dxa"/>
          </w:tcPr>
          <w:p w:rsidR="00BD4468" w:rsidRPr="0080354E" w:rsidRDefault="00BD4468" w:rsidP="008109D7">
            <w:pPr>
              <w:pStyle w:val="af8"/>
              <w:tabs>
                <w:tab w:val="left" w:pos="567"/>
                <w:tab w:val="left" w:pos="720"/>
              </w:tabs>
              <w:ind w:left="0" w:right="-1"/>
              <w:contextualSpacing/>
              <w:jc w:val="center"/>
              <w:rPr>
                <w:lang w:val="kk-KZ"/>
              </w:rPr>
            </w:pPr>
            <w:r w:rsidRPr="0080354E">
              <w:rPr>
                <w:lang w:val="kk-KZ"/>
              </w:rPr>
              <w:t>17,1</w:t>
            </w:r>
          </w:p>
        </w:tc>
      </w:tr>
      <w:tr w:rsidR="00BD4468" w:rsidRPr="0080354E" w:rsidTr="008109D7">
        <w:tc>
          <w:tcPr>
            <w:tcW w:w="1526"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 xml:space="preserve">2015 </w:t>
            </w:r>
          </w:p>
        </w:tc>
        <w:tc>
          <w:tcPr>
            <w:tcW w:w="1834"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631</w:t>
            </w:r>
          </w:p>
        </w:tc>
        <w:tc>
          <w:tcPr>
            <w:tcW w:w="1413"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54</w:t>
            </w:r>
          </w:p>
        </w:tc>
        <w:tc>
          <w:tcPr>
            <w:tcW w:w="1414"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52</w:t>
            </w:r>
          </w:p>
        </w:tc>
        <w:tc>
          <w:tcPr>
            <w:tcW w:w="3526" w:type="dxa"/>
          </w:tcPr>
          <w:p w:rsidR="00BD4468" w:rsidRPr="0080354E" w:rsidRDefault="00BD4468" w:rsidP="008109D7">
            <w:pPr>
              <w:pStyle w:val="af8"/>
              <w:tabs>
                <w:tab w:val="left" w:pos="567"/>
                <w:tab w:val="left" w:pos="720"/>
              </w:tabs>
              <w:ind w:left="0" w:right="-1"/>
              <w:contextualSpacing/>
              <w:jc w:val="center"/>
              <w:rPr>
                <w:lang w:val="kk-KZ"/>
              </w:rPr>
            </w:pPr>
            <w:r w:rsidRPr="0080354E">
              <w:rPr>
                <w:lang w:val="kk-KZ"/>
              </w:rPr>
              <w:t>16,8</w:t>
            </w:r>
          </w:p>
        </w:tc>
      </w:tr>
      <w:tr w:rsidR="00BD4468" w:rsidRPr="0080354E" w:rsidTr="008109D7">
        <w:tc>
          <w:tcPr>
            <w:tcW w:w="1526"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2016</w:t>
            </w:r>
          </w:p>
        </w:tc>
        <w:tc>
          <w:tcPr>
            <w:tcW w:w="1834"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801</w:t>
            </w:r>
          </w:p>
        </w:tc>
        <w:tc>
          <w:tcPr>
            <w:tcW w:w="1413"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65</w:t>
            </w:r>
          </w:p>
        </w:tc>
        <w:tc>
          <w:tcPr>
            <w:tcW w:w="1414"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56</w:t>
            </w:r>
          </w:p>
        </w:tc>
        <w:tc>
          <w:tcPr>
            <w:tcW w:w="3526" w:type="dxa"/>
          </w:tcPr>
          <w:p w:rsidR="00BD4468" w:rsidRPr="0080354E" w:rsidRDefault="00BD4468" w:rsidP="008109D7">
            <w:pPr>
              <w:pStyle w:val="af8"/>
              <w:tabs>
                <w:tab w:val="left" w:pos="567"/>
                <w:tab w:val="left" w:pos="1416"/>
              </w:tabs>
              <w:ind w:left="0" w:right="-1"/>
              <w:contextualSpacing/>
              <w:jc w:val="center"/>
              <w:rPr>
                <w:lang w:val="kk-KZ"/>
              </w:rPr>
            </w:pPr>
            <w:r w:rsidRPr="0080354E">
              <w:rPr>
                <w:lang w:val="kk-KZ"/>
              </w:rPr>
              <w:t>15,1</w:t>
            </w:r>
          </w:p>
        </w:tc>
      </w:tr>
      <w:tr w:rsidR="00BD4468" w:rsidRPr="0080354E" w:rsidTr="008109D7">
        <w:tc>
          <w:tcPr>
            <w:tcW w:w="1526"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 xml:space="preserve">2017 </w:t>
            </w:r>
          </w:p>
        </w:tc>
        <w:tc>
          <w:tcPr>
            <w:tcW w:w="1834"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863</w:t>
            </w:r>
          </w:p>
        </w:tc>
        <w:tc>
          <w:tcPr>
            <w:tcW w:w="1413"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65</w:t>
            </w:r>
          </w:p>
        </w:tc>
        <w:tc>
          <w:tcPr>
            <w:tcW w:w="1414"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65</w:t>
            </w:r>
          </w:p>
        </w:tc>
        <w:tc>
          <w:tcPr>
            <w:tcW w:w="3526" w:type="dxa"/>
          </w:tcPr>
          <w:p w:rsidR="00BD4468" w:rsidRPr="0080354E" w:rsidRDefault="00BD4468" w:rsidP="008109D7">
            <w:pPr>
              <w:pStyle w:val="af8"/>
              <w:tabs>
                <w:tab w:val="left" w:pos="567"/>
                <w:tab w:val="left" w:pos="1416"/>
              </w:tabs>
              <w:ind w:left="0" w:right="-1"/>
              <w:contextualSpacing/>
              <w:jc w:val="center"/>
              <w:rPr>
                <w:lang w:val="kk-KZ"/>
              </w:rPr>
            </w:pPr>
            <w:r w:rsidRPr="0080354E">
              <w:rPr>
                <w:lang w:val="kk-KZ"/>
              </w:rPr>
              <w:t>15,2</w:t>
            </w:r>
          </w:p>
        </w:tc>
      </w:tr>
      <w:tr w:rsidR="00BD4468" w:rsidRPr="0080354E" w:rsidTr="008109D7">
        <w:tc>
          <w:tcPr>
            <w:tcW w:w="1526"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2018</w:t>
            </w:r>
          </w:p>
        </w:tc>
        <w:tc>
          <w:tcPr>
            <w:tcW w:w="1834"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1 049</w:t>
            </w:r>
          </w:p>
        </w:tc>
        <w:tc>
          <w:tcPr>
            <w:tcW w:w="1413"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74</w:t>
            </w:r>
          </w:p>
        </w:tc>
        <w:tc>
          <w:tcPr>
            <w:tcW w:w="1414"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73</w:t>
            </w:r>
          </w:p>
        </w:tc>
        <w:tc>
          <w:tcPr>
            <w:tcW w:w="3526" w:type="dxa"/>
          </w:tcPr>
          <w:p w:rsidR="00BD4468" w:rsidRPr="0080354E" w:rsidRDefault="00BD4468" w:rsidP="008109D7">
            <w:pPr>
              <w:pStyle w:val="af8"/>
              <w:tabs>
                <w:tab w:val="left" w:pos="567"/>
                <w:tab w:val="left" w:pos="1416"/>
              </w:tabs>
              <w:ind w:left="0" w:right="-1"/>
              <w:contextualSpacing/>
              <w:jc w:val="center"/>
              <w:rPr>
                <w:lang w:val="kk-KZ"/>
              </w:rPr>
            </w:pPr>
            <w:r w:rsidRPr="0080354E">
              <w:rPr>
                <w:lang w:val="kk-KZ"/>
              </w:rPr>
              <w:t>14,01</w:t>
            </w:r>
          </w:p>
        </w:tc>
      </w:tr>
      <w:tr w:rsidR="00BD4468" w:rsidRPr="0080354E" w:rsidTr="008109D7">
        <w:tc>
          <w:tcPr>
            <w:tcW w:w="1526"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2019</w:t>
            </w:r>
          </w:p>
        </w:tc>
        <w:tc>
          <w:tcPr>
            <w:tcW w:w="1834"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863</w:t>
            </w:r>
          </w:p>
        </w:tc>
        <w:tc>
          <w:tcPr>
            <w:tcW w:w="1413"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66</w:t>
            </w:r>
          </w:p>
        </w:tc>
        <w:tc>
          <w:tcPr>
            <w:tcW w:w="1414" w:type="dxa"/>
          </w:tcPr>
          <w:p w:rsidR="00BD4468" w:rsidRPr="0080354E" w:rsidRDefault="00BD4468" w:rsidP="008109D7">
            <w:pPr>
              <w:pStyle w:val="af8"/>
              <w:tabs>
                <w:tab w:val="left" w:pos="567"/>
                <w:tab w:val="left" w:pos="720"/>
              </w:tabs>
              <w:ind w:left="-426" w:right="-1" w:firstLine="426"/>
              <w:contextualSpacing/>
              <w:jc w:val="center"/>
              <w:rPr>
                <w:lang w:val="kk-KZ"/>
              </w:rPr>
            </w:pPr>
            <w:r w:rsidRPr="0080354E">
              <w:rPr>
                <w:lang w:val="kk-KZ"/>
              </w:rPr>
              <w:t>65</w:t>
            </w:r>
          </w:p>
        </w:tc>
        <w:tc>
          <w:tcPr>
            <w:tcW w:w="3526" w:type="dxa"/>
          </w:tcPr>
          <w:p w:rsidR="00BD4468" w:rsidRPr="0080354E" w:rsidRDefault="00BD4468" w:rsidP="008109D7">
            <w:pPr>
              <w:pStyle w:val="af8"/>
              <w:tabs>
                <w:tab w:val="left" w:pos="567"/>
                <w:tab w:val="left" w:pos="1416"/>
              </w:tabs>
              <w:ind w:left="0" w:right="-1"/>
              <w:contextualSpacing/>
              <w:jc w:val="center"/>
              <w:rPr>
                <w:lang w:val="kk-KZ"/>
              </w:rPr>
            </w:pPr>
            <w:r w:rsidRPr="0080354E">
              <w:rPr>
                <w:lang w:val="kk-KZ"/>
              </w:rPr>
              <w:t>15,17</w:t>
            </w:r>
          </w:p>
        </w:tc>
      </w:tr>
    </w:tbl>
    <w:p w:rsidR="00C55CA9" w:rsidRDefault="00C55CA9" w:rsidP="00BD4468">
      <w:pPr>
        <w:pStyle w:val="af8"/>
        <w:pBdr>
          <w:bottom w:val="single" w:sz="4" w:space="0" w:color="FFFFFF"/>
        </w:pBdr>
        <w:tabs>
          <w:tab w:val="left" w:pos="567"/>
          <w:tab w:val="left" w:pos="720"/>
        </w:tabs>
        <w:ind w:left="-426" w:right="-1" w:firstLine="426"/>
        <w:contextualSpacing/>
        <w:jc w:val="center"/>
        <w:rPr>
          <w:color w:val="FF0000"/>
          <w:sz w:val="28"/>
          <w:szCs w:val="28"/>
          <w:u w:val="single"/>
        </w:rPr>
      </w:pPr>
    </w:p>
    <w:p w:rsidR="00BD4468" w:rsidRPr="0080354E" w:rsidRDefault="00BD4468" w:rsidP="00BD4468">
      <w:pPr>
        <w:pStyle w:val="af8"/>
        <w:pBdr>
          <w:bottom w:val="single" w:sz="4" w:space="0" w:color="FFFFFF"/>
        </w:pBdr>
        <w:tabs>
          <w:tab w:val="left" w:pos="567"/>
          <w:tab w:val="left" w:pos="720"/>
        </w:tabs>
        <w:ind w:left="-426" w:right="-1" w:firstLine="426"/>
        <w:contextualSpacing/>
        <w:jc w:val="center"/>
        <w:rPr>
          <w:sz w:val="28"/>
          <w:szCs w:val="28"/>
          <w:u w:val="single"/>
          <w:lang w:val="kk-KZ"/>
        </w:rPr>
      </w:pPr>
      <w:r w:rsidRPr="0080354E">
        <w:rPr>
          <w:sz w:val="28"/>
          <w:szCs w:val="28"/>
          <w:u w:val="single"/>
          <w:lang w:val="kk-KZ"/>
        </w:rPr>
        <w:t>Мектепке дейінгі (3-6 жас) білім алуға мұқтаж балалар санын төмендету үшін ашылған жаңа орындардың үлесі</w:t>
      </w:r>
    </w:p>
    <w:p w:rsidR="00BD4468" w:rsidRPr="0080354E" w:rsidRDefault="00BD4468" w:rsidP="00BD4468">
      <w:pPr>
        <w:pStyle w:val="af8"/>
        <w:pBdr>
          <w:bottom w:val="single" w:sz="4" w:space="0" w:color="FFFFFF"/>
        </w:pBdr>
        <w:tabs>
          <w:tab w:val="left" w:pos="567"/>
          <w:tab w:val="left" w:pos="720"/>
        </w:tabs>
        <w:ind w:left="-426" w:right="-1" w:firstLine="426"/>
        <w:contextualSpacing/>
        <w:jc w:val="center"/>
        <w:rPr>
          <w:color w:val="FF0000"/>
          <w:sz w:val="28"/>
          <w:szCs w:val="28"/>
          <w:u w:val="single"/>
          <w:lang w:val="kk-KZ"/>
        </w:rPr>
      </w:pPr>
    </w:p>
    <w:tbl>
      <w:tblPr>
        <w:tblW w:w="98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116"/>
        <w:gridCol w:w="1171"/>
        <w:gridCol w:w="1171"/>
        <w:gridCol w:w="1131"/>
        <w:gridCol w:w="1123"/>
      </w:tblGrid>
      <w:tr w:rsidR="00AE6228" w:rsidRPr="0080354E" w:rsidTr="00AE6228">
        <w:trPr>
          <w:trHeight w:val="423"/>
        </w:trPr>
        <w:tc>
          <w:tcPr>
            <w:tcW w:w="4111" w:type="dxa"/>
            <w:shd w:val="clear" w:color="auto" w:fill="auto"/>
          </w:tcPr>
          <w:p w:rsidR="00AE6228" w:rsidRPr="0080354E" w:rsidRDefault="00AE6228" w:rsidP="008109D7">
            <w:pPr>
              <w:pStyle w:val="af8"/>
              <w:tabs>
                <w:tab w:val="left" w:pos="567"/>
                <w:tab w:val="left" w:pos="720"/>
              </w:tabs>
              <w:ind w:left="0" w:right="-1"/>
              <w:contextualSpacing/>
              <w:jc w:val="center"/>
              <w:rPr>
                <w:b/>
                <w:color w:val="000000"/>
                <w:lang w:val="kk-KZ"/>
              </w:rPr>
            </w:pPr>
            <w:r w:rsidRPr="0080354E">
              <w:rPr>
                <w:b/>
                <w:color w:val="000000"/>
                <w:lang w:val="kk-KZ"/>
              </w:rPr>
              <w:t>Атауы</w:t>
            </w:r>
          </w:p>
        </w:tc>
        <w:tc>
          <w:tcPr>
            <w:tcW w:w="1116" w:type="dxa"/>
            <w:shd w:val="clear" w:color="auto" w:fill="auto"/>
          </w:tcPr>
          <w:p w:rsidR="00AE6228" w:rsidRPr="0080354E" w:rsidRDefault="00AE6228" w:rsidP="008109D7">
            <w:pPr>
              <w:pStyle w:val="af8"/>
              <w:tabs>
                <w:tab w:val="left" w:pos="567"/>
                <w:tab w:val="left" w:pos="720"/>
              </w:tabs>
              <w:ind w:left="-426" w:right="-1" w:firstLine="426"/>
              <w:contextualSpacing/>
              <w:jc w:val="center"/>
              <w:rPr>
                <w:b/>
                <w:color w:val="000000"/>
                <w:lang w:val="kk-KZ"/>
              </w:rPr>
            </w:pPr>
            <w:r w:rsidRPr="0080354E">
              <w:rPr>
                <w:b/>
                <w:color w:val="000000"/>
                <w:lang w:val="kk-KZ"/>
              </w:rPr>
              <w:t>2015ж.</w:t>
            </w:r>
          </w:p>
        </w:tc>
        <w:tc>
          <w:tcPr>
            <w:tcW w:w="1171" w:type="dxa"/>
            <w:shd w:val="clear" w:color="auto" w:fill="auto"/>
          </w:tcPr>
          <w:p w:rsidR="00AE6228" w:rsidRPr="0080354E" w:rsidRDefault="00AE6228" w:rsidP="008109D7">
            <w:pPr>
              <w:pStyle w:val="af8"/>
              <w:tabs>
                <w:tab w:val="left" w:pos="567"/>
                <w:tab w:val="left" w:pos="720"/>
              </w:tabs>
              <w:ind w:left="-426" w:right="-1" w:firstLine="426"/>
              <w:contextualSpacing/>
              <w:jc w:val="center"/>
              <w:rPr>
                <w:b/>
                <w:color w:val="000000"/>
                <w:lang w:val="kk-KZ"/>
              </w:rPr>
            </w:pPr>
            <w:r w:rsidRPr="0080354E">
              <w:rPr>
                <w:b/>
                <w:color w:val="000000"/>
                <w:lang w:val="kk-KZ"/>
              </w:rPr>
              <w:t>2016ж.</w:t>
            </w:r>
          </w:p>
        </w:tc>
        <w:tc>
          <w:tcPr>
            <w:tcW w:w="1171" w:type="dxa"/>
          </w:tcPr>
          <w:p w:rsidR="00AE6228" w:rsidRPr="0080354E" w:rsidRDefault="00AE6228" w:rsidP="008109D7">
            <w:pPr>
              <w:pStyle w:val="af8"/>
              <w:tabs>
                <w:tab w:val="left" w:pos="567"/>
                <w:tab w:val="left" w:pos="720"/>
              </w:tabs>
              <w:ind w:left="-426" w:right="-1" w:firstLine="426"/>
              <w:contextualSpacing/>
              <w:jc w:val="center"/>
              <w:rPr>
                <w:b/>
                <w:color w:val="000000"/>
                <w:lang w:val="kk-KZ"/>
              </w:rPr>
            </w:pPr>
            <w:r w:rsidRPr="0080354E">
              <w:rPr>
                <w:b/>
                <w:color w:val="000000"/>
                <w:lang w:val="kk-KZ"/>
              </w:rPr>
              <w:t>2017ж.</w:t>
            </w:r>
          </w:p>
        </w:tc>
        <w:tc>
          <w:tcPr>
            <w:tcW w:w="1131" w:type="dxa"/>
          </w:tcPr>
          <w:p w:rsidR="00AE6228" w:rsidRPr="0080354E" w:rsidRDefault="00AE6228" w:rsidP="008109D7">
            <w:pPr>
              <w:pStyle w:val="af8"/>
              <w:tabs>
                <w:tab w:val="left" w:pos="567"/>
                <w:tab w:val="left" w:pos="720"/>
              </w:tabs>
              <w:ind w:left="-426" w:right="-1" w:firstLine="426"/>
              <w:contextualSpacing/>
              <w:jc w:val="center"/>
              <w:rPr>
                <w:b/>
                <w:color w:val="000000"/>
                <w:lang w:val="kk-KZ"/>
              </w:rPr>
            </w:pPr>
            <w:r w:rsidRPr="0080354E">
              <w:rPr>
                <w:b/>
                <w:color w:val="000000"/>
                <w:lang w:val="kk-KZ"/>
              </w:rPr>
              <w:t>2018ж.</w:t>
            </w:r>
          </w:p>
        </w:tc>
        <w:tc>
          <w:tcPr>
            <w:tcW w:w="1123" w:type="dxa"/>
          </w:tcPr>
          <w:p w:rsidR="00AE6228" w:rsidRPr="0080354E" w:rsidRDefault="00AE6228" w:rsidP="008109D7">
            <w:pPr>
              <w:pStyle w:val="af8"/>
              <w:tabs>
                <w:tab w:val="left" w:pos="567"/>
                <w:tab w:val="left" w:pos="720"/>
              </w:tabs>
              <w:ind w:left="-426" w:right="-1" w:firstLine="426"/>
              <w:contextualSpacing/>
              <w:jc w:val="center"/>
              <w:rPr>
                <w:b/>
                <w:color w:val="000000"/>
                <w:lang w:val="kk-KZ"/>
              </w:rPr>
            </w:pPr>
            <w:r w:rsidRPr="0080354E">
              <w:rPr>
                <w:b/>
                <w:color w:val="000000"/>
                <w:lang w:val="kk-KZ"/>
              </w:rPr>
              <w:t>2019ж.</w:t>
            </w:r>
          </w:p>
        </w:tc>
      </w:tr>
      <w:tr w:rsidR="00AE6228" w:rsidRPr="0080354E" w:rsidTr="00AE6228">
        <w:tc>
          <w:tcPr>
            <w:tcW w:w="4111" w:type="dxa"/>
            <w:shd w:val="clear" w:color="auto" w:fill="auto"/>
          </w:tcPr>
          <w:p w:rsidR="00AE6228" w:rsidRPr="0080354E" w:rsidRDefault="00AE6228" w:rsidP="008109D7">
            <w:pPr>
              <w:pStyle w:val="af8"/>
              <w:tabs>
                <w:tab w:val="left" w:pos="567"/>
                <w:tab w:val="left" w:pos="720"/>
              </w:tabs>
              <w:spacing w:after="0"/>
              <w:ind w:left="0" w:right="-1"/>
              <w:contextualSpacing/>
              <w:rPr>
                <w:color w:val="000000"/>
                <w:szCs w:val="24"/>
                <w:lang w:val="kk-KZ"/>
              </w:rPr>
            </w:pPr>
            <w:r w:rsidRPr="0080354E">
              <w:rPr>
                <w:color w:val="000000"/>
                <w:szCs w:val="24"/>
                <w:lang w:val="kk-KZ"/>
              </w:rPr>
              <w:t xml:space="preserve">Ашылған балабақшалар саны, </w:t>
            </w:r>
            <w:r w:rsidRPr="0080354E">
              <w:rPr>
                <w:i/>
                <w:color w:val="000000"/>
                <w:szCs w:val="24"/>
                <w:lang w:val="kk-KZ"/>
              </w:rPr>
              <w:t>бірлік / орын</w:t>
            </w:r>
          </w:p>
        </w:tc>
        <w:tc>
          <w:tcPr>
            <w:tcW w:w="1116" w:type="dxa"/>
            <w:shd w:val="clear" w:color="auto" w:fill="auto"/>
          </w:tcPr>
          <w:p w:rsidR="00AE6228" w:rsidRPr="0080354E" w:rsidRDefault="00AE6228" w:rsidP="008109D7">
            <w:pPr>
              <w:pStyle w:val="af8"/>
              <w:tabs>
                <w:tab w:val="left" w:pos="567"/>
                <w:tab w:val="left" w:pos="720"/>
              </w:tabs>
              <w:ind w:left="-426" w:right="-1" w:firstLine="426"/>
              <w:contextualSpacing/>
              <w:jc w:val="center"/>
              <w:rPr>
                <w:color w:val="000000"/>
                <w:szCs w:val="24"/>
                <w:lang w:val="kk-KZ"/>
              </w:rPr>
            </w:pPr>
            <w:r w:rsidRPr="0080354E">
              <w:rPr>
                <w:color w:val="000000"/>
                <w:szCs w:val="24"/>
                <w:lang w:val="kk-KZ"/>
              </w:rPr>
              <w:t>5 / 1 380</w:t>
            </w:r>
          </w:p>
        </w:tc>
        <w:tc>
          <w:tcPr>
            <w:tcW w:w="1171" w:type="dxa"/>
            <w:shd w:val="clear" w:color="auto" w:fill="auto"/>
          </w:tcPr>
          <w:p w:rsidR="00AE6228" w:rsidRPr="0080354E" w:rsidRDefault="00AE6228" w:rsidP="008109D7">
            <w:pPr>
              <w:pStyle w:val="af8"/>
              <w:tabs>
                <w:tab w:val="left" w:pos="567"/>
                <w:tab w:val="left" w:pos="720"/>
              </w:tabs>
              <w:ind w:left="-426" w:right="-1" w:firstLine="426"/>
              <w:contextualSpacing/>
              <w:jc w:val="center"/>
              <w:rPr>
                <w:color w:val="000000"/>
                <w:szCs w:val="24"/>
                <w:lang w:val="kk-KZ"/>
              </w:rPr>
            </w:pPr>
            <w:r w:rsidRPr="0080354E">
              <w:rPr>
                <w:color w:val="000000"/>
                <w:szCs w:val="24"/>
                <w:lang w:val="kk-KZ"/>
              </w:rPr>
              <w:t>1 / 25</w:t>
            </w:r>
          </w:p>
        </w:tc>
        <w:tc>
          <w:tcPr>
            <w:tcW w:w="1171" w:type="dxa"/>
          </w:tcPr>
          <w:p w:rsidR="00AE6228" w:rsidRPr="0080354E" w:rsidRDefault="00AE6228" w:rsidP="008109D7">
            <w:pPr>
              <w:pStyle w:val="af8"/>
              <w:tabs>
                <w:tab w:val="left" w:pos="567"/>
                <w:tab w:val="left" w:pos="720"/>
              </w:tabs>
              <w:ind w:left="-426" w:right="-1" w:firstLine="426"/>
              <w:contextualSpacing/>
              <w:jc w:val="center"/>
              <w:rPr>
                <w:color w:val="000000"/>
                <w:szCs w:val="24"/>
                <w:lang w:val="kk-KZ"/>
              </w:rPr>
            </w:pPr>
            <w:r w:rsidRPr="0080354E">
              <w:rPr>
                <w:color w:val="000000"/>
                <w:szCs w:val="24"/>
                <w:lang w:val="kk-KZ"/>
              </w:rPr>
              <w:t>4 / 1 280</w:t>
            </w:r>
          </w:p>
        </w:tc>
        <w:tc>
          <w:tcPr>
            <w:tcW w:w="1131" w:type="dxa"/>
          </w:tcPr>
          <w:p w:rsidR="00AE6228" w:rsidRPr="0080354E" w:rsidRDefault="00AE6228" w:rsidP="008109D7">
            <w:pPr>
              <w:pStyle w:val="af8"/>
              <w:tabs>
                <w:tab w:val="left" w:pos="567"/>
                <w:tab w:val="left" w:pos="720"/>
              </w:tabs>
              <w:ind w:left="-426" w:right="-1" w:firstLine="426"/>
              <w:contextualSpacing/>
              <w:jc w:val="center"/>
              <w:rPr>
                <w:color w:val="000000"/>
                <w:szCs w:val="24"/>
                <w:lang w:val="kk-KZ"/>
              </w:rPr>
            </w:pPr>
            <w:r w:rsidRPr="0080354E">
              <w:rPr>
                <w:color w:val="000000"/>
                <w:szCs w:val="24"/>
                <w:lang w:val="kk-KZ"/>
              </w:rPr>
              <w:t>5 / 225</w:t>
            </w:r>
          </w:p>
        </w:tc>
        <w:tc>
          <w:tcPr>
            <w:tcW w:w="1123" w:type="dxa"/>
          </w:tcPr>
          <w:p w:rsidR="00AE6228" w:rsidRPr="0080354E" w:rsidRDefault="00AE6228" w:rsidP="008109D7">
            <w:pPr>
              <w:pStyle w:val="af8"/>
              <w:tabs>
                <w:tab w:val="left" w:pos="567"/>
                <w:tab w:val="left" w:pos="720"/>
              </w:tabs>
              <w:ind w:left="-426" w:right="-1" w:firstLine="426"/>
              <w:contextualSpacing/>
              <w:jc w:val="center"/>
              <w:rPr>
                <w:color w:val="000000"/>
                <w:szCs w:val="24"/>
                <w:lang w:val="kk-KZ"/>
              </w:rPr>
            </w:pPr>
            <w:r w:rsidRPr="0080354E">
              <w:rPr>
                <w:color w:val="000000"/>
                <w:szCs w:val="24"/>
                <w:lang w:val="kk-KZ"/>
              </w:rPr>
              <w:t>0</w:t>
            </w:r>
          </w:p>
        </w:tc>
      </w:tr>
      <w:tr w:rsidR="00AE6228" w:rsidRPr="0080354E" w:rsidTr="00AE6228">
        <w:tc>
          <w:tcPr>
            <w:tcW w:w="4111" w:type="dxa"/>
            <w:shd w:val="clear" w:color="auto" w:fill="auto"/>
          </w:tcPr>
          <w:p w:rsidR="00AE6228" w:rsidRPr="0080354E" w:rsidRDefault="00AE6228" w:rsidP="008109D7">
            <w:pPr>
              <w:pStyle w:val="af8"/>
              <w:tabs>
                <w:tab w:val="left" w:pos="567"/>
                <w:tab w:val="left" w:pos="720"/>
              </w:tabs>
              <w:ind w:left="0" w:right="-1"/>
              <w:contextualSpacing/>
              <w:rPr>
                <w:color w:val="000000"/>
                <w:szCs w:val="24"/>
                <w:lang w:val="kk-KZ"/>
              </w:rPr>
            </w:pPr>
            <w:r w:rsidRPr="0080354E">
              <w:rPr>
                <w:color w:val="000000"/>
                <w:szCs w:val="24"/>
                <w:lang w:val="kk-KZ"/>
              </w:rPr>
              <w:t>Ашылған б/б орындарының үлесі</w:t>
            </w:r>
            <w:r w:rsidRPr="0080354E">
              <w:rPr>
                <w:szCs w:val="24"/>
                <w:lang w:val="kk-KZ"/>
              </w:rPr>
              <w:t>, %</w:t>
            </w:r>
          </w:p>
        </w:tc>
        <w:tc>
          <w:tcPr>
            <w:tcW w:w="1116" w:type="dxa"/>
            <w:shd w:val="clear" w:color="auto" w:fill="auto"/>
          </w:tcPr>
          <w:p w:rsidR="00AE6228" w:rsidRPr="0080354E" w:rsidRDefault="00AE6228" w:rsidP="008109D7">
            <w:pPr>
              <w:pStyle w:val="af8"/>
              <w:tabs>
                <w:tab w:val="left" w:pos="567"/>
                <w:tab w:val="left" w:pos="720"/>
              </w:tabs>
              <w:ind w:left="-426" w:right="-1" w:firstLine="426"/>
              <w:contextualSpacing/>
              <w:jc w:val="center"/>
              <w:rPr>
                <w:color w:val="000000"/>
                <w:szCs w:val="24"/>
                <w:lang w:val="kk-KZ"/>
              </w:rPr>
            </w:pPr>
            <w:r w:rsidRPr="0080354E">
              <w:rPr>
                <w:color w:val="000000"/>
                <w:szCs w:val="24"/>
                <w:lang w:val="kk-KZ"/>
              </w:rPr>
              <w:t>12,2</w:t>
            </w:r>
          </w:p>
        </w:tc>
        <w:tc>
          <w:tcPr>
            <w:tcW w:w="1171" w:type="dxa"/>
            <w:shd w:val="clear" w:color="auto" w:fill="auto"/>
          </w:tcPr>
          <w:p w:rsidR="00AE6228" w:rsidRPr="0080354E" w:rsidRDefault="00AE6228" w:rsidP="008109D7">
            <w:pPr>
              <w:pStyle w:val="af8"/>
              <w:tabs>
                <w:tab w:val="left" w:pos="567"/>
                <w:tab w:val="left" w:pos="720"/>
              </w:tabs>
              <w:ind w:left="-426" w:right="-1" w:firstLine="426"/>
              <w:contextualSpacing/>
              <w:jc w:val="center"/>
              <w:rPr>
                <w:color w:val="000000"/>
                <w:szCs w:val="24"/>
                <w:lang w:val="kk-KZ"/>
              </w:rPr>
            </w:pPr>
            <w:r w:rsidRPr="0080354E">
              <w:rPr>
                <w:color w:val="000000"/>
                <w:szCs w:val="24"/>
                <w:lang w:val="kk-KZ"/>
              </w:rPr>
              <w:t>-</w:t>
            </w:r>
          </w:p>
        </w:tc>
        <w:tc>
          <w:tcPr>
            <w:tcW w:w="1171" w:type="dxa"/>
          </w:tcPr>
          <w:p w:rsidR="00AE6228" w:rsidRPr="0080354E" w:rsidRDefault="00AE6228" w:rsidP="008109D7">
            <w:pPr>
              <w:pStyle w:val="af8"/>
              <w:tabs>
                <w:tab w:val="left" w:pos="567"/>
                <w:tab w:val="left" w:pos="720"/>
              </w:tabs>
              <w:ind w:left="-426" w:right="-1" w:firstLine="426"/>
              <w:contextualSpacing/>
              <w:jc w:val="center"/>
              <w:rPr>
                <w:color w:val="000000"/>
                <w:szCs w:val="24"/>
                <w:lang w:val="kk-KZ"/>
              </w:rPr>
            </w:pPr>
            <w:r w:rsidRPr="0080354E">
              <w:rPr>
                <w:color w:val="000000"/>
                <w:szCs w:val="24"/>
                <w:lang w:val="kk-KZ"/>
              </w:rPr>
              <w:t>8,0</w:t>
            </w:r>
          </w:p>
        </w:tc>
        <w:tc>
          <w:tcPr>
            <w:tcW w:w="1131" w:type="dxa"/>
          </w:tcPr>
          <w:p w:rsidR="00AE6228" w:rsidRPr="0080354E" w:rsidRDefault="00AE6228" w:rsidP="008109D7">
            <w:pPr>
              <w:pStyle w:val="af8"/>
              <w:tabs>
                <w:tab w:val="left" w:pos="567"/>
                <w:tab w:val="left" w:pos="720"/>
              </w:tabs>
              <w:ind w:left="-426" w:right="-1" w:firstLine="426"/>
              <w:contextualSpacing/>
              <w:jc w:val="center"/>
              <w:rPr>
                <w:color w:val="000000"/>
                <w:szCs w:val="24"/>
                <w:lang w:val="kk-KZ"/>
              </w:rPr>
            </w:pPr>
            <w:r w:rsidRPr="0080354E">
              <w:rPr>
                <w:color w:val="000000"/>
                <w:szCs w:val="24"/>
                <w:lang w:val="kk-KZ"/>
              </w:rPr>
              <w:t>12,8</w:t>
            </w:r>
          </w:p>
        </w:tc>
        <w:tc>
          <w:tcPr>
            <w:tcW w:w="1123" w:type="dxa"/>
          </w:tcPr>
          <w:p w:rsidR="00AE6228" w:rsidRPr="0080354E" w:rsidRDefault="00AE6228" w:rsidP="008109D7">
            <w:pPr>
              <w:pStyle w:val="af8"/>
              <w:tabs>
                <w:tab w:val="left" w:pos="567"/>
                <w:tab w:val="left" w:pos="720"/>
              </w:tabs>
              <w:ind w:left="-426" w:right="-1" w:firstLine="426"/>
              <w:contextualSpacing/>
              <w:jc w:val="center"/>
              <w:rPr>
                <w:color w:val="000000"/>
                <w:szCs w:val="24"/>
                <w:lang w:val="kk-KZ"/>
              </w:rPr>
            </w:pPr>
            <w:r w:rsidRPr="0080354E">
              <w:rPr>
                <w:color w:val="000000"/>
                <w:szCs w:val="24"/>
                <w:lang w:val="kk-KZ"/>
              </w:rPr>
              <w:t>0</w:t>
            </w:r>
          </w:p>
        </w:tc>
      </w:tr>
    </w:tbl>
    <w:p w:rsidR="00BD4468" w:rsidRDefault="00BD4468" w:rsidP="00BD4468">
      <w:pPr>
        <w:pStyle w:val="af8"/>
        <w:pBdr>
          <w:bottom w:val="single" w:sz="4" w:space="0" w:color="FFFFFF"/>
        </w:pBdr>
        <w:tabs>
          <w:tab w:val="left" w:pos="567"/>
          <w:tab w:val="left" w:pos="720"/>
        </w:tabs>
        <w:spacing w:after="0"/>
        <w:ind w:left="0" w:right="-1"/>
        <w:contextualSpacing/>
        <w:rPr>
          <w:b/>
          <w:sz w:val="28"/>
          <w:szCs w:val="28"/>
          <w:lang w:val="kk-KZ"/>
        </w:rPr>
      </w:pPr>
    </w:p>
    <w:p w:rsidR="00BD4468" w:rsidRPr="0080354E" w:rsidRDefault="00BD4468" w:rsidP="00711B41">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b/>
          <w:sz w:val="28"/>
          <w:szCs w:val="28"/>
          <w:lang w:val="kk-KZ"/>
        </w:rPr>
        <w:t>Жалпы орта білім беру</w:t>
      </w:r>
      <w:r w:rsidRPr="0080354E">
        <w:rPr>
          <w:sz w:val="28"/>
          <w:szCs w:val="28"/>
          <w:lang w:val="kk-KZ"/>
        </w:rPr>
        <w:t>.</w:t>
      </w:r>
      <w:r w:rsidRPr="0080354E">
        <w:rPr>
          <w:sz w:val="28"/>
          <w:szCs w:val="28"/>
          <w:lang w:val="kk-KZ"/>
        </w:rPr>
        <w:tab/>
      </w:r>
    </w:p>
    <w:p w:rsidR="00EE2040" w:rsidRDefault="00BD4468" w:rsidP="00711B41">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 xml:space="preserve">Жаңаөзен қаласына қарасты жалпы орта білім беру мекемелерінің саны                   2019 жылы 26 бірілікке жетті, оның ішінде: 2 бастауыш мектеп, 22 орта мектеп,            1 кешкі мектеп және 1 жекеменшік Каспий зияткерлік мектеп – бақша).  </w:t>
      </w:r>
    </w:p>
    <w:p w:rsidR="00EE2040" w:rsidRDefault="00BD4468" w:rsidP="00711B41">
      <w:pPr>
        <w:pStyle w:val="af8"/>
        <w:pBdr>
          <w:bottom w:val="single" w:sz="4" w:space="0" w:color="FFFFFF"/>
        </w:pBdr>
        <w:tabs>
          <w:tab w:val="left" w:pos="567"/>
          <w:tab w:val="left" w:pos="720"/>
        </w:tabs>
        <w:spacing w:after="0"/>
        <w:ind w:left="-284" w:right="-1" w:firstLine="426"/>
        <w:contextualSpacing/>
        <w:rPr>
          <w:bCs/>
          <w:sz w:val="28"/>
          <w:szCs w:val="28"/>
          <w:lang w:val="kk-KZ"/>
        </w:rPr>
      </w:pPr>
      <w:r w:rsidRPr="0080354E">
        <w:rPr>
          <w:sz w:val="28"/>
          <w:szCs w:val="28"/>
          <w:lang w:val="kk-KZ"/>
        </w:rPr>
        <w:t xml:space="preserve">2018 жылы «Рахат» шағынауданында 900 орындық, </w:t>
      </w:r>
      <w:r w:rsidRPr="0080354E">
        <w:rPr>
          <w:bCs/>
          <w:sz w:val="28"/>
          <w:szCs w:val="28"/>
          <w:lang w:val="kk-KZ"/>
        </w:rPr>
        <w:t xml:space="preserve">«Рауан» шағынауданында 900 орындық және «Арай» шағынауданында 900 орындық 3 орта мектеп пайдалануға берілді. </w:t>
      </w:r>
    </w:p>
    <w:p w:rsidR="00EE2040" w:rsidRDefault="00BD4468" w:rsidP="00711B41">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2014/2015 оқу жылында жалпы сыйымдылығы 20120 оқушыға арналған 22 күндізгі білім беретін орта мектепте (19 орта мектеп,</w:t>
      </w:r>
      <w:r w:rsidR="00EE2040">
        <w:rPr>
          <w:sz w:val="28"/>
          <w:szCs w:val="28"/>
          <w:lang w:val="kk-KZ"/>
        </w:rPr>
        <w:t xml:space="preserve"> 3 бастауыш мектеп) 24308 оқушы</w:t>
      </w:r>
      <w:r w:rsidRPr="0080354E">
        <w:rPr>
          <w:sz w:val="28"/>
          <w:szCs w:val="28"/>
          <w:lang w:val="kk-KZ"/>
        </w:rPr>
        <w:t xml:space="preserve">. </w:t>
      </w:r>
    </w:p>
    <w:p w:rsidR="00EE2040" w:rsidRDefault="00BD4468" w:rsidP="00711B41">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2016/2017 оқу жылында жалпы сыйымдылығы   20120 оқушыға арналған 22 күндізгі білім беретін орта мектепте (20 орта мектеп, 2 бастауыш мектеп) 26931 оқушы</w:t>
      </w:r>
      <w:r w:rsidR="00EE2040">
        <w:rPr>
          <w:sz w:val="28"/>
          <w:szCs w:val="28"/>
          <w:lang w:val="kk-KZ"/>
        </w:rPr>
        <w:t>.</w:t>
      </w:r>
    </w:p>
    <w:p w:rsidR="00EE2040" w:rsidRDefault="00BD4468" w:rsidP="00711B41">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2017/2018 оқу жылында жалпы сыйымдылығы 20120 оқушыға арналған 22 күндізгі білім беретін орта мектепте (20 орта мектеп, 2 бастауыш мектеп) 28242 оқушы</w:t>
      </w:r>
      <w:r w:rsidR="00EE2040">
        <w:rPr>
          <w:sz w:val="28"/>
          <w:szCs w:val="28"/>
          <w:lang w:val="kk-KZ"/>
        </w:rPr>
        <w:t>.</w:t>
      </w:r>
    </w:p>
    <w:p w:rsidR="00EE2040" w:rsidRDefault="00BD4468" w:rsidP="00711B41">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 xml:space="preserve">2018/2019 оқу жылында жалпы сыйымдылығы 22 308 оқушыға арналған                      24 күндізгі білім беретін орта мектепте  (22 орта мектеп, 2 бастауыш мектеп)              30 579 оқушы. </w:t>
      </w:r>
    </w:p>
    <w:p w:rsidR="00BD4468" w:rsidRPr="0080354E" w:rsidRDefault="00BD4468" w:rsidP="00711B41">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2019/2020 оқу жылында жалпы сыйымдылығы 22 308 оқушыға арналған 24 күндізгі білім беретін орта мектепте (22 орта мектеп, 2 бастауыш мектеп)  32405 оқушы білім алуда.</w:t>
      </w:r>
    </w:p>
    <w:p w:rsidR="00BD4468" w:rsidRPr="0080354E" w:rsidRDefault="00BD4468" w:rsidP="00BD4468">
      <w:pPr>
        <w:pStyle w:val="af8"/>
        <w:pBdr>
          <w:bottom w:val="single" w:sz="4" w:space="0" w:color="FFFFFF"/>
        </w:pBdr>
        <w:tabs>
          <w:tab w:val="left" w:pos="567"/>
          <w:tab w:val="left" w:pos="720"/>
        </w:tabs>
        <w:spacing w:after="0"/>
        <w:ind w:left="-426" w:right="-1" w:firstLine="426"/>
        <w:contextualSpacing/>
        <w:rPr>
          <w:sz w:val="28"/>
          <w:szCs w:val="28"/>
          <w:lang w:val="kk-KZ"/>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1146"/>
        <w:gridCol w:w="1138"/>
        <w:gridCol w:w="1139"/>
        <w:gridCol w:w="1514"/>
        <w:gridCol w:w="1899"/>
        <w:gridCol w:w="1701"/>
      </w:tblGrid>
      <w:tr w:rsidR="00BD4468" w:rsidRPr="0080354E" w:rsidTr="00CF2249">
        <w:tc>
          <w:tcPr>
            <w:tcW w:w="1812" w:type="dxa"/>
            <w:shd w:val="clear" w:color="auto" w:fill="auto"/>
          </w:tcPr>
          <w:p w:rsidR="00BD4468" w:rsidRPr="0080354E" w:rsidRDefault="00BD4468" w:rsidP="008109D7">
            <w:pPr>
              <w:pStyle w:val="af8"/>
              <w:tabs>
                <w:tab w:val="left" w:pos="567"/>
                <w:tab w:val="left" w:pos="720"/>
              </w:tabs>
              <w:spacing w:after="0"/>
              <w:ind w:left="-33" w:right="-1"/>
              <w:contextualSpacing/>
              <w:jc w:val="center"/>
              <w:rPr>
                <w:b/>
                <w:sz w:val="28"/>
                <w:szCs w:val="28"/>
                <w:lang w:val="kk-KZ"/>
              </w:rPr>
            </w:pPr>
            <w:r w:rsidRPr="0080354E">
              <w:rPr>
                <w:b/>
                <w:sz w:val="28"/>
                <w:szCs w:val="28"/>
                <w:lang w:val="kk-KZ"/>
              </w:rPr>
              <w:t>Атауы</w:t>
            </w:r>
          </w:p>
        </w:tc>
        <w:tc>
          <w:tcPr>
            <w:tcW w:w="1146" w:type="dxa"/>
            <w:shd w:val="clear" w:color="auto" w:fill="auto"/>
          </w:tcPr>
          <w:p w:rsidR="00BD4468" w:rsidRPr="0080354E" w:rsidRDefault="00BD4468" w:rsidP="008109D7">
            <w:pPr>
              <w:pStyle w:val="af8"/>
              <w:tabs>
                <w:tab w:val="left" w:pos="567"/>
                <w:tab w:val="left" w:pos="720"/>
              </w:tabs>
              <w:spacing w:after="0"/>
              <w:ind w:left="-426" w:right="-1" w:firstLine="426"/>
              <w:contextualSpacing/>
              <w:jc w:val="center"/>
              <w:rPr>
                <w:b/>
                <w:sz w:val="28"/>
                <w:szCs w:val="28"/>
                <w:lang w:val="kk-KZ"/>
              </w:rPr>
            </w:pPr>
            <w:r w:rsidRPr="0080354E">
              <w:rPr>
                <w:b/>
                <w:sz w:val="28"/>
                <w:szCs w:val="28"/>
                <w:lang w:val="kk-KZ"/>
              </w:rPr>
              <w:t>2014ж.</w:t>
            </w:r>
          </w:p>
        </w:tc>
        <w:tc>
          <w:tcPr>
            <w:tcW w:w="1138" w:type="dxa"/>
            <w:shd w:val="clear" w:color="auto" w:fill="auto"/>
          </w:tcPr>
          <w:p w:rsidR="00BD4468" w:rsidRPr="0080354E" w:rsidRDefault="00BD4468" w:rsidP="008109D7">
            <w:pPr>
              <w:pStyle w:val="af8"/>
              <w:tabs>
                <w:tab w:val="left" w:pos="567"/>
                <w:tab w:val="left" w:pos="720"/>
              </w:tabs>
              <w:spacing w:after="0"/>
              <w:ind w:left="-426" w:right="-1" w:firstLine="426"/>
              <w:contextualSpacing/>
              <w:jc w:val="center"/>
              <w:rPr>
                <w:b/>
                <w:sz w:val="28"/>
                <w:szCs w:val="28"/>
                <w:lang w:val="kk-KZ"/>
              </w:rPr>
            </w:pPr>
            <w:r w:rsidRPr="0080354E">
              <w:rPr>
                <w:b/>
                <w:sz w:val="28"/>
                <w:szCs w:val="28"/>
                <w:lang w:val="kk-KZ"/>
              </w:rPr>
              <w:t>2015ж.</w:t>
            </w:r>
          </w:p>
        </w:tc>
        <w:tc>
          <w:tcPr>
            <w:tcW w:w="1139" w:type="dxa"/>
            <w:shd w:val="clear" w:color="auto" w:fill="auto"/>
          </w:tcPr>
          <w:p w:rsidR="00BD4468" w:rsidRPr="0080354E" w:rsidRDefault="00BD4468" w:rsidP="008109D7">
            <w:pPr>
              <w:pStyle w:val="af8"/>
              <w:tabs>
                <w:tab w:val="left" w:pos="567"/>
                <w:tab w:val="left" w:pos="720"/>
              </w:tabs>
              <w:spacing w:after="0"/>
              <w:ind w:left="-426" w:right="-1" w:firstLine="426"/>
              <w:contextualSpacing/>
              <w:jc w:val="center"/>
              <w:rPr>
                <w:b/>
                <w:sz w:val="28"/>
                <w:szCs w:val="28"/>
                <w:lang w:val="kk-KZ"/>
              </w:rPr>
            </w:pPr>
            <w:r w:rsidRPr="0080354E">
              <w:rPr>
                <w:b/>
                <w:sz w:val="28"/>
                <w:szCs w:val="28"/>
                <w:lang w:val="kk-KZ"/>
              </w:rPr>
              <w:t>2016ж.</w:t>
            </w:r>
          </w:p>
        </w:tc>
        <w:tc>
          <w:tcPr>
            <w:tcW w:w="1514" w:type="dxa"/>
          </w:tcPr>
          <w:p w:rsidR="00BD4468" w:rsidRPr="0080354E" w:rsidRDefault="00BD4468" w:rsidP="008109D7">
            <w:pPr>
              <w:pStyle w:val="af8"/>
              <w:tabs>
                <w:tab w:val="left" w:pos="567"/>
                <w:tab w:val="left" w:pos="720"/>
              </w:tabs>
              <w:spacing w:after="0"/>
              <w:ind w:left="-426" w:right="-1" w:firstLine="426"/>
              <w:contextualSpacing/>
              <w:jc w:val="center"/>
              <w:rPr>
                <w:b/>
                <w:sz w:val="28"/>
                <w:szCs w:val="28"/>
                <w:lang w:val="kk-KZ"/>
              </w:rPr>
            </w:pPr>
            <w:r w:rsidRPr="0080354E">
              <w:rPr>
                <w:b/>
                <w:sz w:val="28"/>
                <w:szCs w:val="28"/>
                <w:lang w:val="kk-KZ"/>
              </w:rPr>
              <w:t>2017ж.</w:t>
            </w:r>
          </w:p>
        </w:tc>
        <w:tc>
          <w:tcPr>
            <w:tcW w:w="1899" w:type="dxa"/>
          </w:tcPr>
          <w:p w:rsidR="00BD4468" w:rsidRPr="0080354E" w:rsidRDefault="00BD4468" w:rsidP="008109D7">
            <w:pPr>
              <w:pStyle w:val="af8"/>
              <w:tabs>
                <w:tab w:val="left" w:pos="567"/>
                <w:tab w:val="left" w:pos="720"/>
              </w:tabs>
              <w:spacing w:after="0"/>
              <w:ind w:left="-426" w:right="-1" w:firstLine="426"/>
              <w:contextualSpacing/>
              <w:jc w:val="center"/>
              <w:rPr>
                <w:b/>
                <w:sz w:val="28"/>
                <w:szCs w:val="28"/>
                <w:lang w:val="kk-KZ"/>
              </w:rPr>
            </w:pPr>
            <w:r w:rsidRPr="0080354E">
              <w:rPr>
                <w:b/>
                <w:sz w:val="28"/>
                <w:szCs w:val="28"/>
                <w:lang w:val="kk-KZ"/>
              </w:rPr>
              <w:t>2018ж</w:t>
            </w:r>
          </w:p>
        </w:tc>
        <w:tc>
          <w:tcPr>
            <w:tcW w:w="1701" w:type="dxa"/>
          </w:tcPr>
          <w:p w:rsidR="00BD4468" w:rsidRDefault="00BD4468" w:rsidP="008109D7">
            <w:pPr>
              <w:pStyle w:val="af8"/>
              <w:tabs>
                <w:tab w:val="left" w:pos="567"/>
                <w:tab w:val="left" w:pos="720"/>
              </w:tabs>
              <w:spacing w:after="0"/>
              <w:ind w:left="-426" w:right="-1" w:firstLine="426"/>
              <w:contextualSpacing/>
              <w:jc w:val="center"/>
              <w:rPr>
                <w:b/>
                <w:sz w:val="28"/>
                <w:szCs w:val="28"/>
                <w:lang w:val="kk-KZ"/>
              </w:rPr>
            </w:pPr>
            <w:r w:rsidRPr="0080354E">
              <w:rPr>
                <w:b/>
                <w:sz w:val="28"/>
                <w:szCs w:val="28"/>
                <w:lang w:val="kk-KZ"/>
              </w:rPr>
              <w:t>2019ж.</w:t>
            </w:r>
          </w:p>
          <w:p w:rsidR="00C55CA9" w:rsidRPr="0080354E" w:rsidRDefault="00C55CA9" w:rsidP="008109D7">
            <w:pPr>
              <w:pStyle w:val="af8"/>
              <w:tabs>
                <w:tab w:val="left" w:pos="567"/>
                <w:tab w:val="left" w:pos="720"/>
              </w:tabs>
              <w:spacing w:after="0"/>
              <w:ind w:left="-426" w:right="-1" w:firstLine="426"/>
              <w:contextualSpacing/>
              <w:jc w:val="center"/>
              <w:rPr>
                <w:b/>
                <w:sz w:val="28"/>
                <w:szCs w:val="28"/>
                <w:lang w:val="kk-KZ"/>
              </w:rPr>
            </w:pPr>
          </w:p>
        </w:tc>
      </w:tr>
      <w:tr w:rsidR="00BD4468" w:rsidRPr="0080354E" w:rsidTr="00CF2249">
        <w:tc>
          <w:tcPr>
            <w:tcW w:w="1812" w:type="dxa"/>
            <w:shd w:val="clear" w:color="auto" w:fill="auto"/>
          </w:tcPr>
          <w:p w:rsidR="00BD4468" w:rsidRPr="0080354E" w:rsidRDefault="00BD4468" w:rsidP="008109D7">
            <w:pPr>
              <w:pStyle w:val="af8"/>
              <w:tabs>
                <w:tab w:val="left" w:pos="567"/>
                <w:tab w:val="left" w:pos="720"/>
              </w:tabs>
              <w:spacing w:after="0"/>
              <w:ind w:left="-33" w:right="-1"/>
              <w:contextualSpacing/>
              <w:jc w:val="center"/>
              <w:rPr>
                <w:b/>
                <w:sz w:val="28"/>
                <w:szCs w:val="28"/>
                <w:lang w:val="kk-KZ"/>
              </w:rPr>
            </w:pPr>
            <w:r w:rsidRPr="0080354E">
              <w:rPr>
                <w:lang w:val="kk-KZ"/>
              </w:rPr>
              <w:t>Саны, бірлік</w:t>
            </w:r>
          </w:p>
        </w:tc>
        <w:tc>
          <w:tcPr>
            <w:tcW w:w="1146" w:type="dxa"/>
            <w:shd w:val="clear" w:color="auto" w:fill="auto"/>
          </w:tcPr>
          <w:p w:rsidR="00BD4468" w:rsidRPr="0080354E" w:rsidRDefault="00BD4468" w:rsidP="008109D7">
            <w:pPr>
              <w:pStyle w:val="af8"/>
              <w:tabs>
                <w:tab w:val="left" w:pos="567"/>
                <w:tab w:val="left" w:pos="720"/>
              </w:tabs>
              <w:spacing w:after="0"/>
              <w:ind w:left="-426" w:right="-1" w:firstLine="426"/>
              <w:contextualSpacing/>
              <w:jc w:val="center"/>
              <w:rPr>
                <w:sz w:val="28"/>
                <w:szCs w:val="28"/>
                <w:lang w:val="kk-KZ"/>
              </w:rPr>
            </w:pPr>
            <w:r w:rsidRPr="0080354E">
              <w:rPr>
                <w:sz w:val="28"/>
                <w:szCs w:val="28"/>
                <w:lang w:val="kk-KZ"/>
              </w:rPr>
              <w:t>22</w:t>
            </w:r>
          </w:p>
        </w:tc>
        <w:tc>
          <w:tcPr>
            <w:tcW w:w="1138" w:type="dxa"/>
            <w:shd w:val="clear" w:color="auto" w:fill="auto"/>
          </w:tcPr>
          <w:p w:rsidR="00BD4468" w:rsidRPr="0080354E" w:rsidRDefault="00BD4468" w:rsidP="008109D7">
            <w:pPr>
              <w:pStyle w:val="af8"/>
              <w:tabs>
                <w:tab w:val="left" w:pos="567"/>
                <w:tab w:val="left" w:pos="720"/>
              </w:tabs>
              <w:spacing w:after="0"/>
              <w:ind w:left="-426" w:right="-1" w:firstLine="426"/>
              <w:contextualSpacing/>
              <w:jc w:val="center"/>
              <w:rPr>
                <w:sz w:val="28"/>
                <w:szCs w:val="28"/>
                <w:lang w:val="kk-KZ"/>
              </w:rPr>
            </w:pPr>
            <w:r w:rsidRPr="0080354E">
              <w:rPr>
                <w:sz w:val="28"/>
                <w:szCs w:val="28"/>
                <w:lang w:val="kk-KZ"/>
              </w:rPr>
              <w:t>22</w:t>
            </w:r>
          </w:p>
        </w:tc>
        <w:tc>
          <w:tcPr>
            <w:tcW w:w="1139" w:type="dxa"/>
            <w:shd w:val="clear" w:color="auto" w:fill="auto"/>
          </w:tcPr>
          <w:p w:rsidR="00BD4468" w:rsidRPr="0080354E" w:rsidRDefault="00BD4468" w:rsidP="008109D7">
            <w:pPr>
              <w:pStyle w:val="af8"/>
              <w:tabs>
                <w:tab w:val="left" w:pos="567"/>
                <w:tab w:val="left" w:pos="720"/>
              </w:tabs>
              <w:spacing w:after="0"/>
              <w:ind w:left="-426" w:right="-1" w:firstLine="426"/>
              <w:contextualSpacing/>
              <w:jc w:val="center"/>
              <w:rPr>
                <w:sz w:val="28"/>
                <w:szCs w:val="28"/>
                <w:lang w:val="kk-KZ"/>
              </w:rPr>
            </w:pPr>
            <w:r w:rsidRPr="0080354E">
              <w:rPr>
                <w:sz w:val="28"/>
                <w:szCs w:val="28"/>
                <w:lang w:val="kk-KZ"/>
              </w:rPr>
              <w:t>22</w:t>
            </w:r>
          </w:p>
        </w:tc>
        <w:tc>
          <w:tcPr>
            <w:tcW w:w="1514" w:type="dxa"/>
          </w:tcPr>
          <w:p w:rsidR="00BD4468" w:rsidRPr="00CF2249" w:rsidRDefault="00BD4468" w:rsidP="008109D7">
            <w:pPr>
              <w:pStyle w:val="af8"/>
              <w:tabs>
                <w:tab w:val="left" w:pos="567"/>
                <w:tab w:val="left" w:pos="720"/>
              </w:tabs>
              <w:spacing w:after="0"/>
              <w:ind w:left="-426" w:right="-1" w:firstLine="426"/>
              <w:contextualSpacing/>
              <w:jc w:val="center"/>
              <w:rPr>
                <w:sz w:val="28"/>
                <w:szCs w:val="28"/>
                <w:lang w:val="kk-KZ"/>
              </w:rPr>
            </w:pPr>
            <w:r w:rsidRPr="00CF2249">
              <w:rPr>
                <w:sz w:val="28"/>
                <w:szCs w:val="28"/>
                <w:lang w:val="kk-KZ"/>
              </w:rPr>
              <w:t xml:space="preserve">24 </w:t>
            </w:r>
          </w:p>
          <w:p w:rsidR="00BD4468" w:rsidRPr="00CF2249" w:rsidRDefault="00BD4468" w:rsidP="008109D7">
            <w:pPr>
              <w:pStyle w:val="af8"/>
              <w:tabs>
                <w:tab w:val="left" w:pos="567"/>
                <w:tab w:val="left" w:pos="720"/>
              </w:tabs>
              <w:spacing w:after="0"/>
              <w:ind w:left="0" w:right="-1"/>
              <w:contextualSpacing/>
              <w:jc w:val="center"/>
              <w:rPr>
                <w:sz w:val="14"/>
                <w:szCs w:val="14"/>
                <w:lang w:val="kk-KZ"/>
              </w:rPr>
            </w:pPr>
            <w:r w:rsidRPr="00CF2249">
              <w:rPr>
                <w:sz w:val="14"/>
                <w:szCs w:val="14"/>
                <w:lang w:val="kk-KZ"/>
              </w:rPr>
              <w:t>(20 орта,                              2 бастауыш мектеп,  1 кешкі,                             1 жекеменшік)</w:t>
            </w:r>
          </w:p>
        </w:tc>
        <w:tc>
          <w:tcPr>
            <w:tcW w:w="1899" w:type="dxa"/>
          </w:tcPr>
          <w:p w:rsidR="00BD4468" w:rsidRPr="00CF2249" w:rsidRDefault="00BD4468" w:rsidP="008109D7">
            <w:pPr>
              <w:pStyle w:val="af8"/>
              <w:tabs>
                <w:tab w:val="left" w:pos="567"/>
                <w:tab w:val="left" w:pos="720"/>
              </w:tabs>
              <w:spacing w:after="0"/>
              <w:ind w:left="-426" w:right="-1" w:firstLine="426"/>
              <w:contextualSpacing/>
              <w:jc w:val="center"/>
              <w:rPr>
                <w:sz w:val="28"/>
                <w:szCs w:val="28"/>
                <w:lang w:val="kk-KZ"/>
              </w:rPr>
            </w:pPr>
            <w:r w:rsidRPr="00CF2249">
              <w:rPr>
                <w:sz w:val="28"/>
                <w:szCs w:val="28"/>
                <w:lang w:val="kk-KZ"/>
              </w:rPr>
              <w:t>24</w:t>
            </w:r>
          </w:p>
          <w:p w:rsidR="00CF2249" w:rsidRPr="00CF2249" w:rsidRDefault="00BD4468" w:rsidP="00CF2249">
            <w:pPr>
              <w:pStyle w:val="af8"/>
              <w:tabs>
                <w:tab w:val="left" w:pos="567"/>
                <w:tab w:val="left" w:pos="720"/>
              </w:tabs>
              <w:spacing w:after="0"/>
              <w:ind w:left="0" w:right="-1" w:hanging="52"/>
              <w:contextualSpacing/>
              <w:jc w:val="center"/>
              <w:rPr>
                <w:sz w:val="14"/>
                <w:szCs w:val="14"/>
                <w:lang w:val="kk-KZ"/>
              </w:rPr>
            </w:pPr>
            <w:r w:rsidRPr="00CF2249">
              <w:rPr>
                <w:sz w:val="14"/>
                <w:szCs w:val="14"/>
                <w:lang w:val="kk-KZ"/>
              </w:rPr>
              <w:t>(20 орта, 2  бастауыш мектеп,</w:t>
            </w:r>
          </w:p>
          <w:p w:rsidR="00BD4468" w:rsidRPr="00CF2249" w:rsidRDefault="00BD4468" w:rsidP="00CF2249">
            <w:pPr>
              <w:pStyle w:val="af8"/>
              <w:tabs>
                <w:tab w:val="left" w:pos="567"/>
                <w:tab w:val="left" w:pos="720"/>
              </w:tabs>
              <w:spacing w:after="0"/>
              <w:ind w:left="0" w:right="-1" w:hanging="52"/>
              <w:contextualSpacing/>
              <w:jc w:val="center"/>
              <w:rPr>
                <w:sz w:val="16"/>
                <w:szCs w:val="16"/>
                <w:lang w:val="kk-KZ"/>
              </w:rPr>
            </w:pPr>
            <w:r w:rsidRPr="00CF2249">
              <w:rPr>
                <w:sz w:val="14"/>
                <w:szCs w:val="14"/>
                <w:lang w:val="kk-KZ"/>
              </w:rPr>
              <w:t>1кешкі,1жекеменшік</w:t>
            </w:r>
            <w:r w:rsidRPr="00CF2249">
              <w:rPr>
                <w:sz w:val="16"/>
                <w:szCs w:val="16"/>
                <w:lang w:val="kk-KZ"/>
              </w:rPr>
              <w:t>)</w:t>
            </w:r>
          </w:p>
        </w:tc>
        <w:tc>
          <w:tcPr>
            <w:tcW w:w="1701" w:type="dxa"/>
          </w:tcPr>
          <w:p w:rsidR="00BD4468" w:rsidRPr="00CF2249" w:rsidRDefault="00BD4468" w:rsidP="008109D7">
            <w:pPr>
              <w:pStyle w:val="af8"/>
              <w:tabs>
                <w:tab w:val="left" w:pos="567"/>
                <w:tab w:val="left" w:pos="720"/>
              </w:tabs>
              <w:spacing w:after="0"/>
              <w:ind w:left="-426" w:right="-1" w:firstLine="426"/>
              <w:contextualSpacing/>
              <w:jc w:val="center"/>
              <w:rPr>
                <w:sz w:val="28"/>
                <w:szCs w:val="28"/>
                <w:lang w:val="kk-KZ"/>
              </w:rPr>
            </w:pPr>
            <w:r w:rsidRPr="00CF2249">
              <w:rPr>
                <w:sz w:val="28"/>
                <w:szCs w:val="28"/>
                <w:lang w:val="kk-KZ"/>
              </w:rPr>
              <w:t>24</w:t>
            </w:r>
          </w:p>
          <w:p w:rsidR="00CF2249" w:rsidRPr="00CF2249" w:rsidRDefault="00BD4468" w:rsidP="00CF2249">
            <w:pPr>
              <w:pStyle w:val="af8"/>
              <w:tabs>
                <w:tab w:val="left" w:pos="567"/>
                <w:tab w:val="left" w:pos="720"/>
              </w:tabs>
              <w:spacing w:after="0"/>
              <w:ind w:left="-108" w:right="-1"/>
              <w:contextualSpacing/>
              <w:jc w:val="center"/>
              <w:rPr>
                <w:sz w:val="14"/>
                <w:szCs w:val="14"/>
                <w:lang w:val="kk-KZ"/>
              </w:rPr>
            </w:pPr>
            <w:r w:rsidRPr="00CF2249">
              <w:rPr>
                <w:sz w:val="14"/>
                <w:szCs w:val="14"/>
                <w:lang w:val="kk-KZ"/>
              </w:rPr>
              <w:t xml:space="preserve">(20 орта, </w:t>
            </w:r>
          </w:p>
          <w:p w:rsidR="00BD4468" w:rsidRPr="00CF2249" w:rsidRDefault="00BD4468" w:rsidP="00CF2249">
            <w:pPr>
              <w:pStyle w:val="af8"/>
              <w:tabs>
                <w:tab w:val="left" w:pos="567"/>
                <w:tab w:val="left" w:pos="720"/>
              </w:tabs>
              <w:spacing w:after="0"/>
              <w:ind w:left="-108" w:right="-1"/>
              <w:contextualSpacing/>
              <w:jc w:val="center"/>
              <w:rPr>
                <w:sz w:val="14"/>
                <w:szCs w:val="14"/>
                <w:lang w:val="kk-KZ"/>
              </w:rPr>
            </w:pPr>
            <w:r w:rsidRPr="00CF2249">
              <w:rPr>
                <w:sz w:val="14"/>
                <w:szCs w:val="14"/>
                <w:lang w:val="kk-KZ"/>
              </w:rPr>
              <w:t xml:space="preserve">2  бастауыш  мектеп,    </w:t>
            </w:r>
          </w:p>
          <w:p w:rsidR="00BD4468" w:rsidRPr="00CF2249" w:rsidRDefault="00BD4468" w:rsidP="00CF2249">
            <w:pPr>
              <w:pStyle w:val="af8"/>
              <w:tabs>
                <w:tab w:val="left" w:pos="567"/>
                <w:tab w:val="left" w:pos="720"/>
              </w:tabs>
              <w:spacing w:after="0"/>
              <w:ind w:left="-108" w:right="-1"/>
              <w:contextualSpacing/>
              <w:jc w:val="center"/>
              <w:rPr>
                <w:sz w:val="16"/>
                <w:szCs w:val="16"/>
                <w:lang w:val="kk-KZ"/>
              </w:rPr>
            </w:pPr>
            <w:r w:rsidRPr="00CF2249">
              <w:rPr>
                <w:sz w:val="14"/>
                <w:szCs w:val="14"/>
                <w:lang w:val="kk-KZ"/>
              </w:rPr>
              <w:t xml:space="preserve"> 1кешкі,  1 жекеменшік)</w:t>
            </w:r>
          </w:p>
        </w:tc>
      </w:tr>
      <w:tr w:rsidR="00BD4468" w:rsidRPr="0080354E" w:rsidTr="00CF2249">
        <w:tc>
          <w:tcPr>
            <w:tcW w:w="1812" w:type="dxa"/>
            <w:shd w:val="clear" w:color="auto" w:fill="auto"/>
          </w:tcPr>
          <w:p w:rsidR="00BD4468" w:rsidRPr="0080354E" w:rsidRDefault="00BD4468" w:rsidP="008109D7">
            <w:pPr>
              <w:pStyle w:val="af8"/>
              <w:tabs>
                <w:tab w:val="left" w:pos="567"/>
                <w:tab w:val="left" w:pos="720"/>
              </w:tabs>
              <w:spacing w:after="0"/>
              <w:ind w:left="-33" w:right="-1"/>
              <w:contextualSpacing/>
              <w:jc w:val="center"/>
              <w:rPr>
                <w:szCs w:val="24"/>
                <w:lang w:val="kk-KZ"/>
              </w:rPr>
            </w:pPr>
            <w:r w:rsidRPr="0080354E">
              <w:rPr>
                <w:szCs w:val="24"/>
                <w:lang w:val="kk-KZ"/>
              </w:rPr>
              <w:lastRenderedPageBreak/>
              <w:t xml:space="preserve">Мектептердегі оқушылар саны, адам </w:t>
            </w:r>
          </w:p>
        </w:tc>
        <w:tc>
          <w:tcPr>
            <w:tcW w:w="1146" w:type="dxa"/>
            <w:shd w:val="clear" w:color="auto" w:fill="auto"/>
          </w:tcPr>
          <w:p w:rsidR="00BD4468" w:rsidRPr="0080354E" w:rsidRDefault="00BD4468" w:rsidP="008109D7">
            <w:pPr>
              <w:pStyle w:val="af8"/>
              <w:tabs>
                <w:tab w:val="left" w:pos="567"/>
                <w:tab w:val="left" w:pos="720"/>
              </w:tabs>
              <w:spacing w:after="0"/>
              <w:ind w:left="-426" w:right="-1" w:firstLine="426"/>
              <w:contextualSpacing/>
              <w:jc w:val="center"/>
              <w:rPr>
                <w:szCs w:val="24"/>
                <w:lang w:val="kk-KZ"/>
              </w:rPr>
            </w:pPr>
            <w:r w:rsidRPr="0080354E">
              <w:rPr>
                <w:szCs w:val="24"/>
                <w:lang w:val="kk-KZ"/>
              </w:rPr>
              <w:t>24 308</w:t>
            </w:r>
          </w:p>
        </w:tc>
        <w:tc>
          <w:tcPr>
            <w:tcW w:w="1138" w:type="dxa"/>
            <w:shd w:val="clear" w:color="auto" w:fill="auto"/>
          </w:tcPr>
          <w:p w:rsidR="00BD4468" w:rsidRPr="0080354E" w:rsidRDefault="00BD4468" w:rsidP="008109D7">
            <w:pPr>
              <w:pStyle w:val="af8"/>
              <w:tabs>
                <w:tab w:val="left" w:pos="567"/>
                <w:tab w:val="left" w:pos="720"/>
              </w:tabs>
              <w:spacing w:after="0"/>
              <w:ind w:left="-426" w:right="-1" w:firstLine="426"/>
              <w:contextualSpacing/>
              <w:jc w:val="center"/>
              <w:rPr>
                <w:szCs w:val="24"/>
                <w:lang w:val="kk-KZ"/>
              </w:rPr>
            </w:pPr>
            <w:r w:rsidRPr="0080354E">
              <w:rPr>
                <w:szCs w:val="24"/>
                <w:lang w:val="kk-KZ"/>
              </w:rPr>
              <w:t>25 544</w:t>
            </w:r>
          </w:p>
        </w:tc>
        <w:tc>
          <w:tcPr>
            <w:tcW w:w="1139" w:type="dxa"/>
            <w:shd w:val="clear" w:color="auto" w:fill="auto"/>
          </w:tcPr>
          <w:p w:rsidR="00BD4468" w:rsidRPr="0080354E" w:rsidRDefault="00BD4468" w:rsidP="008109D7">
            <w:pPr>
              <w:pStyle w:val="af8"/>
              <w:tabs>
                <w:tab w:val="left" w:pos="567"/>
                <w:tab w:val="left" w:pos="720"/>
              </w:tabs>
              <w:spacing w:after="0"/>
              <w:ind w:left="-426" w:right="-1" w:firstLine="426"/>
              <w:contextualSpacing/>
              <w:jc w:val="center"/>
              <w:rPr>
                <w:szCs w:val="24"/>
                <w:lang w:val="kk-KZ"/>
              </w:rPr>
            </w:pPr>
            <w:r w:rsidRPr="0080354E">
              <w:rPr>
                <w:szCs w:val="24"/>
                <w:lang w:val="kk-KZ"/>
              </w:rPr>
              <w:t>26 931</w:t>
            </w:r>
          </w:p>
        </w:tc>
        <w:tc>
          <w:tcPr>
            <w:tcW w:w="1514" w:type="dxa"/>
          </w:tcPr>
          <w:p w:rsidR="00BD4468" w:rsidRPr="0080354E" w:rsidRDefault="00BD4468" w:rsidP="008109D7">
            <w:pPr>
              <w:pStyle w:val="af8"/>
              <w:tabs>
                <w:tab w:val="left" w:pos="567"/>
                <w:tab w:val="left" w:pos="720"/>
              </w:tabs>
              <w:spacing w:after="0"/>
              <w:ind w:left="-426" w:right="-1" w:firstLine="426"/>
              <w:contextualSpacing/>
              <w:jc w:val="center"/>
              <w:rPr>
                <w:szCs w:val="24"/>
                <w:lang w:val="kk-KZ"/>
              </w:rPr>
            </w:pPr>
            <w:r w:rsidRPr="0080354E">
              <w:rPr>
                <w:szCs w:val="24"/>
                <w:lang w:val="kk-KZ"/>
              </w:rPr>
              <w:t>28 242</w:t>
            </w:r>
          </w:p>
        </w:tc>
        <w:tc>
          <w:tcPr>
            <w:tcW w:w="1899" w:type="dxa"/>
          </w:tcPr>
          <w:p w:rsidR="00BD4468" w:rsidRPr="0080354E" w:rsidRDefault="00BD4468" w:rsidP="008109D7">
            <w:pPr>
              <w:pStyle w:val="af8"/>
              <w:tabs>
                <w:tab w:val="left" w:pos="567"/>
                <w:tab w:val="left" w:pos="720"/>
              </w:tabs>
              <w:spacing w:after="0"/>
              <w:ind w:left="-426" w:right="-1" w:firstLine="426"/>
              <w:contextualSpacing/>
              <w:jc w:val="center"/>
              <w:rPr>
                <w:szCs w:val="24"/>
                <w:lang w:val="kk-KZ"/>
              </w:rPr>
            </w:pPr>
            <w:r w:rsidRPr="0080354E">
              <w:rPr>
                <w:szCs w:val="24"/>
                <w:lang w:val="kk-KZ"/>
              </w:rPr>
              <w:t>30 579</w:t>
            </w:r>
          </w:p>
        </w:tc>
        <w:tc>
          <w:tcPr>
            <w:tcW w:w="1701" w:type="dxa"/>
          </w:tcPr>
          <w:p w:rsidR="00BD4468" w:rsidRPr="0080354E" w:rsidRDefault="00BD4468" w:rsidP="008109D7">
            <w:pPr>
              <w:pStyle w:val="af8"/>
              <w:tabs>
                <w:tab w:val="left" w:pos="567"/>
                <w:tab w:val="left" w:pos="720"/>
              </w:tabs>
              <w:spacing w:after="0"/>
              <w:ind w:left="-426" w:right="-1" w:firstLine="426"/>
              <w:contextualSpacing/>
              <w:jc w:val="center"/>
              <w:rPr>
                <w:szCs w:val="24"/>
                <w:lang w:val="kk-KZ"/>
              </w:rPr>
            </w:pPr>
            <w:r w:rsidRPr="0080354E">
              <w:rPr>
                <w:szCs w:val="24"/>
                <w:lang w:val="kk-KZ"/>
              </w:rPr>
              <w:t>32405</w:t>
            </w:r>
          </w:p>
        </w:tc>
      </w:tr>
    </w:tbl>
    <w:p w:rsidR="00BD4468" w:rsidRPr="0080354E" w:rsidRDefault="00BD4468" w:rsidP="00BD4468">
      <w:pPr>
        <w:pStyle w:val="af8"/>
        <w:pBdr>
          <w:bottom w:val="single" w:sz="4" w:space="2" w:color="FFFFFF"/>
        </w:pBdr>
        <w:tabs>
          <w:tab w:val="left" w:pos="567"/>
          <w:tab w:val="left" w:pos="720"/>
        </w:tabs>
        <w:spacing w:after="0"/>
        <w:ind w:left="0" w:right="-1"/>
        <w:contextualSpacing/>
        <w:rPr>
          <w:sz w:val="28"/>
          <w:szCs w:val="28"/>
          <w:lang w:val="kk-KZ"/>
        </w:rPr>
      </w:pPr>
    </w:p>
    <w:p w:rsidR="00BD4468" w:rsidRPr="0080354E" w:rsidRDefault="00190243" w:rsidP="00BD4468">
      <w:pPr>
        <w:pStyle w:val="af8"/>
        <w:pBdr>
          <w:bottom w:val="single" w:sz="4" w:space="0" w:color="FFFFFF"/>
        </w:pBdr>
        <w:tabs>
          <w:tab w:val="left" w:pos="567"/>
          <w:tab w:val="left" w:pos="720"/>
        </w:tabs>
        <w:spacing w:after="0"/>
        <w:ind w:left="-567" w:right="-1" w:firstLine="567"/>
        <w:contextualSpacing/>
        <w:rPr>
          <w:lang w:val="kk-KZ"/>
        </w:rPr>
      </w:pPr>
      <w:r>
        <w:rPr>
          <w:noProof/>
          <w:lang w:eastAsia="ru-RU"/>
        </w:rPr>
        <w:drawing>
          <wp:inline distT="0" distB="0" distL="0" distR="0">
            <wp:extent cx="5938221" cy="2936838"/>
            <wp:effectExtent l="0" t="0" r="24765" b="1651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4468" w:rsidRPr="0080354E" w:rsidRDefault="00BD4468" w:rsidP="00BD4468">
      <w:pPr>
        <w:pStyle w:val="af8"/>
        <w:pBdr>
          <w:bottom w:val="single" w:sz="4" w:space="0" w:color="FFFFFF"/>
        </w:pBdr>
        <w:tabs>
          <w:tab w:val="left" w:pos="567"/>
          <w:tab w:val="left" w:pos="720"/>
        </w:tabs>
        <w:spacing w:after="0"/>
        <w:ind w:left="-567" w:right="-1" w:firstLine="567"/>
        <w:contextualSpacing/>
        <w:rPr>
          <w:sz w:val="28"/>
          <w:szCs w:val="28"/>
          <w:lang w:val="kk-KZ"/>
        </w:rPr>
      </w:pPr>
    </w:p>
    <w:p w:rsidR="004679B7" w:rsidRDefault="00BD4468" w:rsidP="00C426E8">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Жалпы орта білім беру мекемелерінде педагогтардың саны 2014 жылы             1673 мұғалім, 2015 жылы 1815 мұғалім, 2016 жылы 1896 мұғалім, 2017 жылы               2018 мұғалім, 2018 жылы 2190 мұғалім,2019 жылы 2332 мұғалім жұмыс жасайды.</w:t>
      </w:r>
    </w:p>
    <w:p w:rsidR="004679B7" w:rsidRDefault="00BD4468" w:rsidP="00C426E8">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Жоғарғы педагогикалық білімі бар педагогтардың үлесі: 2014 жылы 1150 мұғалім (68,7%), 2015 жылы 1223 мұғалім (67,4%), 2016 жылы 1274 мұғалім (67,2%), 2017 жылы 1531 мұғалім (75,9%), 2018 жылы 1554 мұғалім (70,9%),2019 жылы 1658 мұғалім (71%) құрады.</w:t>
      </w:r>
    </w:p>
    <w:p w:rsidR="00BD4468" w:rsidRPr="0080354E" w:rsidRDefault="00BD4468" w:rsidP="00C426E8">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Оның ішінде ауылдық жерлерде 2014 жылы 478 мұғалім (28,6%), 2015 жылы 163 мұғалім (9,0%), 2016 жылы 265 мұғалім (14%), 2017 жылы 370 мұғалім (18,3%), 2018 жылы 751 мұғалім (34,3%), 2019 жылы 674 мұғалім (28,9%),   құрады.</w:t>
      </w:r>
    </w:p>
    <w:p w:rsidR="00BD4468" w:rsidRPr="0080354E" w:rsidRDefault="00BD4468" w:rsidP="00C426E8">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2014/2015 оқу жылында 45 жас маман, оның ішінде жоғары оқу орындарын бітірген 33 маман, арнаулы орта оқу орындарын бітірген 12 маман жұмысқа келді.</w:t>
      </w:r>
    </w:p>
    <w:p w:rsidR="00BD4468" w:rsidRPr="0080354E" w:rsidRDefault="00BD4468" w:rsidP="00C426E8">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2015/2016 оқу жылында 83 жас маман, оның ішінде жоғары оқу орындарын бітірген 55 маман, арнаулы орта оқу орындарын бітірген 28 маман жұмысқа келді.</w:t>
      </w:r>
    </w:p>
    <w:p w:rsidR="00BD4468" w:rsidRPr="0080354E" w:rsidRDefault="00BD4468" w:rsidP="00C426E8">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2016/2017 оқу жылында 93 жас маман, оның ішінде жоғары оқу орындарын бітірген 55 маман, арнаулы орта оқу орындарын бітірген 38 маман жұмысқа келді</w:t>
      </w:r>
    </w:p>
    <w:p w:rsidR="00BD4468" w:rsidRPr="0080354E" w:rsidRDefault="00BD4468" w:rsidP="00C426E8">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2017/2018 оқу жылында 104 жас маман, оның ішінде жоғары оқу орындарын бітірген 62 маман, арнаулы орта оқу орындарын бітірген 42 маман жұмысқа келді</w:t>
      </w:r>
    </w:p>
    <w:p w:rsidR="00BD4468" w:rsidRPr="0080354E" w:rsidRDefault="00BD4468" w:rsidP="00C426E8">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lastRenderedPageBreak/>
        <w:t>2018/2019 оқу жылында 135 жас маман, оның ішінде жоғары оқу орындарын бітірген 115 маман, арнаулы орта оқу орындарын бітірген 20 маман жұмысқа келді.</w:t>
      </w:r>
    </w:p>
    <w:p w:rsidR="004679B7" w:rsidRDefault="00BD4468" w:rsidP="00C426E8">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2019/2020 оқу жылында 150 жас маман, оның ішінде жоғары оқу орындарын бітірген 126 маман, арнаулы орта оқу орындарын бітірген 24 маман жұмысқа келді</w:t>
      </w:r>
      <w:r w:rsidR="004679B7">
        <w:rPr>
          <w:sz w:val="28"/>
          <w:szCs w:val="28"/>
          <w:lang w:val="kk-KZ"/>
        </w:rPr>
        <w:t>.</w:t>
      </w:r>
    </w:p>
    <w:p w:rsidR="00BD4468" w:rsidRPr="0080354E" w:rsidRDefault="00BD4468" w:rsidP="00C426E8">
      <w:pPr>
        <w:pStyle w:val="af8"/>
        <w:pBdr>
          <w:bottom w:val="single" w:sz="4" w:space="0" w:color="FFFFFF"/>
        </w:pBdr>
        <w:tabs>
          <w:tab w:val="left" w:pos="567"/>
          <w:tab w:val="left" w:pos="720"/>
        </w:tabs>
        <w:spacing w:after="0"/>
        <w:ind w:left="-284" w:right="-1" w:firstLine="426"/>
        <w:contextualSpacing/>
        <w:rPr>
          <w:color w:val="FF0000"/>
          <w:sz w:val="28"/>
          <w:szCs w:val="28"/>
          <w:lang w:val="kk-KZ"/>
        </w:rPr>
      </w:pPr>
      <w:r w:rsidRPr="0080354E">
        <w:rPr>
          <w:sz w:val="28"/>
          <w:szCs w:val="28"/>
          <w:lang w:val="kk-KZ"/>
        </w:rPr>
        <w:t>Бүгінде қала бойынша мектептерде математика,  орыс тілі, ағылшын тілі,  бастауыш (орыс мектептерге) пәндері бойынша 37 педагог мамандар жетіспейді.(15 математика, 15 орыс тілі, 2 ағылшын тілі, 5 бастауыш)</w:t>
      </w:r>
    </w:p>
    <w:p w:rsidR="00BD4468" w:rsidRPr="0080354E" w:rsidRDefault="00BD4468" w:rsidP="00C426E8">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 xml:space="preserve">2013/2014 оқу жылында 712 мектеп бітірушілердің 478-і (67,1%) ҰБТ-ға қатысты. ҰБТ-ның орта ұпайы 70,8 құрады, өткен оқу жылымен салыстырғанда               6,4 ұпайға артты. ҰБТ-ның қорытындысы бойынша 40 оқушы 100-ден жоғары балл жинады, 6 оқушы «Алтын белгіге» ие болды; шекті деңгейден 152 оқушы 50-ден төмен балл жинады. Мектеп бітірген түлектердің 712 оқушының 483-і (67,8%) жоғары оқу орындарына, оның 32-і (6,6%) грант бойынша; 167 оқушы (23,5%) арнаулы орта оқу орындарына түсті, 60 түлек (8,4%) жұмысқа орналасты, 2-уі әскер қатарына кетті. </w:t>
      </w:r>
    </w:p>
    <w:p w:rsidR="00BD4468" w:rsidRPr="0080354E" w:rsidRDefault="00BD4468" w:rsidP="00C426E8">
      <w:pPr>
        <w:pStyle w:val="af8"/>
        <w:pBdr>
          <w:bottom w:val="single" w:sz="4" w:space="0" w:color="FFFFFF"/>
        </w:pBdr>
        <w:tabs>
          <w:tab w:val="left" w:pos="567"/>
          <w:tab w:val="left" w:pos="720"/>
        </w:tabs>
        <w:spacing w:after="0"/>
        <w:ind w:left="-284" w:right="-1" w:firstLine="426"/>
        <w:contextualSpacing/>
        <w:rPr>
          <w:sz w:val="28"/>
          <w:szCs w:val="28"/>
          <w:lang w:val="kk-KZ"/>
        </w:rPr>
      </w:pPr>
      <w:r w:rsidRPr="0080354E">
        <w:rPr>
          <w:sz w:val="28"/>
          <w:szCs w:val="28"/>
          <w:lang w:val="kk-KZ"/>
        </w:rPr>
        <w:t>2014/2015 оқу жылында 805 мектеп бітірушілердің 591-і (73,4%) ҰБТ-ға қатысты. ҰБТ-ның орта ұпайы 71,5 құрады, өткен оқу жылымен салыстырғанда               0,7 ұпайға артты (облыстық көрсеткіш 75,7). ҰБТ-ның қорытындысы бойынша               64 оқушы 100-ден жоғары балл жинады, 9 оқушы «Алтын белгі», 4 оқушы «Үздік аттестатқа» ие болды; шекті деңгейден 173 оқушы 50-ден төмен балл жинады.</w:t>
      </w:r>
    </w:p>
    <w:p w:rsidR="00C426E8"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2015/2016 оқу жылында 952 мектеп бітірушілердің 737-і (77,4%) ҰБТ-ға қатысты. ҰБТ-ның орта ұпайы 73,8 құрады, өткен оқу жылымен салыстырғанда            2,3 ұпайға артты. ҰБТ-ның қорытындысы бойынша 109 оқушы 100-ден жоғары балл жинады, 14 оқушы «Алтын белгі», 24 оқушы «Үздік аттестатқа» ие болды; шекті деңгейден 117 оқушы 50-ден төмен балл жинады.</w:t>
      </w:r>
    </w:p>
    <w:p w:rsidR="00C426E8"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2016/2017 оқу жылында 933 мектеп бітірушілердің 803-і (86,0%) ҰБТ-ға қатысты. ҰБТ-ның орта ұпайы 75,6 құрады, өткен оқу жылымен салыстырғанда  1,8 ұпайға артты. ҰБТ-ның қорытындысы бойынша 161 оқушы 100-ден жоғары балл жинады, 35 оқушы «Алтын белгі», 41 оқушы «Үздік аттестатқа» ие болды; шекті деңгейден 125 оқушы 50-ден төмен балл жинады.</w:t>
      </w:r>
    </w:p>
    <w:p w:rsidR="00C426E8"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2017/2018 оқу жылында 1096 мектеп бітірушілердің 967-і (88,0%) ҰБТ-ға қатысты. ҰБТ-ның орта ұпайы 91,5% құрады, өткен оқу жылымен салыстырғанда  1,2 ұпайға артты. ҰБТ-ның қорытындысы бойынша 406 оқушы 100-ден жоғары балл жинады, 29 оқушы «Алтын белгі», 58 оқушы «Үздік аттестатқа» ие болды; шекті деңгейден 83 оқушы 50-ден төмен балл жинады.</w:t>
      </w:r>
    </w:p>
    <w:p w:rsidR="00C426E8"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Мектеп бітірген түлектердің 1096 оқушының 936-ы (85</w:t>
      </w:r>
      <w:r w:rsidR="0075319C">
        <w:rPr>
          <w:sz w:val="28"/>
          <w:szCs w:val="28"/>
          <w:lang w:val="kk-KZ"/>
        </w:rPr>
        <w:t>,</w:t>
      </w:r>
      <w:r w:rsidRPr="0080354E">
        <w:rPr>
          <w:sz w:val="28"/>
          <w:szCs w:val="28"/>
          <w:lang w:val="kk-KZ"/>
        </w:rPr>
        <w:t>0%) жоғары оқу орындарына, оның 411-і (44,0%) грант бойынша; 118 (13,0%) оқушы арнаулы орта оқу орындарына түсті, 40 (0,4%) түлек жұмысқа орналасты және 2 оқушы әр түрлі себептермен жұмыс және оқумен қамтылмаған.</w:t>
      </w:r>
    </w:p>
    <w:p w:rsidR="00C426E8"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 xml:space="preserve">2018/2019 оқу жылында 1155 мектеп бітірушілердің 1022-і (88,4%) ҰБТ-ға қатысты. ҰБТ-ның орта ұпайы 88,45% құрады. ҰБТ-ның қорытындысы бойынша 339 оқушы 100-ден жоғары балл жинады, 38 оқушы «Алтын белгі», </w:t>
      </w:r>
      <w:r w:rsidRPr="004679B7">
        <w:rPr>
          <w:color w:val="000000"/>
          <w:sz w:val="28"/>
          <w:szCs w:val="28"/>
          <w:lang w:val="kk-KZ"/>
        </w:rPr>
        <w:t>58</w:t>
      </w:r>
      <w:r w:rsidRPr="0080354E">
        <w:rPr>
          <w:sz w:val="28"/>
          <w:szCs w:val="28"/>
          <w:lang w:val="kk-KZ"/>
        </w:rPr>
        <w:t xml:space="preserve">оқушы </w:t>
      </w:r>
      <w:r w:rsidRPr="0080354E">
        <w:rPr>
          <w:sz w:val="28"/>
          <w:szCs w:val="28"/>
          <w:lang w:val="kk-KZ"/>
        </w:rPr>
        <w:lastRenderedPageBreak/>
        <w:t>«Үздік аттестатқа» ие болды; 145 оқушы шекті деңгейден 50-ден төмен балл жинады.</w:t>
      </w:r>
    </w:p>
    <w:p w:rsidR="00C426E8"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 xml:space="preserve">Мектеп бітірген түлектердің 1155 оқушының 1051-і (90,9%) жоғары оқу орындарына, оның 560-ы (53,3%) грант бойынша; 69 (6%) оқушы арнаулы орта оқу орындарына түсті, 33 (2,9%) түлек жұмысқа орналасты және 2 оқушы </w:t>
      </w:r>
      <w:r w:rsidR="00165F1C">
        <w:rPr>
          <w:sz w:val="28"/>
          <w:szCs w:val="28"/>
          <w:lang w:val="kk-KZ"/>
        </w:rPr>
        <w:t>денсаулығына байланысты</w:t>
      </w:r>
      <w:r w:rsidRPr="0080354E">
        <w:rPr>
          <w:sz w:val="28"/>
          <w:szCs w:val="28"/>
          <w:lang w:val="kk-KZ"/>
        </w:rPr>
        <w:t xml:space="preserve"> жұмыс және оқумен қамтылмаған.</w:t>
      </w:r>
    </w:p>
    <w:p w:rsidR="00C426E8" w:rsidRDefault="00BD4468" w:rsidP="00C426E8">
      <w:pPr>
        <w:pStyle w:val="af8"/>
        <w:pBdr>
          <w:bottom w:val="single" w:sz="4" w:space="9" w:color="FFFFFF"/>
        </w:pBdr>
        <w:tabs>
          <w:tab w:val="left" w:pos="567"/>
          <w:tab w:val="left" w:pos="720"/>
        </w:tabs>
        <w:spacing w:after="0"/>
        <w:ind w:left="-284" w:right="-1" w:firstLine="426"/>
        <w:contextualSpacing/>
        <w:rPr>
          <w:color w:val="000000"/>
          <w:sz w:val="28"/>
          <w:szCs w:val="28"/>
          <w:lang w:val="kk-KZ"/>
        </w:rPr>
      </w:pPr>
      <w:r w:rsidRPr="0080354E">
        <w:rPr>
          <w:color w:val="000000"/>
          <w:sz w:val="28"/>
          <w:szCs w:val="28"/>
          <w:lang w:val="kk-KZ"/>
        </w:rPr>
        <w:t xml:space="preserve">Оқу жылдарының қорытындысы бойынша мектеп бітірушілердің арасында білім беру бағдарламаларын табысты (өте жақсы/жақсы) меңгерген оқушылардың үлесі: </w:t>
      </w:r>
    </w:p>
    <w:p w:rsidR="00C426E8" w:rsidRDefault="00BD4468" w:rsidP="00C426E8">
      <w:pPr>
        <w:pStyle w:val="af8"/>
        <w:pBdr>
          <w:bottom w:val="single" w:sz="4" w:space="9" w:color="FFFFFF"/>
        </w:pBdr>
        <w:tabs>
          <w:tab w:val="left" w:pos="567"/>
          <w:tab w:val="left" w:pos="720"/>
        </w:tabs>
        <w:spacing w:after="0"/>
        <w:ind w:left="-284" w:right="-1" w:firstLine="142"/>
        <w:contextualSpacing/>
        <w:rPr>
          <w:color w:val="000000"/>
          <w:sz w:val="28"/>
          <w:szCs w:val="28"/>
          <w:lang w:val="kk-KZ"/>
        </w:rPr>
      </w:pPr>
      <w:r w:rsidRPr="0080354E">
        <w:rPr>
          <w:color w:val="000000"/>
          <w:sz w:val="28"/>
          <w:szCs w:val="28"/>
          <w:lang w:val="kk-KZ"/>
        </w:rPr>
        <w:t>2014/2015 о.ж. 805 мектеп бітірушінің 45,7</w:t>
      </w:r>
      <w:r w:rsidRPr="0080354E">
        <w:rPr>
          <w:sz w:val="28"/>
          <w:szCs w:val="28"/>
          <w:lang w:val="kk-KZ"/>
        </w:rPr>
        <w:t>%-ы</w:t>
      </w:r>
      <w:r w:rsidRPr="0080354E">
        <w:rPr>
          <w:color w:val="000000"/>
          <w:sz w:val="28"/>
          <w:szCs w:val="28"/>
          <w:lang w:val="kk-KZ"/>
        </w:rPr>
        <w:t xml:space="preserve"> (37 үздік және 331 екпінді); </w:t>
      </w:r>
    </w:p>
    <w:p w:rsidR="00C426E8" w:rsidRDefault="00BD4468" w:rsidP="00C426E8">
      <w:pPr>
        <w:pStyle w:val="af8"/>
        <w:pBdr>
          <w:bottom w:val="single" w:sz="4" w:space="9" w:color="FFFFFF"/>
        </w:pBdr>
        <w:tabs>
          <w:tab w:val="left" w:pos="567"/>
          <w:tab w:val="left" w:pos="720"/>
        </w:tabs>
        <w:spacing w:after="0"/>
        <w:ind w:left="-284" w:right="-1" w:firstLine="142"/>
        <w:contextualSpacing/>
        <w:rPr>
          <w:sz w:val="28"/>
          <w:szCs w:val="28"/>
          <w:lang w:val="kk-KZ"/>
        </w:rPr>
      </w:pPr>
      <w:r w:rsidRPr="0080354E">
        <w:rPr>
          <w:color w:val="000000"/>
          <w:sz w:val="28"/>
          <w:szCs w:val="28"/>
          <w:lang w:val="kk-KZ"/>
        </w:rPr>
        <w:t>2015/2016 о.ж. 952 мектеп бітірушінің44,6</w:t>
      </w:r>
      <w:r w:rsidRPr="0080354E">
        <w:rPr>
          <w:sz w:val="28"/>
          <w:szCs w:val="28"/>
          <w:lang w:val="kk-KZ"/>
        </w:rPr>
        <w:t>%-ы</w:t>
      </w:r>
      <w:r w:rsidRPr="0080354E">
        <w:rPr>
          <w:color w:val="000000"/>
          <w:sz w:val="28"/>
          <w:szCs w:val="28"/>
          <w:lang w:val="kk-KZ"/>
        </w:rPr>
        <w:t xml:space="preserve"> (51 үздік және 374 екпінді)</w:t>
      </w:r>
      <w:r w:rsidRPr="0080354E">
        <w:rPr>
          <w:sz w:val="28"/>
          <w:szCs w:val="28"/>
          <w:lang w:val="kk-KZ"/>
        </w:rPr>
        <w:t xml:space="preserve">; </w:t>
      </w:r>
    </w:p>
    <w:p w:rsidR="00C426E8" w:rsidRDefault="00BD4468" w:rsidP="00C426E8">
      <w:pPr>
        <w:pStyle w:val="af8"/>
        <w:pBdr>
          <w:bottom w:val="single" w:sz="4" w:space="9" w:color="FFFFFF"/>
        </w:pBdr>
        <w:tabs>
          <w:tab w:val="left" w:pos="567"/>
          <w:tab w:val="left" w:pos="720"/>
        </w:tabs>
        <w:spacing w:after="0"/>
        <w:ind w:left="-284" w:right="-1" w:firstLine="142"/>
        <w:contextualSpacing/>
        <w:rPr>
          <w:sz w:val="28"/>
          <w:szCs w:val="28"/>
          <w:lang w:val="kk-KZ"/>
        </w:rPr>
      </w:pPr>
      <w:r w:rsidRPr="0080354E">
        <w:rPr>
          <w:sz w:val="28"/>
          <w:szCs w:val="28"/>
          <w:lang w:val="kk-KZ"/>
        </w:rPr>
        <w:t xml:space="preserve">2016/2017 о.ж. 933 мектеп бітірушінің </w:t>
      </w:r>
      <w:r w:rsidRPr="0080354E">
        <w:rPr>
          <w:color w:val="000000"/>
          <w:sz w:val="28"/>
          <w:szCs w:val="28"/>
          <w:lang w:val="kk-KZ"/>
        </w:rPr>
        <w:t>49,4</w:t>
      </w:r>
      <w:r w:rsidRPr="0080354E">
        <w:rPr>
          <w:sz w:val="28"/>
          <w:szCs w:val="28"/>
          <w:lang w:val="kk-KZ"/>
        </w:rPr>
        <w:t>%-ы</w:t>
      </w:r>
      <w:r w:rsidRPr="0080354E">
        <w:rPr>
          <w:color w:val="000000"/>
          <w:sz w:val="28"/>
          <w:szCs w:val="28"/>
          <w:lang w:val="kk-KZ"/>
        </w:rPr>
        <w:t>(</w:t>
      </w:r>
      <w:r w:rsidRPr="0080354E">
        <w:rPr>
          <w:sz w:val="28"/>
          <w:szCs w:val="28"/>
          <w:lang w:val="kk-KZ"/>
        </w:rPr>
        <w:t>87 үздік және 374 екпінді)</w:t>
      </w:r>
      <w:r w:rsidR="004679B7">
        <w:rPr>
          <w:sz w:val="28"/>
          <w:szCs w:val="28"/>
          <w:lang w:val="kk-KZ"/>
        </w:rPr>
        <w:t>;</w:t>
      </w:r>
    </w:p>
    <w:p w:rsidR="00C426E8" w:rsidRDefault="00BD4468" w:rsidP="00C426E8">
      <w:pPr>
        <w:pStyle w:val="af8"/>
        <w:pBdr>
          <w:bottom w:val="single" w:sz="4" w:space="9" w:color="FFFFFF"/>
        </w:pBdr>
        <w:tabs>
          <w:tab w:val="left" w:pos="567"/>
          <w:tab w:val="left" w:pos="720"/>
        </w:tabs>
        <w:spacing w:after="0"/>
        <w:ind w:left="-284" w:right="-1" w:firstLine="142"/>
        <w:contextualSpacing/>
        <w:rPr>
          <w:sz w:val="28"/>
          <w:szCs w:val="28"/>
          <w:lang w:val="kk-KZ"/>
        </w:rPr>
      </w:pPr>
      <w:r w:rsidRPr="0080354E">
        <w:rPr>
          <w:sz w:val="28"/>
          <w:szCs w:val="28"/>
          <w:lang w:val="kk-KZ"/>
        </w:rPr>
        <w:t>2017/2018 о.ж. 1096 мектеп бітірушінің</w:t>
      </w:r>
      <w:r w:rsidRPr="0080354E">
        <w:rPr>
          <w:color w:val="000000"/>
          <w:sz w:val="28"/>
          <w:szCs w:val="28"/>
          <w:lang w:val="kk-KZ"/>
        </w:rPr>
        <w:t>48,3</w:t>
      </w:r>
      <w:r w:rsidRPr="0080354E">
        <w:rPr>
          <w:sz w:val="28"/>
          <w:szCs w:val="28"/>
          <w:lang w:val="kk-KZ"/>
        </w:rPr>
        <w:t>%-ы</w:t>
      </w:r>
      <w:r w:rsidRPr="0080354E">
        <w:rPr>
          <w:color w:val="000000"/>
          <w:sz w:val="28"/>
          <w:szCs w:val="28"/>
          <w:lang w:val="kk-KZ"/>
        </w:rPr>
        <w:t>(</w:t>
      </w:r>
      <w:r w:rsidRPr="0080354E">
        <w:rPr>
          <w:sz w:val="28"/>
          <w:szCs w:val="28"/>
          <w:lang w:val="kk-KZ"/>
        </w:rPr>
        <w:t>95 үздік және 434 екпінді)</w:t>
      </w:r>
      <w:r w:rsidR="004679B7">
        <w:rPr>
          <w:sz w:val="28"/>
          <w:szCs w:val="28"/>
          <w:lang w:val="kk-KZ"/>
        </w:rPr>
        <w:t>;</w:t>
      </w:r>
    </w:p>
    <w:p w:rsidR="00BD4468" w:rsidRPr="0080354E" w:rsidRDefault="00C426E8" w:rsidP="00C426E8">
      <w:pPr>
        <w:pStyle w:val="af8"/>
        <w:pBdr>
          <w:bottom w:val="single" w:sz="4" w:space="9" w:color="FFFFFF"/>
        </w:pBdr>
        <w:tabs>
          <w:tab w:val="left" w:pos="567"/>
          <w:tab w:val="left" w:pos="720"/>
        </w:tabs>
        <w:spacing w:after="0"/>
        <w:ind w:left="-284" w:right="-1" w:firstLine="142"/>
        <w:contextualSpacing/>
        <w:rPr>
          <w:sz w:val="28"/>
          <w:szCs w:val="28"/>
          <w:lang w:val="kk-KZ"/>
        </w:rPr>
      </w:pPr>
      <w:r>
        <w:rPr>
          <w:sz w:val="28"/>
          <w:szCs w:val="28"/>
          <w:lang w:val="kk-KZ"/>
        </w:rPr>
        <w:t>2</w:t>
      </w:r>
      <w:r w:rsidR="00BD4468" w:rsidRPr="0080354E">
        <w:rPr>
          <w:sz w:val="28"/>
          <w:szCs w:val="28"/>
          <w:lang w:val="kk-KZ"/>
        </w:rPr>
        <w:t>018/2019 о.ж. 1155 мектеп бітірушінің 52,7%-ы(117 үздік және 492 екпінді).</w:t>
      </w:r>
    </w:p>
    <w:p w:rsidR="00BD4468" w:rsidRPr="0080354E"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Мектеп бітірушілердің арасында жаратылыстану – математика пәндерін табысты (өте жақсы/жақсы) меңгерген оқушылардың үлесі 2018/2019 оқу жылында 70,7%.</w:t>
      </w:r>
    </w:p>
    <w:p w:rsidR="00BD4468" w:rsidRPr="0080354E"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 xml:space="preserve">Мектеп бітірушілердің  арасында қоғамдық - гуманитарлық пәндерін табысты (өте жақсы/жақсы) игерген оқушылардың үлесі орташа есеппен мектеп бітірген 2019 жылы 1096 түлектің 79,8% құрады. </w:t>
      </w:r>
    </w:p>
    <w:p w:rsidR="00BD4468" w:rsidRPr="0080354E"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i/>
          <w:sz w:val="28"/>
          <w:szCs w:val="28"/>
          <w:u w:val="single"/>
          <w:lang w:val="kk-KZ"/>
        </w:rPr>
        <w:t xml:space="preserve">Оқушыларды әлеуметтік қолдау. </w:t>
      </w:r>
      <w:r w:rsidRPr="0080354E">
        <w:rPr>
          <w:sz w:val="28"/>
          <w:szCs w:val="28"/>
          <w:lang w:val="kk-KZ"/>
        </w:rPr>
        <w:t xml:space="preserve">Аз қамтылған отбасылардың балаларын тегін ыстық тамақпен қамтамасыз етуге 2014 жылы 3002 бала (131,4 млн.теңге игерілді), 2015 жылы 2740 бала (167,8 млн.теңге игерілді), 2016 жылы 2771 бала                          (165,8 млн.теңге игерілді), 2017 жылы 2953 бала (барлығы 193,3 млн.теңге игерілді: соның ішінде тегін ыстық тамаққа 162,7 млн.теңге, киім - кешекке 22,3 млн.теңге), 2018 жылы 2927 бала (барлығы 230,8 млн.теңге игерілді: соның ішінде тегін ыстық тамаққа 194,5 млн.теңге, киім - кешекке 36,2 млн.теңге), </w:t>
      </w:r>
    </w:p>
    <w:p w:rsidR="00BD4468" w:rsidRPr="00AD7F2D" w:rsidRDefault="00BD4468" w:rsidP="00C426E8">
      <w:pPr>
        <w:pStyle w:val="af8"/>
        <w:pBdr>
          <w:bottom w:val="single" w:sz="4" w:space="9" w:color="FFFFFF"/>
        </w:pBdr>
        <w:tabs>
          <w:tab w:val="left" w:pos="567"/>
          <w:tab w:val="left" w:pos="720"/>
        </w:tabs>
        <w:spacing w:after="0"/>
        <w:ind w:left="-284" w:right="-1" w:firstLine="426"/>
        <w:contextualSpacing/>
        <w:rPr>
          <w:color w:val="000000"/>
          <w:sz w:val="28"/>
          <w:szCs w:val="28"/>
          <w:lang w:val="kk-KZ"/>
        </w:rPr>
      </w:pPr>
      <w:r w:rsidRPr="00AD7F2D">
        <w:rPr>
          <w:color w:val="000000"/>
          <w:sz w:val="28"/>
          <w:szCs w:val="28"/>
          <w:lang w:val="kk-KZ"/>
        </w:rPr>
        <w:t>2019 жылы 3742 бала (барлығы 280,9 млн.теңге игерілді: соның ішінде тегін ыстық тамаққа 229,9 млн.теңге, киім - кешекке 51 млн.теңге).</w:t>
      </w:r>
    </w:p>
    <w:p w:rsidR="00BD4468" w:rsidRPr="0080354E"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Оқушыларды әлеуметтік қолдау мақсатында жыл сайын «Мектепке жол» қайырымдылық акциясы өткізіліп отырады.</w:t>
      </w:r>
    </w:p>
    <w:p w:rsidR="00BD4468" w:rsidRPr="0080354E"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 xml:space="preserve">1 сыныпқа келген оқушыларды тегін ыстық тамақпен қамтамасыз етуге                2014 жылы 3 160 бала (игерілгені 137,0 млн.теңге), 2015 жылы 3 300 бала (игерілгені 150,3 млн.теңге), 2016 жылы 3 469 бала (игерілгені 171,6 млн.теңге), 2017 жылы 3 647 бала (игерілгені 178,4 млн.теңге), 2018 жылы 4717 бала (игерілгені 251,8  млн.теңге), 2019 жылы 4449 бала (игерілгені 277,2  млн.теңге). </w:t>
      </w:r>
    </w:p>
    <w:p w:rsidR="00BD4468" w:rsidRPr="0080354E"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Жаңаөзен қалалық білім бөлімінде 2017 жылы  98 тұлдыр жетім, ата анасының қамқорлығынсыз қалған балалар тіркелді, оның 7-і патронат тәрбиесінде,  91-і қорғаншы және қамқоршысының тәрбиесінде; 2018 жылы бұл көрсеткіш 86 тұлдыр жетім, ата анасының қамқорлығынсыз қалған балалар тіркелді, оның 4-і патронат тәрбиесінде, 82-і қорғаншы және қамқоршысының тәрбиесінде, 2019 жылы 84 тұлдыр жетім, ата анасының қамқорлығынсыз қалған балалар тіркелді, оның 3-і патронат тәрбиесінде, 81-і қорғаншы және қамқоршысының тәрбиесінде.</w:t>
      </w:r>
    </w:p>
    <w:p w:rsidR="00C55CA9" w:rsidRDefault="00BD4468" w:rsidP="00C426E8">
      <w:pPr>
        <w:pStyle w:val="af8"/>
        <w:pBdr>
          <w:bottom w:val="single" w:sz="4" w:space="9" w:color="FFFFFF"/>
        </w:pBdr>
        <w:tabs>
          <w:tab w:val="left" w:pos="567"/>
          <w:tab w:val="left" w:pos="720"/>
        </w:tabs>
        <w:spacing w:after="0"/>
        <w:ind w:left="-284" w:right="-1" w:firstLine="426"/>
        <w:contextualSpacing/>
        <w:rPr>
          <w:i/>
          <w:color w:val="000000"/>
          <w:sz w:val="28"/>
          <w:szCs w:val="28"/>
          <w:u w:val="single"/>
          <w:lang w:val="kk-KZ"/>
        </w:rPr>
      </w:pPr>
      <w:r w:rsidRPr="0080354E">
        <w:rPr>
          <w:i/>
          <w:color w:val="000000"/>
          <w:sz w:val="28"/>
          <w:szCs w:val="28"/>
          <w:u w:val="single"/>
          <w:lang w:val="kk-KZ"/>
        </w:rPr>
        <w:lastRenderedPageBreak/>
        <w:t>Мүмкіндіктері шектеулі балалардың жалпы санының ішінде балалардың инклюзивтік біліммен қамтылуы:</w:t>
      </w:r>
    </w:p>
    <w:p w:rsidR="00BD4468" w:rsidRPr="0080354E"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color w:val="000000"/>
          <w:sz w:val="28"/>
          <w:szCs w:val="28"/>
          <w:lang w:val="kk-KZ"/>
        </w:rPr>
        <w:t xml:space="preserve">Мүмкіндіктері шектеулі балаларға білім алуға жағдай жасау мақсатында қалада </w:t>
      </w:r>
      <w:r w:rsidRPr="0080354E">
        <w:rPr>
          <w:sz w:val="28"/>
          <w:szCs w:val="28"/>
          <w:lang w:val="kk-KZ"/>
        </w:rPr>
        <w:t>«Оңалту орталығы» ММ (130 баланы қамтиды); «Арнайы жалпы білім беретін және мектепке дейінгі ұйым» КММ (140 баланы қамтиды) және психологиялық-медициналық-педагогикалық консультация бар.</w:t>
      </w:r>
    </w:p>
    <w:p w:rsidR="00BD4468" w:rsidRPr="0080354E"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color w:val="000000"/>
          <w:sz w:val="28"/>
          <w:szCs w:val="28"/>
          <w:lang w:val="kk-KZ"/>
        </w:rPr>
        <w:t xml:space="preserve">Мектептерде </w:t>
      </w:r>
      <w:r w:rsidRPr="0080354E">
        <w:rPr>
          <w:sz w:val="28"/>
          <w:szCs w:val="28"/>
          <w:lang w:val="kk-KZ"/>
        </w:rPr>
        <w:t xml:space="preserve">2014/2015 о.ж. 61 мүгедек баланың 50-і үйден оқытылады,                   11-і </w:t>
      </w:r>
      <w:r w:rsidRPr="0080354E">
        <w:rPr>
          <w:color w:val="000000"/>
          <w:sz w:val="28"/>
          <w:szCs w:val="28"/>
          <w:lang w:val="kk-KZ"/>
        </w:rPr>
        <w:t>мектептерде инклюзивтік білім алады (18,0</w:t>
      </w:r>
      <w:r w:rsidRPr="0080354E">
        <w:rPr>
          <w:sz w:val="28"/>
          <w:szCs w:val="28"/>
          <w:lang w:val="kk-KZ"/>
        </w:rPr>
        <w:t xml:space="preserve">%); 2015/2016 о.ж. 45 мүгедек баланың 39-ы үйден оқытылады, 6-ы </w:t>
      </w:r>
      <w:r w:rsidRPr="0080354E">
        <w:rPr>
          <w:color w:val="000000"/>
          <w:sz w:val="28"/>
          <w:szCs w:val="28"/>
          <w:lang w:val="kk-KZ"/>
        </w:rPr>
        <w:t>мектептерде инклюзивтік білім алады (13,3</w:t>
      </w:r>
      <w:r w:rsidRPr="0080354E">
        <w:rPr>
          <w:sz w:val="28"/>
          <w:szCs w:val="28"/>
          <w:lang w:val="kk-KZ"/>
        </w:rPr>
        <w:t>%); 2016/2017 о.ж. 64 мүгедек баланың 52-ы үйден оқытылады,                                   9-ы мектептерде инклюзивтік білім алады; 2017/2018  о.ж. 71 мүгедек баланың               56-ы үйден оқытылады, 10-ы мектептерде инклюзивтік білім алады және  2018/2019  о.ж. 141 мүгедек баланың 76-ы үйден оқытылады, 65-і мектептерде инклюзивтік білім алады.</w:t>
      </w:r>
    </w:p>
    <w:p w:rsidR="00BD4468" w:rsidRPr="0080354E"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Балалардың бос уақытын тиімді ұйымдастыру</w:t>
      </w:r>
      <w:r w:rsidR="001C7C2F">
        <w:rPr>
          <w:sz w:val="28"/>
          <w:szCs w:val="28"/>
          <w:lang w:val="kk-KZ"/>
        </w:rPr>
        <w:t>,</w:t>
      </w:r>
      <w:r w:rsidRPr="0080354E">
        <w:rPr>
          <w:sz w:val="28"/>
          <w:szCs w:val="28"/>
          <w:lang w:val="kk-KZ"/>
        </w:rPr>
        <w:t xml:space="preserve"> салауатты өмір салтын қалыптастыру мақсатында 24 күндізгі</w:t>
      </w:r>
      <w:r w:rsidR="00505411">
        <w:rPr>
          <w:sz w:val="28"/>
          <w:szCs w:val="28"/>
          <w:lang w:val="kk-KZ"/>
        </w:rPr>
        <w:t xml:space="preserve"> мектепте әр түрлі үйірмелер</w:t>
      </w:r>
      <w:r w:rsidRPr="0080354E">
        <w:rPr>
          <w:sz w:val="28"/>
          <w:szCs w:val="28"/>
          <w:lang w:val="kk-KZ"/>
        </w:rPr>
        <w:t xml:space="preserve"> және                      2 мектептен тыс мекеме (саз мектебі, оқушылар шығармашылық үйі) жұмыс жасайды</w:t>
      </w:r>
      <w:r w:rsidRPr="0080354E">
        <w:rPr>
          <w:i/>
          <w:sz w:val="28"/>
          <w:szCs w:val="28"/>
          <w:lang w:val="kk-KZ"/>
        </w:rPr>
        <w:t>.</w:t>
      </w:r>
    </w:p>
    <w:p w:rsidR="00BD4468" w:rsidRPr="0080354E"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Оқушылар шығармашылық үйіне қарасты 7 аула клубтары бар (</w:t>
      </w:r>
      <w:r w:rsidRPr="0080354E">
        <w:rPr>
          <w:i/>
          <w:sz w:val="28"/>
          <w:szCs w:val="28"/>
          <w:lang w:val="kk-KZ"/>
        </w:rPr>
        <w:t>«Шаңырақ» ш/а «Мұрагер», «Шұғыла» ш/а «Жасұлан», «Самал» ш/а «Жасталап», «Көктем» ш/а «Жігер», «Өркен» ш/а «Жеткіншек», Теңге ауылында «Жұлдыз», Рахат ауылында «Алау»)</w:t>
      </w:r>
      <w:r w:rsidRPr="0080354E">
        <w:rPr>
          <w:sz w:val="28"/>
          <w:szCs w:val="28"/>
          <w:lang w:val="kk-KZ"/>
        </w:rPr>
        <w:t>. Осы аула клубтарға әр түрлі бағыттағы үйірмелерге 2014 жылы 2460 оқушы, 2015 жылы 2300 оқушы, 2016 жылы 2560 оқушы, 2017 жылы - 3000 оқушы, 2018 жылы 4210 оқушы, 2019 жылы 2340 бала қатысты.</w:t>
      </w:r>
    </w:p>
    <w:p w:rsidR="00FB41D7"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rPr>
      </w:pPr>
      <w:r w:rsidRPr="0080354E">
        <w:rPr>
          <w:sz w:val="28"/>
          <w:szCs w:val="28"/>
          <w:lang w:val="kk-KZ"/>
        </w:rPr>
        <w:t>Жазғы демалыспен 2014 жылы 10999 бала, 2015 жылы 16619 бала, 2016 жылы 13456 бала, 2017</w:t>
      </w:r>
      <w:r w:rsidR="003051FA">
        <w:rPr>
          <w:sz w:val="28"/>
          <w:szCs w:val="28"/>
          <w:lang w:val="kk-KZ"/>
        </w:rPr>
        <w:t xml:space="preserve"> жылы</w:t>
      </w:r>
      <w:r w:rsidR="00AF1EF5">
        <w:rPr>
          <w:sz w:val="28"/>
          <w:szCs w:val="28"/>
          <w:lang w:val="kk-KZ"/>
        </w:rPr>
        <w:t xml:space="preserve"> 24063 бала, 2018 жылы 19</w:t>
      </w:r>
      <w:r w:rsidRPr="0080354E">
        <w:rPr>
          <w:sz w:val="28"/>
          <w:szCs w:val="28"/>
          <w:lang w:val="kk-KZ"/>
        </w:rPr>
        <w:t xml:space="preserve">520 бала  қамтылды. </w:t>
      </w:r>
    </w:p>
    <w:p w:rsidR="00BD4468" w:rsidRPr="0080354E" w:rsidRDefault="00BD4468" w:rsidP="00C426E8">
      <w:pPr>
        <w:pStyle w:val="af8"/>
        <w:pBdr>
          <w:bottom w:val="single" w:sz="4" w:space="9" w:color="FFFFFF"/>
        </w:pBdr>
        <w:tabs>
          <w:tab w:val="left" w:pos="567"/>
          <w:tab w:val="left" w:pos="720"/>
        </w:tabs>
        <w:spacing w:after="0"/>
        <w:ind w:left="-284" w:right="-1" w:firstLine="426"/>
        <w:contextualSpacing/>
        <w:rPr>
          <w:sz w:val="28"/>
          <w:szCs w:val="28"/>
          <w:lang w:val="kk-KZ" w:eastAsia="en-US"/>
        </w:rPr>
      </w:pPr>
      <w:r w:rsidRPr="0080354E">
        <w:rPr>
          <w:sz w:val="28"/>
          <w:szCs w:val="28"/>
          <w:lang w:val="kk-KZ"/>
        </w:rPr>
        <w:t>Оның ішінде мектеп жанындағы ашылған лагерлерде: 2014 жылы 8 мектепте 2330 б</w:t>
      </w:r>
      <w:r w:rsidRPr="0080354E">
        <w:rPr>
          <w:sz w:val="28"/>
          <w:szCs w:val="28"/>
          <w:lang w:val="kk-KZ" w:eastAsia="en-US"/>
        </w:rPr>
        <w:t xml:space="preserve">ала (33,3 млн.теңге), </w:t>
      </w:r>
      <w:r w:rsidRPr="0080354E">
        <w:rPr>
          <w:sz w:val="28"/>
          <w:szCs w:val="28"/>
          <w:lang w:val="kk-KZ"/>
        </w:rPr>
        <w:t>2015 жылы 10 мектепте 2920 б</w:t>
      </w:r>
      <w:r w:rsidRPr="0080354E">
        <w:rPr>
          <w:sz w:val="28"/>
          <w:szCs w:val="28"/>
          <w:lang w:val="kk-KZ" w:eastAsia="en-US"/>
        </w:rPr>
        <w:t xml:space="preserve">ала (42,1 млн.теңге), </w:t>
      </w:r>
      <w:r w:rsidRPr="0080354E">
        <w:rPr>
          <w:sz w:val="28"/>
          <w:szCs w:val="28"/>
          <w:lang w:val="kk-KZ"/>
        </w:rPr>
        <w:t>2016 жылы 11 мектепте 3400 б</w:t>
      </w:r>
      <w:r w:rsidR="00505411">
        <w:rPr>
          <w:sz w:val="28"/>
          <w:szCs w:val="28"/>
          <w:lang w:val="kk-KZ" w:eastAsia="en-US"/>
        </w:rPr>
        <w:t>ала (50,5</w:t>
      </w:r>
      <w:r w:rsidRPr="0080354E">
        <w:rPr>
          <w:sz w:val="28"/>
          <w:szCs w:val="28"/>
          <w:lang w:val="kk-KZ" w:eastAsia="en-US"/>
        </w:rPr>
        <w:t xml:space="preserve"> млн.теңге), </w:t>
      </w:r>
      <w:r w:rsidRPr="0080354E">
        <w:rPr>
          <w:sz w:val="28"/>
          <w:szCs w:val="28"/>
          <w:lang w:val="kk-KZ"/>
        </w:rPr>
        <w:t>2017 жылы 11 мектепте 3410 б</w:t>
      </w:r>
      <w:r w:rsidR="00505411">
        <w:rPr>
          <w:sz w:val="28"/>
          <w:szCs w:val="28"/>
          <w:lang w:val="kk-KZ" w:eastAsia="en-US"/>
        </w:rPr>
        <w:t>ала (57,4</w:t>
      </w:r>
      <w:r w:rsidRPr="0080354E">
        <w:rPr>
          <w:sz w:val="28"/>
          <w:szCs w:val="28"/>
          <w:lang w:val="kk-KZ" w:eastAsia="en-US"/>
        </w:rPr>
        <w:t xml:space="preserve"> млн.теңге), 2018 жылы 11 мектепте 3520 бала (48,4 млн.теңге)  қамтылды, 2019 жылы 11 ме</w:t>
      </w:r>
      <w:r w:rsidR="001C7C2F">
        <w:rPr>
          <w:sz w:val="28"/>
          <w:szCs w:val="28"/>
          <w:lang w:val="kk-KZ" w:eastAsia="en-US"/>
        </w:rPr>
        <w:t>ктепте 3410 бала (40 млн.теңге) қамтылды.</w:t>
      </w:r>
    </w:p>
    <w:p w:rsidR="00BD4468" w:rsidRPr="0080354E" w:rsidRDefault="00BD4468" w:rsidP="00BD4468">
      <w:pPr>
        <w:pBdr>
          <w:bottom w:val="single" w:sz="4" w:space="23" w:color="FFFFFF"/>
        </w:pBdr>
        <w:tabs>
          <w:tab w:val="left" w:pos="567"/>
          <w:tab w:val="left" w:pos="720"/>
        </w:tabs>
        <w:ind w:left="-284" w:firstLine="284"/>
        <w:contextualSpacing/>
        <w:jc w:val="center"/>
        <w:rPr>
          <w:b/>
          <w:sz w:val="28"/>
          <w:szCs w:val="28"/>
          <w:lang w:val="kk-KZ"/>
        </w:rPr>
      </w:pPr>
      <w:r w:rsidRPr="0080354E">
        <w:rPr>
          <w:b/>
          <w:sz w:val="28"/>
          <w:szCs w:val="28"/>
          <w:lang w:val="kk-KZ"/>
        </w:rPr>
        <w:t>Білім беру бойынша SWOT-талдау: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4820"/>
      </w:tblGrid>
      <w:tr w:rsidR="00BD4468" w:rsidRPr="0080354E" w:rsidTr="007D7476">
        <w:trPr>
          <w:trHeight w:val="273"/>
        </w:trPr>
        <w:tc>
          <w:tcPr>
            <w:tcW w:w="4786" w:type="dxa"/>
            <w:tcBorders>
              <w:top w:val="single" w:sz="4" w:space="0" w:color="auto"/>
              <w:left w:val="single" w:sz="4" w:space="0" w:color="auto"/>
              <w:bottom w:val="single" w:sz="4" w:space="0" w:color="auto"/>
              <w:right w:val="single" w:sz="4" w:space="0" w:color="auto"/>
            </w:tcBorders>
          </w:tcPr>
          <w:p w:rsidR="00BD4468" w:rsidRPr="0080354E" w:rsidRDefault="00BD4468" w:rsidP="008109D7">
            <w:pPr>
              <w:shd w:val="clear" w:color="auto" w:fill="FFFFFF"/>
              <w:ind w:left="-426" w:right="-1" w:firstLine="426"/>
              <w:jc w:val="center"/>
              <w:outlineLvl w:val="1"/>
              <w:rPr>
                <w:b/>
                <w:lang w:val="kk-KZ"/>
              </w:rPr>
            </w:pPr>
            <w:r w:rsidRPr="0080354E">
              <w:rPr>
                <w:b/>
              </w:rPr>
              <w:t>МЫҚТЫ ЖАҚТАРЫ</w:t>
            </w:r>
            <w:r w:rsidRPr="0080354E">
              <w:rPr>
                <w:b/>
                <w:lang w:val="kk-KZ"/>
              </w:rPr>
              <w:t>:</w:t>
            </w:r>
          </w:p>
        </w:tc>
        <w:tc>
          <w:tcPr>
            <w:tcW w:w="4820" w:type="dxa"/>
            <w:tcBorders>
              <w:top w:val="single" w:sz="4" w:space="0" w:color="auto"/>
              <w:left w:val="single" w:sz="4" w:space="0" w:color="auto"/>
              <w:bottom w:val="single" w:sz="4" w:space="0" w:color="auto"/>
              <w:right w:val="single" w:sz="4" w:space="0" w:color="auto"/>
            </w:tcBorders>
          </w:tcPr>
          <w:p w:rsidR="00BD4468" w:rsidRPr="0080354E" w:rsidRDefault="00BD4468" w:rsidP="008109D7">
            <w:pPr>
              <w:pStyle w:val="3f0"/>
              <w:shd w:val="clear" w:color="auto" w:fill="FFFFFF"/>
              <w:ind w:left="-426" w:right="-1" w:firstLine="426"/>
              <w:jc w:val="center"/>
              <w:outlineLvl w:val="1"/>
              <w:rPr>
                <w:rFonts w:eastAsia="Calibri"/>
                <w:b/>
                <w:szCs w:val="24"/>
                <w:lang w:val="kk-KZ" w:eastAsia="ru-RU"/>
              </w:rPr>
            </w:pPr>
            <w:r w:rsidRPr="0080354E">
              <w:rPr>
                <w:rFonts w:eastAsia="Calibri"/>
                <w:b/>
                <w:szCs w:val="24"/>
                <w:lang w:eastAsia="ru-RU"/>
              </w:rPr>
              <w:t>ӘЛСІЗ ЖАҚТАРЫ:</w:t>
            </w:r>
          </w:p>
        </w:tc>
      </w:tr>
      <w:tr w:rsidR="00BD4468" w:rsidRPr="00D5517A" w:rsidTr="007D7476">
        <w:trPr>
          <w:trHeight w:val="273"/>
        </w:trPr>
        <w:tc>
          <w:tcPr>
            <w:tcW w:w="4786" w:type="dxa"/>
            <w:tcBorders>
              <w:top w:val="single" w:sz="4" w:space="0" w:color="auto"/>
              <w:left w:val="single" w:sz="4" w:space="0" w:color="auto"/>
              <w:bottom w:val="single" w:sz="4" w:space="0" w:color="auto"/>
              <w:right w:val="single" w:sz="4" w:space="0" w:color="auto"/>
            </w:tcBorders>
          </w:tcPr>
          <w:p w:rsidR="00BD4468" w:rsidRPr="0080354E" w:rsidRDefault="00BD4468" w:rsidP="008109D7">
            <w:pPr>
              <w:pStyle w:val="3f0"/>
              <w:shd w:val="clear" w:color="auto" w:fill="FFFFFF"/>
              <w:tabs>
                <w:tab w:val="left" w:pos="426"/>
                <w:tab w:val="left" w:pos="2268"/>
              </w:tabs>
              <w:ind w:left="0" w:right="-1" w:firstLine="284"/>
              <w:rPr>
                <w:rFonts w:eastAsia="Calibri"/>
                <w:szCs w:val="24"/>
                <w:lang w:val="kk-KZ" w:eastAsia="ru-RU"/>
              </w:rPr>
            </w:pPr>
            <w:r w:rsidRPr="0080354E">
              <w:rPr>
                <w:rFonts w:eastAsia="Calibri"/>
                <w:szCs w:val="24"/>
                <w:lang w:val="uk-UA" w:eastAsia="ru-RU"/>
              </w:rPr>
              <w:t>балабақшаларды, шағынорталықтарды, оныңішіндежекеменшікбалабақшаларды салу жәнежаңаларынашу, бұрынғығимараттардықайтаружәне</w:t>
            </w:r>
            <w:r w:rsidR="007D7476">
              <w:rPr>
                <w:rFonts w:eastAsia="Calibri"/>
                <w:szCs w:val="24"/>
                <w:lang w:val="uk-UA" w:eastAsia="ru-RU"/>
              </w:rPr>
              <w:t xml:space="preserve"> байта </w:t>
            </w:r>
            <w:r w:rsidRPr="0080354E">
              <w:rPr>
                <w:rFonts w:eastAsia="Calibri"/>
                <w:szCs w:val="24"/>
                <w:lang w:val="uk-UA" w:eastAsia="ru-RU"/>
              </w:rPr>
              <w:t>құруесебіненмектепкедейінгібалаларұйымдарыжелісініңкеңеюі</w:t>
            </w:r>
            <w:r w:rsidRPr="0080354E">
              <w:rPr>
                <w:rFonts w:eastAsia="Calibri"/>
                <w:szCs w:val="24"/>
                <w:lang w:val="kk-KZ" w:eastAsia="ru-RU"/>
              </w:rPr>
              <w:t>;</w:t>
            </w:r>
          </w:p>
          <w:p w:rsidR="00BD4468" w:rsidRPr="0080354E" w:rsidRDefault="00BD4468" w:rsidP="008109D7">
            <w:pPr>
              <w:pStyle w:val="3f0"/>
              <w:shd w:val="clear" w:color="auto" w:fill="FFFFFF"/>
              <w:tabs>
                <w:tab w:val="left" w:pos="426"/>
                <w:tab w:val="left" w:pos="2268"/>
              </w:tabs>
              <w:ind w:left="0" w:right="-1" w:firstLine="284"/>
              <w:rPr>
                <w:rFonts w:eastAsia="Calibri"/>
                <w:szCs w:val="24"/>
                <w:lang w:val="kk-KZ" w:eastAsia="ru-RU"/>
              </w:rPr>
            </w:pPr>
            <w:r w:rsidRPr="0080354E">
              <w:rPr>
                <w:rFonts w:eastAsia="Calibri"/>
                <w:szCs w:val="24"/>
                <w:lang w:val="kk-KZ" w:eastAsia="ru-RU"/>
              </w:rPr>
              <w:t xml:space="preserve">жаңа мектептер салу есебінен оқушылар орны тапшылығының біртіндеп жойылуы; </w:t>
            </w:r>
          </w:p>
          <w:p w:rsidR="00BD4468" w:rsidRPr="0080354E" w:rsidRDefault="00BD4468" w:rsidP="008109D7">
            <w:pPr>
              <w:pStyle w:val="3f0"/>
              <w:shd w:val="clear" w:color="auto" w:fill="FFFFFF"/>
              <w:tabs>
                <w:tab w:val="left" w:pos="426"/>
                <w:tab w:val="left" w:pos="2268"/>
              </w:tabs>
              <w:ind w:left="0" w:right="-1"/>
              <w:rPr>
                <w:rFonts w:eastAsia="Calibri"/>
                <w:szCs w:val="24"/>
                <w:lang w:val="kk-KZ" w:eastAsia="ru-RU"/>
              </w:rPr>
            </w:pPr>
            <w:r w:rsidRPr="0080354E">
              <w:rPr>
                <w:rFonts w:eastAsia="Calibri"/>
                <w:szCs w:val="24"/>
                <w:lang w:val="kk-KZ" w:eastAsia="ru-RU"/>
              </w:rPr>
              <w:t>колледждің жоғары имиджі;</w:t>
            </w:r>
          </w:p>
          <w:p w:rsidR="00BD4468" w:rsidRPr="0080354E" w:rsidRDefault="00BD4468" w:rsidP="008109D7">
            <w:pPr>
              <w:pStyle w:val="3f0"/>
              <w:shd w:val="clear" w:color="auto" w:fill="FFFFFF"/>
              <w:tabs>
                <w:tab w:val="left" w:pos="426"/>
                <w:tab w:val="left" w:pos="2268"/>
              </w:tabs>
              <w:ind w:left="0" w:right="-1" w:firstLine="284"/>
              <w:rPr>
                <w:rFonts w:eastAsia="Calibri"/>
                <w:szCs w:val="24"/>
                <w:lang w:val="kk-KZ" w:eastAsia="ru-RU"/>
              </w:rPr>
            </w:pPr>
            <w:r w:rsidRPr="0080354E">
              <w:rPr>
                <w:rFonts w:eastAsia="Calibri"/>
                <w:szCs w:val="24"/>
                <w:lang w:val="kk-KZ" w:eastAsia="ru-RU"/>
              </w:rPr>
              <w:t>мамандықтардың кең көлемде болуы;</w:t>
            </w:r>
          </w:p>
          <w:p w:rsidR="00BD4468" w:rsidRPr="0080354E" w:rsidRDefault="00BD4468" w:rsidP="008109D7">
            <w:pPr>
              <w:pStyle w:val="3f0"/>
              <w:shd w:val="clear" w:color="auto" w:fill="FFFFFF"/>
              <w:tabs>
                <w:tab w:val="left" w:pos="426"/>
                <w:tab w:val="left" w:pos="2268"/>
              </w:tabs>
              <w:ind w:left="0" w:right="-1" w:firstLine="284"/>
              <w:rPr>
                <w:lang w:val="kk-KZ" w:eastAsia="ru-RU"/>
              </w:rPr>
            </w:pPr>
            <w:r w:rsidRPr="0080354E">
              <w:rPr>
                <w:lang w:val="kk-KZ" w:eastAsia="ru-RU"/>
              </w:rPr>
              <w:t xml:space="preserve">колледждер желісінің кеңеюі және колледждерде оқушылар мен оқытушылар </w:t>
            </w:r>
            <w:r w:rsidRPr="0080354E">
              <w:rPr>
                <w:lang w:val="kk-KZ" w:eastAsia="ru-RU"/>
              </w:rPr>
              <w:lastRenderedPageBreak/>
              <w:t xml:space="preserve">санының артуы. </w:t>
            </w:r>
          </w:p>
          <w:p w:rsidR="00BD4468" w:rsidRPr="0080354E" w:rsidRDefault="00BD4468" w:rsidP="008109D7">
            <w:pPr>
              <w:pStyle w:val="3f0"/>
              <w:shd w:val="clear" w:color="auto" w:fill="FFFFFF"/>
              <w:tabs>
                <w:tab w:val="left" w:pos="426"/>
                <w:tab w:val="left" w:pos="2268"/>
              </w:tabs>
              <w:ind w:left="0" w:right="-1" w:firstLine="284"/>
              <w:rPr>
                <w:szCs w:val="24"/>
                <w:lang w:val="kk-KZ" w:eastAsia="ru-RU"/>
              </w:rPr>
            </w:pPr>
            <w:r w:rsidRPr="0080354E">
              <w:rPr>
                <w:szCs w:val="24"/>
                <w:lang w:val="kk-KZ" w:eastAsia="ru-RU"/>
              </w:rPr>
              <w:t>колледждерде оқу үдерісіне оқытудың дуальді жүйесі элементтерінің енгізілуі;</w:t>
            </w:r>
          </w:p>
          <w:p w:rsidR="00BD4468" w:rsidRPr="0080354E" w:rsidRDefault="00BD4468" w:rsidP="003051FA">
            <w:pPr>
              <w:shd w:val="clear" w:color="auto" w:fill="FFFFFF"/>
              <w:ind w:right="-1" w:firstLine="284"/>
              <w:outlineLvl w:val="1"/>
              <w:rPr>
                <w:b/>
                <w:lang w:val="kk-KZ"/>
              </w:rPr>
            </w:pPr>
            <w:r w:rsidRPr="0080354E">
              <w:rPr>
                <w:lang w:val="kk-KZ" w:eastAsia="ru-RU"/>
              </w:rPr>
              <w:t>колледждердің мықты материалдық-техникалық база</w:t>
            </w:r>
            <w:r w:rsidR="007D7476">
              <w:rPr>
                <w:lang w:val="kk-KZ" w:eastAsia="ru-RU"/>
              </w:rPr>
              <w:t>ның нығайтылуы.</w:t>
            </w:r>
          </w:p>
        </w:tc>
        <w:tc>
          <w:tcPr>
            <w:tcW w:w="4820" w:type="dxa"/>
            <w:tcBorders>
              <w:top w:val="single" w:sz="4" w:space="0" w:color="auto"/>
              <w:left w:val="single" w:sz="4" w:space="0" w:color="auto"/>
              <w:bottom w:val="single" w:sz="4" w:space="0" w:color="auto"/>
              <w:right w:val="single" w:sz="4" w:space="0" w:color="auto"/>
            </w:tcBorders>
          </w:tcPr>
          <w:p w:rsidR="00BD4468" w:rsidRPr="0080354E" w:rsidRDefault="007D7476" w:rsidP="008109D7">
            <w:pPr>
              <w:pStyle w:val="3f0"/>
              <w:shd w:val="clear" w:color="auto" w:fill="FFFFFF"/>
              <w:tabs>
                <w:tab w:val="left" w:pos="20"/>
                <w:tab w:val="left" w:pos="2268"/>
              </w:tabs>
              <w:ind w:left="0" w:right="-1" w:firstLine="387"/>
              <w:rPr>
                <w:rFonts w:eastAsia="Calibri"/>
                <w:lang w:val="uk-UA" w:eastAsia="ru-RU"/>
              </w:rPr>
            </w:pPr>
            <w:r w:rsidRPr="0080354E">
              <w:rPr>
                <w:rFonts w:eastAsia="Calibri"/>
                <w:lang w:val="kk-KZ" w:eastAsia="ru-RU"/>
              </w:rPr>
              <w:lastRenderedPageBreak/>
              <w:t>К</w:t>
            </w:r>
            <w:r w:rsidR="00BD4468" w:rsidRPr="0080354E">
              <w:rPr>
                <w:rFonts w:eastAsia="Calibri"/>
                <w:lang w:val="uk-UA" w:eastAsia="ru-RU"/>
              </w:rPr>
              <w:t>үрделі</w:t>
            </w:r>
            <w:r w:rsidR="00BD4468" w:rsidRPr="0080354E">
              <w:rPr>
                <w:rFonts w:eastAsia="Calibri"/>
                <w:lang w:val="kk-KZ" w:eastAsia="ru-RU"/>
              </w:rPr>
              <w:t>жөндеуді</w:t>
            </w:r>
            <w:r w:rsidR="00BD4468" w:rsidRPr="0080354E">
              <w:rPr>
                <w:rFonts w:eastAsia="Calibri"/>
                <w:lang w:val="uk-UA" w:eastAsia="ru-RU"/>
              </w:rPr>
              <w:t>қажетететінмектеп</w:t>
            </w:r>
            <w:r w:rsidR="00BD4468" w:rsidRPr="0080354E">
              <w:rPr>
                <w:rFonts w:eastAsia="Calibri"/>
                <w:lang w:val="kk-KZ" w:eastAsia="ru-RU"/>
              </w:rPr>
              <w:t>тер</w:t>
            </w:r>
            <w:r w:rsidR="00BD4468" w:rsidRPr="0080354E">
              <w:rPr>
                <w:rFonts w:eastAsia="Calibri"/>
                <w:lang w:val="uk-UA" w:eastAsia="ru-RU"/>
              </w:rPr>
              <w:t>үлесі</w:t>
            </w:r>
            <w:r w:rsidR="00BD4468" w:rsidRPr="0080354E">
              <w:rPr>
                <w:rFonts w:eastAsia="Calibri"/>
                <w:lang w:val="kk-KZ" w:eastAsia="ru-RU"/>
              </w:rPr>
              <w:t>нің</w:t>
            </w:r>
            <w:r w:rsidR="00BD4468" w:rsidRPr="0080354E">
              <w:rPr>
                <w:rFonts w:eastAsia="Calibri"/>
                <w:lang w:val="uk-UA" w:eastAsia="ru-RU"/>
              </w:rPr>
              <w:t>жылсайын арт</w:t>
            </w:r>
            <w:r w:rsidR="00BD4468" w:rsidRPr="0080354E">
              <w:rPr>
                <w:rFonts w:eastAsia="Calibri"/>
                <w:lang w:val="kk-KZ" w:eastAsia="ru-RU"/>
              </w:rPr>
              <w:t>уы</w:t>
            </w:r>
            <w:r w:rsidR="00BD4468" w:rsidRPr="0080354E">
              <w:rPr>
                <w:rFonts w:eastAsia="Calibri"/>
                <w:lang w:val="uk-UA" w:eastAsia="ru-RU"/>
              </w:rPr>
              <w:t xml:space="preserve">; </w:t>
            </w:r>
          </w:p>
          <w:p w:rsidR="00BD4468" w:rsidRPr="0080354E" w:rsidRDefault="00BD4468" w:rsidP="008109D7">
            <w:pPr>
              <w:pStyle w:val="3f0"/>
              <w:shd w:val="clear" w:color="auto" w:fill="FFFFFF"/>
              <w:tabs>
                <w:tab w:val="left" w:pos="20"/>
                <w:tab w:val="left" w:pos="2268"/>
              </w:tabs>
              <w:ind w:left="0" w:right="-1" w:firstLine="387"/>
              <w:rPr>
                <w:rFonts w:eastAsia="Calibri"/>
                <w:bCs/>
                <w:iCs/>
                <w:lang w:val="kk-KZ" w:eastAsia="ru-RU"/>
              </w:rPr>
            </w:pPr>
            <w:r w:rsidRPr="0080354E">
              <w:rPr>
                <w:rFonts w:eastAsia="Calibri"/>
                <w:bCs/>
                <w:iCs/>
                <w:lang w:val="kk-KZ" w:eastAsia="ru-RU"/>
              </w:rPr>
              <w:t>и</w:t>
            </w:r>
            <w:r w:rsidR="00374454">
              <w:rPr>
                <w:rFonts w:eastAsia="Calibri"/>
                <w:bCs/>
                <w:iCs/>
                <w:lang w:val="uk-UA" w:eastAsia="ru-RU"/>
              </w:rPr>
              <w:t>нклюзивті білім беру барысында қолайлы жа</w:t>
            </w:r>
            <w:r w:rsidR="00BE0B86">
              <w:rPr>
                <w:rFonts w:eastAsia="Calibri"/>
                <w:bCs/>
                <w:iCs/>
                <w:lang w:val="uk-UA" w:eastAsia="ru-RU"/>
              </w:rPr>
              <w:t xml:space="preserve">ғдайлардың </w:t>
            </w:r>
            <w:r w:rsidRPr="0080354E">
              <w:rPr>
                <w:rFonts w:eastAsia="Calibri"/>
                <w:bCs/>
                <w:iCs/>
                <w:lang w:val="uk-UA" w:eastAsia="ru-RU"/>
              </w:rPr>
              <w:t>жеткілік</w:t>
            </w:r>
            <w:r w:rsidR="00BE0B86">
              <w:rPr>
                <w:rFonts w:eastAsia="Calibri"/>
                <w:bCs/>
                <w:iCs/>
                <w:lang w:val="uk-UA" w:eastAsia="ru-RU"/>
              </w:rPr>
              <w:t>сіздігі</w:t>
            </w:r>
            <w:r w:rsidRPr="0080354E">
              <w:rPr>
                <w:rFonts w:eastAsia="Calibri"/>
                <w:bCs/>
                <w:iCs/>
                <w:lang w:val="kk-KZ" w:eastAsia="ru-RU"/>
              </w:rPr>
              <w:t>;</w:t>
            </w:r>
          </w:p>
          <w:p w:rsidR="00BD4468" w:rsidRPr="0080354E" w:rsidRDefault="00BD4468" w:rsidP="008109D7">
            <w:pPr>
              <w:pStyle w:val="3f0"/>
              <w:shd w:val="clear" w:color="auto" w:fill="FFFFFF"/>
              <w:tabs>
                <w:tab w:val="left" w:pos="20"/>
                <w:tab w:val="left" w:pos="2268"/>
              </w:tabs>
              <w:ind w:left="0" w:right="-1" w:firstLine="387"/>
              <w:rPr>
                <w:rFonts w:eastAsia="Calibri"/>
                <w:bCs/>
                <w:iCs/>
                <w:szCs w:val="24"/>
                <w:lang w:val="kk-KZ" w:eastAsia="ru-RU"/>
              </w:rPr>
            </w:pPr>
            <w:r w:rsidRPr="0080354E">
              <w:rPr>
                <w:rFonts w:eastAsia="Calibri"/>
                <w:bCs/>
                <w:iCs/>
                <w:szCs w:val="24"/>
                <w:lang w:val="kk-KZ" w:eastAsia="ru-RU"/>
              </w:rPr>
              <w:t>білім беру ұйымдарының материалдық-техникалық базасының жетілмеуі;</w:t>
            </w:r>
          </w:p>
          <w:p w:rsidR="00BD4468" w:rsidRPr="0080354E" w:rsidRDefault="00BD4468" w:rsidP="008109D7">
            <w:pPr>
              <w:pStyle w:val="3f0"/>
              <w:shd w:val="clear" w:color="auto" w:fill="FFFFFF"/>
              <w:tabs>
                <w:tab w:val="left" w:pos="20"/>
                <w:tab w:val="left" w:pos="2268"/>
              </w:tabs>
              <w:ind w:left="0" w:right="-1" w:firstLine="387"/>
              <w:rPr>
                <w:rFonts w:eastAsia="Calibri"/>
                <w:bCs/>
                <w:iCs/>
                <w:szCs w:val="24"/>
                <w:lang w:val="kk-KZ" w:eastAsia="ru-RU"/>
              </w:rPr>
            </w:pPr>
            <w:r w:rsidRPr="0080354E">
              <w:rPr>
                <w:rFonts w:eastAsia="Calibri"/>
                <w:bCs/>
                <w:iCs/>
                <w:szCs w:val="24"/>
                <w:lang w:val="kk-KZ" w:eastAsia="ru-RU"/>
              </w:rPr>
              <w:t>өндірістік кәсіпорындардың жұмыс көлемінің қысқаруы;</w:t>
            </w:r>
          </w:p>
          <w:p w:rsidR="00BD4468" w:rsidRPr="0080354E" w:rsidRDefault="00BD4468" w:rsidP="008109D7">
            <w:pPr>
              <w:pStyle w:val="3f0"/>
              <w:shd w:val="clear" w:color="auto" w:fill="FFFFFF"/>
              <w:ind w:left="0" w:right="-1" w:firstLine="387"/>
              <w:outlineLvl w:val="1"/>
              <w:rPr>
                <w:rFonts w:eastAsia="Calibri"/>
                <w:b/>
                <w:szCs w:val="24"/>
                <w:lang w:val="kk-KZ" w:eastAsia="ru-RU"/>
              </w:rPr>
            </w:pPr>
            <w:r w:rsidRPr="0080354E">
              <w:rPr>
                <w:rFonts w:eastAsia="Calibri"/>
                <w:bCs/>
                <w:iCs/>
                <w:szCs w:val="24"/>
                <w:lang w:val="kk-KZ" w:eastAsia="ru-RU"/>
              </w:rPr>
              <w:t>жұмыс берушілердің арнаулы оқу орындарын бітірушілерді жұмысқа қабылдауда қоятын жоғары талаптары (тәжірибе, жұмыс стажының болуы);</w:t>
            </w:r>
          </w:p>
        </w:tc>
      </w:tr>
      <w:tr w:rsidR="00BD4468" w:rsidRPr="0080354E" w:rsidTr="007D7476">
        <w:trPr>
          <w:trHeight w:val="280"/>
        </w:trPr>
        <w:tc>
          <w:tcPr>
            <w:tcW w:w="4786" w:type="dxa"/>
            <w:tcBorders>
              <w:top w:val="single" w:sz="4" w:space="0" w:color="auto"/>
              <w:left w:val="single" w:sz="4" w:space="0" w:color="auto"/>
              <w:bottom w:val="single" w:sz="4" w:space="0" w:color="auto"/>
              <w:right w:val="single" w:sz="4" w:space="0" w:color="auto"/>
            </w:tcBorders>
          </w:tcPr>
          <w:p w:rsidR="00BD4468" w:rsidRPr="0080354E" w:rsidRDefault="00BD4468" w:rsidP="008109D7">
            <w:pPr>
              <w:pStyle w:val="3f0"/>
              <w:widowControl w:val="0"/>
              <w:shd w:val="clear" w:color="auto" w:fill="FFFFFF"/>
              <w:tabs>
                <w:tab w:val="left" w:pos="1276"/>
              </w:tabs>
              <w:ind w:left="-426" w:right="-1" w:firstLine="426"/>
              <w:jc w:val="center"/>
              <w:rPr>
                <w:rFonts w:eastAsia="Calibri"/>
                <w:b/>
                <w:szCs w:val="24"/>
                <w:lang w:eastAsia="ru-RU"/>
              </w:rPr>
            </w:pPr>
            <w:r w:rsidRPr="0080354E">
              <w:rPr>
                <w:rFonts w:eastAsia="Calibri"/>
                <w:b/>
                <w:szCs w:val="24"/>
                <w:lang w:eastAsia="ru-RU"/>
              </w:rPr>
              <w:lastRenderedPageBreak/>
              <w:t>МҮМКІНДІКТЕР:</w:t>
            </w:r>
          </w:p>
        </w:tc>
        <w:tc>
          <w:tcPr>
            <w:tcW w:w="4820" w:type="dxa"/>
            <w:tcBorders>
              <w:top w:val="single" w:sz="4" w:space="0" w:color="auto"/>
              <w:left w:val="single" w:sz="4" w:space="0" w:color="auto"/>
              <w:bottom w:val="single" w:sz="4" w:space="0" w:color="auto"/>
              <w:right w:val="single" w:sz="4" w:space="0" w:color="auto"/>
            </w:tcBorders>
          </w:tcPr>
          <w:p w:rsidR="00BD4468" w:rsidRPr="0080354E" w:rsidRDefault="00BD4468" w:rsidP="008109D7">
            <w:pPr>
              <w:pStyle w:val="3f0"/>
              <w:shd w:val="clear" w:color="auto" w:fill="FFFFFF"/>
              <w:ind w:left="-426" w:right="-1" w:firstLine="426"/>
              <w:jc w:val="center"/>
              <w:outlineLvl w:val="1"/>
              <w:rPr>
                <w:rFonts w:eastAsia="Calibri"/>
                <w:b/>
                <w:szCs w:val="24"/>
                <w:lang w:eastAsia="ru-RU"/>
              </w:rPr>
            </w:pPr>
            <w:r w:rsidRPr="0080354E">
              <w:rPr>
                <w:rFonts w:eastAsia="Calibri"/>
                <w:b/>
                <w:szCs w:val="24"/>
                <w:lang w:eastAsia="ru-RU"/>
              </w:rPr>
              <w:t>ҚАТЕРЛЕР:</w:t>
            </w:r>
          </w:p>
        </w:tc>
      </w:tr>
      <w:tr w:rsidR="00BD4468" w:rsidRPr="00D5517A" w:rsidTr="007D7476">
        <w:trPr>
          <w:trHeight w:val="280"/>
        </w:trPr>
        <w:tc>
          <w:tcPr>
            <w:tcW w:w="4786" w:type="dxa"/>
            <w:tcBorders>
              <w:top w:val="single" w:sz="4" w:space="0" w:color="auto"/>
              <w:left w:val="single" w:sz="4" w:space="0" w:color="auto"/>
              <w:bottom w:val="single" w:sz="4" w:space="0" w:color="auto"/>
              <w:right w:val="single" w:sz="4" w:space="0" w:color="auto"/>
            </w:tcBorders>
          </w:tcPr>
          <w:p w:rsidR="00BD4468" w:rsidRPr="0080354E" w:rsidRDefault="00BD4468" w:rsidP="008109D7">
            <w:pPr>
              <w:pStyle w:val="3f0"/>
              <w:shd w:val="clear" w:color="auto" w:fill="FFFFFF"/>
              <w:tabs>
                <w:tab w:val="left" w:pos="720"/>
                <w:tab w:val="left" w:pos="2268"/>
              </w:tabs>
              <w:ind w:left="0" w:right="-1" w:firstLine="426"/>
              <w:rPr>
                <w:lang w:val="kk-KZ"/>
              </w:rPr>
            </w:pPr>
            <w:r w:rsidRPr="0080354E">
              <w:rPr>
                <w:lang w:val="kk-KZ"/>
              </w:rPr>
              <w:t xml:space="preserve">білім беру ұйымдарының желісін көбейту мақсатында заманауи білім беру объектілерін салу үшін бюджеттік қаржыландырылуын кеңейту және жеке қаржыландырылуын ынталандыру; </w:t>
            </w:r>
          </w:p>
          <w:p w:rsidR="00BD4468" w:rsidRPr="0080354E" w:rsidRDefault="00BD4468" w:rsidP="008109D7">
            <w:pPr>
              <w:pStyle w:val="3f0"/>
              <w:shd w:val="clear" w:color="auto" w:fill="FFFFFF"/>
              <w:tabs>
                <w:tab w:val="left" w:pos="720"/>
                <w:tab w:val="left" w:pos="2268"/>
              </w:tabs>
              <w:ind w:left="0" w:right="-1" w:firstLine="426"/>
              <w:rPr>
                <w:lang w:val="kk-KZ"/>
              </w:rPr>
            </w:pPr>
            <w:r w:rsidRPr="0080354E">
              <w:rPr>
                <w:lang w:val="kk-KZ"/>
              </w:rPr>
              <w:t>халықаралық қорлар жағынан кәсіптік білім беруге қызығушылығының артуы;</w:t>
            </w:r>
          </w:p>
          <w:p w:rsidR="00BD4468" w:rsidRPr="0080354E" w:rsidRDefault="00BD4468" w:rsidP="008109D7">
            <w:pPr>
              <w:pStyle w:val="3f0"/>
              <w:shd w:val="clear" w:color="auto" w:fill="FFFFFF"/>
              <w:tabs>
                <w:tab w:val="left" w:pos="720"/>
                <w:tab w:val="left" w:pos="2268"/>
              </w:tabs>
              <w:ind w:left="0" w:right="-1" w:firstLine="426"/>
              <w:rPr>
                <w:lang w:val="kk-KZ"/>
              </w:rPr>
            </w:pPr>
            <w:r w:rsidRPr="0080354E">
              <w:rPr>
                <w:lang w:val="kk-KZ"/>
              </w:rPr>
              <w:t>республикалық және халықаралық деңгейде оқытушылардың қайта даярлау және тағылымдамаларынан өтуі.</w:t>
            </w:r>
          </w:p>
        </w:tc>
        <w:tc>
          <w:tcPr>
            <w:tcW w:w="4820" w:type="dxa"/>
            <w:tcBorders>
              <w:top w:val="single" w:sz="4" w:space="0" w:color="auto"/>
              <w:left w:val="single" w:sz="4" w:space="0" w:color="auto"/>
              <w:bottom w:val="single" w:sz="4" w:space="0" w:color="auto"/>
              <w:right w:val="single" w:sz="4" w:space="0" w:color="auto"/>
            </w:tcBorders>
          </w:tcPr>
          <w:p w:rsidR="00BD4468" w:rsidRPr="0080354E" w:rsidRDefault="00BD4468" w:rsidP="008109D7">
            <w:pPr>
              <w:pStyle w:val="3f0"/>
              <w:widowControl w:val="0"/>
              <w:shd w:val="clear" w:color="auto" w:fill="FFFFFF"/>
              <w:tabs>
                <w:tab w:val="left" w:pos="460"/>
              </w:tabs>
              <w:ind w:left="0" w:right="-1" w:firstLine="387"/>
              <w:rPr>
                <w:szCs w:val="24"/>
                <w:lang w:val="kk-KZ" w:eastAsia="ru-RU"/>
              </w:rPr>
            </w:pPr>
            <w:r w:rsidRPr="0080354E">
              <w:rPr>
                <w:rFonts w:eastAsia="Calibri"/>
                <w:szCs w:val="24"/>
                <w:lang w:val="kk-KZ" w:eastAsia="ru-RU"/>
              </w:rPr>
              <w:t>білім беру ұйымдарының материалдық-техникалық базасын нығайтуға арналған бюджет қаражатының шектеулілігі</w:t>
            </w:r>
            <w:r w:rsidRPr="0080354E">
              <w:rPr>
                <w:szCs w:val="24"/>
                <w:lang w:val="kk-KZ" w:eastAsia="ru-RU"/>
              </w:rPr>
              <w:t>;</w:t>
            </w:r>
          </w:p>
          <w:p w:rsidR="00BD4468" w:rsidRPr="0080354E" w:rsidRDefault="00BD4468" w:rsidP="008109D7">
            <w:pPr>
              <w:pStyle w:val="3f0"/>
              <w:widowControl w:val="0"/>
              <w:shd w:val="clear" w:color="auto" w:fill="FFFFFF"/>
              <w:tabs>
                <w:tab w:val="left" w:pos="460"/>
              </w:tabs>
              <w:ind w:left="-426" w:right="-1" w:firstLine="426"/>
              <w:rPr>
                <w:szCs w:val="24"/>
                <w:lang w:val="kk-KZ" w:eastAsia="ru-RU"/>
              </w:rPr>
            </w:pPr>
          </w:p>
        </w:tc>
      </w:tr>
    </w:tbl>
    <w:p w:rsidR="00BD4468" w:rsidRPr="0080354E" w:rsidRDefault="00BD4468" w:rsidP="00BD4468">
      <w:pPr>
        <w:shd w:val="clear" w:color="auto" w:fill="FFFFFF"/>
        <w:ind w:left="-426" w:right="-1" w:firstLine="426"/>
        <w:rPr>
          <w:b/>
          <w:sz w:val="28"/>
          <w:szCs w:val="28"/>
          <w:lang w:val="kk-KZ"/>
        </w:rPr>
      </w:pPr>
    </w:p>
    <w:p w:rsidR="00BD4468" w:rsidRPr="0080354E" w:rsidRDefault="00BD4468" w:rsidP="00CD6AD3">
      <w:pPr>
        <w:shd w:val="clear" w:color="auto" w:fill="FFFFFF"/>
        <w:ind w:left="-284" w:right="-1" w:firstLine="426"/>
        <w:rPr>
          <w:b/>
          <w:sz w:val="28"/>
          <w:szCs w:val="28"/>
        </w:rPr>
      </w:pPr>
      <w:r w:rsidRPr="0080354E">
        <w:rPr>
          <w:b/>
          <w:sz w:val="28"/>
          <w:szCs w:val="28"/>
          <w:lang w:val="kk-KZ"/>
        </w:rPr>
        <w:t>Білім беру саласындағы негізгі проблемалар</w:t>
      </w:r>
      <w:r w:rsidRPr="0080354E">
        <w:rPr>
          <w:b/>
          <w:sz w:val="28"/>
          <w:szCs w:val="28"/>
        </w:rPr>
        <w:t xml:space="preserve">: </w:t>
      </w:r>
    </w:p>
    <w:p w:rsidR="00BD4468" w:rsidRPr="0080354E" w:rsidRDefault="00BD4468" w:rsidP="00CD6AD3">
      <w:pPr>
        <w:shd w:val="clear" w:color="auto" w:fill="FFFFFF"/>
        <w:ind w:left="-284" w:right="-1" w:firstLine="426"/>
        <w:rPr>
          <w:sz w:val="28"/>
          <w:szCs w:val="28"/>
          <w:lang w:val="kk-KZ"/>
        </w:rPr>
      </w:pPr>
      <w:r w:rsidRPr="0080354E">
        <w:rPr>
          <w:sz w:val="28"/>
          <w:szCs w:val="28"/>
          <w:lang w:val="kk-KZ"/>
        </w:rPr>
        <w:t>білім беру ұйымдарының материалдық-техникалық базасының әлсіздігі;</w:t>
      </w:r>
    </w:p>
    <w:p w:rsidR="00BD4468" w:rsidRPr="0080354E" w:rsidRDefault="00BD4468" w:rsidP="00CD6AD3">
      <w:pPr>
        <w:shd w:val="clear" w:color="auto" w:fill="FFFFFF"/>
        <w:ind w:left="-284" w:right="-1" w:firstLine="426"/>
        <w:rPr>
          <w:sz w:val="28"/>
          <w:szCs w:val="28"/>
          <w:lang w:val="kk-KZ"/>
        </w:rPr>
      </w:pPr>
      <w:r w:rsidRPr="0080354E">
        <w:rPr>
          <w:sz w:val="28"/>
          <w:szCs w:val="28"/>
          <w:lang w:val="kk-KZ"/>
        </w:rPr>
        <w:t>орыс тілінде оқытатын мектептерде кадрлардың жетіспеушілігі;</w:t>
      </w:r>
    </w:p>
    <w:p w:rsidR="00BD4468" w:rsidRPr="0080354E" w:rsidRDefault="00BD4468" w:rsidP="00CD6AD3">
      <w:pPr>
        <w:shd w:val="clear" w:color="auto" w:fill="FFFFFF"/>
        <w:ind w:left="-284" w:right="-1" w:firstLine="426"/>
        <w:rPr>
          <w:sz w:val="28"/>
          <w:szCs w:val="28"/>
          <w:lang w:val="kk-KZ"/>
        </w:rPr>
      </w:pPr>
      <w:r w:rsidRPr="0080354E">
        <w:rPr>
          <w:sz w:val="28"/>
          <w:szCs w:val="28"/>
          <w:lang w:val="kk-KZ"/>
        </w:rPr>
        <w:t>инклюзивтік білім беру үшін жағдайлардың жеткіліксіздігі (лифтер, шкафтар, дәретханадағы жағдайлар, ұстағыштар және т.б.);</w:t>
      </w:r>
    </w:p>
    <w:p w:rsidR="00BD4468" w:rsidRPr="0080354E" w:rsidRDefault="00BD4468" w:rsidP="00CD6AD3">
      <w:pPr>
        <w:shd w:val="clear" w:color="auto" w:fill="FFFFFF"/>
        <w:ind w:left="-284" w:right="-1" w:firstLine="426"/>
        <w:rPr>
          <w:sz w:val="28"/>
          <w:szCs w:val="28"/>
          <w:lang w:val="kk-KZ"/>
        </w:rPr>
      </w:pPr>
      <w:r w:rsidRPr="0080354E">
        <w:rPr>
          <w:sz w:val="28"/>
          <w:szCs w:val="28"/>
          <w:lang w:val="kk-KZ"/>
        </w:rPr>
        <w:t>ата-анасының қамқорлығынсыз қалған балаларды тұрғын үймен қамтамасыз етудің төмендігі;</w:t>
      </w:r>
    </w:p>
    <w:p w:rsidR="00BD4468" w:rsidRPr="0080354E" w:rsidRDefault="00BD4468" w:rsidP="00CD6AD3">
      <w:pPr>
        <w:pBdr>
          <w:bottom w:val="single" w:sz="2" w:space="0" w:color="FFFFFF"/>
        </w:pBdr>
        <w:shd w:val="clear" w:color="auto" w:fill="FFFFFF"/>
        <w:ind w:left="-284" w:right="-1" w:firstLine="426"/>
        <w:rPr>
          <w:rFonts w:eastAsia="Times New Roman"/>
          <w:sz w:val="28"/>
          <w:szCs w:val="28"/>
          <w:lang w:val="kk-KZ" w:eastAsia="ru-RU"/>
        </w:rPr>
      </w:pPr>
      <w:r w:rsidRPr="0080354E">
        <w:rPr>
          <w:rFonts w:eastAsia="Times New Roman"/>
          <w:sz w:val="28"/>
          <w:szCs w:val="28"/>
          <w:lang w:val="kk-KZ" w:eastAsia="ru-RU"/>
        </w:rPr>
        <w:t>қалалық жердегі студенттік жатақханалардың жетіспеушілігі;</w:t>
      </w:r>
    </w:p>
    <w:p w:rsidR="00BD4468" w:rsidRPr="0080354E" w:rsidRDefault="00BD4468" w:rsidP="00CD6AD3">
      <w:pPr>
        <w:pBdr>
          <w:bottom w:val="single" w:sz="2" w:space="0" w:color="FFFFFF"/>
        </w:pBdr>
        <w:shd w:val="clear" w:color="auto" w:fill="FFFFFF"/>
        <w:ind w:left="-284" w:right="-1" w:firstLine="426"/>
        <w:rPr>
          <w:rFonts w:eastAsia="Times New Roman"/>
          <w:sz w:val="28"/>
          <w:szCs w:val="28"/>
          <w:lang w:val="kk-KZ" w:eastAsia="ru-RU"/>
        </w:rPr>
      </w:pPr>
      <w:r w:rsidRPr="0080354E">
        <w:rPr>
          <w:rFonts w:eastAsia="Times New Roman"/>
          <w:sz w:val="28"/>
          <w:szCs w:val="28"/>
          <w:lang w:val="kk-KZ" w:eastAsia="ru-RU"/>
        </w:rPr>
        <w:t>колледж түлектерін жұмысқа орналастыру мәселелері;</w:t>
      </w:r>
    </w:p>
    <w:p w:rsidR="00BD4468" w:rsidRPr="0080354E" w:rsidRDefault="00BD4468" w:rsidP="00CD6AD3">
      <w:pPr>
        <w:pBdr>
          <w:bottom w:val="single" w:sz="2" w:space="0" w:color="FFFFFF"/>
        </w:pBdr>
        <w:shd w:val="clear" w:color="auto" w:fill="FFFFFF"/>
        <w:ind w:left="-284" w:right="-1" w:firstLine="426"/>
        <w:rPr>
          <w:rFonts w:eastAsia="Times New Roman"/>
          <w:sz w:val="28"/>
          <w:szCs w:val="28"/>
          <w:lang w:val="kk-KZ" w:eastAsia="ru-RU"/>
        </w:rPr>
      </w:pPr>
      <w:r w:rsidRPr="0080354E">
        <w:rPr>
          <w:rFonts w:eastAsia="Times New Roman"/>
          <w:sz w:val="28"/>
          <w:szCs w:val="28"/>
          <w:lang w:val="kk-KZ" w:eastAsia="ru-RU"/>
        </w:rPr>
        <w:t>колледждердің көпшілігінің үлгілік емес ғимараттарда орналасуы.</w:t>
      </w:r>
    </w:p>
    <w:p w:rsidR="00BD4468" w:rsidRDefault="00BD4468" w:rsidP="00CD6AD3">
      <w:pPr>
        <w:pBdr>
          <w:bottom w:val="single" w:sz="2" w:space="0" w:color="FFFFFF"/>
        </w:pBdr>
        <w:shd w:val="clear" w:color="auto" w:fill="FFFFFF"/>
        <w:ind w:left="-284" w:right="-1" w:firstLine="426"/>
        <w:rPr>
          <w:rFonts w:eastAsia="Times New Roman"/>
          <w:sz w:val="28"/>
          <w:szCs w:val="28"/>
          <w:lang w:val="kk-KZ" w:eastAsia="ru-RU"/>
        </w:rPr>
      </w:pPr>
    </w:p>
    <w:p w:rsidR="00BD1A6D" w:rsidRPr="0080354E" w:rsidRDefault="00BD1A6D" w:rsidP="00CD6AD3">
      <w:pPr>
        <w:pStyle w:val="afffff2"/>
        <w:widowControl w:val="0"/>
        <w:shd w:val="clear" w:color="auto" w:fill="FFFFFF"/>
        <w:tabs>
          <w:tab w:val="left" w:pos="709"/>
        </w:tabs>
        <w:ind w:left="-284" w:right="-1" w:firstLine="426"/>
        <w:rPr>
          <w:b/>
          <w:sz w:val="28"/>
          <w:szCs w:val="28"/>
          <w:lang w:val="kk-KZ"/>
        </w:rPr>
      </w:pPr>
      <w:r w:rsidRPr="0080354E">
        <w:rPr>
          <w:b/>
          <w:sz w:val="28"/>
          <w:szCs w:val="28"/>
          <w:lang w:val="kk-KZ"/>
        </w:rPr>
        <w:t>2.1.2.2 Денсаулық сақтау</w:t>
      </w:r>
    </w:p>
    <w:p w:rsidR="00BD1A6D" w:rsidRPr="0080354E" w:rsidRDefault="00BD1A6D" w:rsidP="0019681B">
      <w:pPr>
        <w:tabs>
          <w:tab w:val="left" w:pos="5927"/>
        </w:tabs>
        <w:ind w:left="-284" w:firstLine="426"/>
        <w:rPr>
          <w:rFonts w:eastAsia="Times New Roman"/>
          <w:sz w:val="28"/>
          <w:szCs w:val="28"/>
          <w:lang w:val="kk-KZ"/>
        </w:rPr>
      </w:pPr>
      <w:r w:rsidRPr="0080354E">
        <w:rPr>
          <w:rFonts w:eastAsia="Times New Roman"/>
          <w:sz w:val="28"/>
          <w:szCs w:val="28"/>
          <w:lang w:val="kk-KZ" w:eastAsia="ru-RU"/>
        </w:rPr>
        <w:t>Жа</w:t>
      </w:r>
      <w:r w:rsidR="000303A7">
        <w:rPr>
          <w:rFonts w:eastAsia="Times New Roman"/>
          <w:sz w:val="28"/>
          <w:szCs w:val="28"/>
          <w:lang w:val="kk-KZ" w:eastAsia="ru-RU"/>
        </w:rPr>
        <w:t>ңаөзен қаласы бойынша</w:t>
      </w:r>
      <w:r w:rsidR="000303A7" w:rsidRPr="006C7216">
        <w:rPr>
          <w:rFonts w:eastAsia="Times New Roman"/>
          <w:b/>
          <w:sz w:val="28"/>
          <w:szCs w:val="28"/>
          <w:lang w:val="kk-KZ"/>
        </w:rPr>
        <w:t>13 медициналық мекеме</w:t>
      </w:r>
      <w:r w:rsidRPr="0080354E">
        <w:rPr>
          <w:rFonts w:eastAsia="Times New Roman"/>
          <w:sz w:val="28"/>
          <w:szCs w:val="28"/>
          <w:lang w:val="kk-KZ"/>
        </w:rPr>
        <w:t>қ</w:t>
      </w:r>
      <w:r w:rsidR="000303A7">
        <w:rPr>
          <w:rFonts w:eastAsia="Times New Roman"/>
          <w:sz w:val="28"/>
          <w:szCs w:val="28"/>
          <w:lang w:val="kk-KZ" w:eastAsia="ru-RU"/>
        </w:rPr>
        <w:t>ала, Қызылсай, Теңге және Рахат ауылдарының</w:t>
      </w:r>
      <w:r w:rsidRPr="0080354E">
        <w:rPr>
          <w:rFonts w:eastAsia="Times New Roman"/>
          <w:sz w:val="28"/>
          <w:szCs w:val="28"/>
          <w:lang w:val="kk-KZ" w:eastAsia="ru-RU"/>
        </w:rPr>
        <w:t>, сонымен қатар Қарақия ауданы</w:t>
      </w:r>
      <w:r w:rsidR="000303A7">
        <w:rPr>
          <w:rFonts w:eastAsia="Times New Roman"/>
          <w:sz w:val="28"/>
          <w:szCs w:val="28"/>
          <w:lang w:val="kk-KZ" w:eastAsia="ru-RU"/>
        </w:rPr>
        <w:t xml:space="preserve">на қарасты </w:t>
      </w:r>
      <w:r w:rsidRPr="0080354E">
        <w:rPr>
          <w:rFonts w:eastAsia="Times New Roman"/>
          <w:sz w:val="28"/>
          <w:szCs w:val="28"/>
          <w:lang w:val="kk-KZ" w:eastAsia="ru-RU"/>
        </w:rPr>
        <w:t>Сенек, Қарақұ</w:t>
      </w:r>
      <w:r w:rsidR="000303A7">
        <w:rPr>
          <w:rFonts w:eastAsia="Times New Roman"/>
          <w:sz w:val="28"/>
          <w:szCs w:val="28"/>
          <w:lang w:val="kk-KZ" w:eastAsia="ru-RU"/>
        </w:rPr>
        <w:t xml:space="preserve">дық, Құланды, Болашақ, Аққұдық ауылдарының </w:t>
      </w:r>
      <w:r w:rsidRPr="0080354E">
        <w:rPr>
          <w:rFonts w:eastAsia="Times New Roman"/>
          <w:sz w:val="28"/>
          <w:szCs w:val="28"/>
          <w:lang w:val="kk-KZ" w:eastAsia="ru-RU"/>
        </w:rPr>
        <w:t>тұрғындарына стационарлық медициналық қызмет көрсетеді. О</w:t>
      </w:r>
      <w:r w:rsidRPr="0080354E">
        <w:rPr>
          <w:rFonts w:eastAsia="Times New Roman"/>
          <w:sz w:val="28"/>
          <w:szCs w:val="28"/>
          <w:lang w:val="kk-KZ"/>
        </w:rPr>
        <w:t xml:space="preserve">ның ішінде: </w:t>
      </w:r>
    </w:p>
    <w:p w:rsidR="00BD1A6D" w:rsidRPr="0080354E" w:rsidRDefault="00BD1A6D" w:rsidP="0019681B">
      <w:pPr>
        <w:pStyle w:val="af8"/>
        <w:pBdr>
          <w:bottom w:val="single" w:sz="4" w:space="5" w:color="FFFFFF"/>
        </w:pBdr>
        <w:tabs>
          <w:tab w:val="left" w:pos="567"/>
          <w:tab w:val="left" w:pos="720"/>
        </w:tabs>
        <w:spacing w:after="0"/>
        <w:ind w:left="-284" w:right="-1" w:firstLine="426"/>
        <w:rPr>
          <w:sz w:val="28"/>
          <w:szCs w:val="28"/>
          <w:u w:val="single"/>
          <w:lang w:val="kk-KZ"/>
        </w:rPr>
      </w:pPr>
      <w:r w:rsidRPr="0080354E">
        <w:rPr>
          <w:b/>
          <w:sz w:val="28"/>
          <w:szCs w:val="28"/>
          <w:u w:val="single"/>
          <w:lang w:val="kk-KZ"/>
        </w:rPr>
        <w:t>6 мемлекеттік медициналық орталық:</w:t>
      </w:r>
    </w:p>
    <w:p w:rsidR="00BD1A6D" w:rsidRPr="0080354E" w:rsidRDefault="00BD1A6D" w:rsidP="0019681B">
      <w:pPr>
        <w:pStyle w:val="af8"/>
        <w:pBdr>
          <w:bottom w:val="single" w:sz="4" w:space="5" w:color="FFFFFF"/>
        </w:pBdr>
        <w:tabs>
          <w:tab w:val="left" w:pos="567"/>
          <w:tab w:val="left" w:pos="720"/>
        </w:tabs>
        <w:spacing w:after="0"/>
        <w:ind w:left="-284" w:right="-1" w:firstLine="426"/>
        <w:rPr>
          <w:i/>
          <w:sz w:val="28"/>
          <w:szCs w:val="28"/>
          <w:lang w:val="kk-KZ"/>
        </w:rPr>
      </w:pPr>
      <w:r w:rsidRPr="0080354E">
        <w:rPr>
          <w:sz w:val="28"/>
          <w:szCs w:val="28"/>
          <w:lang w:val="kk-KZ"/>
        </w:rPr>
        <w:t xml:space="preserve">* Жаңаөзен көпбейінді қалалық ауруханасы </w:t>
      </w:r>
      <w:r w:rsidRPr="0080354E">
        <w:rPr>
          <w:i/>
          <w:sz w:val="28"/>
          <w:szCs w:val="28"/>
          <w:lang w:val="kk-KZ"/>
        </w:rPr>
        <w:t>(оның ішінде Жаңаөзен қалалық орталық ауруханасы, Жаңаөзен қалалық балалар ауруханасы, Жаңаөзен қалалық перзентханасы),</w:t>
      </w:r>
    </w:p>
    <w:p w:rsidR="00BD1A6D" w:rsidRPr="0080354E" w:rsidRDefault="00BD1A6D" w:rsidP="0019681B">
      <w:pPr>
        <w:pStyle w:val="af8"/>
        <w:pBdr>
          <w:bottom w:val="single" w:sz="4" w:space="5" w:color="FFFFFF"/>
        </w:pBdr>
        <w:tabs>
          <w:tab w:val="left" w:pos="567"/>
          <w:tab w:val="left" w:pos="720"/>
        </w:tabs>
        <w:spacing w:after="0"/>
        <w:ind w:left="-284" w:right="-1" w:firstLine="426"/>
        <w:rPr>
          <w:sz w:val="28"/>
          <w:szCs w:val="28"/>
          <w:lang w:val="kk-KZ"/>
        </w:rPr>
      </w:pPr>
      <w:r w:rsidRPr="0080354E">
        <w:rPr>
          <w:sz w:val="28"/>
          <w:szCs w:val="28"/>
          <w:lang w:val="kk-KZ"/>
        </w:rPr>
        <w:t xml:space="preserve">* Жаңаөзен қалалық емхана №1, Жаңаөзен қалалық емхана №2, Жаңаөзен қалалық емхана №3,Жаңаөзен қалалық туберкулез диспансері,Жедел және шұғыл медициналық жәрдем станциясы; </w:t>
      </w:r>
    </w:p>
    <w:p w:rsidR="00BD1A6D" w:rsidRPr="0080354E" w:rsidRDefault="00BD1A6D" w:rsidP="0019681B">
      <w:pPr>
        <w:pStyle w:val="af8"/>
        <w:pBdr>
          <w:bottom w:val="single" w:sz="4" w:space="5" w:color="FFFFFF"/>
        </w:pBdr>
        <w:tabs>
          <w:tab w:val="left" w:pos="567"/>
          <w:tab w:val="left" w:pos="720"/>
        </w:tabs>
        <w:spacing w:after="0"/>
        <w:ind w:left="-284" w:right="-1" w:firstLine="426"/>
        <w:rPr>
          <w:sz w:val="28"/>
          <w:szCs w:val="28"/>
          <w:lang w:val="kk-KZ"/>
        </w:rPr>
      </w:pPr>
      <w:r w:rsidRPr="0080354E">
        <w:rPr>
          <w:b/>
          <w:sz w:val="28"/>
          <w:szCs w:val="28"/>
          <w:u w:val="single"/>
          <w:lang w:val="kk-KZ"/>
        </w:rPr>
        <w:t>7 жекеменшікмедициналық орталық:</w:t>
      </w:r>
    </w:p>
    <w:p w:rsidR="00BD1A6D" w:rsidRPr="0080354E" w:rsidRDefault="00BD1A6D" w:rsidP="0019681B">
      <w:pPr>
        <w:pStyle w:val="af8"/>
        <w:pBdr>
          <w:bottom w:val="single" w:sz="4" w:space="5" w:color="FFFFFF"/>
        </w:pBdr>
        <w:tabs>
          <w:tab w:val="left" w:pos="567"/>
          <w:tab w:val="left" w:pos="720"/>
        </w:tabs>
        <w:spacing w:after="0"/>
        <w:ind w:left="-284" w:right="-1" w:firstLine="426"/>
        <w:rPr>
          <w:sz w:val="28"/>
          <w:szCs w:val="28"/>
          <w:lang w:val="kk-KZ" w:eastAsia="ru-RU"/>
        </w:rPr>
      </w:pPr>
      <w:r w:rsidRPr="0080354E">
        <w:rPr>
          <w:sz w:val="28"/>
          <w:szCs w:val="28"/>
          <w:lang w:val="kk-KZ"/>
        </w:rPr>
        <w:t xml:space="preserve"> «Стоматология» ЖШС, «Медицина» ЖШС, «Жолымбетов» ЖШС,                   «Медикер» ЖШС</w:t>
      </w:r>
      <w:r w:rsidRPr="0080354E">
        <w:rPr>
          <w:sz w:val="28"/>
          <w:szCs w:val="28"/>
          <w:lang w:val="kk-KZ" w:eastAsia="ru-RU"/>
        </w:rPr>
        <w:t>, «Нейрон» ЖШС, «СезаМед» ЖШС, «ШипаМед» ЖШС.</w:t>
      </w:r>
    </w:p>
    <w:p w:rsidR="00BB79CD" w:rsidRDefault="00BD1A6D" w:rsidP="0019681B">
      <w:pPr>
        <w:pStyle w:val="af8"/>
        <w:pBdr>
          <w:bottom w:val="single" w:sz="4" w:space="5" w:color="FFFFFF"/>
        </w:pBdr>
        <w:tabs>
          <w:tab w:val="left" w:pos="567"/>
          <w:tab w:val="left" w:pos="720"/>
        </w:tabs>
        <w:spacing w:after="0"/>
        <w:ind w:left="-284" w:right="-1" w:firstLine="426"/>
        <w:rPr>
          <w:sz w:val="28"/>
          <w:szCs w:val="28"/>
          <w:lang w:val="kk-KZ" w:eastAsia="ru-RU"/>
        </w:rPr>
      </w:pPr>
      <w:r w:rsidRPr="0080354E">
        <w:rPr>
          <w:sz w:val="28"/>
          <w:szCs w:val="28"/>
          <w:lang w:val="kk-KZ" w:eastAsia="ru-RU"/>
        </w:rPr>
        <w:t xml:space="preserve">Сонымен қатар, созылмалы бүйрек жетіспеушілігі бар науқастарға </w:t>
      </w:r>
      <w:r w:rsidRPr="00591B06">
        <w:rPr>
          <w:sz w:val="28"/>
          <w:szCs w:val="28"/>
          <w:lang w:val="kk-KZ" w:eastAsia="ru-RU"/>
        </w:rPr>
        <w:t>«Гемодиализ орталығы» тегін</w:t>
      </w:r>
      <w:r w:rsidRPr="0080354E">
        <w:rPr>
          <w:sz w:val="28"/>
          <w:szCs w:val="28"/>
          <w:lang w:val="kk-KZ" w:eastAsia="ru-RU"/>
        </w:rPr>
        <w:t xml:space="preserve"> көмек көрсетеді.</w:t>
      </w:r>
      <w:r w:rsidR="00BB79CD">
        <w:rPr>
          <w:sz w:val="28"/>
          <w:szCs w:val="28"/>
          <w:lang w:val="kk-KZ" w:eastAsia="ru-RU"/>
        </w:rPr>
        <w:t xml:space="preserve"> Ж</w:t>
      </w:r>
      <w:r w:rsidRPr="0080354E">
        <w:rPr>
          <w:sz w:val="28"/>
          <w:szCs w:val="28"/>
          <w:lang w:val="kk-KZ" w:eastAsia="ru-RU"/>
        </w:rPr>
        <w:t>үрек ауруына шалдыққан науқастарға қала аумағында медициналық көмек көрсету мақсатында, жеке инвестор қаражаты есебінен кардиоорталықаш</w:t>
      </w:r>
      <w:r w:rsidR="00BB79CD">
        <w:rPr>
          <w:sz w:val="28"/>
          <w:szCs w:val="28"/>
          <w:lang w:val="kk-KZ" w:eastAsia="ru-RU"/>
        </w:rPr>
        <w:t>ылды.</w:t>
      </w:r>
    </w:p>
    <w:p w:rsidR="00BD1A6D" w:rsidRPr="0080354E" w:rsidRDefault="00BD1A6D" w:rsidP="0019681B">
      <w:pPr>
        <w:pStyle w:val="af8"/>
        <w:pBdr>
          <w:bottom w:val="single" w:sz="4" w:space="5" w:color="FFFFFF"/>
        </w:pBdr>
        <w:tabs>
          <w:tab w:val="left" w:pos="567"/>
          <w:tab w:val="left" w:pos="720"/>
        </w:tabs>
        <w:spacing w:after="0"/>
        <w:ind w:left="-284" w:right="-1" w:firstLine="426"/>
        <w:rPr>
          <w:sz w:val="28"/>
          <w:szCs w:val="28"/>
          <w:lang w:val="kk-KZ" w:eastAsia="ru-RU"/>
        </w:rPr>
      </w:pPr>
      <w:r w:rsidRPr="0080354E">
        <w:rPr>
          <w:sz w:val="28"/>
          <w:szCs w:val="28"/>
          <w:lang w:val="kk-KZ" w:eastAsia="ru-RU"/>
        </w:rPr>
        <w:lastRenderedPageBreak/>
        <w:t xml:space="preserve">Көпбейінді қалалық ауруханада компьютерлік томмография қала бойынша қызмет көрсетеді. </w:t>
      </w:r>
    </w:p>
    <w:p w:rsidR="00BD1A6D" w:rsidRPr="00AD7F2D" w:rsidRDefault="00BD1A6D" w:rsidP="0019681B">
      <w:pPr>
        <w:pBdr>
          <w:bottom w:val="single" w:sz="4" w:space="0" w:color="FFFFFF"/>
        </w:pBdr>
        <w:tabs>
          <w:tab w:val="left" w:pos="567"/>
          <w:tab w:val="left" w:pos="720"/>
        </w:tabs>
        <w:ind w:left="-284" w:right="-77" w:firstLine="426"/>
        <w:rPr>
          <w:rFonts w:eastAsia="Calibri"/>
          <w:sz w:val="28"/>
          <w:szCs w:val="28"/>
          <w:lang w:val="kk-KZ" w:eastAsia="en-US"/>
        </w:rPr>
      </w:pPr>
      <w:r w:rsidRPr="00AD7F2D">
        <w:rPr>
          <w:rFonts w:eastAsia="Calibri"/>
          <w:sz w:val="28"/>
          <w:szCs w:val="28"/>
          <w:lang w:val="kk-KZ" w:eastAsia="en-US"/>
        </w:rPr>
        <w:t>Жаңаөзен қаласын әлеуметтік-экономикалық дамытудың 2019-2025 жылдарға арналған Кешенді жоспары шеңберінде:</w:t>
      </w:r>
    </w:p>
    <w:p w:rsidR="00BD1A6D" w:rsidRPr="0080354E" w:rsidRDefault="00BD1A6D" w:rsidP="0019681B">
      <w:pPr>
        <w:pBdr>
          <w:bottom w:val="single" w:sz="4" w:space="1" w:color="FFFFFF"/>
        </w:pBdr>
        <w:tabs>
          <w:tab w:val="left" w:pos="567"/>
          <w:tab w:val="left" w:pos="720"/>
        </w:tabs>
        <w:ind w:left="-284" w:right="-77" w:firstLine="426"/>
        <w:rPr>
          <w:rFonts w:eastAsia="Times New Roman"/>
          <w:sz w:val="28"/>
          <w:szCs w:val="28"/>
          <w:lang w:val="kk-KZ" w:eastAsia="ru-RU"/>
        </w:rPr>
      </w:pPr>
      <w:r w:rsidRPr="00AD7F2D">
        <w:rPr>
          <w:rFonts w:eastAsia="Calibri"/>
          <w:sz w:val="28"/>
          <w:szCs w:val="28"/>
          <w:lang w:val="kk-KZ" w:eastAsia="en-US"/>
        </w:rPr>
        <w:t>*</w:t>
      </w:r>
      <w:r w:rsidRPr="0080354E">
        <w:rPr>
          <w:rFonts w:eastAsia="Times New Roman"/>
          <w:sz w:val="28"/>
          <w:szCs w:val="28"/>
          <w:lang w:val="kk-KZ" w:eastAsia="ru-RU"/>
        </w:rPr>
        <w:t xml:space="preserve">«Өзенмұнайгаз» АҚ-ның қаражаты есебінен </w:t>
      </w:r>
      <w:r w:rsidRPr="0080354E">
        <w:rPr>
          <w:rFonts w:eastAsia="Calibri"/>
          <w:b/>
          <w:bCs/>
          <w:sz w:val="28"/>
          <w:szCs w:val="28"/>
          <w:lang w:val="kk-KZ" w:eastAsia="en-US"/>
        </w:rPr>
        <w:t>«</w:t>
      </w:r>
      <w:r w:rsidRPr="00262037">
        <w:rPr>
          <w:rFonts w:eastAsia="Calibri"/>
          <w:bCs/>
          <w:sz w:val="28"/>
          <w:szCs w:val="28"/>
          <w:lang w:val="kk-KZ" w:eastAsia="en-US"/>
        </w:rPr>
        <w:t>Жаңаөзен қаласындағы 50 кереуеттік стационары бар медициналық орталықтың құрылысын аяқтау»</w:t>
      </w:r>
      <w:r w:rsidRPr="0080354E">
        <w:rPr>
          <w:rFonts w:eastAsia="Times New Roman"/>
          <w:sz w:val="28"/>
          <w:szCs w:val="28"/>
          <w:lang w:val="kk-KZ" w:eastAsia="ru-RU"/>
        </w:rPr>
        <w:t>жобасыны</w:t>
      </w:r>
      <w:r w:rsidR="009A1C5A">
        <w:rPr>
          <w:rFonts w:eastAsia="Times New Roman"/>
          <w:sz w:val="28"/>
          <w:szCs w:val="28"/>
          <w:lang w:val="kk-KZ" w:eastAsia="ru-RU"/>
        </w:rPr>
        <w:t>ң ЖСҚ-на түзетулер жүргізілуде. Нысанды п</w:t>
      </w:r>
      <w:r w:rsidRPr="0080354E">
        <w:rPr>
          <w:rFonts w:eastAsia="Times New Roman"/>
          <w:sz w:val="28"/>
          <w:szCs w:val="28"/>
          <w:lang w:val="kk-KZ" w:eastAsia="ru-RU"/>
        </w:rPr>
        <w:t xml:space="preserve">айдалануға беру </w:t>
      </w:r>
      <w:r w:rsidR="006C7216">
        <w:rPr>
          <w:rFonts w:eastAsia="Times New Roman"/>
          <w:sz w:val="28"/>
          <w:szCs w:val="28"/>
          <w:lang w:val="kk-KZ" w:eastAsia="ru-RU"/>
        </w:rPr>
        <w:t xml:space="preserve">мерзімі </w:t>
      </w:r>
      <w:r w:rsidRPr="0080354E">
        <w:rPr>
          <w:rFonts w:eastAsia="Times New Roman"/>
          <w:sz w:val="28"/>
          <w:szCs w:val="28"/>
          <w:lang w:val="kk-KZ" w:eastAsia="ru-RU"/>
        </w:rPr>
        <w:t>2021 жылға жоспарланып отыр.</w:t>
      </w:r>
    </w:p>
    <w:p w:rsidR="00BD1A6D" w:rsidRPr="0080354E" w:rsidRDefault="00BD1A6D" w:rsidP="0019681B">
      <w:pPr>
        <w:pBdr>
          <w:bottom w:val="single" w:sz="4" w:space="1" w:color="FFFFFF"/>
        </w:pBdr>
        <w:tabs>
          <w:tab w:val="left" w:pos="567"/>
          <w:tab w:val="left" w:pos="720"/>
        </w:tabs>
        <w:ind w:left="-284" w:right="-77" w:firstLine="426"/>
        <w:rPr>
          <w:rFonts w:eastAsia="Calibri"/>
          <w:sz w:val="28"/>
          <w:szCs w:val="28"/>
          <w:lang w:val="kk-KZ" w:eastAsia="ru-RU"/>
        </w:rPr>
      </w:pPr>
      <w:r w:rsidRPr="0080354E">
        <w:rPr>
          <w:rFonts w:eastAsia="Times New Roman"/>
          <w:sz w:val="28"/>
          <w:szCs w:val="28"/>
          <w:lang w:val="kk-KZ" w:eastAsia="ru-RU"/>
        </w:rPr>
        <w:t xml:space="preserve">*Бюджет қаражаты есебінен </w:t>
      </w:r>
      <w:r w:rsidRPr="00262037">
        <w:rPr>
          <w:rFonts w:eastAsia="Times New Roman"/>
          <w:bCs/>
          <w:sz w:val="28"/>
          <w:szCs w:val="28"/>
          <w:lang w:val="kk-KZ" w:eastAsia="ru-RU"/>
        </w:rPr>
        <w:t>180 кереуеттік «</w:t>
      </w:r>
      <w:r w:rsidRPr="00262037">
        <w:rPr>
          <w:rFonts w:eastAsia="Calibri"/>
          <w:sz w:val="28"/>
          <w:szCs w:val="28"/>
          <w:lang w:val="kk-KZ" w:eastAsia="ru-RU"/>
        </w:rPr>
        <w:t>Жаңаөзен қаласында қалалық аурухананың терапевтік корпус ғимаратын салу»</w:t>
      </w:r>
      <w:r w:rsidRPr="0080354E">
        <w:rPr>
          <w:rFonts w:eastAsia="Calibri"/>
          <w:sz w:val="28"/>
          <w:szCs w:val="28"/>
          <w:lang w:val="kk-KZ" w:eastAsia="ru-RU"/>
        </w:rPr>
        <w:t>жобасы тоқтап қалуына байланысты, жұмысын</w:t>
      </w:r>
      <w:r w:rsidR="00C133FD">
        <w:rPr>
          <w:rFonts w:eastAsia="Calibri"/>
          <w:sz w:val="28"/>
          <w:szCs w:val="28"/>
          <w:lang w:val="kk-KZ" w:eastAsia="ru-RU"/>
        </w:rPr>
        <w:t xml:space="preserve"> жандандыруды қажет етеді.</w:t>
      </w:r>
      <w:r w:rsidRPr="0080354E">
        <w:rPr>
          <w:rFonts w:eastAsia="Calibri"/>
          <w:sz w:val="28"/>
          <w:szCs w:val="28"/>
          <w:lang w:val="kk-KZ" w:eastAsia="ru-RU"/>
        </w:rPr>
        <w:t xml:space="preserve"> Кешенді жоспардың өзектендіру жобасына ұсыныс енгізілді.</w:t>
      </w:r>
    </w:p>
    <w:p w:rsidR="00BD1A6D" w:rsidRPr="0080354E" w:rsidRDefault="00BD1A6D" w:rsidP="0019681B">
      <w:pPr>
        <w:pBdr>
          <w:bottom w:val="single" w:sz="4" w:space="1" w:color="FFFFFF"/>
        </w:pBdr>
        <w:tabs>
          <w:tab w:val="left" w:pos="567"/>
          <w:tab w:val="left" w:pos="720"/>
        </w:tabs>
        <w:ind w:left="-284" w:right="-77" w:firstLine="426"/>
        <w:rPr>
          <w:rFonts w:eastAsia="Times New Roman"/>
          <w:sz w:val="28"/>
          <w:szCs w:val="28"/>
          <w:lang w:val="kk-KZ" w:eastAsia="ru-RU"/>
        </w:rPr>
      </w:pPr>
      <w:r w:rsidRPr="00262037">
        <w:rPr>
          <w:rFonts w:eastAsia="Times New Roman"/>
          <w:sz w:val="28"/>
          <w:szCs w:val="28"/>
          <w:lang w:val="kk-KZ" w:eastAsia="ru-RU"/>
        </w:rPr>
        <w:t>Қызылсай ауылындағы 50 төсектік дәрігерлік амбулаториясының</w:t>
      </w:r>
      <w:r w:rsidRPr="0080354E">
        <w:rPr>
          <w:rFonts w:eastAsia="Times New Roman"/>
          <w:sz w:val="28"/>
          <w:szCs w:val="28"/>
          <w:lang w:val="kk-KZ" w:eastAsia="ru-RU"/>
        </w:rPr>
        <w:t>құрылысы 2020 жылы б</w:t>
      </w:r>
      <w:r w:rsidR="00C133FD">
        <w:rPr>
          <w:rFonts w:eastAsia="Times New Roman"/>
          <w:sz w:val="28"/>
          <w:szCs w:val="28"/>
          <w:lang w:val="kk-KZ" w:eastAsia="ru-RU"/>
        </w:rPr>
        <w:t>асталды. П</w:t>
      </w:r>
      <w:r w:rsidRPr="0080354E">
        <w:rPr>
          <w:rFonts w:eastAsia="Times New Roman"/>
          <w:sz w:val="28"/>
          <w:szCs w:val="28"/>
          <w:lang w:val="kk-KZ" w:eastAsia="ru-RU"/>
        </w:rPr>
        <w:t xml:space="preserve">айдалануға беру </w:t>
      </w:r>
      <w:r w:rsidR="00C133FD">
        <w:rPr>
          <w:rFonts w:eastAsia="Times New Roman"/>
          <w:sz w:val="28"/>
          <w:szCs w:val="28"/>
          <w:lang w:val="kk-KZ" w:eastAsia="ru-RU"/>
        </w:rPr>
        <w:t xml:space="preserve">мерзімі </w:t>
      </w:r>
      <w:r w:rsidRPr="0080354E">
        <w:rPr>
          <w:rFonts w:eastAsia="Times New Roman"/>
          <w:sz w:val="28"/>
          <w:szCs w:val="28"/>
          <w:lang w:val="kk-KZ" w:eastAsia="ru-RU"/>
        </w:rPr>
        <w:t>2021 жылға жоспарланып отыр.</w:t>
      </w:r>
    </w:p>
    <w:p w:rsidR="00BD1A6D" w:rsidRPr="0080354E" w:rsidRDefault="00BD1A6D" w:rsidP="0019681B">
      <w:pPr>
        <w:pStyle w:val="af8"/>
        <w:pBdr>
          <w:bottom w:val="single" w:sz="4" w:space="2" w:color="FFFFFF"/>
        </w:pBdr>
        <w:tabs>
          <w:tab w:val="left" w:pos="567"/>
          <w:tab w:val="left" w:pos="720"/>
        </w:tabs>
        <w:spacing w:after="0"/>
        <w:ind w:left="-284" w:right="-1" w:firstLine="426"/>
        <w:rPr>
          <w:sz w:val="28"/>
          <w:szCs w:val="28"/>
          <w:lang w:val="kk-KZ"/>
        </w:rPr>
      </w:pPr>
      <w:r w:rsidRPr="0080354E">
        <w:rPr>
          <w:sz w:val="28"/>
          <w:szCs w:val="28"/>
          <w:lang w:val="kk-KZ"/>
        </w:rPr>
        <w:t>Халықтың күтілетін орташа өмір сү</w:t>
      </w:r>
      <w:r w:rsidR="00C133FD">
        <w:rPr>
          <w:sz w:val="28"/>
          <w:szCs w:val="28"/>
          <w:lang w:val="kk-KZ"/>
        </w:rPr>
        <w:t>ру ұзақтығы 2014 жылы 65,8 жас</w:t>
      </w:r>
      <w:r w:rsidRPr="0080354E">
        <w:rPr>
          <w:sz w:val="28"/>
          <w:szCs w:val="28"/>
          <w:lang w:val="kk-KZ"/>
        </w:rPr>
        <w:t xml:space="preserve">, 2015 жылы – 70 жас, 2016 жылы – 71 жас, 2017 жылы – 72 жас, 2018 жылы – 73 жас, 2019 жылы </w:t>
      </w:r>
      <w:r w:rsidR="00C133FD">
        <w:rPr>
          <w:sz w:val="28"/>
          <w:szCs w:val="28"/>
          <w:lang w:val="kk-KZ"/>
        </w:rPr>
        <w:t>–</w:t>
      </w:r>
      <w:r w:rsidRPr="0080354E">
        <w:rPr>
          <w:sz w:val="28"/>
          <w:szCs w:val="28"/>
          <w:lang w:val="kk-KZ"/>
        </w:rPr>
        <w:t xml:space="preserve"> 73</w:t>
      </w:r>
      <w:r w:rsidR="00C133FD">
        <w:rPr>
          <w:sz w:val="28"/>
          <w:szCs w:val="28"/>
          <w:lang w:val="kk-KZ"/>
        </w:rPr>
        <w:t xml:space="preserve"> жасты</w:t>
      </w:r>
      <w:r w:rsidRPr="0080354E">
        <w:rPr>
          <w:sz w:val="28"/>
          <w:szCs w:val="28"/>
          <w:lang w:val="kk-KZ"/>
        </w:rPr>
        <w:t xml:space="preserve"> құрады.  </w:t>
      </w:r>
    </w:p>
    <w:p w:rsidR="00BD1A6D" w:rsidRPr="0080354E" w:rsidRDefault="002462A1" w:rsidP="0019681B">
      <w:pPr>
        <w:pStyle w:val="af8"/>
        <w:pBdr>
          <w:bottom w:val="single" w:sz="4" w:space="2" w:color="FFFFFF"/>
        </w:pBdr>
        <w:tabs>
          <w:tab w:val="left" w:pos="567"/>
          <w:tab w:val="left" w:pos="720"/>
        </w:tabs>
        <w:spacing w:after="0"/>
        <w:ind w:left="-284" w:right="-1" w:firstLine="426"/>
        <w:rPr>
          <w:color w:val="000000"/>
          <w:sz w:val="28"/>
          <w:szCs w:val="28"/>
          <w:lang w:val="kk-KZ"/>
        </w:rPr>
      </w:pPr>
      <w:r>
        <w:rPr>
          <w:color w:val="000000"/>
          <w:sz w:val="28"/>
          <w:szCs w:val="28"/>
          <w:lang w:val="kk-KZ"/>
        </w:rPr>
        <w:t>Жаңаөзен қ</w:t>
      </w:r>
      <w:r w:rsidR="00BD1A6D" w:rsidRPr="0080354E">
        <w:rPr>
          <w:color w:val="000000"/>
          <w:sz w:val="28"/>
          <w:szCs w:val="28"/>
          <w:lang w:val="kk-KZ"/>
        </w:rPr>
        <w:t>ала</w:t>
      </w:r>
      <w:r>
        <w:rPr>
          <w:color w:val="000000"/>
          <w:sz w:val="28"/>
          <w:szCs w:val="28"/>
          <w:lang w:val="kk-KZ"/>
        </w:rPr>
        <w:t>сы</w:t>
      </w:r>
      <w:r w:rsidR="00BD1A6D" w:rsidRPr="0080354E">
        <w:rPr>
          <w:color w:val="000000"/>
          <w:sz w:val="28"/>
          <w:szCs w:val="28"/>
          <w:lang w:val="kk-KZ"/>
        </w:rPr>
        <w:t xml:space="preserve"> бойынша демографиялық көрсеткіштері</w:t>
      </w:r>
      <w:r w:rsidR="00C25B7C">
        <w:rPr>
          <w:color w:val="000000"/>
          <w:sz w:val="28"/>
          <w:szCs w:val="28"/>
          <w:lang w:val="kk-KZ"/>
        </w:rPr>
        <w:t>нде</w:t>
      </w:r>
      <w:r w:rsidR="00BD1A6D" w:rsidRPr="0080354E">
        <w:rPr>
          <w:color w:val="000000"/>
          <w:sz w:val="28"/>
          <w:szCs w:val="28"/>
          <w:lang w:val="kk-KZ"/>
        </w:rPr>
        <w:t xml:space="preserve"> оң динамика байқалады. Туу көрсеткіші - республика бойынша жоғары болып табылады, мәселен 2019 жылы туылғандар саны 42</w:t>
      </w:r>
      <w:r>
        <w:rPr>
          <w:color w:val="000000"/>
          <w:sz w:val="28"/>
          <w:szCs w:val="28"/>
          <w:lang w:val="kk-KZ"/>
        </w:rPr>
        <w:t>31</w:t>
      </w:r>
      <w:r w:rsidR="00C25B7C">
        <w:rPr>
          <w:color w:val="000000"/>
          <w:sz w:val="28"/>
          <w:szCs w:val="28"/>
          <w:lang w:val="kk-KZ"/>
        </w:rPr>
        <w:t xml:space="preserve"> сәби</w:t>
      </w:r>
      <w:r w:rsidR="00BD1A6D" w:rsidRPr="0080354E">
        <w:rPr>
          <w:color w:val="000000"/>
          <w:sz w:val="28"/>
          <w:szCs w:val="28"/>
          <w:lang w:val="kk-KZ"/>
        </w:rPr>
        <w:t xml:space="preserve">, </w:t>
      </w:r>
      <w:r w:rsidR="00C25B7C">
        <w:rPr>
          <w:color w:val="000000"/>
          <w:sz w:val="28"/>
          <w:szCs w:val="28"/>
          <w:lang w:val="kk-KZ"/>
        </w:rPr>
        <w:t xml:space="preserve">яғни2018 жылмен салыстырғанда </w:t>
      </w:r>
      <w:r w:rsidR="00BD1A6D" w:rsidRPr="0080354E">
        <w:rPr>
          <w:color w:val="000000"/>
          <w:sz w:val="28"/>
          <w:szCs w:val="28"/>
          <w:lang w:val="kk-KZ"/>
        </w:rPr>
        <w:t>1</w:t>
      </w:r>
      <w:r>
        <w:rPr>
          <w:color w:val="000000"/>
          <w:sz w:val="28"/>
          <w:szCs w:val="28"/>
          <w:lang w:val="kk-KZ"/>
        </w:rPr>
        <w:t>28</w:t>
      </w:r>
      <w:r w:rsidR="00BD1A6D" w:rsidRPr="0080354E">
        <w:rPr>
          <w:color w:val="000000"/>
          <w:sz w:val="28"/>
          <w:szCs w:val="28"/>
          <w:lang w:val="kk-KZ"/>
        </w:rPr>
        <w:t xml:space="preserve"> сәбиге көбейді </w:t>
      </w:r>
      <w:r w:rsidR="00942436">
        <w:rPr>
          <w:color w:val="000000"/>
          <w:sz w:val="28"/>
          <w:szCs w:val="28"/>
          <w:lang w:val="kk-KZ"/>
        </w:rPr>
        <w:t>(2018ж.</w:t>
      </w:r>
      <w:r>
        <w:rPr>
          <w:color w:val="000000"/>
          <w:sz w:val="28"/>
          <w:szCs w:val="28"/>
          <w:lang w:val="kk-KZ"/>
        </w:rPr>
        <w:t xml:space="preserve"> – 4359 сәби</w:t>
      </w:r>
      <w:r w:rsidR="00942436">
        <w:rPr>
          <w:color w:val="000000"/>
          <w:sz w:val="28"/>
          <w:szCs w:val="28"/>
          <w:lang w:val="kk-KZ"/>
        </w:rPr>
        <w:t>, 2017ж.</w:t>
      </w:r>
      <w:r w:rsidR="00322EA2">
        <w:rPr>
          <w:color w:val="000000"/>
          <w:sz w:val="28"/>
          <w:szCs w:val="28"/>
          <w:lang w:val="kk-KZ"/>
        </w:rPr>
        <w:t xml:space="preserve"> – 4 345 сәби</w:t>
      </w:r>
      <w:r>
        <w:rPr>
          <w:color w:val="000000"/>
          <w:sz w:val="28"/>
          <w:szCs w:val="28"/>
          <w:lang w:val="kk-KZ"/>
        </w:rPr>
        <w:t>).</w:t>
      </w:r>
    </w:p>
    <w:p w:rsidR="005511CD" w:rsidRDefault="005511CD" w:rsidP="0019681B">
      <w:pPr>
        <w:pStyle w:val="af8"/>
        <w:pBdr>
          <w:bottom w:val="single" w:sz="4" w:space="2" w:color="FFFFFF"/>
        </w:pBdr>
        <w:tabs>
          <w:tab w:val="left" w:pos="567"/>
          <w:tab w:val="left" w:pos="720"/>
        </w:tabs>
        <w:spacing w:after="0"/>
        <w:ind w:left="-284" w:right="-1" w:firstLine="426"/>
        <w:rPr>
          <w:color w:val="000000"/>
          <w:sz w:val="28"/>
          <w:szCs w:val="28"/>
          <w:lang w:val="kk-KZ"/>
        </w:rPr>
      </w:pPr>
      <w:r>
        <w:rPr>
          <w:color w:val="000000"/>
          <w:sz w:val="28"/>
          <w:szCs w:val="28"/>
          <w:lang w:val="kk-KZ"/>
        </w:rPr>
        <w:t>Жалпы ө</w:t>
      </w:r>
      <w:r w:rsidR="00BD1A6D" w:rsidRPr="0080354E">
        <w:rPr>
          <w:color w:val="000000"/>
          <w:sz w:val="28"/>
          <w:szCs w:val="28"/>
          <w:lang w:val="kk-KZ"/>
        </w:rPr>
        <w:t xml:space="preserve">лім-жітім 1000 адамға шаққанда 2017 жылы </w:t>
      </w:r>
      <w:r>
        <w:rPr>
          <w:color w:val="000000"/>
          <w:sz w:val="28"/>
          <w:szCs w:val="28"/>
          <w:lang w:val="kk-KZ"/>
        </w:rPr>
        <w:t>3</w:t>
      </w:r>
      <w:r w:rsidR="00BD1A6D" w:rsidRPr="0080354E">
        <w:rPr>
          <w:color w:val="000000"/>
          <w:sz w:val="28"/>
          <w:szCs w:val="28"/>
          <w:lang w:val="kk-KZ"/>
        </w:rPr>
        <w:t>,</w:t>
      </w:r>
      <w:r>
        <w:rPr>
          <w:color w:val="000000"/>
          <w:sz w:val="28"/>
          <w:szCs w:val="28"/>
          <w:lang w:val="kk-KZ"/>
        </w:rPr>
        <w:t>42</w:t>
      </w:r>
      <w:r w:rsidR="00BD1A6D" w:rsidRPr="0080354E">
        <w:rPr>
          <w:color w:val="000000"/>
          <w:sz w:val="28"/>
          <w:szCs w:val="28"/>
          <w:lang w:val="kk-KZ"/>
        </w:rPr>
        <w:t xml:space="preserve"> промил</w:t>
      </w:r>
      <w:r>
        <w:rPr>
          <w:color w:val="000000"/>
          <w:sz w:val="28"/>
          <w:szCs w:val="28"/>
          <w:lang w:val="kk-KZ"/>
        </w:rPr>
        <w:t>ь</w:t>
      </w:r>
      <w:r w:rsidR="00384E3E">
        <w:rPr>
          <w:color w:val="000000"/>
          <w:sz w:val="28"/>
          <w:szCs w:val="28"/>
          <w:lang w:val="kk-KZ"/>
        </w:rPr>
        <w:t>ді</w:t>
      </w:r>
      <w:r>
        <w:rPr>
          <w:color w:val="000000"/>
          <w:sz w:val="28"/>
          <w:szCs w:val="28"/>
          <w:lang w:val="kk-KZ"/>
        </w:rPr>
        <w:t>(501 адам),</w:t>
      </w:r>
      <w:r w:rsidR="00BD1A6D" w:rsidRPr="0080354E">
        <w:rPr>
          <w:color w:val="000000"/>
          <w:sz w:val="28"/>
          <w:szCs w:val="28"/>
          <w:lang w:val="kk-KZ"/>
        </w:rPr>
        <w:t xml:space="preserve"> 201</w:t>
      </w:r>
      <w:r>
        <w:rPr>
          <w:color w:val="000000"/>
          <w:sz w:val="28"/>
          <w:szCs w:val="28"/>
          <w:lang w:val="kk-KZ"/>
        </w:rPr>
        <w:t>9</w:t>
      </w:r>
      <w:r w:rsidR="00BD1A6D" w:rsidRPr="0080354E">
        <w:rPr>
          <w:color w:val="000000"/>
          <w:sz w:val="28"/>
          <w:szCs w:val="28"/>
          <w:lang w:val="kk-KZ"/>
        </w:rPr>
        <w:t xml:space="preserve"> жылы </w:t>
      </w:r>
      <w:r>
        <w:rPr>
          <w:color w:val="000000"/>
          <w:sz w:val="28"/>
          <w:szCs w:val="28"/>
          <w:lang w:val="kk-KZ"/>
        </w:rPr>
        <w:t>3</w:t>
      </w:r>
      <w:r w:rsidR="00BD1A6D" w:rsidRPr="0080354E">
        <w:rPr>
          <w:color w:val="000000"/>
          <w:sz w:val="28"/>
          <w:szCs w:val="28"/>
          <w:lang w:val="kk-KZ"/>
        </w:rPr>
        <w:t>,</w:t>
      </w:r>
      <w:r>
        <w:rPr>
          <w:color w:val="000000"/>
          <w:sz w:val="28"/>
          <w:szCs w:val="28"/>
          <w:lang w:val="kk-KZ"/>
        </w:rPr>
        <w:t>48</w:t>
      </w:r>
      <w:r w:rsidR="00BD1A6D" w:rsidRPr="0080354E">
        <w:rPr>
          <w:color w:val="000000"/>
          <w:sz w:val="28"/>
          <w:szCs w:val="28"/>
          <w:lang w:val="kk-KZ"/>
        </w:rPr>
        <w:t xml:space="preserve"> промил</w:t>
      </w:r>
      <w:r>
        <w:rPr>
          <w:color w:val="000000"/>
          <w:sz w:val="28"/>
          <w:szCs w:val="28"/>
          <w:lang w:val="kk-KZ"/>
        </w:rPr>
        <w:t>ьді (531 адам) құрады</w:t>
      </w:r>
      <w:r w:rsidR="00BD1A6D" w:rsidRPr="0080354E">
        <w:rPr>
          <w:color w:val="000000"/>
          <w:sz w:val="28"/>
          <w:szCs w:val="28"/>
          <w:lang w:val="kk-KZ"/>
        </w:rPr>
        <w:t xml:space="preserve">. </w:t>
      </w:r>
    </w:p>
    <w:p w:rsidR="00BD1A6D" w:rsidRPr="0080354E" w:rsidRDefault="00BD1A6D" w:rsidP="0019681B">
      <w:pPr>
        <w:pStyle w:val="af8"/>
        <w:pBdr>
          <w:bottom w:val="single" w:sz="4" w:space="2" w:color="FFFFFF"/>
        </w:pBdr>
        <w:tabs>
          <w:tab w:val="left" w:pos="567"/>
          <w:tab w:val="left" w:pos="720"/>
        </w:tabs>
        <w:spacing w:after="0"/>
        <w:ind w:left="-284" w:right="-1" w:firstLine="426"/>
        <w:rPr>
          <w:sz w:val="28"/>
          <w:szCs w:val="28"/>
          <w:lang w:val="kk-KZ"/>
        </w:rPr>
      </w:pPr>
      <w:r w:rsidRPr="0080354E">
        <w:rPr>
          <w:sz w:val="28"/>
          <w:szCs w:val="28"/>
          <w:lang w:val="kk-KZ"/>
        </w:rPr>
        <w:t>Ана өлімінің көрсеткіші (100000 тірі туылғандарға шаққанда) 2017 жылы            1</w:t>
      </w:r>
      <w:r w:rsidR="005511CD">
        <w:rPr>
          <w:sz w:val="28"/>
          <w:szCs w:val="28"/>
          <w:lang w:val="kk-KZ"/>
        </w:rPr>
        <w:t>,0 промиллені құрады (1 бірлік)</w:t>
      </w:r>
      <w:r w:rsidRPr="0080354E">
        <w:rPr>
          <w:sz w:val="28"/>
          <w:szCs w:val="28"/>
          <w:lang w:val="kk-KZ"/>
        </w:rPr>
        <w:t xml:space="preserve">. 2018 </w:t>
      </w:r>
      <w:r w:rsidR="005511CD">
        <w:rPr>
          <w:sz w:val="28"/>
          <w:szCs w:val="28"/>
          <w:lang w:val="kk-KZ"/>
        </w:rPr>
        <w:t>-</w:t>
      </w:r>
      <w:r w:rsidRPr="0080354E">
        <w:rPr>
          <w:sz w:val="28"/>
          <w:szCs w:val="28"/>
          <w:lang w:val="kk-KZ"/>
        </w:rPr>
        <w:t xml:space="preserve"> 2019 жыл</w:t>
      </w:r>
      <w:r w:rsidR="005511CD">
        <w:rPr>
          <w:sz w:val="28"/>
          <w:szCs w:val="28"/>
          <w:lang w:val="kk-KZ"/>
        </w:rPr>
        <w:t>дар</w:t>
      </w:r>
      <w:r w:rsidRPr="0080354E">
        <w:rPr>
          <w:sz w:val="28"/>
          <w:szCs w:val="28"/>
          <w:lang w:val="kk-KZ"/>
        </w:rPr>
        <w:t xml:space="preserve">ы ана өлімі </w:t>
      </w:r>
      <w:r w:rsidR="005511CD">
        <w:rPr>
          <w:sz w:val="28"/>
          <w:szCs w:val="28"/>
          <w:lang w:val="kk-KZ"/>
        </w:rPr>
        <w:t>тіркелген</w:t>
      </w:r>
      <w:r w:rsidRPr="0080354E">
        <w:rPr>
          <w:sz w:val="28"/>
          <w:szCs w:val="28"/>
          <w:lang w:val="kk-KZ"/>
        </w:rPr>
        <w:t xml:space="preserve"> жоқ.</w:t>
      </w:r>
    </w:p>
    <w:p w:rsidR="00BD1A6D" w:rsidRPr="0080354E" w:rsidRDefault="00BD1A6D" w:rsidP="0019681B">
      <w:pPr>
        <w:pStyle w:val="af8"/>
        <w:pBdr>
          <w:bottom w:val="single" w:sz="4" w:space="2" w:color="FFFFFF"/>
        </w:pBdr>
        <w:tabs>
          <w:tab w:val="left" w:pos="567"/>
          <w:tab w:val="left" w:pos="720"/>
        </w:tabs>
        <w:spacing w:after="0"/>
        <w:ind w:left="-284" w:right="-1" w:firstLine="426"/>
        <w:rPr>
          <w:sz w:val="28"/>
          <w:szCs w:val="28"/>
          <w:lang w:val="kk-KZ"/>
        </w:rPr>
      </w:pPr>
      <w:r w:rsidRPr="0080354E">
        <w:rPr>
          <w:sz w:val="28"/>
          <w:szCs w:val="28"/>
          <w:lang w:val="kk-KZ"/>
        </w:rPr>
        <w:t xml:space="preserve">Жаңаөзен қаласы бойынша 0 жас пен 14 жас аралығындағы балалар саны  2017 жылы – 36540, 2018 жылы – 34435, 2019 жылы </w:t>
      </w:r>
      <w:r w:rsidR="00716250">
        <w:rPr>
          <w:sz w:val="28"/>
          <w:szCs w:val="28"/>
          <w:lang w:val="kk-KZ"/>
        </w:rPr>
        <w:t>–</w:t>
      </w:r>
      <w:r w:rsidRPr="0080354E">
        <w:rPr>
          <w:sz w:val="28"/>
          <w:szCs w:val="28"/>
          <w:lang w:val="kk-KZ"/>
        </w:rPr>
        <w:t xml:space="preserve"> 35740. </w:t>
      </w:r>
    </w:p>
    <w:p w:rsidR="00470E40" w:rsidRDefault="00BD1A6D" w:rsidP="0019681B">
      <w:pPr>
        <w:pStyle w:val="af8"/>
        <w:pBdr>
          <w:bottom w:val="single" w:sz="4" w:space="2" w:color="FFFFFF"/>
        </w:pBdr>
        <w:tabs>
          <w:tab w:val="left" w:pos="567"/>
          <w:tab w:val="left" w:pos="720"/>
        </w:tabs>
        <w:spacing w:after="0"/>
        <w:ind w:left="-284" w:right="-1" w:firstLine="426"/>
        <w:rPr>
          <w:sz w:val="28"/>
          <w:szCs w:val="28"/>
          <w:lang w:val="kk-KZ"/>
        </w:rPr>
      </w:pPr>
      <w:r w:rsidRPr="0080354E">
        <w:rPr>
          <w:sz w:val="28"/>
          <w:szCs w:val="28"/>
          <w:lang w:val="kk-KZ"/>
        </w:rPr>
        <w:t>Нәресте өлім-жітім (1жасқа дейінгі) 1000 тірі туғандарға 2017 жылы 4,5 промильді (20</w:t>
      </w:r>
      <w:r w:rsidR="00384E3E">
        <w:rPr>
          <w:sz w:val="28"/>
          <w:szCs w:val="28"/>
          <w:lang w:val="kk-KZ"/>
        </w:rPr>
        <w:t>сәби), 2018 жылы 8,5 промильді</w:t>
      </w:r>
      <w:r w:rsidRPr="0080354E">
        <w:rPr>
          <w:sz w:val="28"/>
          <w:szCs w:val="28"/>
          <w:lang w:val="kk-KZ"/>
        </w:rPr>
        <w:t xml:space="preserve"> (36 сәби)</w:t>
      </w:r>
      <w:r w:rsidR="00716250">
        <w:rPr>
          <w:sz w:val="28"/>
          <w:szCs w:val="28"/>
          <w:lang w:val="kk-KZ"/>
        </w:rPr>
        <w:t>, 2019 жылы                     9,6 промильді (41 сәби)</w:t>
      </w:r>
      <w:r w:rsidRPr="0080354E">
        <w:rPr>
          <w:sz w:val="28"/>
          <w:szCs w:val="28"/>
          <w:lang w:val="kk-KZ"/>
        </w:rPr>
        <w:t xml:space="preserve">. </w:t>
      </w:r>
    </w:p>
    <w:p w:rsidR="00BD1A6D" w:rsidRPr="0080354E" w:rsidRDefault="00BD1A6D" w:rsidP="0019681B">
      <w:pPr>
        <w:pStyle w:val="af8"/>
        <w:pBdr>
          <w:bottom w:val="single" w:sz="4" w:space="2" w:color="FFFFFF"/>
        </w:pBdr>
        <w:tabs>
          <w:tab w:val="left" w:pos="567"/>
          <w:tab w:val="left" w:pos="720"/>
        </w:tabs>
        <w:spacing w:after="0"/>
        <w:ind w:left="-284" w:right="-1" w:firstLine="426"/>
        <w:rPr>
          <w:sz w:val="28"/>
          <w:szCs w:val="28"/>
          <w:lang w:val="kk-KZ"/>
        </w:rPr>
      </w:pPr>
      <w:r w:rsidRPr="0080354E">
        <w:rPr>
          <w:sz w:val="28"/>
          <w:szCs w:val="28"/>
          <w:lang w:val="kk-KZ"/>
        </w:rPr>
        <w:t xml:space="preserve">«Гемофилия» ауырымен есепте тұрған 8 баланы тұрақты үзіліссіз емделуін қамтамасыз ету үшін республикалық бюджеттен қаражат қарастырылып  қажетті дәрі-дәрмектер сатып алынды. </w:t>
      </w:r>
    </w:p>
    <w:p w:rsidR="00BD1A6D" w:rsidRPr="0080354E" w:rsidRDefault="001E093B" w:rsidP="0019681B">
      <w:pPr>
        <w:pStyle w:val="af8"/>
        <w:pBdr>
          <w:bottom w:val="single" w:sz="4" w:space="0" w:color="FFFFFF"/>
        </w:pBdr>
        <w:tabs>
          <w:tab w:val="left" w:pos="567"/>
          <w:tab w:val="left" w:pos="720"/>
        </w:tabs>
        <w:spacing w:after="0"/>
        <w:ind w:left="-284" w:right="-1" w:firstLine="426"/>
        <w:rPr>
          <w:sz w:val="28"/>
          <w:szCs w:val="28"/>
          <w:lang w:val="kk-KZ"/>
        </w:rPr>
      </w:pPr>
      <w:r>
        <w:rPr>
          <w:sz w:val="28"/>
          <w:szCs w:val="28"/>
          <w:lang w:val="kk-KZ"/>
        </w:rPr>
        <w:t>С</w:t>
      </w:r>
      <w:r w:rsidRPr="0080354E">
        <w:rPr>
          <w:sz w:val="28"/>
          <w:szCs w:val="28"/>
          <w:lang w:val="kk-KZ"/>
        </w:rPr>
        <w:t xml:space="preserve">кринингілік тексерілуге тиіс </w:t>
      </w:r>
      <w:r w:rsidR="00BD1A6D" w:rsidRPr="0080354E">
        <w:rPr>
          <w:sz w:val="28"/>
          <w:szCs w:val="28"/>
          <w:lang w:val="kk-KZ"/>
        </w:rPr>
        <w:t>0-17 жас</w:t>
      </w:r>
      <w:r w:rsidR="007071D2">
        <w:rPr>
          <w:sz w:val="28"/>
          <w:szCs w:val="28"/>
          <w:lang w:val="kk-KZ"/>
        </w:rPr>
        <w:t xml:space="preserve"> аралығындағы балалар және </w:t>
      </w:r>
      <w:r w:rsidR="00BD1A6D" w:rsidRPr="0080354E">
        <w:rPr>
          <w:sz w:val="28"/>
          <w:szCs w:val="28"/>
          <w:lang w:val="kk-KZ"/>
        </w:rPr>
        <w:t xml:space="preserve">жасөспірімдер 2017 жылы </w:t>
      </w:r>
      <w:r w:rsidR="007071D2">
        <w:rPr>
          <w:sz w:val="28"/>
          <w:szCs w:val="28"/>
          <w:lang w:val="kk-KZ"/>
        </w:rPr>
        <w:t xml:space="preserve">- </w:t>
      </w:r>
      <w:r w:rsidR="00BD1A6D" w:rsidRPr="0080354E">
        <w:rPr>
          <w:sz w:val="28"/>
          <w:szCs w:val="28"/>
          <w:lang w:val="kk-KZ"/>
        </w:rPr>
        <w:t>57</w:t>
      </w:r>
      <w:r w:rsidR="007071D2">
        <w:rPr>
          <w:sz w:val="28"/>
          <w:szCs w:val="28"/>
          <w:lang w:val="kk-KZ"/>
        </w:rPr>
        <w:t xml:space="preserve">047,  2018 жылы - </w:t>
      </w:r>
      <w:r w:rsidR="00BD1A6D" w:rsidRPr="0080354E">
        <w:rPr>
          <w:sz w:val="28"/>
          <w:szCs w:val="28"/>
          <w:lang w:val="kk-KZ"/>
        </w:rPr>
        <w:t>49177, 2019 жылы – 56</w:t>
      </w:r>
      <w:r w:rsidR="007071D2">
        <w:rPr>
          <w:sz w:val="28"/>
          <w:szCs w:val="28"/>
          <w:lang w:val="kk-KZ"/>
        </w:rPr>
        <w:t xml:space="preserve"> 208 адам </w:t>
      </w:r>
      <w:r w:rsidR="00BD1A6D" w:rsidRPr="0080354E">
        <w:rPr>
          <w:sz w:val="28"/>
          <w:szCs w:val="28"/>
          <w:lang w:val="kk-KZ"/>
        </w:rPr>
        <w:t xml:space="preserve">тексерістен </w:t>
      </w:r>
      <w:r>
        <w:rPr>
          <w:sz w:val="28"/>
          <w:szCs w:val="28"/>
          <w:lang w:val="kk-KZ"/>
        </w:rPr>
        <w:t>толықтай</w:t>
      </w:r>
      <w:r w:rsidRPr="0080354E">
        <w:rPr>
          <w:sz w:val="28"/>
          <w:szCs w:val="28"/>
          <w:lang w:val="kk-KZ"/>
        </w:rPr>
        <w:t>өткізіл</w:t>
      </w:r>
      <w:r>
        <w:rPr>
          <w:sz w:val="28"/>
          <w:szCs w:val="28"/>
          <w:lang w:val="kk-KZ"/>
        </w:rPr>
        <w:t>д</w:t>
      </w:r>
      <w:r w:rsidRPr="0080354E">
        <w:rPr>
          <w:sz w:val="28"/>
          <w:szCs w:val="28"/>
          <w:lang w:val="kk-KZ"/>
        </w:rPr>
        <w:t>і</w:t>
      </w:r>
      <w:r>
        <w:rPr>
          <w:sz w:val="28"/>
          <w:szCs w:val="28"/>
          <w:lang w:val="kk-KZ"/>
        </w:rPr>
        <w:t>.</w:t>
      </w:r>
      <w:r w:rsidR="00BD1A6D" w:rsidRPr="0080354E">
        <w:rPr>
          <w:sz w:val="28"/>
          <w:szCs w:val="28"/>
          <w:lang w:val="kk-KZ"/>
        </w:rPr>
        <w:t>Соның ішінде: айқындалған науқастар саны 2017 жылы – 4</w:t>
      </w:r>
      <w:r w:rsidR="007071D2">
        <w:rPr>
          <w:sz w:val="28"/>
          <w:szCs w:val="28"/>
          <w:lang w:val="kk-KZ"/>
        </w:rPr>
        <w:t>830</w:t>
      </w:r>
      <w:r w:rsidR="00BD1A6D" w:rsidRPr="0080354E">
        <w:rPr>
          <w:sz w:val="28"/>
          <w:szCs w:val="28"/>
          <w:lang w:val="kk-KZ"/>
        </w:rPr>
        <w:t>, 2018 жылы – 4</w:t>
      </w:r>
      <w:r w:rsidR="007071D2">
        <w:rPr>
          <w:sz w:val="28"/>
          <w:szCs w:val="28"/>
          <w:lang w:val="kk-KZ"/>
        </w:rPr>
        <w:t>926</w:t>
      </w:r>
      <w:r w:rsidR="00BD1A6D" w:rsidRPr="0080354E">
        <w:rPr>
          <w:sz w:val="28"/>
          <w:szCs w:val="28"/>
          <w:lang w:val="kk-KZ"/>
        </w:rPr>
        <w:t>, 2019 жылы – 3</w:t>
      </w:r>
      <w:r w:rsidR="007071D2">
        <w:rPr>
          <w:sz w:val="28"/>
          <w:szCs w:val="28"/>
          <w:lang w:val="kk-KZ"/>
        </w:rPr>
        <w:t> 024 адам</w:t>
      </w:r>
      <w:r w:rsidR="00BD1A6D" w:rsidRPr="0080354E">
        <w:rPr>
          <w:sz w:val="28"/>
          <w:szCs w:val="28"/>
          <w:lang w:val="kk-KZ"/>
        </w:rPr>
        <w:t>. «Д» есепке алын</w:t>
      </w:r>
      <w:r w:rsidR="007071D2">
        <w:rPr>
          <w:sz w:val="28"/>
          <w:szCs w:val="28"/>
          <w:lang w:val="kk-KZ"/>
        </w:rPr>
        <w:t>ғандар саны 2017 жылы - 863</w:t>
      </w:r>
      <w:r w:rsidR="00485AEC">
        <w:rPr>
          <w:sz w:val="28"/>
          <w:szCs w:val="28"/>
          <w:lang w:val="kk-KZ"/>
        </w:rPr>
        <w:t>,</w:t>
      </w:r>
      <w:r w:rsidR="007071D2">
        <w:rPr>
          <w:sz w:val="28"/>
          <w:szCs w:val="28"/>
          <w:lang w:val="kk-KZ"/>
        </w:rPr>
        <w:t>2018 жылы – 911</w:t>
      </w:r>
      <w:r w:rsidR="00BD1A6D" w:rsidRPr="0080354E">
        <w:rPr>
          <w:sz w:val="28"/>
          <w:szCs w:val="28"/>
          <w:lang w:val="kk-KZ"/>
        </w:rPr>
        <w:t>, 2019 жылы – 302 адам</w:t>
      </w:r>
      <w:r w:rsidR="00485AEC">
        <w:rPr>
          <w:sz w:val="28"/>
          <w:szCs w:val="28"/>
          <w:lang w:val="kk-KZ"/>
        </w:rPr>
        <w:t>.</w:t>
      </w:r>
    </w:p>
    <w:p w:rsidR="00596272" w:rsidRDefault="00596272" w:rsidP="0019681B">
      <w:pPr>
        <w:pStyle w:val="af8"/>
        <w:pBdr>
          <w:bottom w:val="single" w:sz="4" w:space="2" w:color="FFFFFF"/>
        </w:pBdr>
        <w:tabs>
          <w:tab w:val="left" w:pos="567"/>
          <w:tab w:val="left" w:pos="720"/>
        </w:tabs>
        <w:spacing w:after="0"/>
        <w:ind w:left="-284" w:right="-1" w:firstLine="426"/>
        <w:rPr>
          <w:sz w:val="28"/>
          <w:szCs w:val="28"/>
          <w:lang w:val="kk-KZ"/>
        </w:rPr>
      </w:pPr>
      <w:r w:rsidRPr="00596272">
        <w:rPr>
          <w:sz w:val="28"/>
          <w:szCs w:val="28"/>
          <w:lang w:val="kk-KZ"/>
        </w:rPr>
        <w:t xml:space="preserve">Денсаулық сақтау саласында кадр тапшылығы байқалады, қазіргі кезде             80-дей дәрігер жетіспейді, оның ішінде: балалар реаниматолог анестезиолог-6, ересектер реаниматолог анестезиолог-4, акушер-гинеколог-4, нейрохирург-1, жалпы тәжирбелі дәрігер-13, инфекционист-4, онколог-2, маммолог-1, рентгенолог-3, лаборант-2, неонатолог-2, нефролог -1, терапевт-2, невропатолог-2, физиотерапевт-1, фтизиатр-2, стоматолог-1, фармаколог-1, қоғамдық денсаулық сақтау маманы-1, травматолог-1, эпидемиолог-1, </w:t>
      </w:r>
      <w:r w:rsidRPr="00596272">
        <w:rPr>
          <w:sz w:val="28"/>
          <w:szCs w:val="28"/>
          <w:lang w:val="kk-KZ"/>
        </w:rPr>
        <w:lastRenderedPageBreak/>
        <w:t xml:space="preserve">функцион.диагностика-1, дерматовенеролог-2, эндокринолог-2, көшпелі бригада дәрігері-12, жедел жәрдем бөліміне консультант-2, отолоринголог-3, офтальмолог-3. </w:t>
      </w:r>
    </w:p>
    <w:p w:rsidR="00BD1A6D" w:rsidRPr="0080354E" w:rsidRDefault="00BD1A6D" w:rsidP="0019681B">
      <w:pPr>
        <w:pStyle w:val="af8"/>
        <w:pBdr>
          <w:bottom w:val="single" w:sz="4" w:space="2" w:color="FFFFFF"/>
        </w:pBdr>
        <w:tabs>
          <w:tab w:val="left" w:pos="567"/>
          <w:tab w:val="left" w:pos="720"/>
        </w:tabs>
        <w:spacing w:after="0"/>
        <w:ind w:left="-284" w:right="-1" w:firstLine="426"/>
        <w:rPr>
          <w:sz w:val="28"/>
          <w:szCs w:val="28"/>
          <w:lang w:val="kk-KZ"/>
        </w:rPr>
      </w:pPr>
      <w:r w:rsidRPr="0080354E">
        <w:rPr>
          <w:sz w:val="28"/>
          <w:szCs w:val="28"/>
          <w:lang w:val="kk-KZ"/>
        </w:rPr>
        <w:t>Туберкулез ауруы (100000 халыққа шаққанда) 2017 жылы 45,9 промилле</w:t>
      </w:r>
      <w:r w:rsidR="00F66F7F">
        <w:rPr>
          <w:sz w:val="28"/>
          <w:szCs w:val="28"/>
          <w:lang w:val="kk-KZ"/>
        </w:rPr>
        <w:t xml:space="preserve"> -</w:t>
      </w:r>
      <w:r w:rsidRPr="0080354E">
        <w:rPr>
          <w:sz w:val="28"/>
          <w:szCs w:val="28"/>
          <w:lang w:val="kk-KZ"/>
        </w:rPr>
        <w:t xml:space="preserve">67адам, 2018 жылы 45,1 промилле </w:t>
      </w:r>
      <w:r w:rsidR="00F66F7F">
        <w:rPr>
          <w:sz w:val="28"/>
          <w:szCs w:val="28"/>
          <w:lang w:val="kk-KZ"/>
        </w:rPr>
        <w:t xml:space="preserve">- </w:t>
      </w:r>
      <w:r w:rsidRPr="0080354E">
        <w:rPr>
          <w:sz w:val="28"/>
          <w:szCs w:val="28"/>
          <w:lang w:val="kk-KZ"/>
        </w:rPr>
        <w:t xml:space="preserve">62 адам, 2019 жылы 43,4 промилле </w:t>
      </w:r>
      <w:r w:rsidR="00F66F7F">
        <w:rPr>
          <w:sz w:val="28"/>
          <w:szCs w:val="28"/>
          <w:lang w:val="kk-KZ"/>
        </w:rPr>
        <w:t xml:space="preserve">- </w:t>
      </w:r>
      <w:r w:rsidRPr="0080354E">
        <w:rPr>
          <w:sz w:val="28"/>
          <w:szCs w:val="28"/>
          <w:lang w:val="kk-KZ"/>
        </w:rPr>
        <w:t xml:space="preserve">65 адам. </w:t>
      </w:r>
    </w:p>
    <w:p w:rsidR="003507AA" w:rsidRDefault="00F66F7F" w:rsidP="0019681B">
      <w:pPr>
        <w:pStyle w:val="af8"/>
        <w:pBdr>
          <w:bottom w:val="single" w:sz="4" w:space="2" w:color="FFFFFF"/>
        </w:pBdr>
        <w:tabs>
          <w:tab w:val="left" w:pos="567"/>
          <w:tab w:val="left" w:pos="720"/>
        </w:tabs>
        <w:spacing w:after="0"/>
        <w:ind w:left="-284" w:right="-1" w:firstLine="426"/>
        <w:rPr>
          <w:sz w:val="28"/>
          <w:szCs w:val="28"/>
          <w:lang w:val="kk-KZ"/>
        </w:rPr>
      </w:pPr>
      <w:r>
        <w:rPr>
          <w:sz w:val="28"/>
          <w:szCs w:val="28"/>
          <w:lang w:val="kk-KZ"/>
        </w:rPr>
        <w:t>Қ</w:t>
      </w:r>
      <w:r w:rsidR="00BD1A6D" w:rsidRPr="0080354E">
        <w:rPr>
          <w:sz w:val="28"/>
          <w:szCs w:val="28"/>
          <w:lang w:val="kk-KZ"/>
        </w:rPr>
        <w:t xml:space="preserve">ан-тамырлары жүйесімен ауыратындар саны 2015 жылы </w:t>
      </w:r>
      <w:r>
        <w:rPr>
          <w:sz w:val="28"/>
          <w:szCs w:val="28"/>
          <w:lang w:val="kk-KZ"/>
        </w:rPr>
        <w:t xml:space="preserve">- </w:t>
      </w:r>
      <w:r w:rsidR="00BD1A6D" w:rsidRPr="0080354E">
        <w:rPr>
          <w:sz w:val="28"/>
          <w:szCs w:val="28"/>
          <w:lang w:val="kk-KZ"/>
        </w:rPr>
        <w:t xml:space="preserve">464 адам, 2016 жылы </w:t>
      </w:r>
      <w:r>
        <w:rPr>
          <w:sz w:val="28"/>
          <w:szCs w:val="28"/>
          <w:lang w:val="kk-KZ"/>
        </w:rPr>
        <w:t xml:space="preserve">- </w:t>
      </w:r>
      <w:r w:rsidR="00BD1A6D" w:rsidRPr="0080354E">
        <w:rPr>
          <w:sz w:val="28"/>
          <w:szCs w:val="28"/>
          <w:lang w:val="kk-KZ"/>
        </w:rPr>
        <w:t xml:space="preserve">532 адам, 2017 жылы </w:t>
      </w:r>
      <w:r>
        <w:rPr>
          <w:sz w:val="28"/>
          <w:szCs w:val="28"/>
          <w:lang w:val="kk-KZ"/>
        </w:rPr>
        <w:t xml:space="preserve">- </w:t>
      </w:r>
      <w:r w:rsidR="00BD1A6D" w:rsidRPr="0080354E">
        <w:rPr>
          <w:sz w:val="28"/>
          <w:szCs w:val="28"/>
          <w:lang w:val="kk-KZ"/>
        </w:rPr>
        <w:t xml:space="preserve">480 адам, 2018 жылы </w:t>
      </w:r>
      <w:r>
        <w:rPr>
          <w:sz w:val="28"/>
          <w:szCs w:val="28"/>
          <w:lang w:val="kk-KZ"/>
        </w:rPr>
        <w:t xml:space="preserve"> - </w:t>
      </w:r>
      <w:r w:rsidR="003507AA">
        <w:rPr>
          <w:sz w:val="28"/>
          <w:szCs w:val="28"/>
          <w:lang w:val="kk-KZ"/>
        </w:rPr>
        <w:t>2140 адам</w:t>
      </w:r>
      <w:r w:rsidR="00BD1A6D" w:rsidRPr="0080354E">
        <w:rPr>
          <w:sz w:val="28"/>
          <w:szCs w:val="28"/>
          <w:lang w:val="kk-KZ"/>
        </w:rPr>
        <w:t xml:space="preserve">. </w:t>
      </w:r>
    </w:p>
    <w:p w:rsidR="00BD1A6D" w:rsidRPr="0080354E" w:rsidRDefault="00BD1A6D" w:rsidP="0019681B">
      <w:pPr>
        <w:pStyle w:val="af8"/>
        <w:pBdr>
          <w:bottom w:val="single" w:sz="4" w:space="2" w:color="FFFFFF"/>
        </w:pBdr>
        <w:tabs>
          <w:tab w:val="left" w:pos="567"/>
          <w:tab w:val="left" w:pos="720"/>
        </w:tabs>
        <w:spacing w:after="0"/>
        <w:ind w:left="-284" w:right="-1" w:firstLine="426"/>
        <w:rPr>
          <w:sz w:val="28"/>
          <w:szCs w:val="28"/>
          <w:lang w:val="kk-KZ"/>
        </w:rPr>
      </w:pPr>
      <w:r w:rsidRPr="0080354E">
        <w:rPr>
          <w:sz w:val="28"/>
          <w:szCs w:val="28"/>
          <w:lang w:val="kk-KZ"/>
        </w:rPr>
        <w:t>Қан айналымы жүйесі ауруынан бол</w:t>
      </w:r>
      <w:r w:rsidR="00F66F7F">
        <w:rPr>
          <w:sz w:val="28"/>
          <w:szCs w:val="28"/>
          <w:lang w:val="kk-KZ"/>
        </w:rPr>
        <w:t>ға</w:t>
      </w:r>
      <w:r w:rsidRPr="0080354E">
        <w:rPr>
          <w:sz w:val="28"/>
          <w:szCs w:val="28"/>
          <w:lang w:val="kk-KZ"/>
        </w:rPr>
        <w:t xml:space="preserve">н өлім-жітім 2014 жылы </w:t>
      </w:r>
      <w:r w:rsidR="00F66F7F">
        <w:rPr>
          <w:sz w:val="28"/>
          <w:szCs w:val="28"/>
          <w:lang w:val="kk-KZ"/>
        </w:rPr>
        <w:t xml:space="preserve">- </w:t>
      </w:r>
      <w:r w:rsidRPr="0080354E">
        <w:rPr>
          <w:sz w:val="28"/>
          <w:szCs w:val="28"/>
          <w:lang w:val="kk-KZ"/>
        </w:rPr>
        <w:t>66 адам, 2015 жылы</w:t>
      </w:r>
      <w:r w:rsidR="00F66F7F">
        <w:rPr>
          <w:sz w:val="28"/>
          <w:szCs w:val="28"/>
          <w:lang w:val="kk-KZ"/>
        </w:rPr>
        <w:t xml:space="preserve"> -</w:t>
      </w:r>
      <w:r w:rsidRPr="0080354E">
        <w:rPr>
          <w:sz w:val="28"/>
          <w:szCs w:val="28"/>
          <w:lang w:val="kk-KZ"/>
        </w:rPr>
        <w:t xml:space="preserve"> 39 адам, 2016 жылы </w:t>
      </w:r>
      <w:r w:rsidR="00F66F7F">
        <w:rPr>
          <w:sz w:val="28"/>
          <w:szCs w:val="28"/>
          <w:lang w:val="kk-KZ"/>
        </w:rPr>
        <w:t xml:space="preserve">- </w:t>
      </w:r>
      <w:r w:rsidRPr="0080354E">
        <w:rPr>
          <w:sz w:val="28"/>
          <w:szCs w:val="28"/>
          <w:lang w:val="kk-KZ"/>
        </w:rPr>
        <w:t xml:space="preserve">44 адам, 2017 жылы </w:t>
      </w:r>
      <w:r w:rsidR="00F66F7F">
        <w:rPr>
          <w:sz w:val="28"/>
          <w:szCs w:val="28"/>
          <w:lang w:val="kk-KZ"/>
        </w:rPr>
        <w:t>-</w:t>
      </w:r>
      <w:r w:rsidRPr="0080354E">
        <w:rPr>
          <w:sz w:val="28"/>
          <w:szCs w:val="28"/>
          <w:lang w:val="kk-KZ"/>
        </w:rPr>
        <w:t xml:space="preserve">25 адам, 2018 жылы </w:t>
      </w:r>
      <w:r w:rsidR="00F66F7F">
        <w:rPr>
          <w:sz w:val="28"/>
          <w:szCs w:val="28"/>
          <w:lang w:val="kk-KZ"/>
        </w:rPr>
        <w:t xml:space="preserve">- </w:t>
      </w:r>
      <w:r w:rsidRPr="0080354E">
        <w:rPr>
          <w:sz w:val="28"/>
          <w:szCs w:val="28"/>
          <w:lang w:val="kk-KZ"/>
        </w:rPr>
        <w:t>31, 2019 жылы</w:t>
      </w:r>
      <w:r w:rsidR="00F66F7F">
        <w:rPr>
          <w:sz w:val="28"/>
          <w:szCs w:val="28"/>
          <w:lang w:val="kk-KZ"/>
        </w:rPr>
        <w:t xml:space="preserve"> -</w:t>
      </w:r>
      <w:r w:rsidR="003507AA">
        <w:rPr>
          <w:sz w:val="28"/>
          <w:szCs w:val="28"/>
          <w:lang w:val="kk-KZ"/>
        </w:rPr>
        <w:t xml:space="preserve"> 21 адам</w:t>
      </w:r>
      <w:r w:rsidRPr="0080354E">
        <w:rPr>
          <w:sz w:val="28"/>
          <w:szCs w:val="28"/>
          <w:lang w:val="kk-KZ"/>
        </w:rPr>
        <w:t xml:space="preserve">. </w:t>
      </w:r>
    </w:p>
    <w:p w:rsidR="00BD1A6D" w:rsidRPr="0080354E" w:rsidRDefault="00BD1A6D" w:rsidP="0019681B">
      <w:pPr>
        <w:pStyle w:val="af8"/>
        <w:pBdr>
          <w:bottom w:val="single" w:sz="4" w:space="2" w:color="FFFFFF"/>
        </w:pBdr>
        <w:tabs>
          <w:tab w:val="left" w:pos="567"/>
          <w:tab w:val="left" w:pos="720"/>
        </w:tabs>
        <w:spacing w:after="0"/>
        <w:ind w:left="-284" w:right="-1" w:firstLine="426"/>
        <w:rPr>
          <w:sz w:val="28"/>
          <w:szCs w:val="28"/>
          <w:lang w:val="kk-KZ"/>
        </w:rPr>
      </w:pPr>
      <w:r w:rsidRPr="0080354E">
        <w:rPr>
          <w:sz w:val="28"/>
          <w:szCs w:val="28"/>
          <w:lang w:val="kk-KZ"/>
        </w:rPr>
        <w:t>Онкологиялық аурумен 2014 жылы - 265 адам, 2015 жылы - 291 адам, 2016 жылы - 318 адам, 2017 жылы - 392 адам, 2018 жылы - 264 адам, 2019 жылы – 258 адам диспансерлік есепте тұрды. Онкологиялық ауруымен өлім-жітім көрсеткіші 2014 жылы - 45 адам, 2015 жылы - 55 адам, 2016 жылы - 45 адам</w:t>
      </w:r>
      <w:r w:rsidR="00923C59">
        <w:rPr>
          <w:sz w:val="28"/>
          <w:szCs w:val="28"/>
          <w:lang w:val="kk-KZ"/>
        </w:rPr>
        <w:t>,</w:t>
      </w:r>
      <w:r w:rsidRPr="0080354E">
        <w:rPr>
          <w:sz w:val="28"/>
          <w:szCs w:val="28"/>
          <w:lang w:val="kk-KZ"/>
        </w:rPr>
        <w:t xml:space="preserve">2017 жылы - 57 адам, 2018 жылы – 46, 2019 жылы – 38 адам болды. </w:t>
      </w:r>
    </w:p>
    <w:p w:rsidR="00BD1A6D" w:rsidRPr="0080354E" w:rsidRDefault="00BD1A6D" w:rsidP="0019681B">
      <w:pPr>
        <w:pStyle w:val="af8"/>
        <w:pBdr>
          <w:bottom w:val="single" w:sz="4" w:space="2" w:color="FFFFFF"/>
        </w:pBdr>
        <w:tabs>
          <w:tab w:val="left" w:pos="567"/>
          <w:tab w:val="left" w:pos="720"/>
        </w:tabs>
        <w:spacing w:after="0"/>
        <w:ind w:left="-284" w:right="-1" w:firstLine="426"/>
        <w:rPr>
          <w:rFonts w:eastAsia="A"/>
          <w:sz w:val="28"/>
          <w:szCs w:val="28"/>
          <w:lang w:val="kk-KZ"/>
        </w:rPr>
      </w:pPr>
      <w:r w:rsidRPr="0080354E">
        <w:rPr>
          <w:rFonts w:eastAsia="A"/>
          <w:sz w:val="28"/>
          <w:szCs w:val="28"/>
          <w:lang w:val="kk-KZ"/>
        </w:rPr>
        <w:t xml:space="preserve">Қант диабетімен ауыратындар саны 2014жылы -569 адам, 2015 жылы -                   952 адам, 2016 жылы - 1008 адам 2017 жылы-1034 адам, 2018 жылы-1021 адам,  2019 жылы- 1035 адам болды. </w:t>
      </w:r>
    </w:p>
    <w:p w:rsidR="00BD1A6D" w:rsidRPr="0080354E" w:rsidRDefault="00BD1A6D" w:rsidP="0019681B">
      <w:pPr>
        <w:pStyle w:val="af8"/>
        <w:pBdr>
          <w:bottom w:val="single" w:sz="4" w:space="2" w:color="FFFFFF"/>
        </w:pBdr>
        <w:tabs>
          <w:tab w:val="left" w:pos="567"/>
          <w:tab w:val="left" w:pos="720"/>
        </w:tabs>
        <w:spacing w:after="0"/>
        <w:ind w:left="-284" w:right="-1" w:firstLine="426"/>
        <w:rPr>
          <w:rFonts w:eastAsia="A"/>
          <w:sz w:val="28"/>
          <w:szCs w:val="28"/>
          <w:lang w:val="kk-KZ"/>
        </w:rPr>
      </w:pPr>
      <w:r w:rsidRPr="0080354E">
        <w:rPr>
          <w:rFonts w:eastAsia="A"/>
          <w:sz w:val="28"/>
          <w:szCs w:val="28"/>
          <w:lang w:val="kk-KZ"/>
        </w:rPr>
        <w:t>Қалада жүрек қан-тамырлары ауруы, қант диабеті, су қараңғы, жатыр мойыны ауруы, сүт безі ауруы, тік ішек ауруларының алдын ала анықтау және сауықтыру мақсатында ҚР</w:t>
      </w:r>
      <w:r w:rsidRPr="0080354E">
        <w:rPr>
          <w:sz w:val="28"/>
          <w:szCs w:val="28"/>
          <w:lang w:val="kk-KZ"/>
        </w:rPr>
        <w:t xml:space="preserve"> ДСМ бұйрығына сәйкес скринингілік тексеріс жыл сайын жүргізілуде. Жүргізілген скринингілік тексерістің нәтижесінде </w:t>
      </w:r>
      <w:r w:rsidRPr="0080354E">
        <w:rPr>
          <w:rFonts w:eastAsia="A"/>
          <w:sz w:val="28"/>
          <w:szCs w:val="28"/>
          <w:lang w:val="kk-KZ"/>
        </w:rPr>
        <w:t>жүрек қан-тамырлары аурулардың саны және өлім деңгейі азайды, себебі науқастарды уақтылы диспансерлік есепке алынады, емдеу-сауықтыру орталықтарына үнемі жіберіліп отырады.</w:t>
      </w:r>
    </w:p>
    <w:p w:rsidR="00273CF1" w:rsidRDefault="00BD1A6D" w:rsidP="00273CF1">
      <w:pPr>
        <w:pStyle w:val="af8"/>
        <w:pBdr>
          <w:bottom w:val="single" w:sz="4" w:space="9" w:color="FFFFFF"/>
        </w:pBdr>
        <w:tabs>
          <w:tab w:val="left" w:pos="567"/>
          <w:tab w:val="left" w:pos="720"/>
        </w:tabs>
        <w:spacing w:after="0"/>
        <w:ind w:left="-284" w:right="-1" w:firstLine="426"/>
        <w:rPr>
          <w:sz w:val="28"/>
          <w:szCs w:val="28"/>
          <w:lang w:val="kk-KZ"/>
        </w:rPr>
      </w:pPr>
      <w:r w:rsidRPr="0080354E">
        <w:rPr>
          <w:sz w:val="28"/>
          <w:szCs w:val="28"/>
          <w:lang w:val="kk-KZ"/>
        </w:rPr>
        <w:t>Жаңаөзен қалалық жедел және шұғы</w:t>
      </w:r>
      <w:r w:rsidR="003507AA">
        <w:rPr>
          <w:sz w:val="28"/>
          <w:szCs w:val="28"/>
          <w:lang w:val="kk-KZ"/>
        </w:rPr>
        <w:t>л медициналық жәрдем станциясында</w:t>
      </w:r>
      <w:r w:rsidRPr="0080354E">
        <w:rPr>
          <w:sz w:val="28"/>
          <w:szCs w:val="28"/>
          <w:lang w:val="kk-KZ"/>
        </w:rPr>
        <w:t xml:space="preserve">  дәрігер мамандары жеткіліксіз болғандықтан көбінесе фельдшерлік бригадалар қызмет көрсетеді. </w:t>
      </w:r>
      <w:r w:rsidR="00934918">
        <w:rPr>
          <w:sz w:val="28"/>
          <w:szCs w:val="28"/>
          <w:lang w:val="kk-KZ"/>
        </w:rPr>
        <w:t>Т</w:t>
      </w:r>
      <w:r w:rsidRPr="0080354E">
        <w:rPr>
          <w:sz w:val="28"/>
          <w:szCs w:val="28"/>
          <w:lang w:val="kk-KZ"/>
        </w:rPr>
        <w:t>әулігіне 12 бригада халыққа</w:t>
      </w:r>
      <w:r w:rsidR="00273CF1">
        <w:rPr>
          <w:sz w:val="28"/>
          <w:szCs w:val="28"/>
          <w:lang w:val="kk-KZ"/>
        </w:rPr>
        <w:t xml:space="preserve"> қызмет көрсетіп отыр, оның 11-іфельдшерлік, </w:t>
      </w:r>
      <w:r w:rsidRPr="0080354E">
        <w:rPr>
          <w:sz w:val="28"/>
          <w:szCs w:val="28"/>
          <w:lang w:val="kk-KZ"/>
        </w:rPr>
        <w:t>1</w:t>
      </w:r>
      <w:r w:rsidR="00934918">
        <w:rPr>
          <w:sz w:val="28"/>
          <w:szCs w:val="28"/>
          <w:lang w:val="kk-KZ"/>
        </w:rPr>
        <w:t>-уі</w:t>
      </w:r>
      <w:r w:rsidRPr="0080354E">
        <w:rPr>
          <w:sz w:val="28"/>
          <w:szCs w:val="28"/>
          <w:lang w:val="kk-KZ"/>
        </w:rPr>
        <w:t xml:space="preserve"> дәрігерлік. Қызылсай, Теңге ауылдарында 1 бригада тәулігіне жұмыс жасайды. </w:t>
      </w:r>
    </w:p>
    <w:p w:rsidR="00BD1A6D" w:rsidRPr="0080354E" w:rsidRDefault="003507AA" w:rsidP="00273CF1">
      <w:pPr>
        <w:pStyle w:val="af8"/>
        <w:pBdr>
          <w:bottom w:val="single" w:sz="4" w:space="9" w:color="FFFFFF"/>
        </w:pBdr>
        <w:tabs>
          <w:tab w:val="left" w:pos="567"/>
          <w:tab w:val="left" w:pos="720"/>
        </w:tabs>
        <w:spacing w:after="0"/>
        <w:ind w:left="-284" w:right="-1" w:firstLine="426"/>
        <w:rPr>
          <w:sz w:val="28"/>
          <w:szCs w:val="28"/>
          <w:lang w:val="kk-KZ"/>
        </w:rPr>
      </w:pPr>
      <w:r>
        <w:rPr>
          <w:sz w:val="28"/>
          <w:szCs w:val="28"/>
          <w:lang w:val="kk-KZ"/>
        </w:rPr>
        <w:t>Станция арқылы көрсетілген ж</w:t>
      </w:r>
      <w:r w:rsidR="00BD1A6D" w:rsidRPr="0080354E">
        <w:rPr>
          <w:sz w:val="28"/>
          <w:szCs w:val="28"/>
          <w:lang w:val="kk-KZ"/>
        </w:rPr>
        <w:t>едел және шұғыл көмек</w:t>
      </w:r>
      <w:r>
        <w:rPr>
          <w:sz w:val="28"/>
          <w:szCs w:val="28"/>
          <w:lang w:val="kk-KZ"/>
        </w:rPr>
        <w:t>тер</w:t>
      </w:r>
      <w:r w:rsidR="00BD1A6D" w:rsidRPr="0080354E">
        <w:rPr>
          <w:sz w:val="28"/>
          <w:szCs w:val="28"/>
          <w:lang w:val="kk-KZ"/>
        </w:rPr>
        <w:t xml:space="preserve"> саны 2017 жылы </w:t>
      </w:r>
      <w:r w:rsidR="00860693">
        <w:rPr>
          <w:sz w:val="28"/>
          <w:szCs w:val="28"/>
          <w:lang w:val="kk-KZ"/>
        </w:rPr>
        <w:t xml:space="preserve">– </w:t>
      </w:r>
      <w:r w:rsidR="00BD1A6D" w:rsidRPr="0080354E">
        <w:rPr>
          <w:sz w:val="28"/>
          <w:szCs w:val="28"/>
          <w:lang w:val="kk-KZ"/>
        </w:rPr>
        <w:t>61</w:t>
      </w:r>
      <w:r>
        <w:rPr>
          <w:sz w:val="28"/>
          <w:szCs w:val="28"/>
          <w:lang w:val="kk-KZ"/>
        </w:rPr>
        <w:t xml:space="preserve">113, </w:t>
      </w:r>
      <w:r w:rsidR="00BD1A6D" w:rsidRPr="0080354E">
        <w:rPr>
          <w:sz w:val="28"/>
          <w:szCs w:val="28"/>
          <w:lang w:val="kk-KZ"/>
        </w:rPr>
        <w:t xml:space="preserve">2018 жылы </w:t>
      </w:r>
      <w:r w:rsidR="00860693">
        <w:rPr>
          <w:sz w:val="28"/>
          <w:szCs w:val="28"/>
          <w:lang w:val="kk-KZ"/>
        </w:rPr>
        <w:t xml:space="preserve">– </w:t>
      </w:r>
      <w:r w:rsidR="00BD1A6D" w:rsidRPr="0080354E">
        <w:rPr>
          <w:sz w:val="28"/>
          <w:szCs w:val="28"/>
          <w:lang w:val="kk-KZ"/>
        </w:rPr>
        <w:t>59</w:t>
      </w:r>
      <w:r>
        <w:rPr>
          <w:sz w:val="28"/>
          <w:szCs w:val="28"/>
          <w:lang w:val="kk-KZ"/>
        </w:rPr>
        <w:t>881</w:t>
      </w:r>
      <w:r w:rsidR="00BD1A6D" w:rsidRPr="0080354E">
        <w:rPr>
          <w:sz w:val="28"/>
          <w:szCs w:val="28"/>
          <w:lang w:val="kk-KZ"/>
        </w:rPr>
        <w:t xml:space="preserve">, 2019 жылы </w:t>
      </w:r>
      <w:r w:rsidR="00860693">
        <w:rPr>
          <w:sz w:val="28"/>
          <w:szCs w:val="28"/>
          <w:lang w:val="kk-KZ"/>
        </w:rPr>
        <w:t xml:space="preserve">- </w:t>
      </w:r>
      <w:r w:rsidR="00BD1A6D" w:rsidRPr="0080354E">
        <w:rPr>
          <w:sz w:val="28"/>
          <w:szCs w:val="28"/>
          <w:lang w:val="kk-KZ"/>
        </w:rPr>
        <w:t xml:space="preserve">42 869 шақыртулар болды. </w:t>
      </w:r>
    </w:p>
    <w:p w:rsidR="00BD1A6D" w:rsidRPr="0080354E" w:rsidRDefault="00BD1A6D" w:rsidP="0019681B">
      <w:pPr>
        <w:pStyle w:val="af8"/>
        <w:pBdr>
          <w:bottom w:val="single" w:sz="4" w:space="9" w:color="FFFFFF"/>
        </w:pBdr>
        <w:tabs>
          <w:tab w:val="left" w:pos="567"/>
          <w:tab w:val="left" w:pos="720"/>
        </w:tabs>
        <w:spacing w:after="0"/>
        <w:ind w:left="-284" w:right="-1" w:firstLine="426"/>
        <w:rPr>
          <w:sz w:val="28"/>
          <w:szCs w:val="28"/>
          <w:lang w:val="kk-KZ"/>
        </w:rPr>
      </w:pPr>
      <w:r w:rsidRPr="0080354E">
        <w:rPr>
          <w:sz w:val="28"/>
          <w:szCs w:val="28"/>
          <w:lang w:val="kk-KZ"/>
        </w:rPr>
        <w:t xml:space="preserve">Қаладағы және іргелес елді мекендердегі емдеу-сауықтыру ұйымдарының материалдық-техникалық базалары нығайтылып, Реаномобиль және санитарлық УАЗ автокөліктері; Флюроаппарат; физиоемдеу аппараттары; аудиометриялық кабинет; мұрын-құлаққа арналған ашық кабинеттермен және т.б. заманауи медициналық құралдар-жабдықтармен жарақтандырылды. </w:t>
      </w:r>
    </w:p>
    <w:p w:rsidR="00BD1A6D" w:rsidRPr="0080354E" w:rsidRDefault="00BD1A6D" w:rsidP="00BD1A6D">
      <w:pPr>
        <w:pStyle w:val="af8"/>
        <w:pBdr>
          <w:bottom w:val="single" w:sz="4" w:space="3" w:color="FFFFFF"/>
        </w:pBdr>
        <w:tabs>
          <w:tab w:val="left" w:pos="567"/>
          <w:tab w:val="left" w:pos="720"/>
        </w:tabs>
        <w:spacing w:after="0"/>
        <w:ind w:left="-426" w:right="-1" w:firstLine="426"/>
        <w:jc w:val="center"/>
        <w:rPr>
          <w:b/>
          <w:color w:val="000000"/>
          <w:sz w:val="28"/>
          <w:szCs w:val="28"/>
          <w:lang w:val="kk-KZ"/>
        </w:rPr>
      </w:pPr>
      <w:r w:rsidRPr="0080354E">
        <w:rPr>
          <w:b/>
          <w:color w:val="000000"/>
          <w:sz w:val="28"/>
          <w:szCs w:val="28"/>
          <w:lang w:val="kk-KZ"/>
        </w:rPr>
        <w:t>Денсаулық сақтау бойынша SWOT-талдау: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4536"/>
      </w:tblGrid>
      <w:tr w:rsidR="00BD1A6D" w:rsidRPr="0080354E" w:rsidTr="00860693">
        <w:tc>
          <w:tcPr>
            <w:tcW w:w="5388" w:type="dxa"/>
            <w:shd w:val="clear" w:color="auto" w:fill="auto"/>
          </w:tcPr>
          <w:p w:rsidR="00BD1A6D" w:rsidRPr="0080354E" w:rsidRDefault="00BD1A6D" w:rsidP="008109D7">
            <w:pPr>
              <w:shd w:val="clear" w:color="auto" w:fill="FFFFFF"/>
              <w:tabs>
                <w:tab w:val="left" w:pos="8789"/>
                <w:tab w:val="left" w:pos="9355"/>
              </w:tabs>
              <w:ind w:left="-426" w:right="-1" w:firstLine="426"/>
              <w:contextualSpacing/>
              <w:jc w:val="center"/>
              <w:outlineLvl w:val="0"/>
              <w:rPr>
                <w:b/>
                <w:color w:val="000000"/>
                <w:lang w:val="kk-KZ"/>
              </w:rPr>
            </w:pPr>
            <w:r w:rsidRPr="0080354E">
              <w:rPr>
                <w:b/>
                <w:color w:val="000000"/>
                <w:lang w:val="kk-KZ"/>
              </w:rPr>
              <w:t>МЫҚТЫ ЖАҚТАРЫ:</w:t>
            </w:r>
          </w:p>
        </w:tc>
        <w:tc>
          <w:tcPr>
            <w:tcW w:w="4536" w:type="dxa"/>
            <w:shd w:val="clear" w:color="auto" w:fill="auto"/>
          </w:tcPr>
          <w:p w:rsidR="00BD1A6D" w:rsidRPr="0080354E" w:rsidRDefault="00BD1A6D" w:rsidP="008109D7">
            <w:pPr>
              <w:shd w:val="clear" w:color="auto" w:fill="FFFFFF"/>
              <w:tabs>
                <w:tab w:val="left" w:pos="8789"/>
                <w:tab w:val="left" w:pos="9355"/>
              </w:tabs>
              <w:ind w:left="-426" w:right="-1" w:firstLine="426"/>
              <w:contextualSpacing/>
              <w:jc w:val="center"/>
              <w:outlineLvl w:val="0"/>
              <w:rPr>
                <w:b/>
                <w:color w:val="000000"/>
                <w:lang w:val="kk-KZ"/>
              </w:rPr>
            </w:pPr>
            <w:r w:rsidRPr="0080354E">
              <w:rPr>
                <w:b/>
                <w:color w:val="000000"/>
                <w:lang w:val="kk-KZ"/>
              </w:rPr>
              <w:t>ӘЛСІЗ ЖАҚТАРЫ:</w:t>
            </w:r>
          </w:p>
        </w:tc>
      </w:tr>
      <w:tr w:rsidR="00BD1A6D" w:rsidRPr="00D5517A" w:rsidTr="00860693">
        <w:tc>
          <w:tcPr>
            <w:tcW w:w="5388" w:type="dxa"/>
            <w:shd w:val="clear" w:color="auto" w:fill="auto"/>
          </w:tcPr>
          <w:p w:rsidR="002F164F" w:rsidRDefault="00BD1A6D" w:rsidP="008109D7">
            <w:pPr>
              <w:shd w:val="clear" w:color="auto" w:fill="FFFFFF"/>
              <w:tabs>
                <w:tab w:val="left" w:pos="420"/>
                <w:tab w:val="left" w:pos="1134"/>
                <w:tab w:val="left" w:pos="9355"/>
              </w:tabs>
              <w:ind w:right="-1" w:firstLine="284"/>
              <w:contextualSpacing/>
              <w:outlineLvl w:val="0"/>
              <w:rPr>
                <w:color w:val="000000"/>
                <w:lang w:val="kk-KZ"/>
              </w:rPr>
            </w:pPr>
            <w:r w:rsidRPr="0080354E">
              <w:rPr>
                <w:color w:val="000000"/>
                <w:lang w:val="kk-KZ"/>
              </w:rPr>
              <w:t>демографиялық көрсеткіштердің жақсаруы, бал</w:t>
            </w:r>
            <w:r w:rsidR="002F164F">
              <w:rPr>
                <w:color w:val="000000"/>
                <w:lang w:val="kk-KZ"/>
              </w:rPr>
              <w:t>а туудың, табиғи өсімнің артуы;</w:t>
            </w:r>
          </w:p>
          <w:p w:rsidR="00BD1A6D" w:rsidRPr="0080354E" w:rsidRDefault="00BD1A6D" w:rsidP="008109D7">
            <w:pPr>
              <w:shd w:val="clear" w:color="auto" w:fill="FFFFFF"/>
              <w:tabs>
                <w:tab w:val="left" w:pos="420"/>
                <w:tab w:val="left" w:pos="1134"/>
                <w:tab w:val="left" w:pos="9355"/>
              </w:tabs>
              <w:ind w:right="-1" w:firstLine="284"/>
              <w:contextualSpacing/>
              <w:outlineLvl w:val="0"/>
              <w:rPr>
                <w:color w:val="000000"/>
                <w:lang w:val="kk-KZ"/>
              </w:rPr>
            </w:pPr>
            <w:r w:rsidRPr="0080354E">
              <w:rPr>
                <w:color w:val="000000"/>
                <w:lang w:val="kk-KZ"/>
              </w:rPr>
              <w:t>медициналық ұйым</w:t>
            </w:r>
            <w:r w:rsidR="002F164F">
              <w:rPr>
                <w:color w:val="000000"/>
                <w:lang w:val="kk-KZ"/>
              </w:rPr>
              <w:t xml:space="preserve">дар желісінің </w:t>
            </w:r>
            <w:r w:rsidRPr="0080354E">
              <w:rPr>
                <w:color w:val="000000"/>
                <w:lang w:val="kk-KZ"/>
              </w:rPr>
              <w:t>кеңеюі;</w:t>
            </w:r>
          </w:p>
          <w:p w:rsidR="00BD1A6D" w:rsidRPr="0080354E" w:rsidRDefault="00BD1A6D" w:rsidP="008109D7">
            <w:pPr>
              <w:shd w:val="clear" w:color="auto" w:fill="FFFFFF"/>
              <w:tabs>
                <w:tab w:val="left" w:pos="420"/>
                <w:tab w:val="left" w:pos="1134"/>
                <w:tab w:val="left" w:pos="9355"/>
              </w:tabs>
              <w:ind w:right="-1" w:firstLine="284"/>
              <w:contextualSpacing/>
              <w:outlineLvl w:val="0"/>
              <w:rPr>
                <w:color w:val="000000"/>
                <w:lang w:val="kk-KZ"/>
              </w:rPr>
            </w:pPr>
            <w:r w:rsidRPr="0080354E">
              <w:rPr>
                <w:color w:val="000000"/>
                <w:lang w:val="kk-KZ"/>
              </w:rPr>
              <w:t>медициналық ұйымдардың материалдық-техникалық базасының нығаюы;</w:t>
            </w:r>
          </w:p>
          <w:p w:rsidR="00BD1A6D" w:rsidRPr="0080354E" w:rsidRDefault="00BD1A6D" w:rsidP="008109D7">
            <w:pPr>
              <w:shd w:val="clear" w:color="auto" w:fill="FFFFFF"/>
              <w:tabs>
                <w:tab w:val="left" w:pos="420"/>
                <w:tab w:val="left" w:pos="1134"/>
                <w:tab w:val="left" w:pos="9355"/>
              </w:tabs>
              <w:ind w:right="-1" w:firstLine="284"/>
              <w:contextualSpacing/>
              <w:outlineLvl w:val="0"/>
              <w:rPr>
                <w:color w:val="000000"/>
                <w:lang w:val="kk-KZ"/>
              </w:rPr>
            </w:pPr>
            <w:r w:rsidRPr="0080354E">
              <w:rPr>
                <w:color w:val="000000"/>
                <w:lang w:val="kk-KZ"/>
              </w:rPr>
              <w:t>халықтың орта медициналық қызметкерлермен жеткілікті қамтамасыз етілуі;</w:t>
            </w:r>
          </w:p>
          <w:p w:rsidR="00BD1A6D" w:rsidRPr="0080354E" w:rsidRDefault="00BD1A6D" w:rsidP="002F164F">
            <w:pPr>
              <w:shd w:val="clear" w:color="auto" w:fill="FFFFFF"/>
              <w:tabs>
                <w:tab w:val="left" w:pos="8789"/>
                <w:tab w:val="left" w:pos="9355"/>
              </w:tabs>
              <w:ind w:right="-1" w:firstLine="318"/>
              <w:contextualSpacing/>
              <w:outlineLvl w:val="0"/>
              <w:rPr>
                <w:b/>
                <w:color w:val="000000"/>
                <w:lang w:val="kk-KZ"/>
              </w:rPr>
            </w:pPr>
            <w:r w:rsidRPr="0080354E">
              <w:rPr>
                <w:color w:val="000000"/>
                <w:lang w:val="kk-KZ"/>
              </w:rPr>
              <w:lastRenderedPageBreak/>
              <w:t>Әкімнің гранты бойынша медициналық ЖОО-да оқуы.</w:t>
            </w:r>
          </w:p>
        </w:tc>
        <w:tc>
          <w:tcPr>
            <w:tcW w:w="4536" w:type="dxa"/>
            <w:shd w:val="clear" w:color="auto" w:fill="auto"/>
          </w:tcPr>
          <w:p w:rsidR="002F164F" w:rsidRDefault="00BD1A6D" w:rsidP="008109D7">
            <w:pPr>
              <w:shd w:val="clear" w:color="auto" w:fill="FFFFFF"/>
              <w:tabs>
                <w:tab w:val="left" w:pos="522"/>
                <w:tab w:val="left" w:pos="1736"/>
                <w:tab w:val="left" w:pos="8789"/>
                <w:tab w:val="left" w:pos="9355"/>
              </w:tabs>
              <w:ind w:right="-1" w:firstLine="184"/>
              <w:contextualSpacing/>
              <w:outlineLvl w:val="0"/>
              <w:rPr>
                <w:color w:val="000000"/>
                <w:lang w:val="kk-KZ"/>
              </w:rPr>
            </w:pPr>
            <w:r w:rsidRPr="0080354E">
              <w:rPr>
                <w:color w:val="000000"/>
                <w:lang w:val="kk-KZ"/>
              </w:rPr>
              <w:lastRenderedPageBreak/>
              <w:t>дәрігер кадрлардың тапшылығы</w:t>
            </w:r>
            <w:r w:rsidR="002F164F">
              <w:rPr>
                <w:color w:val="000000"/>
                <w:lang w:val="kk-KZ"/>
              </w:rPr>
              <w:t>;</w:t>
            </w:r>
          </w:p>
          <w:p w:rsidR="00BD1A6D" w:rsidRPr="0080354E" w:rsidRDefault="00BD1A6D" w:rsidP="008109D7">
            <w:pPr>
              <w:shd w:val="clear" w:color="auto" w:fill="FFFFFF"/>
              <w:tabs>
                <w:tab w:val="left" w:pos="522"/>
                <w:tab w:val="left" w:pos="1736"/>
                <w:tab w:val="left" w:pos="8789"/>
                <w:tab w:val="left" w:pos="9355"/>
              </w:tabs>
              <w:ind w:right="-1" w:firstLine="184"/>
              <w:contextualSpacing/>
              <w:outlineLvl w:val="0"/>
              <w:rPr>
                <w:color w:val="000000"/>
                <w:lang w:val="kk-KZ"/>
              </w:rPr>
            </w:pPr>
            <w:r w:rsidRPr="0080354E">
              <w:rPr>
                <w:color w:val="000000"/>
                <w:lang w:val="kk-KZ"/>
              </w:rPr>
              <w:t>бала табатын жастағы әйелдер денсаулығының төмен индексі;</w:t>
            </w:r>
          </w:p>
          <w:p w:rsidR="00BD1A6D" w:rsidRPr="0080354E" w:rsidRDefault="00BD1A6D" w:rsidP="008109D7">
            <w:pPr>
              <w:shd w:val="clear" w:color="auto" w:fill="FFFFFF"/>
              <w:tabs>
                <w:tab w:val="left" w:pos="522"/>
                <w:tab w:val="left" w:pos="1736"/>
                <w:tab w:val="left" w:pos="8789"/>
                <w:tab w:val="left" w:pos="9355"/>
              </w:tabs>
              <w:ind w:right="-1" w:firstLine="184"/>
              <w:contextualSpacing/>
              <w:outlineLvl w:val="0"/>
              <w:rPr>
                <w:color w:val="000000"/>
                <w:lang w:val="kk-KZ"/>
              </w:rPr>
            </w:pPr>
            <w:r w:rsidRPr="0080354E">
              <w:rPr>
                <w:color w:val="000000"/>
                <w:lang w:val="kk-KZ"/>
              </w:rPr>
              <w:t>әлеуметтік маңызды аурулар</w:t>
            </w:r>
            <w:r w:rsidR="002F164F">
              <w:rPr>
                <w:color w:val="000000"/>
                <w:lang w:val="kk-KZ"/>
              </w:rPr>
              <w:t>дың</w:t>
            </w:r>
            <w:r w:rsidRPr="0080354E">
              <w:rPr>
                <w:color w:val="000000"/>
                <w:lang w:val="kk-KZ"/>
              </w:rPr>
              <w:t xml:space="preserve"> алдын алу</w:t>
            </w:r>
            <w:r w:rsidR="002F164F">
              <w:rPr>
                <w:color w:val="000000"/>
                <w:lang w:val="kk-KZ"/>
              </w:rPr>
              <w:t>дың</w:t>
            </w:r>
            <w:r w:rsidRPr="0080354E">
              <w:rPr>
                <w:color w:val="000000"/>
                <w:lang w:val="kk-KZ"/>
              </w:rPr>
              <w:t xml:space="preserve"> жеткіліксіз инфрақұрылымы.</w:t>
            </w:r>
          </w:p>
          <w:p w:rsidR="00BD1A6D" w:rsidRPr="0080354E" w:rsidRDefault="00BD1A6D" w:rsidP="008109D7">
            <w:pPr>
              <w:shd w:val="clear" w:color="auto" w:fill="FFFFFF"/>
              <w:tabs>
                <w:tab w:val="left" w:pos="8789"/>
                <w:tab w:val="left" w:pos="9355"/>
              </w:tabs>
              <w:ind w:left="-426" w:right="-1" w:firstLine="426"/>
              <w:contextualSpacing/>
              <w:jc w:val="center"/>
              <w:outlineLvl w:val="0"/>
              <w:rPr>
                <w:b/>
                <w:color w:val="000000"/>
                <w:lang w:val="kk-KZ"/>
              </w:rPr>
            </w:pPr>
          </w:p>
        </w:tc>
      </w:tr>
      <w:tr w:rsidR="00BD1A6D" w:rsidRPr="0080354E" w:rsidTr="00860693">
        <w:tc>
          <w:tcPr>
            <w:tcW w:w="5388" w:type="dxa"/>
            <w:shd w:val="clear" w:color="auto" w:fill="auto"/>
          </w:tcPr>
          <w:p w:rsidR="00BD1A6D" w:rsidRPr="0080354E" w:rsidRDefault="00BD1A6D" w:rsidP="008109D7">
            <w:pPr>
              <w:widowControl w:val="0"/>
              <w:shd w:val="clear" w:color="auto" w:fill="FFFFFF"/>
              <w:tabs>
                <w:tab w:val="left" w:pos="6015"/>
              </w:tabs>
              <w:ind w:left="-426" w:right="-1" w:firstLine="426"/>
              <w:jc w:val="center"/>
              <w:rPr>
                <w:color w:val="000000"/>
                <w:lang w:val="kk-KZ"/>
              </w:rPr>
            </w:pPr>
            <w:r w:rsidRPr="0080354E">
              <w:rPr>
                <w:b/>
                <w:color w:val="000000"/>
                <w:lang w:val="kk-KZ"/>
              </w:rPr>
              <w:lastRenderedPageBreak/>
              <w:t>МҮМКІНДІКТЕР:</w:t>
            </w:r>
          </w:p>
        </w:tc>
        <w:tc>
          <w:tcPr>
            <w:tcW w:w="4536" w:type="dxa"/>
            <w:shd w:val="clear" w:color="auto" w:fill="auto"/>
          </w:tcPr>
          <w:p w:rsidR="00BD1A6D" w:rsidRPr="0080354E" w:rsidRDefault="00BD1A6D" w:rsidP="008109D7">
            <w:pPr>
              <w:widowControl w:val="0"/>
              <w:shd w:val="clear" w:color="auto" w:fill="FFFFFF"/>
              <w:tabs>
                <w:tab w:val="left" w:pos="6015"/>
              </w:tabs>
              <w:ind w:left="-426" w:right="-1" w:firstLine="426"/>
              <w:jc w:val="center"/>
              <w:rPr>
                <w:b/>
                <w:color w:val="000000"/>
                <w:lang w:val="kk-KZ"/>
              </w:rPr>
            </w:pPr>
            <w:r w:rsidRPr="0080354E">
              <w:rPr>
                <w:b/>
                <w:color w:val="000000"/>
                <w:lang w:val="kk-KZ"/>
              </w:rPr>
              <w:t>ҚАТЕРЛЕР:</w:t>
            </w:r>
          </w:p>
        </w:tc>
      </w:tr>
      <w:tr w:rsidR="00BD1A6D" w:rsidRPr="00D5517A" w:rsidTr="00860693">
        <w:tc>
          <w:tcPr>
            <w:tcW w:w="5388" w:type="dxa"/>
            <w:shd w:val="clear" w:color="auto" w:fill="auto"/>
          </w:tcPr>
          <w:p w:rsidR="00BD1A6D" w:rsidRPr="0080354E" w:rsidRDefault="00BD1A6D" w:rsidP="008109D7">
            <w:pPr>
              <w:widowControl w:val="0"/>
              <w:shd w:val="clear" w:color="auto" w:fill="FFFFFF"/>
              <w:ind w:right="-1" w:firstLine="284"/>
              <w:rPr>
                <w:color w:val="000000"/>
                <w:lang w:val="kk-KZ"/>
              </w:rPr>
            </w:pPr>
            <w:r w:rsidRPr="0080354E">
              <w:rPr>
                <w:color w:val="000000"/>
                <w:lang w:val="kk-KZ"/>
              </w:rPr>
              <w:t>денсаулық сақтау жүйесінің кадрларын тұрғын үймен, әлеуметтік пакетпен қамтамасы</w:t>
            </w:r>
            <w:r w:rsidR="001006FB">
              <w:rPr>
                <w:color w:val="000000"/>
                <w:lang w:val="kk-KZ"/>
              </w:rPr>
              <w:t>з</w:t>
            </w:r>
            <w:r w:rsidRPr="0080354E">
              <w:rPr>
                <w:color w:val="000000"/>
                <w:lang w:val="kk-KZ"/>
              </w:rPr>
              <w:t xml:space="preserve"> ету арқылы жергілікті жерде қалдыру;</w:t>
            </w:r>
          </w:p>
          <w:p w:rsidR="00BD1A6D" w:rsidRPr="0080354E" w:rsidRDefault="00BD1A6D" w:rsidP="008109D7">
            <w:pPr>
              <w:widowControl w:val="0"/>
              <w:shd w:val="clear" w:color="auto" w:fill="FFFFFF"/>
              <w:ind w:right="-1" w:firstLine="284"/>
              <w:rPr>
                <w:color w:val="000000"/>
                <w:lang w:val="kk-KZ"/>
              </w:rPr>
            </w:pPr>
            <w:r w:rsidRPr="0080354E">
              <w:rPr>
                <w:color w:val="000000"/>
                <w:lang w:val="kk-KZ"/>
              </w:rPr>
              <w:t>аса тапшы мамандарды Қазақстан Республикасының басқа өңірлерінен тарту;</w:t>
            </w:r>
          </w:p>
          <w:p w:rsidR="00BD1A6D" w:rsidRPr="0080354E" w:rsidRDefault="00BD1A6D" w:rsidP="001006FB">
            <w:pPr>
              <w:widowControl w:val="0"/>
              <w:shd w:val="clear" w:color="auto" w:fill="FFFFFF"/>
              <w:tabs>
                <w:tab w:val="left" w:pos="6015"/>
              </w:tabs>
              <w:ind w:right="-1" w:firstLine="284"/>
              <w:rPr>
                <w:b/>
                <w:color w:val="000000"/>
                <w:lang w:val="kk-KZ"/>
              </w:rPr>
            </w:pPr>
            <w:r w:rsidRPr="0080354E">
              <w:rPr>
                <w:color w:val="000000"/>
                <w:lang w:val="kk-KZ"/>
              </w:rPr>
              <w:t>денсаулық сақтау объектілерін салуға бюджеттік және жеке қаржыландыруы көлемін, оның ішінде мемлекеттік-жекеменшік әріптестік тетігін пайдалану арқылы ұлғайту.</w:t>
            </w:r>
          </w:p>
        </w:tc>
        <w:tc>
          <w:tcPr>
            <w:tcW w:w="4536" w:type="dxa"/>
            <w:shd w:val="clear" w:color="auto" w:fill="auto"/>
          </w:tcPr>
          <w:p w:rsidR="00BD1A6D" w:rsidRPr="0080354E" w:rsidRDefault="00BD1A6D" w:rsidP="008109D7">
            <w:pPr>
              <w:widowControl w:val="0"/>
              <w:shd w:val="clear" w:color="auto" w:fill="FFFFFF"/>
              <w:tabs>
                <w:tab w:val="left" w:pos="450"/>
                <w:tab w:val="left" w:pos="885"/>
              </w:tabs>
              <w:ind w:left="35" w:right="-1" w:firstLine="149"/>
              <w:rPr>
                <w:color w:val="000000"/>
                <w:lang w:val="kk-KZ"/>
              </w:rPr>
            </w:pPr>
            <w:r w:rsidRPr="0080354E">
              <w:rPr>
                <w:color w:val="000000"/>
                <w:lang w:val="kk-KZ"/>
              </w:rPr>
              <w:t>еңбек мигранттарының белсенді көші-қон үдерісі;</w:t>
            </w:r>
          </w:p>
          <w:p w:rsidR="00BD1A6D" w:rsidRPr="0080354E" w:rsidRDefault="00BD1A6D" w:rsidP="008109D7">
            <w:pPr>
              <w:widowControl w:val="0"/>
              <w:shd w:val="clear" w:color="auto" w:fill="FFFFFF"/>
              <w:tabs>
                <w:tab w:val="left" w:pos="6015"/>
              </w:tabs>
              <w:ind w:left="35" w:right="-1" w:firstLine="149"/>
              <w:rPr>
                <w:b/>
                <w:color w:val="000000"/>
                <w:lang w:val="kk-KZ"/>
              </w:rPr>
            </w:pPr>
            <w:r w:rsidRPr="0080354E">
              <w:rPr>
                <w:color w:val="000000"/>
                <w:lang w:val="kk-KZ"/>
              </w:rPr>
              <w:t>көші-қон ағындарының салдарынан сырттан әкелінетін инфекциялық аурулардың өсу тәуекелі.</w:t>
            </w:r>
          </w:p>
        </w:tc>
      </w:tr>
    </w:tbl>
    <w:p w:rsidR="00BD1A6D" w:rsidRPr="0080354E" w:rsidRDefault="00BD1A6D" w:rsidP="00BD1A6D">
      <w:pPr>
        <w:shd w:val="clear" w:color="auto" w:fill="FFFFFF"/>
        <w:ind w:right="-1"/>
        <w:rPr>
          <w:b/>
          <w:snapToGrid w:val="0"/>
          <w:sz w:val="28"/>
          <w:szCs w:val="28"/>
          <w:lang w:val="kk-KZ"/>
        </w:rPr>
      </w:pPr>
    </w:p>
    <w:p w:rsidR="00BD1A6D" w:rsidRPr="0080354E" w:rsidRDefault="00BD1A6D" w:rsidP="00CD6AD3">
      <w:pPr>
        <w:shd w:val="clear" w:color="auto" w:fill="FFFFFF"/>
        <w:ind w:left="-284" w:right="-1" w:firstLine="426"/>
        <w:rPr>
          <w:b/>
          <w:snapToGrid w:val="0"/>
          <w:color w:val="FF0000"/>
          <w:sz w:val="28"/>
          <w:szCs w:val="28"/>
          <w:lang w:val="kk-KZ"/>
        </w:rPr>
      </w:pPr>
      <w:r w:rsidRPr="0080354E">
        <w:rPr>
          <w:b/>
          <w:snapToGrid w:val="0"/>
          <w:sz w:val="28"/>
          <w:szCs w:val="28"/>
          <w:lang w:val="kk-KZ"/>
        </w:rPr>
        <w:t>Денсаулық сақтаудың негізгі проблемалары:</w:t>
      </w:r>
    </w:p>
    <w:p w:rsidR="00BD1A6D" w:rsidRPr="0080354E" w:rsidRDefault="00BD1A6D" w:rsidP="00CD6AD3">
      <w:pPr>
        <w:shd w:val="clear" w:color="auto" w:fill="FFFFFF"/>
        <w:ind w:left="-284" w:right="-1" w:firstLine="426"/>
        <w:rPr>
          <w:snapToGrid w:val="0"/>
          <w:color w:val="0D0D0D"/>
          <w:sz w:val="28"/>
          <w:szCs w:val="28"/>
          <w:lang w:val="kk-KZ"/>
        </w:rPr>
      </w:pPr>
      <w:r w:rsidRPr="0080354E">
        <w:rPr>
          <w:snapToGrid w:val="0"/>
          <w:color w:val="0D0D0D"/>
          <w:sz w:val="28"/>
          <w:szCs w:val="28"/>
          <w:lang w:val="kk-KZ"/>
        </w:rPr>
        <w:t>дәрігер кадрлардың тапшылығы, оларды тұрғын үймен қамтамасыз ету;</w:t>
      </w:r>
    </w:p>
    <w:p w:rsidR="00BD1A6D" w:rsidRPr="0080354E" w:rsidRDefault="00BD1A6D" w:rsidP="00CD6AD3">
      <w:pPr>
        <w:shd w:val="clear" w:color="auto" w:fill="FFFFFF"/>
        <w:ind w:left="-284" w:right="-1" w:firstLine="426"/>
        <w:rPr>
          <w:snapToGrid w:val="0"/>
          <w:color w:val="0D0D0D"/>
          <w:sz w:val="28"/>
          <w:szCs w:val="28"/>
          <w:lang w:val="kk-KZ"/>
        </w:rPr>
      </w:pPr>
      <w:r w:rsidRPr="0080354E">
        <w:rPr>
          <w:snapToGrid w:val="0"/>
          <w:color w:val="0D0D0D"/>
          <w:sz w:val="28"/>
          <w:szCs w:val="28"/>
          <w:lang w:val="kk-KZ"/>
        </w:rPr>
        <w:t>бала табатын жастағы әйел</w:t>
      </w:r>
      <w:r w:rsidR="00F72510">
        <w:rPr>
          <w:snapToGrid w:val="0"/>
          <w:color w:val="0D0D0D"/>
          <w:sz w:val="28"/>
          <w:szCs w:val="28"/>
          <w:lang w:val="kk-KZ"/>
        </w:rPr>
        <w:t>дер денсаулығының төмен индексі.</w:t>
      </w:r>
    </w:p>
    <w:p w:rsidR="00262037" w:rsidRPr="0080354E" w:rsidRDefault="00262037" w:rsidP="007847A6">
      <w:pPr>
        <w:shd w:val="clear" w:color="auto" w:fill="FFFFFF"/>
        <w:tabs>
          <w:tab w:val="left" w:pos="426"/>
        </w:tabs>
        <w:ind w:right="-1"/>
        <w:rPr>
          <w:b/>
          <w:sz w:val="28"/>
          <w:szCs w:val="28"/>
          <w:lang w:val="kk-KZ"/>
        </w:rPr>
      </w:pPr>
    </w:p>
    <w:p w:rsidR="00434CDC" w:rsidRPr="0080354E" w:rsidRDefault="00434CDC" w:rsidP="00CD6AD3">
      <w:pPr>
        <w:shd w:val="clear" w:color="auto" w:fill="FFFFFF"/>
        <w:tabs>
          <w:tab w:val="left" w:pos="426"/>
        </w:tabs>
        <w:ind w:left="-284" w:right="-1" w:firstLine="426"/>
        <w:rPr>
          <w:b/>
          <w:sz w:val="28"/>
          <w:szCs w:val="28"/>
          <w:lang w:val="kk-KZ"/>
        </w:rPr>
      </w:pPr>
      <w:r w:rsidRPr="0080354E">
        <w:rPr>
          <w:b/>
          <w:sz w:val="28"/>
          <w:szCs w:val="28"/>
          <w:lang w:val="kk-KZ"/>
        </w:rPr>
        <w:t>2.1.2.3. Еңбек және халықты әлеуметтік қорғау</w:t>
      </w:r>
    </w:p>
    <w:p w:rsidR="00434CDC" w:rsidRPr="0080354E" w:rsidRDefault="00434CDC" w:rsidP="00CD6AD3">
      <w:pPr>
        <w:pStyle w:val="af8"/>
        <w:pBdr>
          <w:bottom w:val="single" w:sz="4" w:space="9" w:color="FFFFFF"/>
        </w:pBdr>
        <w:tabs>
          <w:tab w:val="left" w:pos="567"/>
          <w:tab w:val="left" w:pos="720"/>
        </w:tabs>
        <w:spacing w:after="0"/>
        <w:ind w:left="-284" w:right="-1" w:firstLine="426"/>
        <w:rPr>
          <w:sz w:val="28"/>
          <w:szCs w:val="28"/>
          <w:lang w:val="kk-KZ"/>
        </w:rPr>
      </w:pPr>
    </w:p>
    <w:p w:rsidR="00434CDC" w:rsidRPr="00B31515" w:rsidRDefault="00681CF8" w:rsidP="00B31515">
      <w:pPr>
        <w:pStyle w:val="af8"/>
        <w:pBdr>
          <w:bottom w:val="single" w:sz="4" w:space="9" w:color="FFFFFF"/>
        </w:pBdr>
        <w:tabs>
          <w:tab w:val="left" w:pos="567"/>
          <w:tab w:val="left" w:pos="720"/>
        </w:tabs>
        <w:spacing w:after="0"/>
        <w:ind w:left="-284" w:right="-1" w:firstLine="426"/>
        <w:rPr>
          <w:sz w:val="28"/>
          <w:szCs w:val="28"/>
          <w:lang w:val="kk-KZ"/>
        </w:rPr>
      </w:pPr>
      <w:r w:rsidRPr="002061D3">
        <w:rPr>
          <w:sz w:val="28"/>
          <w:szCs w:val="28"/>
          <w:lang w:val="kk-KZ"/>
        </w:rPr>
        <w:t xml:space="preserve">2019 жылғы </w:t>
      </w:r>
      <w:r>
        <w:rPr>
          <w:sz w:val="28"/>
          <w:szCs w:val="28"/>
          <w:lang w:val="kk-KZ"/>
        </w:rPr>
        <w:t>с</w:t>
      </w:r>
      <w:r w:rsidR="00434CDC" w:rsidRPr="0080354E">
        <w:rPr>
          <w:sz w:val="28"/>
          <w:szCs w:val="28"/>
          <w:lang w:val="kk-KZ"/>
        </w:rPr>
        <w:t>та</w:t>
      </w:r>
      <w:r w:rsidR="002061D3">
        <w:rPr>
          <w:sz w:val="28"/>
          <w:szCs w:val="28"/>
          <w:lang w:val="kk-KZ"/>
        </w:rPr>
        <w:t>тистикалық дерекке сәйкес</w:t>
      </w:r>
      <w:r w:rsidR="00434CDC" w:rsidRPr="0080354E">
        <w:rPr>
          <w:sz w:val="28"/>
          <w:szCs w:val="28"/>
          <w:lang w:val="kk-KZ"/>
        </w:rPr>
        <w:t xml:space="preserve">, </w:t>
      </w:r>
      <w:r w:rsidR="00DA7766">
        <w:rPr>
          <w:sz w:val="28"/>
          <w:szCs w:val="28"/>
          <w:lang w:val="kk-KZ"/>
        </w:rPr>
        <w:t xml:space="preserve">Жаңаөзен </w:t>
      </w:r>
      <w:r w:rsidR="00434CDC" w:rsidRPr="0080354E">
        <w:rPr>
          <w:sz w:val="28"/>
          <w:szCs w:val="28"/>
          <w:lang w:val="kk-KZ"/>
        </w:rPr>
        <w:t>қала</w:t>
      </w:r>
      <w:r w:rsidR="00DA7766">
        <w:rPr>
          <w:sz w:val="28"/>
          <w:szCs w:val="28"/>
          <w:lang w:val="kk-KZ"/>
        </w:rPr>
        <w:t>сы</w:t>
      </w:r>
      <w:r w:rsidR="00434CDC" w:rsidRPr="0080354E">
        <w:rPr>
          <w:sz w:val="28"/>
          <w:szCs w:val="28"/>
          <w:lang w:val="kk-KZ"/>
        </w:rPr>
        <w:t xml:space="preserve"> бойынша </w:t>
      </w:r>
      <w:r w:rsidR="002061D3" w:rsidRPr="002061D3">
        <w:rPr>
          <w:sz w:val="28"/>
          <w:szCs w:val="28"/>
          <w:lang w:val="kk-KZ"/>
        </w:rPr>
        <w:t xml:space="preserve">15 және одан жоғары жастағы жұмыс күші саны </w:t>
      </w:r>
      <w:r>
        <w:rPr>
          <w:sz w:val="28"/>
          <w:szCs w:val="28"/>
          <w:lang w:val="kk-KZ"/>
        </w:rPr>
        <w:t xml:space="preserve">77 493 </w:t>
      </w:r>
      <w:r w:rsidR="002061D3">
        <w:rPr>
          <w:sz w:val="28"/>
          <w:szCs w:val="28"/>
          <w:lang w:val="kk-KZ"/>
        </w:rPr>
        <w:t>адамға</w:t>
      </w:r>
      <w:r w:rsidR="002061D3" w:rsidRPr="002061D3">
        <w:rPr>
          <w:sz w:val="28"/>
          <w:szCs w:val="28"/>
          <w:lang w:val="kk-KZ"/>
        </w:rPr>
        <w:t>жетті.</w:t>
      </w:r>
      <w:r w:rsidR="00434CDC" w:rsidRPr="0080354E">
        <w:rPr>
          <w:sz w:val="28"/>
          <w:szCs w:val="28"/>
          <w:lang w:val="kk-KZ"/>
        </w:rPr>
        <w:t>Оның ішінде жұмыспен қамтылған</w:t>
      </w:r>
      <w:r>
        <w:rPr>
          <w:sz w:val="28"/>
          <w:szCs w:val="28"/>
          <w:lang w:val="kk-KZ"/>
        </w:rPr>
        <w:t xml:space="preserve">дары </w:t>
      </w:r>
      <w:r w:rsidR="00434CDC" w:rsidRPr="0080354E">
        <w:rPr>
          <w:sz w:val="28"/>
          <w:szCs w:val="28"/>
          <w:lang w:val="kk-KZ"/>
        </w:rPr>
        <w:t xml:space="preserve">73 868 адам </w:t>
      </w:r>
      <w:r w:rsidR="00434CDC" w:rsidRPr="008B2FBB">
        <w:rPr>
          <w:sz w:val="28"/>
          <w:szCs w:val="28"/>
          <w:lang w:val="kk-KZ"/>
        </w:rPr>
        <w:t>(жалдамалы қызметкерлер</w:t>
      </w:r>
      <w:r>
        <w:rPr>
          <w:sz w:val="28"/>
          <w:szCs w:val="28"/>
          <w:lang w:val="kk-KZ"/>
        </w:rPr>
        <w:t>–</w:t>
      </w:r>
      <w:r w:rsidR="00434CDC" w:rsidRPr="008B2FBB">
        <w:rPr>
          <w:sz w:val="28"/>
          <w:szCs w:val="28"/>
          <w:lang w:val="kk-KZ"/>
        </w:rPr>
        <w:t>68585 адам, ө</w:t>
      </w:r>
      <w:r>
        <w:rPr>
          <w:sz w:val="28"/>
          <w:szCs w:val="28"/>
          <w:lang w:val="kk-KZ"/>
        </w:rPr>
        <w:t>з бетінше жұмыспен қамтылғандар</w:t>
      </w:r>
      <w:r w:rsidR="00434CDC" w:rsidRPr="008B2FBB">
        <w:rPr>
          <w:sz w:val="28"/>
          <w:szCs w:val="28"/>
          <w:lang w:val="kk-KZ"/>
        </w:rPr>
        <w:t>ы- 5 283 адам),</w:t>
      </w:r>
      <w:r w:rsidR="00B31515">
        <w:rPr>
          <w:sz w:val="28"/>
          <w:szCs w:val="28"/>
          <w:lang w:val="kk-KZ"/>
        </w:rPr>
        <w:t xml:space="preserve"> жұмыссыздары - </w:t>
      </w:r>
      <w:r w:rsidR="00434CDC" w:rsidRPr="0080354E">
        <w:rPr>
          <w:sz w:val="28"/>
          <w:szCs w:val="28"/>
          <w:lang w:val="kk-KZ"/>
        </w:rPr>
        <w:t>3625 адам</w:t>
      </w:r>
      <w:r w:rsidR="00B31515">
        <w:rPr>
          <w:sz w:val="28"/>
          <w:szCs w:val="28"/>
          <w:lang w:val="kk-KZ"/>
        </w:rPr>
        <w:t xml:space="preserve">. </w:t>
      </w:r>
      <w:r w:rsidR="008B2FBB">
        <w:rPr>
          <w:sz w:val="28"/>
          <w:szCs w:val="28"/>
          <w:lang w:val="kk-KZ"/>
        </w:rPr>
        <w:t>Жалпы жұ</w:t>
      </w:r>
      <w:r w:rsidR="00434CDC" w:rsidRPr="0080354E">
        <w:rPr>
          <w:sz w:val="28"/>
          <w:szCs w:val="28"/>
          <w:lang w:val="kk-KZ"/>
        </w:rPr>
        <w:t>мыссыздық деңгейі 4,7%</w:t>
      </w:r>
      <w:r w:rsidR="008B2FBB">
        <w:rPr>
          <w:sz w:val="28"/>
          <w:szCs w:val="28"/>
          <w:lang w:val="kk-KZ"/>
        </w:rPr>
        <w:t>-ды</w:t>
      </w:r>
      <w:r w:rsidR="00434CDC" w:rsidRPr="0080354E">
        <w:rPr>
          <w:sz w:val="28"/>
          <w:szCs w:val="28"/>
          <w:lang w:val="kk-KZ"/>
        </w:rPr>
        <w:t>,</w:t>
      </w:r>
      <w:r w:rsidR="00434CDC" w:rsidRPr="0080354E">
        <w:rPr>
          <w:color w:val="000000"/>
          <w:sz w:val="28"/>
          <w:szCs w:val="28"/>
          <w:lang w:val="kk-KZ"/>
        </w:rPr>
        <w:t xml:space="preserve"> жастар жұмыссыздығының деңгейі (15-28 жастағылар) 3,7</w:t>
      </w:r>
      <w:r w:rsidR="00434CDC" w:rsidRPr="0080354E">
        <w:rPr>
          <w:sz w:val="28"/>
          <w:szCs w:val="28"/>
          <w:lang w:val="kk-KZ"/>
        </w:rPr>
        <w:t>% құрады.</w:t>
      </w:r>
    </w:p>
    <w:p w:rsidR="003F3A93" w:rsidRDefault="00434CDC" w:rsidP="00CD6AD3">
      <w:pPr>
        <w:pStyle w:val="af8"/>
        <w:pBdr>
          <w:bottom w:val="single" w:sz="4" w:space="9" w:color="FFFFFF"/>
        </w:pBdr>
        <w:tabs>
          <w:tab w:val="left" w:pos="567"/>
          <w:tab w:val="left" w:pos="720"/>
        </w:tabs>
        <w:spacing w:after="0"/>
        <w:ind w:left="-284" w:right="-1" w:firstLine="426"/>
        <w:rPr>
          <w:bCs/>
          <w:sz w:val="28"/>
          <w:szCs w:val="28"/>
          <w:lang w:val="kk-KZ"/>
        </w:rPr>
      </w:pPr>
      <w:r w:rsidRPr="0080354E">
        <w:rPr>
          <w:bCs/>
          <w:sz w:val="28"/>
          <w:szCs w:val="28"/>
          <w:lang w:val="kk-KZ"/>
        </w:rPr>
        <w:t>Жаңаөзен қалалық жұмыспен қамту және әлеуметтік бағдарламалар бөлімінің мәліметіне сәйкес, жұмысқа орналастыру мәселесі бо</w:t>
      </w:r>
      <w:r w:rsidR="003F3A93">
        <w:rPr>
          <w:bCs/>
          <w:sz w:val="28"/>
          <w:szCs w:val="28"/>
          <w:lang w:val="kk-KZ"/>
        </w:rPr>
        <w:t xml:space="preserve">йынша жүгінген адамдардың саны </w:t>
      </w:r>
      <w:r w:rsidRPr="0080354E">
        <w:rPr>
          <w:bCs/>
          <w:sz w:val="28"/>
          <w:szCs w:val="28"/>
          <w:lang w:val="kk-KZ"/>
        </w:rPr>
        <w:t xml:space="preserve">2016 жылы 5938 адам, 2017 жылы 9433 адам, 2018 жылы 7602 адам,2019 жылы 11060 адам. </w:t>
      </w:r>
    </w:p>
    <w:p w:rsidR="00434CDC" w:rsidRPr="0080354E" w:rsidRDefault="00434CDC" w:rsidP="00CD6AD3">
      <w:pPr>
        <w:pStyle w:val="af8"/>
        <w:pBdr>
          <w:bottom w:val="single" w:sz="4" w:space="9" w:color="FFFFFF"/>
        </w:pBdr>
        <w:tabs>
          <w:tab w:val="left" w:pos="567"/>
          <w:tab w:val="left" w:pos="720"/>
        </w:tabs>
        <w:spacing w:after="0"/>
        <w:ind w:left="-284" w:right="-1" w:firstLine="426"/>
        <w:rPr>
          <w:rFonts w:eastAsia="MS Mincho"/>
          <w:sz w:val="28"/>
          <w:szCs w:val="28"/>
          <w:lang w:val="kk-KZ"/>
        </w:rPr>
      </w:pPr>
      <w:r w:rsidRPr="0080354E">
        <w:rPr>
          <w:bCs/>
          <w:sz w:val="28"/>
          <w:szCs w:val="28"/>
          <w:lang w:val="kk-KZ"/>
        </w:rPr>
        <w:t>Соның ішінде жұмысқа орналасқандардың үлесі 2016 жылы – 56,3</w:t>
      </w:r>
      <w:r w:rsidRPr="0080354E">
        <w:rPr>
          <w:sz w:val="28"/>
          <w:szCs w:val="28"/>
          <w:lang w:val="kk-KZ"/>
        </w:rPr>
        <w:t>% (3342 адам),</w:t>
      </w:r>
      <w:r w:rsidRPr="0080354E">
        <w:rPr>
          <w:bCs/>
          <w:sz w:val="28"/>
          <w:szCs w:val="28"/>
          <w:lang w:val="kk-KZ"/>
        </w:rPr>
        <w:t xml:space="preserve"> 2017 жылы – 45,2</w:t>
      </w:r>
      <w:r w:rsidRPr="0080354E">
        <w:rPr>
          <w:sz w:val="28"/>
          <w:szCs w:val="28"/>
          <w:lang w:val="kk-KZ"/>
        </w:rPr>
        <w:t>% (4264</w:t>
      </w:r>
      <w:r w:rsidRPr="0080354E">
        <w:rPr>
          <w:bCs/>
          <w:sz w:val="28"/>
          <w:szCs w:val="28"/>
          <w:lang w:val="kk-KZ"/>
        </w:rPr>
        <w:t xml:space="preserve"> адам), 2018 жылы – 70,0</w:t>
      </w:r>
      <w:r w:rsidRPr="0080354E">
        <w:rPr>
          <w:sz w:val="28"/>
          <w:szCs w:val="28"/>
          <w:lang w:val="kk-KZ"/>
        </w:rPr>
        <w:t>% (5</w:t>
      </w:r>
      <w:r w:rsidR="003F3A93">
        <w:rPr>
          <w:sz w:val="28"/>
          <w:szCs w:val="28"/>
          <w:lang w:val="kk-KZ"/>
        </w:rPr>
        <w:t> 315 адам),               2019 жылы – 59,1</w:t>
      </w:r>
      <w:r w:rsidRPr="0080354E">
        <w:rPr>
          <w:sz w:val="28"/>
          <w:szCs w:val="28"/>
          <w:lang w:val="kk-KZ"/>
        </w:rPr>
        <w:t>% (6541 адам).</w:t>
      </w:r>
    </w:p>
    <w:p w:rsidR="00CD6AD3" w:rsidRDefault="00434CDC" w:rsidP="00CD6AD3">
      <w:pPr>
        <w:pStyle w:val="af8"/>
        <w:pBdr>
          <w:bottom w:val="single" w:sz="4" w:space="9" w:color="FFFFFF"/>
        </w:pBdr>
        <w:tabs>
          <w:tab w:val="left" w:pos="567"/>
          <w:tab w:val="left" w:pos="720"/>
        </w:tabs>
        <w:spacing w:after="0"/>
        <w:ind w:left="-284" w:right="-1" w:firstLine="426"/>
        <w:rPr>
          <w:bCs/>
          <w:sz w:val="28"/>
          <w:szCs w:val="28"/>
          <w:lang w:val="kk-KZ"/>
        </w:rPr>
      </w:pPr>
      <w:r w:rsidRPr="0080354E">
        <w:rPr>
          <w:bCs/>
          <w:sz w:val="28"/>
          <w:szCs w:val="28"/>
          <w:lang w:val="kk-KZ"/>
        </w:rPr>
        <w:t xml:space="preserve">Құрылған жұмыс орындарының саны 2016 жылы </w:t>
      </w:r>
      <w:r w:rsidR="004A2063">
        <w:rPr>
          <w:bCs/>
          <w:sz w:val="28"/>
          <w:szCs w:val="28"/>
          <w:lang w:val="kk-KZ"/>
        </w:rPr>
        <w:t xml:space="preserve">- </w:t>
      </w:r>
      <w:r w:rsidRPr="0080354E">
        <w:rPr>
          <w:bCs/>
          <w:sz w:val="28"/>
          <w:szCs w:val="28"/>
          <w:lang w:val="kk-KZ"/>
        </w:rPr>
        <w:t xml:space="preserve">3484, 2017 жылы </w:t>
      </w:r>
      <w:r w:rsidR="004A2063">
        <w:rPr>
          <w:bCs/>
          <w:sz w:val="28"/>
          <w:szCs w:val="28"/>
          <w:lang w:val="kk-KZ"/>
        </w:rPr>
        <w:t xml:space="preserve">- </w:t>
      </w:r>
      <w:r w:rsidRPr="0080354E">
        <w:rPr>
          <w:bCs/>
          <w:sz w:val="28"/>
          <w:szCs w:val="28"/>
          <w:lang w:val="kk-KZ"/>
        </w:rPr>
        <w:t xml:space="preserve">3971, 2018 жылы </w:t>
      </w:r>
      <w:r w:rsidR="004A2063">
        <w:rPr>
          <w:bCs/>
          <w:sz w:val="28"/>
          <w:szCs w:val="28"/>
          <w:lang w:val="kk-KZ"/>
        </w:rPr>
        <w:t xml:space="preserve">- </w:t>
      </w:r>
      <w:r w:rsidRPr="0080354E">
        <w:rPr>
          <w:bCs/>
          <w:sz w:val="28"/>
          <w:szCs w:val="28"/>
          <w:lang w:val="kk-KZ"/>
        </w:rPr>
        <w:t xml:space="preserve">5250, 2019 жылы </w:t>
      </w:r>
      <w:r w:rsidR="004A2063">
        <w:rPr>
          <w:bCs/>
          <w:sz w:val="28"/>
          <w:szCs w:val="28"/>
          <w:lang w:val="kk-KZ"/>
        </w:rPr>
        <w:t xml:space="preserve">- </w:t>
      </w:r>
      <w:r w:rsidRPr="0080354E">
        <w:rPr>
          <w:bCs/>
          <w:sz w:val="28"/>
          <w:szCs w:val="28"/>
          <w:lang w:val="kk-KZ"/>
        </w:rPr>
        <w:t>5</w:t>
      </w:r>
      <w:r w:rsidR="004A2063">
        <w:rPr>
          <w:bCs/>
          <w:sz w:val="28"/>
          <w:szCs w:val="28"/>
          <w:lang w:val="kk-KZ"/>
        </w:rPr>
        <w:t>260 бірлік</w:t>
      </w:r>
      <w:r w:rsidR="00202565">
        <w:rPr>
          <w:bCs/>
          <w:sz w:val="28"/>
          <w:szCs w:val="28"/>
          <w:lang w:val="kk-KZ"/>
        </w:rPr>
        <w:t>ті құрады</w:t>
      </w:r>
      <w:r w:rsidRPr="0080354E">
        <w:rPr>
          <w:bCs/>
          <w:sz w:val="28"/>
          <w:szCs w:val="28"/>
          <w:lang w:val="kk-KZ"/>
        </w:rPr>
        <w:t>. Оның</w:t>
      </w:r>
      <w:r w:rsidR="004A2063">
        <w:rPr>
          <w:bCs/>
          <w:sz w:val="28"/>
          <w:szCs w:val="28"/>
          <w:lang w:val="kk-KZ"/>
        </w:rPr>
        <w:t xml:space="preserve"> ішіндегі</w:t>
      </w:r>
      <w:r w:rsidRPr="0080354E">
        <w:rPr>
          <w:bCs/>
          <w:sz w:val="28"/>
          <w:szCs w:val="28"/>
          <w:lang w:val="kk-KZ"/>
        </w:rPr>
        <w:t xml:space="preserve"> тұрақты жұмыс орындары 2016 жылы – 1631, 2017 жылы – 2441, 2018 жылы – 3708, 2019 жылы </w:t>
      </w:r>
      <w:r w:rsidR="00807D73">
        <w:rPr>
          <w:bCs/>
          <w:sz w:val="28"/>
          <w:szCs w:val="28"/>
          <w:lang w:val="kk-KZ"/>
        </w:rPr>
        <w:t>–</w:t>
      </w:r>
      <w:r w:rsidRPr="0080354E">
        <w:rPr>
          <w:bCs/>
          <w:sz w:val="28"/>
          <w:szCs w:val="28"/>
          <w:lang w:val="kk-KZ"/>
        </w:rPr>
        <w:t xml:space="preserve"> 4</w:t>
      </w:r>
      <w:r w:rsidR="004A2063">
        <w:rPr>
          <w:bCs/>
          <w:sz w:val="28"/>
          <w:szCs w:val="28"/>
          <w:lang w:val="kk-KZ"/>
        </w:rPr>
        <w:t>596 бірлік</w:t>
      </w:r>
      <w:r w:rsidRPr="0080354E">
        <w:rPr>
          <w:bCs/>
          <w:sz w:val="28"/>
          <w:szCs w:val="28"/>
          <w:lang w:val="kk-KZ"/>
        </w:rPr>
        <w:t xml:space="preserve">. </w:t>
      </w:r>
    </w:p>
    <w:p w:rsidR="00434CDC" w:rsidRPr="001448D1" w:rsidRDefault="00434CDC" w:rsidP="00CD6AD3">
      <w:pPr>
        <w:pStyle w:val="af8"/>
        <w:pBdr>
          <w:bottom w:val="single" w:sz="4" w:space="9" w:color="FFFFFF"/>
        </w:pBdr>
        <w:tabs>
          <w:tab w:val="left" w:pos="567"/>
          <w:tab w:val="left" w:pos="720"/>
        </w:tabs>
        <w:spacing w:after="0"/>
        <w:ind w:left="-284" w:right="-1" w:firstLine="426"/>
        <w:rPr>
          <w:sz w:val="28"/>
          <w:szCs w:val="28"/>
          <w:lang w:val="kk-KZ"/>
        </w:rPr>
      </w:pPr>
      <w:r w:rsidRPr="0080354E">
        <w:rPr>
          <w:bCs/>
          <w:sz w:val="28"/>
          <w:szCs w:val="28"/>
          <w:lang w:val="kk-KZ"/>
        </w:rPr>
        <w:t xml:space="preserve">Жұмыспен қамтылуға жәрдемдесу үшін жүгінген еңбекке жарамды жастағы мүгедектер саны 2016 жылы 126 адам, 2017 жылы 194 адам, 2018 жылы 232 адам, 2019 жылы 302 адам болды. </w:t>
      </w:r>
      <w:r w:rsidR="00807D73">
        <w:rPr>
          <w:bCs/>
          <w:sz w:val="28"/>
          <w:szCs w:val="28"/>
          <w:lang w:val="kk-KZ"/>
        </w:rPr>
        <w:t>Жұмысқа орналасқандар саны</w:t>
      </w:r>
      <w:r w:rsidRPr="0080354E">
        <w:rPr>
          <w:bCs/>
          <w:sz w:val="28"/>
          <w:szCs w:val="28"/>
          <w:lang w:val="kk-KZ"/>
        </w:rPr>
        <w:t xml:space="preserve"> 2016 жылы 94 адам, 2017 жылы 116 адам, 2018 жылы 165 адам, 2019 жылы 227 адам. </w:t>
      </w:r>
      <w:r w:rsidR="00807D73">
        <w:rPr>
          <w:bCs/>
          <w:sz w:val="28"/>
          <w:szCs w:val="28"/>
          <w:lang w:val="kk-KZ"/>
        </w:rPr>
        <w:t>Соның ішінде т</w:t>
      </w:r>
      <w:r w:rsidRPr="0080354E">
        <w:rPr>
          <w:sz w:val="28"/>
          <w:szCs w:val="28"/>
          <w:lang w:val="kk-KZ"/>
        </w:rPr>
        <w:t xml:space="preserve">ұрақты жұмысқа </w:t>
      </w:r>
      <w:r w:rsidRPr="0080354E">
        <w:rPr>
          <w:bCs/>
          <w:sz w:val="28"/>
          <w:szCs w:val="28"/>
          <w:lang w:val="kk-KZ"/>
        </w:rPr>
        <w:t>2016 жылы 32 адам, 2017 жылы 117 адам, 2018 жы</w:t>
      </w:r>
      <w:r w:rsidR="004E6973">
        <w:rPr>
          <w:bCs/>
          <w:sz w:val="28"/>
          <w:szCs w:val="28"/>
          <w:lang w:val="kk-KZ"/>
        </w:rPr>
        <w:t>лы 81 адам, 2019 жылы 76 адам</w:t>
      </w:r>
      <w:r w:rsidR="00790538">
        <w:rPr>
          <w:sz w:val="28"/>
          <w:szCs w:val="28"/>
          <w:lang w:val="kk-KZ"/>
        </w:rPr>
        <w:t>орналасты</w:t>
      </w:r>
      <w:r w:rsidR="004E6973">
        <w:rPr>
          <w:sz w:val="28"/>
          <w:szCs w:val="28"/>
          <w:lang w:val="kk-KZ"/>
        </w:rPr>
        <w:t>.</w:t>
      </w:r>
    </w:p>
    <w:p w:rsidR="00934B4C" w:rsidRPr="001448D1" w:rsidRDefault="00934B4C" w:rsidP="00CD6AD3">
      <w:pPr>
        <w:pStyle w:val="af8"/>
        <w:pBdr>
          <w:bottom w:val="single" w:sz="4" w:space="9" w:color="FFFFFF"/>
        </w:pBdr>
        <w:tabs>
          <w:tab w:val="left" w:pos="567"/>
          <w:tab w:val="left" w:pos="720"/>
        </w:tabs>
        <w:spacing w:after="0"/>
        <w:ind w:left="-284" w:right="-1" w:firstLine="426"/>
        <w:rPr>
          <w:bCs/>
          <w:sz w:val="28"/>
          <w:szCs w:val="28"/>
          <w:lang w:val="kk-KZ"/>
        </w:rPr>
      </w:pPr>
    </w:p>
    <w:p w:rsidR="00434CDC" w:rsidRPr="0080354E" w:rsidRDefault="00434CDC" w:rsidP="00434CDC">
      <w:pPr>
        <w:pStyle w:val="af8"/>
        <w:pBdr>
          <w:bottom w:val="single" w:sz="4" w:space="14" w:color="FFFFFF"/>
        </w:pBdr>
        <w:tabs>
          <w:tab w:val="left" w:pos="567"/>
          <w:tab w:val="left" w:pos="720"/>
        </w:tabs>
        <w:spacing w:after="0"/>
        <w:ind w:left="-426" w:right="-1" w:firstLine="426"/>
        <w:jc w:val="center"/>
        <w:rPr>
          <w:b/>
          <w:sz w:val="28"/>
          <w:szCs w:val="28"/>
          <w:u w:val="single"/>
          <w:lang w:val="kk-KZ"/>
        </w:rPr>
      </w:pPr>
      <w:r w:rsidRPr="0080354E">
        <w:rPr>
          <w:b/>
          <w:sz w:val="28"/>
          <w:szCs w:val="28"/>
          <w:u w:val="single"/>
          <w:lang w:val="kk-KZ"/>
        </w:rPr>
        <w:t>Жаңаөзен қаласының еңбек нарығының негізгі индикаторлары</w:t>
      </w:r>
    </w:p>
    <w:p w:rsidR="00434CDC" w:rsidRPr="0080354E" w:rsidRDefault="00434CDC" w:rsidP="00434CDC">
      <w:pPr>
        <w:pStyle w:val="af8"/>
        <w:pBdr>
          <w:bottom w:val="single" w:sz="4" w:space="14" w:color="FFFFFF"/>
        </w:pBdr>
        <w:tabs>
          <w:tab w:val="left" w:pos="567"/>
          <w:tab w:val="left" w:pos="720"/>
        </w:tabs>
        <w:spacing w:after="0"/>
        <w:ind w:left="-426" w:right="-1" w:firstLine="426"/>
        <w:jc w:val="center"/>
        <w:rPr>
          <w:sz w:val="28"/>
          <w:szCs w:val="28"/>
          <w:lang w:val="kk-KZ"/>
        </w:rPr>
      </w:pPr>
      <w:r w:rsidRPr="0080354E">
        <w:rPr>
          <w:i/>
          <w:sz w:val="28"/>
          <w:szCs w:val="28"/>
          <w:lang w:val="kk-KZ"/>
        </w:rPr>
        <w:t>(ресми статистикалық деректер)</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7"/>
        <w:gridCol w:w="1275"/>
        <w:gridCol w:w="1276"/>
        <w:gridCol w:w="1276"/>
        <w:gridCol w:w="1134"/>
      </w:tblGrid>
      <w:tr w:rsidR="00434CDC" w:rsidRPr="0080354E" w:rsidTr="00145782">
        <w:trPr>
          <w:trHeight w:val="544"/>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b/>
                <w:szCs w:val="24"/>
                <w:lang w:val="kk-KZ"/>
              </w:rPr>
            </w:pPr>
            <w:r w:rsidRPr="0080354E">
              <w:rPr>
                <w:b/>
                <w:szCs w:val="24"/>
                <w:lang w:val="kk-KZ"/>
              </w:rPr>
              <w:lastRenderedPageBreak/>
              <w:t>Еңбек нарығының</w:t>
            </w:r>
          </w:p>
          <w:p w:rsidR="00434CDC" w:rsidRPr="0080354E" w:rsidRDefault="00434CDC" w:rsidP="008109D7">
            <w:pPr>
              <w:pStyle w:val="3f0"/>
              <w:ind w:left="-426" w:right="-1" w:firstLine="426"/>
              <w:jc w:val="center"/>
              <w:rPr>
                <w:b/>
                <w:szCs w:val="24"/>
                <w:lang w:val="kk-KZ"/>
              </w:rPr>
            </w:pPr>
            <w:r w:rsidRPr="0080354E">
              <w:rPr>
                <w:b/>
                <w:szCs w:val="24"/>
                <w:lang w:val="kk-KZ"/>
              </w:rPr>
              <w:t>негізгі индикаторлары</w:t>
            </w: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b/>
                <w:szCs w:val="24"/>
                <w:lang w:val="kk-KZ"/>
              </w:rPr>
            </w:pPr>
            <w:r w:rsidRPr="0080354E">
              <w:rPr>
                <w:b/>
                <w:szCs w:val="24"/>
                <w:lang w:val="kk-KZ"/>
              </w:rPr>
              <w:t>2016ж.</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b/>
                <w:szCs w:val="24"/>
                <w:lang w:val="kk-KZ"/>
              </w:rPr>
            </w:pPr>
            <w:r w:rsidRPr="0080354E">
              <w:rPr>
                <w:b/>
                <w:szCs w:val="24"/>
                <w:lang w:val="kk-KZ"/>
              </w:rPr>
              <w:t>2017ж.</w:t>
            </w:r>
          </w:p>
          <w:p w:rsidR="00434CDC" w:rsidRPr="0080354E" w:rsidRDefault="00434CDC" w:rsidP="008109D7">
            <w:pPr>
              <w:pStyle w:val="3f0"/>
              <w:ind w:left="-426" w:right="-1" w:firstLine="426"/>
              <w:jc w:val="center"/>
              <w:rPr>
                <w:b/>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b/>
                <w:szCs w:val="24"/>
                <w:lang w:val="kk-KZ"/>
              </w:rPr>
            </w:pPr>
            <w:r w:rsidRPr="0080354E">
              <w:rPr>
                <w:b/>
                <w:szCs w:val="24"/>
                <w:lang w:val="kk-KZ"/>
              </w:rPr>
              <w:t>2018ж.</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b/>
                <w:szCs w:val="24"/>
                <w:lang w:val="kk-KZ"/>
              </w:rPr>
            </w:pPr>
            <w:r w:rsidRPr="0080354E">
              <w:rPr>
                <w:b/>
                <w:szCs w:val="24"/>
                <w:lang w:val="kk-KZ"/>
              </w:rPr>
              <w:t>2019ж.</w:t>
            </w:r>
          </w:p>
        </w:tc>
      </w:tr>
      <w:tr w:rsidR="00434CDC" w:rsidRPr="0080354E" w:rsidTr="00145782">
        <w:trPr>
          <w:trHeight w:val="340"/>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 xml:space="preserve">Халық саны, </w:t>
            </w:r>
            <w:r w:rsidRPr="0080354E">
              <w:rPr>
                <w:i/>
                <w:szCs w:val="24"/>
                <w:lang w:val="kk-KZ"/>
              </w:rPr>
              <w:t>адам</w:t>
            </w: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434CDC" w:rsidP="00733014">
            <w:pPr>
              <w:pStyle w:val="3f0"/>
              <w:ind w:left="-426" w:right="-1" w:firstLine="426"/>
              <w:jc w:val="center"/>
              <w:rPr>
                <w:szCs w:val="24"/>
                <w:lang w:val="kk-KZ"/>
              </w:rPr>
            </w:pPr>
            <w:r w:rsidRPr="0080354E">
              <w:rPr>
                <w:szCs w:val="24"/>
                <w:lang w:val="kk-KZ"/>
              </w:rPr>
              <w:t>14</w:t>
            </w:r>
            <w:r w:rsidR="00733014">
              <w:rPr>
                <w:szCs w:val="24"/>
                <w:lang w:val="kk-KZ"/>
              </w:rPr>
              <w:t>4706</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EB3A57" w:rsidP="00EB3A57">
            <w:pPr>
              <w:pStyle w:val="3f0"/>
              <w:ind w:left="-426" w:right="-1" w:firstLine="426"/>
              <w:jc w:val="center"/>
              <w:rPr>
                <w:szCs w:val="24"/>
                <w:lang w:val="kk-KZ"/>
              </w:rPr>
            </w:pPr>
            <w:r>
              <w:rPr>
                <w:szCs w:val="24"/>
                <w:lang w:val="kk-KZ"/>
              </w:rPr>
              <w:t>14791</w:t>
            </w:r>
            <w:r w:rsidR="00434CDC" w:rsidRPr="0080354E">
              <w:rPr>
                <w:szCs w:val="24"/>
                <w:lang w:val="kk-KZ"/>
              </w:rPr>
              <w:t>0</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733014">
            <w:pPr>
              <w:pStyle w:val="3f0"/>
              <w:ind w:left="-426" w:right="-1" w:firstLine="426"/>
              <w:jc w:val="center"/>
              <w:rPr>
                <w:szCs w:val="24"/>
                <w:lang w:val="kk-KZ"/>
              </w:rPr>
            </w:pPr>
            <w:r w:rsidRPr="0080354E">
              <w:rPr>
                <w:szCs w:val="24"/>
                <w:lang w:val="kk-KZ"/>
              </w:rPr>
              <w:t>1</w:t>
            </w:r>
            <w:r w:rsidR="00EB3A57">
              <w:rPr>
                <w:szCs w:val="24"/>
                <w:lang w:val="kk-KZ"/>
              </w:rPr>
              <w:t>51</w:t>
            </w:r>
            <w:r w:rsidRPr="0080354E">
              <w:rPr>
                <w:szCs w:val="24"/>
                <w:lang w:val="kk-KZ"/>
              </w:rPr>
              <w:t xml:space="preserve"> 0</w:t>
            </w:r>
            <w:r w:rsidR="00EB3A57">
              <w:rPr>
                <w:szCs w:val="24"/>
                <w:lang w:val="kk-KZ"/>
              </w:rPr>
              <w:t>9</w:t>
            </w:r>
            <w:r w:rsidR="00733014">
              <w:rPr>
                <w:szCs w:val="24"/>
                <w:lang w:val="kk-KZ"/>
              </w:rPr>
              <w:t>8</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B63FAC">
            <w:pPr>
              <w:pStyle w:val="3f0"/>
              <w:ind w:left="-426" w:right="-1" w:firstLine="426"/>
              <w:jc w:val="center"/>
              <w:rPr>
                <w:szCs w:val="24"/>
                <w:lang w:val="kk-KZ"/>
              </w:rPr>
            </w:pPr>
            <w:r w:rsidRPr="0080354E">
              <w:rPr>
                <w:szCs w:val="24"/>
                <w:lang w:val="kk-KZ"/>
              </w:rPr>
              <w:t>15</w:t>
            </w:r>
            <w:r w:rsidR="00B63FAC">
              <w:rPr>
                <w:szCs w:val="24"/>
                <w:lang w:val="kk-KZ"/>
              </w:rPr>
              <w:t>4</w:t>
            </w:r>
            <w:r w:rsidRPr="0080354E">
              <w:rPr>
                <w:szCs w:val="24"/>
                <w:lang w:val="kk-KZ"/>
              </w:rPr>
              <w:t xml:space="preserve"> 0</w:t>
            </w:r>
            <w:r w:rsidR="00B63FAC">
              <w:rPr>
                <w:szCs w:val="24"/>
                <w:lang w:val="kk-KZ"/>
              </w:rPr>
              <w:t>03</w:t>
            </w:r>
          </w:p>
        </w:tc>
      </w:tr>
      <w:tr w:rsidR="00434CDC" w:rsidRPr="0080354E" w:rsidTr="00145782">
        <w:trPr>
          <w:trHeight w:val="342"/>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Экономикалық тұрғыдан белсенді</w:t>
            </w:r>
          </w:p>
          <w:p w:rsidR="00434CDC" w:rsidRPr="0080354E" w:rsidRDefault="00434CDC" w:rsidP="008109D7">
            <w:pPr>
              <w:pStyle w:val="3f0"/>
              <w:ind w:left="-426" w:right="-1" w:firstLine="426"/>
              <w:jc w:val="center"/>
              <w:rPr>
                <w:szCs w:val="24"/>
                <w:lang w:val="kk-KZ"/>
              </w:rPr>
            </w:pPr>
            <w:r w:rsidRPr="0080354E">
              <w:rPr>
                <w:szCs w:val="24"/>
                <w:lang w:val="kk-KZ"/>
              </w:rPr>
              <w:t xml:space="preserve">халық саны, </w:t>
            </w:r>
            <w:r w:rsidRPr="0080354E">
              <w:rPr>
                <w:i/>
                <w:szCs w:val="24"/>
                <w:lang w:val="kk-KZ"/>
              </w:rPr>
              <w:t>адам</w:t>
            </w: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7845A0" w:rsidP="008109D7">
            <w:pPr>
              <w:pStyle w:val="3f0"/>
              <w:ind w:left="-426" w:right="-1" w:firstLine="426"/>
              <w:jc w:val="center"/>
              <w:rPr>
                <w:szCs w:val="24"/>
                <w:lang w:val="kk-KZ"/>
              </w:rPr>
            </w:pPr>
            <w:r w:rsidRPr="0080354E">
              <w:rPr>
                <w:szCs w:val="24"/>
                <w:lang w:val="kk-KZ"/>
              </w:rPr>
              <w:t>65 172</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7845A0" w:rsidP="008109D7">
            <w:pPr>
              <w:pStyle w:val="3f0"/>
              <w:ind w:left="-426" w:right="-1" w:firstLine="426"/>
              <w:jc w:val="center"/>
              <w:rPr>
                <w:szCs w:val="24"/>
                <w:lang w:val="kk-KZ"/>
              </w:rPr>
            </w:pPr>
            <w:r w:rsidRPr="0080354E">
              <w:rPr>
                <w:szCs w:val="24"/>
                <w:lang w:val="kk-KZ"/>
              </w:rPr>
              <w:t>62 732</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7845A0" w:rsidP="008109D7">
            <w:pPr>
              <w:pStyle w:val="3f0"/>
              <w:ind w:left="-426" w:right="-1" w:firstLine="426"/>
              <w:jc w:val="center"/>
              <w:rPr>
                <w:szCs w:val="24"/>
                <w:lang w:val="kk-KZ"/>
              </w:rPr>
            </w:pPr>
            <w:r w:rsidRPr="0080354E">
              <w:rPr>
                <w:szCs w:val="24"/>
                <w:lang w:val="kk-KZ"/>
              </w:rPr>
              <w:t>77 493</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7845A0" w:rsidP="007845A0">
            <w:pPr>
              <w:pStyle w:val="3f0"/>
              <w:ind w:left="-426" w:right="-1" w:firstLine="426"/>
              <w:jc w:val="center"/>
              <w:rPr>
                <w:szCs w:val="24"/>
                <w:lang w:val="kk-KZ"/>
              </w:rPr>
            </w:pPr>
            <w:r>
              <w:rPr>
                <w:szCs w:val="24"/>
                <w:lang w:val="kk-KZ"/>
              </w:rPr>
              <w:t>80739</w:t>
            </w:r>
          </w:p>
        </w:tc>
      </w:tr>
      <w:tr w:rsidR="00434CDC" w:rsidRPr="0080354E" w:rsidTr="00145782">
        <w:trPr>
          <w:trHeight w:val="342"/>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 xml:space="preserve">Жұмыспен қамтылған халық саны, </w:t>
            </w:r>
            <w:r w:rsidRPr="0080354E">
              <w:rPr>
                <w:i/>
                <w:szCs w:val="24"/>
                <w:lang w:val="kk-KZ"/>
              </w:rPr>
              <w:t>адам</w:t>
            </w: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61 794</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59 656</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73 868</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B33F0A">
            <w:pPr>
              <w:pStyle w:val="3f0"/>
              <w:ind w:left="-426" w:right="-1" w:firstLine="426"/>
              <w:jc w:val="center"/>
              <w:rPr>
                <w:szCs w:val="24"/>
                <w:lang w:val="kk-KZ"/>
              </w:rPr>
            </w:pPr>
            <w:r w:rsidRPr="0080354E">
              <w:rPr>
                <w:szCs w:val="24"/>
                <w:lang w:val="kk-KZ"/>
              </w:rPr>
              <w:t>7</w:t>
            </w:r>
            <w:r w:rsidR="00B33F0A">
              <w:rPr>
                <w:szCs w:val="24"/>
                <w:lang w:val="kk-KZ"/>
              </w:rPr>
              <w:t>8154</w:t>
            </w:r>
          </w:p>
        </w:tc>
      </w:tr>
      <w:tr w:rsidR="00434CDC" w:rsidRPr="0080354E" w:rsidTr="00145782">
        <w:trPr>
          <w:trHeight w:val="342"/>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 xml:space="preserve">Жалдамалы қызметкерлер саны, </w:t>
            </w:r>
            <w:r w:rsidRPr="0080354E">
              <w:rPr>
                <w:i/>
                <w:szCs w:val="24"/>
                <w:lang w:val="kk-KZ"/>
              </w:rPr>
              <w:t>адам</w:t>
            </w: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60 073</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55 767</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68 585</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101A9F" w:rsidP="008109D7">
            <w:pPr>
              <w:pStyle w:val="3f0"/>
              <w:ind w:left="-426" w:right="-1" w:firstLine="426"/>
              <w:jc w:val="center"/>
              <w:rPr>
                <w:szCs w:val="24"/>
                <w:lang w:val="kk-KZ"/>
              </w:rPr>
            </w:pPr>
            <w:r>
              <w:rPr>
                <w:szCs w:val="24"/>
                <w:lang w:val="kk-KZ"/>
              </w:rPr>
              <w:t>75 458</w:t>
            </w:r>
          </w:p>
        </w:tc>
      </w:tr>
      <w:tr w:rsidR="00434CDC" w:rsidRPr="0080354E" w:rsidTr="00145782">
        <w:trPr>
          <w:trHeight w:val="342"/>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 xml:space="preserve">Өз бетінше жұмыспен қамтылған қызметкерлер саны, </w:t>
            </w:r>
            <w:r w:rsidRPr="0080354E">
              <w:rPr>
                <w:i/>
                <w:szCs w:val="24"/>
                <w:lang w:val="kk-KZ"/>
              </w:rPr>
              <w:t>адам</w:t>
            </w: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1 721</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3 889</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5 283</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101A9F" w:rsidP="008109D7">
            <w:pPr>
              <w:pStyle w:val="3f0"/>
              <w:ind w:left="-426" w:right="-1" w:firstLine="426"/>
              <w:jc w:val="center"/>
              <w:rPr>
                <w:szCs w:val="24"/>
                <w:lang w:val="kk-KZ"/>
              </w:rPr>
            </w:pPr>
            <w:r>
              <w:rPr>
                <w:szCs w:val="24"/>
                <w:lang w:val="kk-KZ"/>
              </w:rPr>
              <w:t>2 696</w:t>
            </w:r>
          </w:p>
        </w:tc>
      </w:tr>
      <w:tr w:rsidR="00434CDC" w:rsidRPr="0080354E" w:rsidTr="00145782">
        <w:trPr>
          <w:trHeight w:val="342"/>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 xml:space="preserve">Жұмыссыздар саны, </w:t>
            </w:r>
            <w:r w:rsidRPr="0080354E">
              <w:rPr>
                <w:i/>
                <w:szCs w:val="24"/>
                <w:lang w:val="kk-KZ"/>
              </w:rPr>
              <w:t>адам</w:t>
            </w: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3 378</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3 076</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3 625</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101A9F" w:rsidP="008109D7">
            <w:pPr>
              <w:pStyle w:val="3f0"/>
              <w:ind w:left="-426" w:right="-1" w:firstLine="426"/>
              <w:jc w:val="center"/>
              <w:rPr>
                <w:szCs w:val="24"/>
                <w:lang w:val="kk-KZ"/>
              </w:rPr>
            </w:pPr>
            <w:r>
              <w:rPr>
                <w:szCs w:val="24"/>
                <w:lang w:val="kk-KZ"/>
              </w:rPr>
              <w:t>2 585</w:t>
            </w:r>
          </w:p>
        </w:tc>
      </w:tr>
      <w:tr w:rsidR="00434CDC" w:rsidRPr="0080354E" w:rsidTr="00145782">
        <w:trPr>
          <w:trHeight w:val="342"/>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 xml:space="preserve">Еңбек нарығындағы жұмыссыздық деңгейі, </w:t>
            </w:r>
            <w:r w:rsidRPr="0080354E">
              <w:rPr>
                <w:szCs w:val="24"/>
              </w:rPr>
              <w:t>%</w:t>
            </w: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5,2</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4,9</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4,7</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B33F0A" w:rsidP="00B33F0A">
            <w:pPr>
              <w:pStyle w:val="3f0"/>
              <w:ind w:left="-426" w:right="-1" w:firstLine="426"/>
              <w:jc w:val="center"/>
              <w:rPr>
                <w:szCs w:val="24"/>
                <w:lang w:val="kk-KZ"/>
              </w:rPr>
            </w:pPr>
            <w:r>
              <w:rPr>
                <w:szCs w:val="24"/>
                <w:lang w:val="kk-KZ"/>
              </w:rPr>
              <w:t>3</w:t>
            </w:r>
            <w:r w:rsidR="00434CDC" w:rsidRPr="0080354E">
              <w:rPr>
                <w:szCs w:val="24"/>
                <w:lang w:val="kk-KZ"/>
              </w:rPr>
              <w:t>,</w:t>
            </w:r>
            <w:r>
              <w:rPr>
                <w:szCs w:val="24"/>
                <w:lang w:val="kk-KZ"/>
              </w:rPr>
              <w:t>2</w:t>
            </w:r>
          </w:p>
        </w:tc>
      </w:tr>
      <w:tr w:rsidR="00434CDC" w:rsidRPr="0080354E" w:rsidTr="00145782">
        <w:trPr>
          <w:trHeight w:val="342"/>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 xml:space="preserve">Жастар жұмыссыздығының деңгейі, </w:t>
            </w:r>
            <w:r w:rsidRPr="0080354E">
              <w:rPr>
                <w:szCs w:val="24"/>
              </w:rPr>
              <w:t>%</w:t>
            </w:r>
          </w:p>
          <w:p w:rsidR="00434CDC" w:rsidRPr="0080354E" w:rsidRDefault="00434CDC" w:rsidP="008109D7">
            <w:pPr>
              <w:pStyle w:val="3f0"/>
              <w:ind w:left="-426" w:right="-1" w:firstLine="426"/>
              <w:jc w:val="center"/>
              <w:rPr>
                <w:szCs w:val="24"/>
                <w:lang w:val="kk-KZ"/>
              </w:rPr>
            </w:pPr>
            <w:r w:rsidRPr="0080354E">
              <w:rPr>
                <w:i/>
                <w:szCs w:val="24"/>
              </w:rPr>
              <w:t>(15-24 жастағылар)</w:t>
            </w: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3,5</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2,1</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B33F0A" w:rsidP="008109D7">
            <w:pPr>
              <w:pStyle w:val="3f0"/>
              <w:ind w:left="-426" w:right="-1" w:firstLine="426"/>
              <w:jc w:val="center"/>
              <w:rPr>
                <w:szCs w:val="24"/>
                <w:lang w:val="kk-KZ"/>
              </w:rPr>
            </w:pPr>
            <w:r w:rsidRPr="0080354E">
              <w:rPr>
                <w:szCs w:val="24"/>
                <w:lang w:val="kk-KZ"/>
              </w:rPr>
              <w:t>2,7</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B33F0A" w:rsidP="00B33F0A">
            <w:pPr>
              <w:pStyle w:val="3f0"/>
              <w:ind w:left="-426" w:right="-1" w:firstLine="426"/>
              <w:jc w:val="center"/>
              <w:rPr>
                <w:szCs w:val="24"/>
                <w:lang w:val="kk-KZ"/>
              </w:rPr>
            </w:pPr>
            <w:r>
              <w:rPr>
                <w:szCs w:val="24"/>
                <w:lang w:val="kk-KZ"/>
              </w:rPr>
              <w:t>7</w:t>
            </w:r>
            <w:r w:rsidR="00434CDC" w:rsidRPr="0080354E">
              <w:rPr>
                <w:szCs w:val="24"/>
                <w:lang w:val="kk-KZ"/>
              </w:rPr>
              <w:t>,</w:t>
            </w:r>
            <w:r>
              <w:rPr>
                <w:szCs w:val="24"/>
                <w:lang w:val="kk-KZ"/>
              </w:rPr>
              <w:t>8</w:t>
            </w:r>
          </w:p>
        </w:tc>
      </w:tr>
    </w:tbl>
    <w:p w:rsidR="00434CDC" w:rsidRDefault="00434CDC" w:rsidP="00434CDC">
      <w:pPr>
        <w:ind w:left="-426" w:right="-1" w:firstLine="426"/>
        <w:rPr>
          <w:bCs/>
          <w:sz w:val="16"/>
          <w:szCs w:val="16"/>
          <w:lang w:val="kk-KZ"/>
        </w:rPr>
      </w:pPr>
    </w:p>
    <w:p w:rsidR="00923C59" w:rsidRDefault="00923C59" w:rsidP="00434CDC">
      <w:pPr>
        <w:ind w:left="-426" w:right="-1" w:firstLine="426"/>
        <w:rPr>
          <w:bCs/>
          <w:sz w:val="16"/>
          <w:szCs w:val="16"/>
          <w:lang w:val="kk-KZ"/>
        </w:rPr>
      </w:pPr>
    </w:p>
    <w:p w:rsidR="00434CDC" w:rsidRPr="00860B25" w:rsidRDefault="00434CDC" w:rsidP="00434CDC">
      <w:pPr>
        <w:ind w:left="-426" w:right="-1" w:firstLine="426"/>
        <w:jc w:val="center"/>
        <w:rPr>
          <w:b/>
          <w:u w:val="single"/>
          <w:lang w:val="kk-KZ"/>
        </w:rPr>
      </w:pPr>
      <w:r w:rsidRPr="00860B25">
        <w:rPr>
          <w:b/>
          <w:u w:val="single"/>
          <w:lang w:val="kk-KZ"/>
        </w:rPr>
        <w:t xml:space="preserve">Қалалық </w:t>
      </w:r>
      <w:r w:rsidR="001E3055" w:rsidRPr="00860B25">
        <w:rPr>
          <w:b/>
          <w:u w:val="single"/>
          <w:lang w:val="kk-KZ"/>
        </w:rPr>
        <w:t>ж</w:t>
      </w:r>
      <w:r w:rsidRPr="00860B25">
        <w:rPr>
          <w:b/>
          <w:u w:val="single"/>
          <w:lang w:val="kk-KZ"/>
        </w:rPr>
        <w:t>ұмыспен қамту және әлеуметтік бағдарламалар бөлімінің мәліметі</w:t>
      </w:r>
    </w:p>
    <w:p w:rsidR="00434CDC" w:rsidRPr="0080354E" w:rsidRDefault="00434CDC" w:rsidP="00434CDC">
      <w:pPr>
        <w:ind w:left="-426" w:right="-1" w:firstLine="426"/>
        <w:jc w:val="center"/>
        <w:rPr>
          <w:sz w:val="28"/>
          <w:szCs w:val="28"/>
          <w:u w:val="single"/>
          <w:lang w:val="kk-KZ"/>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7"/>
        <w:gridCol w:w="1276"/>
        <w:gridCol w:w="1275"/>
        <w:gridCol w:w="1276"/>
        <w:gridCol w:w="1134"/>
      </w:tblGrid>
      <w:tr w:rsidR="00434CDC" w:rsidRPr="0080354E" w:rsidTr="00145782">
        <w:trPr>
          <w:trHeight w:val="342"/>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b/>
                <w:szCs w:val="24"/>
                <w:lang w:val="kk-KZ"/>
              </w:rPr>
            </w:pPr>
            <w:r w:rsidRPr="0080354E">
              <w:rPr>
                <w:b/>
                <w:szCs w:val="24"/>
                <w:lang w:val="kk-KZ"/>
              </w:rPr>
              <w:t>Индикаторлар атауы</w:t>
            </w:r>
          </w:p>
        </w:tc>
        <w:tc>
          <w:tcPr>
            <w:tcW w:w="1276"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b/>
                <w:szCs w:val="24"/>
                <w:lang w:val="kk-KZ"/>
              </w:rPr>
            </w:pPr>
            <w:r w:rsidRPr="0080354E">
              <w:rPr>
                <w:b/>
                <w:szCs w:val="24"/>
                <w:lang w:val="kk-KZ"/>
              </w:rPr>
              <w:t>2016ж.</w:t>
            </w:r>
          </w:p>
        </w:tc>
        <w:tc>
          <w:tcPr>
            <w:tcW w:w="1275"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b/>
                <w:szCs w:val="24"/>
                <w:lang w:val="kk-KZ"/>
              </w:rPr>
            </w:pPr>
            <w:r w:rsidRPr="0080354E">
              <w:rPr>
                <w:b/>
                <w:szCs w:val="24"/>
                <w:lang w:val="kk-KZ"/>
              </w:rPr>
              <w:t>2017ж.</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b/>
                <w:szCs w:val="24"/>
                <w:lang w:val="kk-KZ"/>
              </w:rPr>
            </w:pPr>
            <w:r w:rsidRPr="0080354E">
              <w:rPr>
                <w:b/>
                <w:szCs w:val="24"/>
                <w:lang w:val="kk-KZ"/>
              </w:rPr>
              <w:t>2018ж.</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2524CC">
            <w:pPr>
              <w:pStyle w:val="3f0"/>
              <w:ind w:left="-426" w:right="-1" w:firstLine="426"/>
              <w:jc w:val="center"/>
              <w:rPr>
                <w:b/>
                <w:szCs w:val="24"/>
                <w:lang w:val="kk-KZ"/>
              </w:rPr>
            </w:pPr>
            <w:r w:rsidRPr="0080354E">
              <w:rPr>
                <w:b/>
                <w:szCs w:val="24"/>
                <w:lang w:val="kk-KZ"/>
              </w:rPr>
              <w:t>2019ж</w:t>
            </w:r>
            <w:r w:rsidR="002524CC">
              <w:rPr>
                <w:b/>
                <w:szCs w:val="24"/>
                <w:lang w:val="kk-KZ"/>
              </w:rPr>
              <w:t>.</w:t>
            </w:r>
          </w:p>
        </w:tc>
      </w:tr>
      <w:tr w:rsidR="00434CDC" w:rsidRPr="0080354E" w:rsidTr="00145782">
        <w:trPr>
          <w:trHeight w:val="342"/>
        </w:trPr>
        <w:tc>
          <w:tcPr>
            <w:tcW w:w="4537"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Тіркелушілер саны, адам</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5 938</w:t>
            </w: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9 433</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7 602</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11 060</w:t>
            </w:r>
          </w:p>
        </w:tc>
      </w:tr>
      <w:tr w:rsidR="00434CDC" w:rsidRPr="0080354E" w:rsidTr="00145782">
        <w:trPr>
          <w:trHeight w:val="342"/>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 xml:space="preserve">оның ішінде: </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p>
        </w:tc>
      </w:tr>
      <w:tr w:rsidR="00434CDC" w:rsidRPr="0080354E" w:rsidTr="00145782">
        <w:trPr>
          <w:trHeight w:val="342"/>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әйелдер саны, адам</w:t>
            </w:r>
          </w:p>
        </w:tc>
        <w:tc>
          <w:tcPr>
            <w:tcW w:w="1276"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2 800</w:t>
            </w:r>
          </w:p>
        </w:tc>
        <w:tc>
          <w:tcPr>
            <w:tcW w:w="1275"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4 388</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i/>
                <w:szCs w:val="24"/>
                <w:lang w:val="kk-KZ"/>
              </w:rPr>
            </w:pPr>
            <w:r w:rsidRPr="0080354E">
              <w:rPr>
                <w:i/>
                <w:szCs w:val="24"/>
                <w:lang w:val="kk-KZ"/>
              </w:rPr>
              <w:t xml:space="preserve">4 139 </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i/>
                <w:szCs w:val="24"/>
                <w:lang w:val="kk-KZ"/>
              </w:rPr>
            </w:pPr>
            <w:r w:rsidRPr="0080354E">
              <w:rPr>
                <w:i/>
                <w:szCs w:val="24"/>
                <w:lang w:val="kk-KZ"/>
              </w:rPr>
              <w:t>5 269</w:t>
            </w:r>
          </w:p>
        </w:tc>
      </w:tr>
      <w:tr w:rsidR="00434CDC" w:rsidRPr="0080354E" w:rsidTr="00145782">
        <w:trPr>
          <w:trHeight w:val="342"/>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жастар саны, адам</w:t>
            </w:r>
          </w:p>
        </w:tc>
        <w:tc>
          <w:tcPr>
            <w:tcW w:w="1276"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2 688</w:t>
            </w:r>
          </w:p>
        </w:tc>
        <w:tc>
          <w:tcPr>
            <w:tcW w:w="1275"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5 094</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i/>
                <w:szCs w:val="24"/>
                <w:lang w:val="kk-KZ"/>
              </w:rPr>
            </w:pPr>
            <w:r w:rsidRPr="0080354E">
              <w:rPr>
                <w:i/>
                <w:szCs w:val="24"/>
                <w:lang w:val="kk-KZ"/>
              </w:rPr>
              <w:t>3 778</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i/>
                <w:szCs w:val="24"/>
                <w:lang w:val="kk-KZ"/>
              </w:rPr>
            </w:pPr>
            <w:r w:rsidRPr="0080354E">
              <w:rPr>
                <w:i/>
                <w:szCs w:val="24"/>
                <w:lang w:val="kk-KZ"/>
              </w:rPr>
              <w:t>5 978</w:t>
            </w:r>
          </w:p>
        </w:tc>
      </w:tr>
      <w:tr w:rsidR="00434CDC" w:rsidRPr="0080354E" w:rsidTr="00145782">
        <w:trPr>
          <w:trHeight w:val="330"/>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951332">
            <w:pPr>
              <w:pStyle w:val="3f0"/>
              <w:ind w:left="0" w:right="-1"/>
              <w:jc w:val="center"/>
              <w:rPr>
                <w:szCs w:val="24"/>
                <w:lang w:val="kk-KZ"/>
              </w:rPr>
            </w:pPr>
            <w:r w:rsidRPr="0080354E">
              <w:rPr>
                <w:szCs w:val="24"/>
                <w:lang w:val="kk-KZ"/>
              </w:rPr>
              <w:t>Жұмыспен қамтылғандар саны барлығы («Жұмыспен қамту 2020 жол картасы») бірге, адам</w:t>
            </w:r>
          </w:p>
        </w:tc>
        <w:tc>
          <w:tcPr>
            <w:tcW w:w="1276"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3 342</w:t>
            </w:r>
          </w:p>
        </w:tc>
        <w:tc>
          <w:tcPr>
            <w:tcW w:w="1275"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4 264</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5 315</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F05DE1" w:rsidP="008109D7">
            <w:pPr>
              <w:pStyle w:val="3f0"/>
              <w:ind w:left="-426" w:right="-1" w:firstLine="426"/>
              <w:jc w:val="center"/>
              <w:rPr>
                <w:szCs w:val="24"/>
                <w:lang w:val="kk-KZ"/>
              </w:rPr>
            </w:pPr>
            <w:r>
              <w:rPr>
                <w:szCs w:val="24"/>
                <w:lang w:val="kk-KZ"/>
              </w:rPr>
              <w:t>6 541</w:t>
            </w:r>
          </w:p>
        </w:tc>
      </w:tr>
      <w:tr w:rsidR="00434CDC" w:rsidRPr="0080354E" w:rsidTr="00145782">
        <w:trPr>
          <w:trHeight w:val="330"/>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951332">
            <w:pPr>
              <w:pStyle w:val="3f0"/>
              <w:numPr>
                <w:ilvl w:val="0"/>
                <w:numId w:val="3"/>
              </w:numPr>
              <w:ind w:left="0" w:right="-1" w:firstLine="0"/>
              <w:contextualSpacing/>
              <w:jc w:val="center"/>
              <w:rPr>
                <w:szCs w:val="24"/>
                <w:lang w:val="kk-KZ"/>
              </w:rPr>
            </w:pPr>
            <w:r w:rsidRPr="0080354E">
              <w:rPr>
                <w:szCs w:val="24"/>
                <w:lang w:val="kk-KZ"/>
              </w:rPr>
              <w:t>Тұрақты жұмысқа</w:t>
            </w:r>
          </w:p>
        </w:tc>
        <w:tc>
          <w:tcPr>
            <w:tcW w:w="1276"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1631</w:t>
            </w:r>
          </w:p>
        </w:tc>
        <w:tc>
          <w:tcPr>
            <w:tcW w:w="1275"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2441</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i/>
                <w:szCs w:val="24"/>
                <w:lang w:val="kk-KZ"/>
              </w:rPr>
            </w:pPr>
            <w:r w:rsidRPr="0080354E">
              <w:rPr>
                <w:i/>
                <w:szCs w:val="24"/>
                <w:lang w:val="kk-KZ"/>
              </w:rPr>
              <w:t>3 708</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i/>
                <w:szCs w:val="24"/>
                <w:lang w:val="kk-KZ"/>
              </w:rPr>
            </w:pPr>
            <w:r w:rsidRPr="0080354E">
              <w:rPr>
                <w:i/>
                <w:szCs w:val="24"/>
                <w:lang w:val="kk-KZ"/>
              </w:rPr>
              <w:t>4 596</w:t>
            </w:r>
          </w:p>
        </w:tc>
      </w:tr>
      <w:tr w:rsidR="00434CDC" w:rsidRPr="0080354E" w:rsidTr="00145782">
        <w:trPr>
          <w:trHeight w:val="330"/>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951332">
            <w:pPr>
              <w:pStyle w:val="3f0"/>
              <w:numPr>
                <w:ilvl w:val="0"/>
                <w:numId w:val="3"/>
              </w:numPr>
              <w:ind w:left="0" w:right="-1" w:firstLine="0"/>
              <w:contextualSpacing/>
              <w:jc w:val="center"/>
              <w:rPr>
                <w:szCs w:val="24"/>
                <w:lang w:val="kk-KZ"/>
              </w:rPr>
            </w:pPr>
            <w:r w:rsidRPr="0080354E">
              <w:rPr>
                <w:szCs w:val="24"/>
                <w:lang w:val="kk-KZ"/>
              </w:rPr>
              <w:t>Әлеуметтік жұмысқа</w:t>
            </w:r>
          </w:p>
        </w:tc>
        <w:tc>
          <w:tcPr>
            <w:tcW w:w="1276"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240</w:t>
            </w:r>
          </w:p>
        </w:tc>
        <w:tc>
          <w:tcPr>
            <w:tcW w:w="1275"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299</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i/>
                <w:szCs w:val="24"/>
                <w:lang w:val="kk-KZ"/>
              </w:rPr>
            </w:pPr>
            <w:r w:rsidRPr="0080354E">
              <w:rPr>
                <w:i/>
                <w:szCs w:val="24"/>
                <w:lang w:val="kk-KZ"/>
              </w:rPr>
              <w:t>305</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i/>
                <w:szCs w:val="24"/>
                <w:lang w:val="kk-KZ"/>
              </w:rPr>
            </w:pPr>
            <w:r w:rsidRPr="0080354E">
              <w:rPr>
                <w:i/>
                <w:szCs w:val="24"/>
                <w:lang w:val="kk-KZ"/>
              </w:rPr>
              <w:t>230</w:t>
            </w:r>
          </w:p>
        </w:tc>
      </w:tr>
      <w:tr w:rsidR="00434CDC" w:rsidRPr="0080354E" w:rsidTr="00145782">
        <w:trPr>
          <w:trHeight w:val="330"/>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951332">
            <w:pPr>
              <w:pStyle w:val="3f0"/>
              <w:numPr>
                <w:ilvl w:val="0"/>
                <w:numId w:val="3"/>
              </w:numPr>
              <w:ind w:left="0" w:right="-1" w:firstLine="0"/>
              <w:contextualSpacing/>
              <w:jc w:val="center"/>
              <w:rPr>
                <w:szCs w:val="24"/>
                <w:lang w:val="kk-KZ"/>
              </w:rPr>
            </w:pPr>
            <w:r w:rsidRPr="0080354E">
              <w:rPr>
                <w:szCs w:val="24"/>
                <w:lang w:val="kk-KZ"/>
              </w:rPr>
              <w:t>Қоғамдық жұмысқа</w:t>
            </w:r>
          </w:p>
        </w:tc>
        <w:tc>
          <w:tcPr>
            <w:tcW w:w="1276"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1 292</w:t>
            </w:r>
          </w:p>
        </w:tc>
        <w:tc>
          <w:tcPr>
            <w:tcW w:w="1275"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1 370</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i/>
                <w:szCs w:val="24"/>
                <w:lang w:val="kk-KZ"/>
              </w:rPr>
            </w:pPr>
            <w:r w:rsidRPr="0080354E">
              <w:rPr>
                <w:i/>
                <w:szCs w:val="24"/>
                <w:lang w:val="kk-KZ"/>
              </w:rPr>
              <w:t>1 167</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i/>
                <w:szCs w:val="24"/>
                <w:lang w:val="kk-KZ"/>
              </w:rPr>
            </w:pPr>
            <w:r w:rsidRPr="0080354E">
              <w:rPr>
                <w:i/>
                <w:szCs w:val="24"/>
                <w:lang w:val="kk-KZ"/>
              </w:rPr>
              <w:t>1 443</w:t>
            </w:r>
          </w:p>
        </w:tc>
      </w:tr>
      <w:tr w:rsidR="00434CDC" w:rsidRPr="0080354E" w:rsidTr="00145782">
        <w:trPr>
          <w:trHeight w:val="330"/>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951332">
            <w:pPr>
              <w:pStyle w:val="3f0"/>
              <w:numPr>
                <w:ilvl w:val="0"/>
                <w:numId w:val="3"/>
              </w:numPr>
              <w:ind w:left="0" w:right="-1" w:firstLine="0"/>
              <w:contextualSpacing/>
              <w:jc w:val="center"/>
              <w:rPr>
                <w:szCs w:val="24"/>
                <w:lang w:val="kk-KZ"/>
              </w:rPr>
            </w:pPr>
            <w:r w:rsidRPr="0080354E">
              <w:rPr>
                <w:szCs w:val="24"/>
                <w:lang w:val="kk-KZ"/>
              </w:rPr>
              <w:t>Жастар практикасы</w:t>
            </w:r>
          </w:p>
        </w:tc>
        <w:tc>
          <w:tcPr>
            <w:tcW w:w="1276"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179</w:t>
            </w:r>
          </w:p>
        </w:tc>
        <w:tc>
          <w:tcPr>
            <w:tcW w:w="1275"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i/>
                <w:szCs w:val="24"/>
                <w:lang w:val="kk-KZ"/>
              </w:rPr>
            </w:pPr>
            <w:r w:rsidRPr="0080354E">
              <w:rPr>
                <w:i/>
                <w:szCs w:val="24"/>
                <w:lang w:val="kk-KZ"/>
              </w:rPr>
              <w:t>154</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i/>
                <w:szCs w:val="24"/>
                <w:lang w:val="kk-KZ"/>
              </w:rPr>
            </w:pPr>
            <w:r w:rsidRPr="0080354E">
              <w:rPr>
                <w:i/>
                <w:szCs w:val="24"/>
                <w:lang w:val="kk-KZ"/>
              </w:rPr>
              <w:t>135</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i/>
                <w:szCs w:val="24"/>
                <w:lang w:val="kk-KZ"/>
              </w:rPr>
            </w:pPr>
            <w:r w:rsidRPr="0080354E">
              <w:rPr>
                <w:i/>
                <w:szCs w:val="24"/>
                <w:lang w:val="kk-KZ"/>
              </w:rPr>
              <w:t>272</w:t>
            </w:r>
          </w:p>
        </w:tc>
      </w:tr>
      <w:tr w:rsidR="00434CDC" w:rsidRPr="0080354E" w:rsidTr="00145782">
        <w:trPr>
          <w:trHeight w:val="261"/>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951332">
            <w:pPr>
              <w:pStyle w:val="3f0"/>
              <w:ind w:left="0" w:right="-1"/>
              <w:jc w:val="center"/>
              <w:rPr>
                <w:szCs w:val="24"/>
                <w:lang w:val="kk-KZ"/>
              </w:rPr>
            </w:pPr>
            <w:r w:rsidRPr="0080354E">
              <w:rPr>
                <w:szCs w:val="24"/>
                <w:lang w:val="kk-KZ"/>
              </w:rPr>
              <w:t>Жұмыссыздар саны, адам</w:t>
            </w:r>
          </w:p>
        </w:tc>
        <w:tc>
          <w:tcPr>
            <w:tcW w:w="1276"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1 480</w:t>
            </w:r>
          </w:p>
        </w:tc>
        <w:tc>
          <w:tcPr>
            <w:tcW w:w="1275"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1 088</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1 036</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1 317</w:t>
            </w:r>
          </w:p>
        </w:tc>
      </w:tr>
      <w:tr w:rsidR="00434CDC" w:rsidRPr="0080354E" w:rsidTr="00145782">
        <w:trPr>
          <w:trHeight w:val="261"/>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951332">
            <w:pPr>
              <w:pStyle w:val="3f0"/>
              <w:ind w:left="0" w:right="-1"/>
              <w:jc w:val="center"/>
              <w:rPr>
                <w:i/>
                <w:szCs w:val="24"/>
                <w:lang w:val="kk-KZ"/>
              </w:rPr>
            </w:pPr>
            <w:r w:rsidRPr="0080354E">
              <w:rPr>
                <w:i/>
                <w:szCs w:val="24"/>
                <w:lang w:val="kk-KZ"/>
              </w:rPr>
              <w:t>оның ішінде:</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p>
        </w:tc>
      </w:tr>
      <w:tr w:rsidR="00434CDC" w:rsidRPr="0080354E" w:rsidTr="00145782">
        <w:trPr>
          <w:trHeight w:val="261"/>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951332">
            <w:pPr>
              <w:pStyle w:val="3f0"/>
              <w:ind w:left="0" w:right="-1"/>
              <w:jc w:val="center"/>
              <w:rPr>
                <w:i/>
                <w:szCs w:val="24"/>
                <w:lang w:val="kk-KZ"/>
              </w:rPr>
            </w:pPr>
            <w:r w:rsidRPr="0080354E">
              <w:rPr>
                <w:i/>
                <w:szCs w:val="24"/>
                <w:lang w:val="kk-KZ"/>
              </w:rPr>
              <w:t>әйелдер саны, адам</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794</w:t>
            </w: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635</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591</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738</w:t>
            </w:r>
          </w:p>
        </w:tc>
      </w:tr>
      <w:tr w:rsidR="00434CDC" w:rsidRPr="0080354E" w:rsidTr="00145782">
        <w:trPr>
          <w:trHeight w:val="261"/>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951332">
            <w:pPr>
              <w:pStyle w:val="3f0"/>
              <w:ind w:left="0" w:right="-1"/>
              <w:jc w:val="center"/>
              <w:rPr>
                <w:i/>
                <w:szCs w:val="24"/>
                <w:lang w:val="kk-KZ"/>
              </w:rPr>
            </w:pPr>
            <w:r w:rsidRPr="0080354E">
              <w:rPr>
                <w:i/>
                <w:szCs w:val="24"/>
                <w:lang w:val="kk-KZ"/>
              </w:rPr>
              <w:t>жастар саны, адам</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748</w:t>
            </w:r>
          </w:p>
        </w:tc>
        <w:tc>
          <w:tcPr>
            <w:tcW w:w="1275"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561</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477</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553</w:t>
            </w:r>
          </w:p>
        </w:tc>
      </w:tr>
      <w:tr w:rsidR="00434CDC" w:rsidRPr="0080354E" w:rsidTr="00145782">
        <w:trPr>
          <w:trHeight w:val="273"/>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951332">
            <w:pPr>
              <w:pStyle w:val="3f0"/>
              <w:ind w:left="0" w:right="-1"/>
              <w:jc w:val="center"/>
              <w:rPr>
                <w:szCs w:val="24"/>
                <w:lang w:val="kk-KZ"/>
              </w:rPr>
            </w:pPr>
            <w:r w:rsidRPr="0080354E">
              <w:rPr>
                <w:szCs w:val="24"/>
                <w:lang w:val="kk-KZ"/>
              </w:rPr>
              <w:t>Жұмыссыздық деңгейі, пайыз</w:t>
            </w:r>
          </w:p>
        </w:tc>
        <w:tc>
          <w:tcPr>
            <w:tcW w:w="1276"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3,0</w:t>
            </w:r>
          </w:p>
        </w:tc>
        <w:tc>
          <w:tcPr>
            <w:tcW w:w="1275"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1,6</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1,6</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1,7</w:t>
            </w:r>
          </w:p>
        </w:tc>
      </w:tr>
      <w:tr w:rsidR="00434CDC" w:rsidRPr="0080354E" w:rsidTr="00145782">
        <w:trPr>
          <w:trHeight w:val="350"/>
        </w:trPr>
        <w:tc>
          <w:tcPr>
            <w:tcW w:w="4537" w:type="dxa"/>
            <w:tcBorders>
              <w:top w:val="single" w:sz="4" w:space="0" w:color="auto"/>
              <w:left w:val="single" w:sz="4" w:space="0" w:color="auto"/>
              <w:bottom w:val="single" w:sz="4" w:space="0" w:color="auto"/>
              <w:right w:val="single" w:sz="4" w:space="0" w:color="auto"/>
            </w:tcBorders>
            <w:hideMark/>
          </w:tcPr>
          <w:p w:rsidR="00434CDC" w:rsidRPr="0080354E" w:rsidRDefault="00434CDC" w:rsidP="00951332">
            <w:pPr>
              <w:pStyle w:val="3f0"/>
              <w:ind w:left="0" w:right="-1"/>
              <w:jc w:val="center"/>
              <w:rPr>
                <w:szCs w:val="24"/>
                <w:lang w:val="kk-KZ"/>
              </w:rPr>
            </w:pPr>
            <w:r w:rsidRPr="0080354E">
              <w:rPr>
                <w:szCs w:val="24"/>
                <w:lang w:val="kk-KZ"/>
              </w:rPr>
              <w:t>Құрылған жаңа жұмыс орындары, бірлік</w:t>
            </w:r>
          </w:p>
        </w:tc>
        <w:tc>
          <w:tcPr>
            <w:tcW w:w="1276"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3 484</w:t>
            </w:r>
          </w:p>
        </w:tc>
        <w:tc>
          <w:tcPr>
            <w:tcW w:w="1275"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3f0"/>
              <w:ind w:left="-426" w:right="-1" w:firstLine="426"/>
              <w:jc w:val="center"/>
              <w:rPr>
                <w:szCs w:val="24"/>
                <w:lang w:val="kk-KZ"/>
              </w:rPr>
            </w:pPr>
            <w:r w:rsidRPr="0080354E">
              <w:rPr>
                <w:szCs w:val="24"/>
                <w:lang w:val="kk-KZ"/>
              </w:rPr>
              <w:t>3 971</w:t>
            </w:r>
          </w:p>
        </w:tc>
        <w:tc>
          <w:tcPr>
            <w:tcW w:w="1276"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5 250</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pStyle w:val="3f0"/>
              <w:ind w:left="-426" w:right="-1" w:firstLine="426"/>
              <w:jc w:val="center"/>
              <w:rPr>
                <w:szCs w:val="24"/>
                <w:lang w:val="kk-KZ"/>
              </w:rPr>
            </w:pPr>
            <w:r w:rsidRPr="0080354E">
              <w:rPr>
                <w:szCs w:val="24"/>
                <w:lang w:val="kk-KZ"/>
              </w:rPr>
              <w:t>5 260</w:t>
            </w:r>
          </w:p>
        </w:tc>
      </w:tr>
    </w:tbl>
    <w:p w:rsidR="00434CDC" w:rsidRPr="0080354E" w:rsidRDefault="00434CDC" w:rsidP="00434CDC">
      <w:pPr>
        <w:pStyle w:val="af8"/>
        <w:pBdr>
          <w:bottom w:val="single" w:sz="4" w:space="0" w:color="FFFFFF"/>
        </w:pBdr>
        <w:tabs>
          <w:tab w:val="left" w:pos="567"/>
          <w:tab w:val="left" w:pos="720"/>
        </w:tabs>
        <w:spacing w:after="0"/>
        <w:ind w:left="-426" w:right="-1" w:firstLine="426"/>
        <w:rPr>
          <w:rFonts w:eastAsia="MS Mincho"/>
          <w:i/>
          <w:sz w:val="28"/>
          <w:szCs w:val="28"/>
          <w:lang w:val="kk-KZ" w:eastAsia="ru-RU"/>
        </w:rPr>
      </w:pPr>
    </w:p>
    <w:p w:rsidR="004B1AA7" w:rsidRDefault="00434CDC" w:rsidP="008B4C57">
      <w:pPr>
        <w:pStyle w:val="af8"/>
        <w:pBdr>
          <w:bottom w:val="single" w:sz="4" w:space="0" w:color="FFFFFF"/>
        </w:pBdr>
        <w:tabs>
          <w:tab w:val="left" w:pos="567"/>
          <w:tab w:val="left" w:pos="720"/>
        </w:tabs>
        <w:spacing w:after="0"/>
        <w:ind w:left="-284" w:right="-1" w:firstLine="426"/>
        <w:rPr>
          <w:sz w:val="28"/>
          <w:szCs w:val="28"/>
          <w:lang w:val="kk-KZ"/>
        </w:rPr>
      </w:pPr>
      <w:r w:rsidRPr="0080354E">
        <w:rPr>
          <w:b/>
          <w:i/>
          <w:sz w:val="28"/>
          <w:szCs w:val="28"/>
          <w:lang w:val="kk-KZ"/>
        </w:rPr>
        <w:t>Еңбек ақы.</w:t>
      </w:r>
      <w:r w:rsidRPr="0080354E">
        <w:rPr>
          <w:sz w:val="28"/>
          <w:szCs w:val="28"/>
          <w:lang w:val="kk-KZ"/>
        </w:rPr>
        <w:t xml:space="preserve"> Жаңаөзен қаласындағы еңбекақы деңгейі жоғары ретінде сипатталады, соның ішінде кен өндіру өнеркәсібінде. </w:t>
      </w:r>
    </w:p>
    <w:p w:rsidR="00434CDC" w:rsidRDefault="00434CDC" w:rsidP="008B4C57">
      <w:pPr>
        <w:pStyle w:val="af8"/>
        <w:pBdr>
          <w:bottom w:val="single" w:sz="4" w:space="0" w:color="FFFFFF"/>
        </w:pBdr>
        <w:tabs>
          <w:tab w:val="left" w:pos="567"/>
          <w:tab w:val="left" w:pos="720"/>
        </w:tabs>
        <w:spacing w:after="0"/>
        <w:ind w:left="-284" w:right="-1" w:firstLine="426"/>
        <w:rPr>
          <w:sz w:val="28"/>
          <w:szCs w:val="28"/>
          <w:lang w:val="kk-KZ"/>
        </w:rPr>
      </w:pPr>
      <w:r w:rsidRPr="0080354E">
        <w:rPr>
          <w:sz w:val="28"/>
          <w:szCs w:val="28"/>
          <w:lang w:val="kk-KZ"/>
        </w:rPr>
        <w:t>Экономикалық қызмет түрі бойынша бір қызметкердің орташа айлық атаулы жалақысы</w:t>
      </w:r>
      <w:r w:rsidR="00795E47" w:rsidRPr="00795E47">
        <w:rPr>
          <w:szCs w:val="24"/>
          <w:lang w:val="kk-KZ"/>
        </w:rPr>
        <w:t>(кәсіпкерлік қызметпен айналысатын шағын кәсіпорындарды есепке алусыз)</w:t>
      </w:r>
      <w:r w:rsidRPr="0080354E">
        <w:rPr>
          <w:sz w:val="28"/>
          <w:szCs w:val="28"/>
          <w:lang w:val="kk-KZ"/>
        </w:rPr>
        <w:t xml:space="preserve">:2016 жылы 336 896 теңге, 2017 жылы 367 364 теңге, 2018 жылы </w:t>
      </w:r>
      <w:r w:rsidR="008E259B" w:rsidRPr="008E259B">
        <w:rPr>
          <w:sz w:val="28"/>
          <w:szCs w:val="28"/>
          <w:lang w:val="kk-KZ"/>
        </w:rPr>
        <w:t>404</w:t>
      </w:r>
      <w:r w:rsidR="008E259B">
        <w:rPr>
          <w:sz w:val="28"/>
          <w:szCs w:val="28"/>
          <w:lang w:val="kk-KZ"/>
        </w:rPr>
        <w:t> </w:t>
      </w:r>
      <w:r w:rsidR="008E259B" w:rsidRPr="008E259B">
        <w:rPr>
          <w:sz w:val="28"/>
          <w:szCs w:val="28"/>
          <w:lang w:val="kk-KZ"/>
        </w:rPr>
        <w:t>573</w:t>
      </w:r>
      <w:r w:rsidR="001202A6">
        <w:rPr>
          <w:sz w:val="28"/>
          <w:szCs w:val="28"/>
          <w:lang w:val="kk-KZ"/>
        </w:rPr>
        <w:t>теңге, 2019 жылы</w:t>
      </w:r>
      <w:r w:rsidR="008E259B" w:rsidRPr="008E259B">
        <w:rPr>
          <w:sz w:val="28"/>
          <w:szCs w:val="28"/>
          <w:lang w:val="kk-KZ"/>
        </w:rPr>
        <w:t>432</w:t>
      </w:r>
      <w:r w:rsidR="008E259B">
        <w:rPr>
          <w:sz w:val="28"/>
          <w:szCs w:val="28"/>
          <w:lang w:val="kk-KZ"/>
        </w:rPr>
        <w:t> </w:t>
      </w:r>
      <w:r w:rsidR="008E259B" w:rsidRPr="008E259B">
        <w:rPr>
          <w:sz w:val="28"/>
          <w:szCs w:val="28"/>
          <w:lang w:val="kk-KZ"/>
        </w:rPr>
        <w:t>334</w:t>
      </w:r>
      <w:r w:rsidRPr="0080354E">
        <w:rPr>
          <w:sz w:val="28"/>
          <w:szCs w:val="28"/>
          <w:lang w:val="kk-KZ"/>
        </w:rPr>
        <w:t>теңге.</w:t>
      </w:r>
    </w:p>
    <w:p w:rsidR="00ED74C4" w:rsidRDefault="00D44038" w:rsidP="00ED74C4">
      <w:pPr>
        <w:pStyle w:val="af8"/>
        <w:pBdr>
          <w:bottom w:val="single" w:sz="4" w:space="0" w:color="FFFFFF"/>
        </w:pBdr>
        <w:tabs>
          <w:tab w:val="left" w:pos="567"/>
          <w:tab w:val="left" w:pos="720"/>
        </w:tabs>
        <w:spacing w:after="0"/>
        <w:ind w:left="-284" w:right="-1" w:firstLine="426"/>
        <w:rPr>
          <w:sz w:val="28"/>
          <w:szCs w:val="28"/>
          <w:lang w:val="kk-KZ"/>
        </w:rPr>
      </w:pPr>
      <w:r w:rsidRPr="00D44038">
        <w:rPr>
          <w:sz w:val="28"/>
          <w:szCs w:val="28"/>
          <w:lang w:val="kk-KZ"/>
        </w:rPr>
        <w:t xml:space="preserve">Еңбекақыдағы айырмашылықтар экономикалық қызметтер түріне тән. Еңбекақының ең жоғары шамасы өнеркәсіпте - </w:t>
      </w:r>
      <w:r w:rsidR="00386C44" w:rsidRPr="00386C44">
        <w:rPr>
          <w:sz w:val="28"/>
          <w:szCs w:val="28"/>
          <w:lang w:val="kk-KZ"/>
        </w:rPr>
        <w:t>637 809</w:t>
      </w:r>
      <w:r w:rsidR="00386C44">
        <w:rPr>
          <w:sz w:val="28"/>
          <w:szCs w:val="28"/>
          <w:lang w:val="kk-KZ"/>
        </w:rPr>
        <w:t xml:space="preserve"> теңге</w:t>
      </w:r>
      <w:r w:rsidRPr="00D44038">
        <w:rPr>
          <w:sz w:val="28"/>
          <w:szCs w:val="28"/>
          <w:lang w:val="kk-KZ"/>
        </w:rPr>
        <w:t xml:space="preserve">, ең төменгі шамасы - </w:t>
      </w:r>
      <w:r w:rsidR="00386C44">
        <w:rPr>
          <w:sz w:val="28"/>
          <w:szCs w:val="28"/>
          <w:lang w:val="kk-KZ"/>
        </w:rPr>
        <w:t>ә</w:t>
      </w:r>
      <w:r w:rsidR="00386C44" w:rsidRPr="00386C44">
        <w:rPr>
          <w:sz w:val="28"/>
          <w:szCs w:val="28"/>
          <w:lang w:val="kk-KZ"/>
        </w:rPr>
        <w:t>кімшілік және қосалқы қызмет көрсету саласындағы қызмет</w:t>
      </w:r>
      <w:r w:rsidRPr="00D44038">
        <w:rPr>
          <w:sz w:val="28"/>
          <w:szCs w:val="28"/>
          <w:lang w:val="kk-KZ"/>
        </w:rPr>
        <w:t xml:space="preserve">- </w:t>
      </w:r>
      <w:r w:rsidR="00386C44" w:rsidRPr="00386C44">
        <w:rPr>
          <w:sz w:val="28"/>
          <w:szCs w:val="28"/>
          <w:lang w:val="kk-KZ"/>
        </w:rPr>
        <w:t>96</w:t>
      </w:r>
      <w:r w:rsidR="00386C44">
        <w:rPr>
          <w:sz w:val="28"/>
          <w:szCs w:val="28"/>
          <w:lang w:val="kk-KZ"/>
        </w:rPr>
        <w:t> </w:t>
      </w:r>
      <w:r w:rsidR="00386C44" w:rsidRPr="00386C44">
        <w:rPr>
          <w:sz w:val="28"/>
          <w:szCs w:val="28"/>
          <w:lang w:val="kk-KZ"/>
        </w:rPr>
        <w:t>922</w:t>
      </w:r>
      <w:r w:rsidRPr="00D44038">
        <w:rPr>
          <w:sz w:val="28"/>
          <w:szCs w:val="28"/>
          <w:lang w:val="kk-KZ"/>
        </w:rPr>
        <w:t>теңге белгіленді.</w:t>
      </w:r>
    </w:p>
    <w:p w:rsidR="00434CDC" w:rsidRPr="0080354E" w:rsidRDefault="00434CDC" w:rsidP="00ED74C4">
      <w:pPr>
        <w:pStyle w:val="af8"/>
        <w:pBdr>
          <w:bottom w:val="single" w:sz="4" w:space="0" w:color="FFFFFF"/>
        </w:pBdr>
        <w:tabs>
          <w:tab w:val="left" w:pos="567"/>
          <w:tab w:val="left" w:pos="720"/>
        </w:tabs>
        <w:spacing w:after="0"/>
        <w:ind w:left="-284" w:right="-1" w:firstLine="426"/>
        <w:rPr>
          <w:sz w:val="28"/>
          <w:szCs w:val="28"/>
          <w:lang w:val="kk-KZ"/>
        </w:rPr>
      </w:pPr>
      <w:r w:rsidRPr="0080354E">
        <w:rPr>
          <w:sz w:val="28"/>
          <w:szCs w:val="28"/>
          <w:lang w:val="kk-KZ"/>
        </w:rPr>
        <w:lastRenderedPageBreak/>
        <w:t>Халықты жұмыспен қамтуды арттыру және кәсіпкерлікті дамыту мақсатында Қазақстан</w:t>
      </w:r>
      <w:r w:rsidR="004B1AA7">
        <w:rPr>
          <w:sz w:val="28"/>
          <w:szCs w:val="28"/>
          <w:lang w:val="kk-KZ"/>
        </w:rPr>
        <w:t xml:space="preserve"> Республикасы Үкіметінің 2016 жылғы </w:t>
      </w:r>
      <w:r w:rsidRPr="0080354E">
        <w:rPr>
          <w:sz w:val="28"/>
          <w:szCs w:val="28"/>
          <w:lang w:val="kk-KZ"/>
        </w:rPr>
        <w:t xml:space="preserve">29 желтоқсандағы №919 қаулысымен бекітілген «Еңбек» нәтижелі жұмыспен қамтуды және жаппай кәсіпкерлікті дамытудың 2017-2021 жылдарға арналған бағдарламасы бекітілді. </w:t>
      </w:r>
    </w:p>
    <w:p w:rsidR="00434CDC" w:rsidRPr="0080354E" w:rsidRDefault="00434CDC" w:rsidP="008B4C57">
      <w:pPr>
        <w:ind w:left="-284" w:right="-1" w:firstLine="426"/>
        <w:rPr>
          <w:sz w:val="28"/>
          <w:szCs w:val="28"/>
          <w:lang w:val="kk-KZ"/>
        </w:rPr>
      </w:pPr>
      <w:r w:rsidRPr="0080354E">
        <w:rPr>
          <w:i/>
          <w:sz w:val="28"/>
          <w:szCs w:val="28"/>
          <w:lang w:val="kk-KZ"/>
        </w:rPr>
        <w:t>Бағдарламаның мақсаты:</w:t>
      </w:r>
      <w:r w:rsidRPr="0080354E">
        <w:rPr>
          <w:sz w:val="28"/>
          <w:szCs w:val="28"/>
          <w:lang w:val="kk-KZ"/>
        </w:rPr>
        <w:t xml:space="preserve"> халықты нәтижелі  жұмыспен қамтуға жәрдемдесу және азаматтарды кәсіпкерлікке тарту. </w:t>
      </w:r>
    </w:p>
    <w:p w:rsidR="00434CDC" w:rsidRPr="0080354E" w:rsidRDefault="00434CDC" w:rsidP="008B4C57">
      <w:pPr>
        <w:ind w:left="-284" w:right="-1" w:firstLine="426"/>
        <w:rPr>
          <w:sz w:val="28"/>
          <w:szCs w:val="28"/>
          <w:lang w:val="kk-KZ"/>
        </w:rPr>
      </w:pPr>
      <w:r w:rsidRPr="0080354E">
        <w:rPr>
          <w:sz w:val="28"/>
          <w:szCs w:val="28"/>
          <w:lang w:val="kk-KZ"/>
        </w:rPr>
        <w:t>Бағдарламаны іске асыру мынадай негізгі бағыттар бойынша жүзеге асырылады:</w:t>
      </w:r>
    </w:p>
    <w:p w:rsidR="00434CDC" w:rsidRPr="0080354E" w:rsidRDefault="00434CDC" w:rsidP="008B4C57">
      <w:pPr>
        <w:pStyle w:val="af8"/>
        <w:pBdr>
          <w:bottom w:val="single" w:sz="4" w:space="1" w:color="FFFFFF"/>
        </w:pBdr>
        <w:tabs>
          <w:tab w:val="left" w:pos="567"/>
          <w:tab w:val="left" w:pos="720"/>
        </w:tabs>
        <w:spacing w:after="0"/>
        <w:ind w:left="-284" w:right="-1" w:firstLine="426"/>
        <w:rPr>
          <w:color w:val="FF0000"/>
          <w:sz w:val="28"/>
          <w:szCs w:val="28"/>
          <w:lang w:val="kk-KZ"/>
        </w:rPr>
      </w:pPr>
      <w:r w:rsidRPr="0080354E">
        <w:rPr>
          <w:i/>
          <w:sz w:val="28"/>
          <w:szCs w:val="28"/>
          <w:lang w:val="kk-KZ"/>
        </w:rPr>
        <w:t>1)кәсіпкерлік бастаманы ынталандыру және тірек ауылдарды кешенді дамыту бойынша</w:t>
      </w:r>
      <w:r w:rsidRPr="0080354E">
        <w:rPr>
          <w:sz w:val="28"/>
          <w:szCs w:val="28"/>
          <w:lang w:val="kk-KZ"/>
        </w:rPr>
        <w:t>:кәсіпкерлік негіздері курсына 2016 жылы 12 адам, оқытылды. Өз ісін ашуға және кеңейтуге 2016 жылы 23 адам 66,0 млн.теңге, 2018 жылы 16 адам 85,3 млн.</w:t>
      </w:r>
      <w:r w:rsidR="008D2B75">
        <w:rPr>
          <w:sz w:val="28"/>
          <w:szCs w:val="28"/>
          <w:lang w:val="kk-KZ"/>
        </w:rPr>
        <w:t>теңге</w:t>
      </w:r>
      <w:r w:rsidRPr="0080354E">
        <w:rPr>
          <w:sz w:val="28"/>
          <w:szCs w:val="28"/>
          <w:lang w:val="kk-KZ"/>
        </w:rPr>
        <w:t>, 2019 жылы 17 адам 73,1 млн.теңгеге несие алды. Нәтижесінде 52 жұмыс орындары құрылды.</w:t>
      </w:r>
    </w:p>
    <w:p w:rsidR="00434CDC" w:rsidRPr="0080354E" w:rsidRDefault="00434CDC" w:rsidP="008B4C57">
      <w:pPr>
        <w:pStyle w:val="af8"/>
        <w:pBdr>
          <w:bottom w:val="single" w:sz="4" w:space="1" w:color="FFFFFF"/>
        </w:pBdr>
        <w:tabs>
          <w:tab w:val="left" w:pos="567"/>
          <w:tab w:val="left" w:pos="720"/>
        </w:tabs>
        <w:spacing w:after="0"/>
        <w:ind w:left="-284" w:right="-1" w:firstLine="426"/>
        <w:rPr>
          <w:sz w:val="28"/>
          <w:szCs w:val="28"/>
          <w:lang w:val="kk-KZ"/>
        </w:rPr>
      </w:pPr>
      <w:r w:rsidRPr="0080354E">
        <w:rPr>
          <w:i/>
          <w:sz w:val="28"/>
          <w:szCs w:val="28"/>
          <w:lang w:val="kk-KZ"/>
        </w:rPr>
        <w:t>2) жұмыс берушінің нақты сұранысын есепке ала отырып, оқыту мен жұмысқа орналасуға және қоныс аударуға жәрдемдесу бойынша</w:t>
      </w:r>
      <w:r w:rsidRPr="0080354E">
        <w:rPr>
          <w:sz w:val="28"/>
          <w:szCs w:val="28"/>
          <w:lang w:val="kk-KZ"/>
        </w:rPr>
        <w:t xml:space="preserve">: </w:t>
      </w:r>
    </w:p>
    <w:p w:rsidR="00434CDC" w:rsidRPr="0080354E" w:rsidRDefault="00434CDC" w:rsidP="008B4C57">
      <w:pPr>
        <w:pStyle w:val="af8"/>
        <w:pBdr>
          <w:bottom w:val="single" w:sz="4" w:space="1" w:color="FFFFFF"/>
        </w:pBdr>
        <w:tabs>
          <w:tab w:val="left" w:pos="567"/>
          <w:tab w:val="left" w:pos="720"/>
        </w:tabs>
        <w:spacing w:after="0"/>
        <w:ind w:left="-284" w:right="-1" w:firstLine="426"/>
        <w:rPr>
          <w:sz w:val="28"/>
          <w:szCs w:val="28"/>
          <w:lang w:val="kk-KZ"/>
        </w:rPr>
      </w:pPr>
      <w:r w:rsidRPr="0080354E">
        <w:rPr>
          <w:sz w:val="28"/>
          <w:szCs w:val="28"/>
          <w:lang w:val="kk-KZ"/>
        </w:rPr>
        <w:t xml:space="preserve">- қайта даярлау курсына 2016 жылы 50 адам, 2017 жылы 464 адам, 2018 жылы «Жаңа Серпін орталығы» арқылы 245 адам, 2019 жылы 144 адам жолданып,  соның ішінде 78 адам жұыспен қамтылды. </w:t>
      </w:r>
    </w:p>
    <w:p w:rsidR="00434CDC" w:rsidRPr="0080354E" w:rsidRDefault="00434CDC" w:rsidP="008B4C57">
      <w:pPr>
        <w:pStyle w:val="af8"/>
        <w:pBdr>
          <w:bottom w:val="single" w:sz="4" w:space="1" w:color="FFFFFF"/>
        </w:pBdr>
        <w:tabs>
          <w:tab w:val="left" w:pos="567"/>
          <w:tab w:val="left" w:pos="720"/>
        </w:tabs>
        <w:spacing w:after="0"/>
        <w:ind w:left="-284" w:right="-1" w:firstLine="426"/>
        <w:rPr>
          <w:sz w:val="28"/>
          <w:szCs w:val="28"/>
          <w:lang w:val="kk-KZ"/>
        </w:rPr>
      </w:pPr>
      <w:r w:rsidRPr="0080354E">
        <w:rPr>
          <w:sz w:val="28"/>
          <w:szCs w:val="28"/>
          <w:lang w:val="kk-KZ"/>
        </w:rPr>
        <w:t xml:space="preserve">- біліктілігін арттыру курсына 2016 жылы 5 адам жолданып, толығымен жұмыспен қамтылды. </w:t>
      </w:r>
    </w:p>
    <w:p w:rsidR="00434CDC" w:rsidRPr="0080354E" w:rsidRDefault="00434CDC" w:rsidP="008B4C57">
      <w:pPr>
        <w:pStyle w:val="af8"/>
        <w:pBdr>
          <w:bottom w:val="single" w:sz="4" w:space="1" w:color="FFFFFF"/>
        </w:pBdr>
        <w:tabs>
          <w:tab w:val="left" w:pos="567"/>
          <w:tab w:val="left" w:pos="720"/>
        </w:tabs>
        <w:spacing w:after="0"/>
        <w:ind w:left="-284" w:right="-1" w:firstLine="426"/>
        <w:rPr>
          <w:sz w:val="28"/>
          <w:szCs w:val="28"/>
          <w:lang w:val="kk-KZ"/>
        </w:rPr>
      </w:pPr>
      <w:r w:rsidRPr="0080354E">
        <w:rPr>
          <w:sz w:val="28"/>
          <w:szCs w:val="28"/>
          <w:lang w:val="kk-KZ"/>
        </w:rPr>
        <w:t xml:space="preserve">- кәсіби білім беруге (оқу мерзімі 10 айдан 3 жылға дейін) техникалық және кәсіптік білімі бар кадрларды даярлау бойынша 2018 жылы 243 адам жолданды, оның ішінде 10 айлық оқу курсын 104 адам бітіріп шықты. 2019 жылы 360 адам жолданып қазіргі таңда 286 адам оқытылуда. </w:t>
      </w:r>
    </w:p>
    <w:p w:rsidR="00434CDC" w:rsidRPr="0080354E" w:rsidRDefault="00434CDC" w:rsidP="008B4C57">
      <w:pPr>
        <w:pStyle w:val="af8"/>
        <w:pBdr>
          <w:bottom w:val="single" w:sz="4" w:space="1" w:color="FFFFFF"/>
        </w:pBdr>
        <w:tabs>
          <w:tab w:val="left" w:pos="567"/>
          <w:tab w:val="left" w:pos="720"/>
        </w:tabs>
        <w:spacing w:after="0"/>
        <w:ind w:left="-284" w:right="-1" w:firstLine="426"/>
        <w:rPr>
          <w:sz w:val="28"/>
          <w:szCs w:val="28"/>
          <w:lang w:val="kk-KZ"/>
        </w:rPr>
      </w:pPr>
      <w:r w:rsidRPr="0080354E">
        <w:rPr>
          <w:sz w:val="28"/>
          <w:szCs w:val="28"/>
          <w:lang w:val="kk-KZ"/>
        </w:rPr>
        <w:t>(2018 жылы - Жаңаөзен қызмет көрсету және жаңа технологиялар колледжі – 90; О.Тұрмағанбетұлы атындағы Маңғыстау индустриалды техникалық колледжі – 52; Ақтау политехникалық колледжі  - 5; Жаңаөзен политехникалық колледжі – 66; Маңғыстау энергетикалық колледжі – 1; М.Тынышбаев атындағы ҚАЗККА Ақтау көлік колледжі-5; Маңғыстау индустриалды техникалық колледжі – 1; Маңғыстау туризм колледжі – 4, Прикаспийский колледж Болашақ – 1, Қарақия кәсіптік колледжі – 10, Ақтау есептік технологиялық колледжі – 3; Ақтау технологиялық қызмет көрсету колледжі – 6, Болашақ колледжі – 3. 2019 жылы-  О.Тұрмағанбетұлы атындағы Маңғыстау индустриалды техникалық колледжінде-136, Жаңаөзен политехникалық колледжінде-111, Жаңаөзен қызмет көрсету және жаңа технологиялар колледжінде-100, Х.Узбек</w:t>
      </w:r>
      <w:r w:rsidR="00B07057">
        <w:rPr>
          <w:sz w:val="28"/>
          <w:szCs w:val="28"/>
          <w:lang w:val="kk-KZ"/>
        </w:rPr>
        <w:t>Ғ</w:t>
      </w:r>
      <w:r w:rsidRPr="0080354E">
        <w:rPr>
          <w:sz w:val="28"/>
          <w:szCs w:val="28"/>
          <w:lang w:val="kk-KZ"/>
        </w:rPr>
        <w:t>алиев</w:t>
      </w:r>
      <w:r w:rsidR="00AC3125">
        <w:rPr>
          <w:sz w:val="28"/>
          <w:szCs w:val="28"/>
          <w:lang w:val="kk-KZ"/>
        </w:rPr>
        <w:t xml:space="preserve"> атындағы</w:t>
      </w:r>
      <w:r w:rsidRPr="0080354E">
        <w:rPr>
          <w:sz w:val="28"/>
          <w:szCs w:val="28"/>
          <w:lang w:val="kk-KZ"/>
        </w:rPr>
        <w:t xml:space="preserve"> Маңғыстау облыстық политехникалық колледжінде-4, Маңғыстау облыстық энергетикалық колледжінде-4, </w:t>
      </w:r>
      <w:r w:rsidR="00AC3125">
        <w:rPr>
          <w:sz w:val="28"/>
          <w:szCs w:val="28"/>
          <w:lang w:val="kk-KZ"/>
        </w:rPr>
        <w:t>«</w:t>
      </w:r>
      <w:r w:rsidRPr="0080354E">
        <w:rPr>
          <w:sz w:val="28"/>
          <w:szCs w:val="28"/>
          <w:lang w:val="kk-KZ"/>
        </w:rPr>
        <w:t>Қайнар</w:t>
      </w:r>
      <w:r w:rsidR="00AC3125">
        <w:rPr>
          <w:sz w:val="28"/>
          <w:szCs w:val="28"/>
          <w:lang w:val="kk-KZ"/>
        </w:rPr>
        <w:t>»</w:t>
      </w:r>
      <w:r w:rsidRPr="0080354E">
        <w:rPr>
          <w:sz w:val="28"/>
          <w:szCs w:val="28"/>
          <w:lang w:val="kk-KZ"/>
        </w:rPr>
        <w:t xml:space="preserve"> колледжінде-4, Каспий өңірі Болашақ колледжінде-1)</w:t>
      </w:r>
      <w:r w:rsidR="0095754D">
        <w:rPr>
          <w:sz w:val="28"/>
          <w:szCs w:val="28"/>
          <w:lang w:val="kk-KZ"/>
        </w:rPr>
        <w:t>.</w:t>
      </w:r>
    </w:p>
    <w:p w:rsidR="00434CDC" w:rsidRPr="0080354E" w:rsidRDefault="00434CDC" w:rsidP="008B4C57">
      <w:pPr>
        <w:pStyle w:val="af8"/>
        <w:pBdr>
          <w:bottom w:val="single" w:sz="4" w:space="1" w:color="FFFFFF"/>
        </w:pBdr>
        <w:tabs>
          <w:tab w:val="left" w:pos="567"/>
          <w:tab w:val="left" w:pos="720"/>
        </w:tabs>
        <w:spacing w:after="0"/>
        <w:ind w:left="-284" w:right="-1" w:firstLine="426"/>
        <w:rPr>
          <w:sz w:val="28"/>
          <w:szCs w:val="28"/>
          <w:lang w:val="kk-KZ"/>
        </w:rPr>
      </w:pPr>
      <w:r w:rsidRPr="0080354E">
        <w:rPr>
          <w:sz w:val="28"/>
          <w:szCs w:val="28"/>
          <w:lang w:val="kk-KZ"/>
        </w:rPr>
        <w:t>- әлеуметтік жұмыс орындарына ішінара субсидиялау жалақымен 2016 – 2019 жылдары 1 074 адам жұмыссыз азаматтар жұмыспен қамтылды (2016 жылы – 240, 2017 жылы – 299, 2018 жылы – 305 адам, 2019 жылы – 230 адам).Бағдарлама аясында төрт жылда барлығы РБ – 43,5 млн.теңге жұмсалды (2016 жылы –6,8 млн.теңге, 2017 жылы  - 11,2 млн.теңге, 2018 жылы – 12,2 млн.теңге, 2019 жылы</w:t>
      </w:r>
      <w:r w:rsidR="004D5CEA">
        <w:rPr>
          <w:sz w:val="28"/>
          <w:szCs w:val="28"/>
          <w:lang w:val="kk-KZ"/>
        </w:rPr>
        <w:t>- 13,3 млн.</w:t>
      </w:r>
      <w:r w:rsidRPr="0080354E">
        <w:rPr>
          <w:sz w:val="28"/>
          <w:szCs w:val="28"/>
          <w:lang w:val="kk-KZ"/>
        </w:rPr>
        <w:t>теңге).</w:t>
      </w:r>
    </w:p>
    <w:p w:rsidR="00434CDC" w:rsidRPr="0080354E" w:rsidRDefault="00434CDC" w:rsidP="008B4C57">
      <w:pPr>
        <w:pStyle w:val="af8"/>
        <w:pBdr>
          <w:bottom w:val="single" w:sz="4" w:space="1" w:color="FFFFFF"/>
        </w:pBdr>
        <w:tabs>
          <w:tab w:val="left" w:pos="567"/>
          <w:tab w:val="left" w:pos="720"/>
        </w:tabs>
        <w:spacing w:after="0"/>
        <w:ind w:left="-284" w:right="-1" w:firstLine="426"/>
        <w:rPr>
          <w:color w:val="FF0000"/>
          <w:sz w:val="28"/>
          <w:szCs w:val="28"/>
          <w:lang w:val="kk-KZ"/>
        </w:rPr>
      </w:pPr>
      <w:r w:rsidRPr="004B1AA7">
        <w:rPr>
          <w:sz w:val="28"/>
          <w:szCs w:val="28"/>
          <w:lang w:val="kk-KZ"/>
        </w:rPr>
        <w:lastRenderedPageBreak/>
        <w:t>-</w:t>
      </w:r>
      <w:r w:rsidRPr="0080354E">
        <w:rPr>
          <w:sz w:val="28"/>
          <w:szCs w:val="28"/>
          <w:lang w:val="kk-KZ"/>
        </w:rPr>
        <w:t>жоғары және арнайы оқу орындарының 740 түлегі жастар практикасына жіберілді (2016 жылы – 179 адам, 2017 жылы – 154 адам,2018 жылы – 135 адам, 2019 жылы – 272 адам).Осы мақсатта барлығы РБ – 117,1 млн.теңге қаржы жұмсалды ( 2016 жылы – 5,7 млн.теңге, 2017 жылы – 17,0 млн.теңге, 2018 жылы – 19,8 млн.теңге, 2019 жылы -74,6 млн.теңге).</w:t>
      </w:r>
    </w:p>
    <w:p w:rsidR="00434CDC" w:rsidRPr="0080354E" w:rsidRDefault="00434CDC" w:rsidP="008B4C57">
      <w:pPr>
        <w:pStyle w:val="af8"/>
        <w:pBdr>
          <w:bottom w:val="single" w:sz="4" w:space="1" w:color="FFFFFF"/>
        </w:pBdr>
        <w:tabs>
          <w:tab w:val="left" w:pos="567"/>
          <w:tab w:val="left" w:pos="720"/>
        </w:tabs>
        <w:spacing w:after="0"/>
        <w:ind w:left="-284" w:right="-1" w:firstLine="426"/>
        <w:rPr>
          <w:sz w:val="28"/>
          <w:szCs w:val="28"/>
          <w:lang w:val="kk-KZ"/>
        </w:rPr>
      </w:pPr>
      <w:r w:rsidRPr="0080354E">
        <w:rPr>
          <w:sz w:val="28"/>
          <w:szCs w:val="28"/>
          <w:lang w:val="kk-KZ"/>
        </w:rPr>
        <w:t xml:space="preserve">ҚР Үкіметінің 29.12.2016 жылғы №919 қаулысымен «Нәтижелі жұмыспен қамту және жаппай кәсіпкерлікті дамытудың 2017-2021 жылдарға арналған» бағдарламасы бекітілді. </w:t>
      </w:r>
    </w:p>
    <w:p w:rsidR="00434CDC" w:rsidRPr="0080354E" w:rsidRDefault="00434CDC" w:rsidP="008B4C57">
      <w:pPr>
        <w:pStyle w:val="a3"/>
        <w:spacing w:before="0" w:beforeAutospacing="0" w:after="0" w:afterAutospacing="0"/>
        <w:ind w:left="-284" w:right="-1" w:firstLine="426"/>
        <w:rPr>
          <w:b/>
          <w:i/>
          <w:sz w:val="28"/>
          <w:szCs w:val="28"/>
          <w:u w:val="single"/>
          <w:lang w:val="kk-KZ" w:eastAsia="ru-RU"/>
        </w:rPr>
      </w:pPr>
      <w:r w:rsidRPr="0080354E">
        <w:rPr>
          <w:b/>
          <w:i/>
          <w:sz w:val="28"/>
          <w:szCs w:val="28"/>
          <w:u w:val="single"/>
          <w:lang w:val="kk-KZ" w:eastAsia="ru-RU"/>
        </w:rPr>
        <w:t>Бірінші бағыт:</w:t>
      </w:r>
      <w:r w:rsidRPr="0080354E">
        <w:rPr>
          <w:sz w:val="28"/>
          <w:szCs w:val="28"/>
          <w:lang w:val="kk-KZ" w:eastAsia="ru-RU"/>
        </w:rPr>
        <w:t xml:space="preserve"> Бағдарламаға қатысушыларды техникалық және кәсіптік біліммен және қысқа мерзімді кәсіптік оқумен қамтамасыз ету мақсатында «кондитер»-24; «аспазшы»-23; «жобалаушы 3Д»-11; «тігінші»-86 адам көрсетілген мамандықтары бойынша барлығы 144 азамат ЖШС «Ел-мұра», ЖШС «Mediana Services Limited» оқу орталықтары арқылы оқытылды, соның ішінде: 78 азамат  қала мекемелеріне тұрақты жұмысқа орналастырылды.</w:t>
      </w:r>
    </w:p>
    <w:p w:rsidR="007D0597" w:rsidRDefault="00434CDC" w:rsidP="008B4C57">
      <w:pPr>
        <w:pStyle w:val="a3"/>
        <w:spacing w:before="0" w:beforeAutospacing="0" w:after="0" w:afterAutospacing="0"/>
        <w:ind w:left="-284" w:right="-1" w:firstLine="426"/>
        <w:rPr>
          <w:sz w:val="28"/>
          <w:szCs w:val="28"/>
          <w:lang w:val="kk-KZ" w:eastAsia="ru-RU"/>
        </w:rPr>
      </w:pPr>
      <w:r w:rsidRPr="0080354E">
        <w:rPr>
          <w:b/>
          <w:i/>
          <w:sz w:val="28"/>
          <w:szCs w:val="28"/>
          <w:u w:val="single"/>
          <w:lang w:val="kk-KZ" w:eastAsia="ru-RU"/>
        </w:rPr>
        <w:t>Екінші бағыты:</w:t>
      </w:r>
      <w:r w:rsidRPr="0080354E">
        <w:rPr>
          <w:sz w:val="28"/>
          <w:szCs w:val="28"/>
          <w:lang w:val="kk-KZ" w:eastAsia="ru-RU"/>
        </w:rPr>
        <w:t xml:space="preserve"> 2018 жылы шағын несие беру үшін «Ауыл шаруашылық қаржылай қолдау қоры» АҚ-мен 6% - 85,3 млн.т</w:t>
      </w:r>
      <w:r w:rsidR="007D0597">
        <w:rPr>
          <w:sz w:val="28"/>
          <w:szCs w:val="28"/>
          <w:lang w:val="kk-KZ" w:eastAsia="ru-RU"/>
        </w:rPr>
        <w:t>еңге</w:t>
      </w:r>
      <w:r w:rsidRPr="0080354E">
        <w:rPr>
          <w:sz w:val="28"/>
          <w:szCs w:val="28"/>
          <w:lang w:val="kk-KZ" w:eastAsia="ru-RU"/>
        </w:rPr>
        <w:t xml:space="preserve"> қар</w:t>
      </w:r>
      <w:r w:rsidR="007D0597">
        <w:rPr>
          <w:sz w:val="28"/>
          <w:szCs w:val="28"/>
          <w:lang w:val="kk-KZ" w:eastAsia="ru-RU"/>
        </w:rPr>
        <w:t>ажат бөлінген, мал шаруашылық бойынша</w:t>
      </w:r>
      <w:r w:rsidRPr="0080354E">
        <w:rPr>
          <w:sz w:val="28"/>
          <w:szCs w:val="28"/>
          <w:lang w:val="kk-KZ" w:eastAsia="ru-RU"/>
        </w:rPr>
        <w:t xml:space="preserve"> 11 а</w:t>
      </w:r>
      <w:r w:rsidR="007D0597">
        <w:rPr>
          <w:sz w:val="28"/>
          <w:szCs w:val="28"/>
          <w:lang w:val="kk-KZ" w:eastAsia="ru-RU"/>
        </w:rPr>
        <w:t>дамға</w:t>
      </w:r>
      <w:r w:rsidRPr="0080354E">
        <w:rPr>
          <w:sz w:val="28"/>
          <w:szCs w:val="28"/>
          <w:lang w:val="kk-KZ" w:eastAsia="ru-RU"/>
        </w:rPr>
        <w:t xml:space="preserve"> 48,3 млн.теңге қаражат, қызмет көрсету саласына 2 а</w:t>
      </w:r>
      <w:r w:rsidR="007D0597">
        <w:rPr>
          <w:sz w:val="28"/>
          <w:szCs w:val="28"/>
          <w:lang w:val="kk-KZ" w:eastAsia="ru-RU"/>
        </w:rPr>
        <w:t>дамға</w:t>
      </w:r>
      <w:r w:rsidRPr="0080354E">
        <w:rPr>
          <w:sz w:val="28"/>
          <w:szCs w:val="28"/>
          <w:lang w:val="kk-KZ" w:eastAsia="ru-RU"/>
        </w:rPr>
        <w:t xml:space="preserve"> 7 млн.теңге, денсаулық саласына 1 </w:t>
      </w:r>
      <w:r w:rsidR="007D0597">
        <w:rPr>
          <w:sz w:val="28"/>
          <w:szCs w:val="28"/>
          <w:lang w:val="kk-KZ" w:eastAsia="ru-RU"/>
        </w:rPr>
        <w:t>адамға</w:t>
      </w:r>
      <w:r w:rsidRPr="0080354E">
        <w:rPr>
          <w:sz w:val="28"/>
          <w:szCs w:val="28"/>
          <w:lang w:val="kk-KZ" w:eastAsia="ru-RU"/>
        </w:rPr>
        <w:t xml:space="preserve"> 12,0 млн.теңге, дәмхана ашуға 1 </w:t>
      </w:r>
      <w:r w:rsidR="007D0597">
        <w:rPr>
          <w:sz w:val="28"/>
          <w:szCs w:val="28"/>
          <w:lang w:val="kk-KZ" w:eastAsia="ru-RU"/>
        </w:rPr>
        <w:t>адамға</w:t>
      </w:r>
      <w:r w:rsidRPr="0080354E">
        <w:rPr>
          <w:sz w:val="28"/>
          <w:szCs w:val="28"/>
          <w:lang w:val="kk-KZ" w:eastAsia="ru-RU"/>
        </w:rPr>
        <w:t xml:space="preserve"> 13,0 млн.теңге, 1 а</w:t>
      </w:r>
      <w:r w:rsidR="007D0597">
        <w:rPr>
          <w:sz w:val="28"/>
          <w:szCs w:val="28"/>
          <w:lang w:val="kk-KZ" w:eastAsia="ru-RU"/>
        </w:rPr>
        <w:t>дамға</w:t>
      </w:r>
      <w:r w:rsidRPr="0080354E">
        <w:rPr>
          <w:sz w:val="28"/>
          <w:szCs w:val="28"/>
          <w:lang w:val="kk-KZ" w:eastAsia="ru-RU"/>
        </w:rPr>
        <w:t xml:space="preserve"> кәсібін ұлғайтуға 5,0 млн.теңге берілі</w:t>
      </w:r>
      <w:r w:rsidR="007D0597">
        <w:rPr>
          <w:sz w:val="28"/>
          <w:szCs w:val="28"/>
          <w:lang w:val="kk-KZ" w:eastAsia="ru-RU"/>
        </w:rPr>
        <w:t>п,</w:t>
      </w:r>
      <w:r w:rsidRPr="0080354E">
        <w:rPr>
          <w:sz w:val="28"/>
          <w:szCs w:val="28"/>
          <w:lang w:val="kk-KZ" w:eastAsia="ru-RU"/>
        </w:rPr>
        <w:t xml:space="preserve"> толығымен игерілді. Нәтижесінде 52 жұмыс орындары құрылды. </w:t>
      </w:r>
    </w:p>
    <w:p w:rsidR="00434CDC" w:rsidRPr="0080354E" w:rsidRDefault="00434CDC" w:rsidP="008B4C57">
      <w:pPr>
        <w:pStyle w:val="a3"/>
        <w:spacing w:before="0" w:beforeAutospacing="0" w:after="0" w:afterAutospacing="0"/>
        <w:ind w:left="-284" w:right="-1" w:firstLine="426"/>
        <w:rPr>
          <w:sz w:val="28"/>
          <w:szCs w:val="28"/>
          <w:lang w:val="kk-KZ" w:eastAsia="ru-RU"/>
        </w:rPr>
      </w:pPr>
      <w:r w:rsidRPr="0080354E">
        <w:rPr>
          <w:sz w:val="28"/>
          <w:szCs w:val="28"/>
          <w:lang w:val="kk-KZ" w:eastAsia="ru-RU"/>
        </w:rPr>
        <w:t>«Бастау – бизнес» жобасына жоспарланған 70 адамның кәсіпкерлік негіздеріне  99 а</w:t>
      </w:r>
      <w:r w:rsidR="007D0597">
        <w:rPr>
          <w:sz w:val="28"/>
          <w:szCs w:val="28"/>
          <w:lang w:val="kk-KZ" w:eastAsia="ru-RU"/>
        </w:rPr>
        <w:t>дам</w:t>
      </w:r>
      <w:r w:rsidRPr="0080354E">
        <w:rPr>
          <w:sz w:val="28"/>
          <w:szCs w:val="28"/>
          <w:lang w:val="kk-KZ" w:eastAsia="ru-RU"/>
        </w:rPr>
        <w:t xml:space="preserve"> оқытылды, соның 82 жұмыссыз және 17 өзін</w:t>
      </w:r>
      <w:r w:rsidR="007D0597">
        <w:rPr>
          <w:sz w:val="28"/>
          <w:szCs w:val="28"/>
          <w:lang w:val="kk-KZ" w:eastAsia="ru-RU"/>
        </w:rPr>
        <w:t>-</w:t>
      </w:r>
      <w:r w:rsidRPr="0080354E">
        <w:rPr>
          <w:sz w:val="28"/>
          <w:szCs w:val="28"/>
          <w:lang w:val="kk-KZ" w:eastAsia="ru-RU"/>
        </w:rPr>
        <w:t>өзі жұмыспен қамтылғандар. Республикалық бюджеттен мемлекеттік грантқа 2,4 млн.теңге бөліні</w:t>
      </w:r>
      <w:r w:rsidR="007D0597">
        <w:rPr>
          <w:sz w:val="28"/>
          <w:szCs w:val="28"/>
          <w:lang w:val="kk-KZ" w:eastAsia="ru-RU"/>
        </w:rPr>
        <w:t>п, толықтай игерілді</w:t>
      </w:r>
      <w:r w:rsidRPr="0080354E">
        <w:rPr>
          <w:sz w:val="28"/>
          <w:szCs w:val="28"/>
          <w:lang w:val="kk-KZ" w:eastAsia="ru-RU"/>
        </w:rPr>
        <w:t xml:space="preserve">. Кәсіпкерлік негіздерін оқып сертификаттарын алып, қайтарымсыз грантқа жаңа бизнес – жобаларын Маңғыстау облыстық жаңа бизнес – жобаларын қарау комиссия жоспарланған 10 азаматтың жобалары мақұлданып, әр қайсына 240,0 </w:t>
      </w:r>
      <w:r w:rsidR="007D0597">
        <w:rPr>
          <w:sz w:val="28"/>
          <w:szCs w:val="28"/>
          <w:lang w:val="kk-KZ" w:eastAsia="ru-RU"/>
        </w:rPr>
        <w:t xml:space="preserve">мың </w:t>
      </w:r>
      <w:r w:rsidRPr="0080354E">
        <w:rPr>
          <w:sz w:val="28"/>
          <w:szCs w:val="28"/>
          <w:lang w:val="kk-KZ" w:eastAsia="ru-RU"/>
        </w:rPr>
        <w:t xml:space="preserve">теңге көлемінде қайтарымсыз несие берілді.  </w:t>
      </w:r>
    </w:p>
    <w:p w:rsidR="00434CDC" w:rsidRPr="0080354E" w:rsidRDefault="00434CDC" w:rsidP="008B4C57">
      <w:pPr>
        <w:pStyle w:val="a3"/>
        <w:spacing w:before="0" w:beforeAutospacing="0" w:after="0" w:afterAutospacing="0"/>
        <w:ind w:left="-284" w:right="-1" w:firstLine="426"/>
        <w:rPr>
          <w:color w:val="FF0000"/>
          <w:sz w:val="28"/>
          <w:szCs w:val="28"/>
          <w:lang w:val="kk-KZ" w:eastAsia="ru-RU"/>
        </w:rPr>
      </w:pPr>
      <w:r w:rsidRPr="0080354E">
        <w:rPr>
          <w:sz w:val="28"/>
          <w:szCs w:val="28"/>
          <w:lang w:val="kk-KZ" w:eastAsia="ru-RU"/>
        </w:rPr>
        <w:t>2019 жылышағын несие беру үшін «Ауыл шаруашылық қаржылай қолдау қоры» АҚ-мен 6% - 73,1 млн.т</w:t>
      </w:r>
      <w:r w:rsidR="007D0597">
        <w:rPr>
          <w:sz w:val="28"/>
          <w:szCs w:val="28"/>
          <w:lang w:val="kk-KZ" w:eastAsia="ru-RU"/>
        </w:rPr>
        <w:t>еңге</w:t>
      </w:r>
      <w:r w:rsidRPr="0080354E">
        <w:rPr>
          <w:sz w:val="28"/>
          <w:szCs w:val="28"/>
          <w:lang w:val="kk-KZ" w:eastAsia="ru-RU"/>
        </w:rPr>
        <w:t xml:space="preserve"> қаражат бөлінген. Оның ішінде: мал шаруашылыққа 9 а</w:t>
      </w:r>
      <w:r w:rsidR="007D0597">
        <w:rPr>
          <w:sz w:val="28"/>
          <w:szCs w:val="28"/>
          <w:lang w:val="kk-KZ" w:eastAsia="ru-RU"/>
        </w:rPr>
        <w:t>дамға</w:t>
      </w:r>
      <w:r w:rsidRPr="0080354E">
        <w:rPr>
          <w:sz w:val="28"/>
          <w:szCs w:val="28"/>
          <w:lang w:val="kk-KZ" w:eastAsia="ru-RU"/>
        </w:rPr>
        <w:t xml:space="preserve"> 43,0 млн.теңге, қосымша бизнесті кеңейтуге 8 а</w:t>
      </w:r>
      <w:r w:rsidR="007D0597">
        <w:rPr>
          <w:sz w:val="28"/>
          <w:szCs w:val="28"/>
          <w:lang w:val="kk-KZ" w:eastAsia="ru-RU"/>
        </w:rPr>
        <w:t>дамға</w:t>
      </w:r>
      <w:r w:rsidRPr="0080354E">
        <w:rPr>
          <w:sz w:val="28"/>
          <w:szCs w:val="28"/>
          <w:lang w:val="kk-KZ" w:eastAsia="ru-RU"/>
        </w:rPr>
        <w:t xml:space="preserve"> 30,1 млн.теңге қаражат берілі</w:t>
      </w:r>
      <w:r w:rsidR="007D0597">
        <w:rPr>
          <w:sz w:val="28"/>
          <w:szCs w:val="28"/>
          <w:lang w:val="kk-KZ" w:eastAsia="ru-RU"/>
        </w:rPr>
        <w:t>п, то</w:t>
      </w:r>
      <w:r w:rsidRPr="0080354E">
        <w:rPr>
          <w:sz w:val="28"/>
          <w:szCs w:val="28"/>
          <w:lang w:val="kk-KZ" w:eastAsia="ru-RU"/>
        </w:rPr>
        <w:t>лығымен игерілді.</w:t>
      </w:r>
    </w:p>
    <w:p w:rsidR="00434CDC" w:rsidRPr="0080354E" w:rsidRDefault="00434CDC" w:rsidP="008B4C57">
      <w:pPr>
        <w:pStyle w:val="a3"/>
        <w:spacing w:before="0" w:beforeAutospacing="0" w:after="0" w:afterAutospacing="0"/>
        <w:ind w:left="-284" w:right="-1" w:firstLine="426"/>
        <w:rPr>
          <w:b/>
          <w:sz w:val="28"/>
          <w:szCs w:val="28"/>
          <w:lang w:val="kk-KZ" w:eastAsia="ru-RU"/>
        </w:rPr>
      </w:pPr>
      <w:r w:rsidRPr="0080354E">
        <w:rPr>
          <w:b/>
          <w:i/>
          <w:sz w:val="28"/>
          <w:szCs w:val="28"/>
          <w:u w:val="single"/>
          <w:lang w:val="kk-KZ" w:eastAsia="ru-RU"/>
        </w:rPr>
        <w:t xml:space="preserve"> Үшінші бағыты:</w:t>
      </w:r>
    </w:p>
    <w:p w:rsidR="00434CDC" w:rsidRPr="0080354E" w:rsidRDefault="00434CDC" w:rsidP="008B4C57">
      <w:pPr>
        <w:pStyle w:val="a3"/>
        <w:spacing w:before="0" w:beforeAutospacing="0" w:after="0" w:afterAutospacing="0"/>
        <w:ind w:left="-284" w:right="-1" w:firstLine="426"/>
        <w:rPr>
          <w:sz w:val="28"/>
          <w:szCs w:val="28"/>
          <w:lang w:val="kk-KZ" w:eastAsia="ru-RU"/>
        </w:rPr>
      </w:pPr>
      <w:r w:rsidRPr="0080354E">
        <w:rPr>
          <w:sz w:val="28"/>
          <w:szCs w:val="28"/>
          <w:lang w:val="kk-KZ" w:eastAsia="ru-RU"/>
        </w:rPr>
        <w:t>- әлеуметтік жұмыстарға барлығы 230 адам: жергілікті бюджеттен 88 орынға 17 185,0 мың т</w:t>
      </w:r>
      <w:r w:rsidR="001B20E5">
        <w:rPr>
          <w:sz w:val="28"/>
          <w:szCs w:val="28"/>
          <w:lang w:val="kk-KZ" w:eastAsia="ru-RU"/>
        </w:rPr>
        <w:t>еңге</w:t>
      </w:r>
      <w:r w:rsidRPr="0080354E">
        <w:rPr>
          <w:sz w:val="28"/>
          <w:szCs w:val="28"/>
          <w:lang w:val="kk-KZ" w:eastAsia="ru-RU"/>
        </w:rPr>
        <w:t xml:space="preserve"> қаражат қарастырылып, игерілді. Есеп кезеңде 19 мекемеге 140 азамат жұмысқа жолданды. Республикалық бюджеттен 56 орынға 13 305,0 мың т</w:t>
      </w:r>
      <w:r w:rsidR="001B20E5">
        <w:rPr>
          <w:sz w:val="28"/>
          <w:szCs w:val="28"/>
          <w:lang w:val="kk-KZ" w:eastAsia="ru-RU"/>
        </w:rPr>
        <w:t>еңге</w:t>
      </w:r>
      <w:r w:rsidRPr="0080354E">
        <w:rPr>
          <w:sz w:val="28"/>
          <w:szCs w:val="28"/>
          <w:lang w:val="kk-KZ" w:eastAsia="ru-RU"/>
        </w:rPr>
        <w:t xml:space="preserve"> қаражат қарастырылып, толығымен игерілді. Есеп кезеңде 7 мекемеге 90 азамат жұмысқа жолданды. Жолданған азаматтардың ішінен 57 адам тұрақты жұмысқа орналастырылды.</w:t>
      </w:r>
    </w:p>
    <w:p w:rsidR="00434CDC" w:rsidRPr="0080354E" w:rsidRDefault="00434CDC" w:rsidP="003E1761">
      <w:pPr>
        <w:pStyle w:val="a3"/>
        <w:spacing w:before="0" w:beforeAutospacing="0" w:after="0" w:afterAutospacing="0"/>
        <w:ind w:left="-284" w:right="-1" w:firstLine="426"/>
        <w:rPr>
          <w:sz w:val="28"/>
          <w:szCs w:val="28"/>
          <w:lang w:val="kk-KZ" w:eastAsia="ru-RU"/>
        </w:rPr>
      </w:pPr>
      <w:r w:rsidRPr="0080354E">
        <w:rPr>
          <w:sz w:val="28"/>
          <w:szCs w:val="28"/>
          <w:lang w:val="kk-KZ" w:eastAsia="ru-RU"/>
        </w:rPr>
        <w:t>– жастар практикасы барлығы 272 адам: жергілікті бюджеттен 62 орынға 5 964,0 мың т</w:t>
      </w:r>
      <w:r w:rsidR="001B20E5">
        <w:rPr>
          <w:sz w:val="28"/>
          <w:szCs w:val="28"/>
          <w:lang w:val="kk-KZ" w:eastAsia="ru-RU"/>
        </w:rPr>
        <w:t>еңге</w:t>
      </w:r>
      <w:r w:rsidRPr="0080354E">
        <w:rPr>
          <w:sz w:val="28"/>
          <w:szCs w:val="28"/>
          <w:lang w:val="kk-KZ" w:eastAsia="ru-RU"/>
        </w:rPr>
        <w:t xml:space="preserve"> қаражат қарастырылып, 5 958,3 мың т</w:t>
      </w:r>
      <w:r w:rsidR="001B20E5">
        <w:rPr>
          <w:sz w:val="28"/>
          <w:szCs w:val="28"/>
          <w:lang w:val="kk-KZ" w:eastAsia="ru-RU"/>
        </w:rPr>
        <w:t>еңге</w:t>
      </w:r>
      <w:r w:rsidRPr="0080354E">
        <w:rPr>
          <w:sz w:val="28"/>
          <w:szCs w:val="28"/>
          <w:lang w:val="kk-KZ" w:eastAsia="ru-RU"/>
        </w:rPr>
        <w:t xml:space="preserve"> игерілді. Есепті кезеңге 8 мекемеге 14 азамат жұмысқа жолданды. Республикалық бюджеттен 197 орынға 74 614,0 мың т</w:t>
      </w:r>
      <w:r w:rsidR="001B20E5">
        <w:rPr>
          <w:sz w:val="28"/>
          <w:szCs w:val="28"/>
          <w:lang w:val="kk-KZ" w:eastAsia="ru-RU"/>
        </w:rPr>
        <w:t>еңге</w:t>
      </w:r>
      <w:r w:rsidRPr="0080354E">
        <w:rPr>
          <w:sz w:val="28"/>
          <w:szCs w:val="28"/>
          <w:lang w:val="kk-KZ" w:eastAsia="ru-RU"/>
        </w:rPr>
        <w:t xml:space="preserve"> қаражат қарастырылып, толықтай  игерілді. Есеп кезеңде 52 мекемеге 258 азамат жұмысқа жолданды. Жолданған азаматтардың ішінен 33 адам тұрақты жұмысқа орналастырылды.</w:t>
      </w:r>
    </w:p>
    <w:p w:rsidR="00434CDC" w:rsidRPr="0080354E" w:rsidRDefault="00434CDC" w:rsidP="003E1761">
      <w:pPr>
        <w:pStyle w:val="a3"/>
        <w:spacing w:before="0" w:beforeAutospacing="0" w:after="0" w:afterAutospacing="0"/>
        <w:ind w:left="-284" w:right="-1" w:firstLine="426"/>
        <w:rPr>
          <w:sz w:val="28"/>
          <w:szCs w:val="28"/>
          <w:lang w:val="kk-KZ" w:eastAsia="ru-RU"/>
        </w:rPr>
      </w:pPr>
      <w:r w:rsidRPr="0080354E">
        <w:rPr>
          <w:sz w:val="28"/>
          <w:szCs w:val="28"/>
          <w:lang w:val="kk-KZ" w:eastAsia="ru-RU"/>
        </w:rPr>
        <w:lastRenderedPageBreak/>
        <w:t>– қоғамдық жұмысқа 1000 орынға жергілікті бюджеттен 588 287 мың т</w:t>
      </w:r>
      <w:r w:rsidR="001B20E5">
        <w:rPr>
          <w:sz w:val="28"/>
          <w:szCs w:val="28"/>
          <w:lang w:val="kk-KZ" w:eastAsia="ru-RU"/>
        </w:rPr>
        <w:t>еңге</w:t>
      </w:r>
      <w:r w:rsidRPr="0080354E">
        <w:rPr>
          <w:sz w:val="28"/>
          <w:szCs w:val="28"/>
          <w:lang w:val="kk-KZ" w:eastAsia="ru-RU"/>
        </w:rPr>
        <w:t xml:space="preserve"> қаражат қарастырылып, толықтай игерілді. Есепті кезеңге 1 443 азамат жұмысқа жолданды, оның ішінде тұрақты жұмысқа орналасқандары – 130 адам</w:t>
      </w:r>
      <w:r w:rsidR="00B07057">
        <w:rPr>
          <w:sz w:val="28"/>
          <w:szCs w:val="28"/>
          <w:lang w:val="kk-KZ" w:eastAsia="ru-RU"/>
        </w:rPr>
        <w:t>.</w:t>
      </w:r>
    </w:p>
    <w:p w:rsidR="00434CDC" w:rsidRPr="0080354E" w:rsidRDefault="00434CDC" w:rsidP="003E1761">
      <w:pPr>
        <w:pStyle w:val="a3"/>
        <w:spacing w:before="0" w:beforeAutospacing="0" w:after="0" w:afterAutospacing="0"/>
        <w:ind w:left="-284" w:right="-1" w:firstLine="426"/>
        <w:rPr>
          <w:sz w:val="28"/>
          <w:szCs w:val="28"/>
          <w:lang w:val="kk-KZ" w:eastAsia="ru-RU"/>
        </w:rPr>
      </w:pPr>
      <w:r w:rsidRPr="0080354E">
        <w:rPr>
          <w:sz w:val="28"/>
          <w:szCs w:val="28"/>
          <w:lang w:val="kk-KZ" w:eastAsia="ru-RU"/>
        </w:rPr>
        <w:t xml:space="preserve">– тұрақты жұмысқа 4 596 жұмыссыз адам жолданды. </w:t>
      </w:r>
    </w:p>
    <w:p w:rsidR="00434CDC" w:rsidRPr="0080354E" w:rsidRDefault="00434CDC" w:rsidP="003E1761">
      <w:pPr>
        <w:pStyle w:val="a3"/>
        <w:spacing w:before="0" w:beforeAutospacing="0" w:after="0" w:afterAutospacing="0"/>
        <w:ind w:left="-284" w:right="-1" w:firstLine="426"/>
        <w:rPr>
          <w:sz w:val="28"/>
          <w:szCs w:val="28"/>
          <w:lang w:val="kk-KZ" w:eastAsia="ru-RU"/>
        </w:rPr>
      </w:pPr>
      <w:r w:rsidRPr="0080354E">
        <w:rPr>
          <w:sz w:val="28"/>
          <w:szCs w:val="28"/>
          <w:lang w:val="kk-KZ" w:eastAsia="ru-RU"/>
        </w:rPr>
        <w:t>– 2018 жылы ерікті қоныс аударуға ниет білдірген 18 отбасы 58 адам, оның ішінде  6 отбасы /30адам/ қоныс аударған: Қостанай облысы 4 отбасы 21 адам: - Қарабалық ауданы Бөрлі аулына – 1 отбасы 7 адам – жеке шаруашылықпен айналысуға/өз қаражатына үй сатып алған, көшу субсидиясын 640 мың т</w:t>
      </w:r>
      <w:r w:rsidR="00B07057">
        <w:rPr>
          <w:sz w:val="28"/>
          <w:szCs w:val="28"/>
          <w:lang w:val="kk-KZ" w:eastAsia="ru-RU"/>
        </w:rPr>
        <w:t>ең</w:t>
      </w:r>
      <w:r w:rsidRPr="0080354E">
        <w:rPr>
          <w:sz w:val="28"/>
          <w:szCs w:val="28"/>
          <w:lang w:val="kk-KZ" w:eastAsia="ru-RU"/>
        </w:rPr>
        <w:t>г</w:t>
      </w:r>
      <w:r w:rsidR="00B07057">
        <w:rPr>
          <w:sz w:val="28"/>
          <w:szCs w:val="28"/>
          <w:lang w:val="kk-KZ" w:eastAsia="ru-RU"/>
        </w:rPr>
        <w:t>е</w:t>
      </w:r>
      <w:r w:rsidRPr="0080354E">
        <w:rPr>
          <w:sz w:val="28"/>
          <w:szCs w:val="28"/>
          <w:lang w:val="kk-KZ" w:eastAsia="ru-RU"/>
        </w:rPr>
        <w:t xml:space="preserve"> көлемінде төленді/; - Алтынсары ауданы – 2 отбасы 11 адам – 1 отбасы-жалдамалы тұрғын үйлерге орналастырылды, 2 отбасы - өз қаражатымен                        4 бөлмелі жер ұй сатып алған, көшу субсидиясын 980мың т</w:t>
      </w:r>
      <w:r w:rsidR="00B07057">
        <w:rPr>
          <w:sz w:val="28"/>
          <w:szCs w:val="28"/>
          <w:lang w:val="kk-KZ" w:eastAsia="ru-RU"/>
        </w:rPr>
        <w:t>ең</w:t>
      </w:r>
      <w:r w:rsidRPr="0080354E">
        <w:rPr>
          <w:sz w:val="28"/>
          <w:szCs w:val="28"/>
          <w:lang w:val="kk-KZ" w:eastAsia="ru-RU"/>
        </w:rPr>
        <w:t>г</w:t>
      </w:r>
      <w:r w:rsidR="00B07057">
        <w:rPr>
          <w:sz w:val="28"/>
          <w:szCs w:val="28"/>
          <w:lang w:val="kk-KZ" w:eastAsia="ru-RU"/>
        </w:rPr>
        <w:t>е</w:t>
      </w:r>
      <w:r w:rsidRPr="0080354E">
        <w:rPr>
          <w:sz w:val="28"/>
          <w:szCs w:val="28"/>
          <w:lang w:val="kk-KZ" w:eastAsia="ru-RU"/>
        </w:rPr>
        <w:t xml:space="preserve"> төленді.  Солтүстік Қазақстан облысы – 1 отбасы 4 адам – Мамлют ауданы Воскресенка ауылы – тұрғын үй сатып алған, бала</w:t>
      </w:r>
      <w:r w:rsidR="00B07057">
        <w:rPr>
          <w:sz w:val="28"/>
          <w:szCs w:val="28"/>
          <w:lang w:val="kk-KZ" w:eastAsia="ru-RU"/>
        </w:rPr>
        <w:t>лар</w:t>
      </w:r>
      <w:r w:rsidRPr="0080354E">
        <w:rPr>
          <w:sz w:val="28"/>
          <w:szCs w:val="28"/>
          <w:lang w:val="kk-KZ" w:eastAsia="ru-RU"/>
        </w:rPr>
        <w:t>ы ауылдық мектепке орналастырылды, 850 мың т</w:t>
      </w:r>
      <w:r w:rsidR="00B07057">
        <w:rPr>
          <w:sz w:val="28"/>
          <w:szCs w:val="28"/>
          <w:lang w:val="kk-KZ" w:eastAsia="ru-RU"/>
        </w:rPr>
        <w:t xml:space="preserve">еңге </w:t>
      </w:r>
      <w:r w:rsidRPr="0080354E">
        <w:rPr>
          <w:sz w:val="28"/>
          <w:szCs w:val="28"/>
          <w:lang w:val="kk-KZ" w:eastAsia="ru-RU"/>
        </w:rPr>
        <w:t>көшу субсидиясын төленді; Павлодар облысы – 1 отбасы 7 адам Павлодар ауданы Красноармейск ауылы /1 200,0 мың т</w:t>
      </w:r>
      <w:r w:rsidR="00B07057">
        <w:rPr>
          <w:sz w:val="28"/>
          <w:szCs w:val="28"/>
          <w:lang w:val="kk-KZ" w:eastAsia="ru-RU"/>
        </w:rPr>
        <w:t>еңге</w:t>
      </w:r>
      <w:r w:rsidRPr="0080354E">
        <w:rPr>
          <w:sz w:val="28"/>
          <w:szCs w:val="28"/>
          <w:lang w:val="kk-KZ" w:eastAsia="ru-RU"/>
        </w:rPr>
        <w:t xml:space="preserve"> субсидиясы төленді, қоныстанушы берілген қаражатқа жеке үй сатып алған, аудандық наубайханаға жұмысқа орналастырылды, қызы - Агротехникалық колледжінде 1 курсқа қабылданды, 2 баласы – балабақшаға, 3 – баласы аудандық мектепке орналастырылды/.</w:t>
      </w:r>
    </w:p>
    <w:p w:rsidR="00434CDC" w:rsidRPr="0080354E" w:rsidRDefault="00434CDC" w:rsidP="003E1761">
      <w:pPr>
        <w:pStyle w:val="a3"/>
        <w:spacing w:before="0" w:beforeAutospacing="0" w:after="0" w:afterAutospacing="0"/>
        <w:ind w:left="-284" w:right="-1" w:firstLine="426"/>
        <w:rPr>
          <w:sz w:val="28"/>
          <w:szCs w:val="28"/>
          <w:lang w:val="kk-KZ" w:eastAsia="ru-RU"/>
        </w:rPr>
      </w:pPr>
      <w:r w:rsidRPr="0080354E">
        <w:rPr>
          <w:sz w:val="28"/>
          <w:szCs w:val="28"/>
          <w:lang w:val="kk-KZ" w:eastAsia="ru-RU"/>
        </w:rPr>
        <w:t xml:space="preserve">- 2019 жылы ерікті қоныс аударуға ниет білдірген 7 отбасы 13 адам, ниет білдірушілердің барлығы Павлодар облысына қоныс аударды. Оның ішінде                    2 отбасы /4адам/ Иртышский районға, 2 отбасы /2 адам/ Екібастұз ауданына, 2 отбасы /5адам/ Баянауылы ауданы, Бірлік ауылына, 1 отбасы /2 адам/ Успенский районға қоныс аударған.Қоныс аударған әр отбасы мүшелеріне100,0 мың теңге көлемінде барлығы 1300,0 мың теңге «Өзенмұнайгаз» АҚ-ы атынан квота тағайындалып төленді. Қоныс аударғандардың ішінен 2 отбасының 3 мүшесі тұрақты жұмыспен қамтылды, 2 отбасы мал шаруашылығымен айналысуда.  </w:t>
      </w:r>
    </w:p>
    <w:p w:rsidR="00434CDC" w:rsidRPr="0080354E" w:rsidRDefault="00434CDC" w:rsidP="003E1761">
      <w:pPr>
        <w:pStyle w:val="af8"/>
        <w:pBdr>
          <w:bottom w:val="single" w:sz="4" w:space="5" w:color="FFFFFF"/>
        </w:pBdr>
        <w:tabs>
          <w:tab w:val="left" w:pos="567"/>
          <w:tab w:val="left" w:pos="720"/>
        </w:tabs>
        <w:spacing w:after="0"/>
        <w:ind w:left="-284" w:right="-1" w:firstLine="426"/>
        <w:rPr>
          <w:sz w:val="28"/>
          <w:szCs w:val="28"/>
          <w:lang w:val="kk-KZ"/>
        </w:rPr>
      </w:pPr>
      <w:r w:rsidRPr="0080354E">
        <w:rPr>
          <w:sz w:val="28"/>
          <w:szCs w:val="28"/>
          <w:lang w:val="kk-KZ"/>
        </w:rPr>
        <w:t>«Бос жұмыс орны» жәрмеңкесі 2016 жылы 2 рет, 2017 жылы 1 рет, 2018 жылы 2 рет, 2019 жылы 3 рет өткізілді. Бұған барлығы  119 мекеме, 1 236 адам қатысып, 1 163 бос жұмыс орны ұсынылды. Нәтижесінде 514 адам әр түрлі мақсаттағы жұмыстарға орналастырылды. Өнеркәсіптегі және экономикадағы тұрақтану кәсіби кадрлардың болуын талап етті, бірінші кезекте инженерлік – техникалық қызметкерлердің болуын, кәсіпорындарда жаңа технологияларды енгізу – қызметкерлердің біліктіліктерінің деңгейіне талаптарды арттыруды талап етті. Еңбек рыногында жұмысқа деген өтініштерін негізінде басқа мемлекеттерден көшіп келген адамдар ұсынады. Тек олардың үштен бір бөлігінің ғана жоғары және орта кәсіби білімдері бар, бірақ ол білім де қызмет атқаратын өндірістердің саласына сәйкес келмейді.</w:t>
      </w:r>
    </w:p>
    <w:p w:rsidR="00434CDC" w:rsidRDefault="00434CDC" w:rsidP="003E1761">
      <w:pPr>
        <w:pStyle w:val="af8"/>
        <w:pBdr>
          <w:bottom w:val="single" w:sz="4" w:space="5" w:color="FFFFFF"/>
        </w:pBdr>
        <w:tabs>
          <w:tab w:val="left" w:pos="567"/>
          <w:tab w:val="left" w:pos="720"/>
        </w:tabs>
        <w:spacing w:after="0"/>
        <w:ind w:left="-284" w:right="-1" w:firstLine="426"/>
        <w:rPr>
          <w:sz w:val="28"/>
          <w:szCs w:val="28"/>
          <w:lang w:val="kk-KZ"/>
        </w:rPr>
      </w:pPr>
      <w:r w:rsidRPr="0080354E">
        <w:rPr>
          <w:i/>
          <w:sz w:val="28"/>
          <w:szCs w:val="28"/>
          <w:lang w:val="kk-KZ"/>
        </w:rPr>
        <w:t xml:space="preserve">Қорытынды: </w:t>
      </w:r>
      <w:r w:rsidRPr="0080354E">
        <w:rPr>
          <w:sz w:val="28"/>
          <w:szCs w:val="28"/>
          <w:lang w:val="kk-KZ"/>
        </w:rPr>
        <w:t>Жаңаөзен қаласының еңбек нарығындағы жағдай тұтас алғанда еңбек нарығының құрылымдық дисбаланс аясында жұмыссыздық деңгейінің өсуімен сипатталады.</w:t>
      </w:r>
    </w:p>
    <w:p w:rsidR="00CF54BF" w:rsidRPr="0080354E" w:rsidRDefault="00CF54BF" w:rsidP="003E1761">
      <w:pPr>
        <w:pStyle w:val="af8"/>
        <w:pBdr>
          <w:bottom w:val="single" w:sz="4" w:space="5" w:color="FFFFFF"/>
        </w:pBdr>
        <w:tabs>
          <w:tab w:val="left" w:pos="567"/>
          <w:tab w:val="left" w:pos="720"/>
        </w:tabs>
        <w:spacing w:after="0"/>
        <w:ind w:left="-284" w:right="-1" w:firstLine="426"/>
        <w:rPr>
          <w:sz w:val="28"/>
          <w:szCs w:val="28"/>
          <w:lang w:val="kk-KZ"/>
        </w:rPr>
      </w:pPr>
    </w:p>
    <w:p w:rsidR="00434CDC" w:rsidRDefault="00434CDC" w:rsidP="00434CDC">
      <w:pPr>
        <w:pStyle w:val="af8"/>
        <w:pBdr>
          <w:bottom w:val="single" w:sz="4" w:space="5" w:color="FFFFFF"/>
        </w:pBdr>
        <w:tabs>
          <w:tab w:val="left" w:pos="567"/>
          <w:tab w:val="left" w:pos="720"/>
        </w:tabs>
        <w:spacing w:after="0"/>
        <w:ind w:left="-426" w:right="-1" w:firstLine="426"/>
        <w:jc w:val="center"/>
        <w:rPr>
          <w:b/>
          <w:sz w:val="28"/>
          <w:szCs w:val="28"/>
          <w:lang w:val="kk-KZ"/>
        </w:rPr>
      </w:pPr>
      <w:r w:rsidRPr="0080354E">
        <w:rPr>
          <w:b/>
          <w:sz w:val="28"/>
          <w:szCs w:val="28"/>
          <w:lang w:val="kk-KZ"/>
        </w:rPr>
        <w:t>Жұмыспен қамту және халықтың табысы SWOT-талдау:</w:t>
      </w:r>
    </w:p>
    <w:p w:rsidR="00CF54BF" w:rsidRPr="0080354E" w:rsidRDefault="00CF54BF" w:rsidP="00434CDC">
      <w:pPr>
        <w:pStyle w:val="af8"/>
        <w:pBdr>
          <w:bottom w:val="single" w:sz="4" w:space="5" w:color="FFFFFF"/>
        </w:pBdr>
        <w:tabs>
          <w:tab w:val="left" w:pos="567"/>
          <w:tab w:val="left" w:pos="720"/>
        </w:tabs>
        <w:spacing w:after="0"/>
        <w:ind w:left="-426" w:right="-1" w:firstLine="426"/>
        <w:jc w:val="center"/>
        <w:rPr>
          <w:b/>
          <w:sz w:val="28"/>
          <w:szCs w:val="28"/>
          <w:lang w:val="kk-KZ"/>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3"/>
        <w:gridCol w:w="4111"/>
      </w:tblGrid>
      <w:tr w:rsidR="00434CDC" w:rsidRPr="0080354E" w:rsidTr="00A6323A">
        <w:trPr>
          <w:trHeight w:val="249"/>
        </w:trPr>
        <w:tc>
          <w:tcPr>
            <w:tcW w:w="5813" w:type="dxa"/>
            <w:shd w:val="clear" w:color="auto" w:fill="auto"/>
          </w:tcPr>
          <w:p w:rsidR="00434CDC" w:rsidRPr="0080354E" w:rsidRDefault="00434CDC" w:rsidP="008109D7">
            <w:pPr>
              <w:shd w:val="clear" w:color="auto" w:fill="FFFFFF"/>
              <w:tabs>
                <w:tab w:val="left" w:pos="0"/>
              </w:tabs>
              <w:ind w:left="-426" w:right="-1" w:firstLine="426"/>
              <w:jc w:val="center"/>
              <w:rPr>
                <w:lang w:val="kk-KZ"/>
              </w:rPr>
            </w:pPr>
            <w:r w:rsidRPr="0080354E">
              <w:rPr>
                <w:b/>
                <w:color w:val="000000"/>
                <w:lang w:val="kk-KZ"/>
              </w:rPr>
              <w:t>МЫҚТЫ ЖАҚТАРЫ:</w:t>
            </w:r>
          </w:p>
        </w:tc>
        <w:tc>
          <w:tcPr>
            <w:tcW w:w="4111" w:type="dxa"/>
            <w:shd w:val="clear" w:color="auto" w:fill="auto"/>
          </w:tcPr>
          <w:p w:rsidR="00434CDC" w:rsidRPr="0080354E" w:rsidRDefault="00434CDC" w:rsidP="008109D7">
            <w:pPr>
              <w:shd w:val="clear" w:color="auto" w:fill="FFFFFF"/>
              <w:tabs>
                <w:tab w:val="left" w:pos="0"/>
              </w:tabs>
              <w:spacing w:line="240" w:lineRule="atLeast"/>
              <w:ind w:left="-426" w:right="-1" w:firstLine="426"/>
              <w:jc w:val="center"/>
              <w:rPr>
                <w:b/>
                <w:color w:val="000000"/>
                <w:lang w:val="kk-KZ"/>
              </w:rPr>
            </w:pPr>
            <w:r w:rsidRPr="0080354E">
              <w:rPr>
                <w:b/>
                <w:color w:val="000000"/>
                <w:lang w:val="kk-KZ"/>
              </w:rPr>
              <w:t>ӘЛСІЗ ЖАҚТАРЫ:</w:t>
            </w:r>
          </w:p>
        </w:tc>
      </w:tr>
      <w:tr w:rsidR="00434CDC" w:rsidRPr="00D5517A" w:rsidTr="00A6323A">
        <w:trPr>
          <w:trHeight w:val="1407"/>
        </w:trPr>
        <w:tc>
          <w:tcPr>
            <w:tcW w:w="5813" w:type="dxa"/>
            <w:shd w:val="clear" w:color="auto" w:fill="auto"/>
          </w:tcPr>
          <w:p w:rsidR="00434CDC" w:rsidRPr="0080354E" w:rsidRDefault="00434CDC" w:rsidP="008109D7">
            <w:pPr>
              <w:shd w:val="clear" w:color="auto" w:fill="FFFFFF"/>
              <w:tabs>
                <w:tab w:val="left" w:pos="0"/>
                <w:tab w:val="left" w:pos="300"/>
              </w:tabs>
              <w:ind w:right="-1" w:firstLine="284"/>
              <w:rPr>
                <w:lang w:val="kk-KZ"/>
              </w:rPr>
            </w:pPr>
            <w:r w:rsidRPr="0080354E">
              <w:rPr>
                <w:lang w:val="kk-KZ"/>
              </w:rPr>
              <w:lastRenderedPageBreak/>
              <w:t>жаңа жұмыс орындарының ашылуы;</w:t>
            </w:r>
          </w:p>
          <w:p w:rsidR="00434CDC" w:rsidRPr="0080354E" w:rsidRDefault="00434CDC" w:rsidP="008109D7">
            <w:pPr>
              <w:shd w:val="clear" w:color="auto" w:fill="FFFFFF"/>
              <w:tabs>
                <w:tab w:val="left" w:pos="0"/>
                <w:tab w:val="left" w:pos="300"/>
              </w:tabs>
              <w:ind w:right="-1" w:firstLine="284"/>
              <w:rPr>
                <w:lang w:val="kk-KZ"/>
              </w:rPr>
            </w:pPr>
            <w:r w:rsidRPr="0080354E">
              <w:rPr>
                <w:lang w:val="kk-KZ"/>
              </w:rPr>
              <w:t>«Жұмыспен қамту Жол картасы 2020», «Өрлеу» жобасының, «Жаңа серпін» өңірлік бағдарламасының, Жаңаөзен қаласында бойынша жұмыспен қамтуға жәрдемдесудің кешенді жоспарының аясында белсенді шараларды пайдалану;</w:t>
            </w:r>
          </w:p>
          <w:p w:rsidR="00434CDC" w:rsidRPr="0080354E" w:rsidRDefault="00434CDC" w:rsidP="008109D7">
            <w:pPr>
              <w:shd w:val="clear" w:color="auto" w:fill="FFFFFF"/>
              <w:tabs>
                <w:tab w:val="left" w:pos="0"/>
                <w:tab w:val="left" w:pos="300"/>
              </w:tabs>
              <w:ind w:right="-1" w:firstLine="284"/>
              <w:rPr>
                <w:lang w:val="kk-KZ"/>
              </w:rPr>
            </w:pPr>
            <w:r w:rsidRPr="0080354E">
              <w:rPr>
                <w:lang w:val="kk-KZ"/>
              </w:rPr>
              <w:t>әлеуметтік нысаналы топтарға субсидия беру арқылы жұмыс орындарын ұстап қалу;</w:t>
            </w:r>
          </w:p>
          <w:p w:rsidR="00434CDC" w:rsidRPr="0080354E" w:rsidRDefault="00434CDC" w:rsidP="008109D7">
            <w:pPr>
              <w:shd w:val="clear" w:color="auto" w:fill="FFFFFF"/>
              <w:tabs>
                <w:tab w:val="left" w:pos="0"/>
                <w:tab w:val="left" w:pos="300"/>
              </w:tabs>
              <w:ind w:right="-1" w:firstLine="284"/>
              <w:rPr>
                <w:lang w:val="kk-KZ"/>
              </w:rPr>
            </w:pPr>
            <w:r w:rsidRPr="0080354E">
              <w:rPr>
                <w:lang w:val="kk-KZ"/>
              </w:rPr>
              <w:t>өз бетінше жұмыс істейтін қызметкерлер санының көбеюі;</w:t>
            </w:r>
          </w:p>
          <w:p w:rsidR="00434CDC" w:rsidRPr="0080354E" w:rsidRDefault="00434CDC" w:rsidP="008109D7">
            <w:pPr>
              <w:shd w:val="clear" w:color="auto" w:fill="FFFFFF"/>
              <w:tabs>
                <w:tab w:val="left" w:pos="0"/>
                <w:tab w:val="left" w:pos="300"/>
              </w:tabs>
              <w:ind w:right="-1" w:firstLine="284"/>
              <w:rPr>
                <w:lang w:val="kk-KZ"/>
              </w:rPr>
            </w:pPr>
            <w:r w:rsidRPr="0080354E">
              <w:rPr>
                <w:lang w:val="kk-KZ"/>
              </w:rPr>
              <w:t>халықты кәсіпкерлікпен айналысу үшін микрокредиттер беру арқылы жаңа жұмыс орындарын құру, т.б.;</w:t>
            </w:r>
          </w:p>
          <w:p w:rsidR="00434CDC" w:rsidRPr="0080354E" w:rsidRDefault="00434CDC" w:rsidP="008109D7">
            <w:pPr>
              <w:shd w:val="clear" w:color="auto" w:fill="FFFFFF"/>
              <w:tabs>
                <w:tab w:val="left" w:pos="0"/>
              </w:tabs>
              <w:ind w:right="-1" w:firstLine="284"/>
              <w:rPr>
                <w:b/>
                <w:color w:val="000000"/>
                <w:lang w:val="kk-KZ"/>
              </w:rPr>
            </w:pPr>
            <w:r w:rsidRPr="0080354E">
              <w:rPr>
                <w:lang w:val="kk-KZ"/>
              </w:rPr>
              <w:t>халықтың жұмыспен қамтамасыз етілуіне көмектесу бойынша шараларды жүзеге асыру, әлеуметтік жұмыс орындарын құру, жастар практикасы, қоғамдық жұмыстарды, кәсіптік даярлау, қайта даярлау және олардың біліктілігін арттыру бағдарламаларын жетілдіру  ұйымдастыру;</w:t>
            </w:r>
          </w:p>
        </w:tc>
        <w:tc>
          <w:tcPr>
            <w:tcW w:w="4111" w:type="dxa"/>
            <w:shd w:val="clear" w:color="auto" w:fill="auto"/>
          </w:tcPr>
          <w:p w:rsidR="00434CDC" w:rsidRPr="0080354E" w:rsidRDefault="00434CDC" w:rsidP="008109D7">
            <w:pPr>
              <w:shd w:val="clear" w:color="auto" w:fill="FFFFFF"/>
              <w:tabs>
                <w:tab w:val="left" w:pos="0"/>
                <w:tab w:val="left" w:pos="41"/>
              </w:tabs>
              <w:spacing w:line="240" w:lineRule="atLeast"/>
              <w:ind w:right="-1" w:firstLine="319"/>
              <w:rPr>
                <w:lang w:val="kk-KZ"/>
              </w:rPr>
            </w:pPr>
            <w:r w:rsidRPr="0080354E">
              <w:rPr>
                <w:lang w:val="kk-KZ"/>
              </w:rPr>
              <w:t>тұрақты жұмыс орындарының болмауы;</w:t>
            </w:r>
          </w:p>
          <w:p w:rsidR="00434CDC" w:rsidRPr="0080354E" w:rsidRDefault="00434CDC" w:rsidP="008109D7">
            <w:pPr>
              <w:shd w:val="clear" w:color="auto" w:fill="FFFFFF"/>
              <w:tabs>
                <w:tab w:val="left" w:pos="41"/>
                <w:tab w:val="left" w:pos="178"/>
              </w:tabs>
              <w:spacing w:line="240" w:lineRule="atLeast"/>
              <w:ind w:right="-1" w:firstLine="319"/>
              <w:rPr>
                <w:lang w:val="kk-KZ"/>
              </w:rPr>
            </w:pPr>
            <w:r w:rsidRPr="0080354E">
              <w:rPr>
                <w:lang w:val="kk-KZ"/>
              </w:rPr>
              <w:t>жасырын жұмыссыздықтың болуы;</w:t>
            </w:r>
          </w:p>
          <w:p w:rsidR="00434CDC" w:rsidRPr="0080354E" w:rsidRDefault="00434CDC" w:rsidP="008109D7">
            <w:pPr>
              <w:shd w:val="clear" w:color="auto" w:fill="FFFFFF"/>
              <w:tabs>
                <w:tab w:val="left" w:pos="0"/>
                <w:tab w:val="left" w:pos="41"/>
              </w:tabs>
              <w:spacing w:line="240" w:lineRule="atLeast"/>
              <w:ind w:right="-1" w:firstLine="319"/>
              <w:rPr>
                <w:lang w:val="kk-KZ"/>
              </w:rPr>
            </w:pPr>
            <w:r w:rsidRPr="0080354E">
              <w:rPr>
                <w:lang w:val="kk-KZ"/>
              </w:rPr>
              <w:t>мамандардың жетіспеу салдары;</w:t>
            </w:r>
          </w:p>
          <w:p w:rsidR="00434CDC" w:rsidRPr="0080354E" w:rsidRDefault="00434CDC" w:rsidP="008109D7">
            <w:pPr>
              <w:shd w:val="clear" w:color="auto" w:fill="FFFFFF"/>
              <w:tabs>
                <w:tab w:val="left" w:pos="0"/>
                <w:tab w:val="left" w:pos="41"/>
              </w:tabs>
              <w:spacing w:line="240" w:lineRule="atLeast"/>
              <w:ind w:right="-1" w:firstLine="319"/>
              <w:rPr>
                <w:lang w:val="kk-KZ"/>
              </w:rPr>
            </w:pPr>
            <w:r w:rsidRPr="0080354E">
              <w:rPr>
                <w:lang w:val="kk-KZ"/>
              </w:rPr>
              <w:t>жастар жұмыссыздықтың жоғары деңгейі;</w:t>
            </w:r>
          </w:p>
          <w:p w:rsidR="00434CDC" w:rsidRPr="0080354E" w:rsidRDefault="00434CDC" w:rsidP="008109D7">
            <w:pPr>
              <w:shd w:val="clear" w:color="auto" w:fill="FFFFFF"/>
              <w:tabs>
                <w:tab w:val="left" w:pos="0"/>
                <w:tab w:val="left" w:pos="41"/>
              </w:tabs>
              <w:spacing w:line="240" w:lineRule="atLeast"/>
              <w:ind w:right="-1" w:firstLine="178"/>
              <w:rPr>
                <w:lang w:val="kk-KZ"/>
              </w:rPr>
            </w:pPr>
          </w:p>
          <w:p w:rsidR="00434CDC" w:rsidRPr="0080354E" w:rsidRDefault="00434CDC" w:rsidP="008109D7">
            <w:pPr>
              <w:shd w:val="clear" w:color="auto" w:fill="FFFFFF"/>
              <w:tabs>
                <w:tab w:val="left" w:pos="0"/>
              </w:tabs>
              <w:spacing w:line="240" w:lineRule="atLeast"/>
              <w:ind w:left="-426" w:right="-1" w:firstLine="426"/>
              <w:rPr>
                <w:b/>
                <w:color w:val="000000"/>
                <w:lang w:val="kk-KZ"/>
              </w:rPr>
            </w:pPr>
          </w:p>
        </w:tc>
      </w:tr>
      <w:tr w:rsidR="00434CDC" w:rsidRPr="0080354E" w:rsidTr="004D5CEA">
        <w:trPr>
          <w:trHeight w:val="353"/>
        </w:trPr>
        <w:tc>
          <w:tcPr>
            <w:tcW w:w="5813" w:type="dxa"/>
            <w:shd w:val="clear" w:color="auto" w:fill="auto"/>
          </w:tcPr>
          <w:p w:rsidR="00434CDC" w:rsidRPr="0080354E" w:rsidRDefault="00434CDC" w:rsidP="008109D7">
            <w:pPr>
              <w:shd w:val="clear" w:color="auto" w:fill="FFFFFF"/>
              <w:tabs>
                <w:tab w:val="left" w:pos="0"/>
              </w:tabs>
              <w:spacing w:line="240" w:lineRule="atLeast"/>
              <w:ind w:left="-426" w:right="-1" w:firstLine="426"/>
              <w:jc w:val="center"/>
              <w:rPr>
                <w:lang w:val="kk-KZ"/>
              </w:rPr>
            </w:pPr>
            <w:r w:rsidRPr="0080354E">
              <w:rPr>
                <w:b/>
                <w:color w:val="000000"/>
                <w:lang w:val="kk-KZ"/>
              </w:rPr>
              <w:t>МҮМКІНДІКТЕР:</w:t>
            </w:r>
          </w:p>
        </w:tc>
        <w:tc>
          <w:tcPr>
            <w:tcW w:w="4111" w:type="dxa"/>
            <w:shd w:val="clear" w:color="auto" w:fill="auto"/>
          </w:tcPr>
          <w:p w:rsidR="00434CDC" w:rsidRPr="0080354E" w:rsidRDefault="00434CDC" w:rsidP="008109D7">
            <w:pPr>
              <w:pBdr>
                <w:bottom w:val="single" w:sz="4" w:space="28" w:color="FFFFFF"/>
              </w:pBdr>
              <w:shd w:val="clear" w:color="auto" w:fill="FFFFFF"/>
              <w:tabs>
                <w:tab w:val="left" w:pos="41"/>
              </w:tabs>
              <w:spacing w:line="240" w:lineRule="atLeast"/>
              <w:ind w:left="-426" w:right="-1" w:firstLine="426"/>
              <w:jc w:val="center"/>
              <w:rPr>
                <w:lang w:val="kk-KZ"/>
              </w:rPr>
            </w:pPr>
            <w:r w:rsidRPr="0080354E">
              <w:rPr>
                <w:b/>
                <w:color w:val="000000"/>
                <w:lang w:val="kk-KZ"/>
              </w:rPr>
              <w:t>ҚАТЕРЛЕР:</w:t>
            </w:r>
          </w:p>
        </w:tc>
      </w:tr>
      <w:tr w:rsidR="00434CDC" w:rsidRPr="00D5517A" w:rsidTr="004D5CEA">
        <w:trPr>
          <w:trHeight w:val="3598"/>
        </w:trPr>
        <w:tc>
          <w:tcPr>
            <w:tcW w:w="5813" w:type="dxa"/>
            <w:shd w:val="clear" w:color="auto" w:fill="auto"/>
          </w:tcPr>
          <w:p w:rsidR="00434CDC" w:rsidRPr="0080354E" w:rsidRDefault="00434CDC" w:rsidP="008109D7">
            <w:pPr>
              <w:shd w:val="clear" w:color="auto" w:fill="FFFFFF"/>
              <w:tabs>
                <w:tab w:val="left" w:pos="0"/>
              </w:tabs>
              <w:spacing w:line="240" w:lineRule="atLeast"/>
              <w:ind w:right="-1" w:firstLine="284"/>
              <w:rPr>
                <w:lang w:val="kk-KZ"/>
              </w:rPr>
            </w:pPr>
            <w:r w:rsidRPr="0080354E">
              <w:rPr>
                <w:lang w:val="kk-KZ"/>
              </w:rPr>
              <w:t>тұрақты жұмыс орындарының ашылуы;</w:t>
            </w:r>
          </w:p>
          <w:p w:rsidR="00434CDC" w:rsidRPr="0080354E" w:rsidRDefault="00434CDC" w:rsidP="008109D7">
            <w:pPr>
              <w:shd w:val="clear" w:color="auto" w:fill="FFFFFF"/>
              <w:tabs>
                <w:tab w:val="left" w:pos="0"/>
              </w:tabs>
              <w:spacing w:line="240" w:lineRule="atLeast"/>
              <w:ind w:right="-1" w:firstLine="284"/>
              <w:rPr>
                <w:lang w:val="kk-KZ"/>
              </w:rPr>
            </w:pPr>
            <w:r w:rsidRPr="0080354E">
              <w:rPr>
                <w:lang w:val="kk-KZ"/>
              </w:rPr>
              <w:t>жұмыс берушінің жоғары деңгейде жауапкершілікте болуы;</w:t>
            </w:r>
          </w:p>
          <w:p w:rsidR="00434CDC" w:rsidRPr="0080354E" w:rsidRDefault="00434CDC" w:rsidP="008109D7">
            <w:pPr>
              <w:shd w:val="clear" w:color="auto" w:fill="FFFFFF"/>
              <w:tabs>
                <w:tab w:val="left" w:pos="0"/>
              </w:tabs>
              <w:spacing w:line="240" w:lineRule="atLeast"/>
              <w:ind w:right="-1" w:firstLine="284"/>
              <w:rPr>
                <w:lang w:val="kk-KZ"/>
              </w:rPr>
            </w:pPr>
            <w:r w:rsidRPr="0080354E">
              <w:rPr>
                <w:lang w:val="kk-KZ"/>
              </w:rPr>
              <w:t>сырттан келетін шет ел жұмысшыларының деңгейін төмендету;</w:t>
            </w:r>
          </w:p>
          <w:p w:rsidR="00434CDC" w:rsidRPr="0080354E" w:rsidRDefault="00434CDC" w:rsidP="008109D7">
            <w:pPr>
              <w:shd w:val="clear" w:color="auto" w:fill="FFFFFF"/>
              <w:tabs>
                <w:tab w:val="left" w:pos="0"/>
              </w:tabs>
              <w:spacing w:line="240" w:lineRule="atLeast"/>
              <w:ind w:right="-1" w:firstLine="284"/>
              <w:rPr>
                <w:lang w:val="kk-KZ"/>
              </w:rPr>
            </w:pPr>
            <w:r w:rsidRPr="0080354E">
              <w:rPr>
                <w:lang w:val="kk-KZ"/>
              </w:rPr>
              <w:t>жұмысшылардың біліктілік деңгейін арттырттыру;</w:t>
            </w:r>
          </w:p>
          <w:p w:rsidR="00434CDC" w:rsidRPr="0080354E" w:rsidRDefault="00434CDC" w:rsidP="008109D7">
            <w:pPr>
              <w:shd w:val="clear" w:color="auto" w:fill="FFFFFF"/>
              <w:tabs>
                <w:tab w:val="left" w:pos="0"/>
              </w:tabs>
              <w:spacing w:line="240" w:lineRule="atLeast"/>
              <w:ind w:right="-1" w:firstLine="284"/>
              <w:rPr>
                <w:lang w:val="kk-KZ"/>
              </w:rPr>
            </w:pPr>
            <w:r w:rsidRPr="0080354E">
              <w:rPr>
                <w:lang w:val="kk-KZ"/>
              </w:rPr>
              <w:t>Халықты жұмыспен қамтуға жәрдемдесудің белсенді бағдарламаларын қолдану;</w:t>
            </w:r>
          </w:p>
          <w:p w:rsidR="00434CDC" w:rsidRPr="0080354E" w:rsidRDefault="00434CDC" w:rsidP="008109D7">
            <w:pPr>
              <w:shd w:val="clear" w:color="auto" w:fill="FFFFFF"/>
              <w:tabs>
                <w:tab w:val="left" w:pos="0"/>
              </w:tabs>
              <w:spacing w:line="240" w:lineRule="atLeast"/>
              <w:ind w:right="-1" w:firstLine="284"/>
              <w:rPr>
                <w:lang w:val="kk-KZ"/>
              </w:rPr>
            </w:pPr>
            <w:r w:rsidRPr="0080354E">
              <w:rPr>
                <w:lang w:val="kk-KZ"/>
              </w:rPr>
              <w:t>Әлеуметтік жұмыс орындарын құру, жүмыссыздарды оқыту бағдарламаларын іске асыру;</w:t>
            </w:r>
          </w:p>
          <w:p w:rsidR="00434CDC" w:rsidRPr="0080354E" w:rsidRDefault="00434CDC" w:rsidP="008109D7">
            <w:pPr>
              <w:shd w:val="clear" w:color="auto" w:fill="FFFFFF"/>
              <w:tabs>
                <w:tab w:val="left" w:pos="284"/>
              </w:tabs>
              <w:spacing w:line="240" w:lineRule="atLeast"/>
              <w:ind w:right="-1" w:firstLine="284"/>
              <w:rPr>
                <w:b/>
                <w:color w:val="000000"/>
                <w:lang w:val="kk-KZ"/>
              </w:rPr>
            </w:pPr>
            <w:r w:rsidRPr="0080354E">
              <w:rPr>
                <w:lang w:val="kk-KZ"/>
              </w:rPr>
              <w:t>Өз ісін ұйымдастыру үшін микрокредиттер беру арқылы жұмыссыз азаматтардың кәсіпкерлік б</w:t>
            </w:r>
            <w:r w:rsidR="00F644F7">
              <w:rPr>
                <w:lang w:val="kk-KZ"/>
              </w:rPr>
              <w:t>астамаларын дамытуға жәрдемдесу.</w:t>
            </w:r>
          </w:p>
        </w:tc>
        <w:tc>
          <w:tcPr>
            <w:tcW w:w="4111" w:type="dxa"/>
            <w:shd w:val="clear" w:color="auto" w:fill="auto"/>
          </w:tcPr>
          <w:p w:rsidR="00434CDC" w:rsidRPr="0080354E" w:rsidRDefault="00434CDC" w:rsidP="008109D7">
            <w:pPr>
              <w:pBdr>
                <w:bottom w:val="single" w:sz="4" w:space="28" w:color="FFFFFF"/>
              </w:pBdr>
              <w:shd w:val="clear" w:color="auto" w:fill="FFFFFF"/>
              <w:tabs>
                <w:tab w:val="left" w:pos="0"/>
                <w:tab w:val="left" w:pos="41"/>
              </w:tabs>
              <w:spacing w:line="240" w:lineRule="atLeast"/>
              <w:ind w:right="-1" w:firstLine="319"/>
              <w:rPr>
                <w:lang w:val="kk-KZ"/>
              </w:rPr>
            </w:pPr>
            <w:r w:rsidRPr="0080354E">
              <w:rPr>
                <w:lang w:val="kk-KZ"/>
              </w:rPr>
              <w:t>Экономикадағы дағдарыстық құбылыстар, өндірісті жаңғырту нәтижесінде және басқа себептермен қызметкерлердің жұмыстан босауы және жұмыс орындарының қысқартылуы;</w:t>
            </w:r>
          </w:p>
          <w:p w:rsidR="00434CDC" w:rsidRPr="0080354E" w:rsidRDefault="00434CDC" w:rsidP="008109D7">
            <w:pPr>
              <w:pBdr>
                <w:bottom w:val="single" w:sz="4" w:space="28" w:color="FFFFFF"/>
              </w:pBdr>
              <w:shd w:val="clear" w:color="auto" w:fill="FFFFFF"/>
              <w:tabs>
                <w:tab w:val="left" w:pos="0"/>
                <w:tab w:val="left" w:pos="41"/>
              </w:tabs>
              <w:spacing w:line="240" w:lineRule="atLeast"/>
              <w:ind w:right="-1" w:firstLine="319"/>
              <w:rPr>
                <w:lang w:val="kk-KZ"/>
              </w:rPr>
            </w:pPr>
            <w:r w:rsidRPr="0080354E">
              <w:rPr>
                <w:lang w:val="kk-KZ"/>
              </w:rPr>
              <w:t>Халықтыңбәсекеге қабілетсіз топтарын жүмыспен қ</w:t>
            </w:r>
            <w:r w:rsidR="00F644F7">
              <w:rPr>
                <w:lang w:val="kk-KZ"/>
              </w:rPr>
              <w:t>амту үшін мүмкіндіктердің азаюы.</w:t>
            </w:r>
          </w:p>
          <w:p w:rsidR="00434CDC" w:rsidRPr="0080354E" w:rsidRDefault="00434CDC" w:rsidP="008109D7">
            <w:pPr>
              <w:pBdr>
                <w:bottom w:val="single" w:sz="4" w:space="28" w:color="FFFFFF"/>
              </w:pBdr>
              <w:shd w:val="clear" w:color="auto" w:fill="FFFFFF"/>
              <w:tabs>
                <w:tab w:val="left" w:pos="0"/>
                <w:tab w:val="left" w:pos="41"/>
              </w:tabs>
              <w:spacing w:line="240" w:lineRule="atLeast"/>
              <w:ind w:right="-1" w:firstLine="319"/>
              <w:rPr>
                <w:lang w:val="kk-KZ"/>
              </w:rPr>
            </w:pPr>
          </w:p>
          <w:p w:rsidR="00434CDC" w:rsidRPr="0080354E" w:rsidRDefault="00434CDC" w:rsidP="008109D7">
            <w:pPr>
              <w:pBdr>
                <w:bottom w:val="single" w:sz="4" w:space="28" w:color="FFFFFF"/>
              </w:pBdr>
              <w:shd w:val="clear" w:color="auto" w:fill="FFFFFF"/>
              <w:tabs>
                <w:tab w:val="left" w:pos="35"/>
              </w:tabs>
              <w:spacing w:line="240" w:lineRule="atLeast"/>
              <w:ind w:left="-426" w:right="-1" w:firstLine="426"/>
              <w:rPr>
                <w:b/>
                <w:color w:val="000000"/>
                <w:lang w:val="kk-KZ"/>
              </w:rPr>
            </w:pPr>
          </w:p>
        </w:tc>
      </w:tr>
    </w:tbl>
    <w:p w:rsidR="00CF54BF" w:rsidRDefault="00CF54BF" w:rsidP="003E1761">
      <w:pPr>
        <w:shd w:val="clear" w:color="auto" w:fill="FFFFFF"/>
        <w:tabs>
          <w:tab w:val="left" w:pos="142"/>
        </w:tabs>
        <w:ind w:left="-284" w:right="-1" w:firstLine="426"/>
        <w:rPr>
          <w:b/>
          <w:sz w:val="28"/>
          <w:szCs w:val="28"/>
          <w:lang w:val="kk-KZ"/>
        </w:rPr>
      </w:pPr>
    </w:p>
    <w:p w:rsidR="00434CDC" w:rsidRPr="0080354E" w:rsidRDefault="00434CDC" w:rsidP="003E1761">
      <w:pPr>
        <w:shd w:val="clear" w:color="auto" w:fill="FFFFFF"/>
        <w:tabs>
          <w:tab w:val="left" w:pos="142"/>
        </w:tabs>
        <w:ind w:left="-284" w:right="-1" w:firstLine="426"/>
        <w:rPr>
          <w:b/>
          <w:sz w:val="28"/>
          <w:szCs w:val="28"/>
          <w:lang w:val="kk-KZ"/>
        </w:rPr>
      </w:pPr>
      <w:r w:rsidRPr="0080354E">
        <w:rPr>
          <w:b/>
          <w:sz w:val="28"/>
          <w:szCs w:val="28"/>
          <w:lang w:val="kk-KZ"/>
        </w:rPr>
        <w:t>Халықты жұмыспен қамту са</w:t>
      </w:r>
      <w:r w:rsidR="00CF54BF">
        <w:rPr>
          <w:b/>
          <w:sz w:val="28"/>
          <w:szCs w:val="28"/>
          <w:lang w:val="kk-KZ"/>
        </w:rPr>
        <w:t>ласы бойынша негізгі мәселелер</w:t>
      </w:r>
      <w:r w:rsidRPr="0080354E">
        <w:rPr>
          <w:b/>
          <w:sz w:val="28"/>
          <w:szCs w:val="28"/>
          <w:lang w:val="kk-KZ"/>
        </w:rPr>
        <w:t>:</w:t>
      </w:r>
    </w:p>
    <w:p w:rsidR="00434CDC" w:rsidRPr="0080354E" w:rsidRDefault="00434CDC" w:rsidP="003E1761">
      <w:pPr>
        <w:shd w:val="clear" w:color="auto" w:fill="FFFFFF"/>
        <w:tabs>
          <w:tab w:val="left" w:pos="142"/>
          <w:tab w:val="left" w:pos="851"/>
        </w:tabs>
        <w:ind w:left="-284" w:right="-1" w:firstLine="426"/>
        <w:rPr>
          <w:rFonts w:eastAsia="Calibri"/>
          <w:sz w:val="28"/>
          <w:szCs w:val="28"/>
          <w:lang w:val="kk-KZ" w:eastAsia="en-US"/>
        </w:rPr>
      </w:pPr>
      <w:r w:rsidRPr="0080354E">
        <w:rPr>
          <w:rFonts w:eastAsia="Calibri"/>
          <w:sz w:val="28"/>
          <w:szCs w:val="28"/>
          <w:lang w:val="kk-KZ" w:eastAsia="en-US"/>
        </w:rPr>
        <w:t>мұнайға арналған бағалардың әлемдік деңгейінің төмендеуіне, мұнай-сервис компанияларындағы жұмыстар көлемінің төмендеуіне байланысты жұмыссыздық деңгейінің көтерілу тәуекелі;</w:t>
      </w:r>
    </w:p>
    <w:p w:rsidR="00434CDC" w:rsidRPr="0080354E" w:rsidRDefault="00434CDC" w:rsidP="003E1761">
      <w:pPr>
        <w:shd w:val="clear" w:color="auto" w:fill="FFFFFF"/>
        <w:tabs>
          <w:tab w:val="left" w:pos="142"/>
          <w:tab w:val="left" w:pos="851"/>
        </w:tabs>
        <w:ind w:left="-284" w:right="-1" w:firstLine="426"/>
        <w:rPr>
          <w:rFonts w:eastAsia="Calibri"/>
          <w:sz w:val="28"/>
          <w:szCs w:val="28"/>
          <w:lang w:val="kk-KZ" w:eastAsia="en-US"/>
        </w:rPr>
      </w:pPr>
      <w:r w:rsidRPr="0080354E">
        <w:rPr>
          <w:rFonts w:eastAsia="Calibri"/>
          <w:sz w:val="28"/>
          <w:szCs w:val="28"/>
          <w:lang w:val="kk-KZ" w:eastAsia="en-US"/>
        </w:rPr>
        <w:t>жұмыссыз азаматтар біліктілігінің жұмыс берушілер қоятын талаптарға сай болмауы;</w:t>
      </w:r>
    </w:p>
    <w:p w:rsidR="00434CDC" w:rsidRPr="0080354E" w:rsidRDefault="00434CDC" w:rsidP="003E1761">
      <w:pPr>
        <w:shd w:val="clear" w:color="auto" w:fill="FFFFFF"/>
        <w:tabs>
          <w:tab w:val="left" w:pos="142"/>
          <w:tab w:val="left" w:pos="851"/>
        </w:tabs>
        <w:ind w:left="-284" w:right="-1" w:firstLine="426"/>
        <w:rPr>
          <w:rFonts w:eastAsia="Calibri"/>
          <w:sz w:val="28"/>
          <w:szCs w:val="28"/>
          <w:lang w:val="kk-KZ" w:eastAsia="en-US"/>
        </w:rPr>
      </w:pPr>
      <w:r w:rsidRPr="0080354E">
        <w:rPr>
          <w:rFonts w:eastAsia="Calibri"/>
          <w:sz w:val="28"/>
          <w:szCs w:val="28"/>
          <w:lang w:val="kk-KZ" w:eastAsia="en-US"/>
        </w:rPr>
        <w:t>жастар жұмыссыздығының жоғары деңгейі.</w:t>
      </w:r>
    </w:p>
    <w:p w:rsidR="003E1761" w:rsidRDefault="003E1761" w:rsidP="00434CDC">
      <w:pPr>
        <w:shd w:val="clear" w:color="auto" w:fill="FFFFFF"/>
        <w:tabs>
          <w:tab w:val="left" w:pos="142"/>
          <w:tab w:val="left" w:pos="851"/>
        </w:tabs>
        <w:ind w:right="-1"/>
        <w:rPr>
          <w:rFonts w:eastAsia="Calibri"/>
          <w:b/>
          <w:sz w:val="28"/>
          <w:szCs w:val="28"/>
          <w:lang w:val="kk-KZ" w:eastAsia="en-US"/>
        </w:rPr>
      </w:pPr>
    </w:p>
    <w:p w:rsidR="009405C5" w:rsidRDefault="009405C5" w:rsidP="00434CDC">
      <w:pPr>
        <w:shd w:val="clear" w:color="auto" w:fill="FFFFFF"/>
        <w:tabs>
          <w:tab w:val="left" w:pos="142"/>
          <w:tab w:val="left" w:pos="851"/>
        </w:tabs>
        <w:ind w:right="-1"/>
        <w:rPr>
          <w:rFonts w:eastAsia="Calibri"/>
          <w:b/>
          <w:sz w:val="28"/>
          <w:szCs w:val="28"/>
          <w:lang w:val="kk-KZ" w:eastAsia="en-US"/>
        </w:rPr>
      </w:pPr>
    </w:p>
    <w:p w:rsidR="00434CDC" w:rsidRPr="0080354E" w:rsidRDefault="00434CDC" w:rsidP="003E1761">
      <w:pPr>
        <w:shd w:val="clear" w:color="auto" w:fill="FFFFFF"/>
        <w:tabs>
          <w:tab w:val="left" w:pos="142"/>
          <w:tab w:val="left" w:pos="851"/>
        </w:tabs>
        <w:ind w:left="-284" w:right="-1" w:firstLine="426"/>
        <w:rPr>
          <w:rFonts w:eastAsia="Calibri"/>
          <w:b/>
          <w:sz w:val="28"/>
          <w:szCs w:val="28"/>
          <w:lang w:val="kk-KZ" w:eastAsia="en-US"/>
        </w:rPr>
      </w:pPr>
      <w:r w:rsidRPr="0080354E">
        <w:rPr>
          <w:rFonts w:eastAsia="Calibri"/>
          <w:b/>
          <w:sz w:val="28"/>
          <w:szCs w:val="28"/>
          <w:lang w:val="kk-KZ" w:eastAsia="en-US"/>
        </w:rPr>
        <w:t>Халықты әлеуметтік қорғау</w:t>
      </w:r>
    </w:p>
    <w:p w:rsidR="00434CDC" w:rsidRPr="0080354E" w:rsidRDefault="00434CDC" w:rsidP="003E1761">
      <w:pPr>
        <w:pStyle w:val="af8"/>
        <w:pBdr>
          <w:bottom w:val="single" w:sz="4" w:space="8" w:color="FFFFFF"/>
        </w:pBdr>
        <w:tabs>
          <w:tab w:val="left" w:pos="567"/>
          <w:tab w:val="left" w:pos="720"/>
        </w:tabs>
        <w:spacing w:after="0"/>
        <w:ind w:left="-284" w:right="-1" w:firstLine="426"/>
        <w:rPr>
          <w:sz w:val="28"/>
          <w:szCs w:val="28"/>
          <w:lang w:val="kk-KZ"/>
        </w:rPr>
      </w:pPr>
      <w:r w:rsidRPr="0080354E">
        <w:rPr>
          <w:sz w:val="28"/>
          <w:szCs w:val="28"/>
          <w:lang w:val="kk-KZ"/>
        </w:rPr>
        <w:lastRenderedPageBreak/>
        <w:t>Күнкөрістің ең төменгі деңгейінің шамасы 2016 жылы 28238 теңге, 2017 жылы 30565 теңге, 2018 жылы 35</w:t>
      </w:r>
      <w:r w:rsidR="00B07057">
        <w:rPr>
          <w:sz w:val="28"/>
          <w:szCs w:val="28"/>
          <w:lang w:val="kk-KZ"/>
        </w:rPr>
        <w:t> </w:t>
      </w:r>
      <w:r w:rsidRPr="0080354E">
        <w:rPr>
          <w:sz w:val="28"/>
          <w:szCs w:val="28"/>
          <w:lang w:val="kk-KZ"/>
        </w:rPr>
        <w:t>466</w:t>
      </w:r>
      <w:r w:rsidR="00B07057">
        <w:rPr>
          <w:sz w:val="28"/>
          <w:szCs w:val="28"/>
          <w:lang w:val="kk-KZ"/>
        </w:rPr>
        <w:t xml:space="preserve"> теңге</w:t>
      </w:r>
      <w:r w:rsidRPr="0080354E">
        <w:rPr>
          <w:sz w:val="28"/>
          <w:szCs w:val="28"/>
          <w:lang w:val="kk-KZ"/>
        </w:rPr>
        <w:t>,2019 жылы 36 560 теңгені құрады. 2019 жылғы көрсеткіш</w:t>
      </w:r>
      <w:r w:rsidR="00F714F3">
        <w:rPr>
          <w:sz w:val="28"/>
          <w:szCs w:val="28"/>
          <w:lang w:val="kk-KZ"/>
        </w:rPr>
        <w:t>ті 2016 жылмен салыстырғанда 1,</w:t>
      </w:r>
      <w:r w:rsidR="00F714F3">
        <w:rPr>
          <w:sz w:val="28"/>
          <w:szCs w:val="28"/>
          <w:lang w:val="en-US"/>
        </w:rPr>
        <w:t>3</w:t>
      </w:r>
      <w:r w:rsidRPr="0080354E">
        <w:rPr>
          <w:sz w:val="28"/>
          <w:szCs w:val="28"/>
          <w:lang w:val="kk-KZ"/>
        </w:rPr>
        <w:t xml:space="preserve"> есеге өсті. </w:t>
      </w:r>
    </w:p>
    <w:p w:rsidR="00434CDC" w:rsidRPr="0080354E" w:rsidRDefault="00434CDC" w:rsidP="00434CDC">
      <w:pPr>
        <w:pStyle w:val="af8"/>
        <w:pBdr>
          <w:bottom w:val="single" w:sz="4" w:space="8" w:color="FFFFFF"/>
        </w:pBdr>
        <w:tabs>
          <w:tab w:val="left" w:pos="567"/>
          <w:tab w:val="left" w:pos="720"/>
        </w:tabs>
        <w:spacing w:after="0"/>
        <w:ind w:left="-426" w:right="-1" w:firstLine="426"/>
        <w:rPr>
          <w:sz w:val="28"/>
          <w:szCs w:val="28"/>
          <w:lang w:val="kk-KZ"/>
        </w:rPr>
      </w:pPr>
    </w:p>
    <w:p w:rsidR="00434CDC" w:rsidRPr="0080354E" w:rsidRDefault="00190243" w:rsidP="00434CDC">
      <w:pPr>
        <w:pStyle w:val="af8"/>
        <w:pBdr>
          <w:bottom w:val="single" w:sz="4" w:space="8" w:color="FFFFFF"/>
        </w:pBdr>
        <w:tabs>
          <w:tab w:val="left" w:pos="567"/>
          <w:tab w:val="left" w:pos="720"/>
          <w:tab w:val="left" w:pos="1985"/>
        </w:tabs>
        <w:spacing w:after="0"/>
        <w:ind w:left="-426" w:right="-1" w:firstLine="426"/>
        <w:rPr>
          <w:noProof/>
          <w:sz w:val="28"/>
          <w:szCs w:val="28"/>
          <w:lang w:val="kk-KZ" w:eastAsia="ru-RU"/>
        </w:rPr>
      </w:pPr>
      <w:r>
        <w:rPr>
          <w:noProof/>
          <w:sz w:val="28"/>
          <w:szCs w:val="28"/>
          <w:lang w:eastAsia="ru-RU"/>
        </w:rPr>
        <w:drawing>
          <wp:inline distT="0" distB="0" distL="0" distR="0">
            <wp:extent cx="3786505" cy="175323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34CDC" w:rsidRPr="0080354E" w:rsidRDefault="00434CDC" w:rsidP="00434CDC">
      <w:pPr>
        <w:pStyle w:val="af8"/>
        <w:pBdr>
          <w:bottom w:val="single" w:sz="4" w:space="8" w:color="FFFFFF"/>
        </w:pBdr>
        <w:tabs>
          <w:tab w:val="left" w:pos="567"/>
          <w:tab w:val="left" w:pos="720"/>
          <w:tab w:val="left" w:pos="1985"/>
        </w:tabs>
        <w:spacing w:after="0"/>
        <w:ind w:left="-426" w:right="-1" w:firstLine="426"/>
        <w:rPr>
          <w:sz w:val="28"/>
          <w:szCs w:val="28"/>
          <w:lang w:val="kk-KZ"/>
        </w:rPr>
      </w:pPr>
    </w:p>
    <w:p w:rsidR="00434CDC" w:rsidRPr="0080354E" w:rsidRDefault="00434CDC" w:rsidP="003E1761">
      <w:pPr>
        <w:pStyle w:val="af8"/>
        <w:pBdr>
          <w:bottom w:val="single" w:sz="4" w:space="8" w:color="FFFFFF"/>
        </w:pBdr>
        <w:tabs>
          <w:tab w:val="left" w:pos="567"/>
          <w:tab w:val="left" w:pos="720"/>
        </w:tabs>
        <w:spacing w:after="0"/>
        <w:ind w:left="-284" w:right="-1" w:firstLine="426"/>
        <w:rPr>
          <w:sz w:val="28"/>
          <w:szCs w:val="28"/>
          <w:lang w:val="kk-KZ"/>
        </w:rPr>
      </w:pPr>
      <w:r w:rsidRPr="0080354E">
        <w:rPr>
          <w:sz w:val="28"/>
          <w:szCs w:val="28"/>
          <w:lang w:val="kk-KZ"/>
        </w:rPr>
        <w:t xml:space="preserve">Күнкөріс деңгейінің орташа мөлшерінің өсуіне байланысты атаулы әлеуметтік көмектің орташа айлық мөлшері өсті, мәселен 2016 жылы 2082 теңге, 2017 жылға 2228 теңге, 2018 жылы 2 405 теңге, </w:t>
      </w:r>
      <w:r w:rsidRPr="00AD7F2D">
        <w:rPr>
          <w:color w:val="000000"/>
          <w:sz w:val="28"/>
          <w:szCs w:val="28"/>
          <w:lang w:val="kk-KZ"/>
        </w:rPr>
        <w:t>2019 жылы 2778 теңгені</w:t>
      </w:r>
      <w:r w:rsidRPr="0080354E">
        <w:rPr>
          <w:sz w:val="28"/>
          <w:szCs w:val="28"/>
          <w:lang w:val="kk-KZ"/>
        </w:rPr>
        <w:t xml:space="preserve">  құрады. </w:t>
      </w:r>
    </w:p>
    <w:p w:rsidR="00434CDC" w:rsidRPr="0080354E" w:rsidRDefault="00434CDC" w:rsidP="003E1761">
      <w:pPr>
        <w:pStyle w:val="af8"/>
        <w:pBdr>
          <w:bottom w:val="single" w:sz="4" w:space="8" w:color="FFFFFF"/>
        </w:pBdr>
        <w:tabs>
          <w:tab w:val="left" w:pos="567"/>
          <w:tab w:val="left" w:pos="720"/>
        </w:tabs>
        <w:spacing w:after="0"/>
        <w:ind w:left="-284" w:right="-1" w:firstLine="426"/>
        <w:rPr>
          <w:sz w:val="28"/>
          <w:szCs w:val="28"/>
          <w:lang w:val="kk-KZ"/>
        </w:rPr>
      </w:pPr>
      <w:r w:rsidRPr="0080354E">
        <w:rPr>
          <w:sz w:val="28"/>
          <w:szCs w:val="28"/>
          <w:lang w:val="kk-KZ"/>
        </w:rPr>
        <w:t>Күнкөрістің ең төменгі деңгейінен табыстары төмен адам саны  2016 жылы 223</w:t>
      </w:r>
      <w:r w:rsidR="00B07057">
        <w:rPr>
          <w:sz w:val="28"/>
          <w:szCs w:val="28"/>
          <w:lang w:val="kk-KZ"/>
        </w:rPr>
        <w:t xml:space="preserve"> адам</w:t>
      </w:r>
      <w:r w:rsidRPr="0080354E">
        <w:rPr>
          <w:sz w:val="28"/>
          <w:szCs w:val="28"/>
          <w:lang w:val="kk-KZ"/>
        </w:rPr>
        <w:t>, 2017 жылы 193</w:t>
      </w:r>
      <w:r w:rsidR="00B07057">
        <w:rPr>
          <w:sz w:val="28"/>
          <w:szCs w:val="28"/>
          <w:lang w:val="kk-KZ"/>
        </w:rPr>
        <w:t xml:space="preserve"> адам</w:t>
      </w:r>
      <w:r w:rsidRPr="0080354E">
        <w:rPr>
          <w:sz w:val="28"/>
          <w:szCs w:val="28"/>
          <w:lang w:val="kk-KZ"/>
        </w:rPr>
        <w:t>, 2018 жылы 1</w:t>
      </w:r>
      <w:r w:rsidR="00B07057">
        <w:rPr>
          <w:sz w:val="28"/>
          <w:szCs w:val="28"/>
          <w:lang w:val="kk-KZ"/>
        </w:rPr>
        <w:t> </w:t>
      </w:r>
      <w:r w:rsidRPr="0080354E">
        <w:rPr>
          <w:sz w:val="28"/>
          <w:szCs w:val="28"/>
          <w:lang w:val="kk-KZ"/>
        </w:rPr>
        <w:t>880</w:t>
      </w:r>
      <w:r w:rsidR="00B07057">
        <w:rPr>
          <w:sz w:val="28"/>
          <w:szCs w:val="28"/>
          <w:lang w:val="kk-KZ"/>
        </w:rPr>
        <w:t xml:space="preserve"> адам</w:t>
      </w:r>
      <w:r w:rsidRPr="0080354E">
        <w:rPr>
          <w:sz w:val="28"/>
          <w:szCs w:val="28"/>
          <w:lang w:val="kk-KZ"/>
        </w:rPr>
        <w:t xml:space="preserve">, 2019 жылы 9226 адам болды. 2019 жылғы көрсеткішті 2016 жылмен салыстырғанда 8,7 есеге өсті. </w:t>
      </w:r>
    </w:p>
    <w:p w:rsidR="00434CDC" w:rsidRPr="0080354E" w:rsidRDefault="00434CDC" w:rsidP="003E1761">
      <w:pPr>
        <w:pStyle w:val="af8"/>
        <w:pBdr>
          <w:bottom w:val="single" w:sz="4" w:space="8" w:color="FFFFFF"/>
        </w:pBdr>
        <w:tabs>
          <w:tab w:val="left" w:pos="567"/>
          <w:tab w:val="left" w:pos="720"/>
        </w:tabs>
        <w:spacing w:after="0"/>
        <w:ind w:left="-284" w:right="-1" w:firstLine="426"/>
        <w:rPr>
          <w:sz w:val="28"/>
          <w:szCs w:val="28"/>
          <w:lang w:val="kk-KZ"/>
        </w:rPr>
      </w:pPr>
      <w:r w:rsidRPr="0080354E">
        <w:rPr>
          <w:sz w:val="28"/>
          <w:szCs w:val="28"/>
          <w:lang w:val="kk-KZ"/>
        </w:rPr>
        <w:t>Атаулы әлеуметтік көмек алушылар ішіндегі еңбекке жарамды адамдардың үлесі 2016 жылы – 25,1% (223 адам), 2017 жылы – 24,3% (193 адам), 2018 жылы – 31,6% (595 адам),</w:t>
      </w:r>
      <w:r w:rsidR="001B79F5">
        <w:rPr>
          <w:sz w:val="28"/>
          <w:szCs w:val="28"/>
          <w:lang w:val="kk-KZ"/>
        </w:rPr>
        <w:t xml:space="preserve"> 2019 жылы –32,6 % (3008 адам) </w:t>
      </w:r>
      <w:r w:rsidRPr="0080354E">
        <w:rPr>
          <w:sz w:val="28"/>
          <w:szCs w:val="28"/>
          <w:lang w:val="kk-KZ"/>
        </w:rPr>
        <w:t>құрайды.</w:t>
      </w:r>
    </w:p>
    <w:p w:rsidR="00434CDC" w:rsidRPr="0080354E" w:rsidRDefault="00434CDC" w:rsidP="003E1761">
      <w:pPr>
        <w:pStyle w:val="af8"/>
        <w:pBdr>
          <w:bottom w:val="single" w:sz="4" w:space="8" w:color="FFFFFF"/>
        </w:pBdr>
        <w:tabs>
          <w:tab w:val="left" w:pos="567"/>
          <w:tab w:val="left" w:pos="720"/>
        </w:tabs>
        <w:spacing w:after="0"/>
        <w:ind w:left="-284" w:right="-1" w:firstLine="426"/>
        <w:rPr>
          <w:sz w:val="28"/>
          <w:szCs w:val="28"/>
          <w:lang w:val="kk-KZ"/>
        </w:rPr>
      </w:pPr>
      <w:r w:rsidRPr="0080354E">
        <w:rPr>
          <w:sz w:val="28"/>
          <w:szCs w:val="28"/>
          <w:lang w:val="kk-KZ"/>
        </w:rPr>
        <w:t>Арнайы әлеуметтік қызметтерді көрсете отырып</w:t>
      </w:r>
      <w:r w:rsidR="008B44B2">
        <w:rPr>
          <w:sz w:val="28"/>
          <w:szCs w:val="28"/>
          <w:lang w:val="kk-KZ"/>
        </w:rPr>
        <w:t>,</w:t>
      </w:r>
      <w:r w:rsidRPr="0080354E">
        <w:rPr>
          <w:sz w:val="28"/>
          <w:szCs w:val="28"/>
          <w:lang w:val="kk-KZ"/>
        </w:rPr>
        <w:t xml:space="preserve"> қамтылған адамдардың үлес салмағы (</w:t>
      </w:r>
      <w:r w:rsidRPr="001B79F5">
        <w:rPr>
          <w:szCs w:val="24"/>
          <w:lang w:val="kk-KZ"/>
        </w:rPr>
        <w:t>оларды алуға мұқтаж адамдардың жалпы санының ішінде</w:t>
      </w:r>
      <w:r w:rsidR="001B79F5">
        <w:rPr>
          <w:sz w:val="28"/>
          <w:szCs w:val="28"/>
          <w:lang w:val="kk-KZ"/>
        </w:rPr>
        <w:t xml:space="preserve">) </w:t>
      </w:r>
      <w:r w:rsidRPr="0080354E">
        <w:rPr>
          <w:sz w:val="28"/>
          <w:szCs w:val="28"/>
          <w:lang w:val="kk-KZ"/>
        </w:rPr>
        <w:t>2016 жылы – 223 адам</w:t>
      </w:r>
      <w:r w:rsidR="007C14E8">
        <w:rPr>
          <w:sz w:val="28"/>
          <w:szCs w:val="28"/>
          <w:lang w:val="kk-KZ"/>
        </w:rPr>
        <w:t>, 2017 жылы – 193 адам, 2018 жылы – 1880 адам,</w:t>
      </w:r>
      <w:r w:rsidRPr="0080354E">
        <w:rPr>
          <w:sz w:val="28"/>
          <w:szCs w:val="28"/>
          <w:lang w:val="kk-KZ"/>
        </w:rPr>
        <w:t xml:space="preserve"> 2019 жылы – 9226 адамды</w:t>
      </w:r>
      <w:r w:rsidR="007C14E8">
        <w:rPr>
          <w:sz w:val="28"/>
          <w:szCs w:val="28"/>
          <w:lang w:val="kk-KZ"/>
        </w:rPr>
        <w:t>, яғни барлық жылдары 100%</w:t>
      </w:r>
      <w:r w:rsidRPr="0080354E">
        <w:rPr>
          <w:sz w:val="28"/>
          <w:szCs w:val="28"/>
          <w:lang w:val="kk-KZ"/>
        </w:rPr>
        <w:t>құрады.</w:t>
      </w:r>
    </w:p>
    <w:p w:rsidR="00C42A85" w:rsidRDefault="00434CDC" w:rsidP="003E1761">
      <w:pPr>
        <w:pStyle w:val="af8"/>
        <w:pBdr>
          <w:bottom w:val="single" w:sz="4" w:space="8" w:color="FFFFFF"/>
        </w:pBdr>
        <w:tabs>
          <w:tab w:val="left" w:pos="567"/>
          <w:tab w:val="left" w:pos="720"/>
        </w:tabs>
        <w:spacing w:after="0"/>
        <w:ind w:left="-284" w:right="-1" w:firstLine="426"/>
        <w:rPr>
          <w:sz w:val="28"/>
          <w:szCs w:val="28"/>
          <w:lang w:val="kk-KZ"/>
        </w:rPr>
      </w:pPr>
      <w:r w:rsidRPr="0080354E">
        <w:rPr>
          <w:sz w:val="28"/>
          <w:szCs w:val="28"/>
          <w:lang w:val="kk-KZ"/>
        </w:rPr>
        <w:t>Қалалық маслихаттың 2013 жылғы 30 қыркүйектегі №21/171 «Мұқтаж азаматтардың жекелеген санаттарына көрсетілген әлеуметтік көмектің түрлері туралы» шешіміне сәйкес айына бір айлық көрсеткіш (1852 теңге) көлемінде мүгедектігіне байланысты мемлекеттік әлеуметтік жәрдемақы алушы 2016 жылы   18323 мүмкіндігі шектеулі жандарға 211</w:t>
      </w:r>
      <w:r w:rsidR="00C42A85">
        <w:rPr>
          <w:sz w:val="28"/>
          <w:szCs w:val="28"/>
          <w:lang w:val="kk-KZ"/>
        </w:rPr>
        <w:t>,</w:t>
      </w:r>
      <w:r w:rsidRPr="0080354E">
        <w:rPr>
          <w:sz w:val="28"/>
          <w:szCs w:val="28"/>
          <w:lang w:val="kk-KZ"/>
        </w:rPr>
        <w:t>6 м</w:t>
      </w:r>
      <w:r w:rsidR="00C42A85">
        <w:rPr>
          <w:sz w:val="28"/>
          <w:szCs w:val="28"/>
          <w:lang w:val="kk-KZ"/>
        </w:rPr>
        <w:t>лн.</w:t>
      </w:r>
      <w:r w:rsidRPr="0080354E">
        <w:rPr>
          <w:sz w:val="28"/>
          <w:szCs w:val="28"/>
          <w:lang w:val="kk-KZ"/>
        </w:rPr>
        <w:t>теңге, 2017 жылы18875 мүмкіндігі шектеулі жандарға 168</w:t>
      </w:r>
      <w:r w:rsidR="00C42A85">
        <w:rPr>
          <w:sz w:val="28"/>
          <w:szCs w:val="28"/>
          <w:lang w:val="kk-KZ"/>
        </w:rPr>
        <w:t>,</w:t>
      </w:r>
      <w:r w:rsidRPr="0080354E">
        <w:rPr>
          <w:sz w:val="28"/>
          <w:szCs w:val="28"/>
          <w:lang w:val="kk-KZ"/>
        </w:rPr>
        <w:t>6 м</w:t>
      </w:r>
      <w:r w:rsidR="00C42A85">
        <w:rPr>
          <w:sz w:val="28"/>
          <w:szCs w:val="28"/>
          <w:lang w:val="kk-KZ"/>
        </w:rPr>
        <w:t>лн.</w:t>
      </w:r>
      <w:r w:rsidRPr="0080354E">
        <w:rPr>
          <w:sz w:val="28"/>
          <w:szCs w:val="28"/>
          <w:lang w:val="kk-KZ"/>
        </w:rPr>
        <w:t>теңге, 2018 жылы 20709 мүмкіндігі шектеулі жандарға 249</w:t>
      </w:r>
      <w:r w:rsidR="00C42A85">
        <w:rPr>
          <w:sz w:val="28"/>
          <w:szCs w:val="28"/>
          <w:lang w:val="kk-KZ"/>
        </w:rPr>
        <w:t>,</w:t>
      </w:r>
      <w:r w:rsidRPr="0080354E">
        <w:rPr>
          <w:sz w:val="28"/>
          <w:szCs w:val="28"/>
          <w:lang w:val="kk-KZ"/>
        </w:rPr>
        <w:t>0 м</w:t>
      </w:r>
      <w:r w:rsidR="00C42A85">
        <w:rPr>
          <w:sz w:val="28"/>
          <w:szCs w:val="28"/>
          <w:lang w:val="kk-KZ"/>
        </w:rPr>
        <w:t>лн.</w:t>
      </w:r>
      <w:r w:rsidRPr="0080354E">
        <w:rPr>
          <w:sz w:val="28"/>
          <w:szCs w:val="28"/>
          <w:lang w:val="kk-KZ"/>
        </w:rPr>
        <w:t>теңге, 2019 жылы 26 846 мүмкіндігі шектеулі жандарға 337</w:t>
      </w:r>
      <w:r w:rsidR="00C42A85">
        <w:rPr>
          <w:sz w:val="28"/>
          <w:szCs w:val="28"/>
          <w:lang w:val="kk-KZ"/>
        </w:rPr>
        <w:t>,4</w:t>
      </w:r>
      <w:r w:rsidRPr="0080354E">
        <w:rPr>
          <w:sz w:val="28"/>
          <w:szCs w:val="28"/>
          <w:lang w:val="kk-KZ"/>
        </w:rPr>
        <w:t xml:space="preserve"> м</w:t>
      </w:r>
      <w:r w:rsidR="00C42A85">
        <w:rPr>
          <w:sz w:val="28"/>
          <w:szCs w:val="28"/>
          <w:lang w:val="kk-KZ"/>
        </w:rPr>
        <w:t>лн.</w:t>
      </w:r>
      <w:r w:rsidRPr="0080354E">
        <w:rPr>
          <w:sz w:val="28"/>
          <w:szCs w:val="28"/>
          <w:lang w:val="kk-KZ"/>
        </w:rPr>
        <w:t>теңге көлемінде көлемінде төлеуге әлеуметтік көмегі берілсе, 8 айлық есептік көрсеткіш ретінде асыраушысынан айрылу жағдайына байланысты әлеуметтік жәрдемақы алушы 2016 жылы 1228 балаға 36,2 млн.теңге, 2017 жылы 1180 балаға 37,7 млн.теңге, 2018 жылы 1990 балаға 38,3 млн.теңге,</w:t>
      </w:r>
      <w:r w:rsidR="00AD01D3">
        <w:rPr>
          <w:sz w:val="28"/>
          <w:szCs w:val="28"/>
          <w:lang w:val="kk-KZ"/>
        </w:rPr>
        <w:t xml:space="preserve"> 2019 жылы 2012 балаға 40,6 млн.</w:t>
      </w:r>
      <w:r w:rsidRPr="0080354E">
        <w:rPr>
          <w:sz w:val="28"/>
          <w:szCs w:val="28"/>
          <w:lang w:val="kk-KZ"/>
        </w:rPr>
        <w:t xml:space="preserve">теңге көлемінде әлеуметтік көмек беріліп отыр.  </w:t>
      </w:r>
    </w:p>
    <w:p w:rsidR="00434CDC" w:rsidRPr="0080354E" w:rsidRDefault="00C42A85" w:rsidP="003E1761">
      <w:pPr>
        <w:pStyle w:val="af8"/>
        <w:pBdr>
          <w:bottom w:val="single" w:sz="4" w:space="8" w:color="FFFFFF"/>
        </w:pBdr>
        <w:tabs>
          <w:tab w:val="left" w:pos="567"/>
          <w:tab w:val="left" w:pos="720"/>
        </w:tabs>
        <w:spacing w:after="0"/>
        <w:ind w:left="-284" w:right="-1" w:firstLine="426"/>
        <w:rPr>
          <w:sz w:val="28"/>
          <w:szCs w:val="28"/>
          <w:lang w:val="kk-KZ"/>
        </w:rPr>
      </w:pPr>
      <w:r>
        <w:rPr>
          <w:sz w:val="28"/>
          <w:szCs w:val="28"/>
          <w:lang w:val="kk-KZ"/>
        </w:rPr>
        <w:t>Ү</w:t>
      </w:r>
      <w:r w:rsidRPr="0080354E">
        <w:rPr>
          <w:sz w:val="28"/>
          <w:szCs w:val="28"/>
          <w:lang w:val="kk-KZ"/>
        </w:rPr>
        <w:t xml:space="preserve">йде оқитын мүгедек балаларға арналған жәрдемақы </w:t>
      </w:r>
      <w:r w:rsidR="00434CDC" w:rsidRPr="0080354E">
        <w:rPr>
          <w:sz w:val="28"/>
          <w:szCs w:val="28"/>
          <w:lang w:val="kk-KZ"/>
        </w:rPr>
        <w:t xml:space="preserve">2016 жылы </w:t>
      </w:r>
      <w:r w:rsidRPr="0080354E">
        <w:rPr>
          <w:sz w:val="28"/>
          <w:szCs w:val="28"/>
          <w:lang w:val="kk-KZ"/>
        </w:rPr>
        <w:t>79</w:t>
      </w:r>
      <w:r>
        <w:rPr>
          <w:sz w:val="28"/>
          <w:szCs w:val="28"/>
          <w:lang w:val="kk-KZ"/>
        </w:rPr>
        <w:t xml:space="preserve"> балаға </w:t>
      </w:r>
      <w:r w:rsidR="00434CDC" w:rsidRPr="0080354E">
        <w:rPr>
          <w:sz w:val="28"/>
          <w:szCs w:val="28"/>
          <w:lang w:val="kk-KZ"/>
        </w:rPr>
        <w:t>10</w:t>
      </w:r>
      <w:r>
        <w:rPr>
          <w:sz w:val="28"/>
          <w:szCs w:val="28"/>
          <w:lang w:val="kk-KZ"/>
        </w:rPr>
        <w:t>,</w:t>
      </w:r>
      <w:r w:rsidR="00434CDC" w:rsidRPr="0080354E">
        <w:rPr>
          <w:sz w:val="28"/>
          <w:szCs w:val="28"/>
          <w:lang w:val="kk-KZ"/>
        </w:rPr>
        <w:t>0 м</w:t>
      </w:r>
      <w:r>
        <w:rPr>
          <w:sz w:val="28"/>
          <w:szCs w:val="28"/>
          <w:lang w:val="kk-KZ"/>
        </w:rPr>
        <w:t>лн.</w:t>
      </w:r>
      <w:r w:rsidR="00434CDC" w:rsidRPr="0080354E">
        <w:rPr>
          <w:sz w:val="28"/>
          <w:szCs w:val="28"/>
          <w:lang w:val="kk-KZ"/>
        </w:rPr>
        <w:t>теңге, 2017 жылы 81 балаға 11</w:t>
      </w:r>
      <w:r>
        <w:rPr>
          <w:sz w:val="28"/>
          <w:szCs w:val="28"/>
          <w:lang w:val="kk-KZ"/>
        </w:rPr>
        <w:t>,</w:t>
      </w:r>
      <w:r w:rsidR="00434CDC" w:rsidRPr="0080354E">
        <w:rPr>
          <w:sz w:val="28"/>
          <w:szCs w:val="28"/>
          <w:lang w:val="kk-KZ"/>
        </w:rPr>
        <w:t>0 м</w:t>
      </w:r>
      <w:r>
        <w:rPr>
          <w:sz w:val="28"/>
          <w:szCs w:val="28"/>
          <w:lang w:val="kk-KZ"/>
        </w:rPr>
        <w:t>лн.</w:t>
      </w:r>
      <w:r w:rsidR="00434CDC" w:rsidRPr="0080354E">
        <w:rPr>
          <w:sz w:val="28"/>
          <w:szCs w:val="28"/>
          <w:lang w:val="kk-KZ"/>
        </w:rPr>
        <w:t>теңге, 2018 жылы 103 балаға 13</w:t>
      </w:r>
      <w:r>
        <w:rPr>
          <w:sz w:val="28"/>
          <w:szCs w:val="28"/>
          <w:lang w:val="kk-KZ"/>
        </w:rPr>
        <w:t>,1</w:t>
      </w:r>
      <w:r w:rsidR="00434CDC" w:rsidRPr="0080354E">
        <w:rPr>
          <w:sz w:val="28"/>
          <w:szCs w:val="28"/>
          <w:lang w:val="kk-KZ"/>
        </w:rPr>
        <w:t xml:space="preserve"> м</w:t>
      </w:r>
      <w:r>
        <w:rPr>
          <w:sz w:val="28"/>
          <w:szCs w:val="28"/>
          <w:lang w:val="kk-KZ"/>
        </w:rPr>
        <w:t>лн.теңге</w:t>
      </w:r>
      <w:r w:rsidR="00434CDC" w:rsidRPr="0080354E">
        <w:rPr>
          <w:sz w:val="28"/>
          <w:szCs w:val="28"/>
          <w:lang w:val="kk-KZ"/>
        </w:rPr>
        <w:t>, 2019 жылы 108 бала</w:t>
      </w:r>
      <w:r>
        <w:rPr>
          <w:sz w:val="28"/>
          <w:szCs w:val="28"/>
          <w:lang w:val="kk-KZ"/>
        </w:rPr>
        <w:t xml:space="preserve">ға </w:t>
      </w:r>
      <w:r w:rsidR="00434CDC" w:rsidRPr="0080354E">
        <w:rPr>
          <w:sz w:val="28"/>
          <w:szCs w:val="28"/>
          <w:lang w:val="kk-KZ"/>
        </w:rPr>
        <w:t>15</w:t>
      </w:r>
      <w:r>
        <w:rPr>
          <w:sz w:val="28"/>
          <w:szCs w:val="28"/>
          <w:lang w:val="kk-KZ"/>
        </w:rPr>
        <w:t>,</w:t>
      </w:r>
      <w:r w:rsidR="00434CDC" w:rsidRPr="0080354E">
        <w:rPr>
          <w:sz w:val="28"/>
          <w:szCs w:val="28"/>
          <w:lang w:val="kk-KZ"/>
        </w:rPr>
        <w:t>1</w:t>
      </w:r>
      <w:r>
        <w:rPr>
          <w:sz w:val="28"/>
          <w:szCs w:val="28"/>
          <w:lang w:val="kk-KZ"/>
        </w:rPr>
        <w:t xml:space="preserve"> млн.</w:t>
      </w:r>
      <w:r w:rsidR="00434CDC" w:rsidRPr="0080354E">
        <w:rPr>
          <w:sz w:val="28"/>
          <w:szCs w:val="28"/>
          <w:lang w:val="kk-KZ"/>
        </w:rPr>
        <w:t>теңге төленді.</w:t>
      </w:r>
    </w:p>
    <w:p w:rsidR="00434CDC" w:rsidRPr="0080354E" w:rsidRDefault="00434CDC" w:rsidP="00434CDC">
      <w:pPr>
        <w:pStyle w:val="af8"/>
        <w:pBdr>
          <w:bottom w:val="single" w:sz="4" w:space="18" w:color="FFFFFF"/>
        </w:pBdr>
        <w:tabs>
          <w:tab w:val="left" w:pos="567"/>
          <w:tab w:val="left" w:pos="720"/>
        </w:tabs>
        <w:spacing w:after="0"/>
        <w:ind w:left="-426" w:right="-1" w:firstLine="426"/>
        <w:jc w:val="center"/>
        <w:rPr>
          <w:i/>
          <w:sz w:val="28"/>
          <w:szCs w:val="28"/>
          <w:u w:val="single"/>
          <w:lang w:val="kk-KZ"/>
        </w:rPr>
      </w:pPr>
      <w:r w:rsidRPr="0080354E">
        <w:rPr>
          <w:i/>
          <w:sz w:val="28"/>
          <w:szCs w:val="28"/>
          <w:u w:val="single"/>
          <w:lang w:val="kk-KZ"/>
        </w:rPr>
        <w:lastRenderedPageBreak/>
        <w:t>Тұрғындарға төленген әлеуметтік көмектер туралы мәліметтер:</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3"/>
        <w:gridCol w:w="1134"/>
        <w:gridCol w:w="1134"/>
        <w:gridCol w:w="1134"/>
        <w:gridCol w:w="1418"/>
      </w:tblGrid>
      <w:tr w:rsidR="00434CDC" w:rsidRPr="0080354E" w:rsidTr="00D92C08">
        <w:trPr>
          <w:trHeight w:val="567"/>
        </w:trPr>
        <w:tc>
          <w:tcPr>
            <w:tcW w:w="5103" w:type="dxa"/>
            <w:tcBorders>
              <w:top w:val="single" w:sz="4" w:space="0" w:color="auto"/>
              <w:left w:val="single" w:sz="4" w:space="0" w:color="auto"/>
              <w:bottom w:val="single" w:sz="4" w:space="0" w:color="auto"/>
              <w:right w:val="single" w:sz="4" w:space="0" w:color="auto"/>
            </w:tcBorders>
            <w:hideMark/>
          </w:tcPr>
          <w:p w:rsidR="00434CDC" w:rsidRPr="0080354E" w:rsidRDefault="00434CDC" w:rsidP="008109D7">
            <w:pPr>
              <w:pStyle w:val="2f6"/>
              <w:ind w:left="-426" w:right="-1" w:firstLine="426"/>
              <w:jc w:val="center"/>
              <w:rPr>
                <w:b/>
                <w:sz w:val="20"/>
                <w:szCs w:val="20"/>
                <w:lang w:val="kk-KZ"/>
              </w:rPr>
            </w:pPr>
            <w:r w:rsidRPr="0080354E">
              <w:rPr>
                <w:b/>
                <w:sz w:val="20"/>
                <w:szCs w:val="20"/>
                <w:lang w:val="kk-KZ"/>
              </w:rPr>
              <w:t>Атауы</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ind w:left="-426" w:right="-1" w:firstLine="426"/>
              <w:jc w:val="center"/>
              <w:rPr>
                <w:b/>
                <w:sz w:val="20"/>
                <w:szCs w:val="20"/>
                <w:lang w:val="kk-KZ"/>
              </w:rPr>
            </w:pPr>
            <w:r w:rsidRPr="0080354E">
              <w:rPr>
                <w:rFonts w:eastAsia="Times New Roman"/>
                <w:b/>
                <w:sz w:val="20"/>
                <w:szCs w:val="20"/>
                <w:lang w:val="kk-KZ" w:eastAsia="en-US"/>
              </w:rPr>
              <w:t xml:space="preserve">2016 ж.        </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ind w:left="-426" w:right="-1" w:firstLine="426"/>
              <w:jc w:val="center"/>
              <w:rPr>
                <w:b/>
                <w:sz w:val="20"/>
                <w:szCs w:val="20"/>
                <w:lang w:val="kk-KZ"/>
              </w:rPr>
            </w:pPr>
            <w:r w:rsidRPr="0080354E">
              <w:rPr>
                <w:rFonts w:eastAsia="Times New Roman"/>
                <w:b/>
                <w:sz w:val="20"/>
                <w:szCs w:val="20"/>
                <w:lang w:val="kk-KZ" w:eastAsia="en-US"/>
              </w:rPr>
              <w:t xml:space="preserve">2017 ж.        </w:t>
            </w:r>
          </w:p>
        </w:tc>
        <w:tc>
          <w:tcPr>
            <w:tcW w:w="1134"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ind w:left="-426" w:right="-1" w:firstLine="426"/>
              <w:jc w:val="center"/>
              <w:rPr>
                <w:b/>
                <w:sz w:val="20"/>
                <w:szCs w:val="20"/>
                <w:lang w:val="kk-KZ"/>
              </w:rPr>
            </w:pPr>
            <w:r w:rsidRPr="0080354E">
              <w:rPr>
                <w:rFonts w:eastAsia="Times New Roman"/>
                <w:b/>
                <w:sz w:val="20"/>
                <w:szCs w:val="20"/>
                <w:lang w:val="kk-KZ" w:eastAsia="en-US"/>
              </w:rPr>
              <w:t xml:space="preserve">2018ж.     </w:t>
            </w:r>
          </w:p>
        </w:tc>
        <w:tc>
          <w:tcPr>
            <w:tcW w:w="1418" w:type="dxa"/>
            <w:tcBorders>
              <w:top w:val="single" w:sz="4" w:space="0" w:color="auto"/>
              <w:left w:val="single" w:sz="4" w:space="0" w:color="auto"/>
              <w:bottom w:val="single" w:sz="4" w:space="0" w:color="auto"/>
              <w:right w:val="single" w:sz="4" w:space="0" w:color="auto"/>
            </w:tcBorders>
          </w:tcPr>
          <w:p w:rsidR="00434CDC" w:rsidRPr="0080354E" w:rsidRDefault="00434CDC" w:rsidP="008109D7">
            <w:pPr>
              <w:ind w:left="-426" w:right="-1" w:firstLine="426"/>
              <w:jc w:val="center"/>
              <w:rPr>
                <w:rFonts w:eastAsia="Times New Roman"/>
                <w:b/>
                <w:sz w:val="20"/>
                <w:szCs w:val="20"/>
                <w:lang w:val="kk-KZ" w:eastAsia="en-US"/>
              </w:rPr>
            </w:pPr>
            <w:r w:rsidRPr="0080354E">
              <w:rPr>
                <w:rFonts w:eastAsia="Times New Roman"/>
                <w:b/>
                <w:sz w:val="20"/>
                <w:szCs w:val="20"/>
                <w:lang w:val="kk-KZ" w:eastAsia="en-US"/>
              </w:rPr>
              <w:t xml:space="preserve">2019 ж </w:t>
            </w:r>
          </w:p>
        </w:tc>
      </w:tr>
      <w:tr w:rsidR="00434CDC" w:rsidRPr="0080354E" w:rsidTr="00D92C08">
        <w:trPr>
          <w:trHeight w:val="340"/>
        </w:trPr>
        <w:tc>
          <w:tcPr>
            <w:tcW w:w="5103" w:type="dxa"/>
            <w:tcBorders>
              <w:top w:val="single" w:sz="4" w:space="0" w:color="auto"/>
              <w:left w:val="single" w:sz="4" w:space="0" w:color="auto"/>
              <w:bottom w:val="single" w:sz="4" w:space="0" w:color="auto"/>
              <w:right w:val="single" w:sz="4" w:space="0" w:color="auto"/>
            </w:tcBorders>
            <w:vAlign w:val="center"/>
            <w:hideMark/>
          </w:tcPr>
          <w:p w:rsidR="00434CDC" w:rsidRPr="0080354E" w:rsidRDefault="00434CDC" w:rsidP="008109D7">
            <w:pPr>
              <w:pStyle w:val="2f6"/>
              <w:ind w:left="0" w:right="-1" w:firstLine="318"/>
              <w:jc w:val="center"/>
              <w:rPr>
                <w:lang w:val="kk-KZ"/>
              </w:rPr>
            </w:pPr>
            <w:r w:rsidRPr="0080354E">
              <w:rPr>
                <w:lang w:val="kk-KZ"/>
              </w:rPr>
              <w:t xml:space="preserve">Атаулы әлеуметтік көмек, </w:t>
            </w:r>
            <w:r w:rsidRPr="005367FC">
              <w:rPr>
                <w:i/>
                <w:lang w:val="kk-KZ"/>
              </w:rPr>
              <w:t>отбасы/адам</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48/223</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39/193</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0" w:right="-1"/>
              <w:jc w:val="center"/>
              <w:rPr>
                <w:lang w:val="kk-KZ"/>
              </w:rPr>
            </w:pPr>
            <w:r w:rsidRPr="00A73ED8">
              <w:rPr>
                <w:lang w:val="kk-KZ"/>
              </w:rPr>
              <w:t>357/1880</w:t>
            </w:r>
          </w:p>
        </w:tc>
        <w:tc>
          <w:tcPr>
            <w:tcW w:w="1418"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0" w:right="-1"/>
              <w:jc w:val="center"/>
              <w:rPr>
                <w:lang w:val="kk-KZ"/>
              </w:rPr>
            </w:pPr>
            <w:r w:rsidRPr="00A73ED8">
              <w:rPr>
                <w:lang w:val="kk-KZ"/>
              </w:rPr>
              <w:t>1629/9226</w:t>
            </w:r>
          </w:p>
        </w:tc>
      </w:tr>
      <w:tr w:rsidR="00434CDC" w:rsidRPr="0080354E" w:rsidTr="00D92C08">
        <w:trPr>
          <w:trHeight w:val="340"/>
        </w:trPr>
        <w:tc>
          <w:tcPr>
            <w:tcW w:w="5103" w:type="dxa"/>
            <w:tcBorders>
              <w:top w:val="single" w:sz="4" w:space="0" w:color="auto"/>
              <w:left w:val="single" w:sz="4" w:space="0" w:color="auto"/>
              <w:bottom w:val="single" w:sz="4" w:space="0" w:color="auto"/>
              <w:right w:val="single" w:sz="4" w:space="0" w:color="auto"/>
            </w:tcBorders>
            <w:vAlign w:val="center"/>
            <w:hideMark/>
          </w:tcPr>
          <w:p w:rsidR="00434CDC" w:rsidRPr="0080354E" w:rsidRDefault="00873DA4" w:rsidP="008109D7">
            <w:pPr>
              <w:pStyle w:val="2f6"/>
              <w:ind w:left="0" w:right="-1" w:firstLine="318"/>
              <w:jc w:val="center"/>
              <w:rPr>
                <w:lang w:val="kk-KZ"/>
              </w:rPr>
            </w:pPr>
            <w:r>
              <w:rPr>
                <w:lang w:val="kk-KZ"/>
              </w:rPr>
              <w:t xml:space="preserve">Төленген қаражат, </w:t>
            </w:r>
            <w:r w:rsidRPr="00873DA4">
              <w:rPr>
                <w:i/>
                <w:lang w:val="kk-KZ"/>
              </w:rPr>
              <w:t xml:space="preserve">мың </w:t>
            </w:r>
            <w:r w:rsidR="00434CDC" w:rsidRPr="00873DA4">
              <w:rPr>
                <w:i/>
                <w:lang w:val="kk-KZ"/>
              </w:rPr>
              <w:t>теңге</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E41F7D" w:rsidP="008109D7">
            <w:pPr>
              <w:pStyle w:val="2f6"/>
              <w:ind w:left="-426" w:right="-1" w:firstLine="426"/>
              <w:jc w:val="center"/>
              <w:rPr>
                <w:lang w:val="kk-KZ"/>
              </w:rPr>
            </w:pPr>
            <w:r w:rsidRPr="00A73ED8">
              <w:rPr>
                <w:lang w:val="kk-KZ"/>
              </w:rPr>
              <w:t>4</w:t>
            </w:r>
            <w:r w:rsidR="00505411">
              <w:rPr>
                <w:lang w:val="kk-KZ"/>
              </w:rPr>
              <w:t> </w:t>
            </w:r>
            <w:r w:rsidRPr="00A73ED8">
              <w:rPr>
                <w:lang w:val="kk-KZ"/>
              </w:rPr>
              <w:t>877</w:t>
            </w:r>
            <w:r w:rsidR="00505411">
              <w:rPr>
                <w:lang w:val="kk-KZ"/>
              </w:rPr>
              <w:t>,0</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E41F7D" w:rsidP="008109D7">
            <w:pPr>
              <w:pStyle w:val="2f6"/>
              <w:ind w:left="-426" w:right="-1" w:firstLine="426"/>
              <w:jc w:val="center"/>
              <w:rPr>
                <w:lang w:val="kk-KZ"/>
              </w:rPr>
            </w:pPr>
            <w:r w:rsidRPr="00A73ED8">
              <w:rPr>
                <w:lang w:val="kk-KZ"/>
              </w:rPr>
              <w:t>5</w:t>
            </w:r>
            <w:r w:rsidR="00505411">
              <w:rPr>
                <w:lang w:val="kk-KZ"/>
              </w:rPr>
              <w:t> </w:t>
            </w:r>
            <w:r w:rsidRPr="00A73ED8">
              <w:rPr>
                <w:lang w:val="kk-KZ"/>
              </w:rPr>
              <w:t>690</w:t>
            </w:r>
            <w:r w:rsidR="00505411">
              <w:rPr>
                <w:lang w:val="kk-KZ"/>
              </w:rPr>
              <w:t>,0</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E41F7D" w:rsidP="008109D7">
            <w:pPr>
              <w:pStyle w:val="2f6"/>
              <w:ind w:left="-426" w:right="-1" w:firstLine="426"/>
              <w:jc w:val="center"/>
              <w:rPr>
                <w:lang w:val="kk-KZ"/>
              </w:rPr>
            </w:pPr>
            <w:r w:rsidRPr="00A73ED8">
              <w:rPr>
                <w:lang w:val="kk-KZ"/>
              </w:rPr>
              <w:t>73</w:t>
            </w:r>
            <w:r w:rsidR="00505411">
              <w:rPr>
                <w:lang w:val="kk-KZ"/>
              </w:rPr>
              <w:t> </w:t>
            </w:r>
            <w:r w:rsidRPr="00A73ED8">
              <w:rPr>
                <w:lang w:val="kk-KZ"/>
              </w:rPr>
              <w:t>618</w:t>
            </w:r>
            <w:r w:rsidR="00505411">
              <w:rPr>
                <w:lang w:val="kk-KZ"/>
              </w:rPr>
              <w:t>,0</w:t>
            </w:r>
          </w:p>
        </w:tc>
        <w:tc>
          <w:tcPr>
            <w:tcW w:w="1418" w:type="dxa"/>
            <w:tcBorders>
              <w:top w:val="single" w:sz="4" w:space="0" w:color="auto"/>
              <w:left w:val="single" w:sz="4" w:space="0" w:color="auto"/>
              <w:bottom w:val="single" w:sz="4" w:space="0" w:color="auto"/>
              <w:right w:val="single" w:sz="4" w:space="0" w:color="auto"/>
            </w:tcBorders>
            <w:vAlign w:val="center"/>
          </w:tcPr>
          <w:p w:rsidR="00434CDC" w:rsidRPr="00505411" w:rsidRDefault="001448D1" w:rsidP="008109D7">
            <w:pPr>
              <w:pStyle w:val="2f6"/>
              <w:ind w:left="-426" w:right="-1" w:firstLine="426"/>
              <w:jc w:val="center"/>
              <w:rPr>
                <w:lang w:val="kk-KZ"/>
              </w:rPr>
            </w:pPr>
            <w:r w:rsidRPr="001448D1">
              <w:rPr>
                <w:lang w:val="kk-KZ"/>
              </w:rPr>
              <w:t>1 0</w:t>
            </w:r>
            <w:r w:rsidRPr="001448D1">
              <w:rPr>
                <w:lang w:val="en-US"/>
              </w:rPr>
              <w:t>67</w:t>
            </w:r>
            <w:r w:rsidR="00505411">
              <w:rPr>
                <w:lang w:val="en-US"/>
              </w:rPr>
              <w:t> </w:t>
            </w:r>
            <w:r w:rsidRPr="001448D1">
              <w:rPr>
                <w:lang w:val="en-US"/>
              </w:rPr>
              <w:t>528</w:t>
            </w:r>
            <w:r w:rsidR="00505411">
              <w:rPr>
                <w:lang w:val="kk-KZ"/>
              </w:rPr>
              <w:t>,0</w:t>
            </w:r>
          </w:p>
        </w:tc>
      </w:tr>
      <w:tr w:rsidR="00434CDC" w:rsidRPr="0080354E" w:rsidTr="00D92C08">
        <w:trPr>
          <w:trHeight w:val="342"/>
        </w:trPr>
        <w:tc>
          <w:tcPr>
            <w:tcW w:w="5103" w:type="dxa"/>
            <w:tcBorders>
              <w:top w:val="single" w:sz="4" w:space="0" w:color="auto"/>
              <w:left w:val="single" w:sz="4" w:space="0" w:color="auto"/>
              <w:bottom w:val="single" w:sz="4" w:space="0" w:color="auto"/>
              <w:right w:val="single" w:sz="4" w:space="0" w:color="auto"/>
            </w:tcBorders>
            <w:vAlign w:val="center"/>
            <w:hideMark/>
          </w:tcPr>
          <w:p w:rsidR="00434CDC" w:rsidRPr="0080354E" w:rsidRDefault="00434CDC" w:rsidP="008109D7">
            <w:pPr>
              <w:pStyle w:val="2f6"/>
              <w:ind w:left="0" w:right="-1" w:firstLine="318"/>
              <w:jc w:val="center"/>
              <w:rPr>
                <w:lang w:val="kk-KZ"/>
              </w:rPr>
            </w:pPr>
            <w:r w:rsidRPr="0080354E">
              <w:rPr>
                <w:lang w:val="kk-KZ"/>
              </w:rPr>
              <w:t xml:space="preserve">18 жасқа дейінгі балалар жәрдемақысы, </w:t>
            </w:r>
            <w:r w:rsidRPr="00873DA4">
              <w:rPr>
                <w:i/>
                <w:lang w:val="kk-KZ"/>
              </w:rPr>
              <w:t>отбасы/адам</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356/1189</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334/1181</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w:t>
            </w:r>
          </w:p>
        </w:tc>
        <w:tc>
          <w:tcPr>
            <w:tcW w:w="1418"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w:t>
            </w:r>
          </w:p>
        </w:tc>
      </w:tr>
      <w:tr w:rsidR="00434CDC" w:rsidRPr="0080354E" w:rsidTr="00D92C08">
        <w:trPr>
          <w:trHeight w:val="342"/>
        </w:trPr>
        <w:tc>
          <w:tcPr>
            <w:tcW w:w="5103" w:type="dxa"/>
            <w:tcBorders>
              <w:top w:val="single" w:sz="4" w:space="0" w:color="auto"/>
              <w:left w:val="single" w:sz="4" w:space="0" w:color="auto"/>
              <w:bottom w:val="single" w:sz="4" w:space="0" w:color="auto"/>
              <w:right w:val="single" w:sz="4" w:space="0" w:color="auto"/>
            </w:tcBorders>
            <w:vAlign w:val="center"/>
            <w:hideMark/>
          </w:tcPr>
          <w:p w:rsidR="00434CDC" w:rsidRPr="0080354E" w:rsidRDefault="00434CDC" w:rsidP="008109D7">
            <w:pPr>
              <w:pStyle w:val="2f6"/>
              <w:ind w:left="0" w:right="-1" w:firstLine="318"/>
              <w:jc w:val="center"/>
              <w:rPr>
                <w:lang w:val="kk-KZ"/>
              </w:rPr>
            </w:pPr>
            <w:r w:rsidRPr="0080354E">
              <w:rPr>
                <w:lang w:val="kk-KZ"/>
              </w:rPr>
              <w:t xml:space="preserve">Төленген қаражат, </w:t>
            </w:r>
            <w:r w:rsidRPr="00873DA4">
              <w:rPr>
                <w:i/>
                <w:lang w:val="kk-KZ"/>
              </w:rPr>
              <w:t>м</w:t>
            </w:r>
            <w:r w:rsidR="00873DA4">
              <w:rPr>
                <w:i/>
                <w:lang w:val="kk-KZ"/>
              </w:rPr>
              <w:t xml:space="preserve">ың </w:t>
            </w:r>
            <w:r w:rsidRPr="00873DA4">
              <w:rPr>
                <w:i/>
                <w:lang w:val="kk-KZ"/>
              </w:rPr>
              <w:t>теңге</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873DA4" w:rsidP="008109D7">
            <w:pPr>
              <w:pStyle w:val="2f6"/>
              <w:ind w:left="-426" w:right="-1" w:firstLine="426"/>
              <w:jc w:val="center"/>
              <w:rPr>
                <w:lang w:val="kk-KZ"/>
              </w:rPr>
            </w:pPr>
            <w:r w:rsidRPr="00A73ED8">
              <w:rPr>
                <w:lang w:val="kk-KZ"/>
              </w:rPr>
              <w:t>11</w:t>
            </w:r>
            <w:r w:rsidR="009F4551">
              <w:rPr>
                <w:lang w:val="kk-KZ"/>
              </w:rPr>
              <w:t> </w:t>
            </w:r>
            <w:r w:rsidR="00434CDC" w:rsidRPr="00A73ED8">
              <w:rPr>
                <w:lang w:val="kk-KZ"/>
              </w:rPr>
              <w:t>905</w:t>
            </w:r>
            <w:r w:rsidR="009F4551">
              <w:rPr>
                <w:lang w:val="kk-KZ"/>
              </w:rPr>
              <w:t>,0</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873DA4" w:rsidP="008109D7">
            <w:pPr>
              <w:pStyle w:val="2f6"/>
              <w:ind w:left="-426" w:right="-1" w:firstLine="426"/>
              <w:jc w:val="center"/>
              <w:rPr>
                <w:lang w:val="kk-KZ"/>
              </w:rPr>
            </w:pPr>
            <w:r w:rsidRPr="00A73ED8">
              <w:rPr>
                <w:lang w:val="kk-KZ"/>
              </w:rPr>
              <w:t>14</w:t>
            </w:r>
            <w:r w:rsidR="00B107F7">
              <w:rPr>
                <w:lang w:val="kk-KZ"/>
              </w:rPr>
              <w:t> </w:t>
            </w:r>
            <w:r w:rsidR="00434CDC" w:rsidRPr="00A73ED8">
              <w:rPr>
                <w:lang w:val="kk-KZ"/>
              </w:rPr>
              <w:t>099</w:t>
            </w:r>
            <w:r w:rsidR="00B107F7">
              <w:rPr>
                <w:lang w:val="kk-KZ"/>
              </w:rPr>
              <w:t>,8</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w:t>
            </w:r>
          </w:p>
        </w:tc>
        <w:tc>
          <w:tcPr>
            <w:tcW w:w="1418"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w:t>
            </w:r>
          </w:p>
        </w:tc>
      </w:tr>
      <w:tr w:rsidR="00434CDC" w:rsidRPr="0080354E" w:rsidTr="00D92C08">
        <w:trPr>
          <w:trHeight w:val="342"/>
        </w:trPr>
        <w:tc>
          <w:tcPr>
            <w:tcW w:w="5103" w:type="dxa"/>
            <w:tcBorders>
              <w:top w:val="single" w:sz="4" w:space="0" w:color="auto"/>
              <w:left w:val="single" w:sz="4" w:space="0" w:color="auto"/>
              <w:bottom w:val="single" w:sz="4" w:space="0" w:color="auto"/>
              <w:right w:val="single" w:sz="4" w:space="0" w:color="auto"/>
            </w:tcBorders>
            <w:vAlign w:val="center"/>
            <w:hideMark/>
          </w:tcPr>
          <w:p w:rsidR="00434CDC" w:rsidRPr="0080354E" w:rsidRDefault="00434CDC" w:rsidP="008109D7">
            <w:pPr>
              <w:pStyle w:val="2f6"/>
              <w:ind w:left="0" w:right="-1" w:firstLine="318"/>
              <w:jc w:val="center"/>
              <w:rPr>
                <w:lang w:val="kk-KZ"/>
              </w:rPr>
            </w:pPr>
            <w:r w:rsidRPr="0080354E">
              <w:rPr>
                <w:lang w:val="kk-KZ"/>
              </w:rPr>
              <w:t>Мүжәлсіз отбасылардың коммуналды</w:t>
            </w:r>
            <w:r w:rsidR="00873DA4">
              <w:rPr>
                <w:lang w:val="kk-KZ"/>
              </w:rPr>
              <w:t xml:space="preserve">қ төлемақыларын үшін тұрғын үй </w:t>
            </w:r>
            <w:r w:rsidRPr="0080354E">
              <w:rPr>
                <w:lang w:val="kk-KZ"/>
              </w:rPr>
              <w:t xml:space="preserve">өмегі, </w:t>
            </w:r>
            <w:r w:rsidRPr="00DD5203">
              <w:rPr>
                <w:i/>
                <w:lang w:val="kk-KZ"/>
              </w:rPr>
              <w:t>отбасы</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90</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98</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102</w:t>
            </w:r>
          </w:p>
        </w:tc>
        <w:tc>
          <w:tcPr>
            <w:tcW w:w="1418" w:type="dxa"/>
            <w:tcBorders>
              <w:top w:val="single" w:sz="4" w:space="0" w:color="auto"/>
              <w:left w:val="single" w:sz="4" w:space="0" w:color="auto"/>
              <w:bottom w:val="single" w:sz="4" w:space="0" w:color="auto"/>
              <w:right w:val="single" w:sz="4" w:space="0" w:color="auto"/>
            </w:tcBorders>
            <w:vAlign w:val="center"/>
          </w:tcPr>
          <w:p w:rsidR="00434CDC" w:rsidRPr="001448D1" w:rsidRDefault="001448D1" w:rsidP="008109D7">
            <w:pPr>
              <w:pStyle w:val="2f6"/>
              <w:ind w:left="-426" w:right="-1" w:firstLine="426"/>
              <w:jc w:val="center"/>
              <w:rPr>
                <w:lang w:val="en-US"/>
              </w:rPr>
            </w:pPr>
            <w:r>
              <w:rPr>
                <w:lang w:val="en-US"/>
              </w:rPr>
              <w:t>156</w:t>
            </w:r>
          </w:p>
        </w:tc>
      </w:tr>
      <w:tr w:rsidR="00434CDC" w:rsidRPr="009F4551" w:rsidTr="00D92C08">
        <w:trPr>
          <w:trHeight w:val="342"/>
        </w:trPr>
        <w:tc>
          <w:tcPr>
            <w:tcW w:w="5103" w:type="dxa"/>
            <w:tcBorders>
              <w:top w:val="single" w:sz="4" w:space="0" w:color="auto"/>
              <w:left w:val="single" w:sz="4" w:space="0" w:color="auto"/>
              <w:bottom w:val="single" w:sz="4" w:space="0" w:color="auto"/>
              <w:right w:val="single" w:sz="4" w:space="0" w:color="auto"/>
            </w:tcBorders>
            <w:vAlign w:val="center"/>
            <w:hideMark/>
          </w:tcPr>
          <w:p w:rsidR="00434CDC" w:rsidRPr="0080354E" w:rsidRDefault="00434CDC" w:rsidP="009F4551">
            <w:pPr>
              <w:pStyle w:val="2f6"/>
              <w:ind w:left="0" w:right="-1" w:firstLine="318"/>
              <w:jc w:val="center"/>
              <w:rPr>
                <w:lang w:val="kk-KZ"/>
              </w:rPr>
            </w:pPr>
            <w:r w:rsidRPr="0080354E">
              <w:rPr>
                <w:lang w:val="kk-KZ"/>
              </w:rPr>
              <w:t>Төленген қаражат</w:t>
            </w:r>
            <w:r w:rsidRPr="009F4551">
              <w:rPr>
                <w:lang w:val="kk-KZ"/>
              </w:rPr>
              <w:t xml:space="preserve">, </w:t>
            </w:r>
            <w:r w:rsidRPr="009F4551">
              <w:rPr>
                <w:i/>
                <w:lang w:val="kk-KZ"/>
              </w:rPr>
              <w:t>м</w:t>
            </w:r>
            <w:r w:rsidR="009F4551" w:rsidRPr="009F4551">
              <w:rPr>
                <w:i/>
                <w:lang w:val="kk-KZ"/>
              </w:rPr>
              <w:t xml:space="preserve">ың </w:t>
            </w:r>
            <w:r w:rsidRPr="009F4551">
              <w:rPr>
                <w:i/>
                <w:lang w:val="kk-KZ"/>
              </w:rPr>
              <w:t>теңге</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9F4551">
            <w:pPr>
              <w:pStyle w:val="2f6"/>
              <w:ind w:left="-426" w:right="-1" w:firstLine="426"/>
              <w:jc w:val="center"/>
              <w:rPr>
                <w:lang w:val="kk-KZ"/>
              </w:rPr>
            </w:pPr>
            <w:r w:rsidRPr="00A73ED8">
              <w:rPr>
                <w:lang w:val="kk-KZ"/>
              </w:rPr>
              <w:t>23</w:t>
            </w:r>
            <w:r w:rsidR="009F4551">
              <w:rPr>
                <w:lang w:val="kk-KZ"/>
              </w:rPr>
              <w:t>25,0</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9F4551">
            <w:pPr>
              <w:pStyle w:val="2f6"/>
              <w:ind w:left="-426" w:right="-1" w:firstLine="426"/>
              <w:jc w:val="center"/>
              <w:rPr>
                <w:lang w:val="kk-KZ"/>
              </w:rPr>
            </w:pPr>
            <w:r w:rsidRPr="00A73ED8">
              <w:rPr>
                <w:lang w:val="kk-KZ"/>
              </w:rPr>
              <w:t>28</w:t>
            </w:r>
            <w:r w:rsidR="009F4551">
              <w:rPr>
                <w:lang w:val="kk-KZ"/>
              </w:rPr>
              <w:t>08,0</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9F4551" w:rsidP="008109D7">
            <w:pPr>
              <w:pStyle w:val="2f6"/>
              <w:ind w:left="-426" w:right="-1" w:firstLine="426"/>
              <w:jc w:val="center"/>
              <w:rPr>
                <w:lang w:val="kk-KZ"/>
              </w:rPr>
            </w:pPr>
            <w:r>
              <w:rPr>
                <w:lang w:val="kk-KZ"/>
              </w:rPr>
              <w:t xml:space="preserve">3 </w:t>
            </w:r>
            <w:r w:rsidR="00434CDC" w:rsidRPr="00A73ED8">
              <w:rPr>
                <w:lang w:val="kk-KZ"/>
              </w:rPr>
              <w:t>0</w:t>
            </w:r>
            <w:r>
              <w:rPr>
                <w:lang w:val="kk-KZ"/>
              </w:rPr>
              <w:t>05,0</w:t>
            </w:r>
          </w:p>
        </w:tc>
        <w:tc>
          <w:tcPr>
            <w:tcW w:w="1418" w:type="dxa"/>
            <w:tcBorders>
              <w:top w:val="single" w:sz="4" w:space="0" w:color="auto"/>
              <w:left w:val="single" w:sz="4" w:space="0" w:color="auto"/>
              <w:bottom w:val="single" w:sz="4" w:space="0" w:color="auto"/>
              <w:right w:val="single" w:sz="4" w:space="0" w:color="auto"/>
            </w:tcBorders>
            <w:vAlign w:val="center"/>
          </w:tcPr>
          <w:p w:rsidR="00434CDC" w:rsidRPr="009F4551" w:rsidRDefault="00434CDC" w:rsidP="001448D1">
            <w:pPr>
              <w:pStyle w:val="2f6"/>
              <w:ind w:left="-426" w:right="-1" w:firstLine="426"/>
              <w:jc w:val="center"/>
              <w:rPr>
                <w:lang w:val="kk-KZ"/>
              </w:rPr>
            </w:pPr>
            <w:r w:rsidRPr="009F4551">
              <w:rPr>
                <w:lang w:val="kk-KZ"/>
              </w:rPr>
              <w:t>3</w:t>
            </w:r>
            <w:r w:rsidR="009F4551" w:rsidRPr="009F4551">
              <w:rPr>
                <w:lang w:val="kk-KZ"/>
              </w:rPr>
              <w:t> </w:t>
            </w:r>
            <w:r w:rsidR="001448D1" w:rsidRPr="009F4551">
              <w:rPr>
                <w:lang w:val="kk-KZ"/>
              </w:rPr>
              <w:t>8</w:t>
            </w:r>
            <w:r w:rsidR="009F4551" w:rsidRPr="009F4551">
              <w:rPr>
                <w:lang w:val="kk-KZ"/>
              </w:rPr>
              <w:t>55,0</w:t>
            </w:r>
          </w:p>
        </w:tc>
      </w:tr>
      <w:tr w:rsidR="00434CDC" w:rsidRPr="001448D1" w:rsidTr="00D92C08">
        <w:trPr>
          <w:trHeight w:val="342"/>
        </w:trPr>
        <w:tc>
          <w:tcPr>
            <w:tcW w:w="5103" w:type="dxa"/>
            <w:tcBorders>
              <w:top w:val="single" w:sz="4" w:space="0" w:color="auto"/>
              <w:left w:val="single" w:sz="4" w:space="0" w:color="auto"/>
              <w:bottom w:val="single" w:sz="4" w:space="0" w:color="auto"/>
              <w:right w:val="single" w:sz="4" w:space="0" w:color="auto"/>
            </w:tcBorders>
            <w:vAlign w:val="center"/>
            <w:hideMark/>
          </w:tcPr>
          <w:p w:rsidR="00434CDC" w:rsidRPr="0080354E" w:rsidRDefault="00434CDC" w:rsidP="008109D7">
            <w:pPr>
              <w:pStyle w:val="2f6"/>
              <w:ind w:left="0" w:right="-1" w:firstLine="318"/>
              <w:jc w:val="center"/>
              <w:rPr>
                <w:lang w:val="kk-KZ"/>
              </w:rPr>
            </w:pPr>
            <w:r w:rsidRPr="0080354E">
              <w:rPr>
                <w:lang w:val="kk-KZ"/>
              </w:rPr>
              <w:t>Күнкөрістің ең төменгі деңгейі</w:t>
            </w:r>
            <w:r w:rsidR="00DD5203">
              <w:rPr>
                <w:lang w:val="kk-KZ"/>
              </w:rPr>
              <w:t xml:space="preserve">, </w:t>
            </w:r>
            <w:r w:rsidR="00DD5203" w:rsidRPr="00DD5203">
              <w:rPr>
                <w:i/>
                <w:lang w:val="kk-KZ"/>
              </w:rPr>
              <w:t>теңге</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28 238</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30 565</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35 466</w:t>
            </w:r>
          </w:p>
        </w:tc>
        <w:tc>
          <w:tcPr>
            <w:tcW w:w="1418"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36 560</w:t>
            </w:r>
          </w:p>
        </w:tc>
      </w:tr>
      <w:tr w:rsidR="00434CDC" w:rsidRPr="0080354E" w:rsidTr="00D92C08">
        <w:trPr>
          <w:trHeight w:val="342"/>
        </w:trPr>
        <w:tc>
          <w:tcPr>
            <w:tcW w:w="5103" w:type="dxa"/>
            <w:tcBorders>
              <w:top w:val="single" w:sz="4" w:space="0" w:color="auto"/>
              <w:left w:val="single" w:sz="4" w:space="0" w:color="auto"/>
              <w:bottom w:val="single" w:sz="4" w:space="0" w:color="auto"/>
              <w:right w:val="single" w:sz="4" w:space="0" w:color="auto"/>
            </w:tcBorders>
            <w:vAlign w:val="center"/>
            <w:hideMark/>
          </w:tcPr>
          <w:p w:rsidR="00434CDC" w:rsidRPr="0080354E" w:rsidRDefault="00434CDC" w:rsidP="008109D7">
            <w:pPr>
              <w:pStyle w:val="2f6"/>
              <w:ind w:left="0" w:right="-1" w:firstLine="318"/>
              <w:jc w:val="center"/>
              <w:rPr>
                <w:lang w:val="kk-KZ"/>
              </w:rPr>
            </w:pPr>
            <w:r w:rsidRPr="0080354E">
              <w:rPr>
                <w:lang w:val="kk-KZ"/>
              </w:rPr>
              <w:t>АЭК-тің кедейшіл</w:t>
            </w:r>
            <w:r w:rsidR="00DD5203">
              <w:rPr>
                <w:lang w:val="kk-KZ"/>
              </w:rPr>
              <w:t xml:space="preserve">ік мөлшері, </w:t>
            </w:r>
            <w:r w:rsidR="00DD5203" w:rsidRPr="00DD5203">
              <w:rPr>
                <w:i/>
                <w:lang w:val="kk-KZ"/>
              </w:rPr>
              <w:t>теңге</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11 295</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18 339</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A73ED8" w:rsidP="008109D7">
            <w:pPr>
              <w:pStyle w:val="2f6"/>
              <w:ind w:left="-426" w:right="-1" w:firstLine="426"/>
              <w:jc w:val="center"/>
              <w:rPr>
                <w:lang w:val="kk-KZ"/>
              </w:rPr>
            </w:pPr>
            <w:r>
              <w:rPr>
                <w:lang w:val="kk-KZ"/>
              </w:rPr>
              <w:t>14 186</w:t>
            </w:r>
          </w:p>
        </w:tc>
        <w:tc>
          <w:tcPr>
            <w:tcW w:w="1418"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25 592</w:t>
            </w:r>
          </w:p>
        </w:tc>
      </w:tr>
      <w:tr w:rsidR="00434CDC" w:rsidRPr="0080354E" w:rsidTr="00D92C08">
        <w:trPr>
          <w:trHeight w:val="342"/>
        </w:trPr>
        <w:tc>
          <w:tcPr>
            <w:tcW w:w="5103" w:type="dxa"/>
            <w:tcBorders>
              <w:top w:val="single" w:sz="4" w:space="0" w:color="auto"/>
              <w:left w:val="single" w:sz="4" w:space="0" w:color="auto"/>
              <w:bottom w:val="single" w:sz="4" w:space="0" w:color="auto"/>
              <w:right w:val="single" w:sz="4" w:space="0" w:color="auto"/>
            </w:tcBorders>
            <w:vAlign w:val="center"/>
            <w:hideMark/>
          </w:tcPr>
          <w:p w:rsidR="00434CDC" w:rsidRPr="0080354E" w:rsidRDefault="00434CDC" w:rsidP="008109D7">
            <w:pPr>
              <w:pStyle w:val="2f6"/>
              <w:ind w:left="0" w:right="-1" w:firstLine="318"/>
              <w:jc w:val="center"/>
              <w:rPr>
                <w:lang w:val="kk-KZ"/>
              </w:rPr>
            </w:pPr>
            <w:r w:rsidRPr="0080354E">
              <w:rPr>
                <w:lang w:val="kk-KZ"/>
              </w:rPr>
              <w:t>18 жасқа дейінгі балалар жәрдемақысының кедейшілік шегінің мөлшері</w:t>
            </w:r>
            <w:r w:rsidR="00DD5203">
              <w:rPr>
                <w:lang w:val="kk-KZ"/>
              </w:rPr>
              <w:t xml:space="preserve">, </w:t>
            </w:r>
            <w:r w:rsidR="00DD5203" w:rsidRPr="00DD5203">
              <w:rPr>
                <w:i/>
                <w:lang w:val="kk-KZ"/>
              </w:rPr>
              <w:t>теңге</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16 943</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12 226</w:t>
            </w:r>
          </w:p>
        </w:tc>
        <w:tc>
          <w:tcPr>
            <w:tcW w:w="1134"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w:t>
            </w:r>
          </w:p>
        </w:tc>
        <w:tc>
          <w:tcPr>
            <w:tcW w:w="1418" w:type="dxa"/>
            <w:tcBorders>
              <w:top w:val="single" w:sz="4" w:space="0" w:color="auto"/>
              <w:left w:val="single" w:sz="4" w:space="0" w:color="auto"/>
              <w:bottom w:val="single" w:sz="4" w:space="0" w:color="auto"/>
              <w:right w:val="single" w:sz="4" w:space="0" w:color="auto"/>
            </w:tcBorders>
            <w:vAlign w:val="center"/>
          </w:tcPr>
          <w:p w:rsidR="00434CDC" w:rsidRPr="00A73ED8" w:rsidRDefault="00434CDC" w:rsidP="008109D7">
            <w:pPr>
              <w:pStyle w:val="2f6"/>
              <w:ind w:left="-426" w:right="-1" w:firstLine="426"/>
              <w:jc w:val="center"/>
              <w:rPr>
                <w:lang w:val="kk-KZ"/>
              </w:rPr>
            </w:pPr>
            <w:r w:rsidRPr="00A73ED8">
              <w:rPr>
                <w:lang w:val="kk-KZ"/>
              </w:rPr>
              <w:t>-</w:t>
            </w:r>
          </w:p>
        </w:tc>
      </w:tr>
    </w:tbl>
    <w:p w:rsidR="00434CDC" w:rsidRPr="0080354E" w:rsidRDefault="00434CDC" w:rsidP="00CE640A">
      <w:pPr>
        <w:pStyle w:val="af8"/>
        <w:pBdr>
          <w:bottom w:val="single" w:sz="4" w:space="4" w:color="FFFFFF"/>
        </w:pBdr>
        <w:tabs>
          <w:tab w:val="left" w:pos="0"/>
          <w:tab w:val="left" w:pos="720"/>
        </w:tabs>
        <w:spacing w:after="0"/>
        <w:ind w:left="0" w:right="-1"/>
        <w:rPr>
          <w:sz w:val="28"/>
          <w:szCs w:val="28"/>
          <w:lang w:val="kk-KZ"/>
        </w:rPr>
      </w:pPr>
    </w:p>
    <w:p w:rsidR="00434CDC" w:rsidRPr="0080354E" w:rsidRDefault="00434CDC" w:rsidP="003E1761">
      <w:pPr>
        <w:pStyle w:val="af8"/>
        <w:pBdr>
          <w:bottom w:val="single" w:sz="4" w:space="4" w:color="FFFFFF"/>
        </w:pBdr>
        <w:tabs>
          <w:tab w:val="left" w:pos="0"/>
          <w:tab w:val="left" w:pos="142"/>
        </w:tabs>
        <w:spacing w:after="0"/>
        <w:ind w:left="-284" w:right="-1" w:firstLine="426"/>
        <w:rPr>
          <w:sz w:val="28"/>
          <w:szCs w:val="28"/>
          <w:lang w:val="kk-KZ"/>
        </w:rPr>
      </w:pPr>
      <w:r w:rsidRPr="0080354E">
        <w:rPr>
          <w:sz w:val="28"/>
          <w:szCs w:val="28"/>
          <w:lang w:val="kk-KZ"/>
        </w:rPr>
        <w:t>ҚР Еңбек және халықты әлеуметтік қорғау министрінің 2017 жылғы 4 қазандағы № 329 бұйрығына сәйкес өзгерістер енгізіліп, яғни «18 жасқа дейінгі балалар жәрдемақысы», «Өрлеу» жобасы, «</w:t>
      </w:r>
      <w:r w:rsidR="003D4905">
        <w:rPr>
          <w:sz w:val="28"/>
          <w:szCs w:val="28"/>
          <w:lang w:val="kk-KZ"/>
        </w:rPr>
        <w:t xml:space="preserve">Төрт </w:t>
      </w:r>
      <w:r w:rsidRPr="0080354E">
        <w:rPr>
          <w:sz w:val="28"/>
          <w:szCs w:val="28"/>
          <w:lang w:val="kk-KZ"/>
        </w:rPr>
        <w:t>және одан да көп балалар жәрдемақысы</w:t>
      </w:r>
      <w:r w:rsidR="003D4905">
        <w:rPr>
          <w:sz w:val="28"/>
          <w:szCs w:val="28"/>
          <w:lang w:val="kk-KZ"/>
        </w:rPr>
        <w:t>»</w:t>
      </w:r>
      <w:r w:rsidRPr="0080354E">
        <w:rPr>
          <w:sz w:val="28"/>
          <w:szCs w:val="28"/>
          <w:lang w:val="kk-KZ"/>
        </w:rPr>
        <w:t xml:space="preserve"> біріктіріліп, 2018 жылы 1 қаңтардан аз қамтылған азаматтарды қолдаудың жаңартылған түрі – жаңа форматтағы атаулы әлеуметтік көмек әрекет ете бастады. </w:t>
      </w:r>
    </w:p>
    <w:p w:rsidR="00434CDC" w:rsidRPr="0080354E" w:rsidRDefault="00434CDC" w:rsidP="003E1761">
      <w:pPr>
        <w:pStyle w:val="af8"/>
        <w:pBdr>
          <w:bottom w:val="single" w:sz="4" w:space="4" w:color="FFFFFF"/>
        </w:pBdr>
        <w:tabs>
          <w:tab w:val="left" w:pos="142"/>
          <w:tab w:val="left" w:pos="567"/>
        </w:tabs>
        <w:spacing w:after="0"/>
        <w:ind w:left="-284" w:right="-1" w:firstLine="426"/>
        <w:rPr>
          <w:rFonts w:eastAsia="MS Mincho"/>
          <w:sz w:val="28"/>
          <w:szCs w:val="28"/>
          <w:lang w:val="kk-KZ" w:eastAsia="ru-RU"/>
        </w:rPr>
      </w:pPr>
      <w:r w:rsidRPr="0080354E">
        <w:rPr>
          <w:sz w:val="28"/>
          <w:szCs w:val="28"/>
          <w:lang w:val="kk-KZ"/>
        </w:rPr>
        <w:t xml:space="preserve">Қала бойынша барлығы 4400 мүгедек адам болса, олардың 1125-і жасы              18-ге толмаған балалар. Үйден оқып және тәрбиеленетін бала кезден мүгедек балаларды материалдық қамтамасыз ету мақсатында 70 балаға айына 12625 теңге және әлеуметтік бағдарламалар бөлімі жанындағы үйлерге әлеуметтік қызмет көрсету орталығының әлеуметтік қызметкерлері 124мүгедек балаға тұрақты қызмет көрсетіліп, медициналық-әлеуметтік сараптаманың қорытындысымен гигиеналық жабдықтармен қамтамасыз етілуде. </w:t>
      </w:r>
    </w:p>
    <w:p w:rsidR="00434CDC" w:rsidRPr="0080354E" w:rsidRDefault="00434CDC" w:rsidP="003E1761">
      <w:pPr>
        <w:pStyle w:val="af8"/>
        <w:pBdr>
          <w:bottom w:val="single" w:sz="4" w:space="4" w:color="FFFFFF"/>
        </w:pBdr>
        <w:tabs>
          <w:tab w:val="left" w:pos="142"/>
          <w:tab w:val="left" w:pos="567"/>
        </w:tabs>
        <w:spacing w:after="0"/>
        <w:ind w:left="-284" w:right="-1" w:firstLine="426"/>
        <w:rPr>
          <w:sz w:val="28"/>
          <w:szCs w:val="28"/>
          <w:lang w:val="kk-KZ"/>
        </w:rPr>
      </w:pPr>
      <w:r w:rsidRPr="0080354E">
        <w:rPr>
          <w:sz w:val="28"/>
          <w:szCs w:val="28"/>
          <w:lang w:val="kk-KZ"/>
        </w:rPr>
        <w:t>Жыл сайын көзі көрмейтін зағип адамдарға тифломагнитафон, таяқ және сағат тифлотехникалық құралдары; ересек мүгедек адам және бес жасынан мүгедек балаларға кресло-арбалар; ересек мүгедектер мен балаларға протез-ортопедиялық құралдары; мүгедек сурдотехникалық құралдармен (ұялы телефон, сағат); мүгедек балалар мен ересек мүгедек адамдар Оңалту орталықтарына және санаториялық курорттарға емделуге жолдамамен қамтылып отырады; ымдау тілі мен жеке көмекшілер мүгедектерге қызмет көрсетеді;</w:t>
      </w:r>
    </w:p>
    <w:p w:rsidR="00434CDC" w:rsidRPr="0080354E" w:rsidRDefault="00434CDC" w:rsidP="003E1761">
      <w:pPr>
        <w:pStyle w:val="af8"/>
        <w:pBdr>
          <w:bottom w:val="single" w:sz="4" w:space="4" w:color="FFFFFF"/>
        </w:pBdr>
        <w:tabs>
          <w:tab w:val="left" w:pos="142"/>
          <w:tab w:val="left" w:pos="567"/>
        </w:tabs>
        <w:spacing w:after="0"/>
        <w:ind w:left="-284" w:right="-1" w:firstLine="426"/>
        <w:rPr>
          <w:sz w:val="28"/>
          <w:szCs w:val="28"/>
          <w:lang w:val="kk-KZ"/>
        </w:rPr>
      </w:pPr>
      <w:r w:rsidRPr="0080354E">
        <w:rPr>
          <w:sz w:val="28"/>
          <w:szCs w:val="28"/>
          <w:lang w:val="kk-KZ"/>
        </w:rPr>
        <w:t xml:space="preserve">Қаланың ірі кәсіпорындары және тағы басқалары арқылы мүгедек балаларға үнемі қамқорлық көрсетіліп, мерекелік шараларға шақырылып және Жаңа жыл мерекесіне орай сыйлықтар табысталады; </w:t>
      </w:r>
    </w:p>
    <w:p w:rsidR="00434CDC" w:rsidRPr="0080354E" w:rsidRDefault="00434CDC" w:rsidP="003E1761">
      <w:pPr>
        <w:pStyle w:val="af8"/>
        <w:pBdr>
          <w:bottom w:val="single" w:sz="4" w:space="4" w:color="FFFFFF"/>
        </w:pBdr>
        <w:tabs>
          <w:tab w:val="left" w:pos="142"/>
          <w:tab w:val="left" w:pos="567"/>
        </w:tabs>
        <w:spacing w:after="0"/>
        <w:ind w:left="-284" w:right="-1" w:firstLine="426"/>
        <w:rPr>
          <w:sz w:val="28"/>
          <w:szCs w:val="28"/>
          <w:lang w:val="kk-KZ"/>
        </w:rPr>
      </w:pPr>
      <w:r w:rsidRPr="0080354E">
        <w:rPr>
          <w:sz w:val="28"/>
          <w:szCs w:val="28"/>
          <w:lang w:val="kk-KZ"/>
        </w:rPr>
        <w:t xml:space="preserve">Қалалық мәслихаттың шешіміне сәйкес, атаулы мерекелерге </w:t>
      </w:r>
      <w:r w:rsidRPr="0080354E">
        <w:rPr>
          <w:i/>
          <w:sz w:val="28"/>
          <w:szCs w:val="28"/>
          <w:lang w:val="kk-KZ"/>
        </w:rPr>
        <w:t>(Наурыз мерекесіне, Алтын алқа, Күміс алқа иелеріне, 1 мамыр «Бірлік күні», Жеңіс күні, 1 маусым балалар күніне мүгедек балаларға  қарттар күні, мүгедектер күні, Конситуция күні)</w:t>
      </w:r>
      <w:r w:rsidRPr="0080354E">
        <w:rPr>
          <w:sz w:val="28"/>
          <w:szCs w:val="28"/>
          <w:lang w:val="kk-KZ"/>
        </w:rPr>
        <w:t xml:space="preserve"> орай,31783 адамға 396,4 млн.теңге көлемінде жәрдемақы берілді. </w:t>
      </w:r>
    </w:p>
    <w:p w:rsidR="00434CDC" w:rsidRPr="00CE640A" w:rsidRDefault="00434CDC" w:rsidP="00CE640A">
      <w:pPr>
        <w:pStyle w:val="af8"/>
        <w:pBdr>
          <w:bottom w:val="single" w:sz="4" w:space="4" w:color="FFFFFF"/>
        </w:pBdr>
        <w:tabs>
          <w:tab w:val="left" w:pos="567"/>
          <w:tab w:val="left" w:pos="720"/>
        </w:tabs>
        <w:spacing w:after="0"/>
        <w:ind w:left="-284" w:right="-1" w:firstLine="426"/>
        <w:rPr>
          <w:sz w:val="28"/>
          <w:szCs w:val="28"/>
          <w:lang w:val="kk-KZ"/>
        </w:rPr>
      </w:pPr>
      <w:r w:rsidRPr="0080354E">
        <w:rPr>
          <w:sz w:val="28"/>
          <w:szCs w:val="28"/>
          <w:lang w:val="kk-KZ"/>
        </w:rPr>
        <w:lastRenderedPageBreak/>
        <w:t>Ауылдық жерлерді кадрмен қамтамасыз ету мақсатында облыс әкімінің грантына бөлінген 2016 жылға 132,4 млн.теңгеге жыл басынан 200 студент оқып, 18 түлек бітірді; 2017 жылға 158,7 млн.теңгеге жыл басынан 203 студент оқып, 2018 жылға 149,9 млн.теңгеге жыл басынан 196 студент оқып, 36 түлек оқу бітіріп, қазіргі таңда 7</w:t>
      </w:r>
      <w:r w:rsidR="00CE640A">
        <w:rPr>
          <w:sz w:val="28"/>
          <w:szCs w:val="28"/>
          <w:lang w:val="kk-KZ"/>
        </w:rPr>
        <w:t xml:space="preserve">0 түлек жұмысқа орналастырылып, </w:t>
      </w:r>
      <w:r w:rsidRPr="0080354E">
        <w:rPr>
          <w:sz w:val="28"/>
          <w:szCs w:val="28"/>
          <w:lang w:val="kk-KZ"/>
        </w:rPr>
        <w:t>Қызылсай, Теңге, Рахат ауылдарында еңбек етуде, 2019 жылға 103,6 млн</w:t>
      </w:r>
      <w:r w:rsidR="00D22775">
        <w:rPr>
          <w:sz w:val="28"/>
          <w:szCs w:val="28"/>
          <w:lang w:val="kk-KZ"/>
        </w:rPr>
        <w:t>.</w:t>
      </w:r>
      <w:r w:rsidRPr="0080354E">
        <w:rPr>
          <w:sz w:val="28"/>
          <w:szCs w:val="28"/>
          <w:lang w:val="kk-KZ"/>
        </w:rPr>
        <w:t xml:space="preserve">теңгеге жыл басынан </w:t>
      </w:r>
      <w:r w:rsidR="00CE640A">
        <w:rPr>
          <w:sz w:val="28"/>
          <w:szCs w:val="28"/>
          <w:lang w:val="kk-KZ"/>
        </w:rPr>
        <w:t>166</w:t>
      </w:r>
      <w:r w:rsidRPr="0080354E">
        <w:rPr>
          <w:sz w:val="28"/>
          <w:szCs w:val="28"/>
          <w:lang w:val="kk-KZ"/>
        </w:rPr>
        <w:t xml:space="preserve"> студент оқып, 39 түлек оқу бітіріп, қазіргі таңда 39 түлек жұмысқа орналастырылып ауылдық ел</w:t>
      </w:r>
      <w:r w:rsidR="00CE640A">
        <w:rPr>
          <w:sz w:val="28"/>
          <w:szCs w:val="28"/>
          <w:lang w:val="kk-KZ"/>
        </w:rPr>
        <w:t>ді мекендерде еңбек етіп жатыр.</w:t>
      </w:r>
    </w:p>
    <w:p w:rsidR="00434CDC" w:rsidRPr="0080354E" w:rsidRDefault="00434CDC" w:rsidP="00434CDC">
      <w:pPr>
        <w:pStyle w:val="af8"/>
        <w:pBdr>
          <w:bottom w:val="single" w:sz="4" w:space="4" w:color="FFFFFF"/>
        </w:pBdr>
        <w:tabs>
          <w:tab w:val="left" w:pos="0"/>
          <w:tab w:val="left" w:pos="720"/>
        </w:tabs>
        <w:spacing w:after="0"/>
        <w:ind w:left="-426" w:right="-1"/>
        <w:jc w:val="center"/>
        <w:rPr>
          <w:b/>
          <w:sz w:val="28"/>
          <w:szCs w:val="28"/>
          <w:lang w:val="kk-KZ"/>
        </w:rPr>
      </w:pPr>
      <w:r w:rsidRPr="0080354E">
        <w:rPr>
          <w:b/>
          <w:sz w:val="28"/>
          <w:szCs w:val="28"/>
          <w:lang w:val="kk-KZ"/>
        </w:rPr>
        <w:t>Халықты әлеуметтік қорғау бойынша SWOT-талдау:</w:t>
      </w:r>
    </w:p>
    <w:p w:rsidR="00434CDC" w:rsidRPr="0080354E" w:rsidRDefault="00434CDC" w:rsidP="00434CDC">
      <w:pPr>
        <w:shd w:val="clear" w:color="auto" w:fill="FFFFFF"/>
        <w:tabs>
          <w:tab w:val="left" w:pos="0"/>
        </w:tabs>
        <w:ind w:left="-426" w:right="-1" w:firstLine="426"/>
        <w:jc w:val="center"/>
        <w:rPr>
          <w:b/>
          <w:sz w:val="28"/>
          <w:szCs w:val="28"/>
          <w:lang w:val="kk-KZ"/>
        </w:rPr>
      </w:pPr>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111"/>
      </w:tblGrid>
      <w:tr w:rsidR="00434CDC" w:rsidRPr="0080354E" w:rsidTr="00A6323A">
        <w:trPr>
          <w:trHeight w:val="70"/>
        </w:trPr>
        <w:tc>
          <w:tcPr>
            <w:tcW w:w="5495" w:type="dxa"/>
            <w:shd w:val="clear" w:color="auto" w:fill="auto"/>
          </w:tcPr>
          <w:p w:rsidR="00434CDC" w:rsidRPr="0080354E" w:rsidRDefault="00434CDC" w:rsidP="008109D7">
            <w:pPr>
              <w:shd w:val="clear" w:color="auto" w:fill="FFFFFF"/>
              <w:tabs>
                <w:tab w:val="left" w:pos="0"/>
              </w:tabs>
              <w:ind w:left="-426" w:right="-1" w:firstLine="426"/>
              <w:jc w:val="center"/>
              <w:rPr>
                <w:lang w:val="kk-KZ"/>
              </w:rPr>
            </w:pPr>
            <w:r w:rsidRPr="0080354E">
              <w:rPr>
                <w:b/>
                <w:color w:val="000000"/>
                <w:lang w:val="kk-KZ"/>
              </w:rPr>
              <w:t>МЫҚТЫ ЖАҚТАРЫ:</w:t>
            </w:r>
          </w:p>
        </w:tc>
        <w:tc>
          <w:tcPr>
            <w:tcW w:w="4111" w:type="dxa"/>
            <w:shd w:val="clear" w:color="auto" w:fill="auto"/>
          </w:tcPr>
          <w:p w:rsidR="00434CDC" w:rsidRPr="0080354E" w:rsidRDefault="00434CDC" w:rsidP="000A79D0">
            <w:pPr>
              <w:shd w:val="clear" w:color="auto" w:fill="FFFFFF"/>
              <w:tabs>
                <w:tab w:val="left" w:pos="0"/>
                <w:tab w:val="left" w:pos="397"/>
              </w:tabs>
              <w:ind w:left="-426" w:right="-1" w:firstLine="426"/>
              <w:jc w:val="center"/>
              <w:rPr>
                <w:b/>
                <w:lang w:val="kk-KZ"/>
              </w:rPr>
            </w:pPr>
            <w:r w:rsidRPr="0080354E">
              <w:rPr>
                <w:b/>
                <w:color w:val="000000"/>
                <w:lang w:val="kk-KZ"/>
              </w:rPr>
              <w:t>ӘЛСІЗ ЖАҚТАРЫ:</w:t>
            </w:r>
          </w:p>
        </w:tc>
      </w:tr>
      <w:tr w:rsidR="00434CDC" w:rsidRPr="0080354E" w:rsidTr="00A6323A">
        <w:trPr>
          <w:trHeight w:val="70"/>
        </w:trPr>
        <w:tc>
          <w:tcPr>
            <w:tcW w:w="5495" w:type="dxa"/>
            <w:shd w:val="clear" w:color="auto" w:fill="auto"/>
          </w:tcPr>
          <w:p w:rsidR="00434CDC" w:rsidRPr="0080354E" w:rsidRDefault="00434CDC" w:rsidP="000A79D0">
            <w:pPr>
              <w:shd w:val="clear" w:color="auto" w:fill="FFFFFF"/>
              <w:tabs>
                <w:tab w:val="left" w:pos="315"/>
              </w:tabs>
              <w:ind w:right="-1" w:firstLine="142"/>
              <w:rPr>
                <w:lang w:val="kk-KZ"/>
              </w:rPr>
            </w:pPr>
            <w:r w:rsidRPr="0080354E">
              <w:rPr>
                <w:lang w:val="kk-KZ"/>
              </w:rPr>
              <w:t>мемлекеттік атаулы әлеуметтік көмекке өтініш білдіргендер санының азаюы және атаулы әлеуметтік көмектің орташа мөлшерінің өсуі;</w:t>
            </w:r>
          </w:p>
          <w:p w:rsidR="00434CDC" w:rsidRPr="0080354E" w:rsidRDefault="00434CDC" w:rsidP="000A79D0">
            <w:pPr>
              <w:shd w:val="clear" w:color="auto" w:fill="FFFFFF"/>
              <w:tabs>
                <w:tab w:val="left" w:pos="315"/>
              </w:tabs>
              <w:ind w:right="-1" w:firstLine="142"/>
              <w:rPr>
                <w:lang w:val="kk-KZ"/>
              </w:rPr>
            </w:pPr>
            <w:r w:rsidRPr="0080354E">
              <w:rPr>
                <w:lang w:val="kk-KZ"/>
              </w:rPr>
              <w:t>аз қамтылған отбасыларға берілетін көмектер;</w:t>
            </w:r>
          </w:p>
          <w:p w:rsidR="00434CDC" w:rsidRPr="0080354E" w:rsidRDefault="00434CDC" w:rsidP="000A79D0">
            <w:pPr>
              <w:shd w:val="clear" w:color="auto" w:fill="FFFFFF"/>
              <w:tabs>
                <w:tab w:val="left" w:pos="315"/>
              </w:tabs>
              <w:ind w:right="-1" w:firstLine="142"/>
              <w:rPr>
                <w:lang w:val="kk-KZ"/>
              </w:rPr>
            </w:pPr>
            <w:r w:rsidRPr="0080354E">
              <w:rPr>
                <w:lang w:val="kk-KZ"/>
              </w:rPr>
              <w:t>арбадағы мүгедектер кіретін пандустардың болуы;</w:t>
            </w:r>
          </w:p>
          <w:p w:rsidR="00434CDC" w:rsidRPr="0080354E" w:rsidRDefault="00434CDC" w:rsidP="000A79D0">
            <w:pPr>
              <w:shd w:val="clear" w:color="auto" w:fill="FFFFFF"/>
              <w:tabs>
                <w:tab w:val="left" w:pos="315"/>
              </w:tabs>
              <w:ind w:right="-1" w:firstLine="142"/>
              <w:rPr>
                <w:lang w:val="kk-KZ"/>
              </w:rPr>
            </w:pPr>
            <w:r w:rsidRPr="0080354E">
              <w:rPr>
                <w:lang w:val="kk-KZ"/>
              </w:rPr>
              <w:t xml:space="preserve"> «Инватаксидің» жұмыс жасауы; жеке көмекшілердің болуы; </w:t>
            </w:r>
          </w:p>
          <w:p w:rsidR="00E45F50" w:rsidRPr="0080354E" w:rsidRDefault="00434CDC" w:rsidP="000A79D0">
            <w:pPr>
              <w:shd w:val="clear" w:color="auto" w:fill="FFFFFF"/>
              <w:ind w:right="-1" w:firstLine="142"/>
              <w:rPr>
                <w:b/>
                <w:color w:val="000000"/>
                <w:lang w:val="kk-KZ"/>
              </w:rPr>
            </w:pPr>
            <w:r w:rsidRPr="0080354E">
              <w:rPr>
                <w:lang w:val="kk-KZ"/>
              </w:rPr>
              <w:t>мүгедектерге беретін гигиеналық құралдар санының өсуі;</w:t>
            </w:r>
          </w:p>
        </w:tc>
        <w:tc>
          <w:tcPr>
            <w:tcW w:w="4111" w:type="dxa"/>
            <w:shd w:val="clear" w:color="auto" w:fill="auto"/>
          </w:tcPr>
          <w:p w:rsidR="00434CDC" w:rsidRPr="0080354E" w:rsidRDefault="00434CDC" w:rsidP="000A79D0">
            <w:pPr>
              <w:shd w:val="clear" w:color="auto" w:fill="FFFFFF"/>
              <w:tabs>
                <w:tab w:val="left" w:pos="0"/>
                <w:tab w:val="left" w:pos="397"/>
              </w:tabs>
              <w:ind w:right="-1" w:firstLine="175"/>
              <w:rPr>
                <w:lang w:val="kk-KZ"/>
              </w:rPr>
            </w:pPr>
            <w:r w:rsidRPr="0080354E">
              <w:rPr>
                <w:lang w:val="kk-KZ"/>
              </w:rPr>
              <w:t>табысы кедейлік шегінен және ең төменгі күнкөріс мөлшерінен төмен адамдар санының қалаға көрші өңірлерден келушілердің есебінен толығуы;</w:t>
            </w:r>
          </w:p>
          <w:p w:rsidR="00434CDC" w:rsidRPr="0080354E" w:rsidRDefault="00434CDC" w:rsidP="000A79D0">
            <w:pPr>
              <w:shd w:val="clear" w:color="auto" w:fill="FFFFFF"/>
              <w:tabs>
                <w:tab w:val="left" w:pos="0"/>
                <w:tab w:val="left" w:pos="397"/>
              </w:tabs>
              <w:ind w:right="-1" w:firstLine="175"/>
              <w:rPr>
                <w:b/>
                <w:lang w:val="kk-KZ"/>
              </w:rPr>
            </w:pPr>
            <w:r w:rsidRPr="0080354E">
              <w:rPr>
                <w:lang w:val="kk-KZ"/>
              </w:rPr>
              <w:t>ең төменгі күнкөріс деңгейінің және тиісінше кедейшілік шегінің жыл сайынғы өсуі;</w:t>
            </w:r>
          </w:p>
          <w:p w:rsidR="00434CDC" w:rsidRPr="0080354E" w:rsidRDefault="00434CDC" w:rsidP="000A79D0">
            <w:pPr>
              <w:shd w:val="clear" w:color="auto" w:fill="FFFFFF"/>
              <w:tabs>
                <w:tab w:val="left" w:pos="0"/>
                <w:tab w:val="left" w:pos="397"/>
              </w:tabs>
              <w:ind w:right="-1" w:firstLine="175"/>
              <w:rPr>
                <w:b/>
                <w:color w:val="000000"/>
                <w:lang w:val="kk-KZ"/>
              </w:rPr>
            </w:pPr>
            <w:r w:rsidRPr="0080354E">
              <w:rPr>
                <w:lang w:val="kk-KZ"/>
              </w:rPr>
              <w:t>өнімсіз жұмыспен қамтылудың сақталуы</w:t>
            </w:r>
          </w:p>
        </w:tc>
      </w:tr>
      <w:tr w:rsidR="00434CDC" w:rsidRPr="0080354E" w:rsidTr="00A6323A">
        <w:trPr>
          <w:trHeight w:val="357"/>
        </w:trPr>
        <w:tc>
          <w:tcPr>
            <w:tcW w:w="5495" w:type="dxa"/>
            <w:shd w:val="clear" w:color="auto" w:fill="auto"/>
          </w:tcPr>
          <w:p w:rsidR="00434CDC" w:rsidRPr="0080354E" w:rsidRDefault="00434CDC" w:rsidP="008109D7">
            <w:pPr>
              <w:shd w:val="clear" w:color="auto" w:fill="FFFFFF"/>
              <w:tabs>
                <w:tab w:val="left" w:pos="0"/>
                <w:tab w:val="left" w:pos="300"/>
              </w:tabs>
              <w:ind w:left="-426" w:right="-1" w:firstLine="426"/>
              <w:jc w:val="center"/>
              <w:rPr>
                <w:lang w:val="kk-KZ"/>
              </w:rPr>
            </w:pPr>
            <w:r w:rsidRPr="0080354E">
              <w:rPr>
                <w:b/>
                <w:color w:val="000000"/>
                <w:lang w:val="kk-KZ"/>
              </w:rPr>
              <w:t>МҮМКІНДІКТЕР:</w:t>
            </w:r>
          </w:p>
          <w:p w:rsidR="00434CDC" w:rsidRPr="0080354E" w:rsidRDefault="00434CDC" w:rsidP="008109D7">
            <w:pPr>
              <w:shd w:val="clear" w:color="auto" w:fill="FFFFFF"/>
              <w:tabs>
                <w:tab w:val="left" w:pos="0"/>
                <w:tab w:val="left" w:pos="300"/>
              </w:tabs>
              <w:ind w:left="-426" w:right="-1" w:firstLine="426"/>
              <w:rPr>
                <w:lang w:val="kk-KZ"/>
              </w:rPr>
            </w:pPr>
          </w:p>
        </w:tc>
        <w:tc>
          <w:tcPr>
            <w:tcW w:w="4111" w:type="dxa"/>
            <w:shd w:val="clear" w:color="auto" w:fill="auto"/>
          </w:tcPr>
          <w:p w:rsidR="00434CDC" w:rsidRPr="0080354E" w:rsidRDefault="00434CDC" w:rsidP="000A79D0">
            <w:pPr>
              <w:shd w:val="clear" w:color="auto" w:fill="FFFFFF"/>
              <w:tabs>
                <w:tab w:val="left" w:pos="0"/>
              </w:tabs>
              <w:ind w:left="-426" w:right="-1" w:firstLine="426"/>
              <w:jc w:val="center"/>
              <w:rPr>
                <w:b/>
                <w:lang w:val="kk-KZ"/>
              </w:rPr>
            </w:pPr>
            <w:r w:rsidRPr="0080354E">
              <w:rPr>
                <w:b/>
                <w:color w:val="000000"/>
                <w:lang w:val="kk-KZ"/>
              </w:rPr>
              <w:t>ҚАТЕРЛЕР:</w:t>
            </w:r>
          </w:p>
        </w:tc>
      </w:tr>
      <w:tr w:rsidR="00434CDC" w:rsidRPr="00D5517A" w:rsidTr="00A6323A">
        <w:trPr>
          <w:trHeight w:val="1268"/>
        </w:trPr>
        <w:tc>
          <w:tcPr>
            <w:tcW w:w="5495" w:type="dxa"/>
            <w:shd w:val="clear" w:color="auto" w:fill="auto"/>
          </w:tcPr>
          <w:p w:rsidR="00434CDC" w:rsidRPr="0080354E" w:rsidRDefault="00434CDC" w:rsidP="008109D7">
            <w:pPr>
              <w:shd w:val="clear" w:color="auto" w:fill="FFFFFF"/>
              <w:tabs>
                <w:tab w:val="left" w:pos="0"/>
                <w:tab w:val="left" w:pos="300"/>
              </w:tabs>
              <w:ind w:right="-1" w:firstLine="284"/>
              <w:rPr>
                <w:lang w:val="kk-KZ"/>
              </w:rPr>
            </w:pPr>
            <w:r w:rsidRPr="0080354E">
              <w:rPr>
                <w:lang w:val="kk-KZ"/>
              </w:rPr>
              <w:t>Халықтың нақты табысының өсуі;</w:t>
            </w:r>
          </w:p>
          <w:p w:rsidR="00434CDC" w:rsidRPr="0080354E" w:rsidRDefault="00434CDC" w:rsidP="008109D7">
            <w:pPr>
              <w:shd w:val="clear" w:color="auto" w:fill="FFFFFF"/>
              <w:tabs>
                <w:tab w:val="left" w:pos="0"/>
                <w:tab w:val="left" w:pos="300"/>
              </w:tabs>
              <w:ind w:right="-1" w:firstLine="284"/>
              <w:rPr>
                <w:lang w:val="kk-KZ"/>
              </w:rPr>
            </w:pPr>
            <w:r w:rsidRPr="0080354E">
              <w:rPr>
                <w:lang w:val="kk-KZ"/>
              </w:rPr>
              <w:t>Үкіметтік емес ұйымдар қызметінің жандануы.</w:t>
            </w:r>
          </w:p>
          <w:p w:rsidR="00434CDC" w:rsidRPr="0080354E" w:rsidRDefault="00434CDC" w:rsidP="008109D7">
            <w:pPr>
              <w:shd w:val="clear" w:color="auto" w:fill="FFFFFF"/>
              <w:tabs>
                <w:tab w:val="left" w:pos="0"/>
                <w:tab w:val="left" w:pos="300"/>
              </w:tabs>
              <w:ind w:right="-1" w:firstLine="284"/>
              <w:rPr>
                <w:b/>
                <w:color w:val="000000"/>
                <w:lang w:val="kk-KZ"/>
              </w:rPr>
            </w:pPr>
            <w:r w:rsidRPr="0080354E">
              <w:rPr>
                <w:lang w:val="kk-KZ"/>
              </w:rPr>
              <w:t>Жұмыспен қамтудың белсенді нысандарын қолдану</w:t>
            </w:r>
          </w:p>
        </w:tc>
        <w:tc>
          <w:tcPr>
            <w:tcW w:w="4111" w:type="dxa"/>
            <w:shd w:val="clear" w:color="auto" w:fill="auto"/>
          </w:tcPr>
          <w:p w:rsidR="00434CDC" w:rsidRPr="0080354E" w:rsidRDefault="00434CDC" w:rsidP="008109D7">
            <w:pPr>
              <w:shd w:val="clear" w:color="auto" w:fill="FFFFFF"/>
              <w:tabs>
                <w:tab w:val="left" w:pos="43"/>
              </w:tabs>
              <w:ind w:left="-99" w:right="-1" w:firstLine="283"/>
              <w:rPr>
                <w:b/>
                <w:color w:val="000000"/>
                <w:lang w:val="kk-KZ"/>
              </w:rPr>
            </w:pPr>
            <w:r w:rsidRPr="0080354E">
              <w:rPr>
                <w:lang w:val="kk-KZ"/>
              </w:rPr>
              <w:t>Аз қамтылған отбасылардың жеткіліксіз белсенділігі және арқа сүйеуге бейімдігі.</w:t>
            </w:r>
          </w:p>
        </w:tc>
      </w:tr>
    </w:tbl>
    <w:p w:rsidR="00434CDC" w:rsidRDefault="00434CDC" w:rsidP="00434CDC">
      <w:pPr>
        <w:shd w:val="clear" w:color="auto" w:fill="FFFFFF"/>
        <w:ind w:left="-426" w:right="-1" w:firstLine="426"/>
        <w:jc w:val="left"/>
        <w:rPr>
          <w:b/>
          <w:sz w:val="28"/>
          <w:szCs w:val="28"/>
          <w:lang w:val="kk-KZ"/>
        </w:rPr>
      </w:pPr>
    </w:p>
    <w:p w:rsidR="00434CDC" w:rsidRPr="0080354E" w:rsidRDefault="00434CDC" w:rsidP="003E1761">
      <w:pPr>
        <w:shd w:val="clear" w:color="auto" w:fill="FFFFFF"/>
        <w:ind w:left="-284" w:right="-1" w:firstLine="426"/>
        <w:rPr>
          <w:b/>
          <w:sz w:val="28"/>
          <w:szCs w:val="28"/>
          <w:lang w:val="kk-KZ"/>
        </w:rPr>
      </w:pPr>
      <w:r w:rsidRPr="0080354E">
        <w:rPr>
          <w:b/>
          <w:sz w:val="28"/>
          <w:szCs w:val="28"/>
          <w:lang w:val="kk-KZ"/>
        </w:rPr>
        <w:t>Халықты әлеуметтік қорғау бойынша негізгі проблемалар:</w:t>
      </w:r>
    </w:p>
    <w:p w:rsidR="00434CDC" w:rsidRPr="0080354E" w:rsidRDefault="00434CDC" w:rsidP="003E1761">
      <w:pPr>
        <w:shd w:val="clear" w:color="auto" w:fill="FFFFFF"/>
        <w:ind w:left="-284" w:right="-1" w:firstLine="426"/>
        <w:rPr>
          <w:sz w:val="28"/>
          <w:szCs w:val="28"/>
          <w:lang w:val="kk-KZ"/>
        </w:rPr>
      </w:pPr>
      <w:r w:rsidRPr="0080354E">
        <w:rPr>
          <w:sz w:val="28"/>
          <w:szCs w:val="28"/>
          <w:lang w:val="kk-KZ"/>
        </w:rPr>
        <w:t>жергілікті ауыл шаруашылығы өндірісін дамыту қиындықтарына, өткізу рыногтарының шалғайлығына байланысты ең төменгі күнкөріс деңгейінің жоғарылығы;</w:t>
      </w:r>
    </w:p>
    <w:p w:rsidR="00434CDC" w:rsidRPr="0080354E" w:rsidRDefault="00434CDC" w:rsidP="003E1761">
      <w:pPr>
        <w:shd w:val="clear" w:color="auto" w:fill="FFFFFF"/>
        <w:ind w:left="-284" w:right="-1" w:firstLine="426"/>
        <w:rPr>
          <w:sz w:val="28"/>
          <w:szCs w:val="28"/>
          <w:lang w:val="kk-KZ"/>
        </w:rPr>
      </w:pPr>
      <w:r w:rsidRPr="0080354E">
        <w:rPr>
          <w:sz w:val="28"/>
          <w:szCs w:val="28"/>
          <w:lang w:val="kk-KZ"/>
        </w:rPr>
        <w:t>мұнай-газ саласындағы жалақы мен ауыл шаруашылығындағы, бюджеттік саладағы жалақы арасындағы айтарлықтай айырмашылық;</w:t>
      </w:r>
    </w:p>
    <w:p w:rsidR="00434CDC" w:rsidRDefault="00434CDC" w:rsidP="003E1761">
      <w:pPr>
        <w:shd w:val="clear" w:color="auto" w:fill="FFFFFF"/>
        <w:ind w:left="-284" w:right="-1" w:firstLine="426"/>
        <w:rPr>
          <w:sz w:val="28"/>
          <w:szCs w:val="28"/>
          <w:lang w:val="kk-KZ"/>
        </w:rPr>
      </w:pPr>
      <w:r w:rsidRPr="0080354E">
        <w:rPr>
          <w:sz w:val="28"/>
          <w:szCs w:val="28"/>
          <w:lang w:val="kk-KZ"/>
        </w:rPr>
        <w:t>қалаға басқа өңірлерден көп балалы аз қамтылған отбасыларының көптеп келуі.</w:t>
      </w:r>
    </w:p>
    <w:p w:rsidR="00C64AC1" w:rsidRPr="0080354E" w:rsidRDefault="00C64AC1" w:rsidP="00434CDC">
      <w:pPr>
        <w:shd w:val="clear" w:color="auto" w:fill="FFFFFF"/>
        <w:ind w:left="-426" w:right="-1" w:firstLine="426"/>
        <w:rPr>
          <w:sz w:val="28"/>
          <w:szCs w:val="28"/>
          <w:lang w:val="kk-KZ"/>
        </w:rPr>
      </w:pPr>
    </w:p>
    <w:p w:rsidR="00B4456E" w:rsidRPr="0080354E" w:rsidRDefault="00B3077D" w:rsidP="003E1761">
      <w:pPr>
        <w:shd w:val="clear" w:color="auto" w:fill="FFFFFF"/>
        <w:ind w:left="-284" w:right="-1" w:firstLine="426"/>
        <w:rPr>
          <w:b/>
          <w:sz w:val="28"/>
          <w:szCs w:val="28"/>
          <w:lang w:val="kk-KZ"/>
        </w:rPr>
      </w:pPr>
      <w:bookmarkStart w:id="12" w:name="_Toc262134117"/>
      <w:r>
        <w:rPr>
          <w:b/>
          <w:sz w:val="28"/>
          <w:szCs w:val="28"/>
          <w:lang w:val="kk-KZ"/>
        </w:rPr>
        <w:t>2.1.2.4. Мәдениет.</w:t>
      </w:r>
    </w:p>
    <w:p w:rsidR="00B4456E" w:rsidRPr="0080354E" w:rsidRDefault="00B4456E" w:rsidP="003E1761">
      <w:pPr>
        <w:shd w:val="clear" w:color="auto" w:fill="FFFFFF"/>
        <w:ind w:left="-284" w:right="-1" w:firstLine="426"/>
        <w:rPr>
          <w:b/>
          <w:sz w:val="28"/>
          <w:szCs w:val="28"/>
          <w:lang w:val="kk-KZ"/>
        </w:rPr>
      </w:pPr>
    </w:p>
    <w:p w:rsidR="00B4456E" w:rsidRPr="0080354E" w:rsidRDefault="00B4456E" w:rsidP="003E1761">
      <w:pPr>
        <w:suppressAutoHyphens/>
        <w:ind w:left="-284" w:right="-1" w:firstLine="567"/>
        <w:rPr>
          <w:bCs/>
          <w:sz w:val="28"/>
          <w:szCs w:val="28"/>
          <w:lang w:val="kk-KZ"/>
        </w:rPr>
      </w:pPr>
      <w:r w:rsidRPr="0080354E">
        <w:rPr>
          <w:bCs/>
          <w:sz w:val="28"/>
          <w:szCs w:val="28"/>
          <w:lang w:val="kk-KZ"/>
        </w:rPr>
        <w:t xml:space="preserve">Мәдениет пен өнер саласының екпінді дамуы, мәдениет туындыларына қол жетімділікті қамтамасыз ету, жастардың шығармашылық қабілетін арттырып, өнерге баулу, өнердің озық үлгілерін насихаттау бағытында мәдени ұйымдардың саны </w:t>
      </w:r>
      <w:r w:rsidRPr="00C54A5B">
        <w:rPr>
          <w:bCs/>
          <w:sz w:val="28"/>
          <w:szCs w:val="28"/>
          <w:lang w:val="kk-KZ"/>
        </w:rPr>
        <w:t>10 бірлікті құрайды,</w:t>
      </w:r>
      <w:r w:rsidRPr="0080354E">
        <w:rPr>
          <w:bCs/>
          <w:sz w:val="28"/>
          <w:szCs w:val="28"/>
          <w:lang w:val="kk-KZ"/>
        </w:rPr>
        <w:t xml:space="preserve"> оның ішінде:</w:t>
      </w:r>
    </w:p>
    <w:p w:rsidR="00B4456E" w:rsidRPr="0080354E" w:rsidRDefault="00B4456E" w:rsidP="003E1761">
      <w:pPr>
        <w:suppressAutoHyphens/>
        <w:ind w:left="-284" w:right="-1" w:firstLine="426"/>
        <w:rPr>
          <w:bCs/>
          <w:i/>
          <w:sz w:val="28"/>
          <w:szCs w:val="28"/>
          <w:lang w:val="kk-KZ"/>
        </w:rPr>
      </w:pPr>
      <w:r w:rsidRPr="00C54A5B">
        <w:rPr>
          <w:bCs/>
          <w:sz w:val="28"/>
          <w:szCs w:val="28"/>
          <w:lang w:val="kk-KZ"/>
        </w:rPr>
        <w:t xml:space="preserve">* </w:t>
      </w:r>
      <w:r w:rsidRPr="00C54A5B">
        <w:rPr>
          <w:rFonts w:eastAsia="Times New Roman"/>
          <w:sz w:val="28"/>
          <w:szCs w:val="28"/>
          <w:lang w:val="kk-KZ"/>
        </w:rPr>
        <w:t xml:space="preserve">1000 орынға арналған </w:t>
      </w:r>
      <w:r w:rsidRPr="00C54A5B">
        <w:rPr>
          <w:bCs/>
          <w:sz w:val="28"/>
          <w:szCs w:val="28"/>
          <w:lang w:val="kk-KZ"/>
        </w:rPr>
        <w:t>3 мәдениет үйі</w:t>
      </w:r>
      <w:r w:rsidRPr="0080354E">
        <w:rPr>
          <w:bCs/>
          <w:i/>
          <w:sz w:val="28"/>
          <w:szCs w:val="28"/>
          <w:lang w:val="kk-KZ"/>
        </w:rPr>
        <w:t>(«Өнер» МКҚҚ кәсіпорынның «Мұнайшы» МҮ, Теңге ауылындағы «Ата мұра» МҮ, Қызылсай ауылындағы «Ұзақбай жырау Қазжанұлы» МҮ);</w:t>
      </w:r>
    </w:p>
    <w:p w:rsidR="00B4456E" w:rsidRPr="0080354E" w:rsidRDefault="00B4456E" w:rsidP="003E1761">
      <w:pPr>
        <w:suppressAutoHyphens/>
        <w:ind w:left="-284" w:right="-1" w:firstLine="426"/>
        <w:rPr>
          <w:bCs/>
          <w:sz w:val="28"/>
          <w:szCs w:val="28"/>
          <w:lang w:val="kk-KZ"/>
        </w:rPr>
      </w:pPr>
      <w:r w:rsidRPr="00C54A5B">
        <w:rPr>
          <w:bCs/>
          <w:sz w:val="28"/>
          <w:szCs w:val="28"/>
          <w:lang w:val="kk-KZ"/>
        </w:rPr>
        <w:t>*</w:t>
      </w:r>
      <w:r w:rsidRPr="00C54A5B">
        <w:rPr>
          <w:rFonts w:eastAsia="Times New Roman"/>
          <w:sz w:val="28"/>
          <w:szCs w:val="28"/>
          <w:lang w:val="kk-KZ"/>
        </w:rPr>
        <w:t>152 орындықкітапхана</w:t>
      </w:r>
      <w:r w:rsidRPr="0080354E">
        <w:rPr>
          <w:bCs/>
          <w:sz w:val="28"/>
          <w:szCs w:val="28"/>
          <w:lang w:val="kk-KZ"/>
        </w:rPr>
        <w:t xml:space="preserve">7 бөлімшесімен бірге. </w:t>
      </w:r>
    </w:p>
    <w:p w:rsidR="00A841F3" w:rsidRDefault="00B4456E" w:rsidP="003E1761">
      <w:pPr>
        <w:suppressAutoHyphens/>
        <w:ind w:left="-284" w:right="-1" w:firstLine="426"/>
        <w:rPr>
          <w:bCs/>
          <w:sz w:val="28"/>
          <w:szCs w:val="28"/>
          <w:lang w:val="kk-KZ"/>
        </w:rPr>
      </w:pPr>
      <w:r w:rsidRPr="0080354E">
        <w:rPr>
          <w:bCs/>
          <w:sz w:val="28"/>
          <w:szCs w:val="28"/>
          <w:lang w:val="kk-KZ"/>
        </w:rPr>
        <w:lastRenderedPageBreak/>
        <w:t>2019 жылы қала және оған іргелес елді – мекендер тұрғындары үшін дәстүрлі және атаулы мерекелерге арналған 358 мәдени көпшілік шара,  дәстүрлі өнер сайыстары ұйымдастырылып өткізілд</w:t>
      </w:r>
      <w:r w:rsidR="00A841F3">
        <w:rPr>
          <w:bCs/>
          <w:sz w:val="28"/>
          <w:szCs w:val="28"/>
          <w:lang w:val="kk-KZ"/>
        </w:rPr>
        <w:t xml:space="preserve">і. Қамтылған көрермендер саны </w:t>
      </w:r>
      <w:r w:rsidRPr="0080354E">
        <w:rPr>
          <w:bCs/>
          <w:sz w:val="28"/>
          <w:szCs w:val="28"/>
          <w:lang w:val="kk-KZ"/>
        </w:rPr>
        <w:t>135700 адам, көрк</w:t>
      </w:r>
      <w:r w:rsidR="00A841F3">
        <w:rPr>
          <w:bCs/>
          <w:sz w:val="28"/>
          <w:szCs w:val="28"/>
          <w:lang w:val="kk-KZ"/>
        </w:rPr>
        <w:t xml:space="preserve">емөнерпаз саны </w:t>
      </w:r>
      <w:r w:rsidRPr="0080354E">
        <w:rPr>
          <w:bCs/>
          <w:sz w:val="28"/>
          <w:szCs w:val="28"/>
          <w:lang w:val="kk-KZ"/>
        </w:rPr>
        <w:t xml:space="preserve">7743 адам. </w:t>
      </w:r>
    </w:p>
    <w:p w:rsidR="00B4456E" w:rsidRPr="0080354E" w:rsidRDefault="00B4456E" w:rsidP="003E1761">
      <w:pPr>
        <w:suppressAutoHyphens/>
        <w:ind w:left="-284" w:right="-1" w:firstLine="426"/>
        <w:rPr>
          <w:bCs/>
          <w:color w:val="FF0000"/>
          <w:sz w:val="28"/>
          <w:szCs w:val="28"/>
          <w:lang w:val="kk-KZ"/>
        </w:rPr>
      </w:pPr>
      <w:r w:rsidRPr="0080354E">
        <w:rPr>
          <w:bCs/>
          <w:sz w:val="28"/>
          <w:szCs w:val="28"/>
          <w:lang w:val="kk-KZ"/>
        </w:rPr>
        <w:t>Мәдениет үйлеріндегі клубтық құрылымдар саны -88</w:t>
      </w:r>
      <w:r w:rsidR="00A841F3">
        <w:rPr>
          <w:bCs/>
          <w:sz w:val="28"/>
          <w:szCs w:val="28"/>
          <w:lang w:val="kk-KZ"/>
        </w:rPr>
        <w:t xml:space="preserve">, соның ішінде үйірмелер саны </w:t>
      </w:r>
      <w:r w:rsidRPr="0080354E">
        <w:rPr>
          <w:bCs/>
          <w:sz w:val="28"/>
          <w:szCs w:val="28"/>
          <w:lang w:val="kk-KZ"/>
        </w:rPr>
        <w:t>5</w:t>
      </w:r>
      <w:r w:rsidR="00A841F3">
        <w:rPr>
          <w:bCs/>
          <w:sz w:val="28"/>
          <w:szCs w:val="28"/>
          <w:lang w:val="kk-KZ"/>
        </w:rPr>
        <w:t xml:space="preserve">2/1030 қатысушы, ұжымдар саны </w:t>
      </w:r>
      <w:r w:rsidRPr="0080354E">
        <w:rPr>
          <w:bCs/>
          <w:sz w:val="28"/>
          <w:szCs w:val="28"/>
          <w:lang w:val="kk-KZ"/>
        </w:rPr>
        <w:t>36/717 өнерпаз. Барлығы: клубтық құрылым 88/1747қаысушы өнерпаз.</w:t>
      </w:r>
    </w:p>
    <w:p w:rsidR="00B4456E" w:rsidRPr="0080354E" w:rsidRDefault="00A841F3" w:rsidP="003E1761">
      <w:pPr>
        <w:suppressAutoHyphens/>
        <w:ind w:left="-284" w:right="-1" w:firstLine="426"/>
        <w:rPr>
          <w:bCs/>
          <w:sz w:val="28"/>
          <w:szCs w:val="28"/>
          <w:lang w:val="kk-KZ"/>
        </w:rPr>
      </w:pPr>
      <w:r>
        <w:rPr>
          <w:bCs/>
          <w:sz w:val="28"/>
          <w:szCs w:val="28"/>
          <w:lang w:val="kk-KZ"/>
        </w:rPr>
        <w:t xml:space="preserve">«Мұнайшы» МҮ-де </w:t>
      </w:r>
      <w:r w:rsidR="00B4456E" w:rsidRPr="0080354E">
        <w:rPr>
          <w:bCs/>
          <w:sz w:val="28"/>
          <w:szCs w:val="28"/>
          <w:lang w:val="kk-KZ"/>
        </w:rPr>
        <w:t>26 өнер ұжымы мен 36 үйірме, «Ұзақбай</w:t>
      </w:r>
      <w:r>
        <w:rPr>
          <w:bCs/>
          <w:sz w:val="28"/>
          <w:szCs w:val="28"/>
          <w:lang w:val="kk-KZ"/>
        </w:rPr>
        <w:t xml:space="preserve"> жырау Қазжанұлы» МҮ-де </w:t>
      </w:r>
      <w:r w:rsidR="00B4456E" w:rsidRPr="0080354E">
        <w:rPr>
          <w:bCs/>
          <w:sz w:val="28"/>
          <w:szCs w:val="28"/>
          <w:lang w:val="kk-KZ"/>
        </w:rPr>
        <w:t>5 өнер ұжы</w:t>
      </w:r>
      <w:r>
        <w:rPr>
          <w:bCs/>
          <w:sz w:val="28"/>
          <w:szCs w:val="28"/>
          <w:lang w:val="kk-KZ"/>
        </w:rPr>
        <w:t xml:space="preserve">мы мен 5 үйірме, «Атамұра» МҮ-де </w:t>
      </w:r>
      <w:r w:rsidR="00B4456E" w:rsidRPr="0080354E">
        <w:rPr>
          <w:bCs/>
          <w:sz w:val="28"/>
          <w:szCs w:val="28"/>
          <w:lang w:val="kk-KZ"/>
        </w:rPr>
        <w:t>7 үйірме, 5 ұжым жұмыс жасайды.</w:t>
      </w:r>
    </w:p>
    <w:p w:rsidR="00B4456E" w:rsidRPr="0080354E" w:rsidRDefault="00B4456E" w:rsidP="003E1761">
      <w:pPr>
        <w:suppressAutoHyphens/>
        <w:ind w:left="-284" w:right="-1" w:firstLine="426"/>
        <w:rPr>
          <w:bCs/>
          <w:sz w:val="28"/>
          <w:szCs w:val="28"/>
          <w:lang w:val="kk-KZ"/>
        </w:rPr>
      </w:pPr>
      <w:r w:rsidRPr="0080354E">
        <w:rPr>
          <w:bCs/>
          <w:sz w:val="28"/>
          <w:szCs w:val="28"/>
          <w:lang w:val="kk-KZ"/>
        </w:rPr>
        <w:t xml:space="preserve">Халықтық атағы бар2019 жылы-11, қатысушы саны – 178 өнерпазға жетті,барлығы «Мәдениет» МҮ-нің ұжымдары. </w:t>
      </w:r>
    </w:p>
    <w:p w:rsidR="00B4456E" w:rsidRPr="0080354E" w:rsidRDefault="00B4456E" w:rsidP="003E1761">
      <w:pPr>
        <w:suppressAutoHyphens/>
        <w:ind w:left="-284" w:right="-1" w:firstLine="426"/>
        <w:rPr>
          <w:bCs/>
          <w:sz w:val="28"/>
          <w:szCs w:val="28"/>
          <w:lang w:val="kk-KZ"/>
        </w:rPr>
      </w:pPr>
      <w:r w:rsidRPr="0080354E">
        <w:rPr>
          <w:bCs/>
          <w:sz w:val="28"/>
          <w:szCs w:val="28"/>
          <w:lang w:val="kk-KZ"/>
        </w:rPr>
        <w:t xml:space="preserve">Клубтық құрылым саны </w:t>
      </w:r>
      <w:r w:rsidR="00063EE1">
        <w:rPr>
          <w:bCs/>
          <w:sz w:val="28"/>
          <w:szCs w:val="28"/>
          <w:lang w:val="kk-KZ"/>
        </w:rPr>
        <w:t xml:space="preserve">2019 жылы 2018 жылға қарағанда </w:t>
      </w:r>
      <w:r w:rsidRPr="0080354E">
        <w:rPr>
          <w:bCs/>
          <w:sz w:val="28"/>
          <w:szCs w:val="28"/>
          <w:lang w:val="kk-KZ"/>
        </w:rPr>
        <w:t>2 бірлікке көбейіп, 88</w:t>
      </w:r>
      <w:r w:rsidR="00C64AC1">
        <w:rPr>
          <w:bCs/>
          <w:sz w:val="28"/>
          <w:szCs w:val="28"/>
          <w:lang w:val="kk-KZ"/>
        </w:rPr>
        <w:t xml:space="preserve"> бірлік</w:t>
      </w:r>
      <w:r w:rsidR="00063EE1">
        <w:rPr>
          <w:bCs/>
          <w:sz w:val="28"/>
          <w:szCs w:val="28"/>
          <w:lang w:val="kk-KZ"/>
        </w:rPr>
        <w:t>ке жетті;</w:t>
      </w:r>
      <w:r w:rsidRPr="0080354E">
        <w:rPr>
          <w:bCs/>
          <w:sz w:val="28"/>
          <w:szCs w:val="28"/>
          <w:lang w:val="kk-KZ"/>
        </w:rPr>
        <w:t xml:space="preserve"> мүше саны 253 өнерпазға дейін көбейіп</w:t>
      </w:r>
      <w:r w:rsidR="00C64AC1">
        <w:rPr>
          <w:bCs/>
          <w:sz w:val="28"/>
          <w:szCs w:val="28"/>
          <w:lang w:val="kk-KZ"/>
        </w:rPr>
        <w:t>,</w:t>
      </w:r>
      <w:r w:rsidRPr="0080354E">
        <w:rPr>
          <w:bCs/>
          <w:sz w:val="28"/>
          <w:szCs w:val="28"/>
          <w:lang w:val="kk-KZ"/>
        </w:rPr>
        <w:t xml:space="preserve"> 1747 болды.</w:t>
      </w:r>
    </w:p>
    <w:p w:rsidR="00B4456E" w:rsidRPr="0080354E" w:rsidRDefault="00B4456E" w:rsidP="003E1761">
      <w:pPr>
        <w:suppressAutoHyphens/>
        <w:ind w:left="-284" w:right="-1" w:firstLine="426"/>
        <w:rPr>
          <w:bCs/>
          <w:sz w:val="28"/>
          <w:szCs w:val="28"/>
          <w:lang w:val="kk-KZ"/>
        </w:rPr>
      </w:pPr>
      <w:r w:rsidRPr="0080354E">
        <w:rPr>
          <w:bCs/>
          <w:sz w:val="28"/>
          <w:szCs w:val="28"/>
          <w:lang w:val="kk-KZ"/>
        </w:rPr>
        <w:t>Мәдени ошақтардың материалдық</w:t>
      </w:r>
      <w:r w:rsidR="00C64AC1">
        <w:rPr>
          <w:bCs/>
          <w:sz w:val="28"/>
          <w:szCs w:val="28"/>
          <w:lang w:val="kk-KZ"/>
        </w:rPr>
        <w:t>-</w:t>
      </w:r>
      <w:r w:rsidRPr="0080354E">
        <w:rPr>
          <w:bCs/>
          <w:sz w:val="28"/>
          <w:szCs w:val="28"/>
          <w:lang w:val="kk-KZ"/>
        </w:rPr>
        <w:t xml:space="preserve">техникалық базасын нығайтуға 2019 жылы жергілікті бюджеттен </w:t>
      </w:r>
      <w:r w:rsidRPr="00C54A5B">
        <w:rPr>
          <w:bCs/>
          <w:sz w:val="28"/>
          <w:szCs w:val="28"/>
          <w:lang w:val="kk-KZ"/>
        </w:rPr>
        <w:t>366,</w:t>
      </w:r>
      <w:r w:rsidR="00C64AC1" w:rsidRPr="00C54A5B">
        <w:rPr>
          <w:bCs/>
          <w:sz w:val="28"/>
          <w:szCs w:val="28"/>
          <w:lang w:val="kk-KZ"/>
        </w:rPr>
        <w:t>7 млн.теңге бөлін</w:t>
      </w:r>
      <w:r w:rsidRPr="00C54A5B">
        <w:rPr>
          <w:bCs/>
          <w:sz w:val="28"/>
          <w:szCs w:val="28"/>
          <w:lang w:val="kk-KZ"/>
        </w:rPr>
        <w:t>д</w:t>
      </w:r>
      <w:r w:rsidR="00C64AC1" w:rsidRPr="00C54A5B">
        <w:rPr>
          <w:bCs/>
          <w:sz w:val="28"/>
          <w:szCs w:val="28"/>
          <w:lang w:val="kk-KZ"/>
        </w:rPr>
        <w:t>і</w:t>
      </w:r>
      <w:r w:rsidRPr="0080354E">
        <w:rPr>
          <w:bCs/>
          <w:sz w:val="28"/>
          <w:szCs w:val="28"/>
          <w:lang w:val="kk-KZ"/>
        </w:rPr>
        <w:t xml:space="preserve">.Жаңаөзен қалалық Орталықтанған кітапханалар жүйесінде өте үлкен ақпараттық, рухани, өнегелік қорлар жинақталып сақталуда. </w:t>
      </w:r>
    </w:p>
    <w:p w:rsidR="00B4456E" w:rsidRPr="0080354E" w:rsidRDefault="00B4456E" w:rsidP="003E1761">
      <w:pPr>
        <w:suppressAutoHyphens/>
        <w:ind w:left="-284" w:right="-1" w:firstLine="426"/>
        <w:rPr>
          <w:bCs/>
          <w:sz w:val="28"/>
          <w:szCs w:val="28"/>
          <w:lang w:val="kk-KZ"/>
        </w:rPr>
      </w:pPr>
      <w:r w:rsidRPr="0080354E">
        <w:rPr>
          <w:bCs/>
          <w:sz w:val="28"/>
          <w:szCs w:val="28"/>
          <w:lang w:val="kk-KZ"/>
        </w:rPr>
        <w:t>Кітап қоры 2019 жылы 130</w:t>
      </w:r>
      <w:r w:rsidR="003909C2">
        <w:rPr>
          <w:bCs/>
          <w:sz w:val="28"/>
          <w:szCs w:val="28"/>
          <w:lang w:val="kk-KZ"/>
        </w:rPr>
        <w:t> </w:t>
      </w:r>
      <w:r w:rsidRPr="0080354E">
        <w:rPr>
          <w:bCs/>
          <w:sz w:val="28"/>
          <w:szCs w:val="28"/>
          <w:lang w:val="kk-KZ"/>
        </w:rPr>
        <w:t xml:space="preserve">115дана (70270 данасы – қазақ тілінде), 2018 жылмен салыстырғанда жалпы кітап қоры 2880 бірлікке, қазақ тіліндегі әдебиеттер саны 2532 бірлікке </w:t>
      </w:r>
      <w:r w:rsidR="00C64AC1">
        <w:rPr>
          <w:bCs/>
          <w:sz w:val="28"/>
          <w:szCs w:val="28"/>
          <w:lang w:val="kk-KZ"/>
        </w:rPr>
        <w:t>азайды</w:t>
      </w:r>
      <w:r w:rsidRPr="0080354E">
        <w:rPr>
          <w:bCs/>
          <w:sz w:val="28"/>
          <w:szCs w:val="28"/>
          <w:lang w:val="kk-KZ"/>
        </w:rPr>
        <w:t xml:space="preserve">. Кітап қорының </w:t>
      </w:r>
      <w:r w:rsidR="00C64AC1">
        <w:rPr>
          <w:bCs/>
          <w:sz w:val="28"/>
          <w:szCs w:val="28"/>
          <w:lang w:val="kk-KZ"/>
        </w:rPr>
        <w:t>азаюы</w:t>
      </w:r>
      <w:r w:rsidRPr="0080354E">
        <w:rPr>
          <w:bCs/>
          <w:sz w:val="28"/>
          <w:szCs w:val="28"/>
          <w:lang w:val="kk-KZ"/>
        </w:rPr>
        <w:t xml:space="preserve"> себебі – аталған қордың ішінен мазмұны бойынша ескірген, тозығы жеткен кітаптар шығысталды.  </w:t>
      </w:r>
    </w:p>
    <w:p w:rsidR="00B4456E" w:rsidRPr="0080354E" w:rsidRDefault="00B4456E" w:rsidP="003E1761">
      <w:pPr>
        <w:suppressAutoHyphens/>
        <w:ind w:left="-284" w:right="-1" w:firstLine="426"/>
        <w:rPr>
          <w:bCs/>
          <w:sz w:val="28"/>
          <w:szCs w:val="28"/>
          <w:lang w:val="kk-KZ"/>
        </w:rPr>
      </w:pPr>
      <w:r w:rsidRPr="0080354E">
        <w:rPr>
          <w:bCs/>
          <w:sz w:val="28"/>
          <w:szCs w:val="28"/>
          <w:lang w:val="kk-KZ"/>
        </w:rPr>
        <w:t>Оқырмандар саны 2018 жылы 17283 болса, 2019 жылы 17708 адамды құрап, 425 оқырманға көбейген.</w:t>
      </w:r>
    </w:p>
    <w:p w:rsidR="00B4456E" w:rsidRPr="0080354E" w:rsidRDefault="00B4456E" w:rsidP="003E1761">
      <w:pPr>
        <w:suppressAutoHyphens/>
        <w:ind w:left="-284" w:right="-1" w:firstLine="426"/>
        <w:rPr>
          <w:rFonts w:eastAsia="SimSun"/>
          <w:bCs/>
          <w:sz w:val="28"/>
          <w:szCs w:val="28"/>
          <w:lang w:val="kk-KZ"/>
        </w:rPr>
      </w:pPr>
      <w:r w:rsidRPr="0080354E">
        <w:rPr>
          <w:rFonts w:eastAsia="SimSun"/>
          <w:bCs/>
          <w:sz w:val="28"/>
          <w:szCs w:val="28"/>
          <w:lang w:val="kk-KZ"/>
        </w:rPr>
        <w:t xml:space="preserve"> Кітап  қорын толықтыруға 2019 жылы барлығы 5</w:t>
      </w:r>
      <w:r w:rsidR="00C64AC1">
        <w:rPr>
          <w:rFonts w:eastAsia="SimSun"/>
          <w:bCs/>
          <w:sz w:val="28"/>
          <w:szCs w:val="28"/>
          <w:lang w:val="kk-KZ"/>
        </w:rPr>
        <w:t>,3</w:t>
      </w:r>
      <w:r w:rsidRPr="0080354E">
        <w:rPr>
          <w:rFonts w:eastAsia="SimSun"/>
          <w:bCs/>
          <w:sz w:val="28"/>
          <w:szCs w:val="28"/>
          <w:lang w:val="kk-KZ"/>
        </w:rPr>
        <w:t xml:space="preserve"> м</w:t>
      </w:r>
      <w:r w:rsidR="00C64AC1">
        <w:rPr>
          <w:rFonts w:eastAsia="SimSun"/>
          <w:bCs/>
          <w:sz w:val="28"/>
          <w:szCs w:val="28"/>
          <w:lang w:val="kk-KZ"/>
        </w:rPr>
        <w:t>лн.</w:t>
      </w:r>
      <w:r w:rsidRPr="0080354E">
        <w:rPr>
          <w:rFonts w:eastAsia="SimSun"/>
          <w:bCs/>
          <w:sz w:val="28"/>
          <w:szCs w:val="28"/>
          <w:lang w:val="kk-KZ"/>
        </w:rPr>
        <w:t>теңге жұмсалды, соның ішінде мемлекеттік бюджеттен 1</w:t>
      </w:r>
      <w:r w:rsidR="00C64AC1">
        <w:rPr>
          <w:rFonts w:eastAsia="SimSun"/>
          <w:bCs/>
          <w:sz w:val="28"/>
          <w:szCs w:val="28"/>
          <w:lang w:val="kk-KZ"/>
        </w:rPr>
        <w:t>,</w:t>
      </w:r>
      <w:r w:rsidRPr="0080354E">
        <w:rPr>
          <w:rFonts w:eastAsia="SimSun"/>
          <w:bCs/>
          <w:sz w:val="28"/>
          <w:szCs w:val="28"/>
          <w:lang w:val="kk-KZ"/>
        </w:rPr>
        <w:t>0 млн.теңге, мемлекеттік тапсырыспен 4</w:t>
      </w:r>
      <w:r w:rsidR="00C64AC1">
        <w:rPr>
          <w:rFonts w:eastAsia="SimSun"/>
          <w:bCs/>
          <w:sz w:val="28"/>
          <w:szCs w:val="28"/>
          <w:lang w:val="kk-KZ"/>
        </w:rPr>
        <w:t>,2 млн.теңге.</w:t>
      </w:r>
      <w:r w:rsidRPr="0080354E">
        <w:rPr>
          <w:rFonts w:eastAsia="SimSun"/>
          <w:bCs/>
          <w:sz w:val="28"/>
          <w:szCs w:val="28"/>
          <w:lang w:val="kk-KZ"/>
        </w:rPr>
        <w:t xml:space="preserve"> Соның ішінде</w:t>
      </w:r>
      <w:r w:rsidR="00C64AC1">
        <w:rPr>
          <w:rFonts w:eastAsia="SimSun"/>
          <w:bCs/>
          <w:sz w:val="28"/>
          <w:szCs w:val="28"/>
          <w:lang w:val="kk-KZ"/>
        </w:rPr>
        <w:t>,</w:t>
      </w:r>
      <w:r w:rsidRPr="0080354E">
        <w:rPr>
          <w:rFonts w:eastAsia="SimSun"/>
          <w:bCs/>
          <w:sz w:val="28"/>
          <w:szCs w:val="28"/>
          <w:lang w:val="kk-KZ"/>
        </w:rPr>
        <w:t xml:space="preserve"> келіп түскен жаңа әдебиеттер саны 3075/2684 дана  кітап, 1024 дана мемлекеттік бюджеттен, 1700 дана мемлекеттік тапсырыспен сатып алынды. 2018 жылы кітап қорын толықтыруға барлығы 6</w:t>
      </w:r>
      <w:r w:rsidR="00C64AC1">
        <w:rPr>
          <w:rFonts w:eastAsia="SimSun"/>
          <w:bCs/>
          <w:sz w:val="28"/>
          <w:szCs w:val="28"/>
          <w:lang w:val="kk-KZ"/>
        </w:rPr>
        <w:t>,8</w:t>
      </w:r>
      <w:r w:rsidRPr="0080354E">
        <w:rPr>
          <w:rFonts w:eastAsia="SimSun"/>
          <w:bCs/>
          <w:sz w:val="28"/>
          <w:szCs w:val="28"/>
          <w:lang w:val="kk-KZ"/>
        </w:rPr>
        <w:t xml:space="preserve"> млн.теңге жұмсалды, соның ішінде мемлекеттік бюджеттен 763,0 м</w:t>
      </w:r>
      <w:r w:rsidR="00BD7B36">
        <w:rPr>
          <w:rFonts w:eastAsia="SimSun"/>
          <w:bCs/>
          <w:sz w:val="28"/>
          <w:szCs w:val="28"/>
          <w:lang w:val="kk-KZ"/>
        </w:rPr>
        <w:t xml:space="preserve">ың </w:t>
      </w:r>
      <w:r w:rsidRPr="0080354E">
        <w:rPr>
          <w:rFonts w:eastAsia="SimSun"/>
          <w:bCs/>
          <w:sz w:val="28"/>
          <w:szCs w:val="28"/>
          <w:lang w:val="kk-KZ"/>
        </w:rPr>
        <w:t>теңге мемлекеттік тапсырыспен 6</w:t>
      </w:r>
      <w:r w:rsidR="00BD7B36">
        <w:rPr>
          <w:rFonts w:eastAsia="SimSun"/>
          <w:bCs/>
          <w:sz w:val="28"/>
          <w:szCs w:val="28"/>
          <w:lang w:val="kk-KZ"/>
        </w:rPr>
        <w:t>,1</w:t>
      </w:r>
      <w:r w:rsidRPr="0080354E">
        <w:rPr>
          <w:rFonts w:eastAsia="SimSun"/>
          <w:bCs/>
          <w:sz w:val="28"/>
          <w:szCs w:val="28"/>
          <w:lang w:val="kk-KZ"/>
        </w:rPr>
        <w:t xml:space="preserve"> млн.теңге. Келіп түскен жаңа әдебиеттер саны 3241/2839 дана кітап, 641 дана мемлекеттік бюджет есебінен, ал 2600 дана кітап мемлекеттік тапсырыспен алынды.Сонымен қатар, 83,0 теңгеге 351 дана кітап сыйға берілді.</w:t>
      </w:r>
    </w:p>
    <w:p w:rsidR="00B4456E" w:rsidRPr="0080354E" w:rsidRDefault="00B4456E" w:rsidP="003E1761">
      <w:pPr>
        <w:suppressAutoHyphens/>
        <w:ind w:left="-284" w:right="-1" w:firstLine="426"/>
        <w:rPr>
          <w:rFonts w:eastAsia="SimSun"/>
          <w:bCs/>
          <w:color w:val="FF0000"/>
          <w:sz w:val="28"/>
          <w:szCs w:val="28"/>
          <w:lang w:val="kk-KZ"/>
        </w:rPr>
      </w:pPr>
      <w:r w:rsidRPr="0080354E">
        <w:rPr>
          <w:rFonts w:eastAsia="SimSun"/>
          <w:bCs/>
          <w:sz w:val="28"/>
          <w:szCs w:val="28"/>
          <w:lang w:val="kk-KZ"/>
        </w:rPr>
        <w:t>«РАБИС»  бағдарламасы бойынша электрондық каталогқа 51495 дана кітап енгізілді. Қаладағы орталық кітапхана 1973 жылы салынған бейімделген ғимаратта орналасып келеді. 2019-2025 жылдарға арналған Кешенді жоспар аясында Жаңаөзен қаласында 2021 жылы Оқушылар шығармашылық үйі мен жаңа кітапхана құрылысын салу көзделген. Құрылысты салу үшін ауданы 0,2 га жер учаскесі бөлінді. Жалпы сметалық құны 700,0 млн.теңгені құрайды.</w:t>
      </w:r>
    </w:p>
    <w:p w:rsidR="00B4456E" w:rsidRDefault="00B4456E" w:rsidP="003E1761">
      <w:pPr>
        <w:ind w:left="-284" w:right="-1" w:firstLine="426"/>
        <w:rPr>
          <w:rFonts w:eastAsia="Times New Roman"/>
          <w:sz w:val="28"/>
          <w:szCs w:val="28"/>
          <w:lang w:val="kk-KZ"/>
        </w:rPr>
      </w:pPr>
      <w:r w:rsidRPr="0080354E">
        <w:rPr>
          <w:rFonts w:eastAsia="Times New Roman"/>
          <w:sz w:val="28"/>
          <w:szCs w:val="28"/>
          <w:lang w:val="kk-KZ"/>
        </w:rPr>
        <w:t xml:space="preserve">Рахат ауылында бюджет қаражаты есебінен </w:t>
      </w:r>
      <w:r w:rsidR="003A4112">
        <w:rPr>
          <w:rFonts w:eastAsia="Times New Roman"/>
          <w:sz w:val="28"/>
          <w:szCs w:val="28"/>
          <w:lang w:val="kk-KZ"/>
        </w:rPr>
        <w:t>300 орындық</w:t>
      </w:r>
      <w:r w:rsidRPr="00BD7B36">
        <w:rPr>
          <w:rFonts w:eastAsia="Times New Roman"/>
          <w:sz w:val="28"/>
          <w:szCs w:val="28"/>
          <w:lang w:val="kk-KZ"/>
        </w:rPr>
        <w:t xml:space="preserve"> мәдениет үйінің </w:t>
      </w:r>
      <w:r w:rsidR="0098758B">
        <w:rPr>
          <w:rFonts w:eastAsia="Times New Roman"/>
          <w:sz w:val="28"/>
          <w:szCs w:val="28"/>
          <w:lang w:val="kk-KZ"/>
        </w:rPr>
        <w:t>құрылысы жүргізілуде. Құрылысты</w:t>
      </w:r>
      <w:r w:rsidRPr="0080354E">
        <w:rPr>
          <w:rFonts w:eastAsia="Times New Roman"/>
          <w:sz w:val="28"/>
          <w:szCs w:val="28"/>
          <w:lang w:val="kk-KZ"/>
        </w:rPr>
        <w:t xml:space="preserve"> аяқтау мерзімі 2021 жылға жоспарланған.</w:t>
      </w:r>
    </w:p>
    <w:p w:rsidR="00B603FF" w:rsidRPr="0080354E" w:rsidRDefault="00B603FF" w:rsidP="003E1761">
      <w:pPr>
        <w:ind w:left="-284" w:right="-1" w:firstLine="426"/>
        <w:rPr>
          <w:rFonts w:eastAsia="Times New Roman"/>
          <w:sz w:val="28"/>
          <w:szCs w:val="28"/>
          <w:lang w:val="kk-KZ"/>
        </w:rPr>
      </w:pPr>
      <w:r w:rsidRPr="00B603FF">
        <w:rPr>
          <w:rFonts w:eastAsia="Times New Roman"/>
          <w:sz w:val="28"/>
          <w:szCs w:val="28"/>
          <w:lang w:val="kk-KZ"/>
        </w:rPr>
        <w:t>Кешенді Жос</w:t>
      </w:r>
      <w:r w:rsidR="006501C6">
        <w:rPr>
          <w:rFonts w:eastAsia="Times New Roman"/>
          <w:sz w:val="28"/>
          <w:szCs w:val="28"/>
          <w:lang w:val="kk-KZ"/>
        </w:rPr>
        <w:t xml:space="preserve">пар аясында, 2020 жылы «Өзенмұнайгаз» АҚ-ның қаражатынан </w:t>
      </w:r>
      <w:r w:rsidRPr="00B603FF">
        <w:rPr>
          <w:rFonts w:eastAsia="Times New Roman"/>
          <w:sz w:val="28"/>
          <w:szCs w:val="28"/>
          <w:lang w:val="kk-KZ"/>
        </w:rPr>
        <w:t>«Мұнайшы» мәдениет үйінің материалдық-тех</w:t>
      </w:r>
      <w:r>
        <w:rPr>
          <w:rFonts w:eastAsia="Times New Roman"/>
          <w:sz w:val="28"/>
          <w:szCs w:val="28"/>
          <w:lang w:val="kk-KZ"/>
        </w:rPr>
        <w:t xml:space="preserve">никалық базасы нығайтылып, </w:t>
      </w:r>
      <w:r w:rsidRPr="00B603FF">
        <w:rPr>
          <w:rFonts w:eastAsia="Times New Roman"/>
          <w:sz w:val="28"/>
          <w:szCs w:val="28"/>
          <w:lang w:val="kk-KZ"/>
        </w:rPr>
        <w:lastRenderedPageBreak/>
        <w:t>үлкен және кіші залдары мен сыртқы келбетіне жөндеу жұмыстары жүр</w:t>
      </w:r>
      <w:r>
        <w:rPr>
          <w:rFonts w:eastAsia="Times New Roman"/>
          <w:sz w:val="28"/>
          <w:szCs w:val="28"/>
          <w:lang w:val="kk-KZ"/>
        </w:rPr>
        <w:t>гізілетін болады. Осы мақсатта 400</w:t>
      </w:r>
      <w:r w:rsidR="006501C6">
        <w:rPr>
          <w:rFonts w:eastAsia="Times New Roman"/>
          <w:sz w:val="28"/>
          <w:szCs w:val="28"/>
          <w:lang w:val="kk-KZ"/>
        </w:rPr>
        <w:t xml:space="preserve"> млн.теңге қарастырылды</w:t>
      </w:r>
      <w:r w:rsidRPr="00B603FF">
        <w:rPr>
          <w:rFonts w:eastAsia="Times New Roman"/>
          <w:sz w:val="28"/>
          <w:szCs w:val="28"/>
          <w:lang w:val="kk-KZ"/>
        </w:rPr>
        <w:t>.</w:t>
      </w:r>
    </w:p>
    <w:p w:rsidR="00B4456E" w:rsidRPr="00F9265E" w:rsidRDefault="00B4456E" w:rsidP="00F9265E">
      <w:pPr>
        <w:suppressAutoHyphens/>
        <w:ind w:left="-284" w:right="-1" w:firstLine="426"/>
        <w:rPr>
          <w:rFonts w:eastAsia="SimSun"/>
          <w:bCs/>
          <w:sz w:val="28"/>
          <w:szCs w:val="28"/>
          <w:lang w:val="kk-KZ"/>
        </w:rPr>
      </w:pPr>
      <w:r w:rsidRPr="0080354E">
        <w:rPr>
          <w:rFonts w:eastAsia="SimSun"/>
          <w:bCs/>
          <w:sz w:val="28"/>
          <w:szCs w:val="28"/>
          <w:lang w:val="kk-KZ"/>
        </w:rPr>
        <w:t>Сонымен қатар, қаламызда облыстық тарихи – өлкетану мұражайының филиалы жұмыс жасайды. Мұраж</w:t>
      </w:r>
      <w:r w:rsidR="00F9265E">
        <w:rPr>
          <w:rFonts w:eastAsia="SimSun"/>
          <w:bCs/>
          <w:sz w:val="28"/>
          <w:szCs w:val="28"/>
          <w:lang w:val="kk-KZ"/>
        </w:rPr>
        <w:t xml:space="preserve">айға келушілер саны 2019 жылы </w:t>
      </w:r>
      <w:r w:rsidRPr="0080354E">
        <w:rPr>
          <w:rFonts w:eastAsia="SimSun"/>
          <w:bCs/>
          <w:sz w:val="28"/>
          <w:szCs w:val="28"/>
          <w:lang w:val="kk-KZ"/>
        </w:rPr>
        <w:t>10027                  (2018 жылы – 8608 адам)</w:t>
      </w:r>
      <w:r w:rsidR="00F9265E">
        <w:rPr>
          <w:rFonts w:eastAsia="SimSun"/>
          <w:bCs/>
          <w:sz w:val="28"/>
          <w:szCs w:val="28"/>
          <w:lang w:val="kk-KZ"/>
        </w:rPr>
        <w:t>,</w:t>
      </w:r>
      <w:r w:rsidR="007E1CAC">
        <w:rPr>
          <w:rFonts w:eastAsia="SimSun"/>
          <w:bCs/>
          <w:sz w:val="28"/>
          <w:szCs w:val="28"/>
          <w:lang w:val="kk-KZ"/>
        </w:rPr>
        <w:t xml:space="preserve"> яғни 2018</w:t>
      </w:r>
      <w:r w:rsidRPr="0080354E">
        <w:rPr>
          <w:rFonts w:eastAsia="SimSun"/>
          <w:bCs/>
          <w:sz w:val="28"/>
          <w:szCs w:val="28"/>
          <w:lang w:val="kk-KZ"/>
        </w:rPr>
        <w:t xml:space="preserve"> жылмен салыстырғанда 2</w:t>
      </w:r>
      <w:r w:rsidR="00F9265E">
        <w:rPr>
          <w:rFonts w:eastAsia="SimSun"/>
          <w:bCs/>
          <w:sz w:val="28"/>
          <w:szCs w:val="28"/>
          <w:lang w:val="kk-KZ"/>
        </w:rPr>
        <w:t xml:space="preserve">251 адамға өсіп отыр. </w:t>
      </w:r>
      <w:r w:rsidRPr="0080354E">
        <w:rPr>
          <w:sz w:val="28"/>
          <w:szCs w:val="28"/>
          <w:lang w:val="kk-KZ"/>
        </w:rPr>
        <w:t>2019-2025 жылдарға арналған Кешенді жо</w:t>
      </w:r>
      <w:r w:rsidR="007E1CAC">
        <w:rPr>
          <w:sz w:val="28"/>
          <w:szCs w:val="28"/>
          <w:lang w:val="kk-KZ"/>
        </w:rPr>
        <w:t xml:space="preserve">спар аясында </w:t>
      </w:r>
      <w:r w:rsidRPr="0080354E">
        <w:rPr>
          <w:sz w:val="28"/>
          <w:szCs w:val="28"/>
          <w:lang w:val="kk-KZ"/>
        </w:rPr>
        <w:t>2021 жылы жаңа тарихи-өлкетану мұражай құрылысын салу</w:t>
      </w:r>
      <w:r w:rsidR="007E1CAC">
        <w:rPr>
          <w:sz w:val="28"/>
          <w:szCs w:val="28"/>
          <w:lang w:val="kk-KZ"/>
        </w:rPr>
        <w:t xml:space="preserve"> көзде</w:t>
      </w:r>
      <w:r w:rsidR="00727E9C">
        <w:rPr>
          <w:sz w:val="28"/>
          <w:szCs w:val="28"/>
          <w:lang w:val="kk-KZ"/>
        </w:rPr>
        <w:t>лі</w:t>
      </w:r>
      <w:r w:rsidRPr="0080354E">
        <w:rPr>
          <w:sz w:val="28"/>
          <w:szCs w:val="28"/>
          <w:lang w:val="kk-KZ"/>
        </w:rPr>
        <w:t>п отыр. Ж</w:t>
      </w:r>
      <w:r w:rsidR="007E1CAC">
        <w:rPr>
          <w:sz w:val="28"/>
          <w:szCs w:val="28"/>
          <w:lang w:val="kk-KZ"/>
        </w:rPr>
        <w:t>обаның ж</w:t>
      </w:r>
      <w:r w:rsidRPr="0080354E">
        <w:rPr>
          <w:sz w:val="28"/>
          <w:szCs w:val="28"/>
          <w:lang w:val="kk-KZ"/>
        </w:rPr>
        <w:t>алпы сметалық құны 493,</w:t>
      </w:r>
      <w:r w:rsidR="00604AD0">
        <w:rPr>
          <w:sz w:val="28"/>
          <w:szCs w:val="28"/>
          <w:lang w:val="kk-KZ"/>
        </w:rPr>
        <w:t>6</w:t>
      </w:r>
      <w:r w:rsidRPr="0080354E">
        <w:rPr>
          <w:sz w:val="28"/>
          <w:szCs w:val="28"/>
          <w:lang w:val="kk-KZ"/>
        </w:rPr>
        <w:t xml:space="preserve"> млн.теңгені құрайды.</w:t>
      </w:r>
    </w:p>
    <w:p w:rsidR="00B4456E" w:rsidRPr="0080354E" w:rsidRDefault="00B4456E" w:rsidP="003E1761">
      <w:pPr>
        <w:suppressAutoHyphens/>
        <w:ind w:left="-284" w:right="-1" w:firstLine="426"/>
        <w:rPr>
          <w:bCs/>
          <w:sz w:val="28"/>
          <w:szCs w:val="28"/>
          <w:lang w:val="kk-KZ" w:eastAsia="ar-SA"/>
        </w:rPr>
      </w:pPr>
      <w:r w:rsidRPr="0080354E">
        <w:rPr>
          <w:bCs/>
          <w:sz w:val="28"/>
          <w:szCs w:val="28"/>
          <w:lang w:val="kk-KZ" w:eastAsia="ar-SA"/>
        </w:rPr>
        <w:t>Мәдени саланың жеткілікті дамымауы, материалдық-техникалық базасының деңгейінің төмендігінде, мәдени кәсіпорындар және мекемелеріндегі Ұлт аспаптар дирижері, кәсіби деңгейдегі ұлт аспаптар кадрларының (қобызшы, сырнайшы, үрмелі аспаптар т.б.) және хореография (классикалық би), дәстүрлі ән өнерінің вокал мамандарының тапшылығы болып отыр.</w:t>
      </w:r>
    </w:p>
    <w:p w:rsidR="00B4456E" w:rsidRPr="0080354E" w:rsidRDefault="00B4456E" w:rsidP="003E1761">
      <w:pPr>
        <w:ind w:left="-284" w:firstLine="426"/>
        <w:rPr>
          <w:lang w:val="kk-KZ"/>
        </w:rPr>
      </w:pPr>
      <w:r w:rsidRPr="0080354E">
        <w:rPr>
          <w:sz w:val="28"/>
          <w:szCs w:val="28"/>
          <w:lang w:val="kk-KZ" w:eastAsia="ar-SA"/>
        </w:rPr>
        <w:t xml:space="preserve">      Облыстық мәдениет басқармасының қаулысымен қоғамдық  қамқоршылық бекітіліп, жауапты мекемелерге жүктелген тарихи – мәдени ескерткіштерге жыл сайын тазалық, жөндеу жұмыстары жүргізіліп отырады.</w:t>
      </w:r>
    </w:p>
    <w:p w:rsidR="00B4456E" w:rsidRDefault="00B4456E" w:rsidP="00B4456E">
      <w:pPr>
        <w:suppressAutoHyphens/>
        <w:ind w:left="-426" w:right="-1" w:firstLine="426"/>
        <w:rPr>
          <w:b/>
          <w:sz w:val="28"/>
          <w:szCs w:val="28"/>
          <w:lang w:val="kk-KZ" w:eastAsia="ar-SA"/>
        </w:rPr>
      </w:pPr>
    </w:p>
    <w:p w:rsidR="00B4456E" w:rsidRDefault="00B4456E" w:rsidP="00B4456E">
      <w:pPr>
        <w:suppressAutoHyphens/>
        <w:ind w:left="-426" w:right="-1" w:firstLine="426"/>
        <w:jc w:val="center"/>
        <w:rPr>
          <w:b/>
          <w:sz w:val="28"/>
          <w:szCs w:val="28"/>
          <w:lang w:val="kk-KZ" w:eastAsia="ar-SA"/>
        </w:rPr>
      </w:pPr>
      <w:r w:rsidRPr="0080354E">
        <w:rPr>
          <w:b/>
          <w:sz w:val="28"/>
          <w:szCs w:val="28"/>
          <w:lang w:val="kk-KZ" w:eastAsia="ar-SA"/>
        </w:rPr>
        <w:t>Мәдениет бойынша SWOT-талдау:</w:t>
      </w:r>
    </w:p>
    <w:p w:rsidR="00C64AC1" w:rsidRPr="0080354E" w:rsidRDefault="00C64AC1" w:rsidP="00B4456E">
      <w:pPr>
        <w:suppressAutoHyphens/>
        <w:ind w:left="-426" w:right="-1" w:firstLine="426"/>
        <w:jc w:val="center"/>
        <w:rPr>
          <w:b/>
          <w:sz w:val="28"/>
          <w:szCs w:val="28"/>
          <w:lang w:val="kk-KZ" w:eastAsia="ar-S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529"/>
      </w:tblGrid>
      <w:tr w:rsidR="00B4456E" w:rsidRPr="0080354E" w:rsidTr="00C64AC1">
        <w:trPr>
          <w:trHeight w:val="287"/>
        </w:trPr>
        <w:tc>
          <w:tcPr>
            <w:tcW w:w="4395" w:type="dxa"/>
            <w:tcBorders>
              <w:top w:val="single" w:sz="4" w:space="0" w:color="auto"/>
              <w:left w:val="single" w:sz="4" w:space="0" w:color="auto"/>
              <w:bottom w:val="single" w:sz="4" w:space="0" w:color="auto"/>
              <w:right w:val="single" w:sz="4" w:space="0" w:color="auto"/>
            </w:tcBorders>
          </w:tcPr>
          <w:p w:rsidR="00B4456E" w:rsidRPr="0080354E" w:rsidRDefault="00B4456E" w:rsidP="00C64AC1">
            <w:pPr>
              <w:ind w:left="-426" w:right="-1" w:firstLine="426"/>
              <w:jc w:val="center"/>
              <w:rPr>
                <w:bCs/>
                <w:lang w:val="kk-KZ"/>
              </w:rPr>
            </w:pPr>
            <w:r w:rsidRPr="0080354E">
              <w:rPr>
                <w:b/>
                <w:bCs/>
                <w:lang w:val="kk-KZ"/>
              </w:rPr>
              <w:t>КҮШТІ ЖАҚТАРЫ</w:t>
            </w:r>
            <w:r w:rsidRPr="0080354E">
              <w:rPr>
                <w:bCs/>
                <w:lang w:val="kk-KZ"/>
              </w:rPr>
              <w:t>:</w:t>
            </w:r>
          </w:p>
        </w:tc>
        <w:tc>
          <w:tcPr>
            <w:tcW w:w="5529" w:type="dxa"/>
            <w:tcBorders>
              <w:top w:val="single" w:sz="4" w:space="0" w:color="auto"/>
              <w:left w:val="single" w:sz="4" w:space="0" w:color="auto"/>
              <w:bottom w:val="single" w:sz="4" w:space="0" w:color="auto"/>
              <w:right w:val="single" w:sz="4" w:space="0" w:color="auto"/>
            </w:tcBorders>
            <w:hideMark/>
          </w:tcPr>
          <w:p w:rsidR="00B4456E" w:rsidRPr="0080354E" w:rsidRDefault="00B4456E" w:rsidP="008109D7">
            <w:pPr>
              <w:ind w:left="-426" w:right="-1" w:firstLine="426"/>
              <w:jc w:val="center"/>
              <w:rPr>
                <w:bCs/>
                <w:lang w:val="kk-KZ"/>
              </w:rPr>
            </w:pPr>
            <w:r w:rsidRPr="0080354E">
              <w:rPr>
                <w:b/>
                <w:bCs/>
                <w:lang w:val="kk-KZ"/>
              </w:rPr>
              <w:t>ӘЛСІЗ ЖАҚТАРЫ:</w:t>
            </w:r>
          </w:p>
        </w:tc>
      </w:tr>
      <w:tr w:rsidR="00B4456E" w:rsidRPr="00D5517A" w:rsidTr="00C64AC1">
        <w:trPr>
          <w:trHeight w:val="2151"/>
        </w:trPr>
        <w:tc>
          <w:tcPr>
            <w:tcW w:w="4395" w:type="dxa"/>
            <w:tcBorders>
              <w:top w:val="single" w:sz="4" w:space="0" w:color="auto"/>
              <w:left w:val="single" w:sz="4" w:space="0" w:color="auto"/>
              <w:bottom w:val="single" w:sz="4" w:space="0" w:color="auto"/>
              <w:right w:val="single" w:sz="4" w:space="0" w:color="auto"/>
            </w:tcBorders>
          </w:tcPr>
          <w:p w:rsidR="00B4456E" w:rsidRPr="0080354E" w:rsidRDefault="00B4456E" w:rsidP="008109D7">
            <w:pPr>
              <w:ind w:right="-1" w:firstLine="284"/>
              <w:rPr>
                <w:bCs/>
                <w:lang w:val="kk-KZ"/>
              </w:rPr>
            </w:pPr>
            <w:r w:rsidRPr="0080354E">
              <w:rPr>
                <w:bCs/>
                <w:lang w:val="kk-KZ"/>
              </w:rPr>
              <w:t xml:space="preserve">Мәдениет саласындағы қызметтерге сұраныс дәрежесінің жоспарлы өсуі; </w:t>
            </w:r>
          </w:p>
          <w:p w:rsidR="00B4456E" w:rsidRPr="0080354E" w:rsidRDefault="00B4456E" w:rsidP="008109D7">
            <w:pPr>
              <w:ind w:right="-1" w:firstLine="284"/>
              <w:rPr>
                <w:bCs/>
                <w:lang w:val="kk-KZ"/>
              </w:rPr>
            </w:pPr>
            <w:r w:rsidRPr="0080354E">
              <w:rPr>
                <w:bCs/>
                <w:lang w:val="kk-KZ"/>
              </w:rPr>
              <w:t>Жылдан–жылға кітапханалардың кітап қоры толықтырылып отырады;</w:t>
            </w:r>
          </w:p>
          <w:p w:rsidR="00B4456E" w:rsidRPr="0080354E" w:rsidRDefault="00B4456E" w:rsidP="008109D7">
            <w:pPr>
              <w:ind w:right="-1" w:firstLine="284"/>
              <w:rPr>
                <w:bCs/>
                <w:lang w:val="kk-KZ"/>
              </w:rPr>
            </w:pPr>
            <w:r w:rsidRPr="0080354E">
              <w:rPr>
                <w:bCs/>
                <w:lang w:val="kk-KZ"/>
              </w:rPr>
              <w:t>Тарихи-мәдени мұраларды насихаттау;</w:t>
            </w:r>
          </w:p>
          <w:p w:rsidR="00B4456E" w:rsidRPr="0080354E" w:rsidRDefault="00B4456E" w:rsidP="008109D7">
            <w:pPr>
              <w:ind w:left="-426" w:right="-1" w:firstLine="426"/>
              <w:jc w:val="center"/>
              <w:rPr>
                <w:b/>
                <w:bCs/>
                <w:lang w:val="kk-KZ"/>
              </w:rPr>
            </w:pPr>
          </w:p>
        </w:tc>
        <w:tc>
          <w:tcPr>
            <w:tcW w:w="5529" w:type="dxa"/>
            <w:tcBorders>
              <w:top w:val="single" w:sz="4" w:space="0" w:color="auto"/>
              <w:left w:val="single" w:sz="4" w:space="0" w:color="auto"/>
              <w:bottom w:val="single" w:sz="4" w:space="0" w:color="auto"/>
              <w:right w:val="single" w:sz="4" w:space="0" w:color="auto"/>
            </w:tcBorders>
            <w:hideMark/>
          </w:tcPr>
          <w:p w:rsidR="00B4456E" w:rsidRPr="0080354E" w:rsidRDefault="00B4456E" w:rsidP="008109D7">
            <w:pPr>
              <w:ind w:right="-1" w:firstLine="171"/>
              <w:rPr>
                <w:bCs/>
                <w:lang w:val="kk-KZ"/>
              </w:rPr>
            </w:pPr>
            <w:r w:rsidRPr="0080354E">
              <w:rPr>
                <w:bCs/>
                <w:lang w:val="kk-KZ"/>
              </w:rPr>
              <w:t>Ауылдық мәдениет ошақтарының материалдық-техникалық базасының әлсіздігі;</w:t>
            </w:r>
          </w:p>
          <w:p w:rsidR="00B4456E" w:rsidRPr="0080354E" w:rsidRDefault="00B4456E" w:rsidP="008109D7">
            <w:pPr>
              <w:ind w:right="-1" w:firstLine="171"/>
              <w:rPr>
                <w:bCs/>
                <w:lang w:val="kk-KZ"/>
              </w:rPr>
            </w:pPr>
            <w:r w:rsidRPr="0080354E">
              <w:rPr>
                <w:bCs/>
                <w:lang w:val="kk-KZ"/>
              </w:rPr>
              <w:t>Мамандырылған кадрлардың, әсіресе ауылдық жерлерде жетіспеуі;</w:t>
            </w:r>
          </w:p>
          <w:p w:rsidR="000A79D0" w:rsidRPr="0080354E" w:rsidRDefault="00B4456E" w:rsidP="00A6323A">
            <w:pPr>
              <w:ind w:right="-1" w:firstLine="171"/>
              <w:rPr>
                <w:b/>
                <w:bCs/>
                <w:lang w:val="kk-KZ"/>
              </w:rPr>
            </w:pPr>
            <w:r w:rsidRPr="0080354E">
              <w:rPr>
                <w:bCs/>
                <w:lang w:val="kk-KZ"/>
              </w:rPr>
              <w:t>Мәдениет мекемелері желісінің дамуындағы үйлесімділіктің болмауына негізделген ауыл тұрғындарының мәдениет ұйымдары көрсететін қызметтерге қолжетімділігінің теңсіздігі;</w:t>
            </w:r>
          </w:p>
        </w:tc>
      </w:tr>
      <w:tr w:rsidR="00B4456E" w:rsidRPr="0080354E" w:rsidTr="00C64AC1">
        <w:trPr>
          <w:trHeight w:val="227"/>
        </w:trPr>
        <w:tc>
          <w:tcPr>
            <w:tcW w:w="4395" w:type="dxa"/>
            <w:tcBorders>
              <w:top w:val="single" w:sz="4" w:space="0" w:color="auto"/>
              <w:left w:val="single" w:sz="4" w:space="0" w:color="auto"/>
              <w:bottom w:val="single" w:sz="4" w:space="0" w:color="auto"/>
              <w:right w:val="single" w:sz="4" w:space="0" w:color="auto"/>
            </w:tcBorders>
          </w:tcPr>
          <w:p w:rsidR="00B4456E" w:rsidRPr="0080354E" w:rsidRDefault="00B4456E" w:rsidP="008109D7">
            <w:pPr>
              <w:ind w:left="-426" w:right="-1" w:firstLine="426"/>
              <w:jc w:val="center"/>
              <w:rPr>
                <w:bCs/>
                <w:lang w:val="kk-KZ"/>
              </w:rPr>
            </w:pPr>
            <w:r w:rsidRPr="0080354E">
              <w:rPr>
                <w:b/>
                <w:bCs/>
                <w:lang w:val="kk-KZ"/>
              </w:rPr>
              <w:t>МҮМКІНДІКТЕР:</w:t>
            </w:r>
          </w:p>
        </w:tc>
        <w:tc>
          <w:tcPr>
            <w:tcW w:w="5529" w:type="dxa"/>
            <w:tcBorders>
              <w:top w:val="single" w:sz="4" w:space="0" w:color="auto"/>
              <w:left w:val="single" w:sz="4" w:space="0" w:color="auto"/>
              <w:bottom w:val="single" w:sz="4" w:space="0" w:color="auto"/>
              <w:right w:val="single" w:sz="4" w:space="0" w:color="auto"/>
            </w:tcBorders>
            <w:hideMark/>
          </w:tcPr>
          <w:p w:rsidR="00B4456E" w:rsidRPr="0080354E" w:rsidRDefault="00B4456E" w:rsidP="008109D7">
            <w:pPr>
              <w:ind w:left="-426" w:right="-1" w:firstLine="426"/>
              <w:jc w:val="center"/>
              <w:rPr>
                <w:bCs/>
                <w:lang w:val="kk-KZ"/>
              </w:rPr>
            </w:pPr>
            <w:r w:rsidRPr="0080354E">
              <w:rPr>
                <w:b/>
                <w:bCs/>
                <w:lang w:val="kk-KZ"/>
              </w:rPr>
              <w:t>ҚАТЕРЛЕР:</w:t>
            </w:r>
          </w:p>
        </w:tc>
      </w:tr>
      <w:tr w:rsidR="00B4456E" w:rsidRPr="00D5517A" w:rsidTr="00C64AC1">
        <w:tc>
          <w:tcPr>
            <w:tcW w:w="4395" w:type="dxa"/>
            <w:tcBorders>
              <w:top w:val="single" w:sz="4" w:space="0" w:color="auto"/>
              <w:left w:val="single" w:sz="4" w:space="0" w:color="auto"/>
              <w:bottom w:val="single" w:sz="4" w:space="0" w:color="auto"/>
              <w:right w:val="single" w:sz="4" w:space="0" w:color="auto"/>
            </w:tcBorders>
            <w:hideMark/>
          </w:tcPr>
          <w:p w:rsidR="00B4456E" w:rsidRPr="0080354E" w:rsidRDefault="00B4456E" w:rsidP="008109D7">
            <w:pPr>
              <w:ind w:right="-1" w:firstLine="284"/>
              <w:rPr>
                <w:b/>
                <w:bCs/>
                <w:lang w:val="kk-KZ"/>
              </w:rPr>
            </w:pPr>
            <w:r w:rsidRPr="0080354E">
              <w:rPr>
                <w:bCs/>
                <w:lang w:val="kk-KZ"/>
              </w:rPr>
              <w:t>Салада тұрғындарға жаңа қазіргі заманға сай қызмет көрсету нысандарын енгізу;</w:t>
            </w:r>
          </w:p>
        </w:tc>
        <w:tc>
          <w:tcPr>
            <w:tcW w:w="5529" w:type="dxa"/>
            <w:tcBorders>
              <w:top w:val="single" w:sz="4" w:space="0" w:color="auto"/>
              <w:left w:val="single" w:sz="4" w:space="0" w:color="auto"/>
              <w:bottom w:val="single" w:sz="4" w:space="0" w:color="auto"/>
              <w:right w:val="single" w:sz="4" w:space="0" w:color="auto"/>
            </w:tcBorders>
            <w:hideMark/>
          </w:tcPr>
          <w:p w:rsidR="00B4456E" w:rsidRPr="0080354E" w:rsidRDefault="00B4456E" w:rsidP="008109D7">
            <w:pPr>
              <w:ind w:right="-1" w:firstLine="313"/>
              <w:rPr>
                <w:b/>
                <w:bCs/>
                <w:lang w:val="kk-KZ"/>
              </w:rPr>
            </w:pPr>
            <w:r w:rsidRPr="0080354E">
              <w:rPr>
                <w:bCs/>
                <w:lang w:val="kk-KZ"/>
              </w:rPr>
              <w:t>Мәдениет саласында мамандардың тұрақтамауы, әсіресе ауылдық жерде;</w:t>
            </w:r>
          </w:p>
        </w:tc>
      </w:tr>
    </w:tbl>
    <w:p w:rsidR="00B4456E" w:rsidRPr="0080354E" w:rsidRDefault="00B4456E" w:rsidP="00B4456E">
      <w:pPr>
        <w:suppressAutoHyphens/>
        <w:ind w:left="-426" w:right="-1" w:firstLine="426"/>
        <w:rPr>
          <w:bCs/>
          <w:sz w:val="28"/>
          <w:szCs w:val="28"/>
          <w:lang w:val="kk-KZ"/>
        </w:rPr>
      </w:pPr>
    </w:p>
    <w:p w:rsidR="00B4456E" w:rsidRPr="0080354E" w:rsidRDefault="00B4456E" w:rsidP="003E1761">
      <w:pPr>
        <w:widowControl w:val="0"/>
        <w:shd w:val="clear" w:color="auto" w:fill="FFFFFF"/>
        <w:tabs>
          <w:tab w:val="left" w:pos="1080"/>
        </w:tabs>
        <w:ind w:left="-284" w:right="-1" w:firstLine="426"/>
        <w:rPr>
          <w:b/>
          <w:sz w:val="28"/>
          <w:szCs w:val="28"/>
          <w:lang w:val="kk-KZ"/>
        </w:rPr>
      </w:pPr>
      <w:r w:rsidRPr="0080354E">
        <w:rPr>
          <w:b/>
          <w:sz w:val="28"/>
          <w:szCs w:val="28"/>
          <w:lang w:val="kk-KZ"/>
        </w:rPr>
        <w:t>Мәдениет саласындағы негізгі проблемалар:</w:t>
      </w:r>
    </w:p>
    <w:p w:rsidR="00B4456E" w:rsidRPr="0080354E" w:rsidRDefault="00B4456E" w:rsidP="003E1761">
      <w:pPr>
        <w:widowControl w:val="0"/>
        <w:shd w:val="clear" w:color="auto" w:fill="FFFFFF"/>
        <w:tabs>
          <w:tab w:val="left" w:pos="1080"/>
        </w:tabs>
        <w:ind w:left="-284" w:right="-1" w:firstLine="426"/>
        <w:rPr>
          <w:sz w:val="28"/>
          <w:szCs w:val="28"/>
          <w:lang w:val="kk-KZ"/>
        </w:rPr>
      </w:pPr>
      <w:r w:rsidRPr="0080354E">
        <w:rPr>
          <w:sz w:val="28"/>
          <w:szCs w:val="28"/>
          <w:lang w:val="kk-KZ"/>
        </w:rPr>
        <w:t>мәдениет объектісі кітапхана және оның бөлімшелері бейімделген ғимараттарда орналасқан;</w:t>
      </w:r>
    </w:p>
    <w:p w:rsidR="00B4456E" w:rsidRPr="0080354E" w:rsidRDefault="00B4456E" w:rsidP="003E1761">
      <w:pPr>
        <w:widowControl w:val="0"/>
        <w:shd w:val="clear" w:color="auto" w:fill="FFFFFF"/>
        <w:tabs>
          <w:tab w:val="left" w:pos="1080"/>
        </w:tabs>
        <w:ind w:left="-284" w:right="-1" w:firstLine="426"/>
        <w:rPr>
          <w:sz w:val="28"/>
          <w:szCs w:val="28"/>
          <w:lang w:val="kk-KZ"/>
        </w:rPr>
      </w:pPr>
      <w:r w:rsidRPr="0080354E">
        <w:rPr>
          <w:sz w:val="28"/>
          <w:szCs w:val="28"/>
          <w:lang w:val="kk-KZ"/>
        </w:rPr>
        <w:t>мәдениет объектісі кітапхананың ақпараттандырудың төмен деңгейі, ауылдық кітапханада Интернет желісіне қолжетімділігінің жоқтығы;</w:t>
      </w:r>
    </w:p>
    <w:p w:rsidR="00B4456E" w:rsidRPr="0080354E" w:rsidRDefault="00B4456E" w:rsidP="003E1761">
      <w:pPr>
        <w:widowControl w:val="0"/>
        <w:shd w:val="clear" w:color="auto" w:fill="FFFFFF"/>
        <w:tabs>
          <w:tab w:val="left" w:pos="1080"/>
        </w:tabs>
        <w:ind w:left="-284" w:right="-1" w:firstLine="426"/>
        <w:rPr>
          <w:sz w:val="28"/>
          <w:szCs w:val="28"/>
          <w:lang w:val="kk-KZ"/>
        </w:rPr>
      </w:pPr>
      <w:r w:rsidRPr="0080354E">
        <w:rPr>
          <w:sz w:val="28"/>
          <w:szCs w:val="28"/>
          <w:lang w:val="kk-KZ"/>
        </w:rPr>
        <w:t>материалдық-техникалық базаның төмен деңгейі (музыка аспаптарының, жарық және дыбыс жабдығының, сахна киімдерінің жетіспеушілігі;</w:t>
      </w:r>
    </w:p>
    <w:p w:rsidR="00B4456E" w:rsidRPr="0080354E" w:rsidRDefault="00B4456E" w:rsidP="003E1761">
      <w:pPr>
        <w:widowControl w:val="0"/>
        <w:shd w:val="clear" w:color="auto" w:fill="FFFFFF"/>
        <w:tabs>
          <w:tab w:val="left" w:pos="1080"/>
        </w:tabs>
        <w:ind w:left="-284" w:right="-1" w:firstLine="426"/>
        <w:rPr>
          <w:sz w:val="28"/>
          <w:szCs w:val="28"/>
          <w:lang w:val="kk-KZ"/>
        </w:rPr>
      </w:pPr>
      <w:r w:rsidRPr="0080354E">
        <w:rPr>
          <w:sz w:val="28"/>
          <w:szCs w:val="28"/>
          <w:lang w:val="kk-KZ"/>
        </w:rPr>
        <w:t xml:space="preserve">мәдениет мекемелері үшін, әсіресе ауылдық жерде кадрлардың (реставраторлдар, каталогизаторлар және бағдарламашылар сияқты тар шеңберлі мамандардың тапшылығы);  </w:t>
      </w:r>
    </w:p>
    <w:p w:rsidR="003E1761" w:rsidRPr="0080354E" w:rsidRDefault="003E1761" w:rsidP="001B4CC2">
      <w:pPr>
        <w:widowControl w:val="0"/>
        <w:shd w:val="clear" w:color="auto" w:fill="FFFFFF"/>
        <w:tabs>
          <w:tab w:val="left" w:pos="1080"/>
        </w:tabs>
        <w:ind w:left="-426" w:right="-1" w:firstLine="426"/>
        <w:rPr>
          <w:sz w:val="28"/>
          <w:szCs w:val="28"/>
          <w:lang w:val="kk-KZ"/>
        </w:rPr>
      </w:pPr>
    </w:p>
    <w:p w:rsidR="00B4456E" w:rsidRPr="0080354E" w:rsidRDefault="00B4456E" w:rsidP="00B4456E">
      <w:pPr>
        <w:pBdr>
          <w:bottom w:val="single" w:sz="4" w:space="0" w:color="FFFFFF"/>
        </w:pBdr>
        <w:shd w:val="clear" w:color="auto" w:fill="FFFFFF"/>
        <w:tabs>
          <w:tab w:val="left" w:pos="0"/>
        </w:tabs>
        <w:ind w:left="-426" w:right="-1" w:firstLine="426"/>
        <w:rPr>
          <w:b/>
          <w:sz w:val="28"/>
          <w:szCs w:val="28"/>
          <w:lang w:val="kk-KZ"/>
        </w:rPr>
      </w:pPr>
      <w:r w:rsidRPr="0080354E">
        <w:rPr>
          <w:b/>
          <w:sz w:val="28"/>
          <w:szCs w:val="28"/>
          <w:lang w:val="kk-KZ"/>
        </w:rPr>
        <w:t>2.1.2.5. Дене шынықтыру және спорт</w:t>
      </w:r>
    </w:p>
    <w:p w:rsidR="00B4456E" w:rsidRPr="0080354E" w:rsidRDefault="00B4456E" w:rsidP="00B4456E">
      <w:pPr>
        <w:pBdr>
          <w:bottom w:val="single" w:sz="4" w:space="0" w:color="FFFFFF"/>
        </w:pBdr>
        <w:shd w:val="clear" w:color="auto" w:fill="FFFFFF"/>
        <w:tabs>
          <w:tab w:val="left" w:pos="0"/>
        </w:tabs>
        <w:ind w:left="-426" w:right="-1" w:firstLine="426"/>
        <w:rPr>
          <w:b/>
          <w:sz w:val="28"/>
          <w:szCs w:val="28"/>
          <w:lang w:val="kk-KZ"/>
        </w:rPr>
      </w:pPr>
    </w:p>
    <w:p w:rsidR="00B4456E" w:rsidRPr="0080354E" w:rsidRDefault="00B4456E" w:rsidP="001B4CC2">
      <w:pPr>
        <w:ind w:left="-284" w:right="-1" w:firstLine="426"/>
        <w:rPr>
          <w:rFonts w:eastAsia="Times New Roman"/>
          <w:sz w:val="28"/>
          <w:szCs w:val="28"/>
          <w:lang w:val="kk-KZ"/>
        </w:rPr>
      </w:pPr>
      <w:r w:rsidRPr="0080354E">
        <w:rPr>
          <w:sz w:val="28"/>
          <w:szCs w:val="28"/>
          <w:lang w:val="kk-KZ"/>
        </w:rPr>
        <w:lastRenderedPageBreak/>
        <w:t xml:space="preserve">Жаңаөзен қаласы бойынша Әмин Тұяқов атындағы </w:t>
      </w:r>
      <w:r w:rsidRPr="00FA7484">
        <w:rPr>
          <w:sz w:val="28"/>
          <w:szCs w:val="28"/>
          <w:lang w:val="kk-KZ"/>
        </w:rPr>
        <w:t>стадион</w:t>
      </w:r>
      <w:r w:rsidRPr="0080354E">
        <w:rPr>
          <w:sz w:val="28"/>
          <w:szCs w:val="28"/>
          <w:lang w:val="kk-KZ"/>
        </w:rPr>
        <w:t>,</w:t>
      </w:r>
      <w:r w:rsidR="001B4CC2">
        <w:rPr>
          <w:sz w:val="28"/>
          <w:szCs w:val="28"/>
          <w:lang w:val="kk-KZ"/>
        </w:rPr>
        <w:t>Р.Өтесінов атындағы д</w:t>
      </w:r>
      <w:r w:rsidRPr="00FA7484">
        <w:rPr>
          <w:sz w:val="28"/>
          <w:szCs w:val="28"/>
          <w:lang w:val="kk-KZ"/>
        </w:rPr>
        <w:t>ене шынықтыру-</w:t>
      </w:r>
      <w:r w:rsidR="001B4CC2">
        <w:rPr>
          <w:sz w:val="28"/>
          <w:szCs w:val="28"/>
          <w:lang w:val="kk-KZ"/>
        </w:rPr>
        <w:t>сауықтыру кешені</w:t>
      </w:r>
      <w:r w:rsidRPr="00FA7484">
        <w:rPr>
          <w:sz w:val="28"/>
          <w:szCs w:val="28"/>
          <w:lang w:val="kk-KZ"/>
        </w:rPr>
        <w:t xml:space="preserve">, 3 бірлік балалар мен жасөспірімдер спорт мектебі, </w:t>
      </w:r>
      <w:r w:rsidRPr="00FA7484">
        <w:rPr>
          <w:rFonts w:eastAsia="Calibri"/>
          <w:sz w:val="28"/>
          <w:szCs w:val="28"/>
          <w:lang w:val="kk-KZ"/>
        </w:rPr>
        <w:t>«Алға» мүгедектер спорт клубы</w:t>
      </w:r>
      <w:r w:rsidR="001B4CC2">
        <w:rPr>
          <w:rFonts w:eastAsia="Times New Roman"/>
          <w:sz w:val="28"/>
          <w:szCs w:val="28"/>
          <w:lang w:val="kk-KZ"/>
        </w:rPr>
        <w:t>, білім бөліміне</w:t>
      </w:r>
      <w:r w:rsidRPr="00FA7484">
        <w:rPr>
          <w:rFonts w:eastAsia="Times New Roman"/>
          <w:sz w:val="28"/>
          <w:szCs w:val="28"/>
          <w:lang w:val="kk-KZ"/>
        </w:rPr>
        <w:t xml:space="preserve"> қарасты 3 аула</w:t>
      </w:r>
      <w:r w:rsidRPr="0080354E">
        <w:rPr>
          <w:rFonts w:eastAsia="Times New Roman"/>
          <w:sz w:val="28"/>
          <w:szCs w:val="28"/>
          <w:lang w:val="kk-KZ"/>
        </w:rPr>
        <w:t xml:space="preserve"> клубтары қызмет көрсетеді.</w:t>
      </w:r>
      <w:r w:rsidR="001B4CC2" w:rsidRPr="00FA7484">
        <w:rPr>
          <w:rFonts w:eastAsia="Times New Roman"/>
          <w:sz w:val="28"/>
          <w:szCs w:val="28"/>
          <w:lang w:val="kk-KZ"/>
        </w:rPr>
        <w:t>Сондай-ақ, 36 спорт алаңдары бар.</w:t>
      </w:r>
    </w:p>
    <w:p w:rsidR="00B4456E" w:rsidRPr="00FA7484" w:rsidRDefault="00B4456E" w:rsidP="003E1761">
      <w:pPr>
        <w:ind w:left="-284" w:right="-1" w:firstLine="426"/>
        <w:rPr>
          <w:sz w:val="28"/>
          <w:szCs w:val="28"/>
          <w:lang w:val="kk-KZ"/>
        </w:rPr>
      </w:pPr>
      <w:r w:rsidRPr="00FA7484">
        <w:rPr>
          <w:sz w:val="28"/>
          <w:szCs w:val="28"/>
          <w:lang w:val="kk-KZ"/>
        </w:rPr>
        <w:t>Жүйелі түрде дене шынықтырумен және спортпен шұғылданатын барлық жастағы тұрғындар саны 2017 жылы 24,0 мың адам болса, 2018 жылы 36,0 мың адам құрайды немесе жалпы халық санынан 24,0%. Бұл көрсеткіш 2019 жылы - 37,0 мыңнан асты, немесе жалпы халық санынан 24,0%.</w:t>
      </w:r>
    </w:p>
    <w:p w:rsidR="00B4456E" w:rsidRPr="0080354E" w:rsidRDefault="00B4456E" w:rsidP="003E1761">
      <w:pPr>
        <w:ind w:left="-284" w:right="-1" w:firstLine="426"/>
        <w:rPr>
          <w:color w:val="000000"/>
          <w:sz w:val="28"/>
          <w:szCs w:val="28"/>
          <w:lang w:val="kk-KZ"/>
        </w:rPr>
      </w:pPr>
      <w:r w:rsidRPr="00FA7484">
        <w:rPr>
          <w:color w:val="000000"/>
          <w:sz w:val="28"/>
          <w:szCs w:val="28"/>
          <w:lang w:val="kk-KZ"/>
        </w:rPr>
        <w:t>Кешенді жоспар аясында 2012-2018 жылдар аралығында Жаңаөзен қаласы және оған іргелес елді мекендерде 26 спорттық алаңдар салынды. 2012-2014 жылдары салынған 15 спорттық алаңдар «Жаңаөзен қалалық тұрғын – үй коммуналдық шаруашылық және тұрғын</w:t>
      </w:r>
      <w:r w:rsidRPr="0080354E">
        <w:rPr>
          <w:color w:val="000000"/>
          <w:sz w:val="28"/>
          <w:szCs w:val="28"/>
          <w:lang w:val="kk-KZ"/>
        </w:rPr>
        <w:t xml:space="preserve"> үй инспекциясы» бөлімі мемлекеттік мекеме балансына берілді. </w:t>
      </w:r>
      <w:r w:rsidR="00A129D3">
        <w:rPr>
          <w:color w:val="000000"/>
          <w:sz w:val="28"/>
          <w:szCs w:val="28"/>
          <w:lang w:val="kk-KZ"/>
        </w:rPr>
        <w:t>Оның ішінде:</w:t>
      </w:r>
    </w:p>
    <w:p w:rsidR="00B4456E" w:rsidRPr="0080354E" w:rsidRDefault="00B4456E" w:rsidP="003E1761">
      <w:pPr>
        <w:ind w:left="-284" w:right="-1" w:firstLine="426"/>
        <w:rPr>
          <w:color w:val="000000"/>
          <w:sz w:val="28"/>
          <w:szCs w:val="28"/>
          <w:lang w:val="kk-KZ"/>
        </w:rPr>
      </w:pPr>
      <w:r w:rsidRPr="0080354E">
        <w:rPr>
          <w:color w:val="000000"/>
          <w:sz w:val="28"/>
          <w:szCs w:val="28"/>
          <w:lang w:val="kk-KZ"/>
        </w:rPr>
        <w:t>2012 жылы 5 (бес) спорт алаңдарын салуға ЖБ – 47,4 млн.теңге игер</w:t>
      </w:r>
      <w:r w:rsidR="00FA7484">
        <w:rPr>
          <w:color w:val="000000"/>
          <w:sz w:val="28"/>
          <w:szCs w:val="28"/>
          <w:lang w:val="kk-KZ"/>
        </w:rPr>
        <w:t>і</w:t>
      </w:r>
      <w:r w:rsidRPr="0080354E">
        <w:rPr>
          <w:color w:val="000000"/>
          <w:sz w:val="28"/>
          <w:szCs w:val="28"/>
          <w:lang w:val="kk-KZ"/>
        </w:rPr>
        <w:t xml:space="preserve">лді.  Ауданы барлығы 0,4 га (әр қайсысы 0,054 га – дан) жер телімі бөлінді. «Самал» ш/а №1,2 үйінің алдында, «Көктем» ш/а №12-13 уйлердің аралығы, «Өркен»              ш /а №64-68 тұрғын үйлер аралығы, «Шаңырақ» ш/а </w:t>
      </w:r>
      <w:r w:rsidR="00FA7484">
        <w:rPr>
          <w:color w:val="000000"/>
          <w:sz w:val="28"/>
          <w:szCs w:val="28"/>
          <w:lang w:val="kk-KZ"/>
        </w:rPr>
        <w:t>№</w:t>
      </w:r>
      <w:r w:rsidRPr="0080354E">
        <w:rPr>
          <w:color w:val="000000"/>
          <w:sz w:val="28"/>
          <w:szCs w:val="28"/>
          <w:lang w:val="kk-KZ"/>
        </w:rPr>
        <w:t>3/5/7 тұрғын үйлер аралықтарында салынды. Сонымен бірге, балаларға арналған №</w:t>
      </w:r>
      <w:r w:rsidR="00FA7484">
        <w:rPr>
          <w:color w:val="000000"/>
          <w:sz w:val="28"/>
          <w:szCs w:val="28"/>
          <w:lang w:val="kk-KZ"/>
        </w:rPr>
        <w:t>5 мектеп гимназия және №</w:t>
      </w:r>
      <w:r w:rsidRPr="0080354E">
        <w:rPr>
          <w:color w:val="000000"/>
          <w:sz w:val="28"/>
          <w:szCs w:val="28"/>
          <w:lang w:val="kk-KZ"/>
        </w:rPr>
        <w:t xml:space="preserve">18 орта мектепке спорт алаңшалары салынды. </w:t>
      </w:r>
    </w:p>
    <w:p w:rsidR="00B4456E" w:rsidRPr="0080354E" w:rsidRDefault="00B4456E" w:rsidP="003E1761">
      <w:pPr>
        <w:ind w:left="-284" w:right="-1" w:firstLine="426"/>
        <w:rPr>
          <w:color w:val="000000"/>
          <w:sz w:val="28"/>
          <w:szCs w:val="28"/>
          <w:lang w:val="kk-KZ"/>
        </w:rPr>
      </w:pPr>
      <w:r w:rsidRPr="0080354E">
        <w:rPr>
          <w:color w:val="000000"/>
          <w:sz w:val="28"/>
          <w:szCs w:val="28"/>
          <w:lang w:val="kk-KZ"/>
        </w:rPr>
        <w:t xml:space="preserve">2013 жылы «Шаңырақ» ш/а №26-27 үйлердің, «Көктем» ш/а №32-33 үйлердің, «Шұғыла» ш/а № 5-6, «Шұғыла» ш/а № 16/17 үйлердің, «Самал» ш/а № 33-34 үйлердің жанынан жалпы ауданы 450 шаршы метрді құрайтын спорт алаңдары салынды. Осы мақсатта жергілікті бюджеттен 65,0 млн.теңге игерілді. </w:t>
      </w:r>
    </w:p>
    <w:p w:rsidR="00B4456E" w:rsidRPr="0080354E" w:rsidRDefault="00B4456E" w:rsidP="003E1761">
      <w:pPr>
        <w:ind w:left="-284" w:right="-1" w:firstLine="426"/>
        <w:rPr>
          <w:color w:val="000000"/>
          <w:sz w:val="28"/>
          <w:szCs w:val="28"/>
          <w:lang w:val="kk-KZ"/>
        </w:rPr>
      </w:pPr>
      <w:r w:rsidRPr="0080354E">
        <w:rPr>
          <w:color w:val="000000"/>
          <w:sz w:val="28"/>
          <w:szCs w:val="28"/>
          <w:lang w:val="kk-KZ"/>
        </w:rPr>
        <w:t xml:space="preserve">2014 жылы </w:t>
      </w:r>
      <w:r w:rsidRPr="0080354E">
        <w:rPr>
          <w:sz w:val="28"/>
          <w:szCs w:val="28"/>
          <w:lang w:val="kk-KZ"/>
        </w:rPr>
        <w:t>«Рауан</w:t>
      </w:r>
      <w:r w:rsidRPr="0080354E">
        <w:rPr>
          <w:color w:val="000000"/>
          <w:sz w:val="28"/>
          <w:szCs w:val="28"/>
          <w:lang w:val="kk-KZ"/>
        </w:rPr>
        <w:t>» ш/а №3 үй жанынан, «Өркен» ш/а № 56-57 үйлер жанынан, «Көктем» ш/а № 57-58 үйлер жанынан, Теңге ауылында № 69,71,76 және 78 үйлер жанынан, Қызылсай ауылында спорт алаңдары салынды (жалпы ауданы   450 шаршы метр</w:t>
      </w:r>
      <w:r w:rsidR="00D77B21">
        <w:rPr>
          <w:color w:val="000000"/>
          <w:sz w:val="28"/>
          <w:szCs w:val="28"/>
          <w:lang w:val="kk-KZ"/>
        </w:rPr>
        <w:t>)</w:t>
      </w:r>
      <w:r w:rsidRPr="0080354E">
        <w:rPr>
          <w:color w:val="000000"/>
          <w:sz w:val="28"/>
          <w:szCs w:val="28"/>
          <w:lang w:val="kk-KZ"/>
        </w:rPr>
        <w:t xml:space="preserve">, жергілікті бюджеттен 64,4 млн.теңге бөлінді. </w:t>
      </w:r>
    </w:p>
    <w:p w:rsidR="00B4456E" w:rsidRPr="0080354E" w:rsidRDefault="00B4456E" w:rsidP="003E1761">
      <w:pPr>
        <w:ind w:left="-284" w:right="-1" w:firstLine="426"/>
        <w:rPr>
          <w:color w:val="000000"/>
          <w:sz w:val="28"/>
          <w:szCs w:val="28"/>
          <w:lang w:val="kk-KZ"/>
        </w:rPr>
      </w:pPr>
      <w:r w:rsidRPr="0080354E">
        <w:rPr>
          <w:color w:val="000000"/>
          <w:sz w:val="28"/>
          <w:szCs w:val="28"/>
          <w:lang w:val="kk-KZ"/>
        </w:rPr>
        <w:t>2015 жылы «Шаңырақ» ш/а №21 үй, «Шұғыла» ш/а №30 үй, «Астана» ш/а, «Ақсу» ш/а барлығы 5 спорт алаңдары салынды</w:t>
      </w:r>
      <w:r w:rsidR="009F3953">
        <w:rPr>
          <w:color w:val="000000"/>
          <w:sz w:val="28"/>
          <w:szCs w:val="28"/>
          <w:lang w:val="kk-KZ"/>
        </w:rPr>
        <w:t>,</w:t>
      </w:r>
      <w:r w:rsidR="009F3953" w:rsidRPr="0080354E">
        <w:rPr>
          <w:color w:val="000000"/>
          <w:sz w:val="28"/>
          <w:szCs w:val="28"/>
          <w:lang w:val="kk-KZ"/>
        </w:rPr>
        <w:t>жергілікті бюджеттен 75,6 млн.теңге бөлін</w:t>
      </w:r>
      <w:r w:rsidR="009F3953">
        <w:rPr>
          <w:color w:val="000000"/>
          <w:sz w:val="28"/>
          <w:szCs w:val="28"/>
          <w:lang w:val="kk-KZ"/>
        </w:rPr>
        <w:t>д</w:t>
      </w:r>
      <w:r w:rsidR="009F3953" w:rsidRPr="0080354E">
        <w:rPr>
          <w:color w:val="000000"/>
          <w:sz w:val="28"/>
          <w:szCs w:val="28"/>
          <w:lang w:val="kk-KZ"/>
        </w:rPr>
        <w:t>і</w:t>
      </w:r>
      <w:r w:rsidR="009F3953">
        <w:rPr>
          <w:color w:val="000000"/>
          <w:sz w:val="28"/>
          <w:szCs w:val="28"/>
          <w:lang w:val="kk-KZ"/>
        </w:rPr>
        <w:t>.</w:t>
      </w:r>
    </w:p>
    <w:p w:rsidR="00B4456E" w:rsidRPr="0080354E" w:rsidRDefault="00B4456E" w:rsidP="003E1761">
      <w:pPr>
        <w:ind w:left="-284" w:right="-1" w:firstLine="426"/>
        <w:rPr>
          <w:color w:val="000000"/>
          <w:sz w:val="28"/>
          <w:szCs w:val="28"/>
          <w:lang w:val="kk-KZ"/>
        </w:rPr>
      </w:pPr>
      <w:r w:rsidRPr="0080354E">
        <w:rPr>
          <w:color w:val="000000"/>
          <w:sz w:val="28"/>
          <w:szCs w:val="28"/>
          <w:lang w:val="kk-KZ"/>
        </w:rPr>
        <w:t xml:space="preserve">Салынған алаңшалардың заң талаптарына сәйкес құжаттары рәсімделіп, балансқа қабылданды.  </w:t>
      </w:r>
    </w:p>
    <w:p w:rsidR="00B4456E" w:rsidRPr="0080354E" w:rsidRDefault="00B4456E" w:rsidP="003E1761">
      <w:pPr>
        <w:ind w:left="-284" w:right="-1" w:firstLine="426"/>
        <w:rPr>
          <w:color w:val="000000"/>
          <w:sz w:val="28"/>
          <w:szCs w:val="28"/>
          <w:lang w:val="kk-KZ"/>
        </w:rPr>
      </w:pPr>
      <w:r w:rsidRPr="0080354E">
        <w:rPr>
          <w:color w:val="000000"/>
          <w:sz w:val="28"/>
          <w:szCs w:val="28"/>
          <w:lang w:val="kk-KZ"/>
        </w:rPr>
        <w:t>2016 жылы «Samruk-Kazyna Trust» қорының қолдауымен Р.Өтесінов атындағы ДШСК – де және 2017 жылы Жаңаөзен қала</w:t>
      </w:r>
      <w:r w:rsidR="003E1761">
        <w:rPr>
          <w:color w:val="000000"/>
          <w:sz w:val="28"/>
          <w:szCs w:val="28"/>
          <w:lang w:val="kk-KZ"/>
        </w:rPr>
        <w:t xml:space="preserve">сы Шаңырақ, Рауан ш/а салынған </w:t>
      </w:r>
      <w:r w:rsidRPr="0080354E">
        <w:rPr>
          <w:color w:val="000000"/>
          <w:sz w:val="28"/>
          <w:szCs w:val="28"/>
          <w:lang w:val="kk-KZ"/>
        </w:rPr>
        <w:t xml:space="preserve">2 көпсалалы спорт алаңында «Street workout» спорттық алаңы салынды. 2018 жылы «Астана банкі» АҚ демеушілігімен «Энергетик» спорт кешені ауласына «Workoyt» алаңы орнатылды.  </w:t>
      </w:r>
    </w:p>
    <w:p w:rsidR="009F3953" w:rsidRDefault="00B4456E" w:rsidP="003E1761">
      <w:pPr>
        <w:ind w:left="-284" w:right="-1" w:firstLine="426"/>
        <w:rPr>
          <w:bCs/>
          <w:iCs/>
          <w:sz w:val="28"/>
          <w:szCs w:val="28"/>
          <w:lang w:val="kk-KZ"/>
        </w:rPr>
      </w:pPr>
      <w:r w:rsidRPr="0080354E">
        <w:rPr>
          <w:color w:val="000000"/>
          <w:sz w:val="28"/>
          <w:szCs w:val="28"/>
          <w:lang w:val="kk-KZ"/>
        </w:rPr>
        <w:t xml:space="preserve">2018 жылы «Астана банкі» АҚ демеушілігімен «Энергетик» спорт кешені ауласына «Workout» алаңы орнатылды. </w:t>
      </w:r>
      <w:r w:rsidRPr="0080354E">
        <w:rPr>
          <w:sz w:val="28"/>
          <w:szCs w:val="28"/>
          <w:lang w:val="kk-KZ"/>
        </w:rPr>
        <w:t>2018 жылдың көрсеткіші бойынша қала тұрғындарының 20,0% спортпен тұрақты түрде шұғылданады, немесе 34 мыңнан астам адам.</w:t>
      </w:r>
    </w:p>
    <w:p w:rsidR="00B4456E" w:rsidRPr="0080354E" w:rsidRDefault="00B4456E" w:rsidP="003E1761">
      <w:pPr>
        <w:ind w:left="-284" w:right="-1" w:firstLine="426"/>
        <w:rPr>
          <w:rFonts w:eastAsia="Calibri"/>
          <w:sz w:val="28"/>
          <w:szCs w:val="28"/>
          <w:lang w:val="kk-KZ" w:eastAsia="en-US"/>
        </w:rPr>
      </w:pPr>
      <w:r w:rsidRPr="0080354E">
        <w:rPr>
          <w:bCs/>
          <w:iCs/>
          <w:sz w:val="28"/>
          <w:szCs w:val="28"/>
          <w:lang w:val="kk-KZ"/>
        </w:rPr>
        <w:t>Жыл басынан бері облыстық деңгейде 4, қалалық деңгейде 72 турнирлер мен спорттық жарыстар өткізіліп,</w:t>
      </w:r>
      <w:r w:rsidRPr="0080354E">
        <w:rPr>
          <w:color w:val="000000"/>
          <w:sz w:val="28"/>
          <w:szCs w:val="28"/>
          <w:lang w:val="kk-KZ"/>
        </w:rPr>
        <w:t xml:space="preserve"> оған 2800-ден астам адам тартылды.</w:t>
      </w:r>
      <w:r w:rsidRPr="0080354E">
        <w:rPr>
          <w:bCs/>
          <w:iCs/>
          <w:sz w:val="28"/>
          <w:szCs w:val="28"/>
          <w:lang w:val="kk-KZ"/>
        </w:rPr>
        <w:t xml:space="preserve"> Қала спортшылары әртүрлі деңгейдегі 205 спорттық жарыстарға, турнирлерге іс-сапарға жіберілді. Оның ішінде Азия чемпионаты</w:t>
      </w:r>
      <w:r w:rsidR="009F3953">
        <w:rPr>
          <w:bCs/>
          <w:iCs/>
          <w:sz w:val="28"/>
          <w:szCs w:val="28"/>
          <w:lang w:val="kk-KZ"/>
        </w:rPr>
        <w:t xml:space="preserve"> -</w:t>
      </w:r>
      <w:r w:rsidRPr="0080354E">
        <w:rPr>
          <w:bCs/>
          <w:iCs/>
          <w:sz w:val="28"/>
          <w:szCs w:val="28"/>
          <w:lang w:val="kk-KZ"/>
        </w:rPr>
        <w:t xml:space="preserve">6, Қазақстан </w:t>
      </w:r>
      <w:r w:rsidRPr="0080354E">
        <w:rPr>
          <w:bCs/>
          <w:iCs/>
          <w:sz w:val="28"/>
          <w:szCs w:val="28"/>
          <w:lang w:val="kk-KZ"/>
        </w:rPr>
        <w:lastRenderedPageBreak/>
        <w:t xml:space="preserve">Республикасының чемпионаты – 18. </w:t>
      </w:r>
      <w:r w:rsidRPr="0080354E">
        <w:rPr>
          <w:rFonts w:eastAsia="Calibri"/>
          <w:sz w:val="28"/>
          <w:szCs w:val="28"/>
          <w:lang w:val="kk-KZ"/>
        </w:rPr>
        <w:t xml:space="preserve">Қаламызда 29 спорт түрі қамтылған, оның ішінде </w:t>
      </w:r>
      <w:r w:rsidRPr="0080354E">
        <w:rPr>
          <w:color w:val="000000"/>
          <w:sz w:val="28"/>
          <w:szCs w:val="28"/>
          <w:lang w:val="kk-KZ"/>
        </w:rPr>
        <w:t xml:space="preserve">14 спорт түрі олимпиадалық, 11-і – олимпиадалық емес, 3 ұлттық және мүмкіндігі шектеулі адамдарға арналған спорт түрлері. </w:t>
      </w:r>
    </w:p>
    <w:p w:rsidR="00B4456E" w:rsidRPr="0080354E" w:rsidRDefault="00B4456E" w:rsidP="003E1761">
      <w:pPr>
        <w:ind w:left="-284" w:right="-1" w:firstLine="426"/>
        <w:rPr>
          <w:color w:val="000000"/>
          <w:sz w:val="28"/>
          <w:szCs w:val="28"/>
          <w:lang w:val="kk-KZ"/>
        </w:rPr>
      </w:pPr>
      <w:r w:rsidRPr="0080354E">
        <w:rPr>
          <w:rFonts w:eastAsia="Calibri"/>
          <w:sz w:val="28"/>
          <w:szCs w:val="28"/>
          <w:lang w:val="kk-KZ" w:eastAsia="en-US"/>
        </w:rPr>
        <w:t xml:space="preserve">2019 жылы Жаңаөзен қаласының 50 жылдығына орай, «Samruk-Kazyna Trust» қорының демеушілігімен Жаңаөзен қаласы аумағында 10 </w:t>
      </w:r>
      <w:r w:rsidRPr="0080354E">
        <w:rPr>
          <w:color w:val="000000"/>
          <w:sz w:val="28"/>
          <w:szCs w:val="28"/>
          <w:lang w:val="kk-KZ"/>
        </w:rPr>
        <w:t xml:space="preserve">«Workout» спорттық алаңшасы салынып Жаңаөзен қалалық дене шынықтыру және спорт бөлімінің балансына берілді және көпсалалы спорт алаңдары Жаңаөзен қалалаық білім бөлімінің балансына беріліп, құжаттар рәсімделіп қолданысқа берілді. </w:t>
      </w:r>
    </w:p>
    <w:p w:rsidR="00B4456E" w:rsidRPr="0080354E" w:rsidRDefault="009F3953" w:rsidP="003E1761">
      <w:pPr>
        <w:pStyle w:val="af8"/>
        <w:pBdr>
          <w:bottom w:val="single" w:sz="4" w:space="0" w:color="FFFFFF"/>
        </w:pBdr>
        <w:tabs>
          <w:tab w:val="left" w:pos="567"/>
          <w:tab w:val="left" w:pos="720"/>
        </w:tabs>
        <w:spacing w:after="0"/>
        <w:ind w:left="-284" w:firstLine="426"/>
        <w:rPr>
          <w:b/>
          <w:bCs/>
          <w:sz w:val="28"/>
          <w:szCs w:val="28"/>
          <w:u w:val="single"/>
          <w:lang w:val="kk-KZ"/>
        </w:rPr>
      </w:pPr>
      <w:r w:rsidRPr="0080354E">
        <w:rPr>
          <w:sz w:val="28"/>
          <w:szCs w:val="28"/>
          <w:lang w:val="kk-KZ"/>
        </w:rPr>
        <w:t>2018 жыл</w:t>
      </w:r>
      <w:r>
        <w:rPr>
          <w:sz w:val="28"/>
          <w:szCs w:val="28"/>
          <w:lang w:val="kk-KZ"/>
        </w:rPr>
        <w:t>ыж</w:t>
      </w:r>
      <w:r w:rsidR="00B4456E" w:rsidRPr="0080354E">
        <w:rPr>
          <w:sz w:val="28"/>
          <w:szCs w:val="28"/>
          <w:lang w:val="kk-KZ"/>
        </w:rPr>
        <w:t>еке кәсіпкер Еділов Нұржан Жаңаөзен қаласының Р</w:t>
      </w:r>
      <w:r w:rsidR="00E74FD4">
        <w:rPr>
          <w:sz w:val="28"/>
          <w:szCs w:val="28"/>
          <w:lang w:val="kk-KZ"/>
        </w:rPr>
        <w:t xml:space="preserve">ахат ауылы, Мерей шағын ауданынан </w:t>
      </w:r>
      <w:r w:rsidR="00B4456E" w:rsidRPr="0080354E">
        <w:rPr>
          <w:sz w:val="28"/>
          <w:szCs w:val="28"/>
          <w:lang w:val="kk-KZ"/>
        </w:rPr>
        <w:t>халықаралық стандарттарға сәйкес</w:t>
      </w:r>
      <w:r w:rsidR="00E74FD4">
        <w:rPr>
          <w:sz w:val="28"/>
          <w:szCs w:val="28"/>
          <w:lang w:val="kk-KZ"/>
        </w:rPr>
        <w:t>,</w:t>
      </w:r>
      <w:r w:rsidR="00B4456E" w:rsidRPr="0080354E">
        <w:rPr>
          <w:sz w:val="28"/>
          <w:szCs w:val="28"/>
          <w:lang w:val="kk-KZ"/>
        </w:rPr>
        <w:t xml:space="preserve"> «Жақсы» дене шынықтыру спорт кешенінің құрылысын бастап, 2019 жылдың қараша айында толық қолданысқа берілді. С</w:t>
      </w:r>
      <w:r w:rsidR="00B4456E" w:rsidRPr="0080354E">
        <w:rPr>
          <w:color w:val="000000"/>
          <w:sz w:val="28"/>
          <w:szCs w:val="28"/>
          <w:shd w:val="clear" w:color="auto" w:fill="FFFFFF"/>
          <w:lang w:val="kk-KZ"/>
        </w:rPr>
        <w:t>ыйымдылығы –150-180 адам,</w:t>
      </w:r>
      <w:r w:rsidR="00B4456E" w:rsidRPr="0080354E">
        <w:rPr>
          <w:sz w:val="28"/>
          <w:szCs w:val="28"/>
          <w:shd w:val="clear" w:color="auto" w:fill="FFFFFF"/>
          <w:lang w:val="kk-KZ"/>
        </w:rPr>
        <w:t>10 спорт үйірмелері жұмыс істейді</w:t>
      </w:r>
      <w:r w:rsidR="00B4456E" w:rsidRPr="0080354E">
        <w:rPr>
          <w:color w:val="333333"/>
          <w:sz w:val="28"/>
          <w:szCs w:val="28"/>
          <w:shd w:val="clear" w:color="auto" w:fill="FFFFFF"/>
          <w:lang w:val="kk-KZ"/>
        </w:rPr>
        <w:t>.</w:t>
      </w:r>
      <w:r w:rsidR="00B4456E" w:rsidRPr="0080354E">
        <w:rPr>
          <w:color w:val="000000"/>
          <w:sz w:val="28"/>
          <w:szCs w:val="28"/>
          <w:shd w:val="clear" w:color="auto" w:fill="FFFFFF"/>
          <w:lang w:val="kk-KZ"/>
        </w:rPr>
        <w:t xml:space="preserve">  </w:t>
      </w:r>
      <w:r w:rsidR="00B4456E" w:rsidRPr="0080354E">
        <w:rPr>
          <w:sz w:val="28"/>
          <w:szCs w:val="28"/>
          <w:lang w:val="kk-KZ"/>
        </w:rPr>
        <w:t>Оның ішінде –спорт үйірмелер (футбол, баскетбол, волейбол, жеңіл атлетика және т.б), бокс залы, каратэ-до, ауыр атлетика, күрес, тренажер, теннис және тағы басқада залдар қарастырылған, сонымен қатар спортшыларға арналған асхана жұмыс жасайды.</w:t>
      </w:r>
    </w:p>
    <w:p w:rsidR="00B4456E" w:rsidRDefault="009F3953" w:rsidP="003E1761">
      <w:pPr>
        <w:pStyle w:val="af8"/>
        <w:pBdr>
          <w:bottom w:val="single" w:sz="4" w:space="0" w:color="FFFFFF"/>
        </w:pBdr>
        <w:tabs>
          <w:tab w:val="left" w:pos="567"/>
          <w:tab w:val="left" w:pos="720"/>
        </w:tabs>
        <w:spacing w:after="0"/>
        <w:ind w:left="-284" w:firstLine="426"/>
        <w:rPr>
          <w:sz w:val="28"/>
          <w:szCs w:val="28"/>
          <w:shd w:val="clear" w:color="auto" w:fill="FFFFFF"/>
          <w:lang w:val="kk-KZ"/>
        </w:rPr>
      </w:pPr>
      <w:r>
        <w:rPr>
          <w:sz w:val="28"/>
          <w:szCs w:val="28"/>
          <w:lang w:val="kk-KZ"/>
        </w:rPr>
        <w:t>Сондай-ақ</w:t>
      </w:r>
      <w:r w:rsidR="00B4456E" w:rsidRPr="0080354E">
        <w:rPr>
          <w:sz w:val="28"/>
          <w:szCs w:val="28"/>
          <w:lang w:val="kk-KZ"/>
        </w:rPr>
        <w:t xml:space="preserve">, жеке кәсіпкер Агисов Жалғас тарапынан «Арлан» спорт кешенінің құрылысы аяқталып, пайдалануға берілді, </w:t>
      </w:r>
      <w:r w:rsidR="00B4456E" w:rsidRPr="0080354E">
        <w:rPr>
          <w:color w:val="000000"/>
          <w:sz w:val="28"/>
          <w:szCs w:val="28"/>
          <w:shd w:val="clear" w:color="auto" w:fill="FFFFFF"/>
          <w:lang w:val="kk-KZ"/>
        </w:rPr>
        <w:t xml:space="preserve">сыйымдылығы – 250 адам, </w:t>
      </w:r>
      <w:r w:rsidR="00B4456E" w:rsidRPr="0080354E">
        <w:rPr>
          <w:sz w:val="28"/>
          <w:szCs w:val="28"/>
          <w:lang w:val="kk-KZ"/>
        </w:rPr>
        <w:t>футбол, баскетбол, волейбол, еркін күрес, көркем гимнастика, дзюдо</w:t>
      </w:r>
      <w:r w:rsidR="00B4456E" w:rsidRPr="0080354E">
        <w:rPr>
          <w:sz w:val="28"/>
          <w:szCs w:val="28"/>
          <w:shd w:val="clear" w:color="auto" w:fill="FFFFFF"/>
          <w:lang w:val="kk-KZ"/>
        </w:rPr>
        <w:t xml:space="preserve"> сияқты үйірмелері жұмыс істейді. </w:t>
      </w:r>
    </w:p>
    <w:p w:rsidR="00E74FD4" w:rsidRPr="0080354E" w:rsidRDefault="00E74FD4" w:rsidP="003E1761">
      <w:pPr>
        <w:pStyle w:val="af8"/>
        <w:pBdr>
          <w:bottom w:val="single" w:sz="4" w:space="0" w:color="FFFFFF"/>
        </w:pBdr>
        <w:tabs>
          <w:tab w:val="left" w:pos="567"/>
          <w:tab w:val="left" w:pos="720"/>
        </w:tabs>
        <w:spacing w:after="0"/>
        <w:ind w:left="-284" w:firstLine="426"/>
        <w:rPr>
          <w:b/>
          <w:sz w:val="28"/>
          <w:szCs w:val="28"/>
          <w:shd w:val="clear" w:color="auto" w:fill="FFFFFF"/>
          <w:lang w:val="kk-KZ"/>
        </w:rPr>
      </w:pPr>
    </w:p>
    <w:p w:rsidR="00B4456E" w:rsidRPr="0080354E" w:rsidRDefault="00B4456E" w:rsidP="00B4456E">
      <w:pPr>
        <w:widowControl w:val="0"/>
        <w:shd w:val="clear" w:color="auto" w:fill="FFFFFF"/>
        <w:ind w:left="-426" w:right="-1" w:firstLine="426"/>
        <w:jc w:val="center"/>
        <w:rPr>
          <w:b/>
          <w:sz w:val="28"/>
          <w:szCs w:val="28"/>
          <w:lang w:val="kk-KZ"/>
        </w:rPr>
      </w:pPr>
      <w:r w:rsidRPr="0080354E">
        <w:rPr>
          <w:b/>
          <w:sz w:val="28"/>
          <w:szCs w:val="28"/>
          <w:lang w:val="kk-KZ"/>
        </w:rPr>
        <w:t>Дене шынықтыру және спорт бойынша SWOT-талдау:</w:t>
      </w:r>
    </w:p>
    <w:p w:rsidR="00B4456E" w:rsidRPr="0080354E" w:rsidRDefault="00B4456E" w:rsidP="00B4456E">
      <w:pPr>
        <w:widowControl w:val="0"/>
        <w:shd w:val="clear" w:color="auto" w:fill="FFFFFF"/>
        <w:ind w:left="-426" w:right="-1" w:firstLine="426"/>
        <w:jc w:val="center"/>
        <w:rPr>
          <w:b/>
          <w:sz w:val="28"/>
          <w:szCs w:val="28"/>
          <w:lang w:val="kk-KZ"/>
        </w:rPr>
      </w:pPr>
    </w:p>
    <w:tbl>
      <w:tblPr>
        <w:tblW w:w="100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4786"/>
      </w:tblGrid>
      <w:tr w:rsidR="00B4456E" w:rsidRPr="0080354E" w:rsidTr="00A6323A">
        <w:trPr>
          <w:trHeight w:val="273"/>
        </w:trPr>
        <w:tc>
          <w:tcPr>
            <w:tcW w:w="5246" w:type="dxa"/>
            <w:shd w:val="clear" w:color="auto" w:fill="auto"/>
          </w:tcPr>
          <w:p w:rsidR="00B4456E" w:rsidRPr="0080354E" w:rsidRDefault="00B4456E" w:rsidP="008109D7">
            <w:pPr>
              <w:widowControl w:val="0"/>
              <w:shd w:val="clear" w:color="auto" w:fill="FFFFFF"/>
              <w:ind w:left="-426" w:right="-1" w:firstLine="426"/>
              <w:jc w:val="center"/>
              <w:rPr>
                <w:b/>
                <w:lang w:val="kk-KZ"/>
              </w:rPr>
            </w:pPr>
            <w:r w:rsidRPr="0080354E">
              <w:rPr>
                <w:b/>
                <w:lang w:val="kk-KZ"/>
              </w:rPr>
              <w:t>МЫҚТЫ ЖАҚТАРЫ:</w:t>
            </w:r>
          </w:p>
          <w:p w:rsidR="00B4456E" w:rsidRPr="0080354E" w:rsidRDefault="00B4456E" w:rsidP="008109D7">
            <w:pPr>
              <w:widowControl w:val="0"/>
              <w:shd w:val="clear" w:color="auto" w:fill="FFFFFF"/>
              <w:ind w:left="-426" w:right="-1" w:firstLine="426"/>
              <w:rPr>
                <w:b/>
                <w:lang w:val="kk-KZ"/>
              </w:rPr>
            </w:pPr>
          </w:p>
        </w:tc>
        <w:tc>
          <w:tcPr>
            <w:tcW w:w="4786" w:type="dxa"/>
            <w:shd w:val="clear" w:color="auto" w:fill="auto"/>
          </w:tcPr>
          <w:p w:rsidR="00B4456E" w:rsidRPr="0080354E" w:rsidRDefault="00B4456E" w:rsidP="00A6323A">
            <w:pPr>
              <w:widowControl w:val="0"/>
              <w:shd w:val="clear" w:color="auto" w:fill="FFFFFF"/>
              <w:ind w:left="-426" w:right="-1" w:firstLine="426"/>
              <w:jc w:val="center"/>
              <w:rPr>
                <w:b/>
                <w:lang w:val="kk-KZ"/>
              </w:rPr>
            </w:pPr>
            <w:r w:rsidRPr="0080354E">
              <w:rPr>
                <w:b/>
                <w:lang w:val="kk-KZ"/>
              </w:rPr>
              <w:t>ӘЛСІЗ ЖАҚТАРЫ:</w:t>
            </w:r>
          </w:p>
        </w:tc>
      </w:tr>
      <w:tr w:rsidR="00B4456E" w:rsidRPr="0080354E" w:rsidTr="00A6323A">
        <w:trPr>
          <w:trHeight w:val="273"/>
        </w:trPr>
        <w:tc>
          <w:tcPr>
            <w:tcW w:w="5246" w:type="dxa"/>
            <w:shd w:val="clear" w:color="auto" w:fill="auto"/>
          </w:tcPr>
          <w:p w:rsidR="00B4456E" w:rsidRPr="0080354E" w:rsidRDefault="00B4456E" w:rsidP="008109D7">
            <w:pPr>
              <w:widowControl w:val="0"/>
              <w:shd w:val="clear" w:color="auto" w:fill="FFFFFF"/>
              <w:ind w:right="-1" w:firstLine="284"/>
              <w:rPr>
                <w:lang w:val="kk-KZ"/>
              </w:rPr>
            </w:pPr>
            <w:r w:rsidRPr="0080354E">
              <w:rPr>
                <w:lang w:val="kk-KZ"/>
              </w:rPr>
              <w:t xml:space="preserve">дене шынықтырумен және спортпен айналысушылардың санының өсуі; </w:t>
            </w:r>
          </w:p>
          <w:p w:rsidR="00B4456E" w:rsidRPr="0080354E" w:rsidRDefault="00B4456E" w:rsidP="008109D7">
            <w:pPr>
              <w:widowControl w:val="0"/>
              <w:shd w:val="clear" w:color="auto" w:fill="FFFFFF"/>
              <w:ind w:right="-1" w:firstLine="284"/>
              <w:rPr>
                <w:lang w:val="kk-KZ"/>
              </w:rPr>
            </w:pPr>
            <w:r w:rsidRPr="0080354E">
              <w:rPr>
                <w:lang w:val="kk-KZ"/>
              </w:rPr>
              <w:t>спортпен шұғылданатын спортшы жастар мен секциялардың санының өсуі;</w:t>
            </w:r>
          </w:p>
          <w:p w:rsidR="00B4456E" w:rsidRPr="0080354E" w:rsidRDefault="00B4456E" w:rsidP="008109D7">
            <w:pPr>
              <w:widowControl w:val="0"/>
              <w:shd w:val="clear" w:color="auto" w:fill="FFFFFF"/>
              <w:ind w:right="-1" w:firstLine="284"/>
              <w:rPr>
                <w:b/>
                <w:lang w:val="kk-KZ"/>
              </w:rPr>
            </w:pPr>
            <w:r w:rsidRPr="0080354E">
              <w:rPr>
                <w:lang w:val="kk-KZ"/>
              </w:rPr>
              <w:t xml:space="preserve">Қалалық, облыстық, Республикалық олимпиада ойындарының, Азия ойындарының, Азия мен Әлем чемпионаттарының чемпион спортшылары мен жүлдегерлері дайындалды.  </w:t>
            </w:r>
          </w:p>
        </w:tc>
        <w:tc>
          <w:tcPr>
            <w:tcW w:w="4786" w:type="dxa"/>
            <w:shd w:val="clear" w:color="auto" w:fill="auto"/>
          </w:tcPr>
          <w:p w:rsidR="00B4456E" w:rsidRPr="0080354E" w:rsidRDefault="00B4456E" w:rsidP="008109D7">
            <w:pPr>
              <w:widowControl w:val="0"/>
              <w:shd w:val="clear" w:color="auto" w:fill="FFFFFF"/>
              <w:ind w:right="-1" w:firstLine="319"/>
              <w:rPr>
                <w:lang w:val="kk-KZ"/>
              </w:rPr>
            </w:pPr>
            <w:r w:rsidRPr="0080354E">
              <w:rPr>
                <w:lang w:val="kk-KZ"/>
              </w:rPr>
              <w:t>жаттықтырушылардың төмен жалақысы;</w:t>
            </w:r>
          </w:p>
          <w:p w:rsidR="00B4456E" w:rsidRPr="0080354E" w:rsidRDefault="00B4456E" w:rsidP="008109D7">
            <w:pPr>
              <w:widowControl w:val="0"/>
              <w:shd w:val="clear" w:color="auto" w:fill="FFFFFF"/>
              <w:ind w:right="-1" w:firstLine="319"/>
              <w:rPr>
                <w:lang w:val="kk-KZ"/>
              </w:rPr>
            </w:pPr>
            <w:r w:rsidRPr="0080354E">
              <w:rPr>
                <w:lang w:val="kk-KZ"/>
              </w:rPr>
              <w:t>спорт залдары мен спорт кешендері санының жеткіліксіздігі;</w:t>
            </w:r>
          </w:p>
          <w:p w:rsidR="00B4456E" w:rsidRPr="0080354E" w:rsidRDefault="00B4456E" w:rsidP="008109D7">
            <w:pPr>
              <w:widowControl w:val="0"/>
              <w:shd w:val="clear" w:color="auto" w:fill="FFFFFF"/>
              <w:ind w:right="-1" w:firstLine="319"/>
              <w:rPr>
                <w:lang w:val="kk-KZ"/>
              </w:rPr>
            </w:pPr>
            <w:r w:rsidRPr="0080354E">
              <w:rPr>
                <w:lang w:val="kk-KZ"/>
              </w:rPr>
              <w:t>балалар спортын дамыту үшін жағдай жасау;</w:t>
            </w:r>
          </w:p>
          <w:p w:rsidR="00B4456E" w:rsidRPr="0080354E" w:rsidRDefault="00B4456E" w:rsidP="008109D7">
            <w:pPr>
              <w:widowControl w:val="0"/>
              <w:shd w:val="clear" w:color="auto" w:fill="FFFFFF"/>
              <w:ind w:right="-1" w:firstLine="319"/>
              <w:rPr>
                <w:lang w:val="kk-KZ"/>
              </w:rPr>
            </w:pPr>
            <w:r w:rsidRPr="0080354E">
              <w:rPr>
                <w:lang w:val="kk-KZ"/>
              </w:rPr>
              <w:t>спорт инфрақұрылымының нашар дамуы.</w:t>
            </w:r>
          </w:p>
          <w:p w:rsidR="00B4456E" w:rsidRPr="0080354E" w:rsidRDefault="00B4456E" w:rsidP="008109D7">
            <w:pPr>
              <w:widowControl w:val="0"/>
              <w:shd w:val="clear" w:color="auto" w:fill="FFFFFF"/>
              <w:ind w:left="-426" w:right="-1" w:firstLine="426"/>
              <w:jc w:val="center"/>
              <w:rPr>
                <w:b/>
                <w:lang w:val="kk-KZ"/>
              </w:rPr>
            </w:pPr>
          </w:p>
        </w:tc>
      </w:tr>
      <w:tr w:rsidR="00B4456E" w:rsidRPr="0080354E" w:rsidTr="00A6323A">
        <w:tc>
          <w:tcPr>
            <w:tcW w:w="5246" w:type="dxa"/>
            <w:shd w:val="clear" w:color="auto" w:fill="auto"/>
          </w:tcPr>
          <w:p w:rsidR="00B4456E" w:rsidRPr="0080354E" w:rsidRDefault="00B4456E" w:rsidP="008109D7">
            <w:pPr>
              <w:widowControl w:val="0"/>
              <w:shd w:val="clear" w:color="auto" w:fill="FFFFFF"/>
              <w:ind w:left="-426" w:right="-1" w:firstLine="426"/>
              <w:jc w:val="center"/>
              <w:rPr>
                <w:b/>
                <w:lang w:val="kk-KZ"/>
              </w:rPr>
            </w:pPr>
            <w:r w:rsidRPr="0080354E">
              <w:rPr>
                <w:b/>
                <w:lang w:val="kk-KZ"/>
              </w:rPr>
              <w:t>МҮМКІНДІКТЕР:</w:t>
            </w:r>
          </w:p>
          <w:p w:rsidR="00B4456E" w:rsidRPr="0080354E" w:rsidRDefault="00B4456E" w:rsidP="008109D7">
            <w:pPr>
              <w:widowControl w:val="0"/>
              <w:shd w:val="clear" w:color="auto" w:fill="FFFFFF"/>
              <w:tabs>
                <w:tab w:val="left" w:pos="851"/>
              </w:tabs>
              <w:ind w:left="-426" w:right="-1" w:firstLine="426"/>
              <w:rPr>
                <w:b/>
                <w:lang w:val="kk-KZ"/>
              </w:rPr>
            </w:pPr>
          </w:p>
        </w:tc>
        <w:tc>
          <w:tcPr>
            <w:tcW w:w="4786" w:type="dxa"/>
            <w:shd w:val="clear" w:color="auto" w:fill="auto"/>
          </w:tcPr>
          <w:p w:rsidR="00B4456E" w:rsidRPr="0080354E" w:rsidRDefault="00B4456E" w:rsidP="008109D7">
            <w:pPr>
              <w:widowControl w:val="0"/>
              <w:shd w:val="clear" w:color="auto" w:fill="FFFFFF"/>
              <w:ind w:left="-426" w:right="-1" w:firstLine="426"/>
              <w:jc w:val="center"/>
              <w:rPr>
                <w:b/>
                <w:lang w:val="kk-KZ"/>
              </w:rPr>
            </w:pPr>
            <w:r w:rsidRPr="0080354E">
              <w:rPr>
                <w:b/>
                <w:lang w:val="kk-KZ"/>
              </w:rPr>
              <w:t>ҚАТЕРЛЕР:</w:t>
            </w:r>
          </w:p>
        </w:tc>
      </w:tr>
      <w:tr w:rsidR="00B4456E" w:rsidRPr="00D5517A" w:rsidTr="00A6323A">
        <w:tc>
          <w:tcPr>
            <w:tcW w:w="5246" w:type="dxa"/>
            <w:shd w:val="clear" w:color="auto" w:fill="auto"/>
          </w:tcPr>
          <w:p w:rsidR="00B4456E" w:rsidRPr="0080354E" w:rsidRDefault="00B4456E" w:rsidP="008109D7">
            <w:pPr>
              <w:widowControl w:val="0"/>
              <w:shd w:val="clear" w:color="auto" w:fill="FFFFFF"/>
              <w:tabs>
                <w:tab w:val="left" w:pos="851"/>
              </w:tabs>
              <w:ind w:right="-1" w:firstLine="284"/>
              <w:rPr>
                <w:lang w:val="kk-KZ"/>
              </w:rPr>
            </w:pPr>
            <w:r w:rsidRPr="0080354E">
              <w:rPr>
                <w:lang w:val="kk-KZ"/>
              </w:rPr>
              <w:t>балалар мен жасөспірімдер бос уақытында, оның ішінде дене шынықтыру бойынша аула клубтарының желісін дамыту;</w:t>
            </w:r>
          </w:p>
          <w:p w:rsidR="00B4456E" w:rsidRPr="0080354E" w:rsidRDefault="00B4456E" w:rsidP="008109D7">
            <w:pPr>
              <w:widowControl w:val="0"/>
              <w:shd w:val="clear" w:color="auto" w:fill="FFFFFF"/>
              <w:tabs>
                <w:tab w:val="left" w:pos="851"/>
              </w:tabs>
              <w:ind w:right="-1" w:firstLine="284"/>
              <w:rPr>
                <w:lang w:val="kk-KZ"/>
              </w:rPr>
            </w:pPr>
            <w:r w:rsidRPr="0080354E">
              <w:rPr>
                <w:lang w:val="kk-KZ"/>
              </w:rPr>
              <w:t xml:space="preserve">дене шынықтыру-сауықтыру спорттық іс-шаралар нысандарын жетілдіру, бұқаралық спортты дамыту бойынша жұмысты жандандыру; </w:t>
            </w:r>
          </w:p>
          <w:p w:rsidR="00B4456E" w:rsidRPr="0080354E" w:rsidRDefault="00B4456E" w:rsidP="008109D7">
            <w:pPr>
              <w:widowControl w:val="0"/>
              <w:shd w:val="clear" w:color="auto" w:fill="FFFFFF"/>
              <w:tabs>
                <w:tab w:val="left" w:pos="851"/>
              </w:tabs>
              <w:ind w:right="-1" w:firstLine="284"/>
              <w:rPr>
                <w:b/>
                <w:lang w:val="kk-KZ"/>
              </w:rPr>
            </w:pPr>
            <w:r w:rsidRPr="0080354E">
              <w:rPr>
                <w:lang w:val="kk-KZ"/>
              </w:rPr>
              <w:t>балалар мен жасөспірімдердің  спорт мектептерінің желісін кеңейту.</w:t>
            </w:r>
          </w:p>
        </w:tc>
        <w:tc>
          <w:tcPr>
            <w:tcW w:w="4786" w:type="dxa"/>
            <w:shd w:val="clear" w:color="auto" w:fill="auto"/>
          </w:tcPr>
          <w:p w:rsidR="00B4456E" w:rsidRPr="0080354E" w:rsidRDefault="00B4456E" w:rsidP="008109D7">
            <w:pPr>
              <w:widowControl w:val="0"/>
              <w:shd w:val="clear" w:color="auto" w:fill="FFFFFF"/>
              <w:tabs>
                <w:tab w:val="num" w:pos="851"/>
                <w:tab w:val="num" w:pos="1155"/>
              </w:tabs>
              <w:ind w:right="-1" w:firstLine="319"/>
              <w:rPr>
                <w:lang w:val="kk-KZ"/>
              </w:rPr>
            </w:pPr>
            <w:r w:rsidRPr="0080354E">
              <w:rPr>
                <w:lang w:val="kk-KZ"/>
              </w:rPr>
              <w:t>спорт секторындағы бюджет ұйымдары қызметкерлері еңбекақысының төмендегенінен кадрлардың кетуі орын алуда және осы бағытта жұмыс жүргізуде мамандардың мүддесі төмен;</w:t>
            </w:r>
          </w:p>
          <w:p w:rsidR="00B4456E" w:rsidRPr="0080354E" w:rsidRDefault="00B4456E" w:rsidP="008109D7">
            <w:pPr>
              <w:widowControl w:val="0"/>
              <w:shd w:val="clear" w:color="auto" w:fill="FFFFFF"/>
              <w:ind w:right="-1" w:firstLine="319"/>
              <w:rPr>
                <w:b/>
                <w:lang w:val="kk-KZ"/>
              </w:rPr>
            </w:pPr>
            <w:r w:rsidRPr="0080354E">
              <w:rPr>
                <w:lang w:val="kk-KZ"/>
              </w:rPr>
              <w:t>балалардың, оқушылардың және жастардың арасында қылмыстардың өсу фактілері артуы мүмкін.</w:t>
            </w:r>
          </w:p>
        </w:tc>
      </w:tr>
    </w:tbl>
    <w:p w:rsidR="00B4456E" w:rsidRPr="0080354E" w:rsidRDefault="00B4456E" w:rsidP="00B4456E">
      <w:pPr>
        <w:widowControl w:val="0"/>
        <w:shd w:val="clear" w:color="auto" w:fill="FFFFFF"/>
        <w:ind w:left="-426" w:right="-1" w:firstLine="426"/>
        <w:rPr>
          <w:b/>
          <w:sz w:val="28"/>
          <w:szCs w:val="28"/>
          <w:lang w:val="kk-KZ"/>
        </w:rPr>
      </w:pPr>
    </w:p>
    <w:p w:rsidR="00B4456E" w:rsidRPr="0080354E" w:rsidRDefault="00B4456E" w:rsidP="003E1761">
      <w:pPr>
        <w:widowControl w:val="0"/>
        <w:shd w:val="clear" w:color="auto" w:fill="FFFFFF"/>
        <w:ind w:left="-284" w:right="-1" w:firstLine="426"/>
        <w:rPr>
          <w:b/>
          <w:sz w:val="28"/>
          <w:szCs w:val="28"/>
          <w:lang w:val="kk-KZ"/>
        </w:rPr>
      </w:pPr>
      <w:r w:rsidRPr="0080354E">
        <w:rPr>
          <w:b/>
          <w:sz w:val="28"/>
          <w:szCs w:val="28"/>
          <w:lang w:val="kk-KZ"/>
        </w:rPr>
        <w:t>Дене шынықтыру мен спорт саласындағы</w:t>
      </w:r>
      <w:r w:rsidR="00DB0E8F">
        <w:rPr>
          <w:b/>
          <w:sz w:val="28"/>
          <w:szCs w:val="28"/>
          <w:lang w:val="kk-KZ"/>
        </w:rPr>
        <w:t xml:space="preserve"> негізгі мәселелер</w:t>
      </w:r>
      <w:r w:rsidRPr="0080354E">
        <w:rPr>
          <w:b/>
          <w:sz w:val="28"/>
          <w:szCs w:val="28"/>
          <w:lang w:val="kk-KZ"/>
        </w:rPr>
        <w:t>:</w:t>
      </w:r>
    </w:p>
    <w:p w:rsidR="00B4456E" w:rsidRPr="0080354E" w:rsidRDefault="00B4456E" w:rsidP="003E1761">
      <w:pPr>
        <w:shd w:val="clear" w:color="auto" w:fill="FFFFFF"/>
        <w:ind w:left="-284" w:right="-1" w:firstLine="426"/>
        <w:rPr>
          <w:sz w:val="28"/>
          <w:szCs w:val="28"/>
          <w:lang w:val="kk-KZ"/>
        </w:rPr>
      </w:pPr>
      <w:r w:rsidRPr="0080354E">
        <w:rPr>
          <w:sz w:val="28"/>
          <w:szCs w:val="28"/>
          <w:lang w:val="kk-KZ"/>
        </w:rPr>
        <w:t>- спорт мектептерінде білікті персоналдың жетіспеушілігі;</w:t>
      </w:r>
    </w:p>
    <w:p w:rsidR="00B4456E" w:rsidRPr="0080354E" w:rsidRDefault="00B4456E" w:rsidP="003E1761">
      <w:pPr>
        <w:shd w:val="clear" w:color="auto" w:fill="FFFFFF"/>
        <w:ind w:left="-284" w:right="-1" w:firstLine="426"/>
        <w:rPr>
          <w:sz w:val="28"/>
          <w:szCs w:val="28"/>
          <w:lang w:val="kk-KZ"/>
        </w:rPr>
      </w:pPr>
      <w:r w:rsidRPr="0080354E">
        <w:rPr>
          <w:sz w:val="28"/>
          <w:szCs w:val="28"/>
          <w:lang w:val="kk-KZ"/>
        </w:rPr>
        <w:t xml:space="preserve">- жастарды спортқа қызығушылығы арттыру мақсатында қала мен </w:t>
      </w:r>
    </w:p>
    <w:p w:rsidR="00B4456E" w:rsidRDefault="00B4456E" w:rsidP="003E1761">
      <w:pPr>
        <w:shd w:val="clear" w:color="auto" w:fill="FFFFFF"/>
        <w:ind w:left="-284" w:right="-1" w:firstLine="426"/>
        <w:rPr>
          <w:sz w:val="28"/>
          <w:szCs w:val="28"/>
          <w:lang w:val="kk-KZ"/>
        </w:rPr>
      </w:pPr>
      <w:r w:rsidRPr="0080354E">
        <w:rPr>
          <w:sz w:val="28"/>
          <w:szCs w:val="28"/>
          <w:lang w:val="kk-KZ"/>
        </w:rPr>
        <w:lastRenderedPageBreak/>
        <w:t xml:space="preserve">   ауылдарда іс-шаралар өткізу;</w:t>
      </w:r>
    </w:p>
    <w:p w:rsidR="00DB0E8F" w:rsidRPr="0080354E" w:rsidRDefault="00DB0E8F" w:rsidP="00DB0E8F">
      <w:pPr>
        <w:shd w:val="clear" w:color="auto" w:fill="FFFFFF"/>
        <w:tabs>
          <w:tab w:val="left" w:pos="567"/>
        </w:tabs>
        <w:ind w:left="142" w:right="-1"/>
        <w:rPr>
          <w:sz w:val="28"/>
          <w:szCs w:val="28"/>
          <w:lang w:val="kk-KZ"/>
        </w:rPr>
      </w:pPr>
      <w:r>
        <w:rPr>
          <w:sz w:val="28"/>
          <w:szCs w:val="28"/>
          <w:lang w:val="kk-KZ"/>
        </w:rPr>
        <w:t xml:space="preserve">- </w:t>
      </w:r>
      <w:r w:rsidRPr="0080354E">
        <w:rPr>
          <w:sz w:val="28"/>
          <w:szCs w:val="28"/>
          <w:lang w:val="kk-KZ"/>
        </w:rPr>
        <w:t xml:space="preserve">сауатты, күшті жарнаманың, турөнімді ілгері жылжыту үшін жаңа    </w:t>
      </w:r>
    </w:p>
    <w:p w:rsidR="00DB0E8F" w:rsidRPr="0080354E" w:rsidRDefault="00DB0E8F" w:rsidP="00DB0E8F">
      <w:pPr>
        <w:shd w:val="clear" w:color="auto" w:fill="FFFFFF"/>
        <w:ind w:left="-284" w:right="-1" w:firstLine="426"/>
        <w:rPr>
          <w:sz w:val="28"/>
          <w:szCs w:val="28"/>
          <w:lang w:val="kk-KZ"/>
        </w:rPr>
      </w:pPr>
      <w:r w:rsidRPr="0080354E">
        <w:rPr>
          <w:sz w:val="28"/>
          <w:szCs w:val="28"/>
          <w:lang w:val="kk-KZ"/>
        </w:rPr>
        <w:t xml:space="preserve">  жарнамалар технологиясының аздығы. </w:t>
      </w:r>
    </w:p>
    <w:p w:rsidR="00DB0E8F" w:rsidRPr="0080354E" w:rsidRDefault="00DB0E8F" w:rsidP="003E1761">
      <w:pPr>
        <w:shd w:val="clear" w:color="auto" w:fill="FFFFFF"/>
        <w:ind w:left="-284" w:right="-1" w:firstLine="426"/>
        <w:rPr>
          <w:sz w:val="28"/>
          <w:szCs w:val="28"/>
          <w:lang w:val="kk-KZ"/>
        </w:rPr>
      </w:pPr>
    </w:p>
    <w:p w:rsidR="00B4456E" w:rsidRDefault="00B4456E" w:rsidP="003E1761">
      <w:pPr>
        <w:widowControl w:val="0"/>
        <w:shd w:val="clear" w:color="auto" w:fill="FFFFFF"/>
        <w:tabs>
          <w:tab w:val="left" w:pos="-284"/>
        </w:tabs>
        <w:ind w:left="-284" w:right="-1" w:firstLine="426"/>
        <w:rPr>
          <w:b/>
          <w:sz w:val="28"/>
          <w:szCs w:val="28"/>
          <w:lang w:val="kk-KZ"/>
        </w:rPr>
      </w:pPr>
      <w:r w:rsidRPr="0080354E">
        <w:rPr>
          <w:b/>
          <w:sz w:val="28"/>
          <w:szCs w:val="28"/>
          <w:lang w:val="kk-KZ"/>
        </w:rPr>
        <w:t>2.1.2.6. Ішкі саясат</w:t>
      </w:r>
    </w:p>
    <w:p w:rsidR="000A79D0" w:rsidRPr="0080354E" w:rsidRDefault="000A79D0" w:rsidP="003E1761">
      <w:pPr>
        <w:widowControl w:val="0"/>
        <w:shd w:val="clear" w:color="auto" w:fill="FFFFFF"/>
        <w:tabs>
          <w:tab w:val="left" w:pos="-284"/>
        </w:tabs>
        <w:ind w:left="-284" w:right="-1" w:firstLine="426"/>
        <w:rPr>
          <w:b/>
          <w:sz w:val="28"/>
          <w:szCs w:val="28"/>
          <w:lang w:val="kk-KZ"/>
        </w:rPr>
      </w:pPr>
    </w:p>
    <w:p w:rsidR="00B4456E" w:rsidRPr="0080354E" w:rsidRDefault="00B4456E" w:rsidP="003E1761">
      <w:pPr>
        <w:tabs>
          <w:tab w:val="left" w:pos="-284"/>
        </w:tabs>
        <w:ind w:left="-284" w:right="-1" w:firstLine="426"/>
        <w:rPr>
          <w:sz w:val="28"/>
          <w:szCs w:val="28"/>
          <w:lang w:val="kk-KZ"/>
        </w:rPr>
      </w:pPr>
      <w:r w:rsidRPr="0080354E">
        <w:rPr>
          <w:sz w:val="28"/>
          <w:szCs w:val="28"/>
          <w:lang w:val="kk-KZ"/>
        </w:rPr>
        <w:t xml:space="preserve">Жаңаөзен қаласы бойынша 70 үкіметтік емес ұйымдар өз жұмыстарын жүргізеді. Мемлекеттік әлеуметтік тапсырыстарды үкіметтік емес ұйымдармен бірлесе іске асыруға 2015 жылы - 3,9 млн.теңге, 2016 жылы - 6,5 млн.теңге,                  2017 жылы - 10,6 млн.теңге, 2018 жылы - 3,9 млн.теңге, 2019 жылы – 2,1 млн.теңге бөлініп, игерілді. </w:t>
      </w:r>
    </w:p>
    <w:p w:rsidR="00B4456E" w:rsidRPr="0080354E" w:rsidRDefault="00B4456E" w:rsidP="003E1761">
      <w:pPr>
        <w:pBdr>
          <w:bottom w:val="single" w:sz="4" w:space="0" w:color="FFFFFF"/>
        </w:pBdr>
        <w:shd w:val="clear" w:color="auto" w:fill="FFFFFF"/>
        <w:tabs>
          <w:tab w:val="left" w:pos="-284"/>
        </w:tabs>
        <w:ind w:left="-284" w:right="-1" w:firstLine="426"/>
        <w:rPr>
          <w:b/>
          <w:bCs/>
          <w:sz w:val="28"/>
          <w:szCs w:val="28"/>
          <w:lang w:val="kk-KZ"/>
        </w:rPr>
      </w:pPr>
      <w:r w:rsidRPr="0080354E">
        <w:rPr>
          <w:b/>
          <w:sz w:val="28"/>
          <w:szCs w:val="28"/>
          <w:lang w:val="kk-KZ"/>
        </w:rPr>
        <w:t>Саяси партиялармен өзара іс-қимыл</w:t>
      </w:r>
      <w:r w:rsidR="009C2B7F">
        <w:rPr>
          <w:b/>
          <w:sz w:val="28"/>
          <w:szCs w:val="28"/>
          <w:lang w:val="kk-KZ"/>
        </w:rPr>
        <w:t>.</w:t>
      </w:r>
    </w:p>
    <w:p w:rsidR="00B4456E" w:rsidRPr="0080354E" w:rsidRDefault="00B4456E" w:rsidP="003E1761">
      <w:pPr>
        <w:tabs>
          <w:tab w:val="left" w:pos="-284"/>
        </w:tabs>
        <w:ind w:left="-284" w:right="-1" w:firstLine="426"/>
        <w:rPr>
          <w:sz w:val="28"/>
          <w:szCs w:val="28"/>
          <w:lang w:val="kk-KZ"/>
        </w:rPr>
      </w:pPr>
      <w:r w:rsidRPr="0080354E">
        <w:rPr>
          <w:sz w:val="28"/>
          <w:szCs w:val="28"/>
          <w:lang w:val="kk-KZ"/>
        </w:rPr>
        <w:t>2020 жыл</w:t>
      </w:r>
      <w:r w:rsidR="007044FB">
        <w:rPr>
          <w:sz w:val="28"/>
          <w:szCs w:val="28"/>
          <w:lang w:val="kk-KZ"/>
        </w:rPr>
        <w:t xml:space="preserve"> басына</w:t>
      </w:r>
      <w:r w:rsidRPr="0080354E">
        <w:rPr>
          <w:sz w:val="28"/>
          <w:szCs w:val="28"/>
          <w:lang w:val="kk-KZ"/>
        </w:rPr>
        <w:t xml:space="preserve"> 2 саяси партиялар: «Нұр Отан», «Ақжол» партиялары; сондай ақ, қаладағы кәсіпорындар мен мекемелер жанынан ашылған кәсіподақ ұйымдары да қызмет атқарады.</w:t>
      </w:r>
    </w:p>
    <w:p w:rsidR="00B4456E" w:rsidRPr="0080354E" w:rsidRDefault="00B4456E" w:rsidP="003E1761">
      <w:pPr>
        <w:pStyle w:val="a3"/>
        <w:tabs>
          <w:tab w:val="left" w:pos="-284"/>
        </w:tabs>
        <w:spacing w:before="0" w:beforeAutospacing="0" w:after="0" w:afterAutospacing="0"/>
        <w:ind w:left="-284" w:right="-1" w:firstLine="426"/>
        <w:rPr>
          <w:sz w:val="28"/>
          <w:szCs w:val="28"/>
          <w:lang w:val="kk-KZ"/>
        </w:rPr>
      </w:pPr>
      <w:r w:rsidRPr="0080354E">
        <w:rPr>
          <w:sz w:val="28"/>
          <w:szCs w:val="28"/>
          <w:lang w:val="kk-KZ"/>
        </w:rPr>
        <w:t xml:space="preserve">Бұқара халықпен жақын, Елбасының асыл мұраттарын басшылыққа алған «Нұр Отан» партиясы көшбасшылыққа халықтың сеніміне ие болу мен ел тәуелсіздігін нығайтудағы салихалы іс-қимылы арқылы ие болды. Партияның жергілікті жерлердегі тірегі жыл сайын нығайып, көбейіп келеді.Партия мүшелерінің дені жастар, басым бөлігі, 7498-ы экономика мен халыққа қызмет көрсету саласында еңбек етеді. </w:t>
      </w:r>
    </w:p>
    <w:p w:rsidR="00B4456E" w:rsidRPr="0080354E" w:rsidRDefault="00B4456E" w:rsidP="003E1761">
      <w:pPr>
        <w:shd w:val="clear" w:color="auto" w:fill="FFFFFF"/>
        <w:tabs>
          <w:tab w:val="left" w:pos="-284"/>
        </w:tabs>
        <w:ind w:left="-284" w:right="-1" w:firstLine="426"/>
        <w:rPr>
          <w:rFonts w:eastAsia="Times New Roman"/>
          <w:b/>
          <w:sz w:val="28"/>
          <w:szCs w:val="28"/>
          <w:lang w:val="kk-KZ" w:eastAsia="ru-RU"/>
        </w:rPr>
      </w:pPr>
      <w:r w:rsidRPr="0080354E">
        <w:rPr>
          <w:rFonts w:eastAsia="Times New Roman"/>
          <w:b/>
          <w:sz w:val="28"/>
          <w:szCs w:val="28"/>
          <w:lang w:val="kk-KZ" w:eastAsia="ru-RU"/>
        </w:rPr>
        <w:t>Этносаралық және конфессияаралық қатынастар</w:t>
      </w:r>
      <w:r w:rsidR="009C2B7F">
        <w:rPr>
          <w:rFonts w:eastAsia="Times New Roman"/>
          <w:b/>
          <w:sz w:val="28"/>
          <w:szCs w:val="28"/>
          <w:lang w:val="kk-KZ" w:eastAsia="ru-RU"/>
        </w:rPr>
        <w:t>.</w:t>
      </w:r>
    </w:p>
    <w:p w:rsidR="00B4456E" w:rsidRDefault="00B4456E" w:rsidP="003E1761">
      <w:pPr>
        <w:pStyle w:val="af8"/>
        <w:pBdr>
          <w:bottom w:val="single" w:sz="4" w:space="0" w:color="FFFFFF"/>
        </w:pBdr>
        <w:tabs>
          <w:tab w:val="left" w:pos="-284"/>
          <w:tab w:val="left" w:pos="567"/>
          <w:tab w:val="left" w:pos="720"/>
        </w:tabs>
        <w:spacing w:after="0"/>
        <w:ind w:left="-284" w:right="-1" w:firstLine="426"/>
        <w:contextualSpacing/>
        <w:rPr>
          <w:sz w:val="28"/>
          <w:szCs w:val="28"/>
          <w:lang w:val="kk-KZ"/>
        </w:rPr>
      </w:pPr>
      <w:r w:rsidRPr="0080354E">
        <w:rPr>
          <w:sz w:val="28"/>
          <w:szCs w:val="28"/>
          <w:lang w:val="kk-KZ"/>
        </w:rPr>
        <w:t xml:space="preserve">Жаңаөзен қаласында ішкі саяси тұрақтылықты нығайту ісінде, ұлтаралық қатынастарды үндестіру мәселелерін шешуде және бірқатар әлеуметтік мәселелерде Қоғамдық келісім ұйымының маңызы өте жоғары. Сонымен қатар, мұндай ұйым Теңге, Рахат, Қызылсай ауылдарында да құрылған. </w:t>
      </w:r>
    </w:p>
    <w:p w:rsidR="00B4456E" w:rsidRPr="0080354E" w:rsidRDefault="00B4456E" w:rsidP="003E1761">
      <w:pPr>
        <w:pStyle w:val="af8"/>
        <w:tabs>
          <w:tab w:val="left" w:pos="-284"/>
          <w:tab w:val="left" w:pos="9355"/>
        </w:tabs>
        <w:spacing w:after="0"/>
        <w:ind w:left="-284" w:right="-1" w:firstLine="426"/>
        <w:rPr>
          <w:b/>
          <w:sz w:val="28"/>
          <w:szCs w:val="28"/>
          <w:lang w:val="kk-KZ"/>
        </w:rPr>
      </w:pPr>
      <w:r w:rsidRPr="0080354E">
        <w:rPr>
          <w:b/>
          <w:sz w:val="28"/>
          <w:szCs w:val="28"/>
          <w:lang w:val="kk-KZ"/>
        </w:rPr>
        <w:t xml:space="preserve">Ақпараттық саясат. </w:t>
      </w:r>
    </w:p>
    <w:p w:rsidR="00B4456E" w:rsidRPr="0080354E" w:rsidRDefault="00B4456E" w:rsidP="002A0E9B">
      <w:pPr>
        <w:pStyle w:val="af8"/>
        <w:tabs>
          <w:tab w:val="left" w:pos="-284"/>
          <w:tab w:val="left" w:pos="9355"/>
        </w:tabs>
        <w:spacing w:after="0"/>
        <w:ind w:left="-284" w:right="-1" w:firstLine="426"/>
        <w:rPr>
          <w:sz w:val="28"/>
          <w:szCs w:val="28"/>
          <w:lang w:val="kk-KZ"/>
        </w:rPr>
      </w:pPr>
      <w:r w:rsidRPr="0080354E">
        <w:rPr>
          <w:sz w:val="28"/>
          <w:szCs w:val="28"/>
          <w:lang w:val="kk-KZ"/>
        </w:rPr>
        <w:t>Жаңаөзен қалалық ішкі саясат бөлімі қаладағы барлық бұқаралық ақпарат құралдары арасында тығыз қарым-қатынас орнатқан. Елбасы тапсырмасы бойынша жергілікті билік өкілдерінің атқарып жатқан іс-шаралары, жергілікті әкімдіктің жұмысы және қаладағы пайдалануға беріліп жатқан нысандар мен ел игілігіне жаратылып жатқан істерді насихаттау жергілікті газет және телеарна арқылы жүзеге асырылады. Негізгі мақсаты – қаладағы әлеуметтік–экономикалық деректер мен жаңалықтарды дер кезінде жеткізуді басты назарға алып отыр.Мемлекеттік саясатты түсіндіру және насихаттау жұмыстары жергілікті 4 бұқаралық ақпарат құралдары, олар: 1 телеарна «Қазақстан РТРК» «Қазақстан Ақтау» АҚ-ның Маңғыстау облысы филиалының Жаңаөзен өкілдігі, 2 газет «Жаңаөзен»</w:t>
      </w:r>
      <w:r w:rsidR="007044FB">
        <w:rPr>
          <w:sz w:val="28"/>
          <w:szCs w:val="28"/>
          <w:lang w:val="kk-KZ"/>
        </w:rPr>
        <w:t>,</w:t>
      </w:r>
      <w:r w:rsidRPr="0080354E">
        <w:rPr>
          <w:sz w:val="28"/>
          <w:szCs w:val="28"/>
          <w:lang w:val="kk-KZ"/>
        </w:rPr>
        <w:t xml:space="preserve"> 1 журнал «Жаңаөзен жұлдызы»  жұмыстарын жүргізіп келеді. Сонымен қатар, 3 республикалық «Мұнайлы мекен», «Президент және халық» және «Егеменді Қазақстан» газеттерінің, 1 облыстық «Маңғыстау» және «Огни Мангистау» газеттерінің меншікті тілшісі бар. Қала тұрғындары жергілікті телеарнамен 100%, оның ішінде «Отау ТВ» ұлттық цифрлық телехабар тарату желісімен 96,0%-ға жуығы қамтылған.   </w:t>
      </w:r>
    </w:p>
    <w:p w:rsidR="00B4456E" w:rsidRPr="0080354E" w:rsidRDefault="00B4456E" w:rsidP="003E1761">
      <w:pPr>
        <w:widowControl w:val="0"/>
        <w:tabs>
          <w:tab w:val="left" w:pos="-284"/>
        </w:tabs>
        <w:ind w:left="-284" w:right="-1" w:firstLine="426"/>
        <w:rPr>
          <w:sz w:val="28"/>
          <w:szCs w:val="28"/>
          <w:lang w:val="kk-KZ"/>
        </w:rPr>
      </w:pPr>
      <w:r w:rsidRPr="0080354E">
        <w:rPr>
          <w:sz w:val="28"/>
          <w:szCs w:val="28"/>
          <w:lang w:val="kk-KZ"/>
        </w:rPr>
        <w:t xml:space="preserve">Мемлекеттік ақпараттық саясатты жүргізуге 2015 жылы – 20,9 млн.теңге,                    2016 жылы – 22,4 млн.теңге, 2017 жылы – 20,7 млн.теңге, 2018 жылы – 25,3 </w:t>
      </w:r>
      <w:r w:rsidRPr="0080354E">
        <w:rPr>
          <w:sz w:val="28"/>
          <w:szCs w:val="28"/>
          <w:lang w:val="kk-KZ"/>
        </w:rPr>
        <w:lastRenderedPageBreak/>
        <w:t xml:space="preserve">млн.теңге, 2019 жылы – 2,6 млн.теңге бөлініп, игерілді.                    </w:t>
      </w:r>
    </w:p>
    <w:p w:rsidR="00B4456E" w:rsidRPr="0080354E" w:rsidRDefault="00B4456E" w:rsidP="003E1761">
      <w:pPr>
        <w:pStyle w:val="af8"/>
        <w:pBdr>
          <w:bottom w:val="single" w:sz="4" w:space="8" w:color="FFFFFF"/>
        </w:pBdr>
        <w:tabs>
          <w:tab w:val="left" w:pos="-284"/>
          <w:tab w:val="left" w:pos="567"/>
          <w:tab w:val="left" w:pos="720"/>
        </w:tabs>
        <w:ind w:left="-284" w:right="-1" w:firstLine="426"/>
        <w:contextualSpacing/>
        <w:rPr>
          <w:b/>
          <w:sz w:val="28"/>
          <w:szCs w:val="28"/>
          <w:lang w:val="kk-KZ"/>
        </w:rPr>
      </w:pPr>
      <w:r w:rsidRPr="0080354E">
        <w:rPr>
          <w:sz w:val="28"/>
          <w:szCs w:val="28"/>
          <w:lang w:val="kk-KZ"/>
        </w:rPr>
        <w:t>Қаланың қоғамдық өмірінде бұқаралық ақпарат құралдарының алатын орны зор. Бұқаралық ақпарат құралдары – мемлекеттік-ақпараттық саясаттың жүзеге асырылуын, азаматтық қоғам институттарының бірігіп жұмыс жасауын, демократизацияны, қоғамдық-саяси тұрақтылықты қамтамасыз етуде мемлекеттік саясатты жүзеге асырылуын қамтамасыз ету және азаматтық бірлестіктің қалыптасуы, қаладағы жергілікті атқарушы органдар жүйесінде идеологиялық ведомстваның жағдайын анықтайды.</w:t>
      </w:r>
    </w:p>
    <w:p w:rsidR="00B4456E" w:rsidRPr="0080354E" w:rsidRDefault="00B4456E" w:rsidP="003E1761">
      <w:pPr>
        <w:pStyle w:val="af8"/>
        <w:pBdr>
          <w:bottom w:val="single" w:sz="4" w:space="8" w:color="FFFFFF"/>
        </w:pBdr>
        <w:tabs>
          <w:tab w:val="left" w:pos="-284"/>
          <w:tab w:val="left" w:pos="567"/>
          <w:tab w:val="left" w:pos="720"/>
        </w:tabs>
        <w:spacing w:after="0"/>
        <w:ind w:left="-284" w:right="-1" w:firstLine="426"/>
        <w:contextualSpacing/>
        <w:rPr>
          <w:sz w:val="28"/>
          <w:szCs w:val="28"/>
          <w:lang w:val="kk-KZ"/>
        </w:rPr>
      </w:pPr>
      <w:r w:rsidRPr="0080354E">
        <w:rPr>
          <w:sz w:val="28"/>
          <w:szCs w:val="28"/>
          <w:lang w:val="kk-KZ"/>
        </w:rPr>
        <w:t xml:space="preserve">ҚР Президенті Н.Ә.Назарбаевтың «Қазақстан – 2050» стратегиясы бойынша жыл сайынғы Қазақстан халқына арналған Жолдаулары, «Бес әлеуметтік бастамалары», «Болашаққа бағдар: Рухани жаңғыру», «Ұлы даланың жеті қыры» атты мақалалары бойынша қаланың барлық саласындағы қызмет ететін кәсіпорындар мен мекемелерге толығымен насихаттау жұмыстары жүргізілді. </w:t>
      </w:r>
    </w:p>
    <w:p w:rsidR="00B4456E" w:rsidRPr="0080354E" w:rsidRDefault="00B4456E" w:rsidP="00B4456E">
      <w:pPr>
        <w:pBdr>
          <w:bottom w:val="single" w:sz="4" w:space="1" w:color="FFFFFF"/>
        </w:pBdr>
        <w:shd w:val="clear" w:color="auto" w:fill="FFFFFF"/>
        <w:tabs>
          <w:tab w:val="left" w:pos="0"/>
        </w:tabs>
        <w:spacing w:line="0" w:lineRule="atLeast"/>
        <w:ind w:left="-426" w:right="-1" w:firstLine="426"/>
        <w:jc w:val="center"/>
        <w:rPr>
          <w:b/>
          <w:sz w:val="28"/>
          <w:szCs w:val="28"/>
          <w:lang w:val="kk-KZ"/>
        </w:rPr>
      </w:pPr>
      <w:r w:rsidRPr="0080354E">
        <w:rPr>
          <w:b/>
          <w:sz w:val="28"/>
          <w:szCs w:val="28"/>
          <w:lang w:val="kk-KZ"/>
        </w:rPr>
        <w:t>Ішкі саясат бойынша SWOT-талдау:</w:t>
      </w:r>
    </w:p>
    <w:p w:rsidR="00B4456E" w:rsidRPr="0080354E" w:rsidRDefault="00B4456E" w:rsidP="00B4456E">
      <w:pPr>
        <w:pBdr>
          <w:bottom w:val="single" w:sz="4" w:space="1" w:color="FFFFFF"/>
        </w:pBdr>
        <w:shd w:val="clear" w:color="auto" w:fill="FFFFFF"/>
        <w:tabs>
          <w:tab w:val="left" w:pos="0"/>
        </w:tabs>
        <w:spacing w:line="0" w:lineRule="atLeast"/>
        <w:ind w:left="-426" w:right="-1" w:firstLine="426"/>
        <w:jc w:val="center"/>
        <w:rPr>
          <w:b/>
          <w:sz w:val="28"/>
          <w:szCs w:val="28"/>
          <w:lang w:val="kk-KZ"/>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2"/>
        <w:gridCol w:w="5071"/>
      </w:tblGrid>
      <w:tr w:rsidR="00B4456E" w:rsidRPr="0080354E" w:rsidTr="00483840">
        <w:tc>
          <w:tcPr>
            <w:tcW w:w="4852" w:type="dxa"/>
            <w:shd w:val="clear" w:color="auto" w:fill="auto"/>
          </w:tcPr>
          <w:p w:rsidR="00B4456E" w:rsidRPr="0080354E" w:rsidRDefault="00B4456E" w:rsidP="008109D7">
            <w:pPr>
              <w:pBdr>
                <w:bottom w:val="single" w:sz="4" w:space="1" w:color="FFFFFF"/>
              </w:pBdr>
              <w:shd w:val="clear" w:color="auto" w:fill="FFFFFF"/>
              <w:tabs>
                <w:tab w:val="left" w:pos="0"/>
              </w:tabs>
              <w:spacing w:line="0" w:lineRule="atLeast"/>
              <w:ind w:left="-426" w:right="-1" w:firstLine="426"/>
              <w:jc w:val="center"/>
              <w:rPr>
                <w:lang w:val="kk-KZ"/>
              </w:rPr>
            </w:pPr>
            <w:r w:rsidRPr="0080354E">
              <w:rPr>
                <w:b/>
                <w:lang w:val="kk-KZ"/>
              </w:rPr>
              <w:t>МЫҚТЫ ЖАҚТАРЫ:</w:t>
            </w:r>
          </w:p>
        </w:tc>
        <w:tc>
          <w:tcPr>
            <w:tcW w:w="5071" w:type="dxa"/>
            <w:shd w:val="clear" w:color="auto" w:fill="auto"/>
          </w:tcPr>
          <w:p w:rsidR="00B4456E" w:rsidRPr="0080354E" w:rsidRDefault="00B4456E" w:rsidP="00B3077D">
            <w:pPr>
              <w:pBdr>
                <w:bottom w:val="single" w:sz="4" w:space="1" w:color="FFFFFF"/>
              </w:pBdr>
              <w:shd w:val="clear" w:color="auto" w:fill="FFFFFF"/>
              <w:tabs>
                <w:tab w:val="left" w:pos="0"/>
              </w:tabs>
              <w:spacing w:line="0" w:lineRule="atLeast"/>
              <w:ind w:left="-426" w:right="-1" w:firstLine="426"/>
              <w:jc w:val="center"/>
              <w:rPr>
                <w:lang w:val="kk-KZ"/>
              </w:rPr>
            </w:pPr>
            <w:r w:rsidRPr="0080354E">
              <w:rPr>
                <w:b/>
                <w:lang w:val="kk-KZ"/>
              </w:rPr>
              <w:t>ӘЛСІЗ ЖАҚТАРЫ:</w:t>
            </w:r>
          </w:p>
        </w:tc>
      </w:tr>
      <w:tr w:rsidR="00B4456E" w:rsidRPr="00D5517A" w:rsidTr="00483840">
        <w:tc>
          <w:tcPr>
            <w:tcW w:w="4852" w:type="dxa"/>
            <w:shd w:val="clear" w:color="auto" w:fill="auto"/>
          </w:tcPr>
          <w:p w:rsidR="00B4456E" w:rsidRPr="0080354E" w:rsidRDefault="00B4456E" w:rsidP="008109D7">
            <w:pPr>
              <w:pBdr>
                <w:bottom w:val="single" w:sz="4" w:space="1" w:color="FFFFFF"/>
              </w:pBdr>
              <w:shd w:val="clear" w:color="auto" w:fill="FFFFFF"/>
              <w:tabs>
                <w:tab w:val="left" w:pos="0"/>
              </w:tabs>
              <w:spacing w:line="0" w:lineRule="atLeast"/>
              <w:ind w:right="-1" w:firstLine="284"/>
              <w:rPr>
                <w:lang w:val="kk-KZ"/>
              </w:rPr>
            </w:pPr>
            <w:r w:rsidRPr="0080354E">
              <w:rPr>
                <w:lang w:val="kk-KZ"/>
              </w:rPr>
              <w:t>қалалық ҮЕҰ-ның мемлекеттік әлеуметтік тапсырыстарды іске асыруын қаржыландыру қамтамасыз етілген;</w:t>
            </w:r>
          </w:p>
          <w:p w:rsidR="00B4456E" w:rsidRPr="0080354E" w:rsidRDefault="00B4456E" w:rsidP="008109D7">
            <w:pPr>
              <w:pBdr>
                <w:bottom w:val="single" w:sz="4" w:space="1" w:color="FFFFFF"/>
              </w:pBdr>
              <w:shd w:val="clear" w:color="auto" w:fill="FFFFFF"/>
              <w:tabs>
                <w:tab w:val="left" w:pos="0"/>
              </w:tabs>
              <w:spacing w:line="0" w:lineRule="atLeast"/>
              <w:ind w:right="-1" w:firstLine="284"/>
              <w:rPr>
                <w:lang w:val="kk-KZ"/>
              </w:rPr>
            </w:pPr>
            <w:r w:rsidRPr="0080354E">
              <w:rPr>
                <w:lang w:val="kk-KZ"/>
              </w:rPr>
              <w:t>қалалық үкіметтік емес ұйымдарға арналған өңірлік ресурстық орталықтар белсенді жұмыс істейді;</w:t>
            </w:r>
          </w:p>
          <w:p w:rsidR="00B4456E" w:rsidRPr="0080354E" w:rsidRDefault="00B4456E" w:rsidP="008109D7">
            <w:pPr>
              <w:pBdr>
                <w:bottom w:val="single" w:sz="4" w:space="1" w:color="FFFFFF"/>
              </w:pBdr>
              <w:shd w:val="clear" w:color="auto" w:fill="FFFFFF"/>
              <w:tabs>
                <w:tab w:val="left" w:pos="0"/>
              </w:tabs>
              <w:spacing w:line="0" w:lineRule="atLeast"/>
              <w:ind w:right="-1" w:firstLine="284"/>
              <w:rPr>
                <w:b/>
                <w:lang w:val="kk-KZ"/>
              </w:rPr>
            </w:pPr>
            <w:r w:rsidRPr="0080354E">
              <w:rPr>
                <w:lang w:val="kk-KZ"/>
              </w:rPr>
              <w:t>мемлекеттік органдардың жетекші қалалық БАҚ-мен өзара іс-қимылының кешенді жүйесі ынтымақтастық негізінде жолға  қойылды.</w:t>
            </w:r>
          </w:p>
        </w:tc>
        <w:tc>
          <w:tcPr>
            <w:tcW w:w="5071" w:type="dxa"/>
            <w:shd w:val="clear" w:color="auto" w:fill="auto"/>
          </w:tcPr>
          <w:p w:rsidR="00B4456E" w:rsidRPr="0080354E" w:rsidRDefault="00B4456E" w:rsidP="008109D7">
            <w:pPr>
              <w:pBdr>
                <w:bottom w:val="single" w:sz="4" w:space="1" w:color="FFFFFF"/>
              </w:pBdr>
              <w:shd w:val="clear" w:color="auto" w:fill="FFFFFF"/>
              <w:tabs>
                <w:tab w:val="left" w:pos="0"/>
                <w:tab w:val="left" w:pos="376"/>
              </w:tabs>
              <w:spacing w:line="0" w:lineRule="atLeast"/>
              <w:ind w:right="-1" w:firstLine="326"/>
              <w:rPr>
                <w:lang w:val="kk-KZ"/>
              </w:rPr>
            </w:pPr>
            <w:r w:rsidRPr="0080354E">
              <w:rPr>
                <w:lang w:val="kk-KZ"/>
              </w:rPr>
              <w:t>ауылдық деңгейде үкіметтік емес сектор дамуының төмен деңгейі;</w:t>
            </w:r>
          </w:p>
          <w:p w:rsidR="00B4456E" w:rsidRPr="0080354E" w:rsidRDefault="00B4456E" w:rsidP="008109D7">
            <w:pPr>
              <w:pBdr>
                <w:bottom w:val="single" w:sz="4" w:space="1" w:color="FFFFFF"/>
              </w:pBdr>
              <w:shd w:val="clear" w:color="auto" w:fill="FFFFFF"/>
              <w:tabs>
                <w:tab w:val="left" w:pos="0"/>
                <w:tab w:val="left" w:pos="376"/>
              </w:tabs>
              <w:spacing w:line="0" w:lineRule="atLeast"/>
              <w:ind w:right="-1" w:firstLine="326"/>
              <w:rPr>
                <w:lang w:val="kk-KZ"/>
              </w:rPr>
            </w:pPr>
            <w:r w:rsidRPr="0080354E">
              <w:rPr>
                <w:lang w:val="kk-KZ"/>
              </w:rPr>
              <w:t>ақпараттық-насихаттау жұмысын жүргізу кезінде жаңа ақпараттық технологияларды қолдану деңгейі біршама төмен;</w:t>
            </w:r>
          </w:p>
          <w:p w:rsidR="00B4456E" w:rsidRPr="0080354E" w:rsidRDefault="00B4456E" w:rsidP="008109D7">
            <w:pPr>
              <w:pBdr>
                <w:bottom w:val="single" w:sz="4" w:space="1" w:color="FFFFFF"/>
              </w:pBdr>
              <w:shd w:val="clear" w:color="auto" w:fill="FFFFFF"/>
              <w:tabs>
                <w:tab w:val="left" w:pos="0"/>
                <w:tab w:val="left" w:pos="376"/>
              </w:tabs>
              <w:spacing w:line="0" w:lineRule="atLeast"/>
              <w:ind w:right="-1" w:firstLine="326"/>
              <w:rPr>
                <w:lang w:val="kk-KZ"/>
              </w:rPr>
            </w:pPr>
            <w:r w:rsidRPr="0080354E">
              <w:rPr>
                <w:lang w:val="kk-KZ"/>
              </w:rPr>
              <w:t>әлеуметтік маңызды жобалардың орындалу сапасын бағалауға арналған бірыңғай өлшемдердің жоқтығы;</w:t>
            </w:r>
          </w:p>
          <w:p w:rsidR="00483840" w:rsidRPr="0080354E" w:rsidRDefault="00B4456E" w:rsidP="00A6323A">
            <w:pPr>
              <w:pBdr>
                <w:bottom w:val="single" w:sz="4" w:space="1" w:color="FFFFFF"/>
              </w:pBdr>
              <w:shd w:val="clear" w:color="auto" w:fill="FFFFFF"/>
              <w:tabs>
                <w:tab w:val="left" w:pos="0"/>
              </w:tabs>
              <w:spacing w:line="0" w:lineRule="atLeast"/>
              <w:ind w:right="-1" w:firstLine="326"/>
              <w:rPr>
                <w:b/>
                <w:lang w:val="kk-KZ"/>
              </w:rPr>
            </w:pPr>
            <w:r w:rsidRPr="0080354E">
              <w:rPr>
                <w:lang w:val="kk-KZ"/>
              </w:rPr>
              <w:t>журналист кадрлардың құқықтық сауаттылығының төмендігі.</w:t>
            </w:r>
          </w:p>
        </w:tc>
      </w:tr>
      <w:tr w:rsidR="00B4456E" w:rsidRPr="0080354E" w:rsidTr="00483840">
        <w:tc>
          <w:tcPr>
            <w:tcW w:w="4852" w:type="dxa"/>
            <w:shd w:val="clear" w:color="auto" w:fill="auto"/>
          </w:tcPr>
          <w:p w:rsidR="00B4456E" w:rsidRPr="0080354E" w:rsidRDefault="00B4456E" w:rsidP="008109D7">
            <w:pPr>
              <w:shd w:val="clear" w:color="auto" w:fill="FFFFFF"/>
              <w:ind w:left="-426" w:right="-1" w:firstLine="426"/>
              <w:jc w:val="center"/>
              <w:rPr>
                <w:lang w:val="kk-KZ"/>
              </w:rPr>
            </w:pPr>
            <w:r w:rsidRPr="0080354E">
              <w:rPr>
                <w:b/>
                <w:lang w:val="kk-KZ"/>
              </w:rPr>
              <w:t>МҮМКІНДІКТЕР:</w:t>
            </w:r>
          </w:p>
          <w:p w:rsidR="00B4456E" w:rsidRPr="0080354E" w:rsidRDefault="00B4456E" w:rsidP="008109D7">
            <w:pPr>
              <w:shd w:val="clear" w:color="auto" w:fill="FFFFFF"/>
              <w:tabs>
                <w:tab w:val="left" w:pos="270"/>
              </w:tabs>
              <w:ind w:left="-426" w:right="-1" w:firstLine="426"/>
              <w:rPr>
                <w:b/>
                <w:lang w:val="kk-KZ"/>
              </w:rPr>
            </w:pPr>
          </w:p>
        </w:tc>
        <w:tc>
          <w:tcPr>
            <w:tcW w:w="5071" w:type="dxa"/>
            <w:shd w:val="clear" w:color="auto" w:fill="auto"/>
          </w:tcPr>
          <w:p w:rsidR="00B4456E" w:rsidRPr="0080354E" w:rsidRDefault="00B4456E" w:rsidP="00B3077D">
            <w:pPr>
              <w:shd w:val="clear" w:color="auto" w:fill="FFFFFF"/>
              <w:ind w:left="-426" w:right="-1" w:firstLine="426"/>
              <w:jc w:val="center"/>
              <w:rPr>
                <w:b/>
                <w:lang w:val="kk-KZ"/>
              </w:rPr>
            </w:pPr>
            <w:r w:rsidRPr="0080354E">
              <w:rPr>
                <w:b/>
                <w:lang w:val="kk-KZ"/>
              </w:rPr>
              <w:t>ҚАТЕРЛЕР:</w:t>
            </w:r>
          </w:p>
        </w:tc>
      </w:tr>
      <w:tr w:rsidR="00B4456E" w:rsidRPr="00D5517A" w:rsidTr="00483840">
        <w:tc>
          <w:tcPr>
            <w:tcW w:w="4852" w:type="dxa"/>
            <w:shd w:val="clear" w:color="auto" w:fill="auto"/>
          </w:tcPr>
          <w:p w:rsidR="00B4456E" w:rsidRPr="0080354E" w:rsidRDefault="00B4456E" w:rsidP="008109D7">
            <w:pPr>
              <w:shd w:val="clear" w:color="auto" w:fill="FFFFFF"/>
              <w:tabs>
                <w:tab w:val="left" w:pos="270"/>
              </w:tabs>
              <w:ind w:right="-1" w:firstLine="284"/>
              <w:rPr>
                <w:lang w:val="kk-KZ"/>
              </w:rPr>
            </w:pPr>
            <w:r w:rsidRPr="0080354E">
              <w:rPr>
                <w:lang w:val="kk-KZ"/>
              </w:rPr>
              <w:t>мемлекет пен ҮЕҰ-дың әлеуметтік әріптестігін одан әрі тереңдету;</w:t>
            </w:r>
          </w:p>
          <w:p w:rsidR="00B4456E" w:rsidRPr="0080354E" w:rsidRDefault="00B4456E" w:rsidP="008109D7">
            <w:pPr>
              <w:shd w:val="clear" w:color="auto" w:fill="FFFFFF"/>
              <w:ind w:right="-1" w:firstLine="284"/>
              <w:rPr>
                <w:b/>
                <w:lang w:val="kk-KZ"/>
              </w:rPr>
            </w:pPr>
            <w:r w:rsidRPr="0080354E">
              <w:rPr>
                <w:lang w:val="kk-KZ"/>
              </w:rPr>
              <w:t>әлеуметтік ширығысудың әлеуетті ошақтарын уақытылы айқындап, оларды жою бойынша тиісті алдын алу шараларын қабылдау.</w:t>
            </w:r>
          </w:p>
        </w:tc>
        <w:tc>
          <w:tcPr>
            <w:tcW w:w="5071" w:type="dxa"/>
            <w:shd w:val="clear" w:color="auto" w:fill="auto"/>
          </w:tcPr>
          <w:p w:rsidR="00B4456E" w:rsidRPr="0080354E" w:rsidRDefault="00B4456E" w:rsidP="008109D7">
            <w:pPr>
              <w:shd w:val="clear" w:color="auto" w:fill="FFFFFF"/>
              <w:ind w:right="-1" w:firstLine="326"/>
              <w:rPr>
                <w:lang w:val="kk-KZ"/>
              </w:rPr>
            </w:pPr>
            <w:r w:rsidRPr="0080354E">
              <w:rPr>
                <w:lang w:val="kk-KZ"/>
              </w:rPr>
              <w:t>қала халқында  әлеуметтік оптимизмнің төмендеуі;</w:t>
            </w:r>
          </w:p>
          <w:p w:rsidR="00B4456E" w:rsidRPr="0080354E" w:rsidRDefault="00B4456E" w:rsidP="008109D7">
            <w:pPr>
              <w:shd w:val="clear" w:color="auto" w:fill="FFFFFF"/>
              <w:ind w:right="-1" w:firstLine="326"/>
              <w:rPr>
                <w:lang w:val="kk-KZ"/>
              </w:rPr>
            </w:pPr>
            <w:r w:rsidRPr="0080354E">
              <w:rPr>
                <w:lang w:val="kk-KZ"/>
              </w:rPr>
              <w:t xml:space="preserve">мемлекеттік емес БАҚ-да өңірдің қоғамдық-саяси өмірін тұрақсыздандыруға бағытталған материалдардың шығуы. </w:t>
            </w:r>
          </w:p>
          <w:p w:rsidR="00B4456E" w:rsidRPr="0080354E" w:rsidRDefault="00B4456E" w:rsidP="008109D7">
            <w:pPr>
              <w:shd w:val="clear" w:color="auto" w:fill="FFFFFF"/>
              <w:ind w:left="-426" w:right="-1" w:firstLine="426"/>
              <w:jc w:val="center"/>
              <w:rPr>
                <w:b/>
                <w:lang w:val="kk-KZ"/>
              </w:rPr>
            </w:pPr>
          </w:p>
        </w:tc>
      </w:tr>
    </w:tbl>
    <w:p w:rsidR="00B4456E" w:rsidRPr="0080354E" w:rsidRDefault="00B4456E" w:rsidP="00B4456E">
      <w:pPr>
        <w:shd w:val="clear" w:color="auto" w:fill="FFFFFF"/>
        <w:ind w:left="-426" w:right="-1" w:firstLine="426"/>
        <w:rPr>
          <w:rFonts w:eastAsia="Times New Roman"/>
          <w:b/>
          <w:sz w:val="28"/>
          <w:szCs w:val="28"/>
          <w:lang w:val="kk-KZ" w:eastAsia="ru-RU"/>
        </w:rPr>
      </w:pPr>
    </w:p>
    <w:p w:rsidR="00B4456E" w:rsidRPr="0080354E" w:rsidRDefault="00B4456E" w:rsidP="003E1761">
      <w:pPr>
        <w:shd w:val="clear" w:color="auto" w:fill="FFFFFF"/>
        <w:ind w:left="-284" w:right="-1" w:firstLine="426"/>
        <w:rPr>
          <w:rFonts w:eastAsia="Times New Roman"/>
          <w:b/>
          <w:sz w:val="28"/>
          <w:szCs w:val="28"/>
          <w:lang w:eastAsia="ru-RU"/>
        </w:rPr>
      </w:pPr>
      <w:r w:rsidRPr="0080354E">
        <w:rPr>
          <w:rFonts w:eastAsia="Times New Roman"/>
          <w:b/>
          <w:sz w:val="28"/>
          <w:szCs w:val="28"/>
          <w:lang w:val="kk-KZ" w:eastAsia="ru-RU"/>
        </w:rPr>
        <w:t>Ішкі саясат саласындағы негізгі проблемалар</w:t>
      </w:r>
      <w:r w:rsidRPr="0080354E">
        <w:rPr>
          <w:rFonts w:eastAsia="Times New Roman"/>
          <w:b/>
          <w:sz w:val="28"/>
          <w:szCs w:val="28"/>
          <w:lang w:eastAsia="ru-RU"/>
        </w:rPr>
        <w:t>:</w:t>
      </w:r>
    </w:p>
    <w:p w:rsidR="00B4456E" w:rsidRPr="0080354E" w:rsidRDefault="00B4456E" w:rsidP="003E1761">
      <w:pPr>
        <w:shd w:val="clear" w:color="auto" w:fill="FFFFFF"/>
        <w:ind w:left="-284" w:right="-1" w:firstLine="426"/>
        <w:rPr>
          <w:rFonts w:eastAsia="Calibri"/>
          <w:sz w:val="28"/>
          <w:szCs w:val="28"/>
          <w:lang w:val="kk-KZ" w:eastAsia="en-US"/>
        </w:rPr>
      </w:pPr>
      <w:r w:rsidRPr="0080354E">
        <w:rPr>
          <w:rFonts w:eastAsia="Calibri"/>
          <w:sz w:val="28"/>
          <w:szCs w:val="28"/>
          <w:lang w:val="kk-KZ" w:eastAsia="en-US"/>
        </w:rPr>
        <w:t>ақпараттық-насихаттау жұмысын жүргізу кезінде жаңа ақпараттық технологияларды қолдану деңгейі біршама төмен;</w:t>
      </w:r>
    </w:p>
    <w:p w:rsidR="00B4456E" w:rsidRPr="0080354E" w:rsidRDefault="00B4456E" w:rsidP="003E1761">
      <w:pPr>
        <w:shd w:val="clear" w:color="auto" w:fill="FFFFFF"/>
        <w:ind w:left="-284" w:right="-1" w:firstLine="426"/>
        <w:rPr>
          <w:rFonts w:eastAsia="Calibri"/>
          <w:sz w:val="28"/>
          <w:szCs w:val="28"/>
          <w:lang w:val="kk-KZ" w:eastAsia="en-US"/>
        </w:rPr>
      </w:pPr>
      <w:r w:rsidRPr="0080354E">
        <w:rPr>
          <w:rFonts w:eastAsia="Calibri"/>
          <w:sz w:val="28"/>
          <w:szCs w:val="28"/>
          <w:lang w:val="kk-KZ" w:eastAsia="en-US"/>
        </w:rPr>
        <w:t>әлеуметтік маңызды жобаларды тиімді іске асырудың мониторингі мен олардың бағалаудың нақты пайымы мен тетігінің жоқтығы;</w:t>
      </w:r>
    </w:p>
    <w:p w:rsidR="00B4456E" w:rsidRPr="0080354E" w:rsidRDefault="00B4456E" w:rsidP="003E1761">
      <w:pPr>
        <w:shd w:val="clear" w:color="auto" w:fill="FFFFFF"/>
        <w:ind w:left="-284" w:right="-1" w:firstLine="426"/>
        <w:rPr>
          <w:rFonts w:eastAsia="Calibri"/>
          <w:sz w:val="28"/>
          <w:szCs w:val="28"/>
          <w:lang w:val="kk-KZ" w:eastAsia="en-US"/>
        </w:rPr>
      </w:pPr>
      <w:r w:rsidRPr="0080354E">
        <w:rPr>
          <w:rFonts w:eastAsia="Calibri"/>
          <w:sz w:val="28"/>
          <w:szCs w:val="28"/>
          <w:lang w:val="kk-KZ" w:eastAsia="en-US"/>
        </w:rPr>
        <w:t>білікті журналист  кадрлардың  жетіспеушілігі;</w:t>
      </w:r>
    </w:p>
    <w:p w:rsidR="00B4456E" w:rsidRPr="0080354E" w:rsidRDefault="00B4456E" w:rsidP="003E1761">
      <w:pPr>
        <w:shd w:val="clear" w:color="auto" w:fill="FFFFFF"/>
        <w:ind w:left="-284" w:right="-1" w:firstLine="426"/>
        <w:rPr>
          <w:rFonts w:eastAsia="Calibri"/>
          <w:sz w:val="28"/>
          <w:szCs w:val="28"/>
          <w:lang w:val="kk-KZ" w:eastAsia="en-US"/>
        </w:rPr>
      </w:pPr>
      <w:r w:rsidRPr="0080354E">
        <w:rPr>
          <w:rFonts w:eastAsia="Calibri"/>
          <w:sz w:val="28"/>
          <w:szCs w:val="28"/>
          <w:lang w:val="kk-KZ" w:eastAsia="en-US"/>
        </w:rPr>
        <w:t xml:space="preserve">азаматтық қоғамды және халықтың жауапкершілігін қамтамасыз ету мақсатында ҮЕҰ мен БАҚ-ның жеткіліксіз өзара іс-қимылы.  </w:t>
      </w:r>
    </w:p>
    <w:p w:rsidR="00B4456E" w:rsidRPr="0080354E" w:rsidRDefault="00B4456E" w:rsidP="00B4456E">
      <w:pPr>
        <w:pBdr>
          <w:bottom w:val="single" w:sz="4" w:space="0" w:color="FFFFFF"/>
        </w:pBdr>
        <w:shd w:val="clear" w:color="auto" w:fill="FFFFFF"/>
        <w:tabs>
          <w:tab w:val="left" w:pos="142"/>
        </w:tabs>
        <w:ind w:left="-426" w:right="-1" w:firstLine="426"/>
        <w:rPr>
          <w:b/>
          <w:color w:val="FF0000"/>
          <w:sz w:val="28"/>
          <w:szCs w:val="28"/>
          <w:lang w:val="kk-KZ" w:eastAsia="ru-RU"/>
        </w:rPr>
      </w:pPr>
    </w:p>
    <w:p w:rsidR="00B4456E" w:rsidRPr="0080354E" w:rsidRDefault="00B4456E" w:rsidP="003E1761">
      <w:pPr>
        <w:pBdr>
          <w:bottom w:val="single" w:sz="4" w:space="0" w:color="FFFFFF"/>
        </w:pBdr>
        <w:shd w:val="clear" w:color="auto" w:fill="FFFFFF"/>
        <w:tabs>
          <w:tab w:val="left" w:pos="142"/>
        </w:tabs>
        <w:ind w:left="-284" w:right="-1" w:firstLine="426"/>
        <w:rPr>
          <w:b/>
          <w:sz w:val="28"/>
          <w:szCs w:val="28"/>
          <w:lang w:val="kk-KZ"/>
        </w:rPr>
      </w:pPr>
      <w:r w:rsidRPr="0080354E">
        <w:rPr>
          <w:b/>
          <w:sz w:val="28"/>
          <w:szCs w:val="28"/>
          <w:lang w:val="kk-KZ" w:eastAsia="ru-RU"/>
        </w:rPr>
        <w:t>2.1.2.7. бағыт. Қоғамдық қауіпсіздік және құқықтық тәртіп</w:t>
      </w:r>
    </w:p>
    <w:p w:rsidR="00B4456E" w:rsidRPr="0080354E" w:rsidRDefault="00B4456E" w:rsidP="003E1761">
      <w:pPr>
        <w:pBdr>
          <w:bottom w:val="single" w:sz="4" w:space="0" w:color="FFFFFF"/>
        </w:pBdr>
        <w:shd w:val="clear" w:color="auto" w:fill="FFFFFF"/>
        <w:tabs>
          <w:tab w:val="left" w:pos="142"/>
        </w:tabs>
        <w:ind w:left="-284" w:right="-1" w:firstLine="426"/>
        <w:contextualSpacing/>
        <w:rPr>
          <w:b/>
          <w:sz w:val="28"/>
          <w:szCs w:val="28"/>
          <w:lang w:val="kk-KZ"/>
        </w:rPr>
      </w:pPr>
      <w:bookmarkStart w:id="13" w:name="_Toc262134115"/>
      <w:bookmarkStart w:id="14" w:name="_Toc277254304"/>
    </w:p>
    <w:p w:rsidR="00B4456E" w:rsidRPr="0080354E" w:rsidRDefault="00B4456E" w:rsidP="003E1761">
      <w:pPr>
        <w:ind w:left="-284" w:right="-1" w:firstLine="426"/>
        <w:rPr>
          <w:sz w:val="28"/>
          <w:szCs w:val="28"/>
          <w:lang w:val="kk-KZ"/>
        </w:rPr>
      </w:pPr>
      <w:r w:rsidRPr="0080354E">
        <w:rPr>
          <w:sz w:val="28"/>
          <w:szCs w:val="28"/>
          <w:lang w:val="kk-KZ"/>
        </w:rPr>
        <w:lastRenderedPageBreak/>
        <w:t xml:space="preserve">Қала аумағында 2014-2018 жылдары 7216 қылмыс тіркелді (2014 жылы –              1898 бірлік, 2015 жылы – 1345, 2016 жылы – 1256, 2017 жылы – 1098, 2018 жылы – 865, 2019 ж 11 ай - 754). 2019 жылды тіркелген қылмыс саны – 788 құрап, 2018 жылға қарағанда 16,7%-ға төмендеген.  </w:t>
      </w:r>
    </w:p>
    <w:p w:rsidR="00B4456E" w:rsidRPr="0080354E" w:rsidRDefault="00B4456E" w:rsidP="003E1761">
      <w:pPr>
        <w:ind w:left="-284" w:right="-1" w:firstLine="426"/>
        <w:rPr>
          <w:sz w:val="28"/>
          <w:szCs w:val="28"/>
          <w:lang w:val="kk-KZ"/>
        </w:rPr>
      </w:pPr>
      <w:r w:rsidRPr="0080354E">
        <w:rPr>
          <w:sz w:val="28"/>
          <w:szCs w:val="28"/>
          <w:lang w:val="kk-KZ"/>
        </w:rPr>
        <w:t xml:space="preserve">2019 жылда 788 қылмыс тіркелді, 2018 жылдың сәйкес кезеңімен салыстырғанда 16,7%-ға немесе 158 фактіге азайцды (2018ж. – 946 қылмыс). Қылмыстардың ашылу деңгейі 2019 жылда – 76,4% құрады. </w:t>
      </w:r>
    </w:p>
    <w:p w:rsidR="00B4456E" w:rsidRPr="0080354E" w:rsidRDefault="00B4456E" w:rsidP="003E1761">
      <w:pPr>
        <w:ind w:left="-284" w:right="-1" w:firstLine="426"/>
        <w:rPr>
          <w:sz w:val="28"/>
          <w:szCs w:val="28"/>
          <w:lang w:val="kk-KZ"/>
        </w:rPr>
      </w:pPr>
      <w:r w:rsidRPr="0080354E">
        <w:rPr>
          <w:sz w:val="28"/>
          <w:szCs w:val="28"/>
          <w:lang w:val="kk-KZ"/>
        </w:rPr>
        <w:t xml:space="preserve">Жыл сайын Жаңаөзен қалалық ішкі істер басқармасында қала аумағында «Құқықтық тәртіп», «Қару», «Мигрант», «Нелегал», «Қаңғыбас, «Тұрмыс», «Қадағалау» «Жасөспірім», «Назар аударыңыз, балалар», «Қауіпсіз жол», «Такси», «Контрофакт», «Іздеу», «Пәтер», «Айдап әкету», «Арна», «Мак» сияқты 60-ға жуық жедел-алдын алу іс-шараларын өткізіліп отырады. </w:t>
      </w:r>
    </w:p>
    <w:p w:rsidR="00B4456E" w:rsidRPr="0080354E" w:rsidRDefault="00B4456E" w:rsidP="003E1761">
      <w:pPr>
        <w:ind w:left="-284" w:right="-1" w:firstLine="426"/>
        <w:rPr>
          <w:sz w:val="28"/>
          <w:szCs w:val="28"/>
          <w:lang w:val="kk-KZ"/>
        </w:rPr>
      </w:pPr>
      <w:r w:rsidRPr="0080354E">
        <w:rPr>
          <w:sz w:val="28"/>
          <w:szCs w:val="28"/>
          <w:lang w:val="kk-KZ"/>
        </w:rPr>
        <w:t xml:space="preserve">Жалпы тіркелген қылмыстардың ішінде 2019 жылда ауыр қылмыс саны – 82 бірлікті (2018 жылы – 62, 2017 жылы – 72, 2016 жылы – 105, 2015 жылы – 110) құраса, аса ауыр қылмыс саны 2019 жылы  – 9 (2018 жылы -3, 2017 жылы – 5,2016 жылы – 11, 2015 жылы – 15)  құрады. Оның ішінде ашылғаны: ауыр қылмыс 2019 жылы  – 75 (91,4%), 2018 жылы - 67 (89,3%). </w:t>
      </w:r>
    </w:p>
    <w:p w:rsidR="00B4456E" w:rsidRPr="0080354E" w:rsidRDefault="00B4456E" w:rsidP="003E1761">
      <w:pPr>
        <w:ind w:left="-284" w:right="-1" w:firstLine="426"/>
        <w:rPr>
          <w:sz w:val="28"/>
          <w:szCs w:val="28"/>
          <w:lang w:val="kk-KZ"/>
        </w:rPr>
      </w:pPr>
      <w:r w:rsidRPr="0080354E">
        <w:rPr>
          <w:sz w:val="28"/>
          <w:szCs w:val="28"/>
          <w:lang w:val="kk-KZ"/>
        </w:rPr>
        <w:t xml:space="preserve">Адам өлтіру 2019 жылда - 6 факт тіркеліп, 2018 жылмен салыстырғанда 4 есеге көбейіп отыр (2018 жылы – 2, 2017 жылы – 4); ұрлық қылмыстары 2019 жылда  – 296 факт тіркеліп, 14,2 %-ға азайған (2018 жылы – 345); тонау саны 2019  жылда – 13 факт тіркеліп, 45,8%-ға азайды (2018 жылы – 24); бұзақылық қылмыстар  2019  жылда – 91 факт тіркеліп, 36,8%-ға азайды (2018 жылы – 144); зорлау қылмыстары  2019  жылда  – 1 факт тіркелді (2018 жылы – 2); </w:t>
      </w:r>
    </w:p>
    <w:p w:rsidR="00B4456E" w:rsidRPr="0080354E" w:rsidRDefault="00B4456E" w:rsidP="003E1761">
      <w:pPr>
        <w:ind w:left="-284" w:right="-1" w:firstLine="426"/>
        <w:rPr>
          <w:sz w:val="28"/>
          <w:szCs w:val="28"/>
          <w:lang w:val="kk-KZ"/>
        </w:rPr>
      </w:pPr>
      <w:r w:rsidRPr="0080354E">
        <w:rPr>
          <w:sz w:val="28"/>
          <w:szCs w:val="28"/>
          <w:lang w:val="kk-KZ"/>
        </w:rPr>
        <w:t>Кешенді жоспар аясында құқықтық тәртіпті, қоғамдық қауіпсіздікті нығайту және төтенше жағдайлардың алдын алу жөніндегі шаралар негізінде Жаңаөзен қаласында Қазақстан Республикасы ІІМ Ішкі әскерінің құрылып жатқан жедел мақсаттағы әскери бөлімі үшін Жаңаөзен қаласында үлгілік әскери қалашық, әскери комиссариат ғимараты, Теңге және Қызылсай ауылдарында тірек пункті, Жаңаөзен қаласының 6 шығар жолы бар үлгілік өртке қарсы депо, учаскелік полиция пунктіне арналған орынжайлар салу 10 бірлік, «Рубеж» стационарлық бақылау бекеті, стационарлық полиция бекеті 2 бірлік, Жаңаөзен қаласындағы ішкі істер органдарының қызметкерлері үшін 60 және 100 пәтерлік 2 тұрғын үй пәтерлік үлгідегі жатақхана құрылысы салынып, пайдалануға берілді.</w:t>
      </w:r>
    </w:p>
    <w:p w:rsidR="00B4456E" w:rsidRPr="0080354E" w:rsidRDefault="00B4456E" w:rsidP="003E1761">
      <w:pPr>
        <w:ind w:left="-284" w:right="-1" w:firstLine="426"/>
        <w:rPr>
          <w:sz w:val="28"/>
          <w:szCs w:val="28"/>
          <w:lang w:val="kk-KZ"/>
        </w:rPr>
      </w:pPr>
      <w:r w:rsidRPr="0080354E">
        <w:rPr>
          <w:sz w:val="28"/>
          <w:szCs w:val="28"/>
          <w:lang w:val="kk-KZ"/>
        </w:rPr>
        <w:t xml:space="preserve">   2013 жылы Жаңаөзен қаласының «Шаңырақ» шағынауданындағы жедел басқару орталығының құрылысы аяқталып, пайдалануға берілді. Жаңаөзен қаласы ІІБ ЖБО-на аппараттық – бағдарламалық кешен енгізу аяқталды. ЖБО кешенінің аясында қала бойынша негізгі жол қиылыстары мен қоғамдық орындарда 20 көшелік сандық бұрылмалы камералар орнатылды, Toyota Hiece автомашинасының негізінде оқиғалар орнын мобильді бейнетіркеу кешені сатып алынды, «Тетра» стандартындағы радиобайланысының жаңа жүйесі енгізілді, ЖБО, КББ және ІІБ әкімшілік ғимараты ескі әкімшілік ғимарат телефонмен жабдықталды. Ақпараттық өзара іс-қимылды қамтамасыз ету мақсатында, талшылық-оптикалық байланыс желісі арқылы Жаңаөзен қаласының ІІБ-на Жаңаөзен қаласында орналасқан 9 учаскелік полиция пункті, уақытша ұстау изоляторы, жол полициясы бөлімі Жаңаөзен қаласы ІІБ-ның арнайы қабылдау </w:t>
      </w:r>
      <w:r w:rsidRPr="0080354E">
        <w:rPr>
          <w:sz w:val="28"/>
          <w:szCs w:val="28"/>
          <w:lang w:val="kk-KZ"/>
        </w:rPr>
        <w:lastRenderedPageBreak/>
        <w:t xml:space="preserve">бөлімшесі қосылды. Тетра стандарттың цифрлық транкинг радиобайланыс жүйесі енгізілді радио сайттары – 2, стационарлық радио станциялары – 10, мобильді радио станциясы – 16, алып жүретін радиостанциялар – 50. </w:t>
      </w:r>
    </w:p>
    <w:p w:rsidR="00B4456E" w:rsidRPr="0080354E" w:rsidRDefault="00B4456E" w:rsidP="003E1761">
      <w:pPr>
        <w:ind w:left="-284" w:firstLine="426"/>
        <w:rPr>
          <w:sz w:val="28"/>
          <w:lang w:val="kk-KZ" w:eastAsia="en-US"/>
        </w:rPr>
      </w:pPr>
      <w:r w:rsidRPr="0080354E">
        <w:rPr>
          <w:sz w:val="28"/>
          <w:szCs w:val="28"/>
          <w:lang w:val="kk-KZ"/>
        </w:rPr>
        <w:t xml:space="preserve">Қаламызда барлығы 125 бейнебақылау камералары қызмет атқарады. Сонымен қатар, «Қауіпсіз аула» бағдарламасына сәйкес, 4 шағын аудан 18 және  19 көпқабатты үйлерге 29 бейнекамералар орнатылып іске қосылды. Орнатылған 38 бейнебақылау камералары (оның, 32-і жылжымалы және 6-уы стационарлық)  Бұл көшедегі болатын қылмыстардың ізін суытпай ашуға және қылмыстың азайуына оң әсерін тигізеді деп күтілуде. </w:t>
      </w:r>
      <w:r w:rsidRPr="0080354E">
        <w:rPr>
          <w:sz w:val="28"/>
          <w:lang w:val="kk-KZ" w:eastAsia="en-US"/>
        </w:rPr>
        <w:t>Сондай-ақ 2019 жылдың ішінде «Өзенмұнайгаз» АҚ-ның келісім-шарты бойынша Жаңаөзен қаласы және оған қарасты Теңге, Рахат ауылдарына бейнекамераларды орнату жұмыстарына 271,0 млн.теңге қаражат бөлінді.</w:t>
      </w:r>
    </w:p>
    <w:p w:rsidR="00B4456E" w:rsidRDefault="00B4456E" w:rsidP="003E1761">
      <w:pPr>
        <w:ind w:left="-284" w:right="-1" w:firstLine="426"/>
        <w:rPr>
          <w:sz w:val="28"/>
          <w:szCs w:val="28"/>
          <w:lang w:val="kk-KZ"/>
        </w:rPr>
      </w:pPr>
      <w:r w:rsidRPr="0080354E">
        <w:rPr>
          <w:sz w:val="28"/>
          <w:szCs w:val="28"/>
          <w:lang w:val="kk-KZ"/>
        </w:rPr>
        <w:t>Қаланың автожолдарында 2019 жылы 72 жол-көлік оқиғасы тіркелді (2018 жылы – 95). Оларда қаза болғандард</w:t>
      </w:r>
      <w:r w:rsidR="00632A4A">
        <w:rPr>
          <w:sz w:val="28"/>
          <w:szCs w:val="28"/>
          <w:lang w:val="kk-KZ"/>
        </w:rPr>
        <w:t>ың саны 2019 жылы – 9 адам.</w:t>
      </w:r>
    </w:p>
    <w:p w:rsidR="00B4456E" w:rsidRPr="0080354E" w:rsidRDefault="00B4456E" w:rsidP="003E1761">
      <w:pPr>
        <w:ind w:left="-284" w:right="-1" w:firstLine="426"/>
        <w:rPr>
          <w:sz w:val="28"/>
          <w:szCs w:val="28"/>
          <w:lang w:val="kk-KZ"/>
        </w:rPr>
      </w:pPr>
    </w:p>
    <w:tbl>
      <w:tblPr>
        <w:tblW w:w="98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1"/>
        <w:gridCol w:w="1191"/>
        <w:gridCol w:w="1192"/>
        <w:gridCol w:w="1186"/>
        <w:gridCol w:w="1157"/>
        <w:gridCol w:w="1157"/>
      </w:tblGrid>
      <w:tr w:rsidR="00B4456E" w:rsidRPr="0080354E" w:rsidTr="008109D7">
        <w:tc>
          <w:tcPr>
            <w:tcW w:w="3971" w:type="dxa"/>
          </w:tcPr>
          <w:p w:rsidR="00B4456E" w:rsidRPr="0080354E" w:rsidRDefault="00B4456E" w:rsidP="003E1761">
            <w:pPr>
              <w:ind w:left="-284" w:right="-1" w:firstLine="426"/>
              <w:jc w:val="center"/>
              <w:rPr>
                <w:b/>
                <w:lang w:val="kk-KZ"/>
              </w:rPr>
            </w:pPr>
            <w:r w:rsidRPr="0080354E">
              <w:rPr>
                <w:b/>
                <w:lang w:val="kk-KZ"/>
              </w:rPr>
              <w:t>Көрсеткіштер атауы</w:t>
            </w:r>
          </w:p>
        </w:tc>
        <w:tc>
          <w:tcPr>
            <w:tcW w:w="1191" w:type="dxa"/>
          </w:tcPr>
          <w:p w:rsidR="00B4456E" w:rsidRPr="0080354E" w:rsidRDefault="00B4456E" w:rsidP="003E1761">
            <w:pPr>
              <w:ind w:left="-284" w:right="-1" w:firstLine="426"/>
              <w:jc w:val="center"/>
              <w:rPr>
                <w:b/>
                <w:lang w:val="kk-KZ"/>
              </w:rPr>
            </w:pPr>
            <w:r w:rsidRPr="0080354E">
              <w:rPr>
                <w:b/>
                <w:lang w:val="kk-KZ"/>
              </w:rPr>
              <w:t>2015 ж</w:t>
            </w:r>
          </w:p>
        </w:tc>
        <w:tc>
          <w:tcPr>
            <w:tcW w:w="1192" w:type="dxa"/>
          </w:tcPr>
          <w:p w:rsidR="00B4456E" w:rsidRPr="0080354E" w:rsidRDefault="00B4456E" w:rsidP="003E1761">
            <w:pPr>
              <w:ind w:left="-284" w:right="-1" w:firstLine="426"/>
              <w:jc w:val="center"/>
              <w:rPr>
                <w:b/>
                <w:lang w:val="kk-KZ"/>
              </w:rPr>
            </w:pPr>
            <w:r w:rsidRPr="0080354E">
              <w:rPr>
                <w:b/>
                <w:lang w:val="kk-KZ"/>
              </w:rPr>
              <w:t>2016 ж</w:t>
            </w:r>
          </w:p>
        </w:tc>
        <w:tc>
          <w:tcPr>
            <w:tcW w:w="1186" w:type="dxa"/>
          </w:tcPr>
          <w:p w:rsidR="00B4456E" w:rsidRPr="0080354E" w:rsidRDefault="00B4456E" w:rsidP="003E1761">
            <w:pPr>
              <w:ind w:left="-284" w:right="-1" w:firstLine="426"/>
              <w:jc w:val="center"/>
              <w:rPr>
                <w:b/>
                <w:lang w:val="kk-KZ"/>
              </w:rPr>
            </w:pPr>
            <w:r w:rsidRPr="0080354E">
              <w:rPr>
                <w:b/>
                <w:lang w:val="kk-KZ"/>
              </w:rPr>
              <w:t>2017 ж</w:t>
            </w:r>
          </w:p>
        </w:tc>
        <w:tc>
          <w:tcPr>
            <w:tcW w:w="1157" w:type="dxa"/>
          </w:tcPr>
          <w:p w:rsidR="00B4456E" w:rsidRPr="0080354E" w:rsidRDefault="00B4456E" w:rsidP="003E1761">
            <w:pPr>
              <w:ind w:left="-284" w:right="-1" w:firstLine="426"/>
              <w:jc w:val="center"/>
              <w:rPr>
                <w:b/>
                <w:lang w:val="kk-KZ"/>
              </w:rPr>
            </w:pPr>
            <w:r w:rsidRPr="0080354E">
              <w:rPr>
                <w:b/>
                <w:lang w:val="kk-KZ"/>
              </w:rPr>
              <w:t>2018 ж</w:t>
            </w:r>
          </w:p>
        </w:tc>
        <w:tc>
          <w:tcPr>
            <w:tcW w:w="1157" w:type="dxa"/>
          </w:tcPr>
          <w:p w:rsidR="00B4456E" w:rsidRPr="0080354E" w:rsidRDefault="00B4456E" w:rsidP="003E1761">
            <w:pPr>
              <w:ind w:left="-284" w:right="-1" w:firstLine="426"/>
              <w:jc w:val="center"/>
              <w:rPr>
                <w:b/>
                <w:lang w:val="kk-KZ"/>
              </w:rPr>
            </w:pPr>
            <w:r w:rsidRPr="0080354E">
              <w:rPr>
                <w:b/>
                <w:lang w:val="kk-KZ"/>
              </w:rPr>
              <w:t>2019 ж</w:t>
            </w:r>
          </w:p>
        </w:tc>
      </w:tr>
      <w:tr w:rsidR="00B4456E" w:rsidRPr="0080354E" w:rsidTr="008109D7">
        <w:tc>
          <w:tcPr>
            <w:tcW w:w="3971" w:type="dxa"/>
          </w:tcPr>
          <w:p w:rsidR="00B4456E" w:rsidRPr="0080354E" w:rsidRDefault="00B4456E" w:rsidP="004578FC">
            <w:pPr>
              <w:ind w:right="-1" w:firstLine="180"/>
              <w:rPr>
                <w:lang w:val="kk-KZ"/>
              </w:rPr>
            </w:pPr>
            <w:r w:rsidRPr="0080354E">
              <w:rPr>
                <w:lang w:val="kk-KZ"/>
              </w:rPr>
              <w:t xml:space="preserve">Тіркелген жол-көлік оқиғасы саны, </w:t>
            </w:r>
            <w:r w:rsidRPr="0080354E">
              <w:rPr>
                <w:i/>
                <w:lang w:val="kk-KZ"/>
              </w:rPr>
              <w:t>бірлік</w:t>
            </w:r>
          </w:p>
        </w:tc>
        <w:tc>
          <w:tcPr>
            <w:tcW w:w="1191" w:type="dxa"/>
          </w:tcPr>
          <w:p w:rsidR="00B4456E" w:rsidRPr="0080354E" w:rsidRDefault="00B4456E" w:rsidP="003E1761">
            <w:pPr>
              <w:ind w:left="-284" w:right="-1" w:firstLine="426"/>
              <w:jc w:val="center"/>
              <w:rPr>
                <w:lang w:val="kk-KZ"/>
              </w:rPr>
            </w:pPr>
            <w:r w:rsidRPr="0080354E">
              <w:rPr>
                <w:lang w:val="kk-KZ"/>
              </w:rPr>
              <w:t>80</w:t>
            </w:r>
          </w:p>
        </w:tc>
        <w:tc>
          <w:tcPr>
            <w:tcW w:w="1192" w:type="dxa"/>
          </w:tcPr>
          <w:p w:rsidR="00B4456E" w:rsidRPr="0080354E" w:rsidRDefault="00B4456E" w:rsidP="003E1761">
            <w:pPr>
              <w:ind w:left="-284" w:right="-1" w:firstLine="426"/>
              <w:jc w:val="center"/>
              <w:rPr>
                <w:lang w:val="kk-KZ"/>
              </w:rPr>
            </w:pPr>
            <w:r w:rsidRPr="0080354E">
              <w:rPr>
                <w:lang w:val="kk-KZ"/>
              </w:rPr>
              <w:t>71</w:t>
            </w:r>
          </w:p>
        </w:tc>
        <w:tc>
          <w:tcPr>
            <w:tcW w:w="1186" w:type="dxa"/>
          </w:tcPr>
          <w:p w:rsidR="00B4456E" w:rsidRPr="0080354E" w:rsidRDefault="00B4456E" w:rsidP="003E1761">
            <w:pPr>
              <w:ind w:left="-284" w:right="-1" w:firstLine="426"/>
              <w:jc w:val="center"/>
              <w:rPr>
                <w:lang w:val="kk-KZ"/>
              </w:rPr>
            </w:pPr>
            <w:r w:rsidRPr="0080354E">
              <w:rPr>
                <w:lang w:val="kk-KZ"/>
              </w:rPr>
              <w:t>93</w:t>
            </w:r>
          </w:p>
        </w:tc>
        <w:tc>
          <w:tcPr>
            <w:tcW w:w="1157" w:type="dxa"/>
          </w:tcPr>
          <w:p w:rsidR="00B4456E" w:rsidRPr="0080354E" w:rsidRDefault="00B4456E" w:rsidP="003E1761">
            <w:pPr>
              <w:ind w:left="-284" w:right="-1" w:firstLine="426"/>
              <w:jc w:val="center"/>
              <w:rPr>
                <w:lang w:val="kk-KZ"/>
              </w:rPr>
            </w:pPr>
            <w:r w:rsidRPr="0080354E">
              <w:rPr>
                <w:lang w:val="kk-KZ"/>
              </w:rPr>
              <w:t>95</w:t>
            </w:r>
          </w:p>
        </w:tc>
        <w:tc>
          <w:tcPr>
            <w:tcW w:w="1157" w:type="dxa"/>
          </w:tcPr>
          <w:p w:rsidR="00B4456E" w:rsidRPr="0080354E" w:rsidRDefault="00B4456E" w:rsidP="003E1761">
            <w:pPr>
              <w:ind w:left="-284" w:right="-1" w:firstLine="426"/>
              <w:jc w:val="center"/>
              <w:rPr>
                <w:lang w:val="kk-KZ"/>
              </w:rPr>
            </w:pPr>
            <w:r w:rsidRPr="0080354E">
              <w:rPr>
                <w:lang w:val="kk-KZ"/>
              </w:rPr>
              <w:t>72</w:t>
            </w:r>
          </w:p>
        </w:tc>
      </w:tr>
      <w:tr w:rsidR="00B4456E" w:rsidRPr="0080354E" w:rsidTr="008109D7">
        <w:trPr>
          <w:trHeight w:val="452"/>
        </w:trPr>
        <w:tc>
          <w:tcPr>
            <w:tcW w:w="3971" w:type="dxa"/>
          </w:tcPr>
          <w:p w:rsidR="00B4456E" w:rsidRPr="0080354E" w:rsidRDefault="00B4456E" w:rsidP="003E1761">
            <w:pPr>
              <w:ind w:left="-284" w:right="-1" w:firstLine="426"/>
              <w:rPr>
                <w:lang w:val="kk-KZ"/>
              </w:rPr>
            </w:pPr>
            <w:r w:rsidRPr="0080354E">
              <w:rPr>
                <w:lang w:val="kk-KZ"/>
              </w:rPr>
              <w:t xml:space="preserve">Автокөліктердің саны, </w:t>
            </w:r>
            <w:r w:rsidRPr="0080354E">
              <w:rPr>
                <w:i/>
                <w:lang w:val="kk-KZ"/>
              </w:rPr>
              <w:t>бірлік</w:t>
            </w:r>
          </w:p>
        </w:tc>
        <w:tc>
          <w:tcPr>
            <w:tcW w:w="1191" w:type="dxa"/>
          </w:tcPr>
          <w:p w:rsidR="00B4456E" w:rsidRPr="0080354E" w:rsidRDefault="00B4456E" w:rsidP="003E1761">
            <w:pPr>
              <w:ind w:left="-284" w:right="-1" w:firstLine="426"/>
              <w:jc w:val="center"/>
              <w:rPr>
                <w:lang w:val="kk-KZ"/>
              </w:rPr>
            </w:pPr>
            <w:r w:rsidRPr="0080354E">
              <w:rPr>
                <w:lang w:val="kk-KZ"/>
              </w:rPr>
              <w:t>32 565</w:t>
            </w:r>
          </w:p>
        </w:tc>
        <w:tc>
          <w:tcPr>
            <w:tcW w:w="1192" w:type="dxa"/>
          </w:tcPr>
          <w:p w:rsidR="00B4456E" w:rsidRPr="0080354E" w:rsidRDefault="00B4456E" w:rsidP="003E1761">
            <w:pPr>
              <w:ind w:left="-284" w:right="-1" w:firstLine="426"/>
              <w:jc w:val="center"/>
              <w:rPr>
                <w:lang w:val="kk-KZ"/>
              </w:rPr>
            </w:pPr>
            <w:r w:rsidRPr="0080354E">
              <w:rPr>
                <w:lang w:val="kk-KZ"/>
              </w:rPr>
              <w:t>33 861</w:t>
            </w:r>
          </w:p>
        </w:tc>
        <w:tc>
          <w:tcPr>
            <w:tcW w:w="1186" w:type="dxa"/>
          </w:tcPr>
          <w:p w:rsidR="00B4456E" w:rsidRPr="0080354E" w:rsidRDefault="00B4456E" w:rsidP="003E1761">
            <w:pPr>
              <w:ind w:left="-284" w:right="-1" w:firstLine="426"/>
              <w:jc w:val="center"/>
              <w:rPr>
                <w:lang w:val="kk-KZ"/>
              </w:rPr>
            </w:pPr>
            <w:r w:rsidRPr="0080354E">
              <w:rPr>
                <w:lang w:val="kk-KZ"/>
              </w:rPr>
              <w:t>32 861</w:t>
            </w:r>
          </w:p>
        </w:tc>
        <w:tc>
          <w:tcPr>
            <w:tcW w:w="1157" w:type="dxa"/>
          </w:tcPr>
          <w:p w:rsidR="00B4456E" w:rsidRPr="0080354E" w:rsidRDefault="00B4456E" w:rsidP="003E1761">
            <w:pPr>
              <w:ind w:left="-284" w:right="-1" w:firstLine="426"/>
              <w:jc w:val="center"/>
              <w:rPr>
                <w:lang w:val="kk-KZ"/>
              </w:rPr>
            </w:pPr>
            <w:r w:rsidRPr="0080354E">
              <w:rPr>
                <w:lang w:val="kk-KZ"/>
              </w:rPr>
              <w:t>37 632</w:t>
            </w:r>
          </w:p>
        </w:tc>
        <w:tc>
          <w:tcPr>
            <w:tcW w:w="1157" w:type="dxa"/>
          </w:tcPr>
          <w:p w:rsidR="00B4456E" w:rsidRPr="0080354E" w:rsidRDefault="00B4456E" w:rsidP="003E1761">
            <w:pPr>
              <w:ind w:left="-284" w:right="-1" w:firstLine="426"/>
              <w:jc w:val="center"/>
              <w:rPr>
                <w:lang w:val="kk-KZ"/>
              </w:rPr>
            </w:pPr>
            <w:r w:rsidRPr="0080354E">
              <w:rPr>
                <w:lang w:val="kk-KZ"/>
              </w:rPr>
              <w:t>37 932</w:t>
            </w:r>
          </w:p>
        </w:tc>
      </w:tr>
      <w:tr w:rsidR="00B4456E" w:rsidRPr="0080354E" w:rsidTr="008109D7">
        <w:tc>
          <w:tcPr>
            <w:tcW w:w="3971" w:type="dxa"/>
          </w:tcPr>
          <w:p w:rsidR="00B4456E" w:rsidRPr="0080354E" w:rsidRDefault="00B4456E" w:rsidP="004578FC">
            <w:pPr>
              <w:ind w:right="-1" w:firstLine="180"/>
              <w:rPr>
                <w:lang w:val="kk-KZ"/>
              </w:rPr>
            </w:pPr>
            <w:r w:rsidRPr="0080354E">
              <w:rPr>
                <w:lang w:val="kk-KZ"/>
              </w:rPr>
              <w:t xml:space="preserve">10000 бірлікке шаққандағы жол-көлік оқиғаларының деңгейі </w:t>
            </w:r>
          </w:p>
        </w:tc>
        <w:tc>
          <w:tcPr>
            <w:tcW w:w="1191" w:type="dxa"/>
          </w:tcPr>
          <w:p w:rsidR="00B4456E" w:rsidRPr="0080354E" w:rsidRDefault="00B4456E" w:rsidP="003E1761">
            <w:pPr>
              <w:ind w:left="-284" w:right="-1" w:firstLine="426"/>
              <w:jc w:val="center"/>
              <w:rPr>
                <w:lang w:val="kk-KZ"/>
              </w:rPr>
            </w:pPr>
            <w:r w:rsidRPr="0080354E">
              <w:rPr>
                <w:lang w:val="kk-KZ"/>
              </w:rPr>
              <w:t>10,3</w:t>
            </w:r>
          </w:p>
        </w:tc>
        <w:tc>
          <w:tcPr>
            <w:tcW w:w="1192" w:type="dxa"/>
          </w:tcPr>
          <w:p w:rsidR="00B4456E" w:rsidRPr="0080354E" w:rsidRDefault="00B4456E" w:rsidP="003E1761">
            <w:pPr>
              <w:ind w:left="-284" w:right="-1" w:firstLine="426"/>
              <w:jc w:val="center"/>
              <w:rPr>
                <w:lang w:val="kk-KZ"/>
              </w:rPr>
            </w:pPr>
            <w:r w:rsidRPr="0080354E">
              <w:rPr>
                <w:lang w:val="kk-KZ"/>
              </w:rPr>
              <w:t>4,6</w:t>
            </w:r>
          </w:p>
        </w:tc>
        <w:tc>
          <w:tcPr>
            <w:tcW w:w="1186" w:type="dxa"/>
          </w:tcPr>
          <w:p w:rsidR="00B4456E" w:rsidRPr="0080354E" w:rsidRDefault="00B4456E" w:rsidP="003E1761">
            <w:pPr>
              <w:ind w:left="-284" w:right="-1" w:firstLine="426"/>
              <w:jc w:val="center"/>
              <w:rPr>
                <w:lang w:val="kk-KZ"/>
              </w:rPr>
            </w:pPr>
            <w:r w:rsidRPr="0080354E">
              <w:rPr>
                <w:lang w:val="kk-KZ"/>
              </w:rPr>
              <w:t>6,3</w:t>
            </w:r>
          </w:p>
        </w:tc>
        <w:tc>
          <w:tcPr>
            <w:tcW w:w="1157" w:type="dxa"/>
          </w:tcPr>
          <w:p w:rsidR="00B4456E" w:rsidRPr="0080354E" w:rsidRDefault="00B4456E" w:rsidP="003E1761">
            <w:pPr>
              <w:ind w:left="-284" w:right="-1" w:firstLine="426"/>
              <w:jc w:val="center"/>
              <w:rPr>
                <w:lang w:val="kk-KZ"/>
              </w:rPr>
            </w:pPr>
            <w:r w:rsidRPr="0080354E">
              <w:rPr>
                <w:lang w:val="kk-KZ"/>
              </w:rPr>
              <w:t>10,0</w:t>
            </w:r>
          </w:p>
        </w:tc>
        <w:tc>
          <w:tcPr>
            <w:tcW w:w="1157" w:type="dxa"/>
          </w:tcPr>
          <w:p w:rsidR="00B4456E" w:rsidRPr="0080354E" w:rsidRDefault="00B4456E" w:rsidP="003E1761">
            <w:pPr>
              <w:ind w:left="-284" w:right="-1" w:firstLine="426"/>
              <w:jc w:val="center"/>
              <w:rPr>
                <w:lang w:val="kk-KZ"/>
              </w:rPr>
            </w:pPr>
            <w:r w:rsidRPr="0080354E">
              <w:rPr>
                <w:lang w:val="kk-KZ"/>
              </w:rPr>
              <w:t>6,7</w:t>
            </w:r>
          </w:p>
        </w:tc>
      </w:tr>
    </w:tbl>
    <w:p w:rsidR="00B4456E" w:rsidRPr="0080354E" w:rsidRDefault="00B4456E" w:rsidP="003E1761">
      <w:pPr>
        <w:ind w:left="-284" w:right="-1" w:firstLine="426"/>
        <w:rPr>
          <w:sz w:val="28"/>
          <w:szCs w:val="28"/>
          <w:lang w:val="kk-KZ"/>
        </w:rPr>
      </w:pPr>
    </w:p>
    <w:p w:rsidR="00B4456E" w:rsidRPr="0080354E" w:rsidRDefault="00B4456E" w:rsidP="003E1761">
      <w:pPr>
        <w:ind w:left="-284" w:right="-1" w:firstLine="426"/>
        <w:rPr>
          <w:sz w:val="28"/>
          <w:szCs w:val="28"/>
          <w:lang w:val="kk-KZ"/>
        </w:rPr>
      </w:pPr>
      <w:r w:rsidRPr="0080354E">
        <w:rPr>
          <w:sz w:val="28"/>
          <w:szCs w:val="28"/>
          <w:lang w:val="kk-KZ"/>
        </w:rPr>
        <w:t>ІІБ-ның Жол полиция бөлімшесі авариялардың алдын алу бойынша мақсатты жұмыс жүргізуде. Мәселен «Нұр Отан» ХДП қаласының филиалы өкілдерінің қатысуымен және БАҚ-ын тартумен қала аумағында жол қозғалысының қауіпсіздігін қамтамасыз ету мәселелері бойынша бірқатар жедел-алдын алу және рейдтік іс-шаралары өткізілді.</w:t>
      </w:r>
    </w:p>
    <w:p w:rsidR="00B4456E" w:rsidRDefault="00B4456E" w:rsidP="003E1761">
      <w:pPr>
        <w:ind w:left="-284" w:right="-1" w:firstLine="426"/>
        <w:rPr>
          <w:sz w:val="28"/>
          <w:szCs w:val="28"/>
          <w:lang w:val="kk-KZ"/>
        </w:rPr>
      </w:pPr>
      <w:r w:rsidRPr="0080354E">
        <w:rPr>
          <w:sz w:val="28"/>
          <w:szCs w:val="28"/>
          <w:lang w:val="kk-KZ"/>
        </w:rPr>
        <w:t>Әкімшілік полиция қызметкерлері жол қозғалысының қауіпсіздігін қамтамасыз ету саласында 2019 жылы Жол қозғалысы қағидаларын 1876 бұзушылықты (2018 жылы – 1775), оның ішінде көлік құралын мас күйінде айдаудың – 426 бұзушылықты (2018 жылы – 392), қарсы қозғалыс жолағына шығудың – 1366 бұзушылықты (2018 жылы – 1250), қаламызға қарасты тас жолдарда –   93 бұзушылықты ( 2016 жылы – 71) және тағы басқа оқиғаларын анықтап, жолын кесті.</w:t>
      </w:r>
    </w:p>
    <w:p w:rsidR="00B4456E" w:rsidRPr="0080354E" w:rsidRDefault="00B4456E" w:rsidP="00B4456E">
      <w:pPr>
        <w:shd w:val="clear" w:color="auto" w:fill="FFFFFF"/>
        <w:tabs>
          <w:tab w:val="left" w:pos="0"/>
        </w:tabs>
        <w:ind w:left="-426" w:right="-1" w:firstLine="426"/>
        <w:contextualSpacing/>
        <w:jc w:val="center"/>
        <w:rPr>
          <w:b/>
          <w:sz w:val="28"/>
          <w:szCs w:val="28"/>
          <w:lang w:val="kk-KZ"/>
        </w:rPr>
      </w:pPr>
      <w:r w:rsidRPr="0080354E">
        <w:rPr>
          <w:b/>
          <w:sz w:val="28"/>
          <w:szCs w:val="28"/>
          <w:lang w:val="kk-KZ"/>
        </w:rPr>
        <w:t>Қоғамдық қауіпсіздік бойынша SWOT-талдау:</w:t>
      </w:r>
    </w:p>
    <w:p w:rsidR="00B4456E" w:rsidRPr="0080354E" w:rsidRDefault="00B4456E" w:rsidP="00B4456E">
      <w:pPr>
        <w:shd w:val="clear" w:color="auto" w:fill="FFFFFF"/>
        <w:tabs>
          <w:tab w:val="left" w:pos="0"/>
        </w:tabs>
        <w:ind w:left="-426" w:right="-1" w:firstLine="426"/>
        <w:contextualSpacing/>
        <w:jc w:val="center"/>
        <w:rPr>
          <w:b/>
          <w:sz w:val="28"/>
          <w:szCs w:val="28"/>
          <w:lang w:val="kk-KZ"/>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962"/>
      </w:tblGrid>
      <w:tr w:rsidR="00B4456E" w:rsidRPr="0080354E" w:rsidTr="00B3077D">
        <w:trPr>
          <w:trHeight w:val="418"/>
        </w:trPr>
        <w:tc>
          <w:tcPr>
            <w:tcW w:w="4820" w:type="dxa"/>
            <w:shd w:val="clear" w:color="auto" w:fill="auto"/>
          </w:tcPr>
          <w:p w:rsidR="00B4456E" w:rsidRPr="0080354E" w:rsidRDefault="00B4456E" w:rsidP="008109D7">
            <w:pPr>
              <w:shd w:val="clear" w:color="auto" w:fill="FFFFFF"/>
              <w:tabs>
                <w:tab w:val="left" w:pos="0"/>
              </w:tabs>
              <w:ind w:left="-426" w:right="-1" w:firstLine="426"/>
              <w:contextualSpacing/>
              <w:jc w:val="center"/>
              <w:rPr>
                <w:rFonts w:eastAsia="Times New Roman"/>
                <w:b/>
                <w:lang w:val="kk-KZ"/>
              </w:rPr>
            </w:pPr>
            <w:r w:rsidRPr="0080354E">
              <w:rPr>
                <w:rFonts w:eastAsia="Times New Roman"/>
                <w:b/>
              </w:rPr>
              <w:t>МЫҚТЫ ЖАҚТАРЫ</w:t>
            </w:r>
            <w:r w:rsidRPr="0080354E">
              <w:rPr>
                <w:rFonts w:eastAsia="Times New Roman"/>
                <w:b/>
                <w:lang w:val="kk-KZ"/>
              </w:rPr>
              <w:t>:</w:t>
            </w:r>
          </w:p>
          <w:p w:rsidR="00B4456E" w:rsidRPr="0080354E" w:rsidRDefault="00B4456E" w:rsidP="008109D7">
            <w:pPr>
              <w:shd w:val="clear" w:color="auto" w:fill="FFFFFF"/>
              <w:tabs>
                <w:tab w:val="left" w:pos="0"/>
              </w:tabs>
              <w:ind w:left="-426" w:right="-1" w:firstLine="426"/>
              <w:rPr>
                <w:b/>
                <w:bCs/>
                <w:lang w:val="kk-KZ"/>
              </w:rPr>
            </w:pPr>
          </w:p>
        </w:tc>
        <w:tc>
          <w:tcPr>
            <w:tcW w:w="4962" w:type="dxa"/>
            <w:shd w:val="clear" w:color="auto" w:fill="auto"/>
          </w:tcPr>
          <w:p w:rsidR="00B4456E" w:rsidRPr="0080354E" w:rsidRDefault="00B4456E" w:rsidP="008109D7">
            <w:pPr>
              <w:shd w:val="clear" w:color="auto" w:fill="FFFFFF"/>
              <w:tabs>
                <w:tab w:val="left" w:pos="0"/>
              </w:tabs>
              <w:ind w:left="-426" w:right="-1" w:firstLine="426"/>
              <w:contextualSpacing/>
              <w:jc w:val="center"/>
              <w:rPr>
                <w:b/>
                <w:bCs/>
                <w:lang w:val="kk-KZ"/>
              </w:rPr>
            </w:pPr>
            <w:r w:rsidRPr="0080354E">
              <w:rPr>
                <w:rFonts w:eastAsia="Times New Roman"/>
                <w:b/>
                <w:lang w:val="kk-KZ"/>
              </w:rPr>
              <w:t>ӘЛСІЗ ЖАҚТАРЫ:</w:t>
            </w:r>
          </w:p>
        </w:tc>
      </w:tr>
      <w:tr w:rsidR="00B4456E" w:rsidRPr="00D5517A" w:rsidTr="00B3077D">
        <w:trPr>
          <w:trHeight w:val="418"/>
        </w:trPr>
        <w:tc>
          <w:tcPr>
            <w:tcW w:w="4820" w:type="dxa"/>
            <w:shd w:val="clear" w:color="auto" w:fill="auto"/>
          </w:tcPr>
          <w:p w:rsidR="00B4456E" w:rsidRPr="0080354E" w:rsidRDefault="00B4456E" w:rsidP="008109D7">
            <w:pPr>
              <w:shd w:val="clear" w:color="auto" w:fill="FFFFFF"/>
              <w:tabs>
                <w:tab w:val="left" w:pos="0"/>
              </w:tabs>
              <w:ind w:right="-1" w:firstLine="284"/>
              <w:rPr>
                <w:color w:val="000000"/>
                <w:lang w:val="kk-KZ" w:eastAsia="ru-RU"/>
              </w:rPr>
            </w:pPr>
            <w:r w:rsidRPr="0080354E">
              <w:rPr>
                <w:color w:val="000000"/>
                <w:lang w:val="kk-KZ" w:eastAsia="ru-RU"/>
              </w:rPr>
              <w:t>ішкі істер органдары бөлімшелерінің, оның ішінде әкімшілік полицияның материалдық-техникалық жарақталуының жақсаруына байланысты, жол қауіпсіздігінің құқық бұзушылықтарын анықтаудың өсуі;</w:t>
            </w:r>
          </w:p>
          <w:p w:rsidR="00B4456E" w:rsidRPr="0080354E" w:rsidRDefault="00B4456E" w:rsidP="008109D7">
            <w:pPr>
              <w:shd w:val="clear" w:color="auto" w:fill="FFFFFF"/>
              <w:tabs>
                <w:tab w:val="left" w:pos="0"/>
              </w:tabs>
              <w:ind w:right="-1" w:firstLine="284"/>
              <w:rPr>
                <w:color w:val="000000"/>
                <w:lang w:val="kk-KZ" w:eastAsia="ru-RU"/>
              </w:rPr>
            </w:pPr>
            <w:r w:rsidRPr="0080354E">
              <w:rPr>
                <w:color w:val="000000"/>
                <w:lang w:val="kk-KZ" w:eastAsia="ru-RU"/>
              </w:rPr>
              <w:t xml:space="preserve">Жаңаөзен қаласында ЖБО жұмысының аясында қоғамдық орындарда, оның ішінде көшелерде жасалатын қылмыстарды </w:t>
            </w:r>
            <w:r w:rsidRPr="0080354E">
              <w:rPr>
                <w:color w:val="000000"/>
                <w:lang w:val="kk-KZ" w:eastAsia="ru-RU"/>
              </w:rPr>
              <w:lastRenderedPageBreak/>
              <w:t>болдырмау, сондай-ақ қылмыстарды iзiн суытпай ашу және көшелер мен қоғамдық орындарда бейнебақылау жүйелерін енгізу;</w:t>
            </w:r>
          </w:p>
          <w:p w:rsidR="00B4456E" w:rsidRPr="0080354E" w:rsidRDefault="00B4456E" w:rsidP="008109D7">
            <w:pPr>
              <w:shd w:val="clear" w:color="auto" w:fill="FFFFFF"/>
              <w:tabs>
                <w:tab w:val="left" w:pos="0"/>
              </w:tabs>
              <w:ind w:left="-426" w:right="-1" w:firstLine="426"/>
              <w:contextualSpacing/>
              <w:jc w:val="center"/>
              <w:rPr>
                <w:rFonts w:eastAsia="Times New Roman"/>
                <w:b/>
                <w:lang w:val="kk-KZ"/>
              </w:rPr>
            </w:pPr>
          </w:p>
        </w:tc>
        <w:tc>
          <w:tcPr>
            <w:tcW w:w="4962" w:type="dxa"/>
            <w:shd w:val="clear" w:color="auto" w:fill="auto"/>
          </w:tcPr>
          <w:p w:rsidR="00B4456E" w:rsidRPr="0080354E" w:rsidRDefault="00B4456E" w:rsidP="008109D7">
            <w:pPr>
              <w:shd w:val="clear" w:color="auto" w:fill="FFFFFF"/>
              <w:tabs>
                <w:tab w:val="left" w:pos="0"/>
              </w:tabs>
              <w:ind w:right="-1" w:firstLine="325"/>
              <w:rPr>
                <w:color w:val="000000"/>
                <w:kern w:val="2"/>
                <w:lang w:val="kk-KZ"/>
              </w:rPr>
            </w:pPr>
            <w:r w:rsidRPr="0080354E">
              <w:rPr>
                <w:bCs/>
                <w:color w:val="000000"/>
                <w:kern w:val="2"/>
                <w:lang w:val="kk-KZ"/>
              </w:rPr>
              <w:lastRenderedPageBreak/>
              <w:t>тұрмыстық қылмыстардың алдын алу бойынша тиімсіз шаралар (адам өлтіру мен денсаулыққа ауыр зардап келтірудің үштен бір бөлігі тұрмыстық жағдайда, мас кезде жасалады)</w:t>
            </w:r>
            <w:r w:rsidRPr="0080354E">
              <w:rPr>
                <w:color w:val="000000"/>
                <w:kern w:val="2"/>
                <w:lang w:val="kk-KZ"/>
              </w:rPr>
              <w:t>;</w:t>
            </w:r>
          </w:p>
          <w:p w:rsidR="00B4456E" w:rsidRPr="0080354E" w:rsidRDefault="00B4456E" w:rsidP="008109D7">
            <w:pPr>
              <w:shd w:val="clear" w:color="auto" w:fill="FFFFFF"/>
              <w:tabs>
                <w:tab w:val="left" w:pos="0"/>
              </w:tabs>
              <w:ind w:right="-1" w:firstLine="325"/>
              <w:rPr>
                <w:color w:val="000000"/>
                <w:kern w:val="2"/>
                <w:lang w:val="kk-KZ"/>
              </w:rPr>
            </w:pPr>
            <w:r w:rsidRPr="0080354E">
              <w:rPr>
                <w:bCs/>
                <w:color w:val="000000"/>
                <w:kern w:val="2"/>
                <w:lang w:val="kk-KZ"/>
              </w:rPr>
              <w:t xml:space="preserve">жүру бөлігінің енін кеңейтуді, олардың барьерлік қоршаулармен, жол белгілерімен жабдықтауды жақсартуды қажет ететін жергілікті маңызы бар жолдардың нашар </w:t>
            </w:r>
            <w:r w:rsidRPr="0080354E">
              <w:rPr>
                <w:bCs/>
                <w:color w:val="000000"/>
                <w:kern w:val="2"/>
                <w:lang w:val="kk-KZ"/>
              </w:rPr>
              <w:lastRenderedPageBreak/>
              <w:t>жағдайы</w:t>
            </w:r>
            <w:r w:rsidRPr="0080354E">
              <w:rPr>
                <w:color w:val="000000"/>
                <w:kern w:val="2"/>
                <w:lang w:val="kk-KZ"/>
              </w:rPr>
              <w:t>;</w:t>
            </w:r>
          </w:p>
          <w:p w:rsidR="00B4456E" w:rsidRPr="0080354E" w:rsidRDefault="00B4456E" w:rsidP="008109D7">
            <w:pPr>
              <w:shd w:val="clear" w:color="auto" w:fill="FFFFFF"/>
              <w:tabs>
                <w:tab w:val="left" w:pos="0"/>
              </w:tabs>
              <w:ind w:right="-1" w:firstLine="325"/>
              <w:contextualSpacing/>
              <w:rPr>
                <w:rFonts w:eastAsia="Times New Roman"/>
                <w:b/>
                <w:lang w:val="kk-KZ"/>
              </w:rPr>
            </w:pPr>
            <w:r w:rsidRPr="0080354E">
              <w:rPr>
                <w:color w:val="000000"/>
                <w:kern w:val="2"/>
                <w:lang w:val="kk-KZ"/>
              </w:rPr>
              <w:t>жүргізушілерді даярлау жүйесін айтарлықтай жақсартуды қажет ететін көлік құралдары жүргізушілерінің көліктік тәртібінің төмендігі.</w:t>
            </w:r>
          </w:p>
        </w:tc>
      </w:tr>
      <w:tr w:rsidR="00B4456E" w:rsidRPr="0080354E" w:rsidTr="004D5CEA">
        <w:trPr>
          <w:trHeight w:val="293"/>
        </w:trPr>
        <w:tc>
          <w:tcPr>
            <w:tcW w:w="4820" w:type="dxa"/>
            <w:shd w:val="clear" w:color="auto" w:fill="auto"/>
          </w:tcPr>
          <w:p w:rsidR="00B4456E" w:rsidRPr="0080354E" w:rsidRDefault="00B4456E" w:rsidP="008109D7">
            <w:pPr>
              <w:pBdr>
                <w:bottom w:val="single" w:sz="4" w:space="27" w:color="FFFFFF"/>
              </w:pBdr>
              <w:shd w:val="clear" w:color="auto" w:fill="FFFFFF"/>
              <w:tabs>
                <w:tab w:val="left" w:pos="0"/>
                <w:tab w:val="left" w:pos="175"/>
                <w:tab w:val="left" w:pos="317"/>
              </w:tabs>
              <w:ind w:left="-426" w:right="-1" w:firstLine="426"/>
              <w:contextualSpacing/>
              <w:jc w:val="center"/>
              <w:rPr>
                <w:b/>
                <w:bCs/>
                <w:lang w:val="kk-KZ"/>
              </w:rPr>
            </w:pPr>
            <w:r w:rsidRPr="0080354E">
              <w:rPr>
                <w:rFonts w:eastAsia="Times New Roman"/>
                <w:b/>
                <w:lang w:val="kk-KZ"/>
              </w:rPr>
              <w:lastRenderedPageBreak/>
              <w:t>МҮМКІНДІКТЕР:</w:t>
            </w:r>
          </w:p>
        </w:tc>
        <w:tc>
          <w:tcPr>
            <w:tcW w:w="4962" w:type="dxa"/>
            <w:shd w:val="clear" w:color="auto" w:fill="auto"/>
          </w:tcPr>
          <w:p w:rsidR="00B4456E" w:rsidRPr="0080354E" w:rsidRDefault="00B4456E" w:rsidP="008109D7">
            <w:pPr>
              <w:shd w:val="clear" w:color="auto" w:fill="FFFFFF"/>
              <w:tabs>
                <w:tab w:val="left" w:pos="0"/>
              </w:tabs>
              <w:ind w:left="-426" w:right="-1" w:firstLine="426"/>
              <w:contextualSpacing/>
              <w:jc w:val="center"/>
              <w:rPr>
                <w:bCs/>
                <w:color w:val="000000"/>
                <w:kern w:val="2"/>
                <w:lang w:val="kk-KZ"/>
              </w:rPr>
            </w:pPr>
            <w:r w:rsidRPr="0080354E">
              <w:rPr>
                <w:rFonts w:eastAsia="Times New Roman"/>
                <w:b/>
                <w:lang w:val="kk-KZ"/>
              </w:rPr>
              <w:t>ҚАТЕРЛЕР:</w:t>
            </w:r>
          </w:p>
        </w:tc>
      </w:tr>
      <w:tr w:rsidR="00B4456E" w:rsidRPr="00D5517A" w:rsidTr="00B3077D">
        <w:trPr>
          <w:trHeight w:val="1979"/>
        </w:trPr>
        <w:tc>
          <w:tcPr>
            <w:tcW w:w="4820" w:type="dxa"/>
            <w:shd w:val="clear" w:color="auto" w:fill="auto"/>
          </w:tcPr>
          <w:p w:rsidR="00B4456E" w:rsidRPr="0080354E" w:rsidRDefault="00B4456E" w:rsidP="008109D7">
            <w:pPr>
              <w:pBdr>
                <w:bottom w:val="single" w:sz="4" w:space="27" w:color="FFFFFF"/>
              </w:pBdr>
              <w:shd w:val="clear" w:color="auto" w:fill="FFFFFF"/>
              <w:tabs>
                <w:tab w:val="left" w:pos="0"/>
                <w:tab w:val="left" w:pos="175"/>
                <w:tab w:val="left" w:pos="317"/>
              </w:tabs>
              <w:ind w:right="-1" w:firstLine="284"/>
              <w:contextualSpacing/>
              <w:rPr>
                <w:rFonts w:eastAsia="Times New Roman"/>
                <w:b/>
                <w:lang w:val="kk-KZ"/>
              </w:rPr>
            </w:pPr>
            <w:r w:rsidRPr="0080354E">
              <w:rPr>
                <w:lang w:val="kk-KZ"/>
              </w:rPr>
              <w:t>қаланың автожолдарында авариялардың санын қысқарту үшін, көліктік инфрақұрылымды дамыту, облыстың автомобиль жолдарын реконструкциялау, салу және жөндеу.</w:t>
            </w:r>
          </w:p>
        </w:tc>
        <w:tc>
          <w:tcPr>
            <w:tcW w:w="4962" w:type="dxa"/>
            <w:shd w:val="clear" w:color="auto" w:fill="auto"/>
          </w:tcPr>
          <w:p w:rsidR="00B4456E" w:rsidRPr="0080354E" w:rsidRDefault="00B4456E" w:rsidP="008109D7">
            <w:pPr>
              <w:shd w:val="clear" w:color="auto" w:fill="FFFFFF"/>
              <w:tabs>
                <w:tab w:val="left" w:pos="0"/>
              </w:tabs>
              <w:ind w:right="-1" w:firstLine="325"/>
              <w:contextualSpacing/>
              <w:rPr>
                <w:rFonts w:eastAsia="Times New Roman"/>
                <w:b/>
                <w:lang w:val="kk-KZ"/>
              </w:rPr>
            </w:pPr>
            <w:r w:rsidRPr="0080354E">
              <w:rPr>
                <w:bCs/>
                <w:color w:val="000000"/>
                <w:kern w:val="2"/>
                <w:lang w:val="kk-KZ"/>
              </w:rPr>
              <w:t>әлемдік қаржы дағдарысына байланысты экономикадағы қиыншылықтар, халықтың бір бөлігінің, әсіресе жастардың жұмыспен қамтылмауы, тонау, ұрлық және басқа пайда күнемдік-зорлық қылмыстар санының өсуіне әсер етуі мүмкін.</w:t>
            </w:r>
          </w:p>
        </w:tc>
      </w:tr>
    </w:tbl>
    <w:p w:rsidR="00B4456E" w:rsidRPr="0080354E" w:rsidRDefault="00B4456E" w:rsidP="00B4456E">
      <w:pPr>
        <w:shd w:val="clear" w:color="auto" w:fill="FFFFFF"/>
        <w:tabs>
          <w:tab w:val="left" w:pos="0"/>
        </w:tabs>
        <w:ind w:left="-426" w:right="-1" w:firstLine="426"/>
        <w:contextualSpacing/>
        <w:rPr>
          <w:b/>
          <w:sz w:val="28"/>
          <w:szCs w:val="28"/>
          <w:lang w:val="kk-KZ"/>
        </w:rPr>
      </w:pPr>
    </w:p>
    <w:p w:rsidR="00B4456E" w:rsidRPr="0080354E" w:rsidRDefault="00B4456E" w:rsidP="003E1761">
      <w:pPr>
        <w:shd w:val="clear" w:color="auto" w:fill="FFFFFF"/>
        <w:tabs>
          <w:tab w:val="left" w:pos="-284"/>
        </w:tabs>
        <w:ind w:left="-284" w:right="-1" w:firstLine="426"/>
        <w:contextualSpacing/>
        <w:rPr>
          <w:sz w:val="28"/>
          <w:szCs w:val="28"/>
          <w:lang w:val="kk-KZ"/>
        </w:rPr>
      </w:pPr>
      <w:r w:rsidRPr="0080354E">
        <w:rPr>
          <w:b/>
          <w:sz w:val="28"/>
          <w:szCs w:val="28"/>
          <w:lang w:val="kk-KZ"/>
        </w:rPr>
        <w:t>Қоғамдық қауіпсіздік бойынша негізгі проблемалар:</w:t>
      </w:r>
    </w:p>
    <w:p w:rsidR="00B4456E" w:rsidRPr="0080354E" w:rsidRDefault="00B4456E" w:rsidP="003E1761">
      <w:pPr>
        <w:shd w:val="clear" w:color="auto" w:fill="FFFFFF"/>
        <w:tabs>
          <w:tab w:val="left" w:pos="-284"/>
        </w:tabs>
        <w:ind w:left="-284" w:right="-1" w:firstLine="426"/>
        <w:contextualSpacing/>
        <w:rPr>
          <w:sz w:val="28"/>
          <w:szCs w:val="28"/>
          <w:lang w:val="kk-KZ"/>
        </w:rPr>
      </w:pPr>
      <w:r w:rsidRPr="0080354E">
        <w:rPr>
          <w:sz w:val="28"/>
          <w:szCs w:val="28"/>
          <w:lang w:val="kk-KZ"/>
        </w:rPr>
        <w:t>ішкі істер органдарының жеткілікті материалдық-техникалық жарақталмауы;</w:t>
      </w:r>
    </w:p>
    <w:p w:rsidR="00B4456E" w:rsidRPr="0080354E" w:rsidRDefault="00B4456E" w:rsidP="003E1761">
      <w:pPr>
        <w:shd w:val="clear" w:color="auto" w:fill="FFFFFF"/>
        <w:tabs>
          <w:tab w:val="left" w:pos="-284"/>
        </w:tabs>
        <w:ind w:left="-284" w:right="-1" w:firstLine="426"/>
        <w:contextualSpacing/>
        <w:rPr>
          <w:sz w:val="28"/>
          <w:szCs w:val="28"/>
          <w:lang w:val="kk-KZ"/>
        </w:rPr>
      </w:pPr>
      <w:r w:rsidRPr="0080354E">
        <w:rPr>
          <w:sz w:val="28"/>
          <w:szCs w:val="28"/>
          <w:lang w:val="kk-KZ"/>
        </w:rPr>
        <w:t>кәмелетке толмағандар арасында қылмыстардың алдын алу бойынша жұмыстың жеткіліксіздігі;</w:t>
      </w:r>
    </w:p>
    <w:p w:rsidR="00B4456E" w:rsidRPr="0080354E" w:rsidRDefault="00B4456E" w:rsidP="003E1761">
      <w:pPr>
        <w:shd w:val="clear" w:color="auto" w:fill="FFFFFF"/>
        <w:tabs>
          <w:tab w:val="left" w:pos="-284"/>
        </w:tabs>
        <w:ind w:left="-284" w:right="-1" w:firstLine="426"/>
        <w:contextualSpacing/>
        <w:rPr>
          <w:sz w:val="28"/>
          <w:szCs w:val="28"/>
          <w:lang w:val="kk-KZ"/>
        </w:rPr>
      </w:pPr>
      <w:r w:rsidRPr="0080354E">
        <w:rPr>
          <w:sz w:val="28"/>
          <w:szCs w:val="28"/>
          <w:lang w:val="kk-KZ"/>
        </w:rPr>
        <w:t>муниципииалдық полицияның жоқтығы немесе әкімшілік полицияның жергілікті атқарушы органдарға есеп бермеуі;</w:t>
      </w:r>
    </w:p>
    <w:p w:rsidR="00B4456E" w:rsidRPr="0080354E" w:rsidRDefault="00B4456E" w:rsidP="003E1761">
      <w:pPr>
        <w:shd w:val="clear" w:color="auto" w:fill="FFFFFF"/>
        <w:tabs>
          <w:tab w:val="left" w:pos="-284"/>
        </w:tabs>
        <w:ind w:left="-284" w:right="-1" w:firstLine="426"/>
        <w:contextualSpacing/>
        <w:rPr>
          <w:sz w:val="28"/>
          <w:szCs w:val="28"/>
          <w:lang w:val="kk-KZ"/>
        </w:rPr>
      </w:pPr>
      <w:r w:rsidRPr="0080354E">
        <w:rPr>
          <w:sz w:val="28"/>
          <w:szCs w:val="28"/>
          <w:lang w:val="kk-KZ"/>
        </w:rPr>
        <w:t>жол қозғалысына қатысушылардың, бәрінен бұрын жүргізушілердің көліктік тәртібінің төмендігі;</w:t>
      </w:r>
    </w:p>
    <w:p w:rsidR="00B4456E" w:rsidRPr="0080354E" w:rsidRDefault="00B4456E" w:rsidP="003E1761">
      <w:pPr>
        <w:shd w:val="clear" w:color="auto" w:fill="FFFFFF"/>
        <w:tabs>
          <w:tab w:val="left" w:pos="-284"/>
        </w:tabs>
        <w:ind w:left="-284" w:right="-1" w:firstLine="426"/>
        <w:contextualSpacing/>
        <w:rPr>
          <w:sz w:val="28"/>
          <w:szCs w:val="28"/>
          <w:lang w:val="kk-KZ"/>
        </w:rPr>
      </w:pPr>
      <w:r w:rsidRPr="0080354E">
        <w:rPr>
          <w:sz w:val="28"/>
          <w:szCs w:val="28"/>
          <w:lang w:val="kk-KZ"/>
        </w:rPr>
        <w:t>қала бойынша көліктер санының көбеюіне байланысты, қалаішілік автомобиль жолдарының көлемінің сәйкес келмеуі.</w:t>
      </w:r>
    </w:p>
    <w:bookmarkEnd w:id="13"/>
    <w:bookmarkEnd w:id="14"/>
    <w:p w:rsidR="00FB1CA4" w:rsidRPr="0080354E" w:rsidRDefault="00FB1CA4" w:rsidP="003E1761">
      <w:pPr>
        <w:shd w:val="clear" w:color="auto" w:fill="FFFFFF"/>
        <w:tabs>
          <w:tab w:val="left" w:pos="-284"/>
          <w:tab w:val="left" w:pos="284"/>
        </w:tabs>
        <w:ind w:left="-284" w:right="-1" w:firstLine="426"/>
        <w:contextualSpacing/>
        <w:outlineLvl w:val="0"/>
        <w:rPr>
          <w:b/>
          <w:bCs/>
          <w:sz w:val="28"/>
          <w:szCs w:val="28"/>
          <w:lang w:val="kk-KZ"/>
        </w:rPr>
      </w:pPr>
    </w:p>
    <w:p w:rsidR="00242019" w:rsidRPr="0080354E" w:rsidRDefault="000F7CF9" w:rsidP="003E1761">
      <w:pPr>
        <w:shd w:val="clear" w:color="auto" w:fill="FFFFFF"/>
        <w:tabs>
          <w:tab w:val="left" w:pos="-284"/>
          <w:tab w:val="left" w:pos="284"/>
        </w:tabs>
        <w:ind w:left="-284" w:right="-1" w:firstLine="426"/>
        <w:contextualSpacing/>
        <w:outlineLvl w:val="0"/>
        <w:rPr>
          <w:b/>
          <w:bCs/>
          <w:sz w:val="28"/>
          <w:szCs w:val="28"/>
          <w:lang w:val="kk-KZ"/>
        </w:rPr>
      </w:pPr>
      <w:r w:rsidRPr="0080354E">
        <w:rPr>
          <w:b/>
          <w:bCs/>
          <w:sz w:val="28"/>
          <w:szCs w:val="28"/>
          <w:lang w:val="kk-KZ"/>
        </w:rPr>
        <w:t>2.1.2.8</w:t>
      </w:r>
      <w:r w:rsidR="00242019" w:rsidRPr="0080354E">
        <w:rPr>
          <w:b/>
          <w:bCs/>
          <w:sz w:val="28"/>
          <w:szCs w:val="28"/>
          <w:lang w:val="kk-KZ"/>
        </w:rPr>
        <w:t>. Азаматтық қорғаныс</w:t>
      </w:r>
      <w:r w:rsidR="001E1476" w:rsidRPr="0080354E">
        <w:rPr>
          <w:b/>
          <w:bCs/>
          <w:sz w:val="28"/>
          <w:szCs w:val="28"/>
          <w:lang w:val="kk-KZ"/>
        </w:rPr>
        <w:t xml:space="preserve"> және</w:t>
      </w:r>
      <w:r w:rsidR="007608FA" w:rsidRPr="0080354E">
        <w:rPr>
          <w:b/>
          <w:bCs/>
          <w:sz w:val="28"/>
          <w:szCs w:val="28"/>
          <w:lang w:val="kk-KZ"/>
        </w:rPr>
        <w:t xml:space="preserve"> төтенше жағдайлардан сақтандыру</w:t>
      </w:r>
    </w:p>
    <w:p w:rsidR="00533986" w:rsidRPr="0080354E" w:rsidRDefault="00533986" w:rsidP="003E1761">
      <w:pPr>
        <w:shd w:val="clear" w:color="auto" w:fill="FFFFFF"/>
        <w:tabs>
          <w:tab w:val="left" w:pos="-284"/>
          <w:tab w:val="left" w:pos="284"/>
        </w:tabs>
        <w:ind w:left="-284" w:right="-1" w:firstLine="426"/>
        <w:contextualSpacing/>
        <w:outlineLvl w:val="0"/>
        <w:rPr>
          <w:b/>
          <w:sz w:val="28"/>
          <w:szCs w:val="28"/>
          <w:lang w:val="kk-KZ"/>
        </w:rPr>
      </w:pPr>
    </w:p>
    <w:p w:rsidR="007C3214" w:rsidRPr="0080354E" w:rsidRDefault="007C3214" w:rsidP="003E1761">
      <w:pPr>
        <w:tabs>
          <w:tab w:val="left" w:pos="-284"/>
          <w:tab w:val="left" w:pos="284"/>
        </w:tabs>
        <w:ind w:left="-284" w:right="-1" w:firstLine="426"/>
        <w:rPr>
          <w:sz w:val="28"/>
          <w:szCs w:val="28"/>
          <w:lang w:val="kk-KZ"/>
        </w:rPr>
      </w:pPr>
      <w:r w:rsidRPr="0080354E">
        <w:rPr>
          <w:sz w:val="28"/>
          <w:szCs w:val="28"/>
          <w:lang w:val="kk-KZ"/>
        </w:rPr>
        <w:t>Маңғыстау облысы Жаңаөзен қаласы</w:t>
      </w:r>
      <w:r w:rsidR="009C66C0" w:rsidRPr="0080354E">
        <w:rPr>
          <w:sz w:val="28"/>
          <w:szCs w:val="28"/>
          <w:lang w:val="kk-KZ"/>
        </w:rPr>
        <w:t xml:space="preserve">ның ерекшелігі түрлі техногендік және табиғи сипаттағы төтенше </w:t>
      </w:r>
      <w:r w:rsidRPr="0080354E">
        <w:rPr>
          <w:sz w:val="28"/>
          <w:szCs w:val="28"/>
          <w:lang w:val="kk-KZ"/>
        </w:rPr>
        <w:t xml:space="preserve"> жағдайлар</w:t>
      </w:r>
      <w:r w:rsidR="009C66C0" w:rsidRPr="0080354E">
        <w:rPr>
          <w:sz w:val="28"/>
          <w:szCs w:val="28"/>
          <w:lang w:val="kk-KZ"/>
        </w:rPr>
        <w:t xml:space="preserve">дың </w:t>
      </w:r>
      <w:r w:rsidRPr="0080354E">
        <w:rPr>
          <w:sz w:val="28"/>
          <w:szCs w:val="28"/>
          <w:lang w:val="kk-KZ"/>
        </w:rPr>
        <w:t xml:space="preserve"> туындауы</w:t>
      </w:r>
      <w:r w:rsidR="009C66C0" w:rsidRPr="0080354E">
        <w:rPr>
          <w:sz w:val="28"/>
          <w:szCs w:val="28"/>
          <w:lang w:val="kk-KZ"/>
        </w:rPr>
        <w:t xml:space="preserve">на биімдігі болып табылады. Оларға жойқын жер сілкіністері, «ҚазГөз» ЖШС – гі газ – ауа қоспаларының жарылысы т.б жатады.   </w:t>
      </w:r>
    </w:p>
    <w:p w:rsidR="007C3214" w:rsidRPr="0080354E" w:rsidRDefault="007C3214" w:rsidP="003E1761">
      <w:pPr>
        <w:pStyle w:val="afffff2"/>
        <w:numPr>
          <w:ilvl w:val="0"/>
          <w:numId w:val="4"/>
        </w:numPr>
        <w:tabs>
          <w:tab w:val="left" w:pos="-284"/>
          <w:tab w:val="left" w:pos="284"/>
        </w:tabs>
        <w:ind w:left="-284" w:right="-1" w:firstLine="426"/>
        <w:rPr>
          <w:sz w:val="28"/>
          <w:szCs w:val="28"/>
          <w:lang w:val="kk-KZ"/>
        </w:rPr>
      </w:pPr>
      <w:r w:rsidRPr="0080354E">
        <w:rPr>
          <w:sz w:val="28"/>
          <w:szCs w:val="28"/>
          <w:lang w:val="kk-KZ"/>
        </w:rPr>
        <w:t xml:space="preserve">Республикалық маңызы бар Жаңаөзен </w:t>
      </w:r>
      <w:r w:rsidR="0083346E" w:rsidRPr="0080354E">
        <w:rPr>
          <w:sz w:val="28"/>
          <w:szCs w:val="28"/>
          <w:lang w:val="kk-KZ"/>
        </w:rPr>
        <w:t>–</w:t>
      </w:r>
      <w:r w:rsidRPr="0080354E">
        <w:rPr>
          <w:sz w:val="28"/>
          <w:szCs w:val="28"/>
          <w:lang w:val="kk-KZ"/>
        </w:rPr>
        <w:t xml:space="preserve"> Ақтау 17-24 шақырым, Жаңаөзен-Темір </w:t>
      </w:r>
      <w:r w:rsidR="0083346E" w:rsidRPr="0080354E">
        <w:rPr>
          <w:sz w:val="28"/>
          <w:szCs w:val="28"/>
          <w:lang w:val="kk-KZ"/>
        </w:rPr>
        <w:t>–</w:t>
      </w:r>
      <w:r w:rsidRPr="0080354E">
        <w:rPr>
          <w:sz w:val="28"/>
          <w:szCs w:val="28"/>
          <w:lang w:val="kk-KZ"/>
        </w:rPr>
        <w:t xml:space="preserve"> Баба шекарасына дейінгі автокөлік жол учаскелері;</w:t>
      </w:r>
    </w:p>
    <w:p w:rsidR="007C3214" w:rsidRPr="0080354E" w:rsidRDefault="007C3214" w:rsidP="003E1761">
      <w:pPr>
        <w:pStyle w:val="afffff2"/>
        <w:numPr>
          <w:ilvl w:val="0"/>
          <w:numId w:val="5"/>
        </w:numPr>
        <w:tabs>
          <w:tab w:val="left" w:pos="-284"/>
          <w:tab w:val="left" w:pos="284"/>
        </w:tabs>
        <w:ind w:left="-284" w:right="-1" w:firstLine="426"/>
        <w:rPr>
          <w:sz w:val="28"/>
          <w:szCs w:val="28"/>
          <w:lang w:val="kk-KZ"/>
        </w:rPr>
      </w:pPr>
      <w:r w:rsidRPr="0080354E">
        <w:rPr>
          <w:sz w:val="28"/>
          <w:szCs w:val="28"/>
          <w:lang w:val="kk-KZ"/>
        </w:rPr>
        <w:t xml:space="preserve">Жаңаөзен </w:t>
      </w:r>
      <w:r w:rsidR="0083346E" w:rsidRPr="0080354E">
        <w:rPr>
          <w:sz w:val="28"/>
          <w:szCs w:val="28"/>
          <w:lang w:val="kk-KZ"/>
        </w:rPr>
        <w:t>–</w:t>
      </w:r>
      <w:r w:rsidRPr="0080354E">
        <w:rPr>
          <w:sz w:val="28"/>
          <w:szCs w:val="28"/>
          <w:lang w:val="kk-KZ"/>
        </w:rPr>
        <w:t xml:space="preserve"> Қызылсай автожолы учаскесі – </w:t>
      </w:r>
      <w:r w:rsidR="00AC3BB4" w:rsidRPr="0080354E">
        <w:rPr>
          <w:sz w:val="28"/>
          <w:szCs w:val="28"/>
          <w:lang w:val="kk-KZ"/>
        </w:rPr>
        <w:t>15</w:t>
      </w:r>
      <w:r w:rsidR="0083346E" w:rsidRPr="0080354E">
        <w:rPr>
          <w:sz w:val="28"/>
          <w:szCs w:val="28"/>
          <w:lang w:val="kk-KZ"/>
        </w:rPr>
        <w:t>–</w:t>
      </w:r>
      <w:r w:rsidR="00AC3BB4" w:rsidRPr="0080354E">
        <w:rPr>
          <w:sz w:val="28"/>
          <w:szCs w:val="28"/>
          <w:lang w:val="kk-KZ"/>
        </w:rPr>
        <w:t>17</w:t>
      </w:r>
      <w:r w:rsidRPr="0080354E">
        <w:rPr>
          <w:sz w:val="28"/>
          <w:szCs w:val="28"/>
          <w:lang w:val="kk-KZ"/>
        </w:rPr>
        <w:t xml:space="preserve"> шақырым;</w:t>
      </w:r>
    </w:p>
    <w:p w:rsidR="004C35F1" w:rsidRPr="0080354E" w:rsidRDefault="007C3214" w:rsidP="003E1761">
      <w:pPr>
        <w:pStyle w:val="afffff2"/>
        <w:numPr>
          <w:ilvl w:val="0"/>
          <w:numId w:val="5"/>
        </w:numPr>
        <w:tabs>
          <w:tab w:val="left" w:pos="-284"/>
          <w:tab w:val="left" w:pos="284"/>
        </w:tabs>
        <w:ind w:left="-284" w:right="-1" w:firstLine="426"/>
        <w:rPr>
          <w:sz w:val="28"/>
          <w:szCs w:val="28"/>
          <w:lang w:val="kk-KZ"/>
        </w:rPr>
      </w:pPr>
      <w:r w:rsidRPr="0080354E">
        <w:rPr>
          <w:sz w:val="28"/>
          <w:szCs w:val="28"/>
          <w:lang w:val="kk-KZ"/>
        </w:rPr>
        <w:t xml:space="preserve">Жаңаөзен </w:t>
      </w:r>
      <w:r w:rsidR="0083346E" w:rsidRPr="0080354E">
        <w:rPr>
          <w:sz w:val="28"/>
          <w:szCs w:val="28"/>
          <w:lang w:val="kk-KZ"/>
        </w:rPr>
        <w:t>–</w:t>
      </w:r>
      <w:r w:rsidRPr="0080354E">
        <w:rPr>
          <w:sz w:val="28"/>
          <w:szCs w:val="28"/>
          <w:lang w:val="kk-KZ"/>
        </w:rPr>
        <w:t xml:space="preserve"> Құланды автожолы </w:t>
      </w:r>
    </w:p>
    <w:p w:rsidR="007C3214" w:rsidRPr="0080354E" w:rsidRDefault="007C3214" w:rsidP="003E1761">
      <w:pPr>
        <w:pStyle w:val="afffff2"/>
        <w:numPr>
          <w:ilvl w:val="0"/>
          <w:numId w:val="5"/>
        </w:numPr>
        <w:tabs>
          <w:tab w:val="left" w:pos="-284"/>
          <w:tab w:val="left" w:pos="284"/>
        </w:tabs>
        <w:ind w:left="-284" w:right="-1" w:firstLine="426"/>
        <w:rPr>
          <w:sz w:val="28"/>
          <w:szCs w:val="28"/>
          <w:lang w:val="kk-KZ"/>
        </w:rPr>
      </w:pPr>
      <w:r w:rsidRPr="0080354E">
        <w:rPr>
          <w:sz w:val="28"/>
          <w:szCs w:val="28"/>
          <w:lang w:val="kk-KZ"/>
        </w:rPr>
        <w:t>Кәсіпорындар ішіндегі автожолдар;</w:t>
      </w:r>
    </w:p>
    <w:p w:rsidR="007C3214" w:rsidRPr="0080354E" w:rsidRDefault="007C3214" w:rsidP="003E1761">
      <w:pPr>
        <w:pStyle w:val="afffff2"/>
        <w:numPr>
          <w:ilvl w:val="0"/>
          <w:numId w:val="4"/>
        </w:numPr>
        <w:tabs>
          <w:tab w:val="left" w:pos="-284"/>
          <w:tab w:val="left" w:pos="284"/>
        </w:tabs>
        <w:ind w:left="-284" w:right="-1" w:firstLine="426"/>
        <w:rPr>
          <w:sz w:val="28"/>
          <w:szCs w:val="28"/>
          <w:lang w:val="kk-KZ"/>
        </w:rPr>
      </w:pPr>
      <w:r w:rsidRPr="0080354E">
        <w:rPr>
          <w:sz w:val="28"/>
          <w:szCs w:val="28"/>
          <w:lang w:val="kk-KZ"/>
        </w:rPr>
        <w:t>Қатты қар жауының салдарынан қала ішіндегі шағын аудандар, елді-мекендер «ӨзенМұнайГаз» АҚ өндіріс аймағында көктайғақ болуы;</w:t>
      </w:r>
    </w:p>
    <w:p w:rsidR="007C3214" w:rsidRPr="0080354E" w:rsidRDefault="007C3214" w:rsidP="003E1761">
      <w:pPr>
        <w:pStyle w:val="afffff2"/>
        <w:numPr>
          <w:ilvl w:val="0"/>
          <w:numId w:val="4"/>
        </w:numPr>
        <w:tabs>
          <w:tab w:val="left" w:pos="-284"/>
          <w:tab w:val="left" w:pos="284"/>
        </w:tabs>
        <w:ind w:left="-284" w:right="-1" w:firstLine="426"/>
        <w:rPr>
          <w:sz w:val="28"/>
          <w:szCs w:val="28"/>
          <w:lang w:val="kk-KZ"/>
        </w:rPr>
      </w:pPr>
      <w:r w:rsidRPr="0080354E">
        <w:rPr>
          <w:sz w:val="28"/>
          <w:szCs w:val="28"/>
          <w:lang w:val="kk-KZ"/>
        </w:rPr>
        <w:t>Электр желілеріне мұздың қатуы;</w:t>
      </w:r>
    </w:p>
    <w:p w:rsidR="007C3214" w:rsidRPr="0080354E" w:rsidRDefault="007C3214" w:rsidP="003E1761">
      <w:pPr>
        <w:pStyle w:val="afffff2"/>
        <w:numPr>
          <w:ilvl w:val="0"/>
          <w:numId w:val="4"/>
        </w:numPr>
        <w:tabs>
          <w:tab w:val="left" w:pos="-284"/>
          <w:tab w:val="left" w:pos="284"/>
        </w:tabs>
        <w:ind w:left="-284" w:right="-1" w:firstLine="426"/>
        <w:rPr>
          <w:sz w:val="28"/>
          <w:szCs w:val="28"/>
          <w:lang w:val="kk-KZ"/>
        </w:rPr>
      </w:pPr>
      <w:r w:rsidRPr="0080354E">
        <w:rPr>
          <w:sz w:val="28"/>
          <w:szCs w:val="28"/>
          <w:lang w:val="kk-KZ"/>
        </w:rPr>
        <w:t>Химиялық қауіпті нысандардағы өндірістік апат салдарынан болған қатты әсер ететін улы заттардың (СДЯҚ) ауаға таралуы;</w:t>
      </w:r>
    </w:p>
    <w:p w:rsidR="007C3214" w:rsidRPr="0080354E" w:rsidRDefault="007C3214" w:rsidP="003E1761">
      <w:pPr>
        <w:pStyle w:val="afffff2"/>
        <w:numPr>
          <w:ilvl w:val="0"/>
          <w:numId w:val="4"/>
        </w:numPr>
        <w:tabs>
          <w:tab w:val="left" w:pos="-284"/>
          <w:tab w:val="left" w:pos="284"/>
        </w:tabs>
        <w:ind w:left="-284" w:right="-1" w:firstLine="426"/>
        <w:rPr>
          <w:sz w:val="28"/>
          <w:szCs w:val="28"/>
          <w:lang w:val="kk-KZ"/>
        </w:rPr>
      </w:pPr>
      <w:r w:rsidRPr="0080354E">
        <w:rPr>
          <w:sz w:val="28"/>
          <w:szCs w:val="28"/>
          <w:lang w:val="kk-KZ"/>
        </w:rPr>
        <w:t xml:space="preserve">«ҚазГӨЗ» ЖШС, «ӨзенМұнайГаз» АҚ, «ҚазТрансОйл» Батыс филиалы, «Өзен» БМАС, «БатшаҚуан» ЖШС, «ТеңгеБК» ЖШС, «Интергаз Орталық Азия» АҚ, «Ақтау» МҚБ, «Өзенпромгеофизика» АҚ, «Өзен» теміржол </w:t>
      </w:r>
      <w:r w:rsidRPr="0080354E">
        <w:rPr>
          <w:sz w:val="28"/>
          <w:szCs w:val="28"/>
          <w:lang w:val="kk-KZ"/>
        </w:rPr>
        <w:lastRenderedPageBreak/>
        <w:t>станциясында жеңіл жанатын сұйықтық сақталған цистерналар тұрған кезде газдың жарылуы, өрттің және өндірістік аймақтарда мұнайдың төгілуі;</w:t>
      </w:r>
    </w:p>
    <w:p w:rsidR="007C3214" w:rsidRPr="0080354E" w:rsidRDefault="007C3214" w:rsidP="003E1761">
      <w:pPr>
        <w:pStyle w:val="afffff2"/>
        <w:tabs>
          <w:tab w:val="left" w:pos="-284"/>
          <w:tab w:val="left" w:pos="284"/>
        </w:tabs>
        <w:ind w:left="-284" w:right="-1" w:firstLine="426"/>
        <w:rPr>
          <w:sz w:val="28"/>
          <w:szCs w:val="28"/>
          <w:lang w:val="kk-KZ"/>
        </w:rPr>
      </w:pPr>
      <w:r w:rsidRPr="0080354E">
        <w:rPr>
          <w:sz w:val="28"/>
          <w:szCs w:val="28"/>
          <w:lang w:val="kk-KZ"/>
        </w:rPr>
        <w:t>Болуы мүмкін жағдайлар:</w:t>
      </w:r>
    </w:p>
    <w:p w:rsidR="007C3214" w:rsidRPr="0080354E" w:rsidRDefault="007C3214" w:rsidP="003E1761">
      <w:pPr>
        <w:pStyle w:val="afffff2"/>
        <w:numPr>
          <w:ilvl w:val="0"/>
          <w:numId w:val="5"/>
        </w:numPr>
        <w:tabs>
          <w:tab w:val="left" w:pos="-284"/>
          <w:tab w:val="left" w:pos="284"/>
        </w:tabs>
        <w:ind w:left="-284" w:right="-1" w:firstLine="426"/>
        <w:rPr>
          <w:sz w:val="28"/>
          <w:szCs w:val="28"/>
          <w:lang w:val="kk-KZ"/>
        </w:rPr>
      </w:pPr>
      <w:r w:rsidRPr="0080354E">
        <w:rPr>
          <w:sz w:val="28"/>
          <w:szCs w:val="28"/>
          <w:lang w:val="kk-KZ"/>
        </w:rPr>
        <w:t>Транспорт құралдарының шамадан тыс кептелісі, транспорттағы төтенше жағдайлардың орын алуы, электр желілерінің үзілуі, АҚ «ӨМГ» мұнайгаз кәсіпорындарының электр желілерінен ажыратылуы, үлкен өрт ошақтарымен бірге күрделі өрт қауіпті жағдайлардың болуы, қатты әсер ететін улы заттармен (ҚӘУЗ) улану ошақтарының пайда болуы, тұрғылықты халықтың холера, чума ауруын жұқтыру қауіпінің туындауы.</w:t>
      </w:r>
    </w:p>
    <w:p w:rsidR="00102F1B" w:rsidRPr="0080354E" w:rsidRDefault="00102F1B" w:rsidP="003E1761">
      <w:pPr>
        <w:pStyle w:val="afffff2"/>
        <w:tabs>
          <w:tab w:val="left" w:pos="-284"/>
          <w:tab w:val="left" w:pos="284"/>
        </w:tabs>
        <w:ind w:left="-284" w:right="-1" w:firstLine="426"/>
        <w:rPr>
          <w:sz w:val="28"/>
          <w:szCs w:val="28"/>
          <w:lang w:val="kk-KZ"/>
        </w:rPr>
      </w:pPr>
      <w:r w:rsidRPr="0080354E">
        <w:rPr>
          <w:sz w:val="28"/>
          <w:szCs w:val="28"/>
          <w:lang w:val="kk-KZ"/>
        </w:rPr>
        <w:t xml:space="preserve">ҚР ІІМ ТЖК МО ТЖД Жаңаөзен қ. ТЖБ </w:t>
      </w:r>
      <w:r w:rsidR="0083346E" w:rsidRPr="0080354E">
        <w:rPr>
          <w:sz w:val="28"/>
          <w:szCs w:val="28"/>
          <w:lang w:val="kk-KZ"/>
        </w:rPr>
        <w:t>–</w:t>
      </w:r>
      <w:r w:rsidRPr="0080354E">
        <w:rPr>
          <w:sz w:val="28"/>
          <w:szCs w:val="28"/>
          <w:lang w:val="kk-KZ"/>
        </w:rPr>
        <w:t xml:space="preserve"> Жаңаөзен қаласы және оған іргелес елді мекендерд</w:t>
      </w:r>
      <w:r w:rsidR="009C7B58" w:rsidRPr="0080354E">
        <w:rPr>
          <w:sz w:val="28"/>
          <w:szCs w:val="28"/>
          <w:lang w:val="kk-KZ"/>
        </w:rPr>
        <w:t>егі</w:t>
      </w:r>
      <w:r w:rsidRPr="0080354E">
        <w:rPr>
          <w:sz w:val="28"/>
          <w:szCs w:val="28"/>
          <w:lang w:val="kk-KZ"/>
        </w:rPr>
        <w:t xml:space="preserve"> төтенше жағдайларды</w:t>
      </w:r>
      <w:r w:rsidR="009C7B58" w:rsidRPr="0080354E">
        <w:rPr>
          <w:sz w:val="28"/>
          <w:szCs w:val="28"/>
          <w:lang w:val="kk-KZ"/>
        </w:rPr>
        <w:t>ң</w:t>
      </w:r>
      <w:r w:rsidRPr="0080354E">
        <w:rPr>
          <w:sz w:val="28"/>
          <w:szCs w:val="28"/>
          <w:lang w:val="kk-KZ"/>
        </w:rPr>
        <w:t xml:space="preserve"> алдын алу, жою, азаматтық қорғаныс жүйесін дамытуды жүзеге асырады.</w:t>
      </w:r>
    </w:p>
    <w:p w:rsidR="00030649" w:rsidRDefault="00030649" w:rsidP="00846405">
      <w:pPr>
        <w:pStyle w:val="afffff2"/>
        <w:ind w:left="-426" w:right="-1" w:firstLine="426"/>
        <w:rPr>
          <w:sz w:val="28"/>
          <w:szCs w:val="28"/>
          <w:lang w:val="kk-KZ"/>
        </w:rPr>
      </w:pPr>
    </w:p>
    <w:p w:rsidR="000F0F9A" w:rsidRPr="0080354E" w:rsidRDefault="000F0F9A" w:rsidP="0085387D">
      <w:pPr>
        <w:pStyle w:val="afffff2"/>
        <w:ind w:left="-426" w:right="-1" w:firstLine="426"/>
        <w:jc w:val="center"/>
        <w:rPr>
          <w:b/>
          <w:szCs w:val="24"/>
          <w:lang w:val="kk-KZ"/>
        </w:rPr>
      </w:pPr>
      <w:r w:rsidRPr="0080354E">
        <w:rPr>
          <w:i/>
          <w:szCs w:val="24"/>
          <w:lang w:val="kk-KZ"/>
        </w:rPr>
        <w:t>Кесте</w:t>
      </w:r>
      <w:r w:rsidR="009F6E27" w:rsidRPr="0080354E">
        <w:rPr>
          <w:i/>
          <w:szCs w:val="24"/>
          <w:lang w:val="kk-KZ"/>
        </w:rPr>
        <w:t xml:space="preserve"> 1</w:t>
      </w:r>
      <w:r w:rsidRPr="0080354E">
        <w:rPr>
          <w:i/>
          <w:szCs w:val="24"/>
          <w:lang w:val="kk-KZ"/>
        </w:rPr>
        <w:t xml:space="preserve">. </w:t>
      </w:r>
      <w:r w:rsidR="0069308A" w:rsidRPr="0080354E">
        <w:rPr>
          <w:b/>
          <w:szCs w:val="24"/>
          <w:lang w:val="kk-KZ"/>
        </w:rPr>
        <w:t>2014</w:t>
      </w:r>
      <w:r w:rsidR="00FC237F" w:rsidRPr="0080354E">
        <w:rPr>
          <w:b/>
          <w:szCs w:val="24"/>
          <w:lang w:val="kk-KZ"/>
        </w:rPr>
        <w:t>-201</w:t>
      </w:r>
      <w:r w:rsidR="00886685" w:rsidRPr="0080354E">
        <w:rPr>
          <w:b/>
          <w:szCs w:val="24"/>
          <w:lang w:val="kk-KZ"/>
        </w:rPr>
        <w:t>8</w:t>
      </w:r>
      <w:r w:rsidRPr="0080354E">
        <w:rPr>
          <w:b/>
          <w:szCs w:val="24"/>
          <w:lang w:val="kk-KZ"/>
        </w:rPr>
        <w:t xml:space="preserve"> жылдардағы Жаңаөзен қаласының төтенше жағдайларының динамикасы</w:t>
      </w:r>
    </w:p>
    <w:p w:rsidR="00060C71" w:rsidRPr="0080354E" w:rsidRDefault="00060C71" w:rsidP="0085387D">
      <w:pPr>
        <w:pStyle w:val="afffff2"/>
        <w:ind w:left="-426" w:right="-1" w:firstLine="426"/>
        <w:jc w:val="center"/>
        <w:rPr>
          <w:b/>
          <w:sz w:val="28"/>
          <w:szCs w:val="28"/>
          <w:lang w:val="kk-KZ"/>
        </w:rPr>
      </w:pPr>
    </w:p>
    <w:tbl>
      <w:tblPr>
        <w:tblW w:w="99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1461"/>
        <w:gridCol w:w="1374"/>
        <w:gridCol w:w="1603"/>
        <w:gridCol w:w="1374"/>
        <w:gridCol w:w="1585"/>
        <w:gridCol w:w="1293"/>
      </w:tblGrid>
      <w:tr w:rsidR="008F7520" w:rsidRPr="00D5517A" w:rsidTr="008F7520">
        <w:tc>
          <w:tcPr>
            <w:tcW w:w="1277" w:type="dxa"/>
            <w:vMerge w:val="restart"/>
          </w:tcPr>
          <w:p w:rsidR="008F7520" w:rsidRPr="0080354E" w:rsidRDefault="008F7520" w:rsidP="0085387D">
            <w:pPr>
              <w:pStyle w:val="afffff2"/>
              <w:ind w:left="-426" w:right="-1" w:firstLine="426"/>
              <w:jc w:val="center"/>
              <w:rPr>
                <w:b/>
                <w:szCs w:val="24"/>
                <w:lang w:val="kk-KZ"/>
              </w:rPr>
            </w:pPr>
            <w:r w:rsidRPr="0080354E">
              <w:rPr>
                <w:b/>
                <w:szCs w:val="24"/>
                <w:lang w:val="kk-KZ"/>
              </w:rPr>
              <w:t>жылдар</w:t>
            </w:r>
          </w:p>
        </w:tc>
        <w:tc>
          <w:tcPr>
            <w:tcW w:w="2835" w:type="dxa"/>
            <w:gridSpan w:val="2"/>
          </w:tcPr>
          <w:p w:rsidR="008F7520" w:rsidRPr="0080354E" w:rsidRDefault="008F7520" w:rsidP="0085387D">
            <w:pPr>
              <w:pStyle w:val="afffff2"/>
              <w:ind w:left="-426" w:right="-1" w:firstLine="426"/>
              <w:jc w:val="center"/>
              <w:rPr>
                <w:b/>
                <w:szCs w:val="24"/>
                <w:lang w:val="kk-KZ"/>
              </w:rPr>
            </w:pPr>
            <w:r w:rsidRPr="0080354E">
              <w:rPr>
                <w:b/>
                <w:szCs w:val="24"/>
                <w:lang w:val="kk-KZ"/>
              </w:rPr>
              <w:t>Төтенше жағдайлар саны</w:t>
            </w:r>
          </w:p>
        </w:tc>
        <w:tc>
          <w:tcPr>
            <w:tcW w:w="2977" w:type="dxa"/>
            <w:gridSpan w:val="2"/>
          </w:tcPr>
          <w:p w:rsidR="008F7520" w:rsidRPr="0080354E" w:rsidRDefault="008F7520" w:rsidP="0085387D">
            <w:pPr>
              <w:pStyle w:val="afffff2"/>
              <w:ind w:left="-426" w:right="-1" w:firstLine="426"/>
              <w:jc w:val="center"/>
              <w:rPr>
                <w:b/>
                <w:szCs w:val="24"/>
                <w:lang w:val="kk-KZ"/>
              </w:rPr>
            </w:pPr>
            <w:r w:rsidRPr="0080354E">
              <w:rPr>
                <w:b/>
                <w:szCs w:val="24"/>
                <w:lang w:val="kk-KZ"/>
              </w:rPr>
              <w:t>Зардап шекті, адам</w:t>
            </w:r>
          </w:p>
        </w:tc>
        <w:tc>
          <w:tcPr>
            <w:tcW w:w="2878" w:type="dxa"/>
            <w:gridSpan w:val="2"/>
          </w:tcPr>
          <w:p w:rsidR="008F7520" w:rsidRPr="0080354E" w:rsidRDefault="008F7520" w:rsidP="0085387D">
            <w:pPr>
              <w:pStyle w:val="afffff2"/>
              <w:ind w:left="-426" w:right="-1" w:firstLine="426"/>
              <w:jc w:val="center"/>
              <w:rPr>
                <w:b/>
                <w:szCs w:val="24"/>
                <w:lang w:val="kk-KZ"/>
              </w:rPr>
            </w:pPr>
            <w:r w:rsidRPr="0080354E">
              <w:rPr>
                <w:b/>
                <w:szCs w:val="24"/>
                <w:lang w:val="kk-KZ"/>
              </w:rPr>
              <w:t>Оның ішінде қайтыс болғаны, адам</w:t>
            </w:r>
          </w:p>
        </w:tc>
      </w:tr>
      <w:tr w:rsidR="008F7520" w:rsidRPr="0080354E" w:rsidTr="008F7520">
        <w:tc>
          <w:tcPr>
            <w:tcW w:w="1277" w:type="dxa"/>
            <w:vMerge/>
          </w:tcPr>
          <w:p w:rsidR="008F7520" w:rsidRPr="0080354E" w:rsidRDefault="008F7520" w:rsidP="0085387D">
            <w:pPr>
              <w:pStyle w:val="afffff2"/>
              <w:ind w:left="-426" w:right="-1" w:firstLine="426"/>
              <w:jc w:val="center"/>
              <w:rPr>
                <w:b/>
                <w:szCs w:val="24"/>
                <w:lang w:val="kk-KZ"/>
              </w:rPr>
            </w:pPr>
          </w:p>
        </w:tc>
        <w:tc>
          <w:tcPr>
            <w:tcW w:w="1461" w:type="dxa"/>
          </w:tcPr>
          <w:p w:rsidR="008F7520" w:rsidRPr="0080354E" w:rsidRDefault="008F7520" w:rsidP="0069308A">
            <w:pPr>
              <w:pStyle w:val="afffff2"/>
              <w:ind w:left="0" w:right="-1"/>
              <w:jc w:val="center"/>
              <w:rPr>
                <w:b/>
                <w:szCs w:val="24"/>
                <w:lang w:val="kk-KZ"/>
              </w:rPr>
            </w:pPr>
            <w:r w:rsidRPr="0080354E">
              <w:rPr>
                <w:b/>
                <w:szCs w:val="24"/>
                <w:lang w:val="kk-KZ"/>
              </w:rPr>
              <w:t>Маңғыстау облысы</w:t>
            </w:r>
          </w:p>
        </w:tc>
        <w:tc>
          <w:tcPr>
            <w:tcW w:w="1374" w:type="dxa"/>
          </w:tcPr>
          <w:p w:rsidR="004F54F1" w:rsidRPr="0080354E" w:rsidRDefault="008F7520" w:rsidP="00CC0A97">
            <w:pPr>
              <w:pStyle w:val="afffff2"/>
              <w:ind w:left="0" w:right="-1"/>
              <w:jc w:val="center"/>
              <w:rPr>
                <w:b/>
                <w:szCs w:val="24"/>
                <w:lang w:val="kk-KZ"/>
              </w:rPr>
            </w:pPr>
            <w:r w:rsidRPr="0080354E">
              <w:rPr>
                <w:b/>
                <w:szCs w:val="24"/>
                <w:lang w:val="kk-KZ"/>
              </w:rPr>
              <w:t xml:space="preserve">Жаңаөзен </w:t>
            </w:r>
          </w:p>
          <w:p w:rsidR="008F7520" w:rsidRPr="0080354E" w:rsidRDefault="008F7520" w:rsidP="0069308A">
            <w:pPr>
              <w:pStyle w:val="afffff2"/>
              <w:ind w:left="0" w:right="-1"/>
              <w:jc w:val="center"/>
              <w:rPr>
                <w:b/>
                <w:szCs w:val="24"/>
                <w:lang w:val="kk-KZ"/>
              </w:rPr>
            </w:pPr>
            <w:r w:rsidRPr="0080354E">
              <w:rPr>
                <w:b/>
                <w:szCs w:val="24"/>
                <w:lang w:val="kk-KZ"/>
              </w:rPr>
              <w:t>қаласы</w:t>
            </w:r>
          </w:p>
        </w:tc>
        <w:tc>
          <w:tcPr>
            <w:tcW w:w="1603" w:type="dxa"/>
          </w:tcPr>
          <w:p w:rsidR="008F7520" w:rsidRPr="0080354E" w:rsidRDefault="008F7520" w:rsidP="0069308A">
            <w:pPr>
              <w:pStyle w:val="afffff2"/>
              <w:ind w:left="0" w:right="-1"/>
              <w:jc w:val="center"/>
              <w:rPr>
                <w:b/>
                <w:szCs w:val="24"/>
                <w:lang w:val="kk-KZ"/>
              </w:rPr>
            </w:pPr>
            <w:r w:rsidRPr="0080354E">
              <w:rPr>
                <w:b/>
                <w:szCs w:val="24"/>
                <w:lang w:val="kk-KZ"/>
              </w:rPr>
              <w:t>Маңғыстау облысы</w:t>
            </w:r>
          </w:p>
        </w:tc>
        <w:tc>
          <w:tcPr>
            <w:tcW w:w="1374" w:type="dxa"/>
          </w:tcPr>
          <w:p w:rsidR="008F7520" w:rsidRPr="0080354E" w:rsidRDefault="008F7520" w:rsidP="0069308A">
            <w:pPr>
              <w:pStyle w:val="afffff2"/>
              <w:ind w:left="-29" w:right="-1" w:firstLine="29"/>
              <w:jc w:val="center"/>
              <w:rPr>
                <w:b/>
                <w:szCs w:val="24"/>
                <w:lang w:val="kk-KZ"/>
              </w:rPr>
            </w:pPr>
            <w:r w:rsidRPr="0080354E">
              <w:rPr>
                <w:b/>
                <w:szCs w:val="24"/>
                <w:lang w:val="kk-KZ"/>
              </w:rPr>
              <w:t>Жаңаөзен қаласы</w:t>
            </w:r>
          </w:p>
        </w:tc>
        <w:tc>
          <w:tcPr>
            <w:tcW w:w="1585" w:type="dxa"/>
          </w:tcPr>
          <w:p w:rsidR="008F7520" w:rsidRPr="0080354E" w:rsidRDefault="008F7520" w:rsidP="0069308A">
            <w:pPr>
              <w:pStyle w:val="afffff2"/>
              <w:ind w:left="-43" w:right="-1"/>
              <w:jc w:val="center"/>
              <w:rPr>
                <w:b/>
                <w:szCs w:val="24"/>
                <w:lang w:val="kk-KZ"/>
              </w:rPr>
            </w:pPr>
            <w:r w:rsidRPr="0080354E">
              <w:rPr>
                <w:b/>
                <w:szCs w:val="24"/>
                <w:lang w:val="kk-KZ"/>
              </w:rPr>
              <w:t>Маңғыстау облысы</w:t>
            </w:r>
          </w:p>
        </w:tc>
        <w:tc>
          <w:tcPr>
            <w:tcW w:w="1293" w:type="dxa"/>
          </w:tcPr>
          <w:p w:rsidR="008F7520" w:rsidRPr="0080354E" w:rsidRDefault="008F7520" w:rsidP="007B763C">
            <w:pPr>
              <w:pStyle w:val="afffff2"/>
              <w:ind w:left="0" w:right="-1"/>
              <w:jc w:val="center"/>
              <w:rPr>
                <w:b/>
                <w:szCs w:val="24"/>
                <w:lang w:val="kk-KZ"/>
              </w:rPr>
            </w:pPr>
            <w:r w:rsidRPr="0080354E">
              <w:rPr>
                <w:b/>
                <w:szCs w:val="24"/>
                <w:lang w:val="kk-KZ"/>
              </w:rPr>
              <w:t>Жаңаөзен қаласы</w:t>
            </w:r>
          </w:p>
        </w:tc>
      </w:tr>
      <w:tr w:rsidR="009C7B58" w:rsidRPr="0080354E" w:rsidTr="00CC0A97">
        <w:trPr>
          <w:trHeight w:val="307"/>
        </w:trPr>
        <w:tc>
          <w:tcPr>
            <w:tcW w:w="1277" w:type="dxa"/>
          </w:tcPr>
          <w:p w:rsidR="00102F1B" w:rsidRPr="0080354E" w:rsidRDefault="00102F1B" w:rsidP="00CC0A97">
            <w:pPr>
              <w:pStyle w:val="afffff2"/>
              <w:ind w:left="-426" w:right="-1" w:firstLine="426"/>
              <w:jc w:val="center"/>
              <w:rPr>
                <w:szCs w:val="24"/>
                <w:lang w:val="kk-KZ"/>
              </w:rPr>
            </w:pPr>
            <w:r w:rsidRPr="0080354E">
              <w:rPr>
                <w:szCs w:val="24"/>
                <w:lang w:val="kk-KZ"/>
              </w:rPr>
              <w:t>2014</w:t>
            </w:r>
          </w:p>
        </w:tc>
        <w:tc>
          <w:tcPr>
            <w:tcW w:w="1461" w:type="dxa"/>
          </w:tcPr>
          <w:p w:rsidR="00EB7494" w:rsidRPr="0080354E" w:rsidRDefault="009C66C0" w:rsidP="00CC0A97">
            <w:pPr>
              <w:pStyle w:val="afffff2"/>
              <w:ind w:left="-426" w:right="-1" w:firstLine="426"/>
              <w:jc w:val="center"/>
              <w:rPr>
                <w:szCs w:val="24"/>
                <w:lang w:val="kk-KZ"/>
              </w:rPr>
            </w:pPr>
            <w:r w:rsidRPr="0080354E">
              <w:rPr>
                <w:szCs w:val="24"/>
                <w:lang w:val="kk-KZ"/>
              </w:rPr>
              <w:t>23</w:t>
            </w:r>
          </w:p>
        </w:tc>
        <w:tc>
          <w:tcPr>
            <w:tcW w:w="1374" w:type="dxa"/>
          </w:tcPr>
          <w:p w:rsidR="00102F1B" w:rsidRPr="0080354E" w:rsidRDefault="009C7B58" w:rsidP="0085387D">
            <w:pPr>
              <w:pStyle w:val="afffff2"/>
              <w:ind w:left="-426" w:right="-1" w:firstLine="426"/>
              <w:jc w:val="center"/>
              <w:rPr>
                <w:szCs w:val="24"/>
                <w:lang w:val="kk-KZ"/>
              </w:rPr>
            </w:pPr>
            <w:r w:rsidRPr="0080354E">
              <w:rPr>
                <w:szCs w:val="24"/>
                <w:lang w:val="kk-KZ"/>
              </w:rPr>
              <w:t>2</w:t>
            </w:r>
          </w:p>
        </w:tc>
        <w:tc>
          <w:tcPr>
            <w:tcW w:w="1603" w:type="dxa"/>
          </w:tcPr>
          <w:p w:rsidR="00102F1B" w:rsidRPr="0080354E" w:rsidRDefault="009C66C0" w:rsidP="0085387D">
            <w:pPr>
              <w:pStyle w:val="afffff2"/>
              <w:ind w:left="-426" w:right="-1" w:firstLine="426"/>
              <w:jc w:val="center"/>
              <w:rPr>
                <w:szCs w:val="24"/>
                <w:lang w:val="kk-KZ"/>
              </w:rPr>
            </w:pPr>
            <w:r w:rsidRPr="0080354E">
              <w:rPr>
                <w:szCs w:val="24"/>
                <w:lang w:val="kk-KZ"/>
              </w:rPr>
              <w:t>45</w:t>
            </w:r>
          </w:p>
        </w:tc>
        <w:tc>
          <w:tcPr>
            <w:tcW w:w="1374" w:type="dxa"/>
          </w:tcPr>
          <w:p w:rsidR="00102F1B" w:rsidRPr="0080354E" w:rsidRDefault="009C7B58" w:rsidP="0085387D">
            <w:pPr>
              <w:pStyle w:val="afffff2"/>
              <w:ind w:left="-426" w:right="-1" w:firstLine="426"/>
              <w:jc w:val="center"/>
              <w:rPr>
                <w:szCs w:val="24"/>
                <w:lang w:val="kk-KZ"/>
              </w:rPr>
            </w:pPr>
            <w:r w:rsidRPr="0080354E">
              <w:rPr>
                <w:szCs w:val="24"/>
                <w:lang w:val="kk-KZ"/>
              </w:rPr>
              <w:t>2</w:t>
            </w:r>
          </w:p>
        </w:tc>
        <w:tc>
          <w:tcPr>
            <w:tcW w:w="1585" w:type="dxa"/>
          </w:tcPr>
          <w:p w:rsidR="00102F1B" w:rsidRPr="0080354E" w:rsidRDefault="009C66C0" w:rsidP="0085387D">
            <w:pPr>
              <w:pStyle w:val="afffff2"/>
              <w:ind w:left="-426" w:right="-1" w:firstLine="426"/>
              <w:jc w:val="center"/>
              <w:rPr>
                <w:szCs w:val="24"/>
                <w:lang w:val="kk-KZ"/>
              </w:rPr>
            </w:pPr>
            <w:r w:rsidRPr="0080354E">
              <w:rPr>
                <w:szCs w:val="24"/>
                <w:lang w:val="kk-KZ"/>
              </w:rPr>
              <w:t>19</w:t>
            </w:r>
          </w:p>
        </w:tc>
        <w:tc>
          <w:tcPr>
            <w:tcW w:w="1293" w:type="dxa"/>
          </w:tcPr>
          <w:p w:rsidR="00102F1B" w:rsidRPr="0080354E" w:rsidRDefault="009C7B58" w:rsidP="0085387D">
            <w:pPr>
              <w:pStyle w:val="afffff2"/>
              <w:ind w:left="-426" w:right="-1" w:firstLine="426"/>
              <w:jc w:val="center"/>
              <w:rPr>
                <w:szCs w:val="24"/>
                <w:lang w:val="kk-KZ"/>
              </w:rPr>
            </w:pPr>
            <w:r w:rsidRPr="0080354E">
              <w:rPr>
                <w:szCs w:val="24"/>
                <w:lang w:val="kk-KZ"/>
              </w:rPr>
              <w:t>1</w:t>
            </w:r>
          </w:p>
        </w:tc>
      </w:tr>
      <w:tr w:rsidR="004904AE" w:rsidRPr="0080354E" w:rsidTr="008F7520">
        <w:tc>
          <w:tcPr>
            <w:tcW w:w="1277" w:type="dxa"/>
          </w:tcPr>
          <w:p w:rsidR="004904AE" w:rsidRPr="0080354E" w:rsidRDefault="004904AE" w:rsidP="0085387D">
            <w:pPr>
              <w:pStyle w:val="afffff2"/>
              <w:ind w:left="-426" w:right="-1" w:firstLine="426"/>
              <w:jc w:val="center"/>
              <w:rPr>
                <w:szCs w:val="24"/>
                <w:lang w:val="kk-KZ"/>
              </w:rPr>
            </w:pPr>
            <w:r w:rsidRPr="0080354E">
              <w:rPr>
                <w:szCs w:val="24"/>
                <w:lang w:val="kk-KZ"/>
              </w:rPr>
              <w:t>2015</w:t>
            </w:r>
          </w:p>
        </w:tc>
        <w:tc>
          <w:tcPr>
            <w:tcW w:w="1461" w:type="dxa"/>
          </w:tcPr>
          <w:p w:rsidR="004904AE" w:rsidRPr="0080354E" w:rsidRDefault="009C66C0" w:rsidP="0085387D">
            <w:pPr>
              <w:pStyle w:val="afffff2"/>
              <w:ind w:left="-426" w:right="-1" w:firstLine="426"/>
              <w:jc w:val="center"/>
              <w:rPr>
                <w:szCs w:val="24"/>
                <w:lang w:val="kk-KZ"/>
              </w:rPr>
            </w:pPr>
            <w:r w:rsidRPr="0080354E">
              <w:rPr>
                <w:szCs w:val="24"/>
                <w:lang w:val="kk-KZ"/>
              </w:rPr>
              <w:t>125</w:t>
            </w:r>
          </w:p>
        </w:tc>
        <w:tc>
          <w:tcPr>
            <w:tcW w:w="1374" w:type="dxa"/>
          </w:tcPr>
          <w:p w:rsidR="004904AE" w:rsidRPr="0080354E" w:rsidRDefault="004904AE" w:rsidP="0085387D">
            <w:pPr>
              <w:pStyle w:val="afffff2"/>
              <w:ind w:left="-426" w:right="-1" w:firstLine="426"/>
              <w:jc w:val="center"/>
              <w:rPr>
                <w:szCs w:val="24"/>
                <w:lang w:val="kk-KZ"/>
              </w:rPr>
            </w:pPr>
            <w:r w:rsidRPr="0080354E">
              <w:rPr>
                <w:szCs w:val="24"/>
                <w:lang w:val="kk-KZ"/>
              </w:rPr>
              <w:t>39</w:t>
            </w:r>
          </w:p>
        </w:tc>
        <w:tc>
          <w:tcPr>
            <w:tcW w:w="1603" w:type="dxa"/>
          </w:tcPr>
          <w:p w:rsidR="004904AE" w:rsidRPr="0080354E" w:rsidRDefault="009C66C0" w:rsidP="0085387D">
            <w:pPr>
              <w:pStyle w:val="afffff2"/>
              <w:ind w:left="-426" w:right="-1" w:firstLine="426"/>
              <w:jc w:val="center"/>
              <w:rPr>
                <w:szCs w:val="24"/>
                <w:lang w:val="kk-KZ"/>
              </w:rPr>
            </w:pPr>
            <w:r w:rsidRPr="0080354E">
              <w:rPr>
                <w:szCs w:val="24"/>
                <w:lang w:val="kk-KZ"/>
              </w:rPr>
              <w:t>42</w:t>
            </w:r>
          </w:p>
        </w:tc>
        <w:tc>
          <w:tcPr>
            <w:tcW w:w="1374" w:type="dxa"/>
          </w:tcPr>
          <w:p w:rsidR="004904AE" w:rsidRPr="0080354E" w:rsidRDefault="004904AE" w:rsidP="0085387D">
            <w:pPr>
              <w:pStyle w:val="afffff2"/>
              <w:ind w:left="-426" w:right="-1" w:firstLine="426"/>
              <w:jc w:val="center"/>
              <w:rPr>
                <w:szCs w:val="24"/>
                <w:lang w:val="kk-KZ"/>
              </w:rPr>
            </w:pPr>
            <w:r w:rsidRPr="0080354E">
              <w:rPr>
                <w:szCs w:val="24"/>
                <w:lang w:val="kk-KZ"/>
              </w:rPr>
              <w:t>3</w:t>
            </w:r>
          </w:p>
        </w:tc>
        <w:tc>
          <w:tcPr>
            <w:tcW w:w="1585" w:type="dxa"/>
          </w:tcPr>
          <w:p w:rsidR="004904AE" w:rsidRPr="0080354E" w:rsidRDefault="009C66C0" w:rsidP="0085387D">
            <w:pPr>
              <w:pStyle w:val="afffff2"/>
              <w:ind w:left="-426" w:right="-1" w:firstLine="426"/>
              <w:jc w:val="center"/>
              <w:rPr>
                <w:szCs w:val="24"/>
                <w:lang w:val="kk-KZ"/>
              </w:rPr>
            </w:pPr>
            <w:r w:rsidRPr="0080354E">
              <w:rPr>
                <w:szCs w:val="24"/>
                <w:lang w:val="kk-KZ"/>
              </w:rPr>
              <w:t>30</w:t>
            </w:r>
          </w:p>
        </w:tc>
        <w:tc>
          <w:tcPr>
            <w:tcW w:w="1293" w:type="dxa"/>
          </w:tcPr>
          <w:p w:rsidR="004904AE" w:rsidRPr="0080354E" w:rsidRDefault="004904AE" w:rsidP="0085387D">
            <w:pPr>
              <w:pStyle w:val="afffff2"/>
              <w:ind w:left="-426" w:right="-1" w:firstLine="426"/>
              <w:jc w:val="center"/>
              <w:rPr>
                <w:szCs w:val="24"/>
                <w:lang w:val="kk-KZ"/>
              </w:rPr>
            </w:pPr>
            <w:r w:rsidRPr="0080354E">
              <w:rPr>
                <w:szCs w:val="24"/>
                <w:lang w:val="kk-KZ"/>
              </w:rPr>
              <w:t>0</w:t>
            </w:r>
          </w:p>
        </w:tc>
      </w:tr>
      <w:tr w:rsidR="004904AE" w:rsidRPr="0080354E" w:rsidTr="008F7520">
        <w:tc>
          <w:tcPr>
            <w:tcW w:w="1277" w:type="dxa"/>
          </w:tcPr>
          <w:p w:rsidR="004904AE" w:rsidRPr="0080354E" w:rsidRDefault="004904AE" w:rsidP="0085387D">
            <w:pPr>
              <w:pStyle w:val="afffff2"/>
              <w:ind w:left="-426" w:right="-1" w:firstLine="426"/>
              <w:jc w:val="center"/>
              <w:rPr>
                <w:szCs w:val="24"/>
                <w:lang w:val="kk-KZ"/>
              </w:rPr>
            </w:pPr>
            <w:r w:rsidRPr="0080354E">
              <w:rPr>
                <w:szCs w:val="24"/>
                <w:lang w:val="kk-KZ"/>
              </w:rPr>
              <w:t>2016</w:t>
            </w:r>
          </w:p>
        </w:tc>
        <w:tc>
          <w:tcPr>
            <w:tcW w:w="1461" w:type="dxa"/>
          </w:tcPr>
          <w:p w:rsidR="004904AE" w:rsidRPr="0080354E" w:rsidRDefault="009C66C0" w:rsidP="0085387D">
            <w:pPr>
              <w:pStyle w:val="afffff2"/>
              <w:ind w:left="-426" w:right="-1" w:firstLine="426"/>
              <w:jc w:val="center"/>
              <w:rPr>
                <w:szCs w:val="24"/>
                <w:lang w:val="kk-KZ"/>
              </w:rPr>
            </w:pPr>
            <w:r w:rsidRPr="0080354E">
              <w:rPr>
                <w:szCs w:val="24"/>
                <w:lang w:val="kk-KZ"/>
              </w:rPr>
              <w:t>265</w:t>
            </w:r>
          </w:p>
        </w:tc>
        <w:tc>
          <w:tcPr>
            <w:tcW w:w="1374" w:type="dxa"/>
          </w:tcPr>
          <w:p w:rsidR="004904AE" w:rsidRPr="0080354E" w:rsidRDefault="004904AE" w:rsidP="0085387D">
            <w:pPr>
              <w:pStyle w:val="afffff2"/>
              <w:ind w:left="-426" w:right="-1" w:firstLine="426"/>
              <w:jc w:val="center"/>
              <w:rPr>
                <w:szCs w:val="24"/>
                <w:lang w:val="kk-KZ"/>
              </w:rPr>
            </w:pPr>
            <w:r w:rsidRPr="0080354E">
              <w:rPr>
                <w:szCs w:val="24"/>
                <w:lang w:val="kk-KZ"/>
              </w:rPr>
              <w:t>43</w:t>
            </w:r>
          </w:p>
        </w:tc>
        <w:tc>
          <w:tcPr>
            <w:tcW w:w="1603" w:type="dxa"/>
          </w:tcPr>
          <w:p w:rsidR="004904AE" w:rsidRPr="0080354E" w:rsidRDefault="009C66C0" w:rsidP="0085387D">
            <w:pPr>
              <w:pStyle w:val="afffff2"/>
              <w:ind w:left="-426" w:right="-1" w:firstLine="426"/>
              <w:jc w:val="center"/>
              <w:rPr>
                <w:szCs w:val="24"/>
                <w:lang w:val="kk-KZ"/>
              </w:rPr>
            </w:pPr>
            <w:r w:rsidRPr="0080354E">
              <w:rPr>
                <w:szCs w:val="24"/>
                <w:lang w:val="kk-KZ"/>
              </w:rPr>
              <w:t>34</w:t>
            </w:r>
          </w:p>
        </w:tc>
        <w:tc>
          <w:tcPr>
            <w:tcW w:w="1374" w:type="dxa"/>
          </w:tcPr>
          <w:p w:rsidR="004904AE" w:rsidRPr="0080354E" w:rsidRDefault="004904AE" w:rsidP="0085387D">
            <w:pPr>
              <w:pStyle w:val="afffff2"/>
              <w:ind w:left="-426" w:right="-1" w:firstLine="426"/>
              <w:jc w:val="center"/>
              <w:rPr>
                <w:szCs w:val="24"/>
                <w:lang w:val="kk-KZ"/>
              </w:rPr>
            </w:pPr>
            <w:r w:rsidRPr="0080354E">
              <w:rPr>
                <w:szCs w:val="24"/>
                <w:lang w:val="kk-KZ"/>
              </w:rPr>
              <w:t>1</w:t>
            </w:r>
          </w:p>
        </w:tc>
        <w:tc>
          <w:tcPr>
            <w:tcW w:w="1585" w:type="dxa"/>
          </w:tcPr>
          <w:p w:rsidR="004904AE" w:rsidRPr="0080354E" w:rsidRDefault="009C66C0" w:rsidP="0085387D">
            <w:pPr>
              <w:pStyle w:val="afffff2"/>
              <w:ind w:left="-426" w:right="-1" w:firstLine="426"/>
              <w:jc w:val="center"/>
              <w:rPr>
                <w:szCs w:val="24"/>
                <w:lang w:val="kk-KZ"/>
              </w:rPr>
            </w:pPr>
            <w:r w:rsidRPr="0080354E">
              <w:rPr>
                <w:szCs w:val="24"/>
                <w:lang w:val="kk-KZ"/>
              </w:rPr>
              <w:t>16</w:t>
            </w:r>
          </w:p>
        </w:tc>
        <w:tc>
          <w:tcPr>
            <w:tcW w:w="1293" w:type="dxa"/>
          </w:tcPr>
          <w:p w:rsidR="004904AE" w:rsidRPr="0080354E" w:rsidRDefault="004904AE" w:rsidP="0085387D">
            <w:pPr>
              <w:pStyle w:val="afffff2"/>
              <w:ind w:left="-426" w:right="-1" w:firstLine="426"/>
              <w:jc w:val="center"/>
              <w:rPr>
                <w:szCs w:val="24"/>
                <w:lang w:val="kk-KZ"/>
              </w:rPr>
            </w:pPr>
            <w:r w:rsidRPr="0080354E">
              <w:rPr>
                <w:szCs w:val="24"/>
                <w:lang w:val="kk-KZ"/>
              </w:rPr>
              <w:t>0</w:t>
            </w:r>
          </w:p>
        </w:tc>
      </w:tr>
      <w:tr w:rsidR="0083346E" w:rsidRPr="0080354E" w:rsidTr="008F7520">
        <w:tc>
          <w:tcPr>
            <w:tcW w:w="1277" w:type="dxa"/>
          </w:tcPr>
          <w:p w:rsidR="0083346E" w:rsidRPr="0080354E" w:rsidRDefault="0083346E" w:rsidP="0085387D">
            <w:pPr>
              <w:pStyle w:val="afffff2"/>
              <w:ind w:left="-426" w:right="-1" w:firstLine="426"/>
              <w:jc w:val="center"/>
              <w:rPr>
                <w:szCs w:val="24"/>
                <w:lang w:val="kk-KZ"/>
              </w:rPr>
            </w:pPr>
            <w:r w:rsidRPr="0080354E">
              <w:rPr>
                <w:szCs w:val="24"/>
                <w:lang w:val="kk-KZ"/>
              </w:rPr>
              <w:t>2017</w:t>
            </w:r>
          </w:p>
        </w:tc>
        <w:tc>
          <w:tcPr>
            <w:tcW w:w="1461" w:type="dxa"/>
          </w:tcPr>
          <w:p w:rsidR="0083346E" w:rsidRPr="0080354E" w:rsidRDefault="009C66C0" w:rsidP="0085387D">
            <w:pPr>
              <w:pStyle w:val="afffff2"/>
              <w:ind w:left="-426" w:right="-1" w:firstLine="426"/>
              <w:jc w:val="center"/>
              <w:rPr>
                <w:szCs w:val="24"/>
                <w:lang w:val="kk-KZ"/>
              </w:rPr>
            </w:pPr>
            <w:r w:rsidRPr="0080354E">
              <w:rPr>
                <w:szCs w:val="24"/>
                <w:lang w:val="kk-KZ"/>
              </w:rPr>
              <w:t>288</w:t>
            </w:r>
          </w:p>
        </w:tc>
        <w:tc>
          <w:tcPr>
            <w:tcW w:w="1374" w:type="dxa"/>
          </w:tcPr>
          <w:p w:rsidR="0083346E" w:rsidRPr="0080354E" w:rsidRDefault="009C66C0" w:rsidP="0085387D">
            <w:pPr>
              <w:pStyle w:val="afffff2"/>
              <w:ind w:left="-426" w:right="-1" w:firstLine="426"/>
              <w:jc w:val="center"/>
              <w:rPr>
                <w:szCs w:val="24"/>
                <w:lang w:val="kk-KZ"/>
              </w:rPr>
            </w:pPr>
            <w:r w:rsidRPr="0080354E">
              <w:rPr>
                <w:szCs w:val="24"/>
                <w:lang w:val="kk-KZ"/>
              </w:rPr>
              <w:t>47</w:t>
            </w:r>
          </w:p>
        </w:tc>
        <w:tc>
          <w:tcPr>
            <w:tcW w:w="1603" w:type="dxa"/>
          </w:tcPr>
          <w:p w:rsidR="0083346E" w:rsidRPr="0080354E" w:rsidRDefault="009C66C0" w:rsidP="0085387D">
            <w:pPr>
              <w:pStyle w:val="afffff2"/>
              <w:ind w:left="-426" w:right="-1" w:firstLine="426"/>
              <w:jc w:val="center"/>
              <w:rPr>
                <w:szCs w:val="24"/>
                <w:lang w:val="kk-KZ"/>
              </w:rPr>
            </w:pPr>
            <w:r w:rsidRPr="0080354E">
              <w:rPr>
                <w:szCs w:val="24"/>
                <w:lang w:val="kk-KZ"/>
              </w:rPr>
              <w:t>100</w:t>
            </w:r>
          </w:p>
        </w:tc>
        <w:tc>
          <w:tcPr>
            <w:tcW w:w="1374" w:type="dxa"/>
          </w:tcPr>
          <w:p w:rsidR="0083346E" w:rsidRPr="0080354E" w:rsidRDefault="009C66C0" w:rsidP="0085387D">
            <w:pPr>
              <w:pStyle w:val="afffff2"/>
              <w:ind w:left="-426" w:right="-1" w:firstLine="426"/>
              <w:jc w:val="center"/>
              <w:rPr>
                <w:szCs w:val="24"/>
                <w:lang w:val="kk-KZ"/>
              </w:rPr>
            </w:pPr>
            <w:r w:rsidRPr="0080354E">
              <w:rPr>
                <w:szCs w:val="24"/>
                <w:lang w:val="kk-KZ"/>
              </w:rPr>
              <w:t>1</w:t>
            </w:r>
          </w:p>
        </w:tc>
        <w:tc>
          <w:tcPr>
            <w:tcW w:w="1585" w:type="dxa"/>
          </w:tcPr>
          <w:p w:rsidR="0083346E" w:rsidRPr="0080354E" w:rsidRDefault="009C66C0" w:rsidP="0085387D">
            <w:pPr>
              <w:pStyle w:val="afffff2"/>
              <w:ind w:left="-426" w:right="-1" w:firstLine="426"/>
              <w:jc w:val="center"/>
              <w:rPr>
                <w:szCs w:val="24"/>
                <w:lang w:val="kk-KZ"/>
              </w:rPr>
            </w:pPr>
            <w:r w:rsidRPr="0080354E">
              <w:rPr>
                <w:szCs w:val="24"/>
                <w:lang w:val="kk-KZ"/>
              </w:rPr>
              <w:t>46</w:t>
            </w:r>
          </w:p>
        </w:tc>
        <w:tc>
          <w:tcPr>
            <w:tcW w:w="1293" w:type="dxa"/>
          </w:tcPr>
          <w:p w:rsidR="0083346E" w:rsidRPr="0080354E" w:rsidRDefault="009C66C0" w:rsidP="0085387D">
            <w:pPr>
              <w:pStyle w:val="afffff2"/>
              <w:ind w:left="-426" w:right="-1" w:firstLine="426"/>
              <w:jc w:val="center"/>
              <w:rPr>
                <w:szCs w:val="24"/>
                <w:lang w:val="kk-KZ"/>
              </w:rPr>
            </w:pPr>
            <w:r w:rsidRPr="0080354E">
              <w:rPr>
                <w:szCs w:val="24"/>
                <w:lang w:val="kk-KZ"/>
              </w:rPr>
              <w:t>0</w:t>
            </w:r>
          </w:p>
        </w:tc>
      </w:tr>
      <w:tr w:rsidR="00886685" w:rsidRPr="0080354E" w:rsidTr="008F7520">
        <w:tc>
          <w:tcPr>
            <w:tcW w:w="1277" w:type="dxa"/>
          </w:tcPr>
          <w:p w:rsidR="00886685" w:rsidRPr="0080354E" w:rsidRDefault="00886685" w:rsidP="0085387D">
            <w:pPr>
              <w:pStyle w:val="afffff2"/>
              <w:ind w:left="-426" w:right="-1" w:firstLine="426"/>
              <w:jc w:val="center"/>
              <w:rPr>
                <w:szCs w:val="24"/>
                <w:lang w:val="kk-KZ"/>
              </w:rPr>
            </w:pPr>
            <w:r w:rsidRPr="0080354E">
              <w:rPr>
                <w:szCs w:val="24"/>
                <w:lang w:val="kk-KZ"/>
              </w:rPr>
              <w:t>2018</w:t>
            </w:r>
          </w:p>
        </w:tc>
        <w:tc>
          <w:tcPr>
            <w:tcW w:w="1461" w:type="dxa"/>
          </w:tcPr>
          <w:p w:rsidR="00886685" w:rsidRPr="0080354E" w:rsidRDefault="00886685" w:rsidP="0085387D">
            <w:pPr>
              <w:pStyle w:val="afffff2"/>
              <w:ind w:left="-426" w:right="-1" w:firstLine="426"/>
              <w:jc w:val="center"/>
              <w:rPr>
                <w:szCs w:val="24"/>
                <w:lang w:val="kk-KZ"/>
              </w:rPr>
            </w:pPr>
            <w:r w:rsidRPr="0080354E">
              <w:rPr>
                <w:szCs w:val="24"/>
                <w:lang w:val="kk-KZ"/>
              </w:rPr>
              <w:t>36</w:t>
            </w:r>
          </w:p>
        </w:tc>
        <w:tc>
          <w:tcPr>
            <w:tcW w:w="1374" w:type="dxa"/>
          </w:tcPr>
          <w:p w:rsidR="00886685" w:rsidRPr="0080354E" w:rsidRDefault="00600186" w:rsidP="0085387D">
            <w:pPr>
              <w:pStyle w:val="afffff2"/>
              <w:ind w:left="-426" w:right="-1" w:firstLine="426"/>
              <w:jc w:val="center"/>
              <w:rPr>
                <w:szCs w:val="24"/>
                <w:lang w:val="kk-KZ"/>
              </w:rPr>
            </w:pPr>
            <w:r w:rsidRPr="0080354E">
              <w:rPr>
                <w:szCs w:val="24"/>
                <w:lang w:val="kk-KZ"/>
              </w:rPr>
              <w:t>12</w:t>
            </w:r>
          </w:p>
        </w:tc>
        <w:tc>
          <w:tcPr>
            <w:tcW w:w="1603" w:type="dxa"/>
          </w:tcPr>
          <w:p w:rsidR="00886685" w:rsidRPr="0080354E" w:rsidRDefault="00886685" w:rsidP="0085387D">
            <w:pPr>
              <w:pStyle w:val="afffff2"/>
              <w:ind w:left="-426" w:right="-1" w:firstLine="426"/>
              <w:jc w:val="center"/>
              <w:rPr>
                <w:szCs w:val="24"/>
                <w:lang w:val="kk-KZ"/>
              </w:rPr>
            </w:pPr>
            <w:r w:rsidRPr="0080354E">
              <w:rPr>
                <w:szCs w:val="24"/>
                <w:lang w:val="kk-KZ"/>
              </w:rPr>
              <w:t>70</w:t>
            </w:r>
          </w:p>
        </w:tc>
        <w:tc>
          <w:tcPr>
            <w:tcW w:w="1374" w:type="dxa"/>
          </w:tcPr>
          <w:p w:rsidR="00886685" w:rsidRPr="0080354E" w:rsidRDefault="00600186" w:rsidP="0085387D">
            <w:pPr>
              <w:pStyle w:val="afffff2"/>
              <w:ind w:left="-426" w:right="-1" w:firstLine="426"/>
              <w:jc w:val="center"/>
              <w:rPr>
                <w:szCs w:val="24"/>
                <w:lang w:val="kk-KZ"/>
              </w:rPr>
            </w:pPr>
            <w:r w:rsidRPr="0080354E">
              <w:rPr>
                <w:szCs w:val="24"/>
                <w:lang w:val="kk-KZ"/>
              </w:rPr>
              <w:t>16</w:t>
            </w:r>
          </w:p>
        </w:tc>
        <w:tc>
          <w:tcPr>
            <w:tcW w:w="1585" w:type="dxa"/>
          </w:tcPr>
          <w:p w:rsidR="00886685" w:rsidRPr="0080354E" w:rsidRDefault="00886685" w:rsidP="0085387D">
            <w:pPr>
              <w:pStyle w:val="afffff2"/>
              <w:ind w:left="-426" w:right="-1" w:firstLine="426"/>
              <w:jc w:val="center"/>
              <w:rPr>
                <w:szCs w:val="24"/>
                <w:lang w:val="kk-KZ"/>
              </w:rPr>
            </w:pPr>
            <w:r w:rsidRPr="0080354E">
              <w:rPr>
                <w:szCs w:val="24"/>
                <w:lang w:val="kk-KZ"/>
              </w:rPr>
              <w:t>40</w:t>
            </w:r>
          </w:p>
        </w:tc>
        <w:tc>
          <w:tcPr>
            <w:tcW w:w="1293" w:type="dxa"/>
          </w:tcPr>
          <w:p w:rsidR="00886685" w:rsidRPr="0080354E" w:rsidRDefault="00600186" w:rsidP="0085387D">
            <w:pPr>
              <w:pStyle w:val="afffff2"/>
              <w:ind w:left="-426" w:right="-1" w:firstLine="426"/>
              <w:jc w:val="center"/>
              <w:rPr>
                <w:szCs w:val="24"/>
                <w:lang w:val="kk-KZ"/>
              </w:rPr>
            </w:pPr>
            <w:r w:rsidRPr="0080354E">
              <w:rPr>
                <w:szCs w:val="24"/>
                <w:lang w:val="kk-KZ"/>
              </w:rPr>
              <w:t>0</w:t>
            </w:r>
          </w:p>
        </w:tc>
      </w:tr>
    </w:tbl>
    <w:p w:rsidR="000F0F9A" w:rsidRPr="0080354E" w:rsidRDefault="00190243" w:rsidP="0085387D">
      <w:pPr>
        <w:pStyle w:val="afffff2"/>
        <w:ind w:left="-426" w:right="-1" w:firstLine="426"/>
        <w:jc w:val="center"/>
        <w:rPr>
          <w:b/>
          <w:sz w:val="28"/>
          <w:szCs w:val="28"/>
          <w:lang w:val="kk-KZ"/>
        </w:rPr>
      </w:pPr>
      <w:r>
        <w:rPr>
          <w:b/>
          <w:noProof/>
          <w:sz w:val="28"/>
          <w:szCs w:val="28"/>
          <w:lang w:eastAsia="ru-RU"/>
        </w:rPr>
        <w:drawing>
          <wp:inline distT="0" distB="0" distL="0" distR="0">
            <wp:extent cx="5238750" cy="231267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2312670"/>
                    </a:xfrm>
                    <a:prstGeom prst="rect">
                      <a:avLst/>
                    </a:prstGeom>
                    <a:noFill/>
                    <a:ln>
                      <a:noFill/>
                    </a:ln>
                  </pic:spPr>
                </pic:pic>
              </a:graphicData>
            </a:graphic>
          </wp:inline>
        </w:drawing>
      </w:r>
    </w:p>
    <w:p w:rsidR="00600186" w:rsidRPr="0080354E" w:rsidRDefault="00600186" w:rsidP="0085387D">
      <w:pPr>
        <w:pStyle w:val="afffff2"/>
        <w:ind w:left="-426" w:right="-1" w:firstLine="426"/>
        <w:jc w:val="center"/>
        <w:rPr>
          <w:b/>
          <w:sz w:val="28"/>
          <w:szCs w:val="28"/>
          <w:lang w:val="kk-KZ"/>
        </w:rPr>
      </w:pPr>
    </w:p>
    <w:p w:rsidR="00223A32" w:rsidRPr="0080354E" w:rsidRDefault="00267F2D" w:rsidP="003E1761">
      <w:pPr>
        <w:pStyle w:val="afffff2"/>
        <w:ind w:left="-284" w:right="-1" w:firstLine="426"/>
        <w:rPr>
          <w:sz w:val="28"/>
          <w:szCs w:val="28"/>
          <w:lang w:val="kk-KZ"/>
        </w:rPr>
      </w:pPr>
      <w:r w:rsidRPr="0080354E">
        <w:rPr>
          <w:sz w:val="28"/>
          <w:szCs w:val="28"/>
          <w:lang w:val="kk-KZ"/>
        </w:rPr>
        <w:t>Жазғы суға түсу маусымында жазатайым оқиғалардың санын азайту мақсатында, іс-шаралар өткізілді. Атап айтатын болсақ, 201</w:t>
      </w:r>
      <w:r w:rsidR="00025AFC" w:rsidRPr="0080354E">
        <w:rPr>
          <w:sz w:val="28"/>
          <w:szCs w:val="28"/>
          <w:lang w:val="kk-KZ"/>
        </w:rPr>
        <w:t>4</w:t>
      </w:r>
      <w:r w:rsidR="00223A32" w:rsidRPr="0080354E">
        <w:rPr>
          <w:sz w:val="28"/>
          <w:szCs w:val="28"/>
          <w:lang w:val="kk-KZ"/>
        </w:rPr>
        <w:t xml:space="preserve">жылы </w:t>
      </w:r>
      <w:r w:rsidR="00025AFC" w:rsidRPr="0080354E">
        <w:rPr>
          <w:sz w:val="28"/>
          <w:szCs w:val="28"/>
          <w:lang w:val="kk-KZ"/>
        </w:rPr>
        <w:t>15</w:t>
      </w:r>
      <w:r w:rsidR="00223A32" w:rsidRPr="0080354E">
        <w:rPr>
          <w:sz w:val="28"/>
          <w:szCs w:val="28"/>
          <w:lang w:val="kk-KZ"/>
        </w:rPr>
        <w:t xml:space="preserve"> рет, </w:t>
      </w:r>
      <w:r w:rsidRPr="0080354E">
        <w:rPr>
          <w:sz w:val="28"/>
          <w:szCs w:val="28"/>
          <w:lang w:val="kk-KZ"/>
        </w:rPr>
        <w:t>201</w:t>
      </w:r>
      <w:r w:rsidR="00025AFC" w:rsidRPr="0080354E">
        <w:rPr>
          <w:sz w:val="28"/>
          <w:szCs w:val="28"/>
          <w:lang w:val="kk-KZ"/>
        </w:rPr>
        <w:t>5</w:t>
      </w:r>
      <w:r w:rsidR="00223A32" w:rsidRPr="0080354E">
        <w:rPr>
          <w:sz w:val="28"/>
          <w:szCs w:val="28"/>
          <w:lang w:val="kk-KZ"/>
        </w:rPr>
        <w:t xml:space="preserve"> жылы 12 рет, </w:t>
      </w:r>
      <w:r w:rsidRPr="0080354E">
        <w:rPr>
          <w:sz w:val="28"/>
          <w:szCs w:val="28"/>
          <w:lang w:val="kk-KZ"/>
        </w:rPr>
        <w:t>201</w:t>
      </w:r>
      <w:r w:rsidR="00025AFC" w:rsidRPr="0080354E">
        <w:rPr>
          <w:sz w:val="28"/>
          <w:szCs w:val="28"/>
          <w:lang w:val="kk-KZ"/>
        </w:rPr>
        <w:t>6 жылы 25</w:t>
      </w:r>
      <w:r w:rsidR="00223A32" w:rsidRPr="0080354E">
        <w:rPr>
          <w:sz w:val="28"/>
          <w:szCs w:val="28"/>
          <w:lang w:val="kk-KZ"/>
        </w:rPr>
        <w:t xml:space="preserve"> рет</w:t>
      </w:r>
      <w:r w:rsidR="00600186" w:rsidRPr="0080354E">
        <w:rPr>
          <w:sz w:val="28"/>
          <w:szCs w:val="28"/>
          <w:lang w:val="kk-KZ"/>
        </w:rPr>
        <w:t>, 2018 жылы 9 рет</w:t>
      </w:r>
      <w:r w:rsidR="00223A32" w:rsidRPr="0080354E">
        <w:rPr>
          <w:sz w:val="28"/>
          <w:szCs w:val="28"/>
          <w:lang w:val="kk-KZ"/>
        </w:rPr>
        <w:t xml:space="preserve"> лекциялар өткізіліп, осы жылдар аралығында </w:t>
      </w:r>
      <w:r w:rsidR="00025AFC" w:rsidRPr="0080354E">
        <w:rPr>
          <w:sz w:val="28"/>
          <w:szCs w:val="28"/>
          <w:lang w:val="kk-KZ"/>
        </w:rPr>
        <w:t>3282</w:t>
      </w:r>
      <w:r w:rsidR="00223A32" w:rsidRPr="0080354E">
        <w:rPr>
          <w:sz w:val="28"/>
          <w:szCs w:val="28"/>
          <w:lang w:val="kk-KZ"/>
        </w:rPr>
        <w:t xml:space="preserve"> оқушы қамтылды.</w:t>
      </w:r>
    </w:p>
    <w:p w:rsidR="009C7B58" w:rsidRPr="0080354E" w:rsidRDefault="00267F2D" w:rsidP="003E1761">
      <w:pPr>
        <w:pStyle w:val="afffff2"/>
        <w:ind w:left="-284" w:right="-1" w:firstLine="426"/>
        <w:rPr>
          <w:sz w:val="28"/>
          <w:szCs w:val="28"/>
          <w:lang w:val="kk-KZ"/>
        </w:rPr>
      </w:pPr>
      <w:r w:rsidRPr="0080354E">
        <w:rPr>
          <w:sz w:val="28"/>
          <w:szCs w:val="28"/>
          <w:lang w:val="kk-KZ"/>
        </w:rPr>
        <w:t xml:space="preserve"> Жергілікті теледидар бойынша «Судағы қауіпсіздік қағидасы» тақырыбында бейнеролик</w:t>
      </w:r>
      <w:r w:rsidR="000D6EE4" w:rsidRPr="0080354E">
        <w:rPr>
          <w:sz w:val="28"/>
          <w:szCs w:val="28"/>
          <w:lang w:val="kk-KZ"/>
        </w:rPr>
        <w:t xml:space="preserve"> күніне 1 рет көрсетіледі. Сондай ақ, Жаңаөзен қаласы бойынша орталық жолдарда және теңізге баратын тас жолдарда 201</w:t>
      </w:r>
      <w:r w:rsidR="00025AFC" w:rsidRPr="0080354E">
        <w:rPr>
          <w:sz w:val="28"/>
          <w:szCs w:val="28"/>
          <w:lang w:val="kk-KZ"/>
        </w:rPr>
        <w:t>4</w:t>
      </w:r>
      <w:r w:rsidR="000D6EE4" w:rsidRPr="0080354E">
        <w:rPr>
          <w:sz w:val="28"/>
          <w:szCs w:val="28"/>
          <w:lang w:val="kk-KZ"/>
        </w:rPr>
        <w:t xml:space="preserve"> жылы 3 билборд, 201</w:t>
      </w:r>
      <w:r w:rsidR="00025AFC" w:rsidRPr="0080354E">
        <w:rPr>
          <w:sz w:val="28"/>
          <w:szCs w:val="28"/>
          <w:lang w:val="kk-KZ"/>
        </w:rPr>
        <w:t>5</w:t>
      </w:r>
      <w:r w:rsidR="000D6EE4" w:rsidRPr="0080354E">
        <w:rPr>
          <w:sz w:val="28"/>
          <w:szCs w:val="28"/>
          <w:lang w:val="kk-KZ"/>
        </w:rPr>
        <w:t xml:space="preserve"> жылы 4 билборд, 201</w:t>
      </w:r>
      <w:r w:rsidR="00025AFC" w:rsidRPr="0080354E">
        <w:rPr>
          <w:sz w:val="28"/>
          <w:szCs w:val="28"/>
          <w:lang w:val="kk-KZ"/>
        </w:rPr>
        <w:t>7</w:t>
      </w:r>
      <w:r w:rsidR="000D6EE4" w:rsidRPr="0080354E">
        <w:rPr>
          <w:sz w:val="28"/>
          <w:szCs w:val="28"/>
          <w:lang w:val="kk-KZ"/>
        </w:rPr>
        <w:t xml:space="preserve"> жылы 5 билборд</w:t>
      </w:r>
      <w:r w:rsidR="00600186" w:rsidRPr="0080354E">
        <w:rPr>
          <w:sz w:val="28"/>
          <w:szCs w:val="28"/>
          <w:lang w:val="kk-KZ"/>
        </w:rPr>
        <w:t xml:space="preserve">, 2018 жылы 4 билборд </w:t>
      </w:r>
      <w:r w:rsidR="000D6EE4" w:rsidRPr="0080354E">
        <w:rPr>
          <w:sz w:val="28"/>
          <w:szCs w:val="28"/>
          <w:lang w:val="kk-KZ"/>
        </w:rPr>
        <w:t xml:space="preserve"> орнатылды.  </w:t>
      </w:r>
    </w:p>
    <w:p w:rsidR="009F6E27" w:rsidRPr="0080354E" w:rsidRDefault="00E72157" w:rsidP="003E1761">
      <w:pPr>
        <w:pStyle w:val="afffff2"/>
        <w:ind w:left="-284" w:right="-1" w:firstLine="426"/>
        <w:rPr>
          <w:sz w:val="28"/>
          <w:szCs w:val="28"/>
          <w:lang w:val="kk-KZ"/>
        </w:rPr>
      </w:pPr>
      <w:r w:rsidRPr="0080354E">
        <w:rPr>
          <w:sz w:val="28"/>
          <w:szCs w:val="28"/>
          <w:lang w:val="kk-KZ"/>
        </w:rPr>
        <w:lastRenderedPageBreak/>
        <w:t xml:space="preserve">Төтенше жағдайлардан сақтандыру аясында мына алдын алу шараларының кешені өткізіліп, Жаңаөзен қаласында жұмылдыру резервін кезең-кезеңімен жаңарту басталып, бұрын жоспарланған 300 дана жеке қорғану құралдарының 252 данасы сатып алынды. </w:t>
      </w:r>
    </w:p>
    <w:p w:rsidR="007C3214" w:rsidRPr="0080354E" w:rsidRDefault="00FB1B31" w:rsidP="003E1761">
      <w:pPr>
        <w:tabs>
          <w:tab w:val="left" w:pos="0"/>
        </w:tabs>
        <w:ind w:left="-284" w:right="-1" w:firstLine="426"/>
        <w:rPr>
          <w:sz w:val="28"/>
          <w:szCs w:val="28"/>
          <w:lang w:val="kk-KZ"/>
        </w:rPr>
      </w:pPr>
      <w:r w:rsidRPr="0080354E">
        <w:rPr>
          <w:sz w:val="28"/>
          <w:szCs w:val="28"/>
          <w:lang w:val="kk-KZ"/>
        </w:rPr>
        <w:t>Т</w:t>
      </w:r>
      <w:r w:rsidR="007C3214" w:rsidRPr="0080354E">
        <w:rPr>
          <w:sz w:val="28"/>
          <w:szCs w:val="28"/>
          <w:lang w:val="kk-KZ"/>
        </w:rPr>
        <w:t>еңіз жағалауын</w:t>
      </w:r>
      <w:r w:rsidRPr="0080354E">
        <w:rPr>
          <w:sz w:val="28"/>
          <w:szCs w:val="28"/>
          <w:lang w:val="kk-KZ"/>
        </w:rPr>
        <w:t xml:space="preserve">дағы «Кендірлі» демалыс аймағы және көршілес демалыс базалары мен жағажайда Кендерли құтқару бөлімшесі (судан құтқару қызметі) </w:t>
      </w:r>
      <w:r w:rsidR="007C3214" w:rsidRPr="0080354E">
        <w:rPr>
          <w:sz w:val="28"/>
          <w:szCs w:val="28"/>
          <w:lang w:val="kk-KZ"/>
        </w:rPr>
        <w:t>жұмыс жасайды</w:t>
      </w:r>
      <w:r w:rsidRPr="0080354E">
        <w:rPr>
          <w:sz w:val="28"/>
          <w:szCs w:val="28"/>
          <w:lang w:val="kk-KZ"/>
        </w:rPr>
        <w:t xml:space="preserve">. Онда 6 құтқарушылар, 2 мотор қайығы бар. Алайда, олар бейімделген ғимаратта (темір контейнер) орналасқан, осыған байланысты типтік құтқару станциясы құрылысын салуды қажет етеді.   </w:t>
      </w:r>
    </w:p>
    <w:p w:rsidR="00A63368" w:rsidRPr="0080354E" w:rsidRDefault="00242019" w:rsidP="0085387D">
      <w:pPr>
        <w:shd w:val="clear" w:color="auto" w:fill="FFFFFF"/>
        <w:ind w:left="-426" w:right="-1" w:firstLine="426"/>
        <w:contextualSpacing/>
        <w:jc w:val="center"/>
        <w:outlineLvl w:val="0"/>
        <w:rPr>
          <w:b/>
          <w:sz w:val="28"/>
          <w:szCs w:val="28"/>
          <w:lang w:val="kk-KZ"/>
        </w:rPr>
      </w:pPr>
      <w:r w:rsidRPr="0080354E">
        <w:rPr>
          <w:b/>
          <w:bCs/>
          <w:sz w:val="28"/>
          <w:szCs w:val="28"/>
          <w:lang w:val="kk-KZ"/>
        </w:rPr>
        <w:t>Азаматтық қорғаныс</w:t>
      </w:r>
      <w:r w:rsidR="007608FA" w:rsidRPr="0080354E">
        <w:rPr>
          <w:b/>
          <w:bCs/>
          <w:sz w:val="28"/>
          <w:szCs w:val="28"/>
          <w:lang w:val="kk-KZ"/>
        </w:rPr>
        <w:t xml:space="preserve"> және </w:t>
      </w:r>
      <w:r w:rsidR="00A63368" w:rsidRPr="0080354E">
        <w:rPr>
          <w:b/>
          <w:bCs/>
          <w:sz w:val="28"/>
          <w:szCs w:val="28"/>
          <w:lang w:val="kk-KZ"/>
        </w:rPr>
        <w:t>төтенше жағдайлард</w:t>
      </w:r>
      <w:r w:rsidR="007608FA" w:rsidRPr="0080354E">
        <w:rPr>
          <w:b/>
          <w:bCs/>
          <w:sz w:val="28"/>
          <w:szCs w:val="28"/>
          <w:lang w:val="kk-KZ"/>
        </w:rPr>
        <w:t>ан сақтандыру</w:t>
      </w:r>
    </w:p>
    <w:p w:rsidR="00242019" w:rsidRPr="0080354E" w:rsidRDefault="00DC4F51" w:rsidP="0085387D">
      <w:pPr>
        <w:shd w:val="clear" w:color="auto" w:fill="FFFFFF"/>
        <w:ind w:left="-426" w:right="-1" w:firstLine="426"/>
        <w:contextualSpacing/>
        <w:jc w:val="center"/>
        <w:outlineLvl w:val="0"/>
        <w:rPr>
          <w:b/>
          <w:bCs/>
          <w:sz w:val="28"/>
          <w:szCs w:val="28"/>
          <w:lang w:val="kk-KZ"/>
        </w:rPr>
      </w:pPr>
      <w:r w:rsidRPr="0080354E">
        <w:rPr>
          <w:b/>
          <w:sz w:val="28"/>
          <w:szCs w:val="28"/>
          <w:lang w:val="kk-KZ"/>
        </w:rPr>
        <w:t xml:space="preserve">бойынша </w:t>
      </w:r>
      <w:r w:rsidR="00242019" w:rsidRPr="0080354E">
        <w:rPr>
          <w:b/>
          <w:sz w:val="28"/>
          <w:szCs w:val="28"/>
          <w:lang w:val="kk-KZ"/>
        </w:rPr>
        <w:t>SWOT-талдау</w:t>
      </w:r>
      <w:r w:rsidR="00242019" w:rsidRPr="0080354E">
        <w:rPr>
          <w:b/>
          <w:bCs/>
          <w:sz w:val="28"/>
          <w:szCs w:val="28"/>
          <w:lang w:val="kk-KZ"/>
        </w:rPr>
        <w:t>:</w:t>
      </w:r>
    </w:p>
    <w:p w:rsidR="00FC237F" w:rsidRPr="0080354E" w:rsidRDefault="00FC237F" w:rsidP="0085387D">
      <w:pPr>
        <w:shd w:val="clear" w:color="auto" w:fill="FFFFFF"/>
        <w:ind w:left="-426" w:right="-1" w:firstLine="426"/>
        <w:contextualSpacing/>
        <w:jc w:val="center"/>
        <w:outlineLvl w:val="0"/>
        <w:rPr>
          <w:b/>
          <w:bCs/>
          <w:sz w:val="28"/>
          <w:szCs w:val="28"/>
          <w:lang w:val="kk-KZ"/>
        </w:rPr>
      </w:pPr>
    </w:p>
    <w:tbl>
      <w:tblPr>
        <w:tblW w:w="98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4"/>
        <w:gridCol w:w="5528"/>
      </w:tblGrid>
      <w:tr w:rsidR="00242019" w:rsidRPr="0080354E" w:rsidTr="00B3077D">
        <w:trPr>
          <w:trHeight w:val="698"/>
        </w:trPr>
        <w:tc>
          <w:tcPr>
            <w:tcW w:w="4304" w:type="dxa"/>
          </w:tcPr>
          <w:p w:rsidR="00242019" w:rsidRPr="0080354E" w:rsidRDefault="00242019" w:rsidP="0085387D">
            <w:pPr>
              <w:shd w:val="clear" w:color="auto" w:fill="FFFFFF"/>
              <w:tabs>
                <w:tab w:val="left" w:pos="-341"/>
              </w:tabs>
              <w:ind w:left="-426" w:right="-1" w:firstLine="426"/>
              <w:contextualSpacing/>
              <w:jc w:val="center"/>
              <w:rPr>
                <w:b/>
                <w:lang w:val="kk-KZ"/>
              </w:rPr>
            </w:pPr>
            <w:r w:rsidRPr="0080354E">
              <w:rPr>
                <w:b/>
                <w:lang w:val="kk-KZ"/>
              </w:rPr>
              <w:t>МЫҚТЫ ЖАҚТАРЫ</w:t>
            </w:r>
            <w:r w:rsidR="00AC56E7" w:rsidRPr="0080354E">
              <w:rPr>
                <w:b/>
                <w:lang w:val="kk-KZ"/>
              </w:rPr>
              <w:t>:</w:t>
            </w:r>
          </w:p>
          <w:p w:rsidR="00242019" w:rsidRPr="0080354E" w:rsidRDefault="00242019" w:rsidP="0085387D">
            <w:pPr>
              <w:shd w:val="clear" w:color="auto" w:fill="FFFFFF"/>
              <w:tabs>
                <w:tab w:val="left" w:pos="0"/>
                <w:tab w:val="left" w:pos="993"/>
              </w:tabs>
              <w:ind w:left="-426" w:right="-1" w:firstLine="426"/>
              <w:contextualSpacing/>
              <w:rPr>
                <w:lang w:val="kk-KZ"/>
              </w:rPr>
            </w:pPr>
          </w:p>
        </w:tc>
        <w:tc>
          <w:tcPr>
            <w:tcW w:w="5528" w:type="dxa"/>
          </w:tcPr>
          <w:p w:rsidR="00242019" w:rsidRPr="0080354E" w:rsidRDefault="00242019" w:rsidP="0085387D">
            <w:pPr>
              <w:shd w:val="clear" w:color="auto" w:fill="FFFFFF"/>
              <w:tabs>
                <w:tab w:val="left" w:pos="-341"/>
              </w:tabs>
              <w:ind w:left="-426" w:right="-1" w:firstLine="426"/>
              <w:contextualSpacing/>
              <w:jc w:val="center"/>
              <w:rPr>
                <w:b/>
                <w:lang w:val="kk-KZ"/>
              </w:rPr>
            </w:pPr>
            <w:r w:rsidRPr="0080354E">
              <w:rPr>
                <w:b/>
                <w:lang w:val="kk-KZ"/>
              </w:rPr>
              <w:t>ӘЛСІЗ ЖАҚТАРЫ</w:t>
            </w:r>
            <w:r w:rsidR="00AC56E7" w:rsidRPr="0080354E">
              <w:rPr>
                <w:b/>
                <w:lang w:val="kk-KZ"/>
              </w:rPr>
              <w:t>:</w:t>
            </w:r>
          </w:p>
          <w:p w:rsidR="00E2569A" w:rsidRPr="0080354E" w:rsidRDefault="00E2569A" w:rsidP="0085387D">
            <w:pPr>
              <w:shd w:val="clear" w:color="auto" w:fill="FFFFFF"/>
              <w:tabs>
                <w:tab w:val="left" w:pos="-341"/>
              </w:tabs>
              <w:ind w:left="-426" w:right="-1" w:firstLine="426"/>
              <w:contextualSpacing/>
              <w:rPr>
                <w:lang w:val="kk-KZ"/>
              </w:rPr>
            </w:pPr>
          </w:p>
        </w:tc>
      </w:tr>
      <w:tr w:rsidR="00FC237F" w:rsidRPr="00D5517A" w:rsidTr="00B3077D">
        <w:trPr>
          <w:trHeight w:val="698"/>
        </w:trPr>
        <w:tc>
          <w:tcPr>
            <w:tcW w:w="4304" w:type="dxa"/>
          </w:tcPr>
          <w:p w:rsidR="00FC237F" w:rsidRPr="0080354E" w:rsidRDefault="00FC237F" w:rsidP="00FC237F">
            <w:pPr>
              <w:shd w:val="clear" w:color="auto" w:fill="FFFFFF"/>
              <w:tabs>
                <w:tab w:val="left" w:pos="-60"/>
              </w:tabs>
              <w:ind w:left="-60" w:right="-1" w:firstLine="284"/>
              <w:contextualSpacing/>
              <w:rPr>
                <w:lang w:val="kk-KZ"/>
              </w:rPr>
            </w:pPr>
            <w:r w:rsidRPr="0080354E">
              <w:rPr>
                <w:lang w:val="kk-KZ"/>
              </w:rPr>
              <w:t xml:space="preserve">2012 жылмен салыстырғанда төтенше жағдайлардың саны 2014 жылы 75,0 пайызға төмендеуі; </w:t>
            </w:r>
          </w:p>
          <w:p w:rsidR="00FC237F" w:rsidRPr="0080354E" w:rsidRDefault="00FC237F" w:rsidP="00FC237F">
            <w:pPr>
              <w:shd w:val="clear" w:color="auto" w:fill="FFFFFF"/>
              <w:tabs>
                <w:tab w:val="left" w:pos="-60"/>
              </w:tabs>
              <w:ind w:left="-60" w:right="-1" w:firstLine="284"/>
              <w:contextualSpacing/>
              <w:rPr>
                <w:b/>
                <w:lang w:val="kk-KZ"/>
              </w:rPr>
            </w:pPr>
            <w:r w:rsidRPr="0080354E">
              <w:rPr>
                <w:rFonts w:eastAsia="Times New Roman"/>
                <w:spacing w:val="2"/>
                <w:lang w:val="kk-KZ"/>
              </w:rPr>
              <w:t>Жаңаөзен қаласының 6 шығар жолы бар үлгілік өртке қарсы депо құрылысы салынуы; материалдық-техникалық базамен қамтылуы;</w:t>
            </w:r>
          </w:p>
        </w:tc>
        <w:tc>
          <w:tcPr>
            <w:tcW w:w="5528" w:type="dxa"/>
          </w:tcPr>
          <w:p w:rsidR="00FC237F" w:rsidRPr="0080354E" w:rsidRDefault="00FC237F" w:rsidP="00FC237F">
            <w:pPr>
              <w:shd w:val="clear" w:color="auto" w:fill="FFFFFF"/>
              <w:tabs>
                <w:tab w:val="left" w:pos="36"/>
              </w:tabs>
              <w:ind w:right="-1" w:firstLine="319"/>
              <w:contextualSpacing/>
              <w:rPr>
                <w:lang w:val="kk-KZ"/>
              </w:rPr>
            </w:pPr>
            <w:r w:rsidRPr="0080354E">
              <w:rPr>
                <w:lang w:val="kk-KZ"/>
              </w:rPr>
              <w:t xml:space="preserve">Қала және оған іргелес елді мекендерде жаңбыр, нөсер, қар еруінен су шайып кетуіне қарсы канализациялардың жоқтығы; </w:t>
            </w:r>
          </w:p>
          <w:p w:rsidR="00FC237F" w:rsidRPr="0080354E" w:rsidRDefault="00FC237F" w:rsidP="00FC237F">
            <w:pPr>
              <w:shd w:val="clear" w:color="auto" w:fill="FFFFFF"/>
              <w:tabs>
                <w:tab w:val="left" w:pos="36"/>
              </w:tabs>
              <w:ind w:right="-1" w:firstLine="319"/>
              <w:contextualSpacing/>
              <w:rPr>
                <w:b/>
                <w:lang w:val="kk-KZ"/>
              </w:rPr>
            </w:pPr>
            <w:r w:rsidRPr="0080354E">
              <w:rPr>
                <w:lang w:val="kk-KZ"/>
              </w:rPr>
              <w:t>Коммуналдық кәсіпорындарда жеткілікті мөлшерде су сору және қар тазалау техникалардың жетіспеушілігі;</w:t>
            </w:r>
          </w:p>
          <w:p w:rsidR="00FC237F" w:rsidRPr="0080354E" w:rsidRDefault="00FC237F" w:rsidP="00FC237F">
            <w:pPr>
              <w:shd w:val="clear" w:color="auto" w:fill="FFFFFF"/>
              <w:tabs>
                <w:tab w:val="left" w:pos="36"/>
              </w:tabs>
              <w:ind w:right="-1" w:firstLine="319"/>
              <w:contextualSpacing/>
              <w:rPr>
                <w:lang w:val="kk-KZ"/>
              </w:rPr>
            </w:pPr>
            <w:r w:rsidRPr="0080354E">
              <w:rPr>
                <w:lang w:val="kk-KZ"/>
              </w:rPr>
              <w:t>Қала әкімінің негізгі басқару пункті (қалалық әкімдігі) және қосалқы басқару пунктін қалпына келтіру (Жаңаөзен қаласының қорғаныс бөлімі);</w:t>
            </w:r>
          </w:p>
          <w:p w:rsidR="00FC237F" w:rsidRPr="0080354E" w:rsidRDefault="00FC237F" w:rsidP="00FC237F">
            <w:pPr>
              <w:shd w:val="clear" w:color="auto" w:fill="FFFFFF"/>
              <w:tabs>
                <w:tab w:val="left" w:pos="36"/>
              </w:tabs>
              <w:ind w:right="-1" w:firstLine="319"/>
              <w:contextualSpacing/>
              <w:rPr>
                <w:b/>
                <w:lang w:val="kk-KZ"/>
              </w:rPr>
            </w:pPr>
            <w:r w:rsidRPr="0080354E">
              <w:rPr>
                <w:lang w:val="kk-KZ"/>
              </w:rPr>
              <w:t>Тұрғындарға қажетті жеке қорғаныс құралдарының жоқтығы;</w:t>
            </w:r>
          </w:p>
        </w:tc>
      </w:tr>
      <w:tr w:rsidR="00242019" w:rsidRPr="0080354E" w:rsidTr="00B3077D">
        <w:trPr>
          <w:trHeight w:val="557"/>
        </w:trPr>
        <w:tc>
          <w:tcPr>
            <w:tcW w:w="4304" w:type="dxa"/>
          </w:tcPr>
          <w:p w:rsidR="00242019" w:rsidRPr="0080354E" w:rsidRDefault="00242019" w:rsidP="00CC0A97">
            <w:pPr>
              <w:shd w:val="clear" w:color="auto" w:fill="FFFFFF"/>
              <w:tabs>
                <w:tab w:val="left" w:pos="-341"/>
              </w:tabs>
              <w:ind w:left="-426" w:right="-1" w:firstLine="426"/>
              <w:contextualSpacing/>
              <w:jc w:val="center"/>
              <w:rPr>
                <w:b/>
                <w:lang w:val="kk-KZ"/>
              </w:rPr>
            </w:pPr>
            <w:r w:rsidRPr="0080354E">
              <w:rPr>
                <w:b/>
                <w:lang w:val="kk-KZ"/>
              </w:rPr>
              <w:t>МҮМКІНДІКТЕР</w:t>
            </w:r>
            <w:r w:rsidR="00AC56E7" w:rsidRPr="0080354E">
              <w:rPr>
                <w:b/>
                <w:lang w:val="kk-KZ"/>
              </w:rPr>
              <w:t>:</w:t>
            </w:r>
          </w:p>
        </w:tc>
        <w:tc>
          <w:tcPr>
            <w:tcW w:w="5528" w:type="dxa"/>
          </w:tcPr>
          <w:p w:rsidR="00E2569A" w:rsidRPr="0080354E" w:rsidRDefault="00242019" w:rsidP="00B3077D">
            <w:pPr>
              <w:shd w:val="clear" w:color="auto" w:fill="FFFFFF"/>
              <w:tabs>
                <w:tab w:val="left" w:pos="-341"/>
              </w:tabs>
              <w:ind w:left="-426" w:right="-1" w:firstLine="426"/>
              <w:contextualSpacing/>
              <w:jc w:val="center"/>
              <w:rPr>
                <w:lang w:val="kk-KZ"/>
              </w:rPr>
            </w:pPr>
            <w:r w:rsidRPr="0080354E">
              <w:rPr>
                <w:b/>
                <w:lang w:val="kk-KZ"/>
              </w:rPr>
              <w:t>ҚАТЕРЛЕР</w:t>
            </w:r>
            <w:r w:rsidR="00AC56E7" w:rsidRPr="0080354E">
              <w:rPr>
                <w:b/>
                <w:lang w:val="kk-KZ"/>
              </w:rPr>
              <w:t>:</w:t>
            </w:r>
          </w:p>
        </w:tc>
      </w:tr>
      <w:tr w:rsidR="00FC237F" w:rsidRPr="00D5517A" w:rsidTr="00B3077D">
        <w:trPr>
          <w:trHeight w:val="557"/>
        </w:trPr>
        <w:tc>
          <w:tcPr>
            <w:tcW w:w="4304" w:type="dxa"/>
          </w:tcPr>
          <w:p w:rsidR="00FC237F" w:rsidRPr="0080354E" w:rsidRDefault="00FC237F" w:rsidP="00FC237F">
            <w:pPr>
              <w:shd w:val="clear" w:color="auto" w:fill="FFFFFF"/>
              <w:tabs>
                <w:tab w:val="left" w:pos="82"/>
              </w:tabs>
              <w:ind w:right="-1" w:firstLine="366"/>
              <w:contextualSpacing/>
              <w:rPr>
                <w:b/>
                <w:lang w:val="kk-KZ"/>
              </w:rPr>
            </w:pPr>
            <w:r w:rsidRPr="0080354E">
              <w:rPr>
                <w:lang w:val="kk-KZ"/>
              </w:rPr>
              <w:t>Қала аумағының және оған іргелес елді мекендердің халқын оқыту, түсіндіру жұмыстарын жүргізу; төтенше жағдайлардың алдын алу;</w:t>
            </w:r>
          </w:p>
        </w:tc>
        <w:tc>
          <w:tcPr>
            <w:tcW w:w="5528" w:type="dxa"/>
          </w:tcPr>
          <w:p w:rsidR="00FC237F" w:rsidRPr="0080354E" w:rsidRDefault="00FC237F" w:rsidP="00FC237F">
            <w:pPr>
              <w:shd w:val="clear" w:color="auto" w:fill="FFFFFF"/>
              <w:ind w:right="-1" w:firstLine="426"/>
              <w:contextualSpacing/>
              <w:rPr>
                <w:lang w:val="kk-KZ"/>
              </w:rPr>
            </w:pPr>
            <w:r w:rsidRPr="0080354E">
              <w:rPr>
                <w:lang w:val="kk-KZ"/>
              </w:rPr>
              <w:t xml:space="preserve">«ҚазГӨЗ» ЖШС-нің аумағындағы газ құбырының жарылуы; </w:t>
            </w:r>
          </w:p>
          <w:p w:rsidR="00FC237F" w:rsidRPr="0080354E" w:rsidRDefault="00FC237F" w:rsidP="00FC237F">
            <w:pPr>
              <w:shd w:val="clear" w:color="auto" w:fill="FFFFFF"/>
              <w:ind w:right="-1" w:firstLine="426"/>
              <w:contextualSpacing/>
              <w:rPr>
                <w:lang w:val="kk-KZ"/>
              </w:rPr>
            </w:pPr>
            <w:r w:rsidRPr="0080354E">
              <w:rPr>
                <w:lang w:val="kk-KZ"/>
              </w:rPr>
              <w:t>Қала аумағын су шайып кету қаупі бар;</w:t>
            </w:r>
          </w:p>
          <w:p w:rsidR="00FC237F" w:rsidRPr="0080354E" w:rsidRDefault="00FC237F" w:rsidP="00FC237F">
            <w:pPr>
              <w:shd w:val="clear" w:color="auto" w:fill="FFFFFF"/>
              <w:ind w:right="-1" w:firstLine="426"/>
              <w:contextualSpacing/>
              <w:rPr>
                <w:b/>
                <w:lang w:val="kk-KZ"/>
              </w:rPr>
            </w:pPr>
            <w:r w:rsidRPr="0080354E">
              <w:rPr>
                <w:lang w:val="kk-KZ"/>
              </w:rPr>
              <w:t>Химиялық қауіпті нысанда апат болған жағдайда халықтың химиялық, радиациялық улану қаупі;</w:t>
            </w:r>
          </w:p>
        </w:tc>
      </w:tr>
    </w:tbl>
    <w:p w:rsidR="00242019" w:rsidRPr="0080354E" w:rsidRDefault="00242019" w:rsidP="0085387D">
      <w:pPr>
        <w:shd w:val="clear" w:color="auto" w:fill="FFFFFF"/>
        <w:tabs>
          <w:tab w:val="left" w:pos="0"/>
          <w:tab w:val="left" w:pos="993"/>
        </w:tabs>
        <w:ind w:left="-426" w:right="-1" w:firstLine="426"/>
        <w:contextualSpacing/>
        <w:rPr>
          <w:b/>
          <w:sz w:val="28"/>
          <w:szCs w:val="28"/>
          <w:lang w:val="kk-KZ"/>
        </w:rPr>
      </w:pPr>
    </w:p>
    <w:p w:rsidR="00242019" w:rsidRPr="0080354E" w:rsidRDefault="00242019" w:rsidP="003E1761">
      <w:pPr>
        <w:shd w:val="clear" w:color="auto" w:fill="FFFFFF"/>
        <w:tabs>
          <w:tab w:val="left" w:pos="-284"/>
          <w:tab w:val="left" w:pos="993"/>
        </w:tabs>
        <w:ind w:left="-284" w:right="-1" w:firstLine="426"/>
        <w:contextualSpacing/>
        <w:rPr>
          <w:b/>
          <w:sz w:val="28"/>
          <w:szCs w:val="28"/>
          <w:lang w:val="kk-KZ"/>
        </w:rPr>
      </w:pPr>
      <w:r w:rsidRPr="0080354E">
        <w:rPr>
          <w:b/>
          <w:sz w:val="28"/>
          <w:szCs w:val="28"/>
          <w:lang w:val="kk-KZ"/>
        </w:rPr>
        <w:t>Саладағы негізгі проблемалар:</w:t>
      </w:r>
    </w:p>
    <w:p w:rsidR="0007208B" w:rsidRPr="0080354E" w:rsidRDefault="0007208B" w:rsidP="003E1761">
      <w:pPr>
        <w:shd w:val="clear" w:color="auto" w:fill="FFFFFF"/>
        <w:tabs>
          <w:tab w:val="left" w:pos="-284"/>
          <w:tab w:val="left" w:pos="993"/>
        </w:tabs>
        <w:ind w:left="-284" w:right="-1" w:firstLine="426"/>
        <w:contextualSpacing/>
        <w:rPr>
          <w:sz w:val="28"/>
          <w:szCs w:val="28"/>
          <w:lang w:val="kk-KZ"/>
        </w:rPr>
      </w:pPr>
      <w:r w:rsidRPr="0080354E">
        <w:rPr>
          <w:sz w:val="28"/>
          <w:szCs w:val="28"/>
          <w:lang w:val="kk-KZ"/>
        </w:rPr>
        <w:t>Жаңаөзен қаласының және оған ірге</w:t>
      </w:r>
      <w:r w:rsidR="0074179B" w:rsidRPr="0080354E">
        <w:rPr>
          <w:sz w:val="28"/>
          <w:szCs w:val="28"/>
          <w:lang w:val="kk-KZ"/>
        </w:rPr>
        <w:t>лес Қызылсай, Теңге мен</w:t>
      </w:r>
      <w:r w:rsidRPr="0080354E">
        <w:rPr>
          <w:sz w:val="28"/>
          <w:szCs w:val="28"/>
          <w:lang w:val="kk-KZ"/>
        </w:rPr>
        <w:t xml:space="preserve"> Рахат елді мек</w:t>
      </w:r>
      <w:r w:rsidR="00590B5A" w:rsidRPr="0080354E">
        <w:rPr>
          <w:sz w:val="28"/>
          <w:szCs w:val="28"/>
          <w:lang w:val="kk-KZ"/>
        </w:rPr>
        <w:t>ендерінде «барлығының назарына»</w:t>
      </w:r>
      <w:r w:rsidRPr="0080354E">
        <w:rPr>
          <w:sz w:val="28"/>
          <w:szCs w:val="28"/>
          <w:lang w:val="kk-KZ"/>
        </w:rPr>
        <w:t xml:space="preserve"> атты құлақтандыру жүйесімен қамтамасыз ету және де Жаңаөзен немесе Ақтау қаласына орталықтан басқару жолдарын қарастыру (Жаңаөзен қаласында 5 құлақтандыру жүйесі бар).</w:t>
      </w:r>
    </w:p>
    <w:p w:rsidR="00D924ED" w:rsidRPr="0080354E" w:rsidRDefault="00D924ED" w:rsidP="003E1761">
      <w:pPr>
        <w:shd w:val="clear" w:color="auto" w:fill="FFFFFF"/>
        <w:tabs>
          <w:tab w:val="left" w:pos="-341"/>
          <w:tab w:val="left" w:pos="-284"/>
        </w:tabs>
        <w:ind w:left="-284" w:right="-1" w:firstLine="426"/>
        <w:contextualSpacing/>
        <w:rPr>
          <w:sz w:val="28"/>
          <w:szCs w:val="28"/>
          <w:lang w:val="kk-KZ"/>
        </w:rPr>
      </w:pPr>
      <w:r w:rsidRPr="0080354E">
        <w:rPr>
          <w:sz w:val="28"/>
          <w:szCs w:val="28"/>
          <w:lang w:val="kk-KZ"/>
        </w:rPr>
        <w:t>Қала және оған іргелес елді мекендерде жаңбыр, нөсер, қар еруінен су шайып кетуіне қарсы канализациял</w:t>
      </w:r>
      <w:r w:rsidR="005142B9" w:rsidRPr="0080354E">
        <w:rPr>
          <w:sz w:val="28"/>
          <w:szCs w:val="28"/>
          <w:lang w:val="kk-KZ"/>
        </w:rPr>
        <w:t>ар</w:t>
      </w:r>
      <w:r w:rsidRPr="0080354E">
        <w:rPr>
          <w:sz w:val="28"/>
          <w:szCs w:val="28"/>
          <w:lang w:val="kk-KZ"/>
        </w:rPr>
        <w:t xml:space="preserve"> қарастыру;</w:t>
      </w:r>
    </w:p>
    <w:p w:rsidR="00D924ED" w:rsidRPr="0080354E" w:rsidRDefault="00D924ED" w:rsidP="003E1761">
      <w:pPr>
        <w:shd w:val="clear" w:color="auto" w:fill="FFFFFF"/>
        <w:tabs>
          <w:tab w:val="left" w:pos="-341"/>
          <w:tab w:val="left" w:pos="-284"/>
        </w:tabs>
        <w:ind w:left="-284" w:right="-1" w:firstLine="426"/>
        <w:contextualSpacing/>
        <w:rPr>
          <w:sz w:val="28"/>
          <w:szCs w:val="28"/>
          <w:lang w:val="kk-KZ"/>
        </w:rPr>
      </w:pPr>
      <w:r w:rsidRPr="0080354E">
        <w:rPr>
          <w:sz w:val="28"/>
          <w:szCs w:val="28"/>
          <w:lang w:val="kk-KZ"/>
        </w:rPr>
        <w:t xml:space="preserve"> Қаланың коммуналдық кәсіпорындарында жеткілікті мөлшерде су сору және қар тазалау техникаларымен қамтамасыз ету (мотопомпа, ассенизаторлық техника</w:t>
      </w:r>
      <w:r w:rsidR="003E1761">
        <w:rPr>
          <w:sz w:val="28"/>
          <w:szCs w:val="28"/>
          <w:lang w:val="kk-KZ"/>
        </w:rPr>
        <w:t>лар).</w:t>
      </w:r>
    </w:p>
    <w:p w:rsidR="00D924ED" w:rsidRPr="0080354E" w:rsidRDefault="00D924ED" w:rsidP="003E1761">
      <w:pPr>
        <w:shd w:val="clear" w:color="auto" w:fill="FFFFFF"/>
        <w:tabs>
          <w:tab w:val="left" w:pos="-284"/>
        </w:tabs>
        <w:ind w:left="-284" w:right="-1" w:firstLine="426"/>
        <w:contextualSpacing/>
        <w:rPr>
          <w:sz w:val="28"/>
          <w:szCs w:val="28"/>
          <w:lang w:val="kk-KZ"/>
        </w:rPr>
      </w:pPr>
      <w:r w:rsidRPr="0080354E">
        <w:rPr>
          <w:sz w:val="28"/>
          <w:szCs w:val="28"/>
          <w:lang w:val="kk-KZ"/>
        </w:rPr>
        <w:t>«Өзенинвест» МКК балансындағы өрт гидранттарының толықтай жұмыс күйіне келтіруді қамтамасыз ету (баланста барлығы 604 өрт гидранты бар, оның</w:t>
      </w:r>
      <w:r w:rsidR="005142B9" w:rsidRPr="0080354E">
        <w:rPr>
          <w:sz w:val="28"/>
          <w:szCs w:val="28"/>
          <w:lang w:val="kk-KZ"/>
        </w:rPr>
        <w:t>82 данасы жарамс</w:t>
      </w:r>
      <w:r w:rsidRPr="0080354E">
        <w:rPr>
          <w:sz w:val="28"/>
          <w:szCs w:val="28"/>
          <w:lang w:val="kk-KZ"/>
        </w:rPr>
        <w:t xml:space="preserve">ыз күйде). Сонымен қатар, қаланың Шаңырақ Шұғыла, </w:t>
      </w:r>
      <w:r w:rsidRPr="0080354E">
        <w:rPr>
          <w:sz w:val="28"/>
          <w:szCs w:val="28"/>
          <w:lang w:val="kk-KZ"/>
        </w:rPr>
        <w:lastRenderedPageBreak/>
        <w:t>Самал, Көктем, Өркен, Арай-1, Арай-2, Рахат-1, Астана, Ақсу, Бостандық шағын аудандарында жаңа өрт гидранттарын орнатуды қажет етеді;</w:t>
      </w:r>
    </w:p>
    <w:p w:rsidR="0074179B" w:rsidRPr="0080354E" w:rsidRDefault="00D924ED" w:rsidP="003E1761">
      <w:pPr>
        <w:shd w:val="clear" w:color="auto" w:fill="FFFFFF"/>
        <w:tabs>
          <w:tab w:val="left" w:pos="-284"/>
        </w:tabs>
        <w:ind w:left="-284" w:right="-1" w:firstLine="426"/>
        <w:contextualSpacing/>
        <w:rPr>
          <w:sz w:val="28"/>
          <w:szCs w:val="28"/>
          <w:lang w:val="kk-KZ"/>
        </w:rPr>
      </w:pPr>
      <w:r w:rsidRPr="0080354E">
        <w:rPr>
          <w:sz w:val="28"/>
          <w:szCs w:val="28"/>
          <w:lang w:val="kk-KZ"/>
        </w:rPr>
        <w:t>Жедел құтқару жасағының</w:t>
      </w:r>
      <w:r w:rsidR="0074179B" w:rsidRPr="0080354E">
        <w:rPr>
          <w:sz w:val="28"/>
          <w:szCs w:val="28"/>
          <w:lang w:val="kk-KZ"/>
        </w:rPr>
        <w:t xml:space="preserve"> Кендірлі бөлімшесіне арналған модульді әкімшілік-тұрмыстық ғимарат орнату мәселесін қарастыру;</w:t>
      </w:r>
    </w:p>
    <w:p w:rsidR="009658E9" w:rsidRPr="0080354E" w:rsidRDefault="0074179B" w:rsidP="003E1761">
      <w:pPr>
        <w:shd w:val="clear" w:color="auto" w:fill="FFFFFF"/>
        <w:tabs>
          <w:tab w:val="left" w:pos="-284"/>
        </w:tabs>
        <w:ind w:left="-284" w:right="-1" w:firstLine="426"/>
        <w:contextualSpacing/>
        <w:rPr>
          <w:sz w:val="28"/>
          <w:szCs w:val="28"/>
          <w:lang w:val="kk-KZ"/>
        </w:rPr>
      </w:pPr>
      <w:r w:rsidRPr="0080354E">
        <w:rPr>
          <w:sz w:val="28"/>
          <w:szCs w:val="28"/>
          <w:lang w:val="kk-KZ"/>
        </w:rPr>
        <w:t>Қала әкімінің негізгі басқару пункті (қалалық әкімдік) және қоса</w:t>
      </w:r>
      <w:r w:rsidR="005142B9" w:rsidRPr="0080354E">
        <w:rPr>
          <w:sz w:val="28"/>
          <w:szCs w:val="28"/>
          <w:lang w:val="kk-KZ"/>
        </w:rPr>
        <w:t>лқы басқару</w:t>
      </w:r>
      <w:r w:rsidR="00A9038C" w:rsidRPr="0080354E">
        <w:rPr>
          <w:sz w:val="28"/>
          <w:szCs w:val="28"/>
          <w:lang w:val="kk-KZ"/>
        </w:rPr>
        <w:t xml:space="preserve"> пунктін қалпына келтіру</w:t>
      </w:r>
      <w:r w:rsidR="009658E9" w:rsidRPr="0080354E">
        <w:rPr>
          <w:sz w:val="28"/>
          <w:szCs w:val="28"/>
          <w:lang w:val="kk-KZ"/>
        </w:rPr>
        <w:t xml:space="preserve"> (Жаңаөзен қаласының қорғаныс бөлімі)</w:t>
      </w:r>
      <w:r w:rsidR="00A9038C" w:rsidRPr="0080354E">
        <w:rPr>
          <w:sz w:val="28"/>
          <w:szCs w:val="28"/>
          <w:lang w:val="kk-KZ"/>
        </w:rPr>
        <w:t>;</w:t>
      </w:r>
    </w:p>
    <w:p w:rsidR="009658E9" w:rsidRPr="0080354E" w:rsidRDefault="009658E9" w:rsidP="003E1761">
      <w:pPr>
        <w:shd w:val="clear" w:color="auto" w:fill="FFFFFF"/>
        <w:tabs>
          <w:tab w:val="left" w:pos="-284"/>
        </w:tabs>
        <w:ind w:left="-284" w:right="-1" w:firstLine="426"/>
        <w:contextualSpacing/>
        <w:rPr>
          <w:sz w:val="28"/>
          <w:szCs w:val="28"/>
          <w:lang w:val="kk-KZ"/>
        </w:rPr>
      </w:pPr>
      <w:r w:rsidRPr="0080354E">
        <w:rPr>
          <w:sz w:val="28"/>
          <w:szCs w:val="28"/>
          <w:lang w:val="kk-KZ"/>
        </w:rPr>
        <w:t>Әрбір панаханаларға 300 адам есебінен қала ішінде қорғаныс нысаналарының (бөгеттер, панаханалар) құрылысына жобалау құжаттарын дайындау;</w:t>
      </w:r>
    </w:p>
    <w:p w:rsidR="00D81AF8" w:rsidRPr="0080354E" w:rsidRDefault="009658E9" w:rsidP="003E1761">
      <w:pPr>
        <w:shd w:val="clear" w:color="auto" w:fill="FFFFFF"/>
        <w:tabs>
          <w:tab w:val="left" w:pos="-284"/>
        </w:tabs>
        <w:ind w:left="-284" w:right="-1" w:firstLine="426"/>
        <w:contextualSpacing/>
        <w:rPr>
          <w:sz w:val="28"/>
          <w:szCs w:val="28"/>
          <w:lang w:val="kk-KZ"/>
        </w:rPr>
      </w:pPr>
      <w:r w:rsidRPr="0080354E">
        <w:rPr>
          <w:sz w:val="28"/>
          <w:szCs w:val="28"/>
          <w:lang w:val="kk-KZ"/>
        </w:rPr>
        <w:t xml:space="preserve">Қала халқына қажетті жеке қорғану құралдары мен </w:t>
      </w:r>
      <w:r w:rsidR="00804FF5" w:rsidRPr="0080354E">
        <w:rPr>
          <w:sz w:val="28"/>
          <w:szCs w:val="28"/>
          <w:lang w:val="kk-KZ"/>
        </w:rPr>
        <w:t xml:space="preserve">радиациялық, химиялық барлау құралдарын кезең-кезеңмен алу мәселесін қарастыру; </w:t>
      </w:r>
    </w:p>
    <w:p w:rsidR="00D924ED" w:rsidRPr="0080354E" w:rsidRDefault="00D81AF8" w:rsidP="003E1761">
      <w:pPr>
        <w:shd w:val="clear" w:color="auto" w:fill="FFFFFF"/>
        <w:tabs>
          <w:tab w:val="left" w:pos="-284"/>
        </w:tabs>
        <w:ind w:left="-284" w:right="-1" w:firstLine="426"/>
        <w:contextualSpacing/>
        <w:rPr>
          <w:sz w:val="28"/>
          <w:szCs w:val="28"/>
          <w:lang w:val="kk-KZ"/>
        </w:rPr>
      </w:pPr>
      <w:r w:rsidRPr="0080354E">
        <w:rPr>
          <w:sz w:val="28"/>
          <w:szCs w:val="28"/>
          <w:lang w:val="kk-KZ"/>
        </w:rPr>
        <w:t>Қалада электроэнергия көзі сөнген кезде қолданылатын дербес автономды электр қуатымен жабдықтау көздерімен қамтамасыз ету;</w:t>
      </w:r>
    </w:p>
    <w:p w:rsidR="003E4C5D" w:rsidRPr="0080354E" w:rsidRDefault="003E4C5D" w:rsidP="003E1761">
      <w:pPr>
        <w:shd w:val="clear" w:color="auto" w:fill="FFFFFF"/>
        <w:tabs>
          <w:tab w:val="left" w:pos="-284"/>
        </w:tabs>
        <w:ind w:left="-284" w:right="-1" w:firstLine="426"/>
        <w:contextualSpacing/>
        <w:rPr>
          <w:sz w:val="28"/>
          <w:szCs w:val="28"/>
          <w:lang w:val="kk-KZ"/>
        </w:rPr>
      </w:pPr>
      <w:r w:rsidRPr="0080354E">
        <w:rPr>
          <w:sz w:val="28"/>
          <w:szCs w:val="28"/>
          <w:lang w:val="kk-KZ"/>
        </w:rPr>
        <w:t>Қала тұрғын фонды мен әлеуметтік нысандардың сейсмикалық тұрақтылығын күшейтуге қаржы бөлуді қарастыру;</w:t>
      </w:r>
    </w:p>
    <w:p w:rsidR="00C172AE" w:rsidRPr="0080354E" w:rsidRDefault="00C172AE" w:rsidP="003E1761">
      <w:pPr>
        <w:shd w:val="clear" w:color="auto" w:fill="FFFFFF"/>
        <w:tabs>
          <w:tab w:val="left" w:pos="-284"/>
        </w:tabs>
        <w:ind w:left="-284" w:right="-1" w:firstLine="426"/>
        <w:contextualSpacing/>
        <w:rPr>
          <w:sz w:val="28"/>
          <w:szCs w:val="28"/>
          <w:lang w:val="kk-KZ"/>
        </w:rPr>
      </w:pPr>
      <w:r w:rsidRPr="0080354E">
        <w:rPr>
          <w:sz w:val="28"/>
          <w:szCs w:val="28"/>
          <w:lang w:val="kk-KZ"/>
        </w:rPr>
        <w:t>Төтенше жағдайлар орын алған кезде қажетті азық түлік қорын, медикаменттерді және материалдық-техникалық құралдарды сақтау қоймаларын жасақтау мәселесін қарастыру;</w:t>
      </w:r>
    </w:p>
    <w:p w:rsidR="0045295A" w:rsidRPr="0080354E" w:rsidRDefault="00C172AE" w:rsidP="003E1761">
      <w:pPr>
        <w:shd w:val="clear" w:color="auto" w:fill="FFFFFF"/>
        <w:tabs>
          <w:tab w:val="left" w:pos="-284"/>
        </w:tabs>
        <w:ind w:left="-284" w:right="-1" w:firstLine="426"/>
        <w:contextualSpacing/>
        <w:rPr>
          <w:sz w:val="28"/>
          <w:szCs w:val="28"/>
          <w:lang w:val="kk-KZ"/>
        </w:rPr>
      </w:pPr>
      <w:r w:rsidRPr="0080354E">
        <w:rPr>
          <w:sz w:val="28"/>
          <w:szCs w:val="28"/>
          <w:lang w:val="kk-KZ"/>
        </w:rPr>
        <w:t>«КазТрансГазАймақ» АҚ Жаңаөзен газ учаскесінің ақпаратына сәйкес проблемалық нысаналарда орналасқан жер асты газ құбырын ауыстыру;</w:t>
      </w:r>
    </w:p>
    <w:p w:rsidR="00227EA1" w:rsidRDefault="00227EA1" w:rsidP="003E1761">
      <w:pPr>
        <w:shd w:val="clear" w:color="auto" w:fill="FFFFFF"/>
        <w:tabs>
          <w:tab w:val="left" w:pos="-284"/>
        </w:tabs>
        <w:ind w:left="-284" w:right="-1" w:firstLine="426"/>
        <w:contextualSpacing/>
        <w:rPr>
          <w:sz w:val="28"/>
          <w:szCs w:val="28"/>
          <w:lang w:val="kk-KZ"/>
        </w:rPr>
      </w:pPr>
    </w:p>
    <w:p w:rsidR="00242019" w:rsidRPr="0080354E" w:rsidRDefault="00242019" w:rsidP="0085387D">
      <w:pPr>
        <w:shd w:val="clear" w:color="auto" w:fill="FFFFFF"/>
        <w:tabs>
          <w:tab w:val="left" w:pos="-284"/>
        </w:tabs>
        <w:ind w:left="-426" w:right="-1" w:firstLine="426"/>
        <w:rPr>
          <w:b/>
          <w:sz w:val="28"/>
          <w:lang w:val="kk-KZ" w:eastAsia="ar-SA"/>
        </w:rPr>
      </w:pPr>
      <w:r w:rsidRPr="0080354E">
        <w:rPr>
          <w:b/>
          <w:bCs/>
          <w:sz w:val="28"/>
          <w:lang w:val="kk-KZ"/>
        </w:rPr>
        <w:t>2.1.</w:t>
      </w:r>
      <w:r w:rsidR="000F7CF9" w:rsidRPr="0080354E">
        <w:rPr>
          <w:b/>
          <w:bCs/>
          <w:sz w:val="28"/>
          <w:lang w:val="kk-KZ"/>
        </w:rPr>
        <w:t>3</w:t>
      </w:r>
      <w:r w:rsidRPr="0080354E">
        <w:rPr>
          <w:b/>
          <w:bCs/>
          <w:sz w:val="28"/>
          <w:lang w:val="kk-KZ"/>
        </w:rPr>
        <w:t>. бағыт. И</w:t>
      </w:r>
      <w:r w:rsidRPr="0080354E">
        <w:rPr>
          <w:b/>
          <w:sz w:val="28"/>
          <w:lang w:val="kk-KZ" w:eastAsia="ar-SA"/>
        </w:rPr>
        <w:t>фрақұрылым</w:t>
      </w:r>
    </w:p>
    <w:p w:rsidR="00242019" w:rsidRPr="0080354E" w:rsidRDefault="00242019" w:rsidP="0085387D">
      <w:pPr>
        <w:widowControl w:val="0"/>
        <w:shd w:val="clear" w:color="auto" w:fill="FFFFFF"/>
        <w:tabs>
          <w:tab w:val="left" w:pos="-284"/>
        </w:tabs>
        <w:ind w:left="-426" w:right="-1" w:firstLine="426"/>
        <w:contextualSpacing/>
        <w:rPr>
          <w:b/>
          <w:sz w:val="28"/>
          <w:szCs w:val="28"/>
          <w:lang w:val="kk-KZ"/>
        </w:rPr>
      </w:pPr>
      <w:bookmarkStart w:id="15" w:name="_Toc262552510"/>
      <w:bookmarkStart w:id="16" w:name="_Toc262554321"/>
      <w:bookmarkEnd w:id="12"/>
      <w:r w:rsidRPr="0080354E">
        <w:rPr>
          <w:b/>
          <w:sz w:val="28"/>
          <w:szCs w:val="28"/>
          <w:lang w:val="kk-KZ"/>
        </w:rPr>
        <w:t>2.1.</w:t>
      </w:r>
      <w:r w:rsidR="00557D04" w:rsidRPr="0080354E">
        <w:rPr>
          <w:b/>
          <w:sz w:val="28"/>
          <w:szCs w:val="28"/>
          <w:lang w:val="kk-KZ"/>
        </w:rPr>
        <w:t>3</w:t>
      </w:r>
      <w:r w:rsidRPr="0080354E">
        <w:rPr>
          <w:b/>
          <w:sz w:val="28"/>
          <w:szCs w:val="28"/>
          <w:lang w:val="kk-KZ"/>
        </w:rPr>
        <w:t xml:space="preserve">.1. </w:t>
      </w:r>
      <w:r w:rsidR="00557D04" w:rsidRPr="0080354E">
        <w:rPr>
          <w:b/>
          <w:sz w:val="28"/>
          <w:szCs w:val="28"/>
          <w:lang w:val="kk-KZ"/>
        </w:rPr>
        <w:t xml:space="preserve">Байланыс және коммуникациялар </w:t>
      </w:r>
    </w:p>
    <w:p w:rsidR="00557D04" w:rsidRPr="0080354E" w:rsidRDefault="00557D04" w:rsidP="0085387D">
      <w:pPr>
        <w:pBdr>
          <w:bottom w:val="single" w:sz="4" w:space="0" w:color="FFFFFF"/>
        </w:pBdr>
        <w:shd w:val="clear" w:color="auto" w:fill="FFFFFF"/>
        <w:tabs>
          <w:tab w:val="left" w:pos="-284"/>
        </w:tabs>
        <w:autoSpaceDE w:val="0"/>
        <w:autoSpaceDN w:val="0"/>
        <w:adjustRightInd w:val="0"/>
        <w:ind w:left="-426" w:right="-1" w:firstLine="426"/>
        <w:contextualSpacing/>
        <w:rPr>
          <w:b/>
          <w:sz w:val="28"/>
          <w:szCs w:val="28"/>
          <w:lang w:val="kk-KZ"/>
        </w:rPr>
      </w:pPr>
      <w:bookmarkStart w:id="17" w:name="_Toc272883266"/>
      <w:bookmarkStart w:id="18" w:name="_Toc274615251"/>
      <w:bookmarkEnd w:id="15"/>
      <w:bookmarkEnd w:id="16"/>
    </w:p>
    <w:p w:rsidR="0077373A" w:rsidRPr="0080354E" w:rsidRDefault="0077373A" w:rsidP="003E1761">
      <w:pPr>
        <w:pBdr>
          <w:bottom w:val="single" w:sz="4" w:space="0" w:color="FFFFFF"/>
        </w:pBdr>
        <w:shd w:val="clear" w:color="auto" w:fill="FFFFFF"/>
        <w:tabs>
          <w:tab w:val="left" w:pos="-284"/>
        </w:tabs>
        <w:autoSpaceDE w:val="0"/>
        <w:autoSpaceDN w:val="0"/>
        <w:adjustRightInd w:val="0"/>
        <w:ind w:left="-284" w:right="-1" w:firstLine="426"/>
        <w:contextualSpacing/>
        <w:rPr>
          <w:bCs/>
          <w:iCs/>
          <w:sz w:val="28"/>
          <w:szCs w:val="28"/>
          <w:lang w:val="kk-KZ"/>
        </w:rPr>
      </w:pPr>
      <w:r w:rsidRPr="0080354E">
        <w:rPr>
          <w:bCs/>
          <w:iCs/>
          <w:sz w:val="28"/>
          <w:szCs w:val="28"/>
          <w:lang w:val="kk-KZ"/>
        </w:rPr>
        <w:t xml:space="preserve">Жаңаөзен қаласы бойынша байланыс қызметі, ғаламтор және сандық телеарна қызмет түрлерін ұсынатын кәсіпорын - «Қазақтелеком» АҚ-ы. </w:t>
      </w:r>
    </w:p>
    <w:p w:rsidR="00242019" w:rsidRPr="0080354E" w:rsidRDefault="00242019" w:rsidP="003E1761">
      <w:pPr>
        <w:pBdr>
          <w:bottom w:val="single" w:sz="4" w:space="0" w:color="FFFFFF"/>
        </w:pBdr>
        <w:shd w:val="clear" w:color="auto" w:fill="FFFFFF"/>
        <w:tabs>
          <w:tab w:val="left" w:pos="-284"/>
        </w:tabs>
        <w:autoSpaceDE w:val="0"/>
        <w:autoSpaceDN w:val="0"/>
        <w:adjustRightInd w:val="0"/>
        <w:ind w:left="-284" w:right="-1" w:firstLine="426"/>
        <w:contextualSpacing/>
        <w:rPr>
          <w:bCs/>
          <w:iCs/>
          <w:sz w:val="28"/>
          <w:szCs w:val="28"/>
          <w:lang w:val="kk-KZ"/>
        </w:rPr>
      </w:pPr>
      <w:r w:rsidRPr="0080354E">
        <w:rPr>
          <w:bCs/>
          <w:iCs/>
          <w:sz w:val="28"/>
          <w:szCs w:val="28"/>
          <w:lang w:val="kk-KZ"/>
        </w:rPr>
        <w:t xml:space="preserve">Халық саны 1000 адам және одан артық болатын </w:t>
      </w:r>
      <w:r w:rsidR="0077373A" w:rsidRPr="0080354E">
        <w:rPr>
          <w:bCs/>
          <w:iCs/>
          <w:sz w:val="28"/>
          <w:szCs w:val="28"/>
          <w:lang w:val="kk-KZ"/>
        </w:rPr>
        <w:t>қаланы</w:t>
      </w:r>
      <w:r w:rsidRPr="0080354E">
        <w:rPr>
          <w:bCs/>
          <w:iCs/>
          <w:sz w:val="28"/>
          <w:szCs w:val="28"/>
          <w:lang w:val="kk-KZ"/>
        </w:rPr>
        <w:t xml:space="preserve">ң барлық елді мекендері 100% мобильді байланыс қызметімен қамтамасыз етілген. </w:t>
      </w:r>
    </w:p>
    <w:p w:rsidR="00706A29" w:rsidRPr="0080354E" w:rsidRDefault="00242019" w:rsidP="003E1761">
      <w:pPr>
        <w:pBdr>
          <w:bottom w:val="single" w:sz="4" w:space="0" w:color="FFFFFF"/>
        </w:pBdr>
        <w:shd w:val="clear" w:color="auto" w:fill="FFFFFF"/>
        <w:tabs>
          <w:tab w:val="left" w:pos="-284"/>
        </w:tabs>
        <w:autoSpaceDE w:val="0"/>
        <w:autoSpaceDN w:val="0"/>
        <w:adjustRightInd w:val="0"/>
        <w:ind w:left="-284" w:right="-1" w:firstLine="426"/>
        <w:contextualSpacing/>
        <w:rPr>
          <w:bCs/>
          <w:iCs/>
          <w:color w:val="000000"/>
          <w:sz w:val="28"/>
          <w:szCs w:val="28"/>
          <w:lang w:val="kk-KZ"/>
        </w:rPr>
      </w:pPr>
      <w:r w:rsidRPr="0080354E">
        <w:rPr>
          <w:bCs/>
          <w:iCs/>
          <w:color w:val="000000"/>
          <w:sz w:val="28"/>
          <w:szCs w:val="28"/>
          <w:lang w:val="kk-KZ"/>
        </w:rPr>
        <w:t xml:space="preserve">Бүгінге күнге </w:t>
      </w:r>
      <w:r w:rsidR="0077373A" w:rsidRPr="0080354E">
        <w:rPr>
          <w:bCs/>
          <w:iCs/>
          <w:color w:val="000000"/>
          <w:sz w:val="28"/>
          <w:szCs w:val="28"/>
          <w:lang w:val="kk-KZ"/>
        </w:rPr>
        <w:t xml:space="preserve">қала бойынша </w:t>
      </w:r>
      <w:r w:rsidRPr="0080354E">
        <w:rPr>
          <w:color w:val="000000"/>
          <w:sz w:val="28"/>
          <w:szCs w:val="28"/>
          <w:lang w:val="kk-KZ"/>
        </w:rPr>
        <w:t xml:space="preserve">4G желісінің </w:t>
      </w:r>
      <w:r w:rsidR="0077373A" w:rsidRPr="0080354E">
        <w:rPr>
          <w:color w:val="000000"/>
          <w:sz w:val="28"/>
          <w:szCs w:val="28"/>
          <w:lang w:val="kk-KZ"/>
        </w:rPr>
        <w:t>2</w:t>
      </w:r>
      <w:r w:rsidRPr="0080354E">
        <w:rPr>
          <w:color w:val="000000"/>
          <w:sz w:val="28"/>
          <w:szCs w:val="28"/>
          <w:lang w:val="kk-KZ"/>
        </w:rPr>
        <w:t>4 LTE базалық станциясы салынып, пайдалануға берілді</w:t>
      </w:r>
      <w:r w:rsidR="0077373A" w:rsidRPr="0080354E">
        <w:rPr>
          <w:color w:val="000000"/>
          <w:sz w:val="28"/>
          <w:szCs w:val="28"/>
          <w:lang w:val="kk-KZ"/>
        </w:rPr>
        <w:t xml:space="preserve"> (</w:t>
      </w:r>
      <w:r w:rsidR="0077373A" w:rsidRPr="0080354E">
        <w:rPr>
          <w:bCs/>
          <w:iCs/>
          <w:color w:val="000000"/>
          <w:sz w:val="28"/>
          <w:szCs w:val="28"/>
          <w:lang w:val="kk-KZ"/>
        </w:rPr>
        <w:t>Жаңаөзен қаласында-2</w:t>
      </w:r>
      <w:r w:rsidR="00340B76" w:rsidRPr="0080354E">
        <w:rPr>
          <w:bCs/>
          <w:iCs/>
          <w:color w:val="000000"/>
          <w:sz w:val="28"/>
          <w:szCs w:val="28"/>
          <w:lang w:val="kk-KZ"/>
        </w:rPr>
        <w:t>0</w:t>
      </w:r>
      <w:r w:rsidR="0077373A" w:rsidRPr="0080354E">
        <w:rPr>
          <w:bCs/>
          <w:iCs/>
          <w:color w:val="000000"/>
          <w:sz w:val="28"/>
          <w:szCs w:val="28"/>
          <w:lang w:val="kk-KZ"/>
        </w:rPr>
        <w:t xml:space="preserve">, Теңге-3, Қызылсай-1). </w:t>
      </w:r>
    </w:p>
    <w:p w:rsidR="00706A29" w:rsidRPr="0080354E" w:rsidRDefault="00706A29" w:rsidP="003E1761">
      <w:pPr>
        <w:pBdr>
          <w:bottom w:val="single" w:sz="4" w:space="0" w:color="FFFFFF"/>
        </w:pBdr>
        <w:shd w:val="clear" w:color="auto" w:fill="FFFFFF"/>
        <w:tabs>
          <w:tab w:val="left" w:pos="-284"/>
        </w:tabs>
        <w:autoSpaceDE w:val="0"/>
        <w:autoSpaceDN w:val="0"/>
        <w:adjustRightInd w:val="0"/>
        <w:ind w:left="-284" w:right="-1" w:firstLine="426"/>
        <w:contextualSpacing/>
        <w:rPr>
          <w:bCs/>
          <w:iCs/>
          <w:color w:val="000000"/>
          <w:sz w:val="28"/>
          <w:szCs w:val="28"/>
          <w:lang w:val="kk-KZ"/>
        </w:rPr>
      </w:pPr>
      <w:r w:rsidRPr="0080354E">
        <w:rPr>
          <w:bCs/>
          <w:iCs/>
          <w:color w:val="000000"/>
          <w:sz w:val="28"/>
          <w:szCs w:val="28"/>
          <w:lang w:val="kk-KZ"/>
        </w:rPr>
        <w:t>Қала</w:t>
      </w:r>
      <w:r w:rsidR="009F0D4D" w:rsidRPr="0080354E">
        <w:rPr>
          <w:bCs/>
          <w:iCs/>
          <w:color w:val="000000"/>
          <w:sz w:val="28"/>
          <w:szCs w:val="28"/>
          <w:lang w:val="kk-KZ"/>
        </w:rPr>
        <w:t>ның Шаңырақ, Самал, Көктем және Өркен шағынаудандарында; Рахат, Теңге мен Қызылсай ауылдарында с</w:t>
      </w:r>
      <w:r w:rsidR="00C60CD6" w:rsidRPr="0080354E">
        <w:rPr>
          <w:bCs/>
          <w:iCs/>
          <w:color w:val="000000"/>
          <w:sz w:val="28"/>
          <w:szCs w:val="28"/>
          <w:lang w:val="kk-KZ"/>
        </w:rPr>
        <w:t>ый</w:t>
      </w:r>
      <w:r w:rsidR="009F0D4D" w:rsidRPr="0080354E">
        <w:rPr>
          <w:bCs/>
          <w:iCs/>
          <w:color w:val="000000"/>
          <w:sz w:val="28"/>
          <w:szCs w:val="28"/>
          <w:lang w:val="kk-KZ"/>
        </w:rPr>
        <w:t xml:space="preserve">ымдылығы </w:t>
      </w:r>
      <w:r w:rsidR="00340B76" w:rsidRPr="0080354E">
        <w:rPr>
          <w:bCs/>
          <w:iCs/>
          <w:color w:val="000000"/>
          <w:sz w:val="28"/>
          <w:szCs w:val="28"/>
          <w:lang w:val="kk-KZ"/>
        </w:rPr>
        <w:t xml:space="preserve">19800 </w:t>
      </w:r>
      <w:r w:rsidR="009F0D4D" w:rsidRPr="0080354E">
        <w:rPr>
          <w:bCs/>
          <w:iCs/>
          <w:color w:val="000000"/>
          <w:sz w:val="28"/>
          <w:szCs w:val="28"/>
          <w:lang w:val="kk-KZ"/>
        </w:rPr>
        <w:t>номерге арналған негізгі телефон нүктесі 6 бірлік АТС және 4 бірлік MSAN</w:t>
      </w:r>
      <w:r w:rsidR="00802A8A" w:rsidRPr="0080354E">
        <w:rPr>
          <w:bCs/>
          <w:iCs/>
          <w:color w:val="000000"/>
          <w:sz w:val="28"/>
          <w:szCs w:val="28"/>
          <w:lang w:val="kk-KZ"/>
        </w:rPr>
        <w:t>; с</w:t>
      </w:r>
      <w:r w:rsidR="00C60CD6" w:rsidRPr="0080354E">
        <w:rPr>
          <w:bCs/>
          <w:iCs/>
          <w:color w:val="000000"/>
          <w:sz w:val="28"/>
          <w:szCs w:val="28"/>
          <w:lang w:val="kk-KZ"/>
        </w:rPr>
        <w:t>ый</w:t>
      </w:r>
      <w:r w:rsidR="00802A8A" w:rsidRPr="0080354E">
        <w:rPr>
          <w:bCs/>
          <w:iCs/>
          <w:color w:val="000000"/>
          <w:sz w:val="28"/>
          <w:szCs w:val="28"/>
          <w:lang w:val="kk-KZ"/>
        </w:rPr>
        <w:t xml:space="preserve">ымдылығы </w:t>
      </w:r>
      <w:r w:rsidR="00340B76" w:rsidRPr="0080354E">
        <w:rPr>
          <w:bCs/>
          <w:iCs/>
          <w:color w:val="000000"/>
          <w:sz w:val="28"/>
          <w:szCs w:val="28"/>
          <w:lang w:val="kk-KZ"/>
        </w:rPr>
        <w:t>3136</w:t>
      </w:r>
      <w:r w:rsidR="00802A8A" w:rsidRPr="0080354E">
        <w:rPr>
          <w:bCs/>
          <w:iCs/>
          <w:color w:val="000000"/>
          <w:sz w:val="28"/>
          <w:szCs w:val="28"/>
          <w:lang w:val="kk-KZ"/>
        </w:rPr>
        <w:t xml:space="preserve"> нүктеге арналған мегалайн; с</w:t>
      </w:r>
      <w:r w:rsidR="00C60CD6" w:rsidRPr="0080354E">
        <w:rPr>
          <w:bCs/>
          <w:iCs/>
          <w:color w:val="000000"/>
          <w:sz w:val="28"/>
          <w:szCs w:val="28"/>
          <w:lang w:val="kk-KZ"/>
        </w:rPr>
        <w:t>ый</w:t>
      </w:r>
      <w:r w:rsidR="00802A8A" w:rsidRPr="0080354E">
        <w:rPr>
          <w:bCs/>
          <w:iCs/>
          <w:color w:val="000000"/>
          <w:sz w:val="28"/>
          <w:szCs w:val="28"/>
          <w:lang w:val="kk-KZ"/>
        </w:rPr>
        <w:t xml:space="preserve">ымдылығы 9226 нүктеге арналған </w:t>
      </w:r>
      <w:r w:rsidR="00C36972" w:rsidRPr="0080354E">
        <w:rPr>
          <w:bCs/>
          <w:sz w:val="28"/>
          <w:szCs w:val="28"/>
          <w:lang w:val="kk-KZ"/>
        </w:rPr>
        <w:t>талшықты</w:t>
      </w:r>
      <w:r w:rsidR="00C36972" w:rsidRPr="0080354E">
        <w:rPr>
          <w:sz w:val="28"/>
          <w:szCs w:val="28"/>
          <w:lang w:val="kk-KZ"/>
        </w:rPr>
        <w:t>-оптикалық желі «</w:t>
      </w:r>
      <w:r w:rsidR="00802A8A" w:rsidRPr="0080354E">
        <w:rPr>
          <w:bCs/>
          <w:iCs/>
          <w:color w:val="000000"/>
          <w:sz w:val="28"/>
          <w:szCs w:val="28"/>
          <w:lang w:val="kk-KZ"/>
        </w:rPr>
        <w:t>GPON</w:t>
      </w:r>
      <w:r w:rsidR="00C36972" w:rsidRPr="0080354E">
        <w:rPr>
          <w:bCs/>
          <w:iCs/>
          <w:color w:val="000000"/>
          <w:sz w:val="28"/>
          <w:szCs w:val="28"/>
          <w:lang w:val="kk-KZ"/>
        </w:rPr>
        <w:t>»</w:t>
      </w:r>
      <w:r w:rsidR="00802A8A" w:rsidRPr="0080354E">
        <w:rPr>
          <w:bCs/>
          <w:iCs/>
          <w:color w:val="000000"/>
          <w:sz w:val="28"/>
          <w:szCs w:val="28"/>
          <w:lang w:val="kk-KZ"/>
        </w:rPr>
        <w:t xml:space="preserve"> жаңа технологиясы арқылы берілетін жоғарғы жылдамдықтағы ғаламтор орнатылды. Е</w:t>
      </w:r>
      <w:r w:rsidR="001D5EA8" w:rsidRPr="0080354E">
        <w:rPr>
          <w:bCs/>
          <w:iCs/>
          <w:color w:val="000000"/>
          <w:sz w:val="28"/>
          <w:szCs w:val="28"/>
          <w:lang w:val="kk-KZ"/>
        </w:rPr>
        <w:t xml:space="preserve">септі кезеңге </w:t>
      </w:r>
      <w:r w:rsidR="00802A8A" w:rsidRPr="0080354E">
        <w:rPr>
          <w:bCs/>
          <w:iCs/>
          <w:color w:val="000000"/>
          <w:sz w:val="28"/>
          <w:szCs w:val="28"/>
          <w:lang w:val="kk-KZ"/>
        </w:rPr>
        <w:t>негізгі телефон нүктесі</w:t>
      </w:r>
      <w:r w:rsidRPr="0080354E">
        <w:rPr>
          <w:bCs/>
          <w:iCs/>
          <w:color w:val="000000"/>
          <w:sz w:val="28"/>
          <w:szCs w:val="28"/>
          <w:lang w:val="kk-KZ"/>
        </w:rPr>
        <w:t>н</w:t>
      </w:r>
      <w:r w:rsidR="00802A8A" w:rsidRPr="0080354E">
        <w:rPr>
          <w:bCs/>
          <w:iCs/>
          <w:color w:val="000000"/>
          <w:sz w:val="28"/>
          <w:szCs w:val="28"/>
          <w:lang w:val="kk-KZ"/>
        </w:rPr>
        <w:t>е -</w:t>
      </w:r>
      <w:r w:rsidR="00AB49DE" w:rsidRPr="0080354E">
        <w:rPr>
          <w:bCs/>
          <w:iCs/>
          <w:color w:val="000000"/>
          <w:sz w:val="28"/>
          <w:szCs w:val="28"/>
          <w:lang w:val="kk-KZ"/>
        </w:rPr>
        <w:t xml:space="preserve"> 13376</w:t>
      </w:r>
      <w:r w:rsidR="00802A8A" w:rsidRPr="0080354E">
        <w:rPr>
          <w:bCs/>
          <w:iCs/>
          <w:color w:val="000000"/>
          <w:sz w:val="28"/>
          <w:szCs w:val="28"/>
          <w:lang w:val="kk-KZ"/>
        </w:rPr>
        <w:t>абонент; мегалайн арқылы 2</w:t>
      </w:r>
      <w:r w:rsidR="00882B85" w:rsidRPr="0080354E">
        <w:rPr>
          <w:bCs/>
          <w:iCs/>
          <w:color w:val="000000"/>
          <w:sz w:val="28"/>
          <w:szCs w:val="28"/>
          <w:lang w:val="kk-KZ"/>
        </w:rPr>
        <w:t>100</w:t>
      </w:r>
      <w:r w:rsidR="00802A8A" w:rsidRPr="0080354E">
        <w:rPr>
          <w:bCs/>
          <w:iCs/>
          <w:color w:val="000000"/>
          <w:sz w:val="28"/>
          <w:szCs w:val="28"/>
          <w:lang w:val="kk-KZ"/>
        </w:rPr>
        <w:t xml:space="preserve"> абонент және GPON жаңа технологиясына 6313 абонент қосылды.</w:t>
      </w:r>
    </w:p>
    <w:p w:rsidR="00C36972" w:rsidRPr="0080354E" w:rsidRDefault="00C36972" w:rsidP="003E1761">
      <w:pPr>
        <w:pBdr>
          <w:bottom w:val="single" w:sz="4" w:space="0" w:color="FFFFFF"/>
        </w:pBdr>
        <w:shd w:val="clear" w:color="auto" w:fill="FFFFFF"/>
        <w:tabs>
          <w:tab w:val="left" w:pos="-284"/>
        </w:tabs>
        <w:autoSpaceDE w:val="0"/>
        <w:autoSpaceDN w:val="0"/>
        <w:adjustRightInd w:val="0"/>
        <w:ind w:left="-284" w:right="-1" w:firstLine="426"/>
        <w:contextualSpacing/>
        <w:rPr>
          <w:bCs/>
          <w:iCs/>
          <w:color w:val="000000"/>
          <w:sz w:val="28"/>
          <w:szCs w:val="28"/>
          <w:lang w:val="kk-KZ"/>
        </w:rPr>
      </w:pPr>
      <w:r w:rsidRPr="0080354E">
        <w:rPr>
          <w:bCs/>
          <w:iCs/>
          <w:color w:val="000000"/>
          <w:sz w:val="28"/>
          <w:szCs w:val="28"/>
          <w:lang w:val="kk-KZ"/>
        </w:rPr>
        <w:t xml:space="preserve">«Жаңаөзен қаласындағы Рауан ықшамауданының және Теңге, Рахат селоларының телефон желісін салу» жұмыс жобасы жасақталды (жобаның сметалық құны 693,9 млн.теңге). Жоба аясында тартылатын магистральді талшықты-оптикалық кабель және тарату желісі кабелінің ұзындығы: «Рауан» ықшамауданы – </w:t>
      </w:r>
      <w:r w:rsidR="00AB49DE" w:rsidRPr="0080354E">
        <w:rPr>
          <w:bCs/>
          <w:iCs/>
          <w:color w:val="000000"/>
          <w:sz w:val="28"/>
          <w:szCs w:val="28"/>
          <w:lang w:val="kk-KZ"/>
        </w:rPr>
        <w:t>14,388</w:t>
      </w:r>
      <w:r w:rsidRPr="0080354E">
        <w:rPr>
          <w:bCs/>
          <w:iCs/>
          <w:color w:val="000000"/>
          <w:sz w:val="28"/>
          <w:szCs w:val="28"/>
          <w:lang w:val="kk-KZ"/>
        </w:rPr>
        <w:t xml:space="preserve"> шқ.; Рахат ауылында – </w:t>
      </w:r>
      <w:r w:rsidR="00AB49DE" w:rsidRPr="0080354E">
        <w:rPr>
          <w:bCs/>
          <w:iCs/>
          <w:color w:val="000000"/>
          <w:sz w:val="28"/>
          <w:szCs w:val="28"/>
          <w:lang w:val="kk-KZ"/>
        </w:rPr>
        <w:t>182,903</w:t>
      </w:r>
      <w:r w:rsidRPr="0080354E">
        <w:rPr>
          <w:bCs/>
          <w:iCs/>
          <w:color w:val="000000"/>
          <w:sz w:val="28"/>
          <w:szCs w:val="28"/>
          <w:lang w:val="kk-KZ"/>
        </w:rPr>
        <w:t xml:space="preserve"> шқ.; Теңге ауылында – 58,42 шқ. құрайды. </w:t>
      </w:r>
    </w:p>
    <w:p w:rsidR="00B12634" w:rsidRPr="0080354E" w:rsidRDefault="00B12634" w:rsidP="003E1761">
      <w:pPr>
        <w:pBdr>
          <w:bottom w:val="single" w:sz="4" w:space="0" w:color="FFFFFF"/>
        </w:pBdr>
        <w:shd w:val="clear" w:color="auto" w:fill="FFFFFF"/>
        <w:tabs>
          <w:tab w:val="left" w:pos="-284"/>
        </w:tabs>
        <w:autoSpaceDE w:val="0"/>
        <w:autoSpaceDN w:val="0"/>
        <w:adjustRightInd w:val="0"/>
        <w:ind w:left="-284" w:right="-1" w:firstLine="426"/>
        <w:contextualSpacing/>
        <w:rPr>
          <w:bCs/>
          <w:iCs/>
          <w:sz w:val="28"/>
          <w:szCs w:val="28"/>
          <w:lang w:val="kk-KZ"/>
        </w:rPr>
      </w:pPr>
      <w:r w:rsidRPr="0080354E">
        <w:rPr>
          <w:bCs/>
          <w:iCs/>
          <w:sz w:val="28"/>
          <w:szCs w:val="28"/>
          <w:lang w:val="kk-KZ"/>
        </w:rPr>
        <w:lastRenderedPageBreak/>
        <w:t>Жаңаөзен қаласы бойынша статистикалық деректерге сәйкес и</w:t>
      </w:r>
      <w:r w:rsidRPr="0080354E">
        <w:rPr>
          <w:rFonts w:eastAsia="Times New Roman"/>
          <w:sz w:val="28"/>
          <w:szCs w:val="28"/>
          <w:lang w:val="kk-KZ"/>
        </w:rPr>
        <w:t>нтернетті пайдаланушылардың үлесі</w:t>
      </w:r>
      <w:r w:rsidRPr="0080354E">
        <w:rPr>
          <w:bCs/>
          <w:iCs/>
          <w:sz w:val="28"/>
          <w:szCs w:val="28"/>
          <w:lang w:val="kk-KZ"/>
        </w:rPr>
        <w:t xml:space="preserve"> 2012 жылы - 60,6%, 2013 жылы - 56,7%, 2014 жылы – 55,4%</w:t>
      </w:r>
      <w:r w:rsidR="00892B9B" w:rsidRPr="0080354E">
        <w:rPr>
          <w:bCs/>
          <w:iCs/>
          <w:sz w:val="28"/>
          <w:szCs w:val="28"/>
          <w:lang w:val="kk-KZ"/>
        </w:rPr>
        <w:t xml:space="preserve">, 2015 жылы - 58,6%, 2016 жылы 60,5%, 2017 жылы – 65,9%, 2018 жылы 70,2 % </w:t>
      </w:r>
      <w:r w:rsidRPr="0080354E">
        <w:rPr>
          <w:bCs/>
          <w:iCs/>
          <w:sz w:val="28"/>
          <w:szCs w:val="28"/>
          <w:lang w:val="kk-KZ"/>
        </w:rPr>
        <w:t>құрады</w:t>
      </w:r>
      <w:r w:rsidR="0094686A" w:rsidRPr="0080354E">
        <w:rPr>
          <w:bCs/>
          <w:iCs/>
          <w:sz w:val="28"/>
          <w:szCs w:val="28"/>
          <w:lang w:val="kk-KZ"/>
        </w:rPr>
        <w:t>.</w:t>
      </w:r>
    </w:p>
    <w:p w:rsidR="0014766E" w:rsidRPr="0080354E" w:rsidRDefault="0014766E" w:rsidP="003E1761">
      <w:pPr>
        <w:pBdr>
          <w:bottom w:val="single" w:sz="4" w:space="0" w:color="FFFFFF"/>
        </w:pBdr>
        <w:shd w:val="clear" w:color="auto" w:fill="FFFFFF"/>
        <w:tabs>
          <w:tab w:val="left" w:pos="-284"/>
        </w:tabs>
        <w:autoSpaceDE w:val="0"/>
        <w:autoSpaceDN w:val="0"/>
        <w:adjustRightInd w:val="0"/>
        <w:ind w:left="-284" w:right="-1" w:firstLine="426"/>
        <w:contextualSpacing/>
        <w:rPr>
          <w:bCs/>
          <w:iCs/>
          <w:sz w:val="28"/>
          <w:szCs w:val="28"/>
          <w:lang w:val="kk-KZ"/>
        </w:rPr>
      </w:pPr>
      <w:r w:rsidRPr="0080354E">
        <w:rPr>
          <w:bCs/>
          <w:iCs/>
          <w:sz w:val="28"/>
          <w:szCs w:val="28"/>
          <w:lang w:val="kk-KZ"/>
        </w:rPr>
        <w:t xml:space="preserve">Пошта байланысы қызметімен «Казпошта» АҚ Маңғыстау облыстық филиалы қамтамасыз етеді. Осы кәсіпорынның бөлімшелері арқылы 50-ден астам қызмет түрлері бойынша қызмет көрсетіледі. </w:t>
      </w:r>
    </w:p>
    <w:p w:rsidR="00632A4A" w:rsidRPr="0080354E" w:rsidRDefault="00632A4A" w:rsidP="0085387D">
      <w:pPr>
        <w:pBdr>
          <w:bottom w:val="single" w:sz="4" w:space="0" w:color="FFFFFF"/>
        </w:pBdr>
        <w:shd w:val="clear" w:color="auto" w:fill="FFFFFF"/>
        <w:autoSpaceDE w:val="0"/>
        <w:autoSpaceDN w:val="0"/>
        <w:adjustRightInd w:val="0"/>
        <w:ind w:left="-426" w:right="-1" w:firstLine="426"/>
        <w:contextualSpacing/>
        <w:rPr>
          <w:bCs/>
          <w:iCs/>
          <w:color w:val="000000"/>
          <w:sz w:val="28"/>
          <w:szCs w:val="28"/>
          <w:lang w:val="kk-KZ"/>
        </w:rPr>
      </w:pPr>
    </w:p>
    <w:p w:rsidR="00242019" w:rsidRPr="0080354E" w:rsidRDefault="00242019" w:rsidP="008779D4">
      <w:pPr>
        <w:pBdr>
          <w:bottom w:val="single" w:sz="4" w:space="0" w:color="FFFFFF"/>
        </w:pBdr>
        <w:shd w:val="clear" w:color="auto" w:fill="FFFFFF"/>
        <w:autoSpaceDE w:val="0"/>
        <w:autoSpaceDN w:val="0"/>
        <w:adjustRightInd w:val="0"/>
        <w:ind w:left="-426" w:right="-1" w:firstLine="426"/>
        <w:contextualSpacing/>
        <w:jc w:val="center"/>
        <w:rPr>
          <w:b/>
          <w:sz w:val="28"/>
          <w:szCs w:val="28"/>
          <w:lang w:val="kk-KZ"/>
        </w:rPr>
      </w:pPr>
      <w:r w:rsidRPr="0080354E">
        <w:rPr>
          <w:b/>
          <w:sz w:val="28"/>
          <w:szCs w:val="28"/>
          <w:lang w:val="kk-KZ"/>
        </w:rPr>
        <w:t>Байланыс және коммуникациялар</w:t>
      </w:r>
      <w:r w:rsidR="00DC4F51" w:rsidRPr="0080354E">
        <w:rPr>
          <w:b/>
          <w:sz w:val="28"/>
          <w:szCs w:val="28"/>
          <w:lang w:val="kk-KZ"/>
        </w:rPr>
        <w:t xml:space="preserve">бойынша </w:t>
      </w:r>
      <w:r w:rsidRPr="0080354E">
        <w:rPr>
          <w:b/>
          <w:sz w:val="28"/>
          <w:szCs w:val="28"/>
        </w:rPr>
        <w:t>SWOT-</w:t>
      </w:r>
      <w:r w:rsidRPr="0080354E">
        <w:rPr>
          <w:b/>
          <w:sz w:val="28"/>
          <w:szCs w:val="28"/>
          <w:lang w:val="kk-KZ"/>
        </w:rPr>
        <w:t>талдау</w:t>
      </w:r>
      <w:r w:rsidRPr="0080354E">
        <w:rPr>
          <w:b/>
          <w:sz w:val="28"/>
          <w:szCs w:val="28"/>
        </w:rPr>
        <w:t>:</w:t>
      </w:r>
    </w:p>
    <w:p w:rsidR="008779D4" w:rsidRPr="0080354E" w:rsidRDefault="008779D4" w:rsidP="008779D4">
      <w:pPr>
        <w:pBdr>
          <w:bottom w:val="single" w:sz="4" w:space="0" w:color="FFFFFF"/>
        </w:pBdr>
        <w:shd w:val="clear" w:color="auto" w:fill="FFFFFF"/>
        <w:autoSpaceDE w:val="0"/>
        <w:autoSpaceDN w:val="0"/>
        <w:adjustRightInd w:val="0"/>
        <w:ind w:left="-426" w:right="-1" w:firstLine="426"/>
        <w:contextualSpacing/>
        <w:jc w:val="center"/>
        <w:rPr>
          <w:b/>
          <w:sz w:val="28"/>
          <w:szCs w:val="28"/>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111"/>
      </w:tblGrid>
      <w:tr w:rsidR="00242019" w:rsidRPr="0080354E" w:rsidTr="00A6323A">
        <w:trPr>
          <w:trHeight w:val="291"/>
        </w:trPr>
        <w:tc>
          <w:tcPr>
            <w:tcW w:w="5387" w:type="dxa"/>
            <w:shd w:val="clear" w:color="auto" w:fill="auto"/>
          </w:tcPr>
          <w:p w:rsidR="00242019" w:rsidRPr="0080354E" w:rsidRDefault="00242019" w:rsidP="009A605E">
            <w:pPr>
              <w:pBdr>
                <w:bottom w:val="single" w:sz="4" w:space="0" w:color="FFFFFF"/>
              </w:pBdr>
              <w:shd w:val="clear" w:color="auto" w:fill="FFFFFF"/>
              <w:autoSpaceDE w:val="0"/>
              <w:autoSpaceDN w:val="0"/>
              <w:adjustRightInd w:val="0"/>
              <w:ind w:left="-426" w:right="-1" w:firstLine="426"/>
              <w:contextualSpacing/>
              <w:jc w:val="center"/>
              <w:rPr>
                <w:lang w:val="kk-KZ"/>
              </w:rPr>
            </w:pPr>
            <w:r w:rsidRPr="0080354E">
              <w:rPr>
                <w:b/>
              </w:rPr>
              <w:t>МЫҚТЫ ЖАҚТАРЫ</w:t>
            </w:r>
          </w:p>
          <w:p w:rsidR="00242019" w:rsidRPr="0080354E" w:rsidRDefault="00242019" w:rsidP="0085387D">
            <w:pPr>
              <w:shd w:val="clear" w:color="auto" w:fill="FFFFFF"/>
              <w:autoSpaceDE w:val="0"/>
              <w:autoSpaceDN w:val="0"/>
              <w:adjustRightInd w:val="0"/>
              <w:ind w:left="-426" w:right="-1" w:firstLine="426"/>
              <w:contextualSpacing/>
              <w:rPr>
                <w:b/>
                <w:lang w:val="kk-KZ"/>
              </w:rPr>
            </w:pPr>
          </w:p>
        </w:tc>
        <w:tc>
          <w:tcPr>
            <w:tcW w:w="4111" w:type="dxa"/>
            <w:shd w:val="clear" w:color="auto" w:fill="auto"/>
          </w:tcPr>
          <w:p w:rsidR="00242019" w:rsidRPr="0080354E" w:rsidRDefault="00242019" w:rsidP="009A605E">
            <w:pPr>
              <w:shd w:val="clear" w:color="auto" w:fill="FFFFFF"/>
              <w:autoSpaceDE w:val="0"/>
              <w:autoSpaceDN w:val="0"/>
              <w:adjustRightInd w:val="0"/>
              <w:ind w:left="-426" w:right="-1" w:firstLine="426"/>
              <w:contextualSpacing/>
              <w:jc w:val="center"/>
              <w:rPr>
                <w:lang w:val="kk-KZ"/>
              </w:rPr>
            </w:pPr>
            <w:r w:rsidRPr="0080354E">
              <w:rPr>
                <w:b/>
                <w:lang w:val="kk-KZ"/>
              </w:rPr>
              <w:t>ӘЛСІЗ</w:t>
            </w:r>
            <w:r w:rsidR="00B33877">
              <w:rPr>
                <w:b/>
                <w:lang w:val="kk-KZ"/>
              </w:rPr>
              <w:t xml:space="preserve"> ЖАҚТАРЫ</w:t>
            </w:r>
          </w:p>
        </w:tc>
      </w:tr>
      <w:tr w:rsidR="006B3EF8" w:rsidRPr="00D5517A" w:rsidTr="00A6323A">
        <w:tc>
          <w:tcPr>
            <w:tcW w:w="5387" w:type="dxa"/>
            <w:shd w:val="clear" w:color="auto" w:fill="auto"/>
          </w:tcPr>
          <w:p w:rsidR="006B3EF8" w:rsidRPr="0080354E" w:rsidRDefault="006B3EF8" w:rsidP="006B3EF8">
            <w:pPr>
              <w:pBdr>
                <w:bottom w:val="single" w:sz="4" w:space="0" w:color="FFFFFF"/>
              </w:pBdr>
              <w:shd w:val="clear" w:color="auto" w:fill="FFFFFF"/>
              <w:autoSpaceDE w:val="0"/>
              <w:autoSpaceDN w:val="0"/>
              <w:adjustRightInd w:val="0"/>
              <w:ind w:right="-1" w:firstLine="284"/>
              <w:contextualSpacing/>
              <w:rPr>
                <w:lang w:val="kk-KZ"/>
              </w:rPr>
            </w:pPr>
            <w:r w:rsidRPr="0080354E">
              <w:rPr>
                <w:lang w:val="kk-KZ"/>
              </w:rPr>
              <w:t>Қаланың ауылдық елді мекендерінде телекоммуникациялық желілердің дамуы;</w:t>
            </w:r>
          </w:p>
          <w:p w:rsidR="006B3EF8" w:rsidRPr="0080354E" w:rsidRDefault="006B3EF8" w:rsidP="006B3EF8">
            <w:pPr>
              <w:pBdr>
                <w:bottom w:val="single" w:sz="4" w:space="0" w:color="FFFFFF"/>
              </w:pBdr>
              <w:shd w:val="clear" w:color="auto" w:fill="FFFFFF"/>
              <w:autoSpaceDE w:val="0"/>
              <w:autoSpaceDN w:val="0"/>
              <w:adjustRightInd w:val="0"/>
              <w:ind w:right="-1" w:firstLine="284"/>
              <w:contextualSpacing/>
              <w:rPr>
                <w:b/>
                <w:lang w:val="kk-KZ"/>
              </w:rPr>
            </w:pPr>
            <w:r w:rsidRPr="0080354E">
              <w:rPr>
                <w:lang w:val="kk-KZ"/>
              </w:rPr>
              <w:t xml:space="preserve">Интернет желісіне қолжетімділікті қамтамасыз ету үшін </w:t>
            </w:r>
            <w:r w:rsidRPr="0080354E">
              <w:rPr>
                <w:bCs/>
                <w:lang w:val="kk-KZ"/>
              </w:rPr>
              <w:t>талшықты</w:t>
            </w:r>
            <w:r w:rsidRPr="0080354E">
              <w:rPr>
                <w:lang w:val="kk-KZ"/>
              </w:rPr>
              <w:t xml:space="preserve">-оптикалық желі жүргізу жөніндегі жобалардың іске асырылуы.  </w:t>
            </w:r>
          </w:p>
        </w:tc>
        <w:tc>
          <w:tcPr>
            <w:tcW w:w="4111" w:type="dxa"/>
            <w:shd w:val="clear" w:color="auto" w:fill="auto"/>
          </w:tcPr>
          <w:p w:rsidR="006B3EF8" w:rsidRPr="0080354E" w:rsidRDefault="006B3EF8" w:rsidP="006B3EF8">
            <w:pPr>
              <w:shd w:val="clear" w:color="auto" w:fill="FFFFFF"/>
              <w:autoSpaceDE w:val="0"/>
              <w:autoSpaceDN w:val="0"/>
              <w:adjustRightInd w:val="0"/>
              <w:ind w:right="-1" w:firstLine="304"/>
              <w:contextualSpacing/>
              <w:rPr>
                <w:b/>
                <w:lang w:val="kk-KZ"/>
              </w:rPr>
            </w:pPr>
            <w:r w:rsidRPr="0080354E">
              <w:rPr>
                <w:lang w:val="kk-KZ"/>
              </w:rPr>
              <w:t>Жаңаөзен қаласының «Рауан» шағынауданы және Рахат ауылының Ақсу, Жұлдыз, Мерей шағынаудандарында байланыс желісімен қамтылмауы.</w:t>
            </w:r>
          </w:p>
        </w:tc>
      </w:tr>
      <w:tr w:rsidR="00242019" w:rsidRPr="0080354E" w:rsidTr="00A6323A">
        <w:tc>
          <w:tcPr>
            <w:tcW w:w="5387" w:type="dxa"/>
            <w:shd w:val="clear" w:color="auto" w:fill="auto"/>
          </w:tcPr>
          <w:p w:rsidR="00242019" w:rsidRPr="0080354E" w:rsidRDefault="00B33877" w:rsidP="009A605E">
            <w:pPr>
              <w:shd w:val="clear" w:color="auto" w:fill="FFFFFF"/>
              <w:autoSpaceDE w:val="0"/>
              <w:autoSpaceDN w:val="0"/>
              <w:adjustRightInd w:val="0"/>
              <w:ind w:left="-426" w:right="-1" w:firstLine="426"/>
              <w:contextualSpacing/>
              <w:jc w:val="center"/>
            </w:pPr>
            <w:r>
              <w:rPr>
                <w:b/>
                <w:lang w:val="kk-KZ"/>
              </w:rPr>
              <w:t>МҮМКІНДІКТЕР</w:t>
            </w:r>
          </w:p>
        </w:tc>
        <w:tc>
          <w:tcPr>
            <w:tcW w:w="4111" w:type="dxa"/>
            <w:shd w:val="clear" w:color="auto" w:fill="auto"/>
          </w:tcPr>
          <w:p w:rsidR="00242019" w:rsidRPr="0080354E" w:rsidRDefault="00242019" w:rsidP="00B33877">
            <w:pPr>
              <w:shd w:val="clear" w:color="auto" w:fill="FFFFFF"/>
              <w:autoSpaceDE w:val="0"/>
              <w:autoSpaceDN w:val="0"/>
              <w:adjustRightInd w:val="0"/>
              <w:ind w:left="-426" w:right="-1" w:firstLine="426"/>
              <w:contextualSpacing/>
              <w:jc w:val="center"/>
            </w:pPr>
            <w:r w:rsidRPr="0080354E">
              <w:rPr>
                <w:b/>
                <w:lang w:val="kk-KZ"/>
              </w:rPr>
              <w:t>ҚАТЕРЛЕР</w:t>
            </w:r>
          </w:p>
        </w:tc>
      </w:tr>
      <w:tr w:rsidR="006B3EF8" w:rsidRPr="00D5517A" w:rsidTr="00A6323A">
        <w:tc>
          <w:tcPr>
            <w:tcW w:w="5387" w:type="dxa"/>
            <w:shd w:val="clear" w:color="auto" w:fill="auto"/>
          </w:tcPr>
          <w:p w:rsidR="006B3EF8" w:rsidRPr="0080354E" w:rsidRDefault="006B3EF8" w:rsidP="006B3EF8">
            <w:pPr>
              <w:shd w:val="clear" w:color="auto" w:fill="FFFFFF"/>
              <w:autoSpaceDE w:val="0"/>
              <w:autoSpaceDN w:val="0"/>
              <w:adjustRightInd w:val="0"/>
              <w:ind w:right="-1" w:firstLine="284"/>
              <w:contextualSpacing/>
              <w:rPr>
                <w:lang w:val="kk-KZ"/>
              </w:rPr>
            </w:pPr>
            <w:r w:rsidRPr="0080354E">
              <w:rPr>
                <w:lang w:val="kk-KZ"/>
              </w:rPr>
              <w:t>телекоммуникациялық желілерді одан әрі дамыту;</w:t>
            </w:r>
          </w:p>
          <w:p w:rsidR="006B3EF8" w:rsidRPr="0080354E" w:rsidRDefault="006B3EF8" w:rsidP="006B3EF8">
            <w:pPr>
              <w:shd w:val="clear" w:color="auto" w:fill="FFFFFF"/>
              <w:autoSpaceDE w:val="0"/>
              <w:autoSpaceDN w:val="0"/>
              <w:adjustRightInd w:val="0"/>
              <w:ind w:right="-1" w:firstLine="284"/>
              <w:contextualSpacing/>
              <w:rPr>
                <w:b/>
                <w:lang w:val="kk-KZ"/>
              </w:rPr>
            </w:pPr>
            <w:r w:rsidRPr="0080354E">
              <w:rPr>
                <w:lang w:val="kk-KZ"/>
              </w:rPr>
              <w:t xml:space="preserve">телекоммуникациялық </w:t>
            </w:r>
            <w:r w:rsidRPr="0080354E">
              <w:t>оператор</w:t>
            </w:r>
            <w:r w:rsidRPr="0080354E">
              <w:rPr>
                <w:lang w:val="kk-KZ"/>
              </w:rPr>
              <w:t>лардың қызмет көрсету сапасын көтеру</w:t>
            </w:r>
            <w:r w:rsidRPr="0080354E">
              <w:t>.</w:t>
            </w:r>
          </w:p>
        </w:tc>
        <w:tc>
          <w:tcPr>
            <w:tcW w:w="4111" w:type="dxa"/>
            <w:shd w:val="clear" w:color="auto" w:fill="auto"/>
          </w:tcPr>
          <w:p w:rsidR="006B3EF8" w:rsidRPr="0080354E" w:rsidRDefault="006B3EF8" w:rsidP="006B3EF8">
            <w:pPr>
              <w:shd w:val="clear" w:color="auto" w:fill="FFFFFF"/>
              <w:autoSpaceDE w:val="0"/>
              <w:autoSpaceDN w:val="0"/>
              <w:adjustRightInd w:val="0"/>
              <w:ind w:right="-1" w:firstLine="304"/>
              <w:contextualSpacing/>
              <w:rPr>
                <w:b/>
                <w:lang w:val="kk-KZ"/>
              </w:rPr>
            </w:pPr>
            <w:r w:rsidRPr="0080354E">
              <w:rPr>
                <w:lang w:val="kk-KZ"/>
              </w:rPr>
              <w:t>ақпараттық жүйелерді, пошта байланысын дамыту жөніндегі іс-шаралардың жеткізе қаржыландырылмауы</w:t>
            </w:r>
            <w:r w:rsidR="004D5CEA">
              <w:rPr>
                <w:lang w:val="kk-KZ"/>
              </w:rPr>
              <w:t>.</w:t>
            </w:r>
          </w:p>
        </w:tc>
      </w:tr>
    </w:tbl>
    <w:p w:rsidR="00242019" w:rsidRDefault="00242019" w:rsidP="0085387D">
      <w:pPr>
        <w:pBdr>
          <w:bottom w:val="single" w:sz="4" w:space="0" w:color="FFFFFF"/>
        </w:pBdr>
        <w:shd w:val="clear" w:color="auto" w:fill="FFFFFF"/>
        <w:autoSpaceDE w:val="0"/>
        <w:autoSpaceDN w:val="0"/>
        <w:adjustRightInd w:val="0"/>
        <w:ind w:left="-426" w:right="-1" w:firstLine="426"/>
        <w:contextualSpacing/>
        <w:rPr>
          <w:b/>
          <w:sz w:val="28"/>
          <w:szCs w:val="28"/>
          <w:lang w:val="kk-KZ"/>
        </w:rPr>
      </w:pPr>
    </w:p>
    <w:p w:rsidR="00242019" w:rsidRPr="0080354E" w:rsidRDefault="00242019" w:rsidP="003E1761">
      <w:pPr>
        <w:pBdr>
          <w:bottom w:val="single" w:sz="4" w:space="0" w:color="FFFFFF"/>
        </w:pBdr>
        <w:shd w:val="clear" w:color="auto" w:fill="FFFFFF"/>
        <w:autoSpaceDE w:val="0"/>
        <w:autoSpaceDN w:val="0"/>
        <w:adjustRightInd w:val="0"/>
        <w:ind w:left="-284" w:right="-1" w:firstLine="426"/>
        <w:contextualSpacing/>
        <w:rPr>
          <w:b/>
          <w:sz w:val="28"/>
          <w:szCs w:val="28"/>
        </w:rPr>
      </w:pPr>
      <w:r w:rsidRPr="0080354E">
        <w:rPr>
          <w:b/>
          <w:sz w:val="28"/>
          <w:szCs w:val="28"/>
          <w:lang w:val="kk-KZ"/>
        </w:rPr>
        <w:t>Байланыс және коммуникациялар саласындағы негізгі проблемалар</w:t>
      </w:r>
      <w:r w:rsidRPr="0080354E">
        <w:rPr>
          <w:b/>
          <w:sz w:val="28"/>
          <w:szCs w:val="28"/>
        </w:rPr>
        <w:t xml:space="preserve">: </w:t>
      </w:r>
    </w:p>
    <w:p w:rsidR="00242019" w:rsidRPr="0080354E" w:rsidRDefault="00242019" w:rsidP="003E1761">
      <w:pPr>
        <w:shd w:val="clear" w:color="auto" w:fill="FFFFFF"/>
        <w:autoSpaceDE w:val="0"/>
        <w:autoSpaceDN w:val="0"/>
        <w:adjustRightInd w:val="0"/>
        <w:ind w:left="-284" w:right="-1" w:firstLine="426"/>
        <w:contextualSpacing/>
        <w:rPr>
          <w:sz w:val="28"/>
          <w:szCs w:val="28"/>
          <w:lang w:val="kk-KZ"/>
        </w:rPr>
      </w:pPr>
      <w:r w:rsidRPr="0080354E">
        <w:rPr>
          <w:sz w:val="28"/>
          <w:szCs w:val="28"/>
          <w:lang w:val="kk-KZ"/>
        </w:rPr>
        <w:t>ауылдық елді мекендердегі пошта бөлімшелерінің әлсіз материалдық-техникалық базасы.</w:t>
      </w:r>
    </w:p>
    <w:bookmarkEnd w:id="17"/>
    <w:bookmarkEnd w:id="18"/>
    <w:p w:rsidR="00242019" w:rsidRPr="0080354E" w:rsidRDefault="00280E43" w:rsidP="003E1761">
      <w:pPr>
        <w:widowControl w:val="0"/>
        <w:shd w:val="clear" w:color="auto" w:fill="FFFFFF"/>
        <w:ind w:left="-284" w:right="-1" w:firstLine="426"/>
        <w:rPr>
          <w:sz w:val="28"/>
          <w:szCs w:val="28"/>
          <w:lang w:val="kk-KZ"/>
        </w:rPr>
      </w:pPr>
      <w:r w:rsidRPr="0080354E">
        <w:rPr>
          <w:sz w:val="28"/>
          <w:szCs w:val="28"/>
          <w:lang w:val="kk-KZ"/>
        </w:rPr>
        <w:t>Жаңаөзен қаласының «Рауан» шағынауданы және Рахат ауылының Ақсу, Жұлдыз, Мерей шағынаудандарында байланыс желісімен қамтылмауы (мемсараптама қорытындысы бар).</w:t>
      </w:r>
    </w:p>
    <w:p w:rsidR="00280E43" w:rsidRPr="0080354E" w:rsidRDefault="00280E43" w:rsidP="0085387D">
      <w:pPr>
        <w:widowControl w:val="0"/>
        <w:shd w:val="clear" w:color="auto" w:fill="FFFFFF"/>
        <w:ind w:left="-426" w:right="-1" w:firstLine="426"/>
        <w:rPr>
          <w:b/>
          <w:sz w:val="28"/>
          <w:szCs w:val="28"/>
          <w:lang w:val="kk-KZ"/>
        </w:rPr>
      </w:pPr>
    </w:p>
    <w:bookmarkEnd w:id="10"/>
    <w:bookmarkEnd w:id="11"/>
    <w:p w:rsidR="003953BA" w:rsidRPr="0080354E" w:rsidRDefault="003953BA" w:rsidP="003E1761">
      <w:pPr>
        <w:shd w:val="clear" w:color="auto" w:fill="FFFFFF"/>
        <w:autoSpaceDE w:val="0"/>
        <w:autoSpaceDN w:val="0"/>
        <w:adjustRightInd w:val="0"/>
        <w:ind w:left="-284" w:right="-1" w:firstLine="426"/>
        <w:contextualSpacing/>
        <w:rPr>
          <w:b/>
          <w:sz w:val="28"/>
          <w:szCs w:val="28"/>
          <w:lang w:val="kk-KZ"/>
        </w:rPr>
      </w:pPr>
      <w:r w:rsidRPr="0080354E">
        <w:rPr>
          <w:b/>
          <w:sz w:val="28"/>
          <w:szCs w:val="28"/>
          <w:lang w:val="kk-KZ"/>
        </w:rPr>
        <w:t>2.1.3.2. Құрылыс</w:t>
      </w:r>
    </w:p>
    <w:p w:rsidR="003953BA" w:rsidRPr="0080354E" w:rsidRDefault="003953BA" w:rsidP="003E1761">
      <w:pPr>
        <w:shd w:val="clear" w:color="auto" w:fill="FFFFFF"/>
        <w:autoSpaceDE w:val="0"/>
        <w:autoSpaceDN w:val="0"/>
        <w:adjustRightInd w:val="0"/>
        <w:ind w:left="-284" w:right="-1" w:firstLine="426"/>
        <w:contextualSpacing/>
        <w:rPr>
          <w:b/>
          <w:sz w:val="28"/>
          <w:szCs w:val="28"/>
          <w:lang w:val="kk-KZ"/>
        </w:rPr>
      </w:pPr>
    </w:p>
    <w:p w:rsidR="003953BA" w:rsidRPr="0080354E" w:rsidRDefault="003953BA" w:rsidP="003E1761">
      <w:pPr>
        <w:ind w:left="-284" w:right="-1" w:firstLine="426"/>
        <w:rPr>
          <w:sz w:val="28"/>
          <w:szCs w:val="28"/>
          <w:lang w:val="kk-KZ"/>
        </w:rPr>
      </w:pPr>
      <w:r w:rsidRPr="0080354E">
        <w:rPr>
          <w:sz w:val="28"/>
          <w:szCs w:val="28"/>
          <w:lang w:val="kk-KZ"/>
        </w:rPr>
        <w:t>Құрылыс жұмыстарының көлемі 2014 жылы 20 951,0 млн.теңге, 2015 жылы 23347,0 млн.теңге, 2016 жылы 20792,0 млн.теңге, 2017 жылы 18 982,0 млн.теңг</w:t>
      </w:r>
      <w:r w:rsidR="00173120">
        <w:rPr>
          <w:sz w:val="28"/>
          <w:szCs w:val="28"/>
          <w:lang w:val="kk-KZ"/>
        </w:rPr>
        <w:t>е, 2018 жылы 21780,2 млн.теңге</w:t>
      </w:r>
      <w:r w:rsidRPr="0080354E">
        <w:rPr>
          <w:sz w:val="28"/>
          <w:szCs w:val="28"/>
          <w:lang w:val="kk-KZ"/>
        </w:rPr>
        <w:t>, 2019 жылы 21861</w:t>
      </w:r>
      <w:r w:rsidR="00F64193" w:rsidRPr="0080354E">
        <w:rPr>
          <w:sz w:val="28"/>
          <w:szCs w:val="28"/>
          <w:lang w:val="kk-KZ"/>
        </w:rPr>
        <w:t>,0</w:t>
      </w:r>
      <w:r w:rsidRPr="0080354E">
        <w:rPr>
          <w:sz w:val="28"/>
          <w:szCs w:val="28"/>
          <w:lang w:val="kk-KZ"/>
        </w:rPr>
        <w:t xml:space="preserve"> млн.теңгені құрады. </w:t>
      </w:r>
    </w:p>
    <w:p w:rsidR="003953BA" w:rsidRPr="0080354E" w:rsidRDefault="003953BA" w:rsidP="003E1761">
      <w:pPr>
        <w:ind w:left="-284" w:right="-1" w:firstLine="426"/>
        <w:rPr>
          <w:sz w:val="28"/>
          <w:szCs w:val="28"/>
          <w:lang w:val="kk-KZ"/>
        </w:rPr>
      </w:pPr>
      <w:r w:rsidRPr="0080354E">
        <w:rPr>
          <w:sz w:val="28"/>
          <w:szCs w:val="28"/>
          <w:lang w:val="kk-KZ"/>
        </w:rPr>
        <w:t>Құрылыс жұмыстарының нақты көлем индексі 2014 жылы 96,4%, 2015 жылы 106,0%, 2016 жылы 84,1%, 2017 жылы 87,4%, 2018 жылы 109,3%, 2019 жылы 93,4% құрады.</w:t>
      </w:r>
    </w:p>
    <w:p w:rsidR="003953BA" w:rsidRPr="0080354E" w:rsidRDefault="00A17E86" w:rsidP="003E1761">
      <w:pPr>
        <w:pBdr>
          <w:bottom w:val="single" w:sz="4" w:space="0" w:color="FFFFFF"/>
        </w:pBdr>
        <w:tabs>
          <w:tab w:val="left" w:pos="0"/>
        </w:tabs>
        <w:ind w:left="-284" w:firstLine="426"/>
        <w:rPr>
          <w:sz w:val="28"/>
          <w:szCs w:val="28"/>
          <w:lang w:val="kk-KZ"/>
        </w:rPr>
      </w:pPr>
      <w:r>
        <w:rPr>
          <w:sz w:val="28"/>
          <w:szCs w:val="28"/>
          <w:lang w:val="kk-KZ"/>
        </w:rPr>
        <w:t>Т</w:t>
      </w:r>
      <w:r w:rsidR="003953BA" w:rsidRPr="0080354E">
        <w:rPr>
          <w:sz w:val="28"/>
          <w:szCs w:val="28"/>
          <w:lang w:val="kk-KZ"/>
        </w:rPr>
        <w:t>ұрғын үйге кезектіліктің көптігі байқалады</w:t>
      </w:r>
      <w:r>
        <w:rPr>
          <w:sz w:val="28"/>
          <w:szCs w:val="28"/>
          <w:lang w:val="kk-KZ"/>
        </w:rPr>
        <w:t>, қазіргі кезде</w:t>
      </w:r>
      <w:r w:rsidR="00F64193" w:rsidRPr="0080354E">
        <w:rPr>
          <w:sz w:val="28"/>
          <w:szCs w:val="28"/>
          <w:lang w:val="kk-KZ"/>
        </w:rPr>
        <w:t>4600</w:t>
      </w:r>
      <w:r w:rsidR="003953BA" w:rsidRPr="0080354E">
        <w:rPr>
          <w:sz w:val="28"/>
          <w:szCs w:val="28"/>
          <w:lang w:val="kk-KZ"/>
        </w:rPr>
        <w:t xml:space="preserve"> адам.</w:t>
      </w:r>
    </w:p>
    <w:p w:rsidR="003953BA" w:rsidRPr="0080354E" w:rsidRDefault="003953BA" w:rsidP="003E1761">
      <w:pPr>
        <w:pBdr>
          <w:bottom w:val="single" w:sz="4" w:space="0" w:color="FFFFFF"/>
        </w:pBdr>
        <w:tabs>
          <w:tab w:val="left" w:pos="0"/>
        </w:tabs>
        <w:ind w:left="-284" w:firstLine="426"/>
        <w:rPr>
          <w:rFonts w:eastAsia="Calibri"/>
          <w:sz w:val="28"/>
          <w:szCs w:val="28"/>
          <w:lang w:val="kk-KZ" w:eastAsia="en-US"/>
        </w:rPr>
      </w:pPr>
      <w:r w:rsidRPr="0080354E">
        <w:rPr>
          <w:sz w:val="28"/>
          <w:szCs w:val="28"/>
          <w:lang w:val="kk-KZ"/>
        </w:rPr>
        <w:t>Тұрғын үйге мұқтаж азаматтардың санының  көбеюі</w:t>
      </w:r>
      <w:r w:rsidRPr="0080354E">
        <w:rPr>
          <w:rFonts w:eastAsia="Calibri"/>
          <w:sz w:val="28"/>
          <w:szCs w:val="28"/>
          <w:lang w:val="kk-KZ" w:eastAsia="en-US"/>
        </w:rPr>
        <w:t>, халықтың  тез өсуіне және  өңірге  жоғары  көші-қон  ағынына байланысты  болды</w:t>
      </w:r>
    </w:p>
    <w:p w:rsidR="003953BA" w:rsidRPr="0080354E" w:rsidRDefault="003953BA" w:rsidP="003E1761">
      <w:pPr>
        <w:ind w:left="-284" w:right="-1" w:firstLine="426"/>
        <w:rPr>
          <w:rFonts w:eastAsia="Times New Roman"/>
          <w:color w:val="000000"/>
          <w:sz w:val="28"/>
          <w:szCs w:val="28"/>
          <w:lang w:val="kk-KZ" w:eastAsia="ru-RU"/>
        </w:rPr>
      </w:pPr>
      <w:r w:rsidRPr="0080354E">
        <w:rPr>
          <w:rFonts w:eastAsia="Times New Roman"/>
          <w:color w:val="000000"/>
          <w:sz w:val="28"/>
          <w:szCs w:val="28"/>
          <w:lang w:val="kk-KZ" w:eastAsia="ru-RU"/>
        </w:rPr>
        <w:t xml:space="preserve">Пайдалануға берілген тұрғын үйлердің (басым көпшілігі </w:t>
      </w:r>
      <w:r w:rsidRPr="0080354E">
        <w:rPr>
          <w:sz w:val="28"/>
          <w:szCs w:val="28"/>
          <w:lang w:val="kk-KZ"/>
        </w:rPr>
        <w:t>жеке тұрғын үйлер</w:t>
      </w:r>
      <w:r w:rsidRPr="0080354E">
        <w:rPr>
          <w:rFonts w:eastAsia="Times New Roman"/>
          <w:color w:val="000000"/>
          <w:sz w:val="28"/>
          <w:szCs w:val="28"/>
          <w:lang w:val="kk-KZ" w:eastAsia="ru-RU"/>
        </w:rPr>
        <w:t>) жалпы ауданы 2014 жылы 92,1 мың шаршы метр (106,8</w:t>
      </w:r>
      <w:r w:rsidRPr="0080354E">
        <w:rPr>
          <w:sz w:val="28"/>
          <w:szCs w:val="28"/>
          <w:lang w:val="kk-KZ"/>
        </w:rPr>
        <w:t>%),</w:t>
      </w:r>
      <w:r w:rsidRPr="0080354E">
        <w:rPr>
          <w:rFonts w:eastAsia="Times New Roman"/>
          <w:color w:val="000000"/>
          <w:sz w:val="28"/>
          <w:szCs w:val="28"/>
          <w:lang w:val="kk-KZ" w:eastAsia="ru-RU"/>
        </w:rPr>
        <w:t xml:space="preserve"> 2015 жылы 92,4 мың шаршы метр (100,3</w:t>
      </w:r>
      <w:r w:rsidRPr="0080354E">
        <w:rPr>
          <w:sz w:val="28"/>
          <w:szCs w:val="28"/>
          <w:lang w:val="kk-KZ"/>
        </w:rPr>
        <w:t>%</w:t>
      </w:r>
      <w:r w:rsidRPr="0080354E">
        <w:rPr>
          <w:rFonts w:eastAsia="Times New Roman"/>
          <w:color w:val="000000"/>
          <w:sz w:val="28"/>
          <w:szCs w:val="28"/>
          <w:lang w:val="kk-KZ" w:eastAsia="ru-RU"/>
        </w:rPr>
        <w:t>), 2016 жылы 100,3 мың шаршы метр (108,6</w:t>
      </w:r>
      <w:r w:rsidRPr="0080354E">
        <w:rPr>
          <w:sz w:val="28"/>
          <w:szCs w:val="28"/>
          <w:lang w:val="kk-KZ"/>
        </w:rPr>
        <w:t>%)</w:t>
      </w:r>
      <w:r w:rsidRPr="0080354E">
        <w:rPr>
          <w:rFonts w:eastAsia="Times New Roman"/>
          <w:color w:val="000000"/>
          <w:sz w:val="28"/>
          <w:szCs w:val="28"/>
          <w:lang w:val="kk-KZ" w:eastAsia="ru-RU"/>
        </w:rPr>
        <w:t>, 2017 жылы 109,4 мың шаршы метр, 2018 жылы 121,0 мың шарщы метрді (82,0</w:t>
      </w:r>
      <w:r w:rsidRPr="0080354E">
        <w:rPr>
          <w:sz w:val="28"/>
          <w:szCs w:val="28"/>
          <w:lang w:val="kk-KZ"/>
        </w:rPr>
        <w:t xml:space="preserve">%) </w:t>
      </w:r>
      <w:r w:rsidRPr="0080354E">
        <w:rPr>
          <w:rFonts w:eastAsia="Times New Roman"/>
          <w:color w:val="000000"/>
          <w:sz w:val="28"/>
          <w:szCs w:val="28"/>
          <w:lang w:val="kk-KZ" w:eastAsia="ru-RU"/>
        </w:rPr>
        <w:t xml:space="preserve">құрады. </w:t>
      </w:r>
    </w:p>
    <w:p w:rsidR="003953BA" w:rsidRPr="0080354E" w:rsidRDefault="003953BA" w:rsidP="003E1761">
      <w:pPr>
        <w:ind w:left="-284" w:right="-1" w:firstLine="426"/>
        <w:rPr>
          <w:rFonts w:eastAsia="Times New Roman"/>
          <w:sz w:val="28"/>
          <w:szCs w:val="28"/>
          <w:lang w:val="kk-KZ" w:eastAsia="ru-RU"/>
        </w:rPr>
      </w:pPr>
      <w:r w:rsidRPr="0080354E">
        <w:rPr>
          <w:rFonts w:eastAsia="Times New Roman"/>
          <w:color w:val="000000"/>
          <w:sz w:val="28"/>
          <w:szCs w:val="28"/>
          <w:lang w:val="kk-KZ" w:eastAsia="ru-RU"/>
        </w:rPr>
        <w:lastRenderedPageBreak/>
        <w:t>Тұрғын үй қоры барлығы</w:t>
      </w:r>
      <w:r w:rsidR="008A2086">
        <w:rPr>
          <w:rFonts w:eastAsia="Times New Roman"/>
          <w:color w:val="000000"/>
          <w:sz w:val="28"/>
          <w:szCs w:val="28"/>
          <w:lang w:val="kk-KZ" w:eastAsia="ru-RU"/>
        </w:rPr>
        <w:t>:</w:t>
      </w:r>
      <w:r w:rsidRPr="0080354E">
        <w:rPr>
          <w:rFonts w:eastAsia="Times New Roman"/>
          <w:color w:val="000000"/>
          <w:sz w:val="28"/>
          <w:szCs w:val="28"/>
          <w:lang w:val="kk-KZ" w:eastAsia="ru-RU"/>
        </w:rPr>
        <w:t xml:space="preserve"> 2014 жылы 10 396,6 мың шаршы метр, 2015 жылы 10 797,5 мың шаршы метр, 2016 жылы 11 3</w:t>
      </w:r>
      <w:r w:rsidR="008A2086">
        <w:rPr>
          <w:rFonts w:eastAsia="Times New Roman"/>
          <w:color w:val="000000"/>
          <w:sz w:val="28"/>
          <w:szCs w:val="28"/>
          <w:lang w:val="kk-KZ" w:eastAsia="ru-RU"/>
        </w:rPr>
        <w:t xml:space="preserve">31,9 мың шаршы метр, 2017 жылы            </w:t>
      </w:r>
      <w:r w:rsidRPr="0080354E">
        <w:rPr>
          <w:rFonts w:eastAsia="Times New Roman"/>
          <w:color w:val="000000"/>
          <w:sz w:val="28"/>
          <w:szCs w:val="28"/>
          <w:lang w:val="kk-KZ" w:eastAsia="ru-RU"/>
        </w:rPr>
        <w:t>12 747,9 мың шаршы метр</w:t>
      </w:r>
      <w:r w:rsidRPr="0080354E">
        <w:rPr>
          <w:rFonts w:eastAsia="Times New Roman"/>
          <w:sz w:val="28"/>
          <w:szCs w:val="28"/>
          <w:lang w:val="kk-KZ" w:eastAsia="ru-RU"/>
        </w:rPr>
        <w:t xml:space="preserve">, 2018 жылы 13 664,8 мың шаршы метр.  </w:t>
      </w:r>
    </w:p>
    <w:p w:rsidR="003953BA" w:rsidRPr="0080354E" w:rsidRDefault="003953BA" w:rsidP="003E1761">
      <w:pPr>
        <w:ind w:left="-284" w:right="-1" w:firstLine="426"/>
        <w:rPr>
          <w:rFonts w:eastAsia="Times New Roman"/>
          <w:sz w:val="28"/>
          <w:szCs w:val="28"/>
          <w:lang w:val="kk-KZ" w:eastAsia="ru-RU"/>
        </w:rPr>
      </w:pPr>
      <w:r w:rsidRPr="0080354E">
        <w:rPr>
          <w:rFonts w:eastAsia="Times New Roman"/>
          <w:color w:val="000000"/>
          <w:sz w:val="28"/>
          <w:szCs w:val="28"/>
          <w:lang w:val="kk-KZ" w:eastAsia="ru-RU"/>
        </w:rPr>
        <w:t>Жаңаөзен қаласы бойынша тұрғын - үй қорының жалпы ауданы 2014 жылы 1153,8 мың шаршы метр, 2015 жылы 1265,0 мың шаршы метр, 2016 жылы             1349,7 мың шаршы метр, 2017 жылы 2215,3 мың шаршы метр</w:t>
      </w:r>
      <w:r w:rsidRPr="0080354E">
        <w:rPr>
          <w:rFonts w:eastAsia="Times New Roman"/>
          <w:sz w:val="28"/>
          <w:szCs w:val="28"/>
          <w:lang w:val="kk-KZ" w:eastAsia="ru-RU"/>
        </w:rPr>
        <w:t xml:space="preserve">, 2018 жылы 2331,3 мың шаршы метр. </w:t>
      </w:r>
    </w:p>
    <w:p w:rsidR="003953BA" w:rsidRPr="0080354E" w:rsidRDefault="003953BA" w:rsidP="003E1761">
      <w:pPr>
        <w:ind w:left="-284" w:right="-1" w:firstLine="426"/>
        <w:rPr>
          <w:rFonts w:eastAsia="Times New Roman"/>
          <w:sz w:val="28"/>
          <w:szCs w:val="28"/>
          <w:lang w:val="kk-KZ" w:eastAsia="ru-RU"/>
        </w:rPr>
      </w:pPr>
      <w:r w:rsidRPr="0080354E">
        <w:rPr>
          <w:rFonts w:eastAsia="Times New Roman"/>
          <w:color w:val="000000"/>
          <w:sz w:val="28"/>
          <w:szCs w:val="28"/>
          <w:lang w:val="kk-KZ" w:eastAsia="ru-RU"/>
        </w:rPr>
        <w:t>Халықтың</w:t>
      </w:r>
      <w:r w:rsidR="00173120">
        <w:rPr>
          <w:rFonts w:eastAsia="Times New Roman"/>
          <w:color w:val="000000"/>
          <w:sz w:val="28"/>
          <w:szCs w:val="28"/>
          <w:lang w:val="kk-KZ" w:eastAsia="ru-RU"/>
        </w:rPr>
        <w:t xml:space="preserve"> тұрғын үймен орташа қамтылуы (бір</w:t>
      </w:r>
      <w:r w:rsidRPr="0080354E">
        <w:rPr>
          <w:rFonts w:eastAsia="Times New Roman"/>
          <w:color w:val="000000"/>
          <w:sz w:val="28"/>
          <w:szCs w:val="28"/>
          <w:lang w:val="kk-KZ" w:eastAsia="ru-RU"/>
        </w:rPr>
        <w:t xml:space="preserve"> тұрғынға шаққанда жалпы алаңның) 2014 жылы 20,9 шаршы метр, 2015 жылы 21,8 шаршы метр, 2016 жылы 22,4 шаршы метр, 2017 жылы 23,3 шаршы метр</w:t>
      </w:r>
      <w:r w:rsidRPr="0080354E">
        <w:rPr>
          <w:rFonts w:eastAsia="Times New Roman"/>
          <w:sz w:val="28"/>
          <w:szCs w:val="28"/>
          <w:lang w:val="kk-KZ" w:eastAsia="ru-RU"/>
        </w:rPr>
        <w:t>, 2018 жылы 21,0 шаршы метр</w:t>
      </w:r>
      <w:r w:rsidR="00D60F09">
        <w:rPr>
          <w:rFonts w:eastAsia="Times New Roman"/>
          <w:sz w:val="28"/>
          <w:szCs w:val="28"/>
          <w:lang w:val="kk-KZ" w:eastAsia="ru-RU"/>
        </w:rPr>
        <w:t xml:space="preserve">, 2019 жылы 22,3 </w:t>
      </w:r>
      <w:r w:rsidR="00D60F09" w:rsidRPr="0080354E">
        <w:rPr>
          <w:rFonts w:eastAsia="Times New Roman"/>
          <w:sz w:val="28"/>
          <w:szCs w:val="28"/>
          <w:lang w:val="kk-KZ" w:eastAsia="ru-RU"/>
        </w:rPr>
        <w:t>шаршы метр</w:t>
      </w:r>
      <w:r w:rsidRPr="0080354E">
        <w:rPr>
          <w:rFonts w:eastAsia="Times New Roman"/>
          <w:sz w:val="28"/>
          <w:szCs w:val="28"/>
          <w:lang w:val="kk-KZ" w:eastAsia="ru-RU"/>
        </w:rPr>
        <w:t>ді құрады.</w:t>
      </w:r>
    </w:p>
    <w:p w:rsidR="003953BA" w:rsidRPr="0080354E" w:rsidRDefault="003953BA" w:rsidP="003E1761">
      <w:pPr>
        <w:ind w:left="-284" w:right="-1" w:firstLine="426"/>
        <w:rPr>
          <w:rFonts w:eastAsia="Times New Roman"/>
          <w:sz w:val="28"/>
          <w:szCs w:val="28"/>
          <w:lang w:val="kk-KZ" w:eastAsia="ru-RU"/>
        </w:rPr>
      </w:pPr>
      <w:r w:rsidRPr="0080354E">
        <w:rPr>
          <w:rFonts w:eastAsia="Times New Roman"/>
          <w:sz w:val="28"/>
          <w:szCs w:val="28"/>
          <w:lang w:val="kk-KZ" w:eastAsia="ru-RU"/>
        </w:rPr>
        <w:t xml:space="preserve">Жаңаөзен қаласына бойынша барлығы 411 көппәтерлі пәтерлер бар. Оның ішінде: екі пәтерлі – 95 үй, үш пәтерлі – 28 үй, төрт пәтерлі – 8 үй, бес пәтерлі – 7 үй, алты және одан да көп пәтерлі – 273 үй. </w:t>
      </w:r>
    </w:p>
    <w:p w:rsidR="003953BA" w:rsidRPr="0080354E" w:rsidRDefault="003953BA" w:rsidP="003E1761">
      <w:pPr>
        <w:ind w:left="-284" w:right="-1" w:firstLine="426"/>
        <w:rPr>
          <w:rFonts w:eastAsia="Times New Roman"/>
          <w:sz w:val="28"/>
          <w:szCs w:val="28"/>
          <w:lang w:val="kk-KZ" w:eastAsia="ru-RU"/>
        </w:rPr>
      </w:pPr>
      <w:r w:rsidRPr="0080354E">
        <w:rPr>
          <w:rFonts w:eastAsia="Times New Roman"/>
          <w:sz w:val="28"/>
          <w:szCs w:val="28"/>
          <w:lang w:val="kk-KZ" w:eastAsia="ru-RU"/>
        </w:rPr>
        <w:t xml:space="preserve">2018 жылы қалалық және ауылдық елді мекендердегі тұрғын үйлер саны барлығы – 12 074. Оның ішінде: қалалық елді мекендер бойынша  2743 үй (жеке тұрғын үй – 2399, көппәтерлі – 344) ауылдық елді мекендерде – 9331 үй (жеке – 9264, көппәтерлі – 67 үй). </w:t>
      </w:r>
    </w:p>
    <w:p w:rsidR="003953BA" w:rsidRDefault="003953BA" w:rsidP="003953BA">
      <w:pPr>
        <w:ind w:left="-426" w:right="-1" w:firstLine="426"/>
        <w:rPr>
          <w:b/>
          <w:sz w:val="28"/>
          <w:szCs w:val="28"/>
          <w:lang w:val="kk-KZ"/>
        </w:rPr>
      </w:pPr>
    </w:p>
    <w:p w:rsidR="003953BA" w:rsidRPr="0080354E" w:rsidRDefault="003953BA" w:rsidP="003953BA">
      <w:pPr>
        <w:shd w:val="clear" w:color="auto" w:fill="FFFFFF"/>
        <w:autoSpaceDE w:val="0"/>
        <w:autoSpaceDN w:val="0"/>
        <w:adjustRightInd w:val="0"/>
        <w:ind w:left="-426" w:right="-1" w:firstLine="426"/>
        <w:contextualSpacing/>
        <w:jc w:val="center"/>
        <w:rPr>
          <w:b/>
          <w:sz w:val="28"/>
          <w:szCs w:val="28"/>
        </w:rPr>
      </w:pPr>
      <w:r w:rsidRPr="0080354E">
        <w:rPr>
          <w:b/>
          <w:sz w:val="28"/>
          <w:szCs w:val="28"/>
          <w:lang w:val="kk-KZ"/>
        </w:rPr>
        <w:t xml:space="preserve">Құрылыс бойынша </w:t>
      </w:r>
      <w:r w:rsidRPr="0080354E">
        <w:rPr>
          <w:b/>
          <w:sz w:val="28"/>
          <w:szCs w:val="28"/>
        </w:rPr>
        <w:t>SWOT-</w:t>
      </w:r>
      <w:r w:rsidRPr="0080354E">
        <w:rPr>
          <w:b/>
          <w:sz w:val="28"/>
          <w:szCs w:val="28"/>
          <w:lang w:val="kk-KZ"/>
        </w:rPr>
        <w:t>талдау</w:t>
      </w:r>
      <w:r w:rsidRPr="0080354E">
        <w:rPr>
          <w:b/>
          <w:sz w:val="28"/>
          <w:szCs w:val="28"/>
        </w:rPr>
        <w:t>:</w:t>
      </w:r>
    </w:p>
    <w:p w:rsidR="003953BA" w:rsidRPr="0080354E" w:rsidRDefault="003953BA" w:rsidP="003953BA">
      <w:pPr>
        <w:shd w:val="clear" w:color="auto" w:fill="FFFFFF"/>
        <w:autoSpaceDE w:val="0"/>
        <w:autoSpaceDN w:val="0"/>
        <w:adjustRightInd w:val="0"/>
        <w:ind w:left="-426" w:right="-1" w:firstLine="426"/>
        <w:contextualSpacing/>
        <w:jc w:val="center"/>
        <w:rPr>
          <w:b/>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387"/>
      </w:tblGrid>
      <w:tr w:rsidR="003953BA" w:rsidRPr="0080354E" w:rsidTr="00FB1CA4">
        <w:tc>
          <w:tcPr>
            <w:tcW w:w="4253" w:type="dxa"/>
            <w:shd w:val="clear" w:color="auto" w:fill="auto"/>
          </w:tcPr>
          <w:p w:rsidR="003953BA" w:rsidRPr="0080354E" w:rsidRDefault="003953BA" w:rsidP="008109D7">
            <w:pPr>
              <w:pBdr>
                <w:bottom w:val="single" w:sz="4" w:space="0" w:color="FFFFFF"/>
              </w:pBdr>
              <w:shd w:val="clear" w:color="auto" w:fill="FFFFFF"/>
              <w:autoSpaceDE w:val="0"/>
              <w:autoSpaceDN w:val="0"/>
              <w:adjustRightInd w:val="0"/>
              <w:ind w:left="-426" w:right="-1" w:firstLine="426"/>
              <w:contextualSpacing/>
              <w:jc w:val="center"/>
              <w:rPr>
                <w:b/>
                <w:lang w:val="kk-KZ"/>
              </w:rPr>
            </w:pPr>
            <w:r w:rsidRPr="0080354E">
              <w:rPr>
                <w:b/>
              </w:rPr>
              <w:t>МЫҚТЫ ЖАҚТАРЫ</w:t>
            </w:r>
            <w:r w:rsidRPr="0080354E">
              <w:rPr>
                <w:b/>
                <w:lang w:val="kk-KZ"/>
              </w:rPr>
              <w:t>:</w:t>
            </w:r>
          </w:p>
          <w:p w:rsidR="003953BA" w:rsidRPr="0080354E" w:rsidRDefault="003953BA" w:rsidP="008109D7">
            <w:pPr>
              <w:pBdr>
                <w:bottom w:val="single" w:sz="4" w:space="0" w:color="FFFFFF"/>
              </w:pBdr>
              <w:shd w:val="clear" w:color="auto" w:fill="FFFFFF"/>
              <w:autoSpaceDE w:val="0"/>
              <w:autoSpaceDN w:val="0"/>
              <w:adjustRightInd w:val="0"/>
              <w:ind w:left="-426" w:right="-1" w:firstLine="426"/>
              <w:contextualSpacing/>
              <w:rPr>
                <w:lang w:val="kk-KZ"/>
              </w:rPr>
            </w:pPr>
          </w:p>
        </w:tc>
        <w:tc>
          <w:tcPr>
            <w:tcW w:w="5387" w:type="dxa"/>
            <w:shd w:val="clear" w:color="auto" w:fill="auto"/>
          </w:tcPr>
          <w:p w:rsidR="003953BA" w:rsidRPr="0080354E" w:rsidRDefault="003953BA" w:rsidP="00FB1CA4">
            <w:pPr>
              <w:shd w:val="clear" w:color="auto" w:fill="FFFFFF"/>
              <w:autoSpaceDE w:val="0"/>
              <w:autoSpaceDN w:val="0"/>
              <w:adjustRightInd w:val="0"/>
              <w:ind w:left="-426" w:right="-1" w:firstLine="426"/>
              <w:contextualSpacing/>
              <w:jc w:val="center"/>
              <w:rPr>
                <w:lang w:val="kk-KZ"/>
              </w:rPr>
            </w:pPr>
            <w:r w:rsidRPr="0080354E">
              <w:rPr>
                <w:b/>
                <w:lang w:val="kk-KZ"/>
              </w:rPr>
              <w:t>ӘЛСІЗ ЖАҚТАРЫ:</w:t>
            </w:r>
          </w:p>
        </w:tc>
      </w:tr>
      <w:tr w:rsidR="003953BA" w:rsidRPr="00D5517A" w:rsidTr="00FB1CA4">
        <w:tc>
          <w:tcPr>
            <w:tcW w:w="4253" w:type="dxa"/>
            <w:shd w:val="clear" w:color="auto" w:fill="auto"/>
          </w:tcPr>
          <w:p w:rsidR="003953BA" w:rsidRPr="0080354E" w:rsidRDefault="003953BA" w:rsidP="00B3077D">
            <w:pPr>
              <w:pBdr>
                <w:bottom w:val="single" w:sz="4" w:space="0" w:color="FFFFFF"/>
              </w:pBdr>
              <w:shd w:val="clear" w:color="auto" w:fill="FFFFFF"/>
              <w:autoSpaceDE w:val="0"/>
              <w:autoSpaceDN w:val="0"/>
              <w:adjustRightInd w:val="0"/>
              <w:ind w:right="141" w:firstLine="284"/>
              <w:contextualSpacing/>
              <w:rPr>
                <w:lang w:val="kk-KZ"/>
              </w:rPr>
            </w:pPr>
            <w:r w:rsidRPr="0080354E">
              <w:rPr>
                <w:lang w:val="kk-KZ"/>
              </w:rPr>
              <w:t>10 мыңнан аса отбасының  тұрғын үйге қажеттілігінің қанағаттануы;</w:t>
            </w:r>
          </w:p>
          <w:p w:rsidR="003953BA" w:rsidRPr="0080354E" w:rsidRDefault="003953BA" w:rsidP="008109D7">
            <w:pPr>
              <w:pBdr>
                <w:bottom w:val="single" w:sz="4" w:space="0" w:color="FFFFFF"/>
              </w:pBdr>
              <w:shd w:val="clear" w:color="auto" w:fill="FFFFFF"/>
              <w:autoSpaceDE w:val="0"/>
              <w:autoSpaceDN w:val="0"/>
              <w:adjustRightInd w:val="0"/>
              <w:ind w:right="-1" w:firstLine="284"/>
              <w:contextualSpacing/>
              <w:rPr>
                <w:lang w:val="kk-KZ"/>
              </w:rPr>
            </w:pPr>
            <w:r w:rsidRPr="0080354E">
              <w:rPr>
                <w:lang w:val="kk-KZ"/>
              </w:rPr>
              <w:t>толықтай жаңартылған Бас жоспарлар мен Егжей-тегжейлі жоспарлау жоспарлары;</w:t>
            </w:r>
          </w:p>
          <w:p w:rsidR="003953BA" w:rsidRPr="0080354E" w:rsidRDefault="003953BA" w:rsidP="008109D7">
            <w:pPr>
              <w:pBdr>
                <w:bottom w:val="single" w:sz="4" w:space="0" w:color="FFFFFF"/>
              </w:pBdr>
              <w:shd w:val="clear" w:color="auto" w:fill="FFFFFF"/>
              <w:autoSpaceDE w:val="0"/>
              <w:autoSpaceDN w:val="0"/>
              <w:adjustRightInd w:val="0"/>
              <w:ind w:right="-1" w:firstLine="284"/>
              <w:contextualSpacing/>
              <w:rPr>
                <w:b/>
              </w:rPr>
            </w:pPr>
            <w:r w:rsidRPr="0080354E">
              <w:rPr>
                <w:lang w:val="kk-KZ"/>
              </w:rPr>
              <w:t xml:space="preserve">дамыған құрылыс индустриясы </w:t>
            </w:r>
          </w:p>
        </w:tc>
        <w:tc>
          <w:tcPr>
            <w:tcW w:w="5387" w:type="dxa"/>
            <w:shd w:val="clear" w:color="auto" w:fill="auto"/>
          </w:tcPr>
          <w:p w:rsidR="003953BA" w:rsidRPr="0080354E" w:rsidRDefault="003953BA" w:rsidP="008109D7">
            <w:pPr>
              <w:shd w:val="clear" w:color="auto" w:fill="FFFFFF"/>
              <w:autoSpaceDE w:val="0"/>
              <w:autoSpaceDN w:val="0"/>
              <w:adjustRightInd w:val="0"/>
              <w:ind w:right="-1" w:firstLine="319"/>
              <w:contextualSpacing/>
              <w:rPr>
                <w:lang w:val="kk-KZ"/>
              </w:rPr>
            </w:pPr>
            <w:r w:rsidRPr="0080354E">
              <w:rPr>
                <w:lang w:val="kk-KZ"/>
              </w:rPr>
              <w:t>Жаңаөзен қаласындағы жер учаскелерінің тапшылығы;</w:t>
            </w:r>
          </w:p>
          <w:p w:rsidR="003953BA" w:rsidRPr="0080354E" w:rsidRDefault="003953BA" w:rsidP="008109D7">
            <w:pPr>
              <w:shd w:val="clear" w:color="auto" w:fill="FFFFFF"/>
              <w:autoSpaceDE w:val="0"/>
              <w:autoSpaceDN w:val="0"/>
              <w:adjustRightInd w:val="0"/>
              <w:ind w:right="-1" w:firstLine="319"/>
              <w:contextualSpacing/>
              <w:rPr>
                <w:b/>
                <w:lang w:val="kk-KZ"/>
              </w:rPr>
            </w:pPr>
            <w:r w:rsidRPr="0080354E">
              <w:rPr>
                <w:rFonts w:eastAsia="Times New Roman"/>
                <w:lang w:val="kk-KZ"/>
              </w:rPr>
              <w:t>әлеуметтік тұрғын үйге қажеттіліктің тұрақты өсімі.</w:t>
            </w:r>
          </w:p>
        </w:tc>
      </w:tr>
      <w:tr w:rsidR="003953BA" w:rsidRPr="0080354E" w:rsidTr="00950540">
        <w:trPr>
          <w:trHeight w:val="321"/>
        </w:trPr>
        <w:tc>
          <w:tcPr>
            <w:tcW w:w="4253" w:type="dxa"/>
            <w:shd w:val="clear" w:color="auto" w:fill="auto"/>
          </w:tcPr>
          <w:p w:rsidR="003953BA" w:rsidRPr="0080354E" w:rsidRDefault="003953BA" w:rsidP="008109D7">
            <w:pPr>
              <w:pBdr>
                <w:bottom w:val="single" w:sz="4" w:space="27" w:color="FFFFFF"/>
              </w:pBdr>
              <w:shd w:val="clear" w:color="auto" w:fill="FFFFFF"/>
              <w:autoSpaceDE w:val="0"/>
              <w:autoSpaceDN w:val="0"/>
              <w:adjustRightInd w:val="0"/>
              <w:ind w:left="-426" w:right="-1" w:firstLine="426"/>
              <w:contextualSpacing/>
              <w:jc w:val="center"/>
              <w:rPr>
                <w:lang w:val="kk-KZ"/>
              </w:rPr>
            </w:pPr>
            <w:r w:rsidRPr="0080354E">
              <w:rPr>
                <w:b/>
                <w:lang w:val="kk-KZ"/>
              </w:rPr>
              <w:t>МҮМКІНДІКТЕР:</w:t>
            </w:r>
          </w:p>
        </w:tc>
        <w:tc>
          <w:tcPr>
            <w:tcW w:w="5387" w:type="dxa"/>
            <w:shd w:val="clear" w:color="auto" w:fill="auto"/>
          </w:tcPr>
          <w:p w:rsidR="003953BA" w:rsidRPr="0080354E" w:rsidRDefault="003953BA" w:rsidP="008109D7">
            <w:pPr>
              <w:shd w:val="clear" w:color="auto" w:fill="FFFFFF"/>
              <w:autoSpaceDE w:val="0"/>
              <w:autoSpaceDN w:val="0"/>
              <w:adjustRightInd w:val="0"/>
              <w:ind w:left="-426" w:right="-1" w:firstLine="426"/>
              <w:contextualSpacing/>
              <w:jc w:val="center"/>
              <w:rPr>
                <w:lang w:val="kk-KZ"/>
              </w:rPr>
            </w:pPr>
            <w:r w:rsidRPr="0080354E">
              <w:rPr>
                <w:b/>
                <w:lang w:val="kk-KZ"/>
              </w:rPr>
              <w:t>ҚАТЕРЛЕР:</w:t>
            </w:r>
          </w:p>
        </w:tc>
      </w:tr>
      <w:tr w:rsidR="003953BA" w:rsidRPr="00D5517A" w:rsidTr="00FB1CA4">
        <w:tc>
          <w:tcPr>
            <w:tcW w:w="4253" w:type="dxa"/>
            <w:shd w:val="clear" w:color="auto" w:fill="auto"/>
          </w:tcPr>
          <w:p w:rsidR="003953BA" w:rsidRPr="0080354E" w:rsidRDefault="003953BA" w:rsidP="008109D7">
            <w:pPr>
              <w:pBdr>
                <w:bottom w:val="single" w:sz="4" w:space="27" w:color="FFFFFF"/>
              </w:pBdr>
              <w:shd w:val="clear" w:color="auto" w:fill="FFFFFF"/>
              <w:autoSpaceDE w:val="0"/>
              <w:autoSpaceDN w:val="0"/>
              <w:adjustRightInd w:val="0"/>
              <w:ind w:right="-1" w:firstLine="284"/>
              <w:contextualSpacing/>
              <w:rPr>
                <w:lang w:val="kk-KZ"/>
              </w:rPr>
            </w:pPr>
            <w:r w:rsidRPr="0080354E">
              <w:rPr>
                <w:lang w:val="kk-KZ"/>
              </w:rPr>
              <w:t>өңірде Өңірлерді дамытудың 2020 жылға дейінгі бағдарламасының іске асырылуы, бұл – тұрғын үймен қамтамасыз етілуді көтеруге мүмкіндік береді;</w:t>
            </w:r>
          </w:p>
          <w:p w:rsidR="003953BA" w:rsidRPr="0080354E" w:rsidRDefault="003953BA" w:rsidP="008109D7">
            <w:pPr>
              <w:pBdr>
                <w:bottom w:val="single" w:sz="4" w:space="27" w:color="FFFFFF"/>
              </w:pBdr>
              <w:shd w:val="clear" w:color="auto" w:fill="FFFFFF"/>
              <w:autoSpaceDE w:val="0"/>
              <w:autoSpaceDN w:val="0"/>
              <w:adjustRightInd w:val="0"/>
              <w:ind w:right="-1" w:firstLine="284"/>
              <w:contextualSpacing/>
              <w:rPr>
                <w:b/>
                <w:lang w:val="kk-KZ"/>
              </w:rPr>
            </w:pPr>
            <w:r w:rsidRPr="0080354E">
              <w:rPr>
                <w:lang w:val="kk-KZ"/>
              </w:rPr>
              <w:t>даму институттары: «Самұрық-Қазына» ҰӘҚ» АҚ-ның және «ҚИК» АҚ-ның құралдарын пайдалану</w:t>
            </w:r>
          </w:p>
        </w:tc>
        <w:tc>
          <w:tcPr>
            <w:tcW w:w="5387" w:type="dxa"/>
            <w:shd w:val="clear" w:color="auto" w:fill="auto"/>
          </w:tcPr>
          <w:p w:rsidR="003953BA" w:rsidRPr="0080354E" w:rsidRDefault="003953BA" w:rsidP="008109D7">
            <w:pPr>
              <w:shd w:val="clear" w:color="auto" w:fill="FFFFFF"/>
              <w:autoSpaceDE w:val="0"/>
              <w:autoSpaceDN w:val="0"/>
              <w:adjustRightInd w:val="0"/>
              <w:ind w:right="-1" w:firstLine="319"/>
              <w:contextualSpacing/>
              <w:rPr>
                <w:lang w:val="kk-KZ"/>
              </w:rPr>
            </w:pPr>
            <w:r w:rsidRPr="0080354E">
              <w:rPr>
                <w:lang w:val="kk-KZ"/>
              </w:rPr>
              <w:t>құрылыс материалдарына арналған бағалардың көтерілуі, бұл тұрғын үйдің құнына әсер етеді;</w:t>
            </w:r>
          </w:p>
          <w:p w:rsidR="003953BA" w:rsidRPr="0080354E" w:rsidRDefault="003953BA" w:rsidP="008109D7">
            <w:pPr>
              <w:shd w:val="clear" w:color="auto" w:fill="FFFFFF"/>
              <w:autoSpaceDE w:val="0"/>
              <w:autoSpaceDN w:val="0"/>
              <w:adjustRightInd w:val="0"/>
              <w:ind w:right="-1" w:firstLine="319"/>
              <w:contextualSpacing/>
              <w:rPr>
                <w:lang w:val="kk-KZ"/>
              </w:rPr>
            </w:pPr>
            <w:r w:rsidRPr="0080354E">
              <w:rPr>
                <w:lang w:val="kk-KZ"/>
              </w:rPr>
              <w:t xml:space="preserve">өңірдегі халық санының тез өсуіне және жоғары көші-қон ағынының нәтижесінде тұрғын үйге деген қажеттілікті жабуға  </w:t>
            </w:r>
            <w:hyperlink r:id="rId11" w:history="1">
              <w:r w:rsidRPr="0080354E">
                <w:rPr>
                  <w:lang w:val="kk-KZ"/>
                </w:rPr>
                <w:t>қабілетсіздік</w:t>
              </w:r>
            </w:hyperlink>
            <w:r w:rsidRPr="0080354E">
              <w:rPr>
                <w:lang w:val="kk-KZ"/>
              </w:rPr>
              <w:t>;</w:t>
            </w:r>
          </w:p>
          <w:p w:rsidR="003953BA" w:rsidRPr="0080354E" w:rsidRDefault="003953BA" w:rsidP="008109D7">
            <w:pPr>
              <w:shd w:val="clear" w:color="auto" w:fill="FFFFFF"/>
              <w:autoSpaceDE w:val="0"/>
              <w:autoSpaceDN w:val="0"/>
              <w:adjustRightInd w:val="0"/>
              <w:ind w:right="-1" w:firstLine="319"/>
              <w:contextualSpacing/>
              <w:rPr>
                <w:b/>
                <w:lang w:val="kk-KZ"/>
              </w:rPr>
            </w:pPr>
            <w:r w:rsidRPr="0080354E">
              <w:rPr>
                <w:lang w:val="kk-KZ"/>
              </w:rPr>
              <w:t>бюджеттік қаржыландырудың қысқаруы, және осының салдарынан қала тұрғындарын қолжетімді тұрғын үймен толық қамтамасыз етпеу.</w:t>
            </w:r>
          </w:p>
        </w:tc>
      </w:tr>
    </w:tbl>
    <w:p w:rsidR="003953BA" w:rsidRPr="0080354E" w:rsidRDefault="003953BA" w:rsidP="003953BA">
      <w:pPr>
        <w:widowControl w:val="0"/>
        <w:shd w:val="clear" w:color="auto" w:fill="FFFFFF"/>
        <w:ind w:left="-426" w:right="-1" w:firstLine="426"/>
        <w:contextualSpacing/>
        <w:rPr>
          <w:b/>
          <w:sz w:val="28"/>
          <w:szCs w:val="28"/>
          <w:lang w:val="kk-KZ"/>
        </w:rPr>
      </w:pPr>
    </w:p>
    <w:p w:rsidR="003953BA" w:rsidRPr="0080354E" w:rsidRDefault="003953BA" w:rsidP="003E1761">
      <w:pPr>
        <w:widowControl w:val="0"/>
        <w:shd w:val="clear" w:color="auto" w:fill="FFFFFF"/>
        <w:ind w:left="-284" w:right="-1" w:firstLine="426"/>
        <w:contextualSpacing/>
        <w:rPr>
          <w:b/>
          <w:sz w:val="28"/>
          <w:szCs w:val="28"/>
          <w:lang w:val="kk-KZ"/>
        </w:rPr>
      </w:pPr>
      <w:r w:rsidRPr="0080354E">
        <w:rPr>
          <w:b/>
          <w:sz w:val="28"/>
          <w:szCs w:val="28"/>
          <w:lang w:val="kk-KZ"/>
        </w:rPr>
        <w:t>Саладағы негізгі проблемалар:</w:t>
      </w:r>
    </w:p>
    <w:p w:rsidR="003953BA" w:rsidRPr="0080354E" w:rsidRDefault="003953BA" w:rsidP="003E1761">
      <w:pPr>
        <w:shd w:val="clear" w:color="auto" w:fill="FFFFFF"/>
        <w:autoSpaceDE w:val="0"/>
        <w:autoSpaceDN w:val="0"/>
        <w:adjustRightInd w:val="0"/>
        <w:ind w:left="-284" w:right="-1" w:firstLine="426"/>
        <w:contextualSpacing/>
        <w:rPr>
          <w:sz w:val="28"/>
          <w:szCs w:val="28"/>
          <w:lang w:val="kk-KZ"/>
        </w:rPr>
      </w:pPr>
      <w:r w:rsidRPr="0080354E">
        <w:rPr>
          <w:sz w:val="28"/>
          <w:szCs w:val="28"/>
          <w:lang w:val="kk-KZ"/>
        </w:rPr>
        <w:t>- Жаңаөзен қаласындағы жер учаскелерінің тапшылығы;</w:t>
      </w:r>
    </w:p>
    <w:p w:rsidR="003953BA" w:rsidRPr="0080354E" w:rsidRDefault="003953BA" w:rsidP="003E1761">
      <w:pPr>
        <w:shd w:val="clear" w:color="auto" w:fill="FFFFFF"/>
        <w:autoSpaceDE w:val="0"/>
        <w:autoSpaceDN w:val="0"/>
        <w:adjustRightInd w:val="0"/>
        <w:ind w:left="-284" w:right="-1" w:firstLine="426"/>
        <w:contextualSpacing/>
        <w:rPr>
          <w:sz w:val="28"/>
          <w:szCs w:val="28"/>
          <w:lang w:val="kk-KZ"/>
        </w:rPr>
      </w:pPr>
      <w:r w:rsidRPr="0080354E">
        <w:rPr>
          <w:sz w:val="28"/>
          <w:szCs w:val="28"/>
          <w:lang w:val="kk-KZ"/>
        </w:rPr>
        <w:t xml:space="preserve">- әлеуметтік тұрғын үйге қажеттіліктің тұрақты өсімі. </w:t>
      </w:r>
    </w:p>
    <w:p w:rsidR="003E1761" w:rsidRDefault="003E1761" w:rsidP="00D91D2F">
      <w:pPr>
        <w:shd w:val="clear" w:color="auto" w:fill="FFFFFF"/>
        <w:autoSpaceDE w:val="0"/>
        <w:autoSpaceDN w:val="0"/>
        <w:adjustRightInd w:val="0"/>
        <w:ind w:right="-1"/>
        <w:contextualSpacing/>
        <w:rPr>
          <w:sz w:val="28"/>
          <w:szCs w:val="28"/>
          <w:lang w:val="kk-KZ"/>
        </w:rPr>
      </w:pPr>
    </w:p>
    <w:p w:rsidR="00935ADB" w:rsidRPr="0080354E" w:rsidRDefault="00935ADB" w:rsidP="00D91D2F">
      <w:pPr>
        <w:shd w:val="clear" w:color="auto" w:fill="FFFFFF"/>
        <w:autoSpaceDE w:val="0"/>
        <w:autoSpaceDN w:val="0"/>
        <w:adjustRightInd w:val="0"/>
        <w:ind w:right="-1"/>
        <w:contextualSpacing/>
        <w:rPr>
          <w:sz w:val="28"/>
          <w:szCs w:val="28"/>
          <w:lang w:val="kk-KZ"/>
        </w:rPr>
      </w:pPr>
    </w:p>
    <w:p w:rsidR="003953BA" w:rsidRPr="0080354E" w:rsidRDefault="003953BA" w:rsidP="003E1761">
      <w:pPr>
        <w:shd w:val="clear" w:color="auto" w:fill="FFFFFF"/>
        <w:autoSpaceDE w:val="0"/>
        <w:autoSpaceDN w:val="0"/>
        <w:adjustRightInd w:val="0"/>
        <w:ind w:left="-284" w:right="-1" w:firstLine="426"/>
        <w:contextualSpacing/>
        <w:rPr>
          <w:b/>
          <w:sz w:val="28"/>
          <w:szCs w:val="28"/>
          <w:lang w:val="kk-KZ" w:eastAsia="ar-SA"/>
        </w:rPr>
      </w:pPr>
      <w:r w:rsidRPr="0080354E">
        <w:rPr>
          <w:b/>
          <w:sz w:val="28"/>
          <w:szCs w:val="28"/>
          <w:lang w:val="kk-KZ" w:eastAsia="ar-SA"/>
        </w:rPr>
        <w:lastRenderedPageBreak/>
        <w:t xml:space="preserve">2.1.3.3. Жолдар және көлік </w:t>
      </w:r>
    </w:p>
    <w:p w:rsidR="003953BA" w:rsidRPr="0080354E" w:rsidRDefault="003953BA" w:rsidP="003E1761">
      <w:pPr>
        <w:widowControl w:val="0"/>
        <w:ind w:left="-284" w:right="-1" w:firstLine="426"/>
        <w:rPr>
          <w:sz w:val="28"/>
          <w:szCs w:val="22"/>
          <w:lang w:val="kk-KZ"/>
        </w:rPr>
      </w:pPr>
    </w:p>
    <w:p w:rsidR="003953BA" w:rsidRPr="0080354E" w:rsidRDefault="003953BA" w:rsidP="003E1761">
      <w:pPr>
        <w:widowControl w:val="0"/>
        <w:ind w:left="-284" w:right="-1" w:firstLine="426"/>
        <w:rPr>
          <w:rFonts w:eastAsia="Times New Roman"/>
          <w:color w:val="000000"/>
          <w:sz w:val="16"/>
          <w:szCs w:val="16"/>
          <w:lang w:val="kk-KZ" w:eastAsia="ru-RU"/>
        </w:rPr>
      </w:pPr>
      <w:r w:rsidRPr="0080354E">
        <w:rPr>
          <w:sz w:val="28"/>
          <w:szCs w:val="22"/>
          <w:lang w:val="kk-KZ"/>
        </w:rPr>
        <w:t>Жаңаөзен қаласы бойынша автомобиль жолы жүйесі аудандық маңыздағы, қала және ауылішілік автомобиль жолдарынан тұрады. Жолдардың жалпы ұзындығы шамамен 492,8 шақырымды құрайды, соның ішінде</w:t>
      </w:r>
      <w:r w:rsidRPr="0080354E">
        <w:rPr>
          <w:spacing w:val="-1"/>
          <w:sz w:val="28"/>
          <w:szCs w:val="22"/>
          <w:lang w:val="kk-KZ"/>
        </w:rPr>
        <w:t xml:space="preserve"> аудандық маңызы бар – 40,7 шқ., жергілікті маңызы бар – 452,1,3 шқ.</w:t>
      </w:r>
    </w:p>
    <w:p w:rsidR="003953BA" w:rsidRPr="0080354E" w:rsidRDefault="003953BA" w:rsidP="003E1761">
      <w:pPr>
        <w:widowControl w:val="0"/>
        <w:ind w:left="-284" w:right="-1" w:firstLine="426"/>
        <w:rPr>
          <w:rFonts w:eastAsia="Calibri"/>
          <w:sz w:val="28"/>
          <w:szCs w:val="28"/>
          <w:lang w:val="kk-KZ" w:eastAsia="en-US"/>
        </w:rPr>
      </w:pPr>
      <w:r w:rsidRPr="0080354E">
        <w:rPr>
          <w:rFonts w:eastAsia="Times New Roman"/>
          <w:color w:val="000000"/>
          <w:sz w:val="28"/>
          <w:szCs w:val="28"/>
          <w:lang w:val="kk-KZ" w:eastAsia="ru-RU"/>
        </w:rPr>
        <w:t>Жақсы және қанағаттанарлық күйдегі қалаішілік және аудандық маңызы бар автомобиль жолдарының үлесі 2014 жылы – 50,4</w:t>
      </w:r>
      <w:r w:rsidRPr="0080354E">
        <w:rPr>
          <w:sz w:val="28"/>
          <w:szCs w:val="28"/>
          <w:lang w:val="kk-KZ"/>
        </w:rPr>
        <w:t xml:space="preserve">% (178,0 шқ.), </w:t>
      </w:r>
      <w:r w:rsidRPr="0080354E">
        <w:rPr>
          <w:rFonts w:eastAsia="Times New Roman"/>
          <w:color w:val="000000"/>
          <w:sz w:val="28"/>
          <w:szCs w:val="28"/>
          <w:lang w:val="kk-KZ" w:eastAsia="ru-RU"/>
        </w:rPr>
        <w:t>2015 жылы – 55,4</w:t>
      </w:r>
      <w:r w:rsidRPr="0080354E">
        <w:rPr>
          <w:sz w:val="28"/>
          <w:szCs w:val="28"/>
          <w:lang w:val="kk-KZ"/>
        </w:rPr>
        <w:t>%</w:t>
      </w:r>
      <w:r w:rsidRPr="0080354E">
        <w:rPr>
          <w:rFonts w:eastAsia="Times New Roman"/>
          <w:color w:val="000000"/>
          <w:sz w:val="28"/>
          <w:szCs w:val="28"/>
          <w:lang w:val="kk-KZ" w:eastAsia="ru-RU"/>
        </w:rPr>
        <w:t xml:space="preserve"> (195,7 шқ.), </w:t>
      </w:r>
      <w:r w:rsidRPr="0080354E">
        <w:rPr>
          <w:rFonts w:eastAsia="Calibri"/>
          <w:sz w:val="28"/>
          <w:szCs w:val="28"/>
          <w:lang w:val="kk-KZ" w:eastAsia="en-US"/>
        </w:rPr>
        <w:t>2016 жылы – 57,76 % (209,1 ш.қ), 2017 жылы – 57,9</w:t>
      </w:r>
      <w:bookmarkStart w:id="19" w:name="_Hlk512012661"/>
      <w:r w:rsidRPr="0080354E">
        <w:rPr>
          <w:rFonts w:eastAsia="Calibri"/>
          <w:sz w:val="28"/>
          <w:szCs w:val="28"/>
          <w:lang w:val="kk-KZ" w:eastAsia="en-US"/>
        </w:rPr>
        <w:t>%</w:t>
      </w:r>
      <w:bookmarkEnd w:id="19"/>
      <w:r w:rsidRPr="0080354E">
        <w:rPr>
          <w:rFonts w:eastAsia="Calibri"/>
          <w:sz w:val="28"/>
          <w:szCs w:val="28"/>
          <w:lang w:val="kk-KZ" w:eastAsia="en-US"/>
        </w:rPr>
        <w:t>(210,4 ш.қ),2018 жылы – 2019 жылы - 46,4%  (228,8 шқ), 2020 жылы - 48,4% (238,7шқ).</w:t>
      </w:r>
    </w:p>
    <w:p w:rsidR="003953BA" w:rsidRPr="0080354E" w:rsidRDefault="003953BA" w:rsidP="003E1761">
      <w:pPr>
        <w:tabs>
          <w:tab w:val="left" w:pos="0"/>
        </w:tabs>
        <w:ind w:left="-284" w:right="-1" w:firstLine="426"/>
        <w:rPr>
          <w:sz w:val="28"/>
          <w:szCs w:val="28"/>
          <w:lang w:val="kk-KZ"/>
        </w:rPr>
      </w:pPr>
      <w:r w:rsidRPr="0080354E">
        <w:rPr>
          <w:rStyle w:val="a4"/>
          <w:b w:val="0"/>
          <w:sz w:val="28"/>
          <w:szCs w:val="28"/>
          <w:lang w:val="kk-KZ"/>
        </w:rPr>
        <w:t xml:space="preserve">Жаңаөзен қаласының экономикалық өсуінің маңызды факторларының бірі көлік инфрақұрылымын дамыту және жетілдіру болып табылады. </w:t>
      </w:r>
      <w:r w:rsidRPr="0080354E">
        <w:rPr>
          <w:sz w:val="28"/>
          <w:szCs w:val="28"/>
          <w:lang w:val="kk-KZ"/>
        </w:rPr>
        <w:t>Қозғалыс қауіпсіздігі мәселесі - бірінші кезектегі міндеттердің бірі және саланы дамытудың жоғарғы деңгейін қамтамасыз етудегі құрамдас бөліктің бірі.</w:t>
      </w:r>
    </w:p>
    <w:p w:rsidR="003953BA" w:rsidRPr="0080354E" w:rsidRDefault="003953BA" w:rsidP="003E1761">
      <w:pPr>
        <w:tabs>
          <w:tab w:val="left" w:pos="0"/>
        </w:tabs>
        <w:ind w:left="-284" w:right="-1" w:firstLine="426"/>
        <w:jc w:val="left"/>
        <w:rPr>
          <w:b/>
          <w:sz w:val="28"/>
          <w:szCs w:val="28"/>
          <w:u w:val="single"/>
          <w:lang w:val="kk-KZ"/>
        </w:rPr>
      </w:pPr>
      <w:r w:rsidRPr="0080354E">
        <w:rPr>
          <w:b/>
          <w:sz w:val="28"/>
          <w:szCs w:val="28"/>
          <w:u w:val="single"/>
          <w:lang w:val="kk-KZ"/>
        </w:rPr>
        <w:t>Қалаішілік автомобиль жолдарын салу және қайта жаңғырту:</w:t>
      </w:r>
    </w:p>
    <w:p w:rsidR="003953BA" w:rsidRPr="0080354E" w:rsidRDefault="003953BA" w:rsidP="003E1761">
      <w:pPr>
        <w:tabs>
          <w:tab w:val="left" w:pos="0"/>
          <w:tab w:val="left" w:pos="1985"/>
        </w:tabs>
        <w:ind w:left="-284" w:right="-1" w:firstLine="426"/>
        <w:rPr>
          <w:rFonts w:eastAsia="Times New Roman"/>
          <w:color w:val="000000"/>
          <w:sz w:val="28"/>
          <w:szCs w:val="28"/>
          <w:lang w:val="kk-KZ" w:eastAsia="ru-RU"/>
        </w:rPr>
      </w:pPr>
      <w:r w:rsidRPr="0080354E">
        <w:rPr>
          <w:rFonts w:eastAsia="Times New Roman"/>
          <w:i/>
          <w:color w:val="000000"/>
          <w:sz w:val="28"/>
          <w:szCs w:val="28"/>
          <w:lang w:val="kk-KZ" w:eastAsia="ru-RU"/>
        </w:rPr>
        <w:t xml:space="preserve">- </w:t>
      </w:r>
      <w:r w:rsidRPr="0080354E">
        <w:rPr>
          <w:rFonts w:eastAsia="Times New Roman"/>
          <w:color w:val="000000"/>
          <w:sz w:val="28"/>
          <w:szCs w:val="28"/>
          <w:lang w:val="kk-KZ" w:eastAsia="ru-RU"/>
        </w:rPr>
        <w:t xml:space="preserve">2014 жылы 24,3 шқ. құрайтын жаңа автомобиль жолдарын салуға барлығы 1470,2 млн.теңге қаржы жұмсалды (оның ішінде: Қызылсай ауылы – 4,3 шқ., Теңге ауылы – 9,5 шқ., Рахат ауылы – 4,4 шқ., «Мамыр» ш/а – 5,5 шқ., «Бәйтерек» ш/а – 0,6 шқ.); </w:t>
      </w:r>
    </w:p>
    <w:p w:rsidR="003953BA" w:rsidRPr="0080354E" w:rsidRDefault="003953BA" w:rsidP="003E1761">
      <w:pPr>
        <w:tabs>
          <w:tab w:val="left" w:pos="0"/>
        </w:tabs>
        <w:ind w:left="-284" w:right="-1" w:firstLine="426"/>
        <w:rPr>
          <w:rFonts w:eastAsia="Times New Roman"/>
          <w:color w:val="000000"/>
          <w:sz w:val="28"/>
          <w:szCs w:val="28"/>
          <w:lang w:val="kk-KZ" w:eastAsia="ru-RU"/>
        </w:rPr>
      </w:pPr>
      <w:r w:rsidRPr="0080354E">
        <w:rPr>
          <w:rFonts w:eastAsia="Times New Roman"/>
          <w:color w:val="000000"/>
          <w:sz w:val="28"/>
          <w:szCs w:val="28"/>
          <w:lang w:val="kk-KZ" w:eastAsia="ru-RU"/>
        </w:rPr>
        <w:t xml:space="preserve">- 2015 жылы автомобиль жолдарын салуға барлығы 522,7 млн.теңге қаржы жұмсалды. Оның ішінде: 9,48 шқ. құрайтын (Рахат ауылы – 7,3 шқ., «Бәйтерек» ш/а – 1,09 шқ., Теңге ауылы – 1,09 шқ.) автомобиль жолдарының құрылысы аяқталып, пайдалануға берілді. Бұдан басқа, жоба құны 287,0 млн.теңгені құрайтын Қызылсай ауылы Мешіт ауыл көшесінің автокөлік жолының құрылысы аяқталып, пайдалануға берілді (ұзындығы – 4,835 шқ.) </w:t>
      </w:r>
    </w:p>
    <w:p w:rsidR="003953BA" w:rsidRPr="0080354E" w:rsidRDefault="003953BA" w:rsidP="003E1761">
      <w:pPr>
        <w:tabs>
          <w:tab w:val="left" w:pos="0"/>
        </w:tabs>
        <w:ind w:left="-284" w:right="-1" w:firstLine="426"/>
        <w:rPr>
          <w:rFonts w:eastAsia="Times New Roman"/>
          <w:color w:val="000000"/>
          <w:sz w:val="28"/>
          <w:szCs w:val="28"/>
          <w:lang w:val="kk-KZ" w:eastAsia="ru-RU"/>
        </w:rPr>
      </w:pPr>
      <w:r w:rsidRPr="0080354E">
        <w:rPr>
          <w:rFonts w:eastAsia="Calibri"/>
          <w:sz w:val="28"/>
          <w:szCs w:val="28"/>
          <w:lang w:val="kk-KZ" w:eastAsia="en-US"/>
        </w:rPr>
        <w:t xml:space="preserve">- 2016 жылы барлығы 8,6  шқ. құрайтын жаңа жол құрылысын жүргізуге               431,2 млн.тг. қаражат жұмсалды. Соның ішінде Мұнайлы ықшамауданында                 0,867 шқ. Бостандық ықшамауданында 2,1 шқ., Жұлдыз ықшамауданында 5,6 шқ. </w:t>
      </w:r>
    </w:p>
    <w:p w:rsidR="003953BA" w:rsidRPr="0080354E" w:rsidRDefault="003953BA" w:rsidP="003E1761">
      <w:pPr>
        <w:tabs>
          <w:tab w:val="left" w:pos="0"/>
        </w:tabs>
        <w:ind w:left="-284" w:right="-1" w:firstLine="426"/>
        <w:rPr>
          <w:rFonts w:eastAsia="Times New Roman"/>
          <w:color w:val="000000"/>
          <w:sz w:val="28"/>
          <w:szCs w:val="28"/>
          <w:lang w:val="kk-KZ" w:eastAsia="ru-RU"/>
        </w:rPr>
      </w:pPr>
      <w:r w:rsidRPr="0080354E">
        <w:rPr>
          <w:rFonts w:eastAsia="Times New Roman"/>
          <w:color w:val="000000"/>
          <w:sz w:val="28"/>
          <w:szCs w:val="28"/>
          <w:lang w:val="kk-KZ" w:eastAsia="ru-RU"/>
        </w:rPr>
        <w:t xml:space="preserve">- 2017 жылы </w:t>
      </w:r>
      <w:r w:rsidRPr="0080354E">
        <w:rPr>
          <w:rFonts w:eastAsia="Times New Roman"/>
          <w:sz w:val="28"/>
          <w:szCs w:val="28"/>
          <w:lang w:val="kk-KZ" w:eastAsia="ru-RU"/>
        </w:rPr>
        <w:t xml:space="preserve">«Жаңаөзен қаласындағы «Рахат» ықшамауданында автокөлік жолдарының құрылысы» ЖСҚ-сы бойынша, жолдың ұзындығы 4,83 шқ., </w:t>
      </w:r>
      <w:r w:rsidRPr="0080354E">
        <w:rPr>
          <w:rFonts w:eastAsia="Times New Roman"/>
          <w:bCs/>
          <w:sz w:val="28"/>
          <w:szCs w:val="28"/>
          <w:lang w:val="kk-KZ" w:eastAsia="ru-RU"/>
        </w:rPr>
        <w:t>сметалық құны 239,39 млн.теңге, жоба іске асырылды</w:t>
      </w:r>
      <w:r w:rsidRPr="0080354E">
        <w:rPr>
          <w:rFonts w:eastAsia="Times New Roman"/>
          <w:sz w:val="28"/>
          <w:szCs w:val="28"/>
          <w:lang w:val="kk-KZ" w:eastAsia="ru-RU"/>
        </w:rPr>
        <w:t xml:space="preserve">. Жобада Рахат ауылы, Рахат шағынауданының Балауса, Гүлдер және Жемісті көшелеріне </w:t>
      </w:r>
      <w:r w:rsidRPr="0080354E">
        <w:rPr>
          <w:rFonts w:eastAsia="Times New Roman"/>
          <w:bCs/>
          <w:sz w:val="28"/>
          <w:szCs w:val="28"/>
          <w:lang w:val="kk-KZ" w:eastAsia="ru-RU"/>
        </w:rPr>
        <w:t xml:space="preserve">автокөлік жолдарының құрылысын жүргізу көрсетілген. Аталған жобаны іске асыру мерзімі 2017-2018 жылдарға жоспарланған. Жоба бойынша бөлінген қаражаттың сыйымдылығына қарай 2017 жылы </w:t>
      </w:r>
      <w:r w:rsidRPr="0080354E">
        <w:rPr>
          <w:rFonts w:eastAsia="Times New Roman"/>
          <w:sz w:val="28"/>
          <w:szCs w:val="28"/>
          <w:lang w:val="kk-KZ" w:eastAsia="ru-RU"/>
        </w:rPr>
        <w:t>1,260 шқ автокөлік жолының құрылысы жүргізілді.</w:t>
      </w:r>
    </w:p>
    <w:p w:rsidR="003953BA" w:rsidRPr="0080354E" w:rsidRDefault="003953BA" w:rsidP="003E1761">
      <w:pPr>
        <w:tabs>
          <w:tab w:val="left" w:pos="0"/>
        </w:tabs>
        <w:ind w:left="-284" w:right="-1" w:firstLine="426"/>
        <w:rPr>
          <w:rFonts w:eastAsia="Times New Roman"/>
          <w:sz w:val="28"/>
          <w:szCs w:val="32"/>
          <w:lang w:val="kk-KZ" w:eastAsia="ru-RU"/>
        </w:rPr>
      </w:pPr>
      <w:r w:rsidRPr="0080354E">
        <w:rPr>
          <w:rFonts w:eastAsia="Times New Roman"/>
          <w:sz w:val="28"/>
          <w:szCs w:val="32"/>
          <w:lang w:val="kk-KZ" w:eastAsia="ru-RU"/>
        </w:rPr>
        <w:t>20</w:t>
      </w:r>
      <w:r w:rsidR="00D91D2F">
        <w:rPr>
          <w:rFonts w:eastAsia="Times New Roman"/>
          <w:sz w:val="28"/>
          <w:szCs w:val="32"/>
          <w:lang w:val="kk-KZ" w:eastAsia="ru-RU"/>
        </w:rPr>
        <w:t>19 жылы 18,4 шақырымды құрайтын</w:t>
      </w:r>
      <w:r w:rsidRPr="0080354E">
        <w:rPr>
          <w:rFonts w:eastAsia="Times New Roman"/>
          <w:sz w:val="28"/>
          <w:szCs w:val="32"/>
          <w:lang w:val="kk-KZ" w:eastAsia="ru-RU"/>
        </w:rPr>
        <w:t xml:space="preserve"> жобалық сметалық құны 900,</w:t>
      </w:r>
      <w:r w:rsidR="00D91D2F">
        <w:rPr>
          <w:rFonts w:eastAsia="Times New Roman"/>
          <w:sz w:val="28"/>
          <w:szCs w:val="32"/>
          <w:lang w:val="kk-KZ" w:eastAsia="ru-RU"/>
        </w:rPr>
        <w:t xml:space="preserve">0 млн.теңге тұаратын автокөлік </w:t>
      </w:r>
      <w:r w:rsidRPr="0080354E">
        <w:rPr>
          <w:rFonts w:eastAsia="Times New Roman"/>
          <w:sz w:val="28"/>
          <w:szCs w:val="32"/>
          <w:lang w:val="kk-KZ" w:eastAsia="ru-RU"/>
        </w:rPr>
        <w:t xml:space="preserve">тас жолдарын салу құрылыс жұмыстары жүргізілуде, қазіргі таңға 16,7 шақырым жолға тас жол  салу құрылыс жұмыстары жүргізілді. </w:t>
      </w:r>
    </w:p>
    <w:p w:rsidR="003953BA" w:rsidRDefault="00D91D2F" w:rsidP="003E1761">
      <w:pPr>
        <w:tabs>
          <w:tab w:val="left" w:pos="0"/>
        </w:tabs>
        <w:ind w:left="-284" w:right="-1" w:firstLine="426"/>
        <w:rPr>
          <w:rFonts w:eastAsia="Times New Roman"/>
          <w:sz w:val="28"/>
          <w:szCs w:val="32"/>
          <w:lang w:val="kk-KZ" w:eastAsia="ru-RU"/>
        </w:rPr>
      </w:pPr>
      <w:r>
        <w:rPr>
          <w:rFonts w:eastAsia="Times New Roman"/>
          <w:sz w:val="28"/>
          <w:szCs w:val="32"/>
          <w:lang w:val="kk-KZ" w:eastAsia="ru-RU"/>
        </w:rPr>
        <w:t>2020</w:t>
      </w:r>
      <w:r w:rsidR="003953BA" w:rsidRPr="0080354E">
        <w:rPr>
          <w:rFonts w:eastAsia="Times New Roman"/>
          <w:sz w:val="28"/>
          <w:szCs w:val="32"/>
          <w:lang w:val="kk-KZ" w:eastAsia="ru-RU"/>
        </w:rPr>
        <w:t xml:space="preserve"> жылға 9,9 шақырымды құрайтын «Рахат» ауылындағы Ақсу және Жұлдыз ш/а автокөлік жолының құрылысы бойынша ЖСҚ көлемі - 359,5 млн.теңгені құрайтын құрыл</w:t>
      </w:r>
      <w:r>
        <w:rPr>
          <w:rFonts w:eastAsia="Times New Roman"/>
          <w:sz w:val="28"/>
          <w:szCs w:val="32"/>
          <w:lang w:val="kk-KZ" w:eastAsia="ru-RU"/>
        </w:rPr>
        <w:t>ыс жұмыстары жүргізілуде</w:t>
      </w:r>
      <w:r w:rsidR="003953BA" w:rsidRPr="0080354E">
        <w:rPr>
          <w:rFonts w:eastAsia="Times New Roman"/>
          <w:sz w:val="28"/>
          <w:szCs w:val="32"/>
          <w:lang w:val="kk-KZ" w:eastAsia="ru-RU"/>
        </w:rPr>
        <w:t xml:space="preserve">. </w:t>
      </w:r>
    </w:p>
    <w:p w:rsidR="00935ADB" w:rsidRPr="0080354E" w:rsidRDefault="00935ADB" w:rsidP="003E1761">
      <w:pPr>
        <w:tabs>
          <w:tab w:val="left" w:pos="0"/>
        </w:tabs>
        <w:ind w:left="-284" w:right="-1" w:firstLine="426"/>
        <w:rPr>
          <w:rFonts w:eastAsia="Times New Roman"/>
          <w:sz w:val="28"/>
          <w:szCs w:val="32"/>
          <w:lang w:val="kk-KZ" w:eastAsia="ru-RU"/>
        </w:rPr>
      </w:pPr>
    </w:p>
    <w:p w:rsidR="003953BA" w:rsidRPr="00FB1CA4" w:rsidRDefault="003953BA" w:rsidP="003E1761">
      <w:pPr>
        <w:tabs>
          <w:tab w:val="left" w:pos="0"/>
        </w:tabs>
        <w:ind w:left="-284" w:right="-1" w:firstLine="426"/>
        <w:rPr>
          <w:rFonts w:eastAsia="Times New Roman"/>
          <w:color w:val="000000"/>
          <w:sz w:val="28"/>
          <w:szCs w:val="28"/>
          <w:lang w:val="kk-KZ" w:eastAsia="ru-RU"/>
        </w:rPr>
      </w:pPr>
      <w:r w:rsidRPr="00FB1CA4">
        <w:rPr>
          <w:rFonts w:eastAsia="Times New Roman"/>
          <w:color w:val="000000"/>
          <w:sz w:val="28"/>
          <w:szCs w:val="28"/>
          <w:u w:val="single"/>
          <w:lang w:val="kk-KZ" w:eastAsia="ru-RU"/>
        </w:rPr>
        <w:lastRenderedPageBreak/>
        <w:t xml:space="preserve">Қалаішілік маңызы бар автомобиль жолдарына күрделі жөндеу: </w:t>
      </w:r>
    </w:p>
    <w:p w:rsidR="003953BA" w:rsidRPr="0080354E" w:rsidRDefault="003953BA" w:rsidP="003E1761">
      <w:pPr>
        <w:ind w:left="-284" w:right="-1" w:firstLine="426"/>
        <w:rPr>
          <w:rFonts w:eastAsia="Times New Roman"/>
          <w:color w:val="000000"/>
          <w:sz w:val="28"/>
          <w:szCs w:val="28"/>
          <w:lang w:val="kk-KZ" w:eastAsia="ru-RU"/>
        </w:rPr>
      </w:pPr>
      <w:r w:rsidRPr="0080354E">
        <w:rPr>
          <w:rFonts w:eastAsia="Times New Roman"/>
          <w:color w:val="000000"/>
          <w:sz w:val="28"/>
          <w:szCs w:val="28"/>
          <w:lang w:val="kk-KZ" w:eastAsia="ru-RU"/>
        </w:rPr>
        <w:t>- 2015 жылы Маңғыстау облысы әкімдігі мен «Өзенмұнайгаз» АҚ арасындағы әлеуметтік-экономикалық инфрақұрылымын дамытуға қаражат бөлу бөлігіндегі шартты іске асыру жөнінде жасақталған келісім-шарт негізінде 433,0 млн.теңге және жергілікті бюджеттен 90,0 млн.теңге қаржы бөлініп, жалпы сомасы523,0 млн.теңгеге «Жаңаөзен-Құланды» автокөлік жолын кеңейтуге 8,74 шқ., жалпы құны 827,2 млн.теңгені құрайтын жұмыс жобасы бойынша кеңейту жұмыстары жүргізіліп,</w:t>
      </w:r>
    </w:p>
    <w:p w:rsidR="003953BA" w:rsidRDefault="003953BA" w:rsidP="003E1761">
      <w:pPr>
        <w:ind w:left="-284" w:right="-1" w:firstLine="426"/>
        <w:rPr>
          <w:rFonts w:eastAsia="Calibri"/>
          <w:sz w:val="28"/>
          <w:szCs w:val="28"/>
          <w:lang w:val="kk-KZ" w:eastAsia="en-US"/>
        </w:rPr>
      </w:pPr>
      <w:r w:rsidRPr="0080354E">
        <w:rPr>
          <w:rFonts w:eastAsia="Times New Roman"/>
          <w:color w:val="000000"/>
          <w:sz w:val="28"/>
          <w:szCs w:val="28"/>
          <w:lang w:val="kk-KZ" w:eastAsia="ru-RU"/>
        </w:rPr>
        <w:t xml:space="preserve">- 2016 жылы </w:t>
      </w:r>
      <w:r w:rsidRPr="0080354E">
        <w:rPr>
          <w:rFonts w:eastAsia="Calibri"/>
          <w:sz w:val="28"/>
          <w:szCs w:val="28"/>
          <w:lang w:val="kk-KZ" w:eastAsia="en-US"/>
        </w:rPr>
        <w:t xml:space="preserve">Құланды селосындағы 8,74 шқ. автокөлік жолын кеңейтіп-жаңарту жұмыстары толығымен аяқталды. </w:t>
      </w:r>
    </w:p>
    <w:p w:rsidR="003953BA" w:rsidRPr="00FB1CA4" w:rsidRDefault="003953BA" w:rsidP="003E1761">
      <w:pPr>
        <w:ind w:left="-284" w:right="-1" w:firstLine="426"/>
        <w:rPr>
          <w:rFonts w:eastAsia="Times New Roman"/>
          <w:color w:val="000000"/>
          <w:sz w:val="28"/>
          <w:szCs w:val="28"/>
          <w:lang w:val="kk-KZ" w:eastAsia="ru-RU"/>
        </w:rPr>
      </w:pPr>
      <w:r w:rsidRPr="00FB1CA4">
        <w:rPr>
          <w:rFonts w:eastAsia="Times New Roman"/>
          <w:color w:val="000000"/>
          <w:sz w:val="28"/>
          <w:szCs w:val="28"/>
          <w:u w:val="single"/>
          <w:lang w:val="kk-KZ" w:eastAsia="ru-RU"/>
        </w:rPr>
        <w:t>Қалаішілік маңызы бар автомобиль жолдарына орташа жөндеу</w:t>
      </w:r>
      <w:r w:rsidRPr="00FB1CA4">
        <w:rPr>
          <w:rFonts w:eastAsia="Times New Roman"/>
          <w:color w:val="000000"/>
          <w:sz w:val="28"/>
          <w:szCs w:val="28"/>
          <w:lang w:val="kk-KZ" w:eastAsia="ru-RU"/>
        </w:rPr>
        <w:t xml:space="preserve">: </w:t>
      </w:r>
    </w:p>
    <w:p w:rsidR="003953BA" w:rsidRPr="0080354E" w:rsidRDefault="003953BA" w:rsidP="003E1761">
      <w:pPr>
        <w:ind w:left="-284" w:right="-1" w:firstLine="426"/>
        <w:rPr>
          <w:sz w:val="28"/>
          <w:szCs w:val="28"/>
          <w:lang w:val="kk-KZ"/>
        </w:rPr>
      </w:pPr>
      <w:r w:rsidRPr="0080354E">
        <w:rPr>
          <w:i/>
          <w:sz w:val="28"/>
          <w:szCs w:val="28"/>
          <w:lang w:val="kk-KZ"/>
        </w:rPr>
        <w:t xml:space="preserve">- </w:t>
      </w:r>
      <w:r w:rsidRPr="0080354E">
        <w:rPr>
          <w:sz w:val="28"/>
          <w:szCs w:val="28"/>
          <w:lang w:val="kk-KZ"/>
        </w:rPr>
        <w:t>2014 жылы жолдарды орташа жөндеу жұмыстарына (11525м</w:t>
      </w:r>
      <w:r w:rsidRPr="0080354E">
        <w:rPr>
          <w:sz w:val="28"/>
          <w:szCs w:val="28"/>
          <w:vertAlign w:val="superscript"/>
          <w:lang w:val="kk-KZ"/>
        </w:rPr>
        <w:t>2</w:t>
      </w:r>
      <w:r w:rsidRPr="0080354E">
        <w:rPr>
          <w:sz w:val="28"/>
          <w:szCs w:val="28"/>
          <w:lang w:val="kk-KZ"/>
        </w:rPr>
        <w:t xml:space="preserve">) - 35,3 млн.теңге қаржы бөлініп, толықтай игерілді. </w:t>
      </w:r>
    </w:p>
    <w:p w:rsidR="003953BA" w:rsidRPr="0080354E" w:rsidRDefault="003953BA" w:rsidP="003E1761">
      <w:pPr>
        <w:ind w:left="-284" w:right="-1" w:firstLine="426"/>
        <w:rPr>
          <w:sz w:val="28"/>
          <w:szCs w:val="28"/>
          <w:lang w:val="kk-KZ"/>
        </w:rPr>
      </w:pPr>
      <w:r w:rsidRPr="0080354E">
        <w:rPr>
          <w:i/>
          <w:sz w:val="28"/>
          <w:szCs w:val="28"/>
          <w:lang w:val="kk-KZ"/>
        </w:rPr>
        <w:t>-</w:t>
      </w:r>
      <w:r w:rsidRPr="0080354E">
        <w:rPr>
          <w:sz w:val="28"/>
          <w:szCs w:val="28"/>
          <w:lang w:val="kk-KZ"/>
        </w:rPr>
        <w:t xml:space="preserve"> 2015 жылы орташа жөндеу жұмыстарына (13325,59 м</w:t>
      </w:r>
      <w:r w:rsidRPr="0080354E">
        <w:rPr>
          <w:sz w:val="28"/>
          <w:szCs w:val="28"/>
          <w:vertAlign w:val="superscript"/>
          <w:lang w:val="kk-KZ"/>
        </w:rPr>
        <w:t>2</w:t>
      </w:r>
      <w:r w:rsidRPr="0080354E">
        <w:rPr>
          <w:sz w:val="28"/>
          <w:szCs w:val="28"/>
          <w:lang w:val="kk-KZ"/>
        </w:rPr>
        <w:t xml:space="preserve">) – 57,8 млн.теңге қаржы бөлініп, толықтай игерілді.    </w:t>
      </w:r>
    </w:p>
    <w:p w:rsidR="003953BA" w:rsidRPr="0080354E" w:rsidRDefault="003953BA" w:rsidP="003E1761">
      <w:pPr>
        <w:ind w:left="-284" w:right="-1" w:firstLine="426"/>
        <w:rPr>
          <w:sz w:val="28"/>
          <w:szCs w:val="28"/>
          <w:lang w:val="kk-KZ"/>
        </w:rPr>
      </w:pPr>
      <w:r w:rsidRPr="0080354E">
        <w:rPr>
          <w:sz w:val="28"/>
          <w:szCs w:val="28"/>
          <w:lang w:val="kk-KZ"/>
        </w:rPr>
        <w:t>Жаңаөзен қаласындағы сыртқы көлік қатынасы теміржол қатынасымен, сонымен қатар автобуспен қалааралық жолаушылар тасымалымен қамтамасыз етілуде. «Жаңаөзен-Ақтау-Жаңаөзен» бағытында автобуспен қалааралық жолаушылар тасымалын «Керуен-Құддус» ЖШС қамтамасыз етеді.</w:t>
      </w:r>
    </w:p>
    <w:p w:rsidR="003953BA" w:rsidRPr="0080354E" w:rsidRDefault="003953BA" w:rsidP="003E1761">
      <w:pPr>
        <w:ind w:left="-284" w:right="-1" w:firstLine="426"/>
        <w:rPr>
          <w:sz w:val="28"/>
          <w:szCs w:val="28"/>
          <w:lang w:val="kk-KZ"/>
        </w:rPr>
      </w:pPr>
      <w:r w:rsidRPr="0080354E">
        <w:rPr>
          <w:sz w:val="28"/>
          <w:szCs w:val="28"/>
          <w:lang w:val="kk-KZ"/>
        </w:rPr>
        <w:t>Облыс орталығы Ақтау қаласымен байланыстыратын қатты жамылғысы бар 150 шақырым автомобиль тас жолы, сондай</w:t>
      </w:r>
      <w:r w:rsidR="004505D7">
        <w:rPr>
          <w:sz w:val="28"/>
          <w:szCs w:val="28"/>
          <w:lang w:val="kk-KZ"/>
        </w:rPr>
        <w:t>-</w:t>
      </w:r>
      <w:r w:rsidRPr="0080354E">
        <w:rPr>
          <w:sz w:val="28"/>
          <w:szCs w:val="28"/>
          <w:lang w:val="kk-KZ"/>
        </w:rPr>
        <w:t xml:space="preserve">ақ 179 шақырымды құрайтын «Маңғышлақ-Жаңаөзен» темір жол желісі бар. </w:t>
      </w:r>
    </w:p>
    <w:p w:rsidR="003953BA" w:rsidRPr="00FB1CA4" w:rsidRDefault="003953BA" w:rsidP="003E1761">
      <w:pPr>
        <w:widowControl w:val="0"/>
        <w:ind w:left="-284" w:right="-1" w:firstLine="426"/>
        <w:rPr>
          <w:sz w:val="28"/>
          <w:szCs w:val="28"/>
          <w:u w:val="single"/>
          <w:lang w:val="kk-KZ"/>
        </w:rPr>
      </w:pPr>
      <w:r w:rsidRPr="00FB1CA4">
        <w:rPr>
          <w:sz w:val="28"/>
          <w:szCs w:val="28"/>
          <w:u w:val="single"/>
          <w:lang w:val="kk-KZ"/>
        </w:rPr>
        <w:t>Қаламыздағы автомобиль жолдарында қозғалыстың қауіпсіздігі мен қолайлығын қамтамасыз етумақсатында, жолдарды күтіп ұстауға:</w:t>
      </w:r>
    </w:p>
    <w:p w:rsidR="003953BA" w:rsidRPr="0080354E" w:rsidRDefault="003953BA" w:rsidP="003E1761">
      <w:pPr>
        <w:widowControl w:val="0"/>
        <w:ind w:left="-284" w:right="-1" w:firstLine="426"/>
        <w:rPr>
          <w:sz w:val="28"/>
          <w:szCs w:val="28"/>
          <w:lang w:val="kk-KZ"/>
        </w:rPr>
      </w:pPr>
      <w:r w:rsidRPr="0080354E">
        <w:rPr>
          <w:rFonts w:eastAsia="Times New Roman"/>
          <w:i/>
          <w:color w:val="000000"/>
          <w:sz w:val="28"/>
          <w:szCs w:val="28"/>
          <w:lang w:val="kk-KZ" w:eastAsia="ru-RU"/>
        </w:rPr>
        <w:t xml:space="preserve">- </w:t>
      </w:r>
      <w:r w:rsidRPr="0080354E">
        <w:rPr>
          <w:rFonts w:eastAsia="Times New Roman"/>
          <w:color w:val="000000"/>
          <w:sz w:val="28"/>
          <w:szCs w:val="28"/>
          <w:lang w:val="kk-KZ" w:eastAsia="ru-RU"/>
        </w:rPr>
        <w:t>2014 жылы 49,6 млн.теңге қаржы бөлініп, толықтай игерілді. О</w:t>
      </w:r>
      <w:r w:rsidRPr="0080354E">
        <w:rPr>
          <w:sz w:val="28"/>
          <w:szCs w:val="28"/>
          <w:lang w:val="kk-KZ"/>
        </w:rPr>
        <w:t>ның ішінде:</w:t>
      </w:r>
    </w:p>
    <w:p w:rsidR="003953BA" w:rsidRPr="0080354E" w:rsidRDefault="003953BA" w:rsidP="003E1761">
      <w:pPr>
        <w:widowControl w:val="0"/>
        <w:ind w:left="-284" w:right="-1" w:firstLine="426"/>
        <w:rPr>
          <w:rFonts w:eastAsia="Times New Roman"/>
          <w:bCs/>
          <w:color w:val="000000"/>
          <w:sz w:val="28"/>
          <w:szCs w:val="28"/>
          <w:lang w:val="kk-KZ" w:eastAsia="ru-RU"/>
        </w:rPr>
      </w:pPr>
      <w:r w:rsidRPr="0080354E">
        <w:rPr>
          <w:sz w:val="28"/>
          <w:szCs w:val="28"/>
          <w:lang w:val="kk-KZ"/>
        </w:rPr>
        <w:t xml:space="preserve"> ағымдағы жөндеуге (1471м</w:t>
      </w:r>
      <w:r w:rsidRPr="0080354E">
        <w:rPr>
          <w:sz w:val="28"/>
          <w:szCs w:val="28"/>
          <w:vertAlign w:val="superscript"/>
          <w:lang w:val="kk-KZ"/>
        </w:rPr>
        <w:t>2</w:t>
      </w:r>
      <w:r w:rsidRPr="0080354E">
        <w:rPr>
          <w:sz w:val="28"/>
          <w:szCs w:val="28"/>
          <w:lang w:val="kk-KZ"/>
        </w:rPr>
        <w:t>) - 9,5 млн.теңге, б</w:t>
      </w:r>
      <w:r w:rsidRPr="0080354E">
        <w:rPr>
          <w:rFonts w:eastAsia="Times New Roman"/>
          <w:color w:val="000000"/>
          <w:sz w:val="28"/>
          <w:szCs w:val="28"/>
          <w:lang w:val="kk-KZ" w:eastAsia="ru-RU"/>
        </w:rPr>
        <w:t xml:space="preserve">ағдаршамдарды жөндеу және оларға техникалық қызмет көрсетуге </w:t>
      </w:r>
      <w:r w:rsidRPr="0080354E">
        <w:rPr>
          <w:rFonts w:eastAsia="Times New Roman"/>
          <w:bCs/>
          <w:color w:val="000000"/>
          <w:sz w:val="28"/>
          <w:szCs w:val="28"/>
          <w:lang w:val="kk-KZ" w:eastAsia="ru-RU"/>
        </w:rPr>
        <w:t xml:space="preserve">2,6 </w:t>
      </w:r>
      <w:r w:rsidRPr="0080354E">
        <w:rPr>
          <w:rFonts w:eastAsia="Times New Roman"/>
          <w:color w:val="000000"/>
          <w:sz w:val="28"/>
          <w:szCs w:val="28"/>
          <w:lang w:val="kk-KZ" w:eastAsia="ru-RU"/>
        </w:rPr>
        <w:t>млн.теңге</w:t>
      </w:r>
      <w:r w:rsidRPr="0080354E">
        <w:rPr>
          <w:sz w:val="28"/>
          <w:szCs w:val="28"/>
          <w:lang w:val="kk-KZ"/>
        </w:rPr>
        <w:t xml:space="preserve">; </w:t>
      </w:r>
      <w:r w:rsidRPr="0080354E">
        <w:rPr>
          <w:rFonts w:eastAsia="Times New Roman"/>
          <w:color w:val="000000"/>
          <w:sz w:val="28"/>
          <w:szCs w:val="28"/>
          <w:lang w:val="kk-KZ" w:eastAsia="ru-RU"/>
        </w:rPr>
        <w:t>7450м</w:t>
      </w:r>
      <w:r w:rsidRPr="0080354E">
        <w:rPr>
          <w:rFonts w:eastAsia="Times New Roman"/>
          <w:color w:val="000000"/>
          <w:sz w:val="28"/>
          <w:szCs w:val="28"/>
          <w:vertAlign w:val="superscript"/>
          <w:lang w:val="kk-KZ" w:eastAsia="ru-RU"/>
        </w:rPr>
        <w:t>2</w:t>
      </w:r>
      <w:r w:rsidRPr="0080354E">
        <w:rPr>
          <w:sz w:val="28"/>
          <w:szCs w:val="28"/>
          <w:lang w:val="kk-KZ"/>
        </w:rPr>
        <w:t>жаяу жүргіншілер жолағын және тұтас жол жолағын сызуға</w:t>
      </w:r>
      <w:r w:rsidRPr="0080354E">
        <w:rPr>
          <w:rFonts w:eastAsia="Times New Roman"/>
          <w:color w:val="000000"/>
          <w:sz w:val="28"/>
          <w:szCs w:val="28"/>
          <w:lang w:val="kk-KZ" w:eastAsia="ru-RU"/>
        </w:rPr>
        <w:t xml:space="preserve"> 14,2 млн.теңге; жол қозғалысын реттеуге қалаішілік жолдарға </w:t>
      </w:r>
      <w:r w:rsidRPr="0080354E">
        <w:rPr>
          <w:sz w:val="28"/>
          <w:szCs w:val="28"/>
          <w:lang w:val="kk-KZ"/>
        </w:rPr>
        <w:t xml:space="preserve">4 нысанға </w:t>
      </w:r>
      <w:r w:rsidRPr="0080354E">
        <w:rPr>
          <w:bCs/>
          <w:sz w:val="28"/>
          <w:szCs w:val="28"/>
          <w:lang w:val="kk-KZ"/>
        </w:rPr>
        <w:t xml:space="preserve">31 дана </w:t>
      </w:r>
      <w:r w:rsidRPr="0080354E">
        <w:rPr>
          <w:sz w:val="28"/>
          <w:szCs w:val="28"/>
          <w:lang w:val="kk-KZ"/>
        </w:rPr>
        <w:t xml:space="preserve"> светодиодтық </w:t>
      </w:r>
      <w:r w:rsidRPr="0080354E">
        <w:rPr>
          <w:rFonts w:eastAsia="Times New Roman"/>
          <w:color w:val="000000"/>
          <w:sz w:val="28"/>
          <w:szCs w:val="28"/>
          <w:lang w:val="kk-KZ" w:eastAsia="ru-RU"/>
        </w:rPr>
        <w:t xml:space="preserve">бағдаршамдар орнатуға </w:t>
      </w:r>
      <w:r w:rsidRPr="0080354E">
        <w:rPr>
          <w:rFonts w:eastAsia="Times New Roman"/>
          <w:bCs/>
          <w:color w:val="000000"/>
          <w:sz w:val="28"/>
          <w:szCs w:val="28"/>
          <w:lang w:val="kk-KZ" w:eastAsia="ru-RU"/>
        </w:rPr>
        <w:t xml:space="preserve">9,7 </w:t>
      </w:r>
      <w:r w:rsidRPr="0080354E">
        <w:rPr>
          <w:rFonts w:eastAsia="Times New Roman"/>
          <w:color w:val="000000"/>
          <w:sz w:val="28"/>
          <w:szCs w:val="28"/>
          <w:lang w:val="kk-KZ" w:eastAsia="ru-RU"/>
        </w:rPr>
        <w:t>млн.теңге игерілді; 104 дана жол белгілерін орнатуға және ауыстыруға 3,3 млн.теңге; сондай-ақ</w:t>
      </w:r>
      <w:r w:rsidRPr="0080354E">
        <w:rPr>
          <w:rFonts w:eastAsia="Times New Roman"/>
          <w:bCs/>
          <w:color w:val="000000"/>
          <w:sz w:val="28"/>
          <w:szCs w:val="28"/>
          <w:lang w:val="kk-KZ" w:eastAsia="ru-RU"/>
        </w:rPr>
        <w:t>мүгедектердің хал-жағдайын жақсарту мақсатында 10 әлеуметтік нысандардың жанына 20 жол белгісіне РБ-478 мың теңге; автокөлік жолдарын құжаттандыруға 4,9млн.теңге жәнеавтокөлік жолдарының жол белгілерін орналастыруын құжаттандыруға 5,0 млн.теңге.</w:t>
      </w:r>
    </w:p>
    <w:p w:rsidR="003953BA" w:rsidRPr="0080354E" w:rsidRDefault="003953BA" w:rsidP="003E1761">
      <w:pPr>
        <w:widowControl w:val="0"/>
        <w:ind w:left="-284" w:right="-1" w:firstLine="426"/>
        <w:rPr>
          <w:rFonts w:eastAsia="Times New Roman"/>
          <w:bCs/>
          <w:color w:val="000000"/>
          <w:sz w:val="28"/>
          <w:szCs w:val="28"/>
          <w:lang w:val="kk-KZ" w:eastAsia="ru-RU"/>
        </w:rPr>
      </w:pPr>
      <w:r w:rsidRPr="0080354E">
        <w:rPr>
          <w:rFonts w:eastAsia="Times New Roman"/>
          <w:color w:val="000000"/>
          <w:sz w:val="28"/>
          <w:szCs w:val="28"/>
          <w:lang w:val="kk-KZ" w:eastAsia="ru-RU"/>
        </w:rPr>
        <w:t xml:space="preserve">- 2015 жылы 55,2 млн.теңге қаржы бөлініп, игерілді. Оның ішінде: </w:t>
      </w:r>
      <w:r w:rsidRPr="0080354E">
        <w:rPr>
          <w:sz w:val="28"/>
          <w:szCs w:val="28"/>
          <w:lang w:val="kk-KZ"/>
        </w:rPr>
        <w:t>ағымдағы жөндеу жұмыстарына (1449 м</w:t>
      </w:r>
      <w:r w:rsidRPr="0080354E">
        <w:rPr>
          <w:sz w:val="28"/>
          <w:szCs w:val="28"/>
          <w:vertAlign w:val="superscript"/>
          <w:lang w:val="kk-KZ"/>
        </w:rPr>
        <w:t>2</w:t>
      </w:r>
      <w:r w:rsidRPr="0080354E">
        <w:rPr>
          <w:sz w:val="28"/>
          <w:szCs w:val="28"/>
          <w:lang w:val="kk-KZ"/>
        </w:rPr>
        <w:t>) – 10,9 млн.теңге, б</w:t>
      </w:r>
      <w:r w:rsidRPr="0080354E">
        <w:rPr>
          <w:rFonts w:eastAsia="Times New Roman"/>
          <w:color w:val="000000"/>
          <w:sz w:val="28"/>
          <w:szCs w:val="28"/>
          <w:lang w:val="kk-KZ" w:eastAsia="ru-RU"/>
        </w:rPr>
        <w:t>ағдаршамдарды жөндеу және оларға техникалық қызмет көрсетуге 4</w:t>
      </w:r>
      <w:r w:rsidRPr="0080354E">
        <w:rPr>
          <w:rFonts w:eastAsia="Times New Roman"/>
          <w:bCs/>
          <w:color w:val="000000"/>
          <w:sz w:val="28"/>
          <w:szCs w:val="28"/>
          <w:lang w:val="kk-KZ" w:eastAsia="ru-RU"/>
        </w:rPr>
        <w:t xml:space="preserve">,7 </w:t>
      </w:r>
      <w:r w:rsidRPr="0080354E">
        <w:rPr>
          <w:rFonts w:eastAsia="Times New Roman"/>
          <w:color w:val="000000"/>
          <w:sz w:val="28"/>
          <w:szCs w:val="28"/>
          <w:lang w:val="kk-KZ" w:eastAsia="ru-RU"/>
        </w:rPr>
        <w:t>млн.теңге; 7450м</w:t>
      </w:r>
      <w:r w:rsidRPr="0080354E">
        <w:rPr>
          <w:rFonts w:eastAsia="Times New Roman"/>
          <w:color w:val="000000"/>
          <w:sz w:val="28"/>
          <w:szCs w:val="28"/>
          <w:vertAlign w:val="superscript"/>
          <w:lang w:val="kk-KZ" w:eastAsia="ru-RU"/>
        </w:rPr>
        <w:t>2</w:t>
      </w:r>
      <w:r w:rsidRPr="0080354E">
        <w:rPr>
          <w:sz w:val="28"/>
          <w:szCs w:val="28"/>
          <w:lang w:val="kk-KZ"/>
        </w:rPr>
        <w:t>жаяу жүргіншілер жолағын және тұтас жол жолағын сызуға</w:t>
      </w:r>
      <w:r w:rsidRPr="0080354E">
        <w:rPr>
          <w:rFonts w:eastAsia="Times New Roman"/>
          <w:color w:val="000000"/>
          <w:sz w:val="28"/>
          <w:szCs w:val="28"/>
          <w:lang w:val="kk-KZ" w:eastAsia="ru-RU"/>
        </w:rPr>
        <w:t xml:space="preserve"> 14,2 млн.теңге; жол қозғалысын реттеуге қалаішілік жолдарға 3</w:t>
      </w:r>
      <w:r w:rsidRPr="0080354E">
        <w:rPr>
          <w:sz w:val="28"/>
          <w:szCs w:val="28"/>
          <w:lang w:val="kk-KZ"/>
        </w:rPr>
        <w:t xml:space="preserve"> нысанға 24</w:t>
      </w:r>
      <w:r w:rsidRPr="0080354E">
        <w:rPr>
          <w:bCs/>
          <w:sz w:val="28"/>
          <w:szCs w:val="28"/>
          <w:lang w:val="kk-KZ"/>
        </w:rPr>
        <w:t xml:space="preserve"> дана </w:t>
      </w:r>
      <w:r w:rsidRPr="0080354E">
        <w:rPr>
          <w:sz w:val="28"/>
          <w:szCs w:val="28"/>
          <w:lang w:val="kk-KZ"/>
        </w:rPr>
        <w:t xml:space="preserve">автокөлікке 8 дана жаяу жүргіншілерге арналған светодиодтық бағдаршамдар орнатуға 10,4 млн.теңге; </w:t>
      </w:r>
      <w:r w:rsidRPr="0080354E">
        <w:rPr>
          <w:rFonts w:eastAsia="Times New Roman"/>
          <w:color w:val="000000"/>
          <w:sz w:val="28"/>
          <w:szCs w:val="28"/>
          <w:lang w:val="kk-KZ" w:eastAsia="ru-RU"/>
        </w:rPr>
        <w:t xml:space="preserve">104 дана жол белгілерін орнатуға және ауыстыруға 2,4 млн.теңге; сондай-ақ </w:t>
      </w:r>
      <w:r w:rsidRPr="0080354E">
        <w:rPr>
          <w:rFonts w:eastAsia="Times New Roman"/>
          <w:bCs/>
          <w:color w:val="000000"/>
          <w:sz w:val="28"/>
          <w:szCs w:val="28"/>
          <w:lang w:val="kk-KZ" w:eastAsia="ru-RU"/>
        </w:rPr>
        <w:t xml:space="preserve">мүгедектердің хал-жағдайын жақсарту мақсатында барлығы 418,8 млн.теңге (РБ-413,0 млн. теңге, ЖБ-5,7 млн.теңге) бөлініп, игерілген қаражатқа 38 әлеуметтік нысандардың жанына 38 жол белгісі орнатылды; реттелмейтін жаяу жүргінші өткелдеріне жарық диодты катофотпен «кошачий глаз» жабдықтауға 2,3 </w:t>
      </w:r>
      <w:r w:rsidRPr="0080354E">
        <w:rPr>
          <w:rFonts w:eastAsia="Times New Roman"/>
          <w:bCs/>
          <w:color w:val="000000"/>
          <w:sz w:val="28"/>
          <w:szCs w:val="28"/>
          <w:lang w:val="kk-KZ" w:eastAsia="ru-RU"/>
        </w:rPr>
        <w:lastRenderedPageBreak/>
        <w:t>млн.теңгеге 150 данасы орнатылды; автокөлік жолдарына жасанды 489 жол кедергісін орнатуға 9,9 млн.теңге бөлінді.</w:t>
      </w:r>
    </w:p>
    <w:p w:rsidR="003953BA" w:rsidRPr="0080354E" w:rsidRDefault="003953BA" w:rsidP="003E1761">
      <w:pPr>
        <w:widowControl w:val="0"/>
        <w:ind w:left="-284" w:right="-1" w:firstLine="426"/>
        <w:rPr>
          <w:rFonts w:eastAsia="Times New Roman"/>
          <w:bCs/>
          <w:color w:val="000000"/>
          <w:sz w:val="28"/>
          <w:szCs w:val="28"/>
          <w:lang w:val="kk-KZ" w:eastAsia="ru-RU"/>
        </w:rPr>
      </w:pPr>
      <w:r w:rsidRPr="0080354E">
        <w:rPr>
          <w:rFonts w:eastAsia="Times New Roman"/>
          <w:bCs/>
          <w:color w:val="000000"/>
          <w:sz w:val="28"/>
          <w:szCs w:val="28"/>
          <w:lang w:val="kk-KZ" w:eastAsia="ru-RU"/>
        </w:rPr>
        <w:t xml:space="preserve">- </w:t>
      </w:r>
      <w:r w:rsidRPr="0080354E">
        <w:rPr>
          <w:rFonts w:eastAsia="Calibri"/>
          <w:sz w:val="28"/>
          <w:szCs w:val="28"/>
          <w:lang w:val="kk-KZ" w:eastAsia="en-US"/>
        </w:rPr>
        <w:t>2016 жылы43,7 млн.т</w:t>
      </w:r>
      <w:r w:rsidR="005E11A1">
        <w:rPr>
          <w:rFonts w:eastAsia="Calibri"/>
          <w:sz w:val="28"/>
          <w:szCs w:val="28"/>
          <w:lang w:val="kk-KZ" w:eastAsia="en-US"/>
        </w:rPr>
        <w:t>еңге</w:t>
      </w:r>
      <w:r w:rsidRPr="0080354E">
        <w:rPr>
          <w:rFonts w:eastAsia="Calibri"/>
          <w:sz w:val="28"/>
          <w:szCs w:val="28"/>
          <w:lang w:val="kk-KZ" w:eastAsia="en-US"/>
        </w:rPr>
        <w:t xml:space="preserve"> қаржы бөлініп, толықтай игерілді. Оның ішінде:ағымдағы жөндеу жұмыстарына </w:t>
      </w:r>
      <w:r w:rsidRPr="0080354E">
        <w:rPr>
          <w:rFonts w:eastAsia="Times New Roman"/>
          <w:sz w:val="28"/>
          <w:szCs w:val="32"/>
          <w:lang w:val="kk-KZ" w:eastAsia="ru-RU"/>
        </w:rPr>
        <w:t>3550 м</w:t>
      </w:r>
      <w:r w:rsidRPr="0080354E">
        <w:rPr>
          <w:rFonts w:eastAsia="Times New Roman"/>
          <w:sz w:val="28"/>
          <w:szCs w:val="32"/>
          <w:vertAlign w:val="superscript"/>
          <w:lang w:val="kk-KZ" w:eastAsia="ru-RU"/>
        </w:rPr>
        <w:t>2</w:t>
      </w:r>
      <w:r w:rsidRPr="0080354E">
        <w:rPr>
          <w:rFonts w:eastAsia="Times New Roman"/>
          <w:sz w:val="28"/>
          <w:szCs w:val="32"/>
          <w:lang w:val="kk-KZ" w:eastAsia="ru-RU"/>
        </w:rPr>
        <w:t xml:space="preserve"> -15,1 млн.т</w:t>
      </w:r>
      <w:r w:rsidR="004505D7">
        <w:rPr>
          <w:rFonts w:eastAsia="Times New Roman"/>
          <w:sz w:val="28"/>
          <w:szCs w:val="32"/>
          <w:lang w:val="kk-KZ" w:eastAsia="ru-RU"/>
        </w:rPr>
        <w:t>еңге</w:t>
      </w:r>
      <w:r w:rsidRPr="0080354E">
        <w:rPr>
          <w:rFonts w:eastAsia="Times New Roman"/>
          <w:sz w:val="28"/>
          <w:szCs w:val="32"/>
          <w:lang w:val="kk-KZ" w:eastAsia="ru-RU"/>
        </w:rPr>
        <w:t>, автокөлік жолдарына жаяу жүргінші жолдарын және жол жолақтарын сызу жұмыстарына 16,1 млн.т</w:t>
      </w:r>
      <w:r w:rsidR="005E11A1">
        <w:rPr>
          <w:rFonts w:eastAsia="Times New Roman"/>
          <w:sz w:val="28"/>
          <w:szCs w:val="32"/>
          <w:lang w:val="kk-KZ" w:eastAsia="ru-RU"/>
        </w:rPr>
        <w:t>еңге</w:t>
      </w:r>
      <w:r w:rsidRPr="0080354E">
        <w:rPr>
          <w:rFonts w:eastAsia="Times New Roman"/>
          <w:sz w:val="28"/>
          <w:szCs w:val="32"/>
          <w:lang w:val="kk-KZ" w:eastAsia="ru-RU"/>
        </w:rPr>
        <w:t xml:space="preserve"> 26 нысандағы 188 дана бағдаршамға күнделікті техникалық қызмет көрсетуге және жөндеуге 5,4 млн.т</w:t>
      </w:r>
      <w:r w:rsidR="005E11A1">
        <w:rPr>
          <w:rFonts w:eastAsia="Times New Roman"/>
          <w:sz w:val="28"/>
          <w:szCs w:val="32"/>
          <w:lang w:val="kk-KZ" w:eastAsia="ru-RU"/>
        </w:rPr>
        <w:t>еңге</w:t>
      </w:r>
      <w:r w:rsidRPr="0080354E">
        <w:rPr>
          <w:rFonts w:eastAsia="Times New Roman"/>
          <w:sz w:val="28"/>
          <w:szCs w:val="32"/>
          <w:lang w:val="kk-KZ" w:eastAsia="ru-RU"/>
        </w:rPr>
        <w:t>, жол белгілерін қарауға, ауыстыруға және орнатуға 6,2 млн.т</w:t>
      </w:r>
      <w:r w:rsidR="005E11A1">
        <w:rPr>
          <w:rFonts w:eastAsia="Times New Roman"/>
          <w:sz w:val="28"/>
          <w:szCs w:val="32"/>
          <w:lang w:val="kk-KZ" w:eastAsia="ru-RU"/>
        </w:rPr>
        <w:t>еңге</w:t>
      </w:r>
      <w:r w:rsidRPr="0080354E">
        <w:rPr>
          <w:rFonts w:eastAsia="Times New Roman"/>
          <w:sz w:val="28"/>
          <w:szCs w:val="32"/>
          <w:lang w:val="kk-KZ" w:eastAsia="ru-RU"/>
        </w:rPr>
        <w:t xml:space="preserve"> мүгедектердің хәл жағдайын жақсартуға (арнайы жол белгі</w:t>
      </w:r>
      <w:r w:rsidR="005E11A1">
        <w:rPr>
          <w:rFonts w:eastAsia="Times New Roman"/>
          <w:sz w:val="28"/>
          <w:szCs w:val="32"/>
          <w:lang w:val="kk-KZ" w:eastAsia="ru-RU"/>
        </w:rPr>
        <w:t xml:space="preserve">лері, дыбыстық дабыл) 906,0 мың </w:t>
      </w:r>
      <w:r w:rsidRPr="0080354E">
        <w:rPr>
          <w:rFonts w:eastAsia="Times New Roman"/>
          <w:sz w:val="28"/>
          <w:szCs w:val="32"/>
          <w:lang w:val="kk-KZ" w:eastAsia="ru-RU"/>
        </w:rPr>
        <w:t>т</w:t>
      </w:r>
      <w:r w:rsidR="005E11A1">
        <w:rPr>
          <w:rFonts w:eastAsia="Times New Roman"/>
          <w:sz w:val="28"/>
          <w:szCs w:val="32"/>
          <w:lang w:val="kk-KZ" w:eastAsia="ru-RU"/>
        </w:rPr>
        <w:t>еңге</w:t>
      </w:r>
      <w:r w:rsidRPr="0080354E">
        <w:rPr>
          <w:rFonts w:eastAsia="Times New Roman"/>
          <w:sz w:val="28"/>
          <w:szCs w:val="32"/>
          <w:lang w:val="kk-KZ" w:eastAsia="ru-RU"/>
        </w:rPr>
        <w:t xml:space="preserve"> бөлініп</w:t>
      </w:r>
      <w:r w:rsidR="005E11A1">
        <w:rPr>
          <w:rFonts w:eastAsia="Times New Roman"/>
          <w:sz w:val="28"/>
          <w:szCs w:val="32"/>
          <w:lang w:val="kk-KZ" w:eastAsia="ru-RU"/>
        </w:rPr>
        <w:t>,</w:t>
      </w:r>
      <w:r w:rsidRPr="0080354E">
        <w:rPr>
          <w:rFonts w:eastAsia="Times New Roman"/>
          <w:sz w:val="28"/>
          <w:szCs w:val="32"/>
          <w:lang w:val="kk-KZ" w:eastAsia="ru-RU"/>
        </w:rPr>
        <w:t xml:space="preserve"> толықтай игерілді.</w:t>
      </w:r>
    </w:p>
    <w:p w:rsidR="003953BA" w:rsidRPr="0080354E" w:rsidRDefault="003953BA" w:rsidP="003E1761">
      <w:pPr>
        <w:widowControl w:val="0"/>
        <w:ind w:left="-284" w:right="-1" w:firstLine="426"/>
        <w:rPr>
          <w:rFonts w:eastAsia="Times New Roman"/>
          <w:sz w:val="28"/>
          <w:szCs w:val="32"/>
          <w:lang w:val="kk-KZ" w:eastAsia="ru-RU"/>
        </w:rPr>
      </w:pPr>
      <w:r w:rsidRPr="0080354E">
        <w:rPr>
          <w:rFonts w:eastAsia="Times New Roman"/>
          <w:bCs/>
          <w:color w:val="000000"/>
          <w:sz w:val="28"/>
          <w:szCs w:val="28"/>
          <w:lang w:val="kk-KZ" w:eastAsia="ru-RU"/>
        </w:rPr>
        <w:t xml:space="preserve">- </w:t>
      </w:r>
      <w:r w:rsidRPr="0080354E">
        <w:rPr>
          <w:rFonts w:eastAsia="Calibri"/>
          <w:sz w:val="28"/>
          <w:szCs w:val="28"/>
          <w:lang w:val="kk-KZ" w:eastAsia="en-US"/>
        </w:rPr>
        <w:t>2017 жылы 37,7млн.т</w:t>
      </w:r>
      <w:r w:rsidR="005E11A1">
        <w:rPr>
          <w:rFonts w:eastAsia="Calibri"/>
          <w:sz w:val="28"/>
          <w:szCs w:val="28"/>
          <w:lang w:val="kk-KZ" w:eastAsia="en-US"/>
        </w:rPr>
        <w:t>еңге</w:t>
      </w:r>
      <w:r w:rsidRPr="0080354E">
        <w:rPr>
          <w:rFonts w:eastAsia="Calibri"/>
          <w:sz w:val="28"/>
          <w:szCs w:val="28"/>
          <w:lang w:val="kk-KZ" w:eastAsia="en-US"/>
        </w:rPr>
        <w:t xml:space="preserve"> қаржы бөлініп толықтай игерілді. Оның ішінде: Ағымдағы жөндеу жұмыстарына </w:t>
      </w:r>
      <w:r w:rsidRPr="0080354E">
        <w:rPr>
          <w:rFonts w:eastAsia="Times New Roman"/>
          <w:sz w:val="28"/>
          <w:szCs w:val="32"/>
          <w:lang w:val="kk-KZ" w:eastAsia="ru-RU"/>
        </w:rPr>
        <w:t>10,6 млн.т</w:t>
      </w:r>
      <w:r w:rsidR="005E11A1">
        <w:rPr>
          <w:rFonts w:eastAsia="Times New Roman"/>
          <w:sz w:val="28"/>
          <w:szCs w:val="32"/>
          <w:lang w:val="kk-KZ" w:eastAsia="ru-RU"/>
        </w:rPr>
        <w:t>еңге</w:t>
      </w:r>
      <w:r w:rsidRPr="0080354E">
        <w:rPr>
          <w:rFonts w:eastAsia="Times New Roman"/>
          <w:sz w:val="28"/>
          <w:szCs w:val="32"/>
          <w:lang w:val="kk-KZ" w:eastAsia="ru-RU"/>
        </w:rPr>
        <w:t>, автокөлік жолдарының жабындыларында пайда болған жарықтарды бітеу жұмыстарына 5,2 млн.т</w:t>
      </w:r>
      <w:r w:rsidR="005E11A1">
        <w:rPr>
          <w:rFonts w:eastAsia="Times New Roman"/>
          <w:sz w:val="28"/>
          <w:szCs w:val="32"/>
          <w:lang w:val="kk-KZ" w:eastAsia="ru-RU"/>
        </w:rPr>
        <w:t>еңге</w:t>
      </w:r>
      <w:r w:rsidRPr="0080354E">
        <w:rPr>
          <w:rFonts w:eastAsia="Times New Roman"/>
          <w:sz w:val="28"/>
          <w:szCs w:val="32"/>
          <w:lang w:val="kk-KZ" w:eastAsia="ru-RU"/>
        </w:rPr>
        <w:t>, автокөлік жолдарына жаяу жүргінші жолдарын және жол жолақтарын сызу жұмыстарына 14,2 млн.т</w:t>
      </w:r>
      <w:r w:rsidR="005E11A1">
        <w:rPr>
          <w:rFonts w:eastAsia="Times New Roman"/>
          <w:sz w:val="28"/>
          <w:szCs w:val="32"/>
          <w:lang w:val="kk-KZ" w:eastAsia="ru-RU"/>
        </w:rPr>
        <w:t>еңге</w:t>
      </w:r>
      <w:r w:rsidRPr="0080354E">
        <w:rPr>
          <w:rFonts w:eastAsia="Times New Roman"/>
          <w:sz w:val="28"/>
          <w:szCs w:val="32"/>
          <w:lang w:val="kk-KZ" w:eastAsia="ru-RU"/>
        </w:rPr>
        <w:t>, 26 нысандағы 188 дана бағдаршамға күнделікті техникалық қызмет көрсетуге және жөндеуге 3,5 млн.т</w:t>
      </w:r>
      <w:r w:rsidR="005E11A1">
        <w:rPr>
          <w:rFonts w:eastAsia="Times New Roman"/>
          <w:sz w:val="28"/>
          <w:szCs w:val="32"/>
          <w:lang w:val="kk-KZ" w:eastAsia="ru-RU"/>
        </w:rPr>
        <w:t>еңге</w:t>
      </w:r>
      <w:r w:rsidRPr="0080354E">
        <w:rPr>
          <w:rFonts w:eastAsia="Times New Roman"/>
          <w:sz w:val="28"/>
          <w:szCs w:val="32"/>
          <w:lang w:val="kk-KZ" w:eastAsia="ru-RU"/>
        </w:rPr>
        <w:t>, жол белгілерін қарауға, ауыстыруға және орнатуға 3,5 млн.тг., мүгедектердің хәл жағдайын жақсартуға (арнайы жол белгілері, дыбыстық дабыл) 732,0 мың.т</w:t>
      </w:r>
      <w:r w:rsidR="005E11A1">
        <w:rPr>
          <w:rFonts w:eastAsia="Times New Roman"/>
          <w:sz w:val="28"/>
          <w:szCs w:val="32"/>
          <w:lang w:val="kk-KZ" w:eastAsia="ru-RU"/>
        </w:rPr>
        <w:t>еңге</w:t>
      </w:r>
      <w:r w:rsidRPr="0080354E">
        <w:rPr>
          <w:rFonts w:eastAsia="Times New Roman"/>
          <w:sz w:val="28"/>
          <w:szCs w:val="32"/>
          <w:lang w:val="kk-KZ" w:eastAsia="ru-RU"/>
        </w:rPr>
        <w:t xml:space="preserve"> бөлініп, толықтай игерілді.</w:t>
      </w:r>
    </w:p>
    <w:p w:rsidR="003953BA" w:rsidRPr="0080354E" w:rsidRDefault="005E11A1" w:rsidP="003E1761">
      <w:pPr>
        <w:widowControl w:val="0"/>
        <w:ind w:left="-284" w:right="-1" w:firstLine="426"/>
        <w:rPr>
          <w:rFonts w:eastAsia="Times New Roman"/>
          <w:sz w:val="28"/>
          <w:szCs w:val="32"/>
          <w:lang w:val="kk-KZ" w:eastAsia="ru-RU"/>
        </w:rPr>
      </w:pPr>
      <w:r>
        <w:rPr>
          <w:rFonts w:eastAsia="Times New Roman"/>
          <w:sz w:val="28"/>
          <w:szCs w:val="32"/>
          <w:lang w:val="kk-KZ" w:eastAsia="ru-RU"/>
        </w:rPr>
        <w:t xml:space="preserve">- </w:t>
      </w:r>
      <w:r w:rsidR="003953BA" w:rsidRPr="0080354E">
        <w:rPr>
          <w:rFonts w:eastAsia="Times New Roman"/>
          <w:sz w:val="28"/>
          <w:szCs w:val="32"/>
          <w:lang w:val="kk-KZ" w:eastAsia="ru-RU"/>
        </w:rPr>
        <w:t>2018 жылы 24,36 млн.т</w:t>
      </w:r>
      <w:r>
        <w:rPr>
          <w:rFonts w:eastAsia="Times New Roman"/>
          <w:sz w:val="28"/>
          <w:szCs w:val="32"/>
          <w:lang w:val="kk-KZ" w:eastAsia="ru-RU"/>
        </w:rPr>
        <w:t xml:space="preserve">еңге </w:t>
      </w:r>
      <w:r w:rsidR="003953BA" w:rsidRPr="0080354E">
        <w:rPr>
          <w:rFonts w:eastAsia="Times New Roman"/>
          <w:sz w:val="28"/>
          <w:szCs w:val="32"/>
          <w:lang w:val="kk-KZ" w:eastAsia="ru-RU"/>
        </w:rPr>
        <w:t xml:space="preserve">қаржы бөлініп, толықтай игерілді. </w:t>
      </w:r>
      <w:r w:rsidR="003953BA" w:rsidRPr="0080354E">
        <w:rPr>
          <w:rFonts w:eastAsia="Calibri"/>
          <w:sz w:val="28"/>
          <w:szCs w:val="28"/>
          <w:lang w:val="kk-KZ" w:eastAsia="en-US"/>
        </w:rPr>
        <w:t xml:space="preserve">Оның ішінде: Ағымдағы жөндеу жұмыстарына </w:t>
      </w:r>
      <w:r w:rsidR="003953BA" w:rsidRPr="0080354E">
        <w:rPr>
          <w:rFonts w:eastAsia="Times New Roman"/>
          <w:sz w:val="28"/>
          <w:szCs w:val="32"/>
          <w:lang w:val="kk-KZ" w:eastAsia="ru-RU"/>
        </w:rPr>
        <w:t>5,5 млн.т</w:t>
      </w:r>
      <w:r>
        <w:rPr>
          <w:rFonts w:eastAsia="Times New Roman"/>
          <w:sz w:val="28"/>
          <w:szCs w:val="32"/>
          <w:lang w:val="kk-KZ" w:eastAsia="ru-RU"/>
        </w:rPr>
        <w:t>еңге</w:t>
      </w:r>
      <w:r w:rsidR="003953BA" w:rsidRPr="0080354E">
        <w:rPr>
          <w:rFonts w:eastAsia="Times New Roman"/>
          <w:sz w:val="28"/>
          <w:szCs w:val="32"/>
          <w:lang w:val="kk-KZ" w:eastAsia="ru-RU"/>
        </w:rPr>
        <w:t>, автокөлік жолдарына жаяу жүргінші жолдарын және жол жолақтарын сызу жұмыстарына 7,5 млн.т</w:t>
      </w:r>
      <w:r>
        <w:rPr>
          <w:rFonts w:eastAsia="Times New Roman"/>
          <w:sz w:val="28"/>
          <w:szCs w:val="32"/>
          <w:lang w:val="kk-KZ" w:eastAsia="ru-RU"/>
        </w:rPr>
        <w:t>еңге</w:t>
      </w:r>
      <w:r w:rsidR="003953BA" w:rsidRPr="0080354E">
        <w:rPr>
          <w:rFonts w:eastAsia="Times New Roman"/>
          <w:sz w:val="28"/>
          <w:szCs w:val="32"/>
          <w:lang w:val="kk-KZ" w:eastAsia="ru-RU"/>
        </w:rPr>
        <w:t>, 26 нысандағы 188 дана бағдаршамға күнделікті техникалық қызмет көрсетуге және жөндеуге 5,4 млн.т</w:t>
      </w:r>
      <w:r>
        <w:rPr>
          <w:rFonts w:eastAsia="Times New Roman"/>
          <w:sz w:val="28"/>
          <w:szCs w:val="32"/>
          <w:lang w:val="kk-KZ" w:eastAsia="ru-RU"/>
        </w:rPr>
        <w:t>еңге</w:t>
      </w:r>
      <w:r w:rsidR="003953BA" w:rsidRPr="0080354E">
        <w:rPr>
          <w:rFonts w:eastAsia="Times New Roman"/>
          <w:sz w:val="28"/>
          <w:szCs w:val="32"/>
          <w:lang w:val="kk-KZ" w:eastAsia="ru-RU"/>
        </w:rPr>
        <w:t>, жол белгілерін қарауға, ауыстыруға және орнатуға 1,8 млн.т</w:t>
      </w:r>
      <w:r>
        <w:rPr>
          <w:rFonts w:eastAsia="Times New Roman"/>
          <w:sz w:val="28"/>
          <w:szCs w:val="32"/>
          <w:lang w:val="kk-KZ" w:eastAsia="ru-RU"/>
        </w:rPr>
        <w:t>еңге</w:t>
      </w:r>
      <w:r w:rsidR="003953BA" w:rsidRPr="0080354E">
        <w:rPr>
          <w:rFonts w:eastAsia="Times New Roman"/>
          <w:sz w:val="28"/>
          <w:szCs w:val="32"/>
          <w:lang w:val="kk-KZ" w:eastAsia="ru-RU"/>
        </w:rPr>
        <w:t xml:space="preserve">, </w:t>
      </w:r>
      <w:r w:rsidR="003953BA" w:rsidRPr="0080354E">
        <w:rPr>
          <w:rFonts w:eastAsia="Times New Roman"/>
          <w:bCs/>
          <w:color w:val="000000"/>
          <w:sz w:val="28"/>
          <w:szCs w:val="28"/>
          <w:lang w:val="kk-KZ" w:eastAsia="ru-RU"/>
        </w:rPr>
        <w:t>автокөлік жолдарына жасанды жол кедергілерін орнатуға 3,9 млн.т</w:t>
      </w:r>
      <w:r>
        <w:rPr>
          <w:rFonts w:eastAsia="Times New Roman"/>
          <w:bCs/>
          <w:color w:val="000000"/>
          <w:sz w:val="28"/>
          <w:szCs w:val="28"/>
          <w:lang w:val="kk-KZ" w:eastAsia="ru-RU"/>
        </w:rPr>
        <w:t>еңге</w:t>
      </w:r>
      <w:r w:rsidR="003953BA" w:rsidRPr="0080354E">
        <w:rPr>
          <w:rFonts w:eastAsia="Times New Roman"/>
          <w:bCs/>
          <w:color w:val="000000"/>
          <w:sz w:val="28"/>
          <w:szCs w:val="28"/>
          <w:lang w:val="kk-KZ" w:eastAsia="ru-RU"/>
        </w:rPr>
        <w:t xml:space="preserve">, </w:t>
      </w:r>
      <w:r w:rsidR="003953BA" w:rsidRPr="0080354E">
        <w:rPr>
          <w:rFonts w:eastAsia="Times New Roman"/>
          <w:sz w:val="28"/>
          <w:szCs w:val="32"/>
          <w:lang w:val="kk-KZ" w:eastAsia="ru-RU"/>
        </w:rPr>
        <w:t>мүгедектердің хәл жағдайын жақсартуға (арнайы жол белгілері, дыбыстық дабыл) 267,0 мың.т</w:t>
      </w:r>
      <w:r>
        <w:rPr>
          <w:rFonts w:eastAsia="Times New Roman"/>
          <w:sz w:val="28"/>
          <w:szCs w:val="32"/>
          <w:lang w:val="kk-KZ" w:eastAsia="ru-RU"/>
        </w:rPr>
        <w:t>еңге</w:t>
      </w:r>
      <w:r w:rsidR="003953BA" w:rsidRPr="0080354E">
        <w:rPr>
          <w:rFonts w:eastAsia="Times New Roman"/>
          <w:sz w:val="28"/>
          <w:szCs w:val="32"/>
          <w:lang w:val="kk-KZ" w:eastAsia="ru-RU"/>
        </w:rPr>
        <w:t xml:space="preserve"> бөлініп, толықтай игерілді.</w:t>
      </w:r>
    </w:p>
    <w:p w:rsidR="003953BA" w:rsidRPr="0080354E" w:rsidRDefault="005E11A1" w:rsidP="003E1761">
      <w:pPr>
        <w:widowControl w:val="0"/>
        <w:ind w:left="-284" w:right="-1" w:firstLine="426"/>
        <w:rPr>
          <w:rFonts w:eastAsia="Times New Roman"/>
          <w:sz w:val="28"/>
          <w:szCs w:val="32"/>
          <w:lang w:val="kk-KZ" w:eastAsia="ru-RU"/>
        </w:rPr>
      </w:pPr>
      <w:r>
        <w:rPr>
          <w:rFonts w:eastAsia="Times New Roman"/>
          <w:sz w:val="28"/>
          <w:szCs w:val="32"/>
          <w:lang w:val="kk-KZ" w:eastAsia="ru-RU"/>
        </w:rPr>
        <w:t xml:space="preserve">- </w:t>
      </w:r>
      <w:r w:rsidR="003953BA" w:rsidRPr="0080354E">
        <w:rPr>
          <w:rFonts w:eastAsia="Times New Roman"/>
          <w:sz w:val="28"/>
          <w:szCs w:val="32"/>
          <w:lang w:val="kk-KZ" w:eastAsia="ru-RU"/>
        </w:rPr>
        <w:t xml:space="preserve">2019 жылы </w:t>
      </w:r>
      <w:r w:rsidR="003953BA" w:rsidRPr="0080354E">
        <w:rPr>
          <w:rFonts w:eastAsia="Calibri"/>
          <w:sz w:val="28"/>
          <w:szCs w:val="28"/>
          <w:lang w:val="kk-KZ" w:eastAsia="en-US"/>
        </w:rPr>
        <w:t>24,0 млн.т</w:t>
      </w:r>
      <w:r w:rsidR="00E104BB">
        <w:rPr>
          <w:rFonts w:eastAsia="Calibri"/>
          <w:sz w:val="28"/>
          <w:szCs w:val="28"/>
          <w:lang w:val="kk-KZ" w:eastAsia="en-US"/>
        </w:rPr>
        <w:t>еңге</w:t>
      </w:r>
      <w:r w:rsidR="003953BA" w:rsidRPr="0080354E">
        <w:rPr>
          <w:rFonts w:eastAsia="Calibri"/>
          <w:sz w:val="28"/>
          <w:szCs w:val="28"/>
          <w:lang w:val="kk-KZ" w:eastAsia="en-US"/>
        </w:rPr>
        <w:t xml:space="preserve"> қаржы бөлініп толықтай игерілді. Оның ішінде: Ағымдағы жөндеу жұмыстарына </w:t>
      </w:r>
      <w:r w:rsidR="003953BA" w:rsidRPr="0080354E">
        <w:rPr>
          <w:rFonts w:eastAsia="Times New Roman"/>
          <w:sz w:val="28"/>
          <w:szCs w:val="32"/>
          <w:lang w:val="kk-KZ" w:eastAsia="ru-RU"/>
        </w:rPr>
        <w:t>7,4 млн.т</w:t>
      </w:r>
      <w:r>
        <w:rPr>
          <w:rFonts w:eastAsia="Times New Roman"/>
          <w:sz w:val="28"/>
          <w:szCs w:val="32"/>
          <w:lang w:val="kk-KZ" w:eastAsia="ru-RU"/>
        </w:rPr>
        <w:t>еңге</w:t>
      </w:r>
      <w:r w:rsidR="003953BA" w:rsidRPr="0080354E">
        <w:rPr>
          <w:rFonts w:eastAsia="Times New Roman"/>
          <w:sz w:val="28"/>
          <w:szCs w:val="32"/>
          <w:lang w:val="kk-KZ" w:eastAsia="ru-RU"/>
        </w:rPr>
        <w:t>, автокөлік жолдарына жаяу жүргінші жолдарын және жол жолақтарын сызу жұмыстарына 7,5 млн.т</w:t>
      </w:r>
      <w:r>
        <w:rPr>
          <w:rFonts w:eastAsia="Times New Roman"/>
          <w:sz w:val="28"/>
          <w:szCs w:val="32"/>
          <w:lang w:val="kk-KZ" w:eastAsia="ru-RU"/>
        </w:rPr>
        <w:t>еңге</w:t>
      </w:r>
      <w:r w:rsidR="003953BA" w:rsidRPr="0080354E">
        <w:rPr>
          <w:rFonts w:eastAsia="Times New Roman"/>
          <w:sz w:val="28"/>
          <w:szCs w:val="32"/>
          <w:lang w:val="kk-KZ" w:eastAsia="ru-RU"/>
        </w:rPr>
        <w:t>, 26 нысандағы 188 дана бағдаршамға күнделікті техникалық қызмет көрсетуге және жөндеуге 4,1 млн.т</w:t>
      </w:r>
      <w:r>
        <w:rPr>
          <w:rFonts w:eastAsia="Times New Roman"/>
          <w:sz w:val="28"/>
          <w:szCs w:val="32"/>
          <w:lang w:val="kk-KZ" w:eastAsia="ru-RU"/>
        </w:rPr>
        <w:t>еңге</w:t>
      </w:r>
      <w:r w:rsidR="003953BA" w:rsidRPr="0080354E">
        <w:rPr>
          <w:rFonts w:eastAsia="Times New Roman"/>
          <w:sz w:val="28"/>
          <w:szCs w:val="32"/>
          <w:lang w:val="kk-KZ" w:eastAsia="ru-RU"/>
        </w:rPr>
        <w:t>, жол белгілерін қарауға, ауыстыруға және орнатуға 4,4 млн.т</w:t>
      </w:r>
      <w:r>
        <w:rPr>
          <w:rFonts w:eastAsia="Times New Roman"/>
          <w:sz w:val="28"/>
          <w:szCs w:val="32"/>
          <w:lang w:val="kk-KZ" w:eastAsia="ru-RU"/>
        </w:rPr>
        <w:t>еңге</w:t>
      </w:r>
      <w:r w:rsidR="003953BA" w:rsidRPr="0080354E">
        <w:rPr>
          <w:rFonts w:eastAsia="Times New Roman"/>
          <w:sz w:val="28"/>
          <w:szCs w:val="32"/>
          <w:lang w:val="kk-KZ" w:eastAsia="ru-RU"/>
        </w:rPr>
        <w:t>, мүгедектердің хәл жағдайын жақсартуға (арнайы жол белгілері, дыбыстық дабыл),590 мыңт</w:t>
      </w:r>
      <w:r>
        <w:rPr>
          <w:rFonts w:eastAsia="Times New Roman"/>
          <w:sz w:val="28"/>
          <w:szCs w:val="32"/>
          <w:lang w:val="kk-KZ" w:eastAsia="ru-RU"/>
        </w:rPr>
        <w:t>еңге</w:t>
      </w:r>
      <w:r w:rsidR="003953BA" w:rsidRPr="0080354E">
        <w:rPr>
          <w:rFonts w:eastAsia="Times New Roman"/>
          <w:sz w:val="28"/>
          <w:szCs w:val="32"/>
          <w:lang w:val="kk-KZ" w:eastAsia="ru-RU"/>
        </w:rPr>
        <w:t xml:space="preserve"> бөлініп, толықтай игерілді.</w:t>
      </w:r>
    </w:p>
    <w:p w:rsidR="003953BA" w:rsidRPr="0080354E" w:rsidRDefault="003953BA" w:rsidP="003E1761">
      <w:pPr>
        <w:widowControl w:val="0"/>
        <w:ind w:left="-284" w:right="-1" w:firstLine="426"/>
        <w:rPr>
          <w:rFonts w:eastAsia="Times New Roman"/>
          <w:bCs/>
          <w:color w:val="000000"/>
          <w:sz w:val="28"/>
          <w:szCs w:val="28"/>
          <w:lang w:val="kk-KZ" w:eastAsia="ru-RU"/>
        </w:rPr>
      </w:pPr>
      <w:r w:rsidRPr="0080354E">
        <w:rPr>
          <w:sz w:val="28"/>
          <w:szCs w:val="28"/>
          <w:lang w:val="kk-KZ"/>
        </w:rPr>
        <w:t>Жолаушылар тасымалындағы автокөлік қатынасымен қамтылмаған елді мекендер жоқ. Жаңаөзен қаласының «Шаңырақ», «Шұғыла», «Самал», 3 «А», «Көктем», «Өркен», «Астана», «Бостандық», «Арай», «Ақбұлақ», «Мамыр», «Бәйтерек», «Мұнайлы» шағынаудандарының; Теңге, Қызылсай және Рахат елді мекендердің тұрғындарын қоғамдық көлікпен тасымалдауға №№1, 2, 3, 4, 5, 6, 9, 10, 11, 12 маршруттары бойынша қызметін 2 жеке кәсіпкер қамтамасыз етеді. Маңғыстау облысының Әділет департаментінде 12.01.2018 жылы                               №3509 мемлекеттік тіркеуден өткізілген  Жаңаөзен қаласы әкімдігінің 27.12.2017 жылғы №946 қаулысының негізінде қ</w:t>
      </w:r>
      <w:r w:rsidRPr="0080354E">
        <w:rPr>
          <w:rFonts w:eastAsia="Times New Roman"/>
          <w:sz w:val="28"/>
          <w:szCs w:val="28"/>
          <w:lang w:val="kk-KZ"/>
        </w:rPr>
        <w:t>оғамдық автобус бағыттарындағы жол ақы тарифі 60</w:t>
      </w:r>
      <w:r w:rsidRPr="0080354E">
        <w:rPr>
          <w:sz w:val="28"/>
          <w:szCs w:val="28"/>
          <w:lang w:val="kk-KZ"/>
        </w:rPr>
        <w:t xml:space="preserve"> теңге көлемінде белгіленген болатын. </w:t>
      </w:r>
    </w:p>
    <w:p w:rsidR="003953BA" w:rsidRPr="0080354E" w:rsidRDefault="003953BA" w:rsidP="003E1761">
      <w:pPr>
        <w:ind w:left="-284" w:right="-1" w:firstLine="426"/>
        <w:rPr>
          <w:sz w:val="28"/>
          <w:szCs w:val="28"/>
          <w:lang w:val="kk-KZ"/>
        </w:rPr>
      </w:pPr>
      <w:r w:rsidRPr="0080354E">
        <w:rPr>
          <w:sz w:val="28"/>
          <w:szCs w:val="28"/>
          <w:lang w:val="kk-KZ"/>
        </w:rPr>
        <w:lastRenderedPageBreak/>
        <w:t xml:space="preserve">Жаңаөзен қаласын теміржол торабының маңында, халықаралық, республикалық, жергілікті маңызы бар жолдардың маңайында орналасқан қалалардың тобына жатқызуға болады. </w:t>
      </w:r>
    </w:p>
    <w:p w:rsidR="003953BA" w:rsidRPr="0080354E" w:rsidRDefault="003953BA" w:rsidP="003E1761">
      <w:pPr>
        <w:suppressAutoHyphens/>
        <w:ind w:left="-284" w:right="-1" w:firstLine="426"/>
        <w:outlineLvl w:val="1"/>
        <w:rPr>
          <w:sz w:val="28"/>
          <w:szCs w:val="28"/>
          <w:lang w:val="kk-KZ"/>
        </w:rPr>
      </w:pPr>
      <w:r w:rsidRPr="0080354E">
        <w:rPr>
          <w:sz w:val="28"/>
          <w:szCs w:val="28"/>
          <w:lang w:val="kk-KZ"/>
        </w:rPr>
        <w:t xml:space="preserve">Қазіргі уақытта Маңғыстау облысының КСӨО (көлік-сауда-өндірістік осі) құрылымын негізгі 4 тармақ құрайды: </w:t>
      </w:r>
    </w:p>
    <w:p w:rsidR="003953BA" w:rsidRPr="0080354E" w:rsidRDefault="003953BA" w:rsidP="003E1761">
      <w:pPr>
        <w:tabs>
          <w:tab w:val="left" w:pos="720"/>
        </w:tabs>
        <w:suppressAutoHyphens/>
        <w:ind w:left="-284" w:right="-1" w:firstLine="426"/>
        <w:outlineLvl w:val="1"/>
        <w:rPr>
          <w:sz w:val="28"/>
          <w:szCs w:val="28"/>
          <w:lang w:val="kk-KZ"/>
        </w:rPr>
      </w:pPr>
      <w:r w:rsidRPr="0080354E">
        <w:rPr>
          <w:sz w:val="28"/>
          <w:szCs w:val="28"/>
          <w:lang w:val="kk-KZ"/>
        </w:rPr>
        <w:t>1) Орталық тармақ – Бейнеу ауылы (Опорная станциясы) - Ақтау қаласы - Құрық ауылы (Ералиев станциясы) - Жетібай кенті (Жаңаөзен қаласы) - Фетисово кенті</w:t>
      </w:r>
    </w:p>
    <w:p w:rsidR="003953BA" w:rsidRPr="0080354E" w:rsidRDefault="003953BA" w:rsidP="003E1761">
      <w:pPr>
        <w:tabs>
          <w:tab w:val="left" w:pos="720"/>
        </w:tabs>
        <w:suppressAutoHyphens/>
        <w:ind w:left="-284" w:right="-1" w:firstLine="426"/>
        <w:outlineLvl w:val="1"/>
        <w:rPr>
          <w:sz w:val="28"/>
          <w:szCs w:val="28"/>
          <w:lang w:val="kk-KZ"/>
        </w:rPr>
      </w:pPr>
      <w:r w:rsidRPr="0080354E">
        <w:rPr>
          <w:sz w:val="28"/>
          <w:szCs w:val="28"/>
          <w:lang w:val="kk-KZ"/>
        </w:rPr>
        <w:t xml:space="preserve">2) Солтүстік тармақ - Ақтау қ.- Форт-Шевченко қ.- Қаламқас кенті </w:t>
      </w:r>
    </w:p>
    <w:p w:rsidR="003953BA" w:rsidRDefault="003953BA" w:rsidP="003E1761">
      <w:pPr>
        <w:tabs>
          <w:tab w:val="left" w:pos="720"/>
        </w:tabs>
        <w:suppressAutoHyphens/>
        <w:ind w:left="-284" w:right="-1" w:firstLine="426"/>
        <w:outlineLvl w:val="1"/>
        <w:rPr>
          <w:sz w:val="28"/>
          <w:szCs w:val="28"/>
          <w:lang w:val="kk-KZ"/>
        </w:rPr>
      </w:pPr>
      <w:r w:rsidRPr="0080354E">
        <w:rPr>
          <w:sz w:val="28"/>
          <w:szCs w:val="28"/>
          <w:lang w:val="kk-KZ"/>
        </w:rPr>
        <w:t>3) Шығыс тармақ  – Ақтау қ.- Жаңаөзен қ.</w:t>
      </w:r>
    </w:p>
    <w:p w:rsidR="009642CC" w:rsidRDefault="009642CC" w:rsidP="003E1761">
      <w:pPr>
        <w:tabs>
          <w:tab w:val="left" w:pos="720"/>
        </w:tabs>
        <w:suppressAutoHyphens/>
        <w:ind w:left="-284" w:right="-1" w:firstLine="426"/>
        <w:outlineLvl w:val="1"/>
        <w:rPr>
          <w:sz w:val="28"/>
          <w:szCs w:val="28"/>
          <w:lang w:val="kk-KZ"/>
        </w:rPr>
      </w:pPr>
    </w:p>
    <w:p w:rsidR="003953BA" w:rsidRPr="0080354E" w:rsidRDefault="003953BA" w:rsidP="003953BA">
      <w:pPr>
        <w:shd w:val="clear" w:color="auto" w:fill="FFFFFF"/>
        <w:autoSpaceDE w:val="0"/>
        <w:autoSpaceDN w:val="0"/>
        <w:adjustRightInd w:val="0"/>
        <w:ind w:left="-426" w:right="-1" w:firstLine="426"/>
        <w:contextualSpacing/>
        <w:jc w:val="center"/>
        <w:rPr>
          <w:b/>
          <w:sz w:val="28"/>
          <w:szCs w:val="28"/>
          <w:lang w:val="kk-KZ"/>
        </w:rPr>
      </w:pPr>
      <w:r w:rsidRPr="0080354E">
        <w:rPr>
          <w:b/>
          <w:sz w:val="28"/>
          <w:szCs w:val="28"/>
          <w:lang w:val="kk-KZ"/>
        </w:rPr>
        <w:t xml:space="preserve">Көлік бойынша </w:t>
      </w:r>
      <w:r w:rsidRPr="0080354E">
        <w:rPr>
          <w:b/>
          <w:sz w:val="28"/>
          <w:szCs w:val="28"/>
        </w:rPr>
        <w:t>SWOT-</w:t>
      </w:r>
      <w:r w:rsidRPr="0080354E">
        <w:rPr>
          <w:b/>
          <w:sz w:val="28"/>
          <w:szCs w:val="28"/>
          <w:lang w:val="kk-KZ"/>
        </w:rPr>
        <w:t>талдау</w:t>
      </w:r>
      <w:r w:rsidRPr="0080354E">
        <w:rPr>
          <w:b/>
          <w:sz w:val="28"/>
          <w:szCs w:val="28"/>
        </w:rPr>
        <w:t>:</w:t>
      </w:r>
    </w:p>
    <w:p w:rsidR="003953BA" w:rsidRPr="0080354E" w:rsidRDefault="003953BA" w:rsidP="003953BA">
      <w:pPr>
        <w:shd w:val="clear" w:color="auto" w:fill="FFFFFF"/>
        <w:autoSpaceDE w:val="0"/>
        <w:autoSpaceDN w:val="0"/>
        <w:adjustRightInd w:val="0"/>
        <w:ind w:left="-426" w:right="-1" w:firstLine="426"/>
        <w:contextualSpacing/>
        <w:jc w:val="center"/>
        <w:rPr>
          <w:b/>
          <w:sz w:val="28"/>
          <w:szCs w:val="28"/>
          <w:lang w:val="kk-KZ"/>
        </w:rPr>
      </w:pPr>
    </w:p>
    <w:tbl>
      <w:tblPr>
        <w:tblW w:w="100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4798"/>
      </w:tblGrid>
      <w:tr w:rsidR="003953BA" w:rsidRPr="0080354E" w:rsidTr="00A6323A">
        <w:trPr>
          <w:trHeight w:val="276"/>
        </w:trPr>
        <w:tc>
          <w:tcPr>
            <w:tcW w:w="5246" w:type="dxa"/>
            <w:shd w:val="clear" w:color="auto" w:fill="auto"/>
          </w:tcPr>
          <w:p w:rsidR="003953BA" w:rsidRPr="0080354E" w:rsidRDefault="003953BA" w:rsidP="008109D7">
            <w:pPr>
              <w:pBdr>
                <w:bottom w:val="single" w:sz="4" w:space="12" w:color="FFFFFF"/>
              </w:pBdr>
              <w:shd w:val="clear" w:color="auto" w:fill="FFFFFF"/>
              <w:autoSpaceDE w:val="0"/>
              <w:autoSpaceDN w:val="0"/>
              <w:adjustRightInd w:val="0"/>
              <w:ind w:left="-426" w:right="-1" w:firstLine="426"/>
              <w:contextualSpacing/>
              <w:jc w:val="center"/>
              <w:rPr>
                <w:lang w:val="kk-KZ" w:eastAsia="ru-RU"/>
              </w:rPr>
            </w:pPr>
            <w:r w:rsidRPr="0080354E">
              <w:rPr>
                <w:b/>
                <w:lang w:val="kk-KZ"/>
              </w:rPr>
              <w:t>МЫҚТЫ ЖАҚТАРЫ:</w:t>
            </w:r>
          </w:p>
        </w:tc>
        <w:tc>
          <w:tcPr>
            <w:tcW w:w="4798" w:type="dxa"/>
            <w:shd w:val="clear" w:color="auto" w:fill="auto"/>
          </w:tcPr>
          <w:p w:rsidR="003953BA" w:rsidRPr="0080354E" w:rsidRDefault="003953BA" w:rsidP="008109D7">
            <w:pPr>
              <w:shd w:val="clear" w:color="auto" w:fill="FFFFFF"/>
              <w:autoSpaceDE w:val="0"/>
              <w:autoSpaceDN w:val="0"/>
              <w:adjustRightInd w:val="0"/>
              <w:ind w:left="-426" w:right="-1" w:firstLine="426"/>
              <w:contextualSpacing/>
              <w:jc w:val="center"/>
              <w:rPr>
                <w:lang w:val="kk-KZ"/>
              </w:rPr>
            </w:pPr>
            <w:r w:rsidRPr="0080354E">
              <w:rPr>
                <w:b/>
                <w:lang w:val="kk-KZ"/>
              </w:rPr>
              <w:t>ӘЛСІЗ ЖАҚТАРЫ:</w:t>
            </w:r>
          </w:p>
        </w:tc>
      </w:tr>
      <w:tr w:rsidR="003953BA" w:rsidRPr="00D5517A" w:rsidTr="00A6323A">
        <w:trPr>
          <w:trHeight w:val="840"/>
        </w:trPr>
        <w:tc>
          <w:tcPr>
            <w:tcW w:w="5246" w:type="dxa"/>
            <w:shd w:val="clear" w:color="auto" w:fill="auto"/>
          </w:tcPr>
          <w:p w:rsidR="003953BA" w:rsidRPr="0080354E" w:rsidRDefault="003953BA" w:rsidP="008109D7">
            <w:pPr>
              <w:pBdr>
                <w:bottom w:val="single" w:sz="4" w:space="12" w:color="FFFFFF"/>
              </w:pBdr>
              <w:shd w:val="clear" w:color="auto" w:fill="FFFFFF"/>
              <w:autoSpaceDE w:val="0"/>
              <w:autoSpaceDN w:val="0"/>
              <w:adjustRightInd w:val="0"/>
              <w:ind w:right="-1" w:firstLine="284"/>
              <w:contextualSpacing/>
              <w:rPr>
                <w:lang w:val="kk-KZ"/>
              </w:rPr>
            </w:pPr>
            <w:r w:rsidRPr="0080354E">
              <w:rPr>
                <w:lang w:val="kk-KZ"/>
              </w:rPr>
              <w:t>қанағаттанарлықсыз жай күйдегі автомобиль жолдарының 58,4%-дан 44,6%-ға дейін қысқаруы;</w:t>
            </w:r>
          </w:p>
          <w:p w:rsidR="003953BA" w:rsidRPr="0080354E" w:rsidRDefault="003953BA" w:rsidP="008109D7">
            <w:pPr>
              <w:pBdr>
                <w:bottom w:val="single" w:sz="4" w:space="12" w:color="FFFFFF"/>
              </w:pBdr>
              <w:shd w:val="clear" w:color="auto" w:fill="FFFFFF"/>
              <w:autoSpaceDE w:val="0"/>
              <w:autoSpaceDN w:val="0"/>
              <w:adjustRightInd w:val="0"/>
              <w:ind w:right="-1" w:firstLine="284"/>
              <w:contextualSpacing/>
              <w:rPr>
                <w:b/>
                <w:lang w:val="kk-KZ"/>
              </w:rPr>
            </w:pPr>
            <w:r w:rsidRPr="0080354E">
              <w:rPr>
                <w:lang w:val="kk-KZ" w:eastAsia="ru-RU"/>
              </w:rPr>
              <w:t>шектесіп жатқан мемлекеттермен байланысты қамтамасыз ету үшін</w:t>
            </w:r>
            <w:r w:rsidR="003E1761">
              <w:rPr>
                <w:lang w:val="kk-KZ" w:eastAsia="ru-RU"/>
              </w:rPr>
              <w:t xml:space="preserve"> салынған жаңа темір жол желісі.</w:t>
            </w:r>
          </w:p>
        </w:tc>
        <w:tc>
          <w:tcPr>
            <w:tcW w:w="4798" w:type="dxa"/>
            <w:shd w:val="clear" w:color="auto" w:fill="auto"/>
          </w:tcPr>
          <w:p w:rsidR="003953BA" w:rsidRPr="0080354E" w:rsidRDefault="003953BA" w:rsidP="008109D7">
            <w:pPr>
              <w:shd w:val="clear" w:color="auto" w:fill="FFFFFF"/>
              <w:autoSpaceDE w:val="0"/>
              <w:autoSpaceDN w:val="0"/>
              <w:adjustRightInd w:val="0"/>
              <w:ind w:right="-1" w:firstLine="334"/>
              <w:contextualSpacing/>
              <w:rPr>
                <w:lang w:val="kk-KZ"/>
              </w:rPr>
            </w:pPr>
            <w:r w:rsidRPr="0080354E">
              <w:rPr>
                <w:lang w:val="kk-KZ"/>
              </w:rPr>
              <w:t>қаламыздың автомобиль жолдары тығыздығының төмендігі;</w:t>
            </w:r>
          </w:p>
          <w:p w:rsidR="003953BA" w:rsidRPr="0080354E" w:rsidRDefault="003953BA" w:rsidP="008109D7">
            <w:pPr>
              <w:shd w:val="clear" w:color="auto" w:fill="FFFFFF"/>
              <w:autoSpaceDE w:val="0"/>
              <w:autoSpaceDN w:val="0"/>
              <w:adjustRightInd w:val="0"/>
              <w:ind w:right="-1" w:firstLine="334"/>
              <w:contextualSpacing/>
              <w:rPr>
                <w:lang w:val="kk-KZ"/>
              </w:rPr>
            </w:pPr>
            <w:r w:rsidRPr="0080354E">
              <w:rPr>
                <w:lang w:val="kk-KZ"/>
              </w:rPr>
              <w:t>автомобиль жолдарының тозуы;</w:t>
            </w:r>
          </w:p>
          <w:p w:rsidR="003953BA" w:rsidRPr="0080354E" w:rsidRDefault="003953BA" w:rsidP="008109D7">
            <w:pPr>
              <w:shd w:val="clear" w:color="auto" w:fill="FFFFFF"/>
              <w:autoSpaceDE w:val="0"/>
              <w:autoSpaceDN w:val="0"/>
              <w:adjustRightInd w:val="0"/>
              <w:ind w:right="-1" w:firstLine="334"/>
              <w:contextualSpacing/>
              <w:rPr>
                <w:b/>
                <w:lang w:val="kk-KZ"/>
              </w:rPr>
            </w:pPr>
            <w:r w:rsidRPr="0080354E">
              <w:rPr>
                <w:lang w:val="kk-KZ"/>
              </w:rPr>
              <w:t>темір жол желісінің электрленбеуі және бір табанды болуы.</w:t>
            </w:r>
          </w:p>
        </w:tc>
      </w:tr>
      <w:tr w:rsidR="003953BA" w:rsidRPr="0080354E" w:rsidTr="00A6323A">
        <w:tc>
          <w:tcPr>
            <w:tcW w:w="5246" w:type="dxa"/>
            <w:shd w:val="clear" w:color="auto" w:fill="auto"/>
          </w:tcPr>
          <w:p w:rsidR="003953BA" w:rsidRPr="0080354E" w:rsidRDefault="003953BA" w:rsidP="008109D7">
            <w:pPr>
              <w:shd w:val="clear" w:color="auto" w:fill="FFFFFF"/>
              <w:autoSpaceDE w:val="0"/>
              <w:autoSpaceDN w:val="0"/>
              <w:adjustRightInd w:val="0"/>
              <w:ind w:left="-426" w:right="-1" w:firstLine="426"/>
              <w:contextualSpacing/>
              <w:jc w:val="center"/>
              <w:rPr>
                <w:b/>
                <w:lang w:val="kk-KZ"/>
              </w:rPr>
            </w:pPr>
            <w:r w:rsidRPr="0080354E">
              <w:rPr>
                <w:b/>
                <w:lang w:val="kk-KZ"/>
              </w:rPr>
              <w:t>МҮМКІНДІКТЕР:</w:t>
            </w:r>
          </w:p>
        </w:tc>
        <w:tc>
          <w:tcPr>
            <w:tcW w:w="4798" w:type="dxa"/>
            <w:shd w:val="clear" w:color="auto" w:fill="auto"/>
          </w:tcPr>
          <w:p w:rsidR="003953BA" w:rsidRPr="0080354E" w:rsidRDefault="003953BA" w:rsidP="008109D7">
            <w:pPr>
              <w:pBdr>
                <w:bottom w:val="single" w:sz="4" w:space="12" w:color="FFFFFF"/>
              </w:pBdr>
              <w:shd w:val="clear" w:color="auto" w:fill="FFFFFF"/>
              <w:autoSpaceDE w:val="0"/>
              <w:autoSpaceDN w:val="0"/>
              <w:adjustRightInd w:val="0"/>
              <w:ind w:left="-426" w:right="-1" w:firstLine="426"/>
              <w:contextualSpacing/>
              <w:jc w:val="center"/>
              <w:rPr>
                <w:lang w:val="kk-KZ"/>
              </w:rPr>
            </w:pPr>
            <w:r w:rsidRPr="0080354E">
              <w:rPr>
                <w:b/>
                <w:lang w:val="kk-KZ"/>
              </w:rPr>
              <w:t>ҚАТЕРЛЕР:</w:t>
            </w:r>
          </w:p>
        </w:tc>
      </w:tr>
      <w:tr w:rsidR="003953BA" w:rsidRPr="00D5517A" w:rsidTr="00A6323A">
        <w:tc>
          <w:tcPr>
            <w:tcW w:w="5246" w:type="dxa"/>
            <w:shd w:val="clear" w:color="auto" w:fill="auto"/>
          </w:tcPr>
          <w:p w:rsidR="003953BA" w:rsidRPr="0080354E" w:rsidRDefault="003953BA" w:rsidP="008109D7">
            <w:pPr>
              <w:shd w:val="clear" w:color="auto" w:fill="FFFFFF"/>
              <w:autoSpaceDE w:val="0"/>
              <w:autoSpaceDN w:val="0"/>
              <w:adjustRightInd w:val="0"/>
              <w:ind w:right="-1" w:firstLine="426"/>
              <w:contextualSpacing/>
              <w:rPr>
                <w:lang w:val="kk-KZ"/>
              </w:rPr>
            </w:pPr>
            <w:r w:rsidRPr="0080354E">
              <w:rPr>
                <w:lang w:val="kk-KZ"/>
              </w:rPr>
              <w:t>«Нұрлы жол» бағдарламасының және «Қазақстан Республикасы көлік жүйесінің инфрақұрылымын дамытудың және ықпалдастырудың 2020 жылға дейінгі мемлекеттік бағдарламасы» аясында көлік инфрақұрылымын дамыту жобаларын іске асыру;</w:t>
            </w:r>
          </w:p>
          <w:p w:rsidR="003953BA" w:rsidRPr="0080354E" w:rsidRDefault="003953BA" w:rsidP="008109D7">
            <w:pPr>
              <w:shd w:val="clear" w:color="auto" w:fill="FFFFFF"/>
              <w:autoSpaceDE w:val="0"/>
              <w:autoSpaceDN w:val="0"/>
              <w:adjustRightInd w:val="0"/>
              <w:ind w:right="-1" w:firstLine="426"/>
              <w:contextualSpacing/>
              <w:rPr>
                <w:lang w:val="kk-KZ"/>
              </w:rPr>
            </w:pPr>
            <w:r w:rsidRPr="0080354E">
              <w:rPr>
                <w:lang w:val="kk-KZ"/>
              </w:rPr>
              <w:t>транзиттік жүк және жолаушылар ағынының жандануынан өңір кірістерінің айтарлықтай өсуі;</w:t>
            </w:r>
          </w:p>
          <w:p w:rsidR="003953BA" w:rsidRPr="0080354E" w:rsidRDefault="003953BA" w:rsidP="008109D7">
            <w:pPr>
              <w:shd w:val="clear" w:color="auto" w:fill="FFFFFF"/>
              <w:autoSpaceDE w:val="0"/>
              <w:autoSpaceDN w:val="0"/>
              <w:adjustRightInd w:val="0"/>
              <w:ind w:left="-426" w:right="-1" w:firstLine="426"/>
              <w:contextualSpacing/>
              <w:jc w:val="center"/>
              <w:rPr>
                <w:b/>
                <w:lang w:val="kk-KZ"/>
              </w:rPr>
            </w:pPr>
          </w:p>
        </w:tc>
        <w:tc>
          <w:tcPr>
            <w:tcW w:w="4798" w:type="dxa"/>
            <w:shd w:val="clear" w:color="auto" w:fill="auto"/>
          </w:tcPr>
          <w:p w:rsidR="003953BA" w:rsidRPr="0080354E" w:rsidRDefault="003953BA" w:rsidP="008109D7">
            <w:pPr>
              <w:pBdr>
                <w:bottom w:val="single" w:sz="4" w:space="12" w:color="FFFFFF"/>
              </w:pBdr>
              <w:shd w:val="clear" w:color="auto" w:fill="FFFFFF"/>
              <w:autoSpaceDE w:val="0"/>
              <w:autoSpaceDN w:val="0"/>
              <w:adjustRightInd w:val="0"/>
              <w:ind w:right="-1" w:firstLine="334"/>
              <w:contextualSpacing/>
              <w:rPr>
                <w:lang w:val="kk-KZ"/>
              </w:rPr>
            </w:pPr>
            <w:r w:rsidRPr="0080354E">
              <w:rPr>
                <w:lang w:val="kk-KZ"/>
              </w:rPr>
              <w:t>көлік инфрақұрылымын дамыту жобалары үшін бөлінген бюджет қаражатын секвестрлеу;</w:t>
            </w:r>
          </w:p>
          <w:p w:rsidR="003953BA" w:rsidRPr="0080354E" w:rsidRDefault="003953BA" w:rsidP="008109D7">
            <w:pPr>
              <w:pBdr>
                <w:bottom w:val="single" w:sz="4" w:space="12" w:color="FFFFFF"/>
              </w:pBdr>
              <w:shd w:val="clear" w:color="auto" w:fill="FFFFFF"/>
              <w:autoSpaceDE w:val="0"/>
              <w:autoSpaceDN w:val="0"/>
              <w:adjustRightInd w:val="0"/>
              <w:ind w:right="-1" w:firstLine="334"/>
              <w:contextualSpacing/>
              <w:rPr>
                <w:lang w:val="kk-KZ"/>
              </w:rPr>
            </w:pPr>
            <w:r w:rsidRPr="0080354E">
              <w:rPr>
                <w:lang w:val="kk-KZ"/>
              </w:rPr>
              <w:t xml:space="preserve">Өзен-Болашақ (Қазақстан) - Берекет (Түрікменстан) - Горган (Иран) темір жол желісін толық пайдаланбау салдарынан транзиттік әлеуеттің төмендеуі. </w:t>
            </w:r>
          </w:p>
          <w:p w:rsidR="003953BA" w:rsidRPr="0080354E" w:rsidRDefault="003953BA" w:rsidP="008109D7">
            <w:pPr>
              <w:pBdr>
                <w:bottom w:val="single" w:sz="4" w:space="12" w:color="FFFFFF"/>
              </w:pBdr>
              <w:shd w:val="clear" w:color="auto" w:fill="FFFFFF"/>
              <w:autoSpaceDE w:val="0"/>
              <w:autoSpaceDN w:val="0"/>
              <w:adjustRightInd w:val="0"/>
              <w:ind w:right="-1" w:firstLine="334"/>
              <w:contextualSpacing/>
              <w:rPr>
                <w:b/>
                <w:lang w:val="kk-KZ"/>
              </w:rPr>
            </w:pPr>
            <w:r w:rsidRPr="0080354E">
              <w:rPr>
                <w:lang w:val="kk-KZ"/>
              </w:rPr>
              <w:t>қаланың көлік-коммуникациялық инфрақұрылымының жеткілікті дамымауы себебінен өңірдің инвестиц</w:t>
            </w:r>
            <w:r w:rsidR="003E1761">
              <w:rPr>
                <w:lang w:val="kk-KZ"/>
              </w:rPr>
              <w:t>иялық тартымдылығының төмендеуі.</w:t>
            </w:r>
          </w:p>
        </w:tc>
      </w:tr>
    </w:tbl>
    <w:p w:rsidR="003953BA" w:rsidRPr="0080354E" w:rsidRDefault="003953BA" w:rsidP="003953BA">
      <w:pPr>
        <w:pBdr>
          <w:bottom w:val="single" w:sz="4" w:space="1" w:color="FFFFFF"/>
        </w:pBdr>
        <w:shd w:val="clear" w:color="auto" w:fill="FFFFFF"/>
        <w:autoSpaceDE w:val="0"/>
        <w:autoSpaceDN w:val="0"/>
        <w:adjustRightInd w:val="0"/>
        <w:ind w:left="-426" w:right="-1" w:firstLine="426"/>
        <w:contextualSpacing/>
        <w:rPr>
          <w:b/>
          <w:sz w:val="28"/>
          <w:szCs w:val="28"/>
          <w:lang w:val="kk-KZ" w:eastAsia="ar-SA"/>
        </w:rPr>
      </w:pPr>
    </w:p>
    <w:p w:rsidR="003953BA" w:rsidRPr="0080354E" w:rsidRDefault="003953BA" w:rsidP="003E1761">
      <w:pPr>
        <w:pBdr>
          <w:bottom w:val="single" w:sz="4" w:space="1" w:color="FFFFFF"/>
        </w:pBdr>
        <w:shd w:val="clear" w:color="auto" w:fill="FFFFFF"/>
        <w:autoSpaceDE w:val="0"/>
        <w:autoSpaceDN w:val="0"/>
        <w:adjustRightInd w:val="0"/>
        <w:ind w:left="-284" w:right="-1" w:firstLine="426"/>
        <w:contextualSpacing/>
        <w:rPr>
          <w:b/>
          <w:sz w:val="28"/>
          <w:szCs w:val="28"/>
          <w:lang w:val="kk-KZ" w:eastAsia="ar-SA"/>
        </w:rPr>
      </w:pPr>
      <w:r w:rsidRPr="0080354E">
        <w:rPr>
          <w:b/>
          <w:sz w:val="28"/>
          <w:szCs w:val="28"/>
          <w:lang w:val="kk-KZ" w:eastAsia="ar-SA"/>
        </w:rPr>
        <w:t>Көлік</w:t>
      </w:r>
      <w:r w:rsidR="00472DD3">
        <w:rPr>
          <w:b/>
          <w:sz w:val="28"/>
          <w:szCs w:val="28"/>
          <w:lang w:val="kk-KZ" w:eastAsia="ar-SA"/>
        </w:rPr>
        <w:t xml:space="preserve"> саласындағы негізгі мәселелер</w:t>
      </w:r>
      <w:r w:rsidRPr="0080354E">
        <w:rPr>
          <w:b/>
          <w:sz w:val="28"/>
          <w:szCs w:val="28"/>
          <w:lang w:val="kk-KZ" w:eastAsia="ar-SA"/>
        </w:rPr>
        <w:t>:</w:t>
      </w:r>
    </w:p>
    <w:p w:rsidR="003953BA" w:rsidRPr="0080354E" w:rsidRDefault="003953BA" w:rsidP="003E1761">
      <w:pPr>
        <w:pBdr>
          <w:bottom w:val="single" w:sz="4" w:space="1" w:color="FFFFFF"/>
        </w:pBdr>
        <w:shd w:val="clear" w:color="auto" w:fill="FFFFFF"/>
        <w:autoSpaceDE w:val="0"/>
        <w:autoSpaceDN w:val="0"/>
        <w:adjustRightInd w:val="0"/>
        <w:ind w:left="-284" w:right="-1" w:firstLine="426"/>
        <w:contextualSpacing/>
        <w:rPr>
          <w:spacing w:val="-12"/>
          <w:sz w:val="28"/>
          <w:szCs w:val="28"/>
          <w:lang w:val="kk-KZ"/>
        </w:rPr>
      </w:pPr>
      <w:r w:rsidRPr="0080354E">
        <w:rPr>
          <w:spacing w:val="-12"/>
          <w:sz w:val="28"/>
          <w:szCs w:val="28"/>
          <w:lang w:val="kk-KZ"/>
        </w:rPr>
        <w:t>- асфальт-бетон жамылғысы тозуының жоғары дәрежесі;</w:t>
      </w:r>
    </w:p>
    <w:p w:rsidR="003953BA" w:rsidRPr="0080354E" w:rsidRDefault="003953BA" w:rsidP="003E1761">
      <w:pPr>
        <w:pBdr>
          <w:bottom w:val="single" w:sz="4" w:space="1" w:color="FFFFFF"/>
        </w:pBdr>
        <w:shd w:val="clear" w:color="auto" w:fill="FFFFFF"/>
        <w:autoSpaceDE w:val="0"/>
        <w:autoSpaceDN w:val="0"/>
        <w:adjustRightInd w:val="0"/>
        <w:ind w:left="-284" w:right="-1" w:firstLine="426"/>
        <w:contextualSpacing/>
        <w:rPr>
          <w:spacing w:val="-12"/>
          <w:sz w:val="28"/>
          <w:szCs w:val="28"/>
          <w:lang w:val="kk-KZ"/>
        </w:rPr>
      </w:pPr>
      <w:r w:rsidRPr="0080354E">
        <w:rPr>
          <w:spacing w:val="-12"/>
          <w:sz w:val="28"/>
          <w:szCs w:val="28"/>
          <w:lang w:val="kk-KZ"/>
        </w:rPr>
        <w:t>- жолдар салуға, жолдарды ағымдағы жөндеуге және күтіп-ұстауға бөлінетін қаражаттың жеткіліксіздігі.</w:t>
      </w:r>
    </w:p>
    <w:p w:rsidR="005E37CB" w:rsidRPr="0080354E" w:rsidRDefault="005E37CB" w:rsidP="003E1761">
      <w:pPr>
        <w:widowControl w:val="0"/>
        <w:shd w:val="clear" w:color="auto" w:fill="FFFFFF"/>
        <w:ind w:left="-284" w:right="-1" w:firstLine="426"/>
        <w:contextualSpacing/>
        <w:jc w:val="center"/>
        <w:rPr>
          <w:sz w:val="28"/>
          <w:szCs w:val="28"/>
          <w:lang w:val="kk-KZ"/>
        </w:rPr>
      </w:pPr>
    </w:p>
    <w:p w:rsidR="003953BA" w:rsidRPr="0080354E" w:rsidRDefault="003953BA" w:rsidP="003E1761">
      <w:pPr>
        <w:widowControl w:val="0"/>
        <w:shd w:val="clear" w:color="auto" w:fill="FFFFFF"/>
        <w:ind w:left="-284" w:right="-1" w:firstLine="426"/>
        <w:contextualSpacing/>
        <w:rPr>
          <w:b/>
          <w:sz w:val="28"/>
          <w:szCs w:val="28"/>
          <w:lang w:val="kk-KZ"/>
        </w:rPr>
      </w:pPr>
      <w:r w:rsidRPr="0080354E">
        <w:rPr>
          <w:b/>
          <w:sz w:val="28"/>
          <w:szCs w:val="28"/>
          <w:lang w:val="kk-KZ"/>
        </w:rPr>
        <w:t>2.1.3.4. Тұрғын үй-коммуналдық шаруашылық</w:t>
      </w:r>
    </w:p>
    <w:p w:rsidR="003953BA" w:rsidRPr="0080354E" w:rsidRDefault="003953BA" w:rsidP="003E1761">
      <w:pPr>
        <w:pStyle w:val="affffff"/>
        <w:ind w:left="-284" w:right="-1" w:firstLine="426"/>
        <w:jc w:val="both"/>
        <w:rPr>
          <w:rFonts w:ascii="Times New Roman" w:hAnsi="Times New Roman"/>
          <w:b/>
          <w:sz w:val="28"/>
          <w:lang w:val="kk-KZ"/>
        </w:rPr>
      </w:pPr>
      <w:r w:rsidRPr="0080354E">
        <w:rPr>
          <w:rFonts w:ascii="Times New Roman" w:hAnsi="Times New Roman"/>
          <w:b/>
          <w:sz w:val="28"/>
          <w:u w:val="single"/>
          <w:lang w:val="kk-KZ"/>
        </w:rPr>
        <w:t>Сумен жабдықтау</w:t>
      </w:r>
      <w:r w:rsidRPr="0080354E">
        <w:rPr>
          <w:rFonts w:ascii="Times New Roman" w:hAnsi="Times New Roman"/>
          <w:b/>
          <w:sz w:val="28"/>
          <w:lang w:val="kk-KZ"/>
        </w:rPr>
        <w:t>.</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Жаңаөзен қаласын ауыз сумен жабдықтау қазіргі кезде екі көзден алынады. Бірінші желімен - «Магистральдық су ағыздысы» ЖШС тарапынан «Астрахань-Маңғышлақ» су құбыры арқылы Еділ суы тазаланып, халыққа таратылады. Екінші желімен - «Суды өндіру және тасымалдау басқармасы» ЖШС арқылы </w:t>
      </w:r>
      <w:r w:rsidRPr="0080354E">
        <w:rPr>
          <w:rFonts w:ascii="Times New Roman" w:hAnsi="Times New Roman"/>
          <w:sz w:val="28"/>
          <w:lang w:val="kk-KZ"/>
        </w:rPr>
        <w:lastRenderedPageBreak/>
        <w:t xml:space="preserve">тасымалданатын «Түйесу» және «Сауысқан» жер асты артезиан сулар «Су тазарту имараты» арқылы халыққа тікелей пайдалануға беріледі.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Жалпы қалаға екі бағыттан жеткізілетін, тәулігіне қабылданатын судың орташа көлемі:</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1. «Магистральдық су ағыздысы» ЖШС «Астрахань-Манғышлақ» су құбыры арқылы тасымалданатын Еділ суы тазаланып, халыққа таратылады (техникалық судың көлемі тәулігіне орташа есеппен 2012 жылы 12412 текше метр, 2013 жылы 13000 текше метр, 2014 жылы 14756 текше метр, 2015 жылы 16148 текше метр, 2016 жылы 16303 текше метр, 2017 жылы 17346 текше метрді, 2018 жылы 17964 текше метрді</w:t>
      </w:r>
      <w:r w:rsidR="00996439">
        <w:rPr>
          <w:rFonts w:ascii="Times New Roman" w:hAnsi="Times New Roman"/>
          <w:sz w:val="28"/>
          <w:lang w:val="kk-KZ"/>
        </w:rPr>
        <w:t>, 2019 жылы 19110</w:t>
      </w:r>
      <w:r w:rsidR="00996439" w:rsidRPr="0080354E">
        <w:rPr>
          <w:rFonts w:ascii="Times New Roman" w:hAnsi="Times New Roman"/>
          <w:sz w:val="28"/>
          <w:lang w:val="kk-KZ"/>
        </w:rPr>
        <w:t>текше метрді</w:t>
      </w:r>
      <w:r w:rsidRPr="0080354E">
        <w:rPr>
          <w:rFonts w:ascii="Times New Roman" w:hAnsi="Times New Roman"/>
          <w:sz w:val="28"/>
          <w:lang w:val="kk-KZ"/>
        </w:rPr>
        <w:t>құрады. 201</w:t>
      </w:r>
      <w:r w:rsidR="00996439">
        <w:rPr>
          <w:rFonts w:ascii="Times New Roman" w:hAnsi="Times New Roman"/>
          <w:sz w:val="28"/>
          <w:lang w:val="kk-KZ"/>
        </w:rPr>
        <w:t>9</w:t>
      </w:r>
      <w:r w:rsidRPr="0080354E">
        <w:rPr>
          <w:rFonts w:ascii="Times New Roman" w:hAnsi="Times New Roman"/>
          <w:sz w:val="28"/>
          <w:lang w:val="kk-KZ"/>
        </w:rPr>
        <w:t xml:space="preserve"> жылғы көрсеткішті 201</w:t>
      </w:r>
      <w:r w:rsidR="00DA2E73">
        <w:rPr>
          <w:rFonts w:ascii="Times New Roman" w:hAnsi="Times New Roman"/>
          <w:sz w:val="28"/>
          <w:lang w:val="kk-KZ"/>
        </w:rPr>
        <w:t>8</w:t>
      </w:r>
      <w:r w:rsidRPr="0080354E">
        <w:rPr>
          <w:rFonts w:ascii="Times New Roman" w:hAnsi="Times New Roman"/>
          <w:sz w:val="28"/>
          <w:lang w:val="kk-KZ"/>
        </w:rPr>
        <w:t xml:space="preserve"> жылмен салыстырғанда </w:t>
      </w:r>
      <w:r w:rsidR="00DA2E73">
        <w:rPr>
          <w:rFonts w:ascii="Times New Roman" w:hAnsi="Times New Roman"/>
          <w:sz w:val="28"/>
          <w:lang w:val="kk-KZ"/>
        </w:rPr>
        <w:t>6</w:t>
      </w:r>
      <w:r w:rsidRPr="0080354E">
        <w:rPr>
          <w:rFonts w:ascii="Times New Roman" w:hAnsi="Times New Roman"/>
          <w:sz w:val="28"/>
          <w:lang w:val="kk-KZ"/>
        </w:rPr>
        <w:t xml:space="preserve">,4%-ға өсті.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Тасымалданатын су ресурсының орташа мөлшері 2010 жылы - 3800563 текше метр, 2011 жылы 3799427 текше метр, 2012 жылы 4530483 текше метр, 2013 жылы 4762811 текше метр,2014 жылы 5387000 текше метр, 2015 жылы 5894020 текше метр, 2016 жылы 5961693 текше метр, 2017 жылы 6331572 текше метр, 2018 жылы 7072606 текше метр</w:t>
      </w:r>
      <w:r w:rsidR="00950540">
        <w:rPr>
          <w:rFonts w:ascii="Times New Roman" w:hAnsi="Times New Roman"/>
          <w:sz w:val="28"/>
          <w:lang w:val="kk-KZ"/>
        </w:rPr>
        <w:t xml:space="preserve">, 2019 жылы </w:t>
      </w:r>
      <w:r w:rsidRPr="0080354E">
        <w:rPr>
          <w:rFonts w:ascii="Times New Roman" w:hAnsi="Times New Roman"/>
          <w:sz w:val="28"/>
          <w:lang w:val="kk-KZ"/>
        </w:rPr>
        <w:t>6</w:t>
      </w:r>
      <w:r w:rsidR="00996439">
        <w:rPr>
          <w:rFonts w:ascii="Times New Roman" w:hAnsi="Times New Roman"/>
          <w:sz w:val="28"/>
          <w:lang w:val="kk-KZ"/>
        </w:rPr>
        <w:t>975357</w:t>
      </w:r>
      <w:r w:rsidRPr="0080354E">
        <w:rPr>
          <w:rFonts w:ascii="Times New Roman" w:hAnsi="Times New Roman"/>
          <w:sz w:val="28"/>
          <w:lang w:val="kk-KZ"/>
        </w:rPr>
        <w:t xml:space="preserve"> текше метрді құрады. 2019 жылғы көрсеткішті</w:t>
      </w:r>
      <w:r w:rsidR="0003048A">
        <w:rPr>
          <w:rFonts w:ascii="Times New Roman" w:hAnsi="Times New Roman"/>
          <w:sz w:val="28"/>
          <w:lang w:val="kk-KZ"/>
        </w:rPr>
        <w:t>20</w:t>
      </w:r>
      <w:r w:rsidRPr="0080354E">
        <w:rPr>
          <w:rFonts w:ascii="Times New Roman" w:hAnsi="Times New Roman"/>
          <w:sz w:val="28"/>
          <w:lang w:val="kk-KZ"/>
        </w:rPr>
        <w:t>18 жылмен салыстырғанда 9</w:t>
      </w:r>
      <w:r w:rsidR="0003048A">
        <w:rPr>
          <w:rFonts w:ascii="Times New Roman" w:hAnsi="Times New Roman"/>
          <w:sz w:val="28"/>
          <w:lang w:val="kk-KZ"/>
        </w:rPr>
        <w:t>8</w:t>
      </w:r>
      <w:r w:rsidRPr="0080354E">
        <w:rPr>
          <w:rFonts w:ascii="Times New Roman" w:hAnsi="Times New Roman"/>
          <w:sz w:val="28"/>
          <w:lang w:val="kk-KZ"/>
        </w:rPr>
        <w:t>,</w:t>
      </w:r>
      <w:r w:rsidR="0003048A">
        <w:rPr>
          <w:rFonts w:ascii="Times New Roman" w:hAnsi="Times New Roman"/>
          <w:sz w:val="28"/>
          <w:lang w:val="kk-KZ"/>
        </w:rPr>
        <w:t>6</w:t>
      </w:r>
      <w:r w:rsidRPr="0080354E">
        <w:rPr>
          <w:rFonts w:ascii="Times New Roman" w:hAnsi="Times New Roman"/>
          <w:sz w:val="28"/>
          <w:lang w:val="kk-KZ"/>
        </w:rPr>
        <w:t>% құра</w:t>
      </w:r>
      <w:r w:rsidR="0003048A">
        <w:rPr>
          <w:rFonts w:ascii="Times New Roman" w:hAnsi="Times New Roman"/>
          <w:sz w:val="28"/>
          <w:lang w:val="kk-KZ"/>
        </w:rPr>
        <w:t>ды</w:t>
      </w:r>
      <w:r w:rsidRPr="0080354E">
        <w:rPr>
          <w:rFonts w:ascii="Times New Roman" w:hAnsi="Times New Roman"/>
          <w:sz w:val="28"/>
          <w:lang w:val="kk-KZ"/>
        </w:rPr>
        <w:t>,</w:t>
      </w:r>
      <w:r w:rsidR="0003048A">
        <w:rPr>
          <w:rFonts w:ascii="Times New Roman" w:hAnsi="Times New Roman"/>
          <w:sz w:val="28"/>
          <w:lang w:val="kk-KZ"/>
        </w:rPr>
        <w:t xml:space="preserve"> яғни 1,4</w:t>
      </w:r>
      <w:r w:rsidR="0003048A" w:rsidRPr="0080354E">
        <w:rPr>
          <w:rFonts w:ascii="Times New Roman" w:hAnsi="Times New Roman"/>
          <w:sz w:val="28"/>
          <w:lang w:val="kk-KZ"/>
        </w:rPr>
        <w:t>%</w:t>
      </w:r>
      <w:r w:rsidR="0003048A">
        <w:rPr>
          <w:rFonts w:ascii="Times New Roman" w:hAnsi="Times New Roman"/>
          <w:sz w:val="28"/>
          <w:lang w:val="kk-KZ"/>
        </w:rPr>
        <w:t>-ға азайды. Т</w:t>
      </w:r>
      <w:r w:rsidR="0025043A">
        <w:rPr>
          <w:rFonts w:ascii="Times New Roman" w:hAnsi="Times New Roman"/>
          <w:sz w:val="28"/>
          <w:lang w:val="kk-KZ"/>
        </w:rPr>
        <w:t xml:space="preserve">өмендеу себебі </w:t>
      </w:r>
      <w:r w:rsidR="0003048A">
        <w:rPr>
          <w:rFonts w:ascii="Times New Roman" w:hAnsi="Times New Roman"/>
          <w:sz w:val="28"/>
          <w:lang w:val="kk-KZ"/>
        </w:rPr>
        <w:t>жаз кезеңінде А</w:t>
      </w:r>
      <w:r w:rsidR="0025043A">
        <w:rPr>
          <w:rFonts w:ascii="Times New Roman" w:hAnsi="Times New Roman"/>
          <w:sz w:val="28"/>
          <w:lang w:val="kk-KZ"/>
        </w:rPr>
        <w:t>страхан</w:t>
      </w:r>
      <w:r w:rsidR="0003048A">
        <w:rPr>
          <w:rFonts w:ascii="Times New Roman" w:hAnsi="Times New Roman"/>
          <w:sz w:val="28"/>
          <w:lang w:val="kk-KZ"/>
        </w:rPr>
        <w:t>ь- М</w:t>
      </w:r>
      <w:r w:rsidR="0025043A">
        <w:rPr>
          <w:rFonts w:ascii="Times New Roman" w:hAnsi="Times New Roman"/>
          <w:sz w:val="28"/>
          <w:lang w:val="kk-KZ"/>
        </w:rPr>
        <w:t>ангышлак магистралдық су құбырының техникалық мүмкіндігінің болмауы</w:t>
      </w:r>
      <w:r w:rsidR="0003048A">
        <w:rPr>
          <w:rFonts w:ascii="Times New Roman" w:hAnsi="Times New Roman"/>
          <w:sz w:val="28"/>
          <w:lang w:val="kk-KZ"/>
        </w:rPr>
        <w:t>на</w:t>
      </w:r>
      <w:r w:rsidR="0025043A">
        <w:rPr>
          <w:rFonts w:ascii="Times New Roman" w:hAnsi="Times New Roman"/>
          <w:sz w:val="28"/>
          <w:lang w:val="kk-KZ"/>
        </w:rPr>
        <w:t xml:space="preserve"> байланысты </w:t>
      </w:r>
      <w:r w:rsidRPr="0080354E">
        <w:rPr>
          <w:rFonts w:ascii="Times New Roman" w:hAnsi="Times New Roman"/>
          <w:sz w:val="28"/>
          <w:lang w:val="kk-KZ"/>
        </w:rPr>
        <w:t>бол</w:t>
      </w:r>
      <w:r w:rsidR="0025043A">
        <w:rPr>
          <w:rFonts w:ascii="Times New Roman" w:hAnsi="Times New Roman"/>
          <w:sz w:val="28"/>
          <w:lang w:val="kk-KZ"/>
        </w:rPr>
        <w:t>ды</w:t>
      </w:r>
      <w:r w:rsidRPr="0080354E">
        <w:rPr>
          <w:rFonts w:ascii="Times New Roman" w:hAnsi="Times New Roman"/>
          <w:sz w:val="28"/>
          <w:lang w:val="kk-KZ"/>
        </w:rPr>
        <w:t>.</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2. «Су өндіру және тасымалдау басқармасы» ЖШС арқылы «Түйесу» және «Сауысқан» жер асты артезиан сулары «Су тазарту имараты» арқылы халыққа тікелей пайдалануға беріледі (кен орнынан артезиан суы тәулігіне </w:t>
      </w:r>
      <w:r w:rsidR="00996439">
        <w:rPr>
          <w:rFonts w:ascii="Times New Roman" w:hAnsi="Times New Roman"/>
          <w:sz w:val="28"/>
          <w:lang w:val="kk-KZ"/>
        </w:rPr>
        <w:t>5884</w:t>
      </w:r>
      <w:r w:rsidRPr="0080354E">
        <w:rPr>
          <w:rFonts w:ascii="Times New Roman" w:hAnsi="Times New Roman"/>
          <w:sz w:val="28"/>
          <w:lang w:val="kk-KZ"/>
        </w:rPr>
        <w:t xml:space="preserve"> текше метрге дейін қабылданады).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Тасымалданатын су ресурсының орташа мөлшері 2010 жылы - 2612058 текше метр, 2011 жылы - 2130000 текше метр, 2012 жылы - 1942199 текше метр, 2013 жылы – 1732945 текше метр, 2014 жылы – 1692000 текше метр, 2015 жылы – 1512130 текше метр, 2016 жылы – 2143711 текше метр, 2017 жылы – 2306930 текше метр, 2018 жылы 2058010 текше метр, 2019 жылы – </w:t>
      </w:r>
      <w:r w:rsidR="00996439">
        <w:rPr>
          <w:rFonts w:ascii="Times New Roman" w:hAnsi="Times New Roman"/>
          <w:sz w:val="28"/>
          <w:lang w:val="kk-KZ"/>
        </w:rPr>
        <w:t>2147641</w:t>
      </w:r>
      <w:r w:rsidRPr="0080354E">
        <w:rPr>
          <w:rFonts w:ascii="Times New Roman" w:hAnsi="Times New Roman"/>
          <w:sz w:val="28"/>
          <w:lang w:val="kk-KZ"/>
        </w:rPr>
        <w:t xml:space="preserve"> текше метрді құрады. 2019 жылғы көрсеткішті 2018 жылмен салыстырғанда </w:t>
      </w:r>
      <w:r w:rsidR="008D6380">
        <w:rPr>
          <w:rFonts w:ascii="Times New Roman" w:hAnsi="Times New Roman"/>
          <w:sz w:val="28"/>
          <w:lang w:val="kk-KZ"/>
        </w:rPr>
        <w:t>4,4</w:t>
      </w:r>
      <w:r w:rsidRPr="0080354E">
        <w:rPr>
          <w:rFonts w:ascii="Times New Roman" w:hAnsi="Times New Roman"/>
          <w:sz w:val="28"/>
          <w:lang w:val="kk-KZ"/>
        </w:rPr>
        <w:t>%-</w:t>
      </w:r>
      <w:r w:rsidR="008D6380">
        <w:rPr>
          <w:rFonts w:ascii="Times New Roman" w:hAnsi="Times New Roman"/>
          <w:sz w:val="28"/>
          <w:lang w:val="kk-KZ"/>
        </w:rPr>
        <w:t>ға өсті.</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Еділ суы су құбырлар желісі арқылы жер асты су қоймасына жиналып, «МУД-720» (Дегремон) су тазалау қондырғысы арқылы тазаланады. Қабылданған су «МУД - 720» қондырғысы арқылы сағатына 720 текше метр немесе тәулігіне 17280 текше метр су тазаланады. «МУД-720» қондырғысы әрқайсысының қуаты өнімділікпен су тазартатын екі параллель желіден тұрады. Тазаланған су жинайтын резервуар сыйымдылығы </w:t>
      </w:r>
      <w:r w:rsidR="00AD2512">
        <w:rPr>
          <w:rFonts w:ascii="Times New Roman" w:hAnsi="Times New Roman"/>
          <w:sz w:val="28"/>
          <w:lang w:val="kk-KZ"/>
        </w:rPr>
        <w:t>77</w:t>
      </w:r>
      <w:r w:rsidRPr="0080354E">
        <w:rPr>
          <w:rFonts w:ascii="Times New Roman" w:hAnsi="Times New Roman"/>
          <w:sz w:val="28"/>
          <w:lang w:val="kk-KZ"/>
        </w:rPr>
        <w:t xml:space="preserve">000 текше метр, соның ішінде пайдалы таза су жинайтын көлемі </w:t>
      </w:r>
      <w:r w:rsidR="00AD2512">
        <w:rPr>
          <w:rFonts w:ascii="Times New Roman" w:hAnsi="Times New Roman"/>
          <w:sz w:val="28"/>
          <w:lang w:val="kk-KZ"/>
        </w:rPr>
        <w:t>64</w:t>
      </w:r>
      <w:r w:rsidRPr="0080354E">
        <w:rPr>
          <w:rFonts w:ascii="Times New Roman" w:hAnsi="Times New Roman"/>
          <w:sz w:val="28"/>
          <w:lang w:val="kk-KZ"/>
        </w:rPr>
        <w:t>000 текше метрді құрайды. Қазіргі таңда</w:t>
      </w:r>
      <w:r w:rsidR="009259FE">
        <w:rPr>
          <w:rFonts w:ascii="Times New Roman" w:hAnsi="Times New Roman"/>
          <w:sz w:val="28"/>
          <w:lang w:val="kk-KZ"/>
        </w:rPr>
        <w:t xml:space="preserve"> қала халқының саны 1991 жылы 57,6</w:t>
      </w:r>
      <w:r w:rsidRPr="0080354E">
        <w:rPr>
          <w:rFonts w:ascii="Times New Roman" w:hAnsi="Times New Roman"/>
          <w:sz w:val="28"/>
          <w:lang w:val="kk-KZ"/>
        </w:rPr>
        <w:t xml:space="preserve"> мыңнан 201</w:t>
      </w:r>
      <w:r w:rsidR="009259FE">
        <w:rPr>
          <w:rFonts w:ascii="Times New Roman" w:hAnsi="Times New Roman"/>
          <w:sz w:val="28"/>
          <w:lang w:val="kk-KZ"/>
        </w:rPr>
        <w:t>9</w:t>
      </w:r>
      <w:r w:rsidRPr="0080354E">
        <w:rPr>
          <w:rFonts w:ascii="Times New Roman" w:hAnsi="Times New Roman"/>
          <w:sz w:val="28"/>
          <w:lang w:val="kk-KZ"/>
        </w:rPr>
        <w:t xml:space="preserve"> жылғы 15</w:t>
      </w:r>
      <w:r w:rsidR="009259FE">
        <w:rPr>
          <w:rFonts w:ascii="Times New Roman" w:hAnsi="Times New Roman"/>
          <w:sz w:val="28"/>
          <w:lang w:val="kk-KZ"/>
        </w:rPr>
        <w:t>4</w:t>
      </w:r>
      <w:r w:rsidRPr="0080354E">
        <w:rPr>
          <w:rFonts w:ascii="Times New Roman" w:hAnsi="Times New Roman"/>
          <w:sz w:val="28"/>
          <w:lang w:val="kk-KZ"/>
        </w:rPr>
        <w:t>,</w:t>
      </w:r>
      <w:r w:rsidR="009259FE">
        <w:rPr>
          <w:rFonts w:ascii="Times New Roman" w:hAnsi="Times New Roman"/>
          <w:sz w:val="28"/>
          <w:lang w:val="kk-KZ"/>
        </w:rPr>
        <w:t>0</w:t>
      </w:r>
      <w:r w:rsidRPr="0080354E">
        <w:rPr>
          <w:rFonts w:ascii="Times New Roman" w:hAnsi="Times New Roman"/>
          <w:sz w:val="28"/>
          <w:lang w:val="kk-KZ"/>
        </w:rPr>
        <w:t xml:space="preserve"> мың адамға дейін өсуіне байланысты су пайдалану мөлшері </w:t>
      </w:r>
      <w:r w:rsidR="006C4B3B">
        <w:rPr>
          <w:rFonts w:ascii="Times New Roman" w:hAnsi="Times New Roman"/>
          <w:sz w:val="28"/>
          <w:lang w:val="kk-KZ"/>
        </w:rPr>
        <w:t xml:space="preserve">орташа </w:t>
      </w:r>
      <w:r w:rsidRPr="0080354E">
        <w:rPr>
          <w:rFonts w:ascii="Times New Roman" w:hAnsi="Times New Roman"/>
          <w:sz w:val="28"/>
          <w:lang w:val="kk-KZ"/>
        </w:rPr>
        <w:t>тәулігіне</w:t>
      </w:r>
      <w:r w:rsidR="00D60063">
        <w:rPr>
          <w:rFonts w:ascii="Times New Roman" w:hAnsi="Times New Roman"/>
          <w:sz w:val="28"/>
          <w:lang w:val="kk-KZ"/>
        </w:rPr>
        <w:t xml:space="preserve"> жаз мезгілінде 40-42 мың текше метр</w:t>
      </w:r>
      <w:r w:rsidR="009259FE">
        <w:rPr>
          <w:rFonts w:ascii="Times New Roman" w:hAnsi="Times New Roman"/>
          <w:sz w:val="28"/>
          <w:lang w:val="kk-KZ"/>
        </w:rPr>
        <w:t>ді</w:t>
      </w:r>
      <w:r w:rsidR="00D60063">
        <w:rPr>
          <w:rFonts w:ascii="Times New Roman" w:hAnsi="Times New Roman"/>
          <w:sz w:val="28"/>
          <w:lang w:val="kk-KZ"/>
        </w:rPr>
        <w:t xml:space="preserve">, басқа мезгілдерде </w:t>
      </w:r>
      <w:r w:rsidRPr="0080354E">
        <w:rPr>
          <w:rFonts w:ascii="Times New Roman" w:hAnsi="Times New Roman"/>
          <w:sz w:val="28"/>
          <w:lang w:val="kk-KZ"/>
        </w:rPr>
        <w:t xml:space="preserve">23 </w:t>
      </w:r>
      <w:r w:rsidR="00D60063">
        <w:rPr>
          <w:rFonts w:ascii="Times New Roman" w:hAnsi="Times New Roman"/>
          <w:sz w:val="28"/>
          <w:lang w:val="kk-KZ"/>
        </w:rPr>
        <w:t>-25 мың</w:t>
      </w:r>
      <w:r w:rsidRPr="0080354E">
        <w:rPr>
          <w:rFonts w:ascii="Times New Roman" w:hAnsi="Times New Roman"/>
          <w:sz w:val="28"/>
          <w:lang w:val="kk-KZ"/>
        </w:rPr>
        <w:t xml:space="preserve"> текше метрге дейін барады.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Халық санының табиғи өсуіне байланысты, 2014-2018 жылдары тұрғындарды сапалы ауыз сумен және үздіксіз қамтамасыз ету мақсатында «Жаңаөзен қаласында тәулігіне 30000 текше метр Еділ суын ауыз су сапасына дейін тазалайтын су тазарту имаратының құрылысы және Еділ суын тәулігіне 50000 текше метр дейін жеткізу» нысанының қ</w:t>
      </w:r>
      <w:r w:rsidRPr="0080354E">
        <w:rPr>
          <w:rFonts w:ascii="Times New Roman" w:hAnsi="Times New Roman"/>
          <w:bCs/>
          <w:sz w:val="28"/>
          <w:lang w:val="kk-KZ"/>
        </w:rPr>
        <w:t xml:space="preserve">ұрылысы </w:t>
      </w:r>
      <w:r w:rsidR="003E59A2">
        <w:rPr>
          <w:rFonts w:ascii="Times New Roman" w:hAnsi="Times New Roman"/>
          <w:bCs/>
          <w:sz w:val="28"/>
          <w:lang w:val="kk-KZ"/>
        </w:rPr>
        <w:t>салын</w:t>
      </w:r>
      <w:r w:rsidRPr="0080354E">
        <w:rPr>
          <w:rFonts w:ascii="Times New Roman" w:hAnsi="Times New Roman"/>
          <w:bCs/>
          <w:sz w:val="28"/>
          <w:lang w:val="kk-KZ"/>
        </w:rPr>
        <w:t>ып, іске қосы</w:t>
      </w:r>
      <w:r w:rsidR="003E59A2">
        <w:rPr>
          <w:rFonts w:ascii="Times New Roman" w:hAnsi="Times New Roman"/>
          <w:bCs/>
          <w:sz w:val="28"/>
          <w:lang w:val="kk-KZ"/>
        </w:rPr>
        <w:t>лды</w:t>
      </w:r>
      <w:r w:rsidRPr="0080354E">
        <w:rPr>
          <w:rFonts w:ascii="Times New Roman" w:hAnsi="Times New Roman"/>
          <w:bCs/>
          <w:sz w:val="28"/>
          <w:lang w:val="kk-KZ"/>
        </w:rPr>
        <w:t xml:space="preserve">.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lastRenderedPageBreak/>
        <w:t>Жалпы су желілерінің ұзындығы 01.01.2012ж. кезеңіне 398,0 шқ., 01.01.2013ж. кезеңіне 437,5 шқ. (о.і: магистралдық су желісі 22,0 шқ., таратушы су желісі 151,2 шқ., шағынаудан ішілік су желісі 264,3 шқ.)</w:t>
      </w:r>
      <w:r w:rsidR="00A22583">
        <w:rPr>
          <w:rFonts w:ascii="Times New Roman" w:hAnsi="Times New Roman"/>
          <w:sz w:val="28"/>
          <w:lang w:val="kk-KZ"/>
        </w:rPr>
        <w:t>;</w:t>
      </w:r>
      <w:r w:rsidRPr="0080354E">
        <w:rPr>
          <w:rFonts w:ascii="Times New Roman" w:hAnsi="Times New Roman"/>
          <w:sz w:val="28"/>
          <w:lang w:val="kk-KZ"/>
        </w:rPr>
        <w:t xml:space="preserve"> 01.01.2014ж. кезеңіне 561,6 шқ.</w:t>
      </w:r>
      <w:r w:rsidR="00A22583">
        <w:rPr>
          <w:rFonts w:ascii="Times New Roman" w:hAnsi="Times New Roman"/>
          <w:sz w:val="28"/>
          <w:lang w:val="kk-KZ"/>
        </w:rPr>
        <w:t>;</w:t>
      </w:r>
      <w:r w:rsidRPr="0080354E">
        <w:rPr>
          <w:rFonts w:ascii="Times New Roman" w:hAnsi="Times New Roman"/>
          <w:sz w:val="28"/>
          <w:lang w:val="kk-KZ"/>
        </w:rPr>
        <w:t xml:space="preserve"> 01.01.2015-2017 жылдар кезеңіне 614,6 шқ. құрады</w:t>
      </w:r>
      <w:r w:rsidR="00A22583">
        <w:rPr>
          <w:rFonts w:ascii="Times New Roman" w:hAnsi="Times New Roman"/>
          <w:sz w:val="28"/>
          <w:lang w:val="kk-KZ"/>
        </w:rPr>
        <w:t xml:space="preserve">;01.01.2018 – 01.01.2020 жыл кезеңіне </w:t>
      </w:r>
      <w:r w:rsidR="00A22583" w:rsidRPr="0080354E">
        <w:rPr>
          <w:rFonts w:ascii="Times New Roman" w:hAnsi="Times New Roman"/>
          <w:sz w:val="28"/>
          <w:lang w:val="kk-KZ"/>
        </w:rPr>
        <w:t>– 7</w:t>
      </w:r>
      <w:r w:rsidR="00A22583">
        <w:rPr>
          <w:rFonts w:ascii="Times New Roman" w:hAnsi="Times New Roman"/>
          <w:sz w:val="28"/>
          <w:lang w:val="kk-KZ"/>
        </w:rPr>
        <w:t>15</w:t>
      </w:r>
      <w:r w:rsidR="00A22583" w:rsidRPr="0080354E">
        <w:rPr>
          <w:rFonts w:ascii="Times New Roman" w:hAnsi="Times New Roman"/>
          <w:sz w:val="28"/>
          <w:lang w:val="kk-KZ"/>
        </w:rPr>
        <w:t>,</w:t>
      </w:r>
      <w:r w:rsidR="00A22583">
        <w:rPr>
          <w:rFonts w:ascii="Times New Roman" w:hAnsi="Times New Roman"/>
          <w:sz w:val="28"/>
          <w:lang w:val="kk-KZ"/>
        </w:rPr>
        <w:t>8</w:t>
      </w:r>
      <w:r w:rsidR="00A22583" w:rsidRPr="0080354E">
        <w:rPr>
          <w:rFonts w:ascii="Times New Roman" w:hAnsi="Times New Roman"/>
          <w:sz w:val="28"/>
          <w:lang w:val="kk-KZ"/>
        </w:rPr>
        <w:t xml:space="preserve"> шқ. құрайды (оның ішінде: магистралдық су желісі </w:t>
      </w:r>
      <w:r w:rsidR="00A22583">
        <w:rPr>
          <w:rFonts w:ascii="Times New Roman" w:hAnsi="Times New Roman"/>
          <w:sz w:val="28"/>
          <w:lang w:val="kk-KZ"/>
        </w:rPr>
        <w:t>22</w:t>
      </w:r>
      <w:r w:rsidR="00A22583" w:rsidRPr="0080354E">
        <w:rPr>
          <w:rFonts w:ascii="Times New Roman" w:hAnsi="Times New Roman"/>
          <w:sz w:val="28"/>
          <w:lang w:val="kk-KZ"/>
        </w:rPr>
        <w:t>,</w:t>
      </w:r>
      <w:r w:rsidR="00A22583">
        <w:rPr>
          <w:rFonts w:ascii="Times New Roman" w:hAnsi="Times New Roman"/>
          <w:sz w:val="28"/>
          <w:lang w:val="kk-KZ"/>
        </w:rPr>
        <w:t>0</w:t>
      </w:r>
      <w:r w:rsidR="00A22583" w:rsidRPr="0080354E">
        <w:rPr>
          <w:rFonts w:ascii="Times New Roman" w:hAnsi="Times New Roman"/>
          <w:sz w:val="28"/>
          <w:lang w:val="kk-KZ"/>
        </w:rPr>
        <w:t xml:space="preserve"> шқ., таратушы су желісі 1</w:t>
      </w:r>
      <w:r w:rsidR="00A22583">
        <w:rPr>
          <w:rFonts w:ascii="Times New Roman" w:hAnsi="Times New Roman"/>
          <w:sz w:val="28"/>
          <w:lang w:val="kk-KZ"/>
        </w:rPr>
        <w:t>51</w:t>
      </w:r>
      <w:r w:rsidR="00A22583" w:rsidRPr="0080354E">
        <w:rPr>
          <w:rFonts w:ascii="Times New Roman" w:hAnsi="Times New Roman"/>
          <w:sz w:val="28"/>
          <w:lang w:val="kk-KZ"/>
        </w:rPr>
        <w:t>,</w:t>
      </w:r>
      <w:r w:rsidR="00A22583">
        <w:rPr>
          <w:rFonts w:ascii="Times New Roman" w:hAnsi="Times New Roman"/>
          <w:sz w:val="28"/>
          <w:lang w:val="kk-KZ"/>
        </w:rPr>
        <w:t>2</w:t>
      </w:r>
      <w:r w:rsidR="00A22583" w:rsidRPr="0080354E">
        <w:rPr>
          <w:rFonts w:ascii="Times New Roman" w:hAnsi="Times New Roman"/>
          <w:sz w:val="28"/>
          <w:lang w:val="kk-KZ"/>
        </w:rPr>
        <w:t xml:space="preserve"> шқ., шағынаудан ішілік су желісі </w:t>
      </w:r>
      <w:r w:rsidR="00A22583">
        <w:rPr>
          <w:rFonts w:ascii="Times New Roman" w:hAnsi="Times New Roman"/>
          <w:sz w:val="28"/>
          <w:lang w:val="kk-KZ"/>
        </w:rPr>
        <w:t>542</w:t>
      </w:r>
      <w:r w:rsidR="00A22583" w:rsidRPr="0080354E">
        <w:rPr>
          <w:rFonts w:ascii="Times New Roman" w:hAnsi="Times New Roman"/>
          <w:sz w:val="28"/>
          <w:lang w:val="kk-KZ"/>
        </w:rPr>
        <w:t>,</w:t>
      </w:r>
      <w:r w:rsidR="00A22583">
        <w:rPr>
          <w:rFonts w:ascii="Times New Roman" w:hAnsi="Times New Roman"/>
          <w:sz w:val="28"/>
          <w:lang w:val="kk-KZ"/>
        </w:rPr>
        <w:t>6</w:t>
      </w:r>
      <w:r w:rsidR="00A22583" w:rsidRPr="0080354E">
        <w:rPr>
          <w:rFonts w:ascii="Times New Roman" w:hAnsi="Times New Roman"/>
          <w:sz w:val="28"/>
          <w:lang w:val="kk-KZ"/>
        </w:rPr>
        <w:t xml:space="preserve"> шқ.)</w:t>
      </w:r>
      <w:r w:rsidR="00A22583">
        <w:rPr>
          <w:rFonts w:ascii="Times New Roman" w:hAnsi="Times New Roman"/>
          <w:sz w:val="28"/>
          <w:lang w:val="kk-KZ"/>
        </w:rPr>
        <w:t>.</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Жаңғыртуды қажет ететін сумен жабдықтау желісінің ұзындығы 2011 жылы - 117,24 шқ., 2012 жылы – 117,24 шқ., 2013 жылы – 104,7 шқ., 2014 жылы - 97,5 шқ., 2015 жылы - 90,7 шқ., 2016 жылы - 88,0 шқ., 2017 жылы - 87,3 шқ.</w:t>
      </w:r>
      <w:r w:rsidR="003E2ABB">
        <w:rPr>
          <w:rFonts w:ascii="Times New Roman" w:hAnsi="Times New Roman"/>
          <w:sz w:val="28"/>
          <w:lang w:val="kk-KZ"/>
        </w:rPr>
        <w:t xml:space="preserve">,             </w:t>
      </w:r>
      <w:r w:rsidRPr="0080354E">
        <w:rPr>
          <w:rFonts w:ascii="Times New Roman" w:hAnsi="Times New Roman"/>
          <w:sz w:val="28"/>
          <w:lang w:val="kk-KZ"/>
        </w:rPr>
        <w:t xml:space="preserve">2018 жылы </w:t>
      </w:r>
      <w:r w:rsidR="00F7186A">
        <w:rPr>
          <w:rFonts w:ascii="Times New Roman" w:hAnsi="Times New Roman"/>
          <w:sz w:val="28"/>
          <w:lang w:val="kk-KZ"/>
        </w:rPr>
        <w:t>–</w:t>
      </w:r>
      <w:r w:rsidRPr="0080354E">
        <w:rPr>
          <w:rFonts w:ascii="Times New Roman" w:hAnsi="Times New Roman"/>
          <w:sz w:val="28"/>
          <w:lang w:val="kk-KZ"/>
        </w:rPr>
        <w:t xml:space="preserve"> 8</w:t>
      </w:r>
      <w:r w:rsidR="00F7186A">
        <w:rPr>
          <w:rFonts w:ascii="Times New Roman" w:hAnsi="Times New Roman"/>
          <w:sz w:val="28"/>
          <w:lang w:val="kk-KZ"/>
        </w:rPr>
        <w:t>6,5</w:t>
      </w:r>
      <w:r w:rsidRPr="0080354E">
        <w:rPr>
          <w:rFonts w:ascii="Times New Roman" w:hAnsi="Times New Roman"/>
          <w:sz w:val="28"/>
          <w:lang w:val="kk-KZ"/>
        </w:rPr>
        <w:t xml:space="preserve"> шқ</w:t>
      </w:r>
      <w:r w:rsidR="007660D6">
        <w:rPr>
          <w:rFonts w:ascii="Times New Roman" w:hAnsi="Times New Roman"/>
          <w:sz w:val="28"/>
          <w:lang w:val="kk-KZ"/>
        </w:rPr>
        <w:t xml:space="preserve">., 2019 жылы </w:t>
      </w:r>
      <w:r w:rsidR="003E6790">
        <w:rPr>
          <w:rFonts w:ascii="Times New Roman" w:hAnsi="Times New Roman"/>
          <w:sz w:val="28"/>
          <w:lang w:val="kk-KZ"/>
        </w:rPr>
        <w:t xml:space="preserve">– </w:t>
      </w:r>
      <w:r w:rsidR="00F7186A">
        <w:rPr>
          <w:rFonts w:ascii="Times New Roman" w:hAnsi="Times New Roman"/>
          <w:sz w:val="28"/>
          <w:lang w:val="kk-KZ"/>
        </w:rPr>
        <w:t>85,8</w:t>
      </w:r>
      <w:r w:rsidR="003E6790">
        <w:rPr>
          <w:rFonts w:ascii="Times New Roman" w:hAnsi="Times New Roman"/>
          <w:sz w:val="28"/>
          <w:lang w:val="kk-KZ"/>
        </w:rPr>
        <w:t xml:space="preserve"> шақырымды </w:t>
      </w:r>
      <w:r w:rsidRPr="0080354E">
        <w:rPr>
          <w:rFonts w:ascii="Times New Roman" w:hAnsi="Times New Roman"/>
          <w:sz w:val="28"/>
          <w:lang w:val="kk-KZ"/>
        </w:rPr>
        <w:t xml:space="preserve">құрады.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eastAsia="Times New Roman" w:hAnsi="Times New Roman"/>
          <w:color w:val="000000"/>
          <w:sz w:val="28"/>
          <w:lang w:val="kk-KZ" w:eastAsia="ru-RU"/>
        </w:rPr>
        <w:t>Жаңғыртылған сумен жабдықтау желісінің ұзындығы 2014</w:t>
      </w:r>
      <w:r w:rsidRPr="0080354E">
        <w:rPr>
          <w:rFonts w:ascii="Times New Roman" w:hAnsi="Times New Roman"/>
          <w:sz w:val="28"/>
          <w:lang w:val="kk-KZ"/>
        </w:rPr>
        <w:t xml:space="preserve"> жылы – 14,2 шқ., 2015 жылы – 2,8 шқ., 2016 жылы – 12,2 шқ., 2017 жылы - 0,685 шқ., 2018 жылы -   </w:t>
      </w:r>
      <w:r w:rsidR="00C2459B">
        <w:rPr>
          <w:rFonts w:ascii="Times New Roman" w:hAnsi="Times New Roman"/>
          <w:sz w:val="28"/>
          <w:lang w:val="kk-KZ"/>
        </w:rPr>
        <w:t>0,782</w:t>
      </w:r>
      <w:r w:rsidRPr="0080354E">
        <w:rPr>
          <w:rFonts w:ascii="Times New Roman" w:hAnsi="Times New Roman"/>
          <w:sz w:val="28"/>
          <w:lang w:val="kk-KZ"/>
        </w:rPr>
        <w:t xml:space="preserve"> шқ</w:t>
      </w:r>
      <w:r w:rsidR="003E2ABB">
        <w:rPr>
          <w:rFonts w:ascii="Times New Roman" w:hAnsi="Times New Roman"/>
          <w:sz w:val="28"/>
          <w:lang w:val="kk-KZ"/>
        </w:rPr>
        <w:t>.</w:t>
      </w:r>
      <w:r w:rsidR="000F41F1">
        <w:rPr>
          <w:rFonts w:ascii="Times New Roman" w:hAnsi="Times New Roman"/>
          <w:sz w:val="28"/>
          <w:lang w:val="kk-KZ"/>
        </w:rPr>
        <w:t>, 2019 жылы – 0,674 шақырым</w:t>
      </w:r>
      <w:r w:rsidRPr="0080354E">
        <w:rPr>
          <w:rFonts w:ascii="Times New Roman" w:hAnsi="Times New Roman"/>
          <w:sz w:val="28"/>
          <w:lang w:val="kk-KZ"/>
        </w:rPr>
        <w:t xml:space="preserve">.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Ж</w:t>
      </w:r>
      <w:r w:rsidRPr="0080354E">
        <w:rPr>
          <w:rFonts w:ascii="Times New Roman" w:eastAsia="Times New Roman" w:hAnsi="Times New Roman"/>
          <w:color w:val="000000"/>
          <w:sz w:val="28"/>
          <w:lang w:val="kk-KZ" w:eastAsia="ru-RU"/>
        </w:rPr>
        <w:t>алпы ұзақтықтан жаңғыртылған желілердің үлесі</w:t>
      </w:r>
      <w:r w:rsidRPr="0080354E">
        <w:rPr>
          <w:rFonts w:ascii="Times New Roman" w:hAnsi="Times New Roman"/>
          <w:sz w:val="28"/>
          <w:lang w:val="kk-KZ"/>
        </w:rPr>
        <w:t xml:space="preserve"> 2014 жылы – 13,7%,             2015 жылы – 2,7%, 2016 жылы – 13,9%, 2017 жылы - </w:t>
      </w:r>
      <w:r w:rsidR="00C2459B">
        <w:rPr>
          <w:rFonts w:ascii="Times New Roman" w:hAnsi="Times New Roman"/>
          <w:sz w:val="28"/>
          <w:lang w:val="kk-KZ"/>
        </w:rPr>
        <w:t>0</w:t>
      </w:r>
      <w:r w:rsidRPr="0080354E">
        <w:rPr>
          <w:rFonts w:ascii="Times New Roman" w:hAnsi="Times New Roman"/>
          <w:sz w:val="28"/>
          <w:lang w:val="kk-KZ"/>
        </w:rPr>
        <w:t>,</w:t>
      </w:r>
      <w:r w:rsidR="00C2459B">
        <w:rPr>
          <w:rFonts w:ascii="Times New Roman" w:hAnsi="Times New Roman"/>
          <w:sz w:val="28"/>
          <w:lang w:val="kk-KZ"/>
        </w:rPr>
        <w:t>7</w:t>
      </w:r>
      <w:r w:rsidRPr="0080354E">
        <w:rPr>
          <w:rFonts w:ascii="Times New Roman" w:hAnsi="Times New Roman"/>
          <w:sz w:val="28"/>
          <w:lang w:val="kk-KZ"/>
        </w:rPr>
        <w:t xml:space="preserve">%, 2018 жылы – </w:t>
      </w:r>
      <w:r w:rsidR="00C2459B">
        <w:rPr>
          <w:rFonts w:ascii="Times New Roman" w:hAnsi="Times New Roman"/>
          <w:sz w:val="28"/>
          <w:lang w:val="kk-KZ"/>
        </w:rPr>
        <w:t>0</w:t>
      </w:r>
      <w:r w:rsidRPr="0080354E">
        <w:rPr>
          <w:rFonts w:ascii="Times New Roman" w:hAnsi="Times New Roman"/>
          <w:sz w:val="28"/>
          <w:lang w:val="kk-KZ"/>
        </w:rPr>
        <w:t>,</w:t>
      </w:r>
      <w:r w:rsidR="00C2459B">
        <w:rPr>
          <w:rFonts w:ascii="Times New Roman" w:hAnsi="Times New Roman"/>
          <w:sz w:val="28"/>
          <w:lang w:val="kk-KZ"/>
        </w:rPr>
        <w:t>9</w:t>
      </w:r>
      <w:r w:rsidRPr="0080354E">
        <w:rPr>
          <w:rFonts w:ascii="Times New Roman" w:hAnsi="Times New Roman"/>
          <w:sz w:val="28"/>
          <w:lang w:val="kk-KZ"/>
        </w:rPr>
        <w:t>%</w:t>
      </w:r>
      <w:r w:rsidR="000F41F1">
        <w:rPr>
          <w:rFonts w:ascii="Times New Roman" w:hAnsi="Times New Roman"/>
          <w:sz w:val="28"/>
          <w:lang w:val="kk-KZ"/>
        </w:rPr>
        <w:t xml:space="preserve">, 2019 жылы - </w:t>
      </w:r>
      <w:r w:rsidR="00C2459B">
        <w:rPr>
          <w:rFonts w:ascii="Times New Roman" w:hAnsi="Times New Roman"/>
          <w:sz w:val="28"/>
          <w:lang w:val="kk-KZ"/>
        </w:rPr>
        <w:t>0,8</w:t>
      </w:r>
      <w:r w:rsidR="00C2459B" w:rsidRPr="0080354E">
        <w:rPr>
          <w:rFonts w:ascii="Times New Roman" w:hAnsi="Times New Roman"/>
          <w:sz w:val="28"/>
          <w:lang w:val="kk-KZ"/>
        </w:rPr>
        <w:t>%</w:t>
      </w:r>
      <w:r w:rsidRPr="0080354E">
        <w:rPr>
          <w:rFonts w:ascii="Times New Roman" w:hAnsi="Times New Roman"/>
          <w:sz w:val="28"/>
          <w:lang w:val="kk-KZ"/>
        </w:rPr>
        <w:t xml:space="preserve">құрады.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Орталықтандырылған сумен жабдықтауға қолжетімділігі бар халықтың үлесі 2013 жылы – 24447, 2014 жылы – 25561, 2015 жылы – 26998, 2016 жылы –              27810, 2017 жылы – 28655, 2018 жылы – </w:t>
      </w:r>
      <w:r w:rsidR="004573CF">
        <w:rPr>
          <w:rFonts w:ascii="Times New Roman" w:hAnsi="Times New Roman"/>
          <w:sz w:val="28"/>
          <w:lang w:val="kk-KZ"/>
        </w:rPr>
        <w:t>30 122, 2019 жылы 30 629</w:t>
      </w:r>
      <w:r w:rsidRPr="0080354E">
        <w:rPr>
          <w:rFonts w:ascii="Times New Roman" w:hAnsi="Times New Roman"/>
          <w:sz w:val="28"/>
          <w:lang w:val="kk-KZ"/>
        </w:rPr>
        <w:t xml:space="preserve"> абонент</w:t>
      </w:r>
      <w:r w:rsidR="004573CF">
        <w:rPr>
          <w:rFonts w:ascii="Times New Roman" w:hAnsi="Times New Roman"/>
          <w:sz w:val="28"/>
          <w:lang w:val="kk-KZ"/>
        </w:rPr>
        <w:t xml:space="preserve"> болды. Орташа өсімі 507 абонент.</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Ауыз су тасымалдау қызмет тарифі 2010 жыл 88,03 теңге, 2011-2015 жылға орта мерзімді тарифпен тұрғындарға 96,84 теңге, 2016-2018 жылдары –                 118,51 теңге</w:t>
      </w:r>
      <w:r w:rsidR="00215D46">
        <w:rPr>
          <w:rFonts w:ascii="Times New Roman" w:hAnsi="Times New Roman"/>
          <w:sz w:val="28"/>
          <w:lang w:val="kk-KZ"/>
        </w:rPr>
        <w:t>, қазіргі кезеңге – 103,64 теңге</w:t>
      </w:r>
      <w:r w:rsidRPr="0080354E">
        <w:rPr>
          <w:rFonts w:ascii="Times New Roman" w:hAnsi="Times New Roman"/>
          <w:sz w:val="28"/>
          <w:lang w:val="kk-KZ"/>
        </w:rPr>
        <w:t xml:space="preserve"> болып бекітілді.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Су жүйесі бойынша «Өзенинвест» МКК күзгі-қысқы кезеңге дайындық іс-шараларының жоспары бойынша күрделі жөндеу және қосымша құрылыс монтаждау жұмыстарына кәсіпорынның қаражаты есебінен 2013/2014 жылы            41,2 млн.теңге, 2014/2015 жылы 58,</w:t>
      </w:r>
      <w:r w:rsidR="00E104BB">
        <w:rPr>
          <w:rFonts w:ascii="Times New Roman" w:hAnsi="Times New Roman"/>
          <w:sz w:val="28"/>
          <w:lang w:val="kk-KZ"/>
        </w:rPr>
        <w:t>3</w:t>
      </w:r>
      <w:r w:rsidRPr="0080354E">
        <w:rPr>
          <w:rFonts w:ascii="Times New Roman" w:hAnsi="Times New Roman"/>
          <w:sz w:val="28"/>
          <w:lang w:val="kk-KZ"/>
        </w:rPr>
        <w:t xml:space="preserve"> млн.теңге, 2016/2017 жылы                          61,9 млн.теңге, 2017/2018 жылы 47,</w:t>
      </w:r>
      <w:r w:rsidR="00E104BB">
        <w:rPr>
          <w:rFonts w:ascii="Times New Roman" w:hAnsi="Times New Roman"/>
          <w:sz w:val="28"/>
          <w:lang w:val="kk-KZ"/>
        </w:rPr>
        <w:t>9</w:t>
      </w:r>
      <w:r w:rsidRPr="0080354E">
        <w:rPr>
          <w:rFonts w:ascii="Times New Roman" w:hAnsi="Times New Roman"/>
          <w:sz w:val="28"/>
          <w:lang w:val="kk-KZ"/>
        </w:rPr>
        <w:t xml:space="preserve"> млн.теңге</w:t>
      </w:r>
      <w:r w:rsidR="00465C4F">
        <w:rPr>
          <w:rFonts w:ascii="Times New Roman" w:hAnsi="Times New Roman"/>
          <w:sz w:val="28"/>
          <w:lang w:val="kk-KZ"/>
        </w:rPr>
        <w:t xml:space="preserve">, </w:t>
      </w:r>
      <w:r w:rsidR="00465C4F" w:rsidRPr="0080354E">
        <w:rPr>
          <w:rFonts w:ascii="Times New Roman" w:hAnsi="Times New Roman"/>
          <w:sz w:val="28"/>
          <w:lang w:val="kk-KZ"/>
        </w:rPr>
        <w:t>201</w:t>
      </w:r>
      <w:r w:rsidR="00465C4F">
        <w:rPr>
          <w:rFonts w:ascii="Times New Roman" w:hAnsi="Times New Roman"/>
          <w:sz w:val="28"/>
          <w:lang w:val="kk-KZ"/>
        </w:rPr>
        <w:t>9</w:t>
      </w:r>
      <w:r w:rsidR="00465C4F" w:rsidRPr="0080354E">
        <w:rPr>
          <w:rFonts w:ascii="Times New Roman" w:hAnsi="Times New Roman"/>
          <w:sz w:val="28"/>
          <w:lang w:val="kk-KZ"/>
        </w:rPr>
        <w:t>/20</w:t>
      </w:r>
      <w:r w:rsidR="00465C4F">
        <w:rPr>
          <w:rFonts w:ascii="Times New Roman" w:hAnsi="Times New Roman"/>
          <w:sz w:val="28"/>
          <w:lang w:val="kk-KZ"/>
        </w:rPr>
        <w:t>20</w:t>
      </w:r>
      <w:r w:rsidR="00465C4F" w:rsidRPr="0080354E">
        <w:rPr>
          <w:rFonts w:ascii="Times New Roman" w:hAnsi="Times New Roman"/>
          <w:sz w:val="28"/>
          <w:lang w:val="kk-KZ"/>
        </w:rPr>
        <w:t xml:space="preserve"> жылы </w:t>
      </w:r>
      <w:r w:rsidR="00E75084">
        <w:rPr>
          <w:rFonts w:ascii="Times New Roman" w:hAnsi="Times New Roman"/>
          <w:sz w:val="28"/>
          <w:lang w:val="kk-KZ"/>
        </w:rPr>
        <w:t>47,4 млн.теңге</w:t>
      </w:r>
      <w:r w:rsidRPr="0080354E">
        <w:rPr>
          <w:rFonts w:ascii="Times New Roman" w:hAnsi="Times New Roman"/>
          <w:sz w:val="28"/>
          <w:lang w:val="kk-KZ"/>
        </w:rPr>
        <w:t xml:space="preserve">көлемінде қаржы жұмсалды. </w:t>
      </w:r>
      <w:r w:rsidR="008F4517">
        <w:rPr>
          <w:rFonts w:ascii="Times New Roman" w:hAnsi="Times New Roman"/>
          <w:sz w:val="28"/>
          <w:lang w:val="kk-KZ"/>
        </w:rPr>
        <w:t>Ш</w:t>
      </w:r>
      <w:r w:rsidRPr="0080354E">
        <w:rPr>
          <w:rFonts w:ascii="Times New Roman" w:hAnsi="Times New Roman"/>
          <w:sz w:val="28"/>
          <w:lang w:val="kk-KZ"/>
        </w:rPr>
        <w:t>ағынаудандардағы ескі темір құбырлардың тозығы жетіп, құбырға берілетін су қысымын көтермеуі салдарынан болған апаттарға байланысты 2013 жылы жалпы ұзындығы 3717 метр темір құбыр полиэтилен құбырға ауыстырылды; жалпы ұзындығы 1191 метр кәріз шойын құбыр полиэтилен құбырға ауыстырылды. 2014 жылы 4570 метр темір құбыр полиэтилен құбырға, 794 метр кәріз шойын құбыр полиэтилен құбырға ауыстырылды. 2016 жылы 1034 метр темір құбыр полиэтилен құбырға, 502 метр кәріз шойын құбыр полиэтилен құбырға ауыстырылды. 2017 жылы 685 метр темір құбыр полиэтилен құбырға, 376 метр кәріз шойын құбыр полиэтилен құбырға</w:t>
      </w:r>
      <w:r w:rsidR="008F4517">
        <w:rPr>
          <w:rFonts w:ascii="Times New Roman" w:hAnsi="Times New Roman"/>
          <w:sz w:val="28"/>
          <w:lang w:val="kk-KZ"/>
        </w:rPr>
        <w:t>;</w:t>
      </w:r>
      <w:r w:rsidRPr="0080354E">
        <w:rPr>
          <w:rFonts w:ascii="Times New Roman" w:hAnsi="Times New Roman"/>
          <w:sz w:val="28"/>
          <w:lang w:val="kk-KZ"/>
        </w:rPr>
        <w:t xml:space="preserve"> 2018 жылы 758 метр темір құбыр полиэтилен құбырға, 278 метр кәріз шойын құбыр полиэтилен құбырға</w:t>
      </w:r>
      <w:r w:rsidR="008F4517">
        <w:rPr>
          <w:rFonts w:ascii="Times New Roman" w:hAnsi="Times New Roman"/>
          <w:sz w:val="28"/>
          <w:lang w:val="kk-KZ"/>
        </w:rPr>
        <w:t>; 2019 жылы 674</w:t>
      </w:r>
      <w:r w:rsidR="008F4517" w:rsidRPr="0080354E">
        <w:rPr>
          <w:rFonts w:ascii="Times New Roman" w:hAnsi="Times New Roman"/>
          <w:sz w:val="28"/>
          <w:lang w:val="kk-KZ"/>
        </w:rPr>
        <w:t xml:space="preserve"> метр темір құбыр полиэтилен құбырға, </w:t>
      </w:r>
      <w:r w:rsidR="008F4517">
        <w:rPr>
          <w:rFonts w:ascii="Times New Roman" w:hAnsi="Times New Roman"/>
          <w:sz w:val="28"/>
          <w:lang w:val="kk-KZ"/>
        </w:rPr>
        <w:t>159</w:t>
      </w:r>
      <w:r w:rsidR="008F4517" w:rsidRPr="0080354E">
        <w:rPr>
          <w:rFonts w:ascii="Times New Roman" w:hAnsi="Times New Roman"/>
          <w:sz w:val="28"/>
          <w:lang w:val="kk-KZ"/>
        </w:rPr>
        <w:t xml:space="preserve"> метр кәріз шойын құбыр полиэтилен құбырға</w:t>
      </w:r>
      <w:r w:rsidRPr="0080354E">
        <w:rPr>
          <w:rFonts w:ascii="Times New Roman" w:hAnsi="Times New Roman"/>
          <w:sz w:val="28"/>
          <w:lang w:val="kk-KZ"/>
        </w:rPr>
        <w:t xml:space="preserve"> ауыстырылды.       </w:t>
      </w:r>
    </w:p>
    <w:p w:rsidR="003953BA" w:rsidRPr="0080354E" w:rsidRDefault="003953BA" w:rsidP="003E1761">
      <w:pPr>
        <w:pStyle w:val="affffff"/>
        <w:ind w:left="-284" w:right="-1" w:firstLine="426"/>
        <w:jc w:val="both"/>
        <w:rPr>
          <w:rFonts w:ascii="Times New Roman" w:hAnsi="Times New Roman"/>
          <w:b/>
          <w:sz w:val="28"/>
          <w:lang w:val="kk-KZ"/>
        </w:rPr>
      </w:pPr>
      <w:r w:rsidRPr="0080354E">
        <w:rPr>
          <w:rFonts w:ascii="Times New Roman" w:hAnsi="Times New Roman"/>
          <w:b/>
          <w:sz w:val="28"/>
          <w:u w:val="single"/>
          <w:lang w:val="kk-KZ"/>
        </w:rPr>
        <w:t>Сарқынды су желісі.</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Жалпы қалалық канализация желісінің және коллекторының ұзындығы              70,561 шқ., оның ішінде: қысымды ағынмен (напорный) – 2,0 шқ.,                            өз ағынымен (самотечный) – 68,561 шқ..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lastRenderedPageBreak/>
        <w:t xml:space="preserve">Қаладағы 70,561 шақырым сарқынды су желісінің: диаметрі 300 мм ден           1000 мм коллектор – 13,996 шақырым, аула ішілік құбырлары 50 мм ден 300 мм дейін – 56,565 шақырым. </w:t>
      </w:r>
    </w:p>
    <w:p w:rsidR="00DB3D93" w:rsidRDefault="003953BA" w:rsidP="00DB3D93">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Қазіргі таңда кәріз желілерінде жағдайы айтарлықтай мәз емес. </w:t>
      </w:r>
      <w:r w:rsidR="00DB3D93">
        <w:rPr>
          <w:rFonts w:ascii="Times New Roman" w:hAnsi="Times New Roman"/>
          <w:sz w:val="28"/>
          <w:lang w:val="kk-KZ"/>
        </w:rPr>
        <w:t>О</w:t>
      </w:r>
      <w:r w:rsidR="00DB3D93" w:rsidRPr="0080354E">
        <w:rPr>
          <w:rFonts w:ascii="Times New Roman" w:hAnsi="Times New Roman"/>
          <w:sz w:val="28"/>
          <w:lang w:val="kk-KZ"/>
        </w:rPr>
        <w:t xml:space="preserve">рталықтандырылған кәріз жүйесіне қосылған тұтынушылар саны </w:t>
      </w:r>
      <w:r w:rsidR="00DB3D93">
        <w:rPr>
          <w:rFonts w:ascii="Times New Roman" w:hAnsi="Times New Roman"/>
          <w:sz w:val="28"/>
          <w:lang w:val="kk-KZ"/>
        </w:rPr>
        <w:t xml:space="preserve">2018 жылы </w:t>
      </w:r>
      <w:r w:rsidR="00DB3D93" w:rsidRPr="0080354E">
        <w:rPr>
          <w:rFonts w:ascii="Times New Roman" w:hAnsi="Times New Roman"/>
          <w:sz w:val="28"/>
          <w:lang w:val="kk-KZ"/>
        </w:rPr>
        <w:t xml:space="preserve">14725 тұрғын үй </w:t>
      </w:r>
      <w:r w:rsidR="00DB3D93">
        <w:rPr>
          <w:rFonts w:ascii="Times New Roman" w:hAnsi="Times New Roman"/>
          <w:sz w:val="28"/>
          <w:lang w:val="kk-KZ"/>
        </w:rPr>
        <w:t>(</w:t>
      </w:r>
      <w:r w:rsidR="00DB3D93" w:rsidRPr="0080354E">
        <w:rPr>
          <w:rFonts w:ascii="Times New Roman" w:hAnsi="Times New Roman"/>
          <w:sz w:val="28"/>
          <w:lang w:val="kk-KZ"/>
        </w:rPr>
        <w:t>41,4%</w:t>
      </w:r>
      <w:r w:rsidR="00DB3D93">
        <w:rPr>
          <w:rFonts w:ascii="Times New Roman" w:hAnsi="Times New Roman"/>
          <w:sz w:val="28"/>
          <w:lang w:val="kk-KZ"/>
        </w:rPr>
        <w:t>),2019</w:t>
      </w:r>
      <w:r w:rsidR="00DB3D93" w:rsidRPr="0080354E">
        <w:rPr>
          <w:rFonts w:ascii="Times New Roman" w:hAnsi="Times New Roman"/>
          <w:sz w:val="28"/>
          <w:lang w:val="kk-KZ"/>
        </w:rPr>
        <w:t xml:space="preserve"> жыл</w:t>
      </w:r>
      <w:r w:rsidR="00DB3D93">
        <w:rPr>
          <w:rFonts w:ascii="Times New Roman" w:hAnsi="Times New Roman"/>
          <w:sz w:val="28"/>
          <w:lang w:val="kk-KZ"/>
        </w:rPr>
        <w:t xml:space="preserve"> соңында 14687 </w:t>
      </w:r>
      <w:r w:rsidR="00DB3D93" w:rsidRPr="0080354E">
        <w:rPr>
          <w:rFonts w:ascii="Times New Roman" w:hAnsi="Times New Roman"/>
          <w:sz w:val="28"/>
          <w:lang w:val="kk-KZ"/>
        </w:rPr>
        <w:t>тұрғын үй</w:t>
      </w:r>
      <w:r w:rsidR="00DB3D93">
        <w:rPr>
          <w:rFonts w:ascii="Times New Roman" w:hAnsi="Times New Roman"/>
          <w:sz w:val="28"/>
          <w:lang w:val="kk-KZ"/>
        </w:rPr>
        <w:t xml:space="preserve"> (</w:t>
      </w:r>
      <w:r w:rsidR="00DB3D93" w:rsidRPr="0080354E">
        <w:rPr>
          <w:rFonts w:ascii="Times New Roman" w:hAnsi="Times New Roman"/>
          <w:sz w:val="28"/>
          <w:lang w:val="kk-KZ"/>
        </w:rPr>
        <w:t>4</w:t>
      </w:r>
      <w:r w:rsidR="00DB3D93">
        <w:rPr>
          <w:rFonts w:ascii="Times New Roman" w:hAnsi="Times New Roman"/>
          <w:sz w:val="28"/>
          <w:lang w:val="kk-KZ"/>
        </w:rPr>
        <w:t>8</w:t>
      </w:r>
      <w:r w:rsidR="00DB3D93" w:rsidRPr="0080354E">
        <w:rPr>
          <w:rFonts w:ascii="Times New Roman" w:hAnsi="Times New Roman"/>
          <w:sz w:val="28"/>
          <w:lang w:val="kk-KZ"/>
        </w:rPr>
        <w:t>,</w:t>
      </w:r>
      <w:r w:rsidR="00DB3D93">
        <w:rPr>
          <w:rFonts w:ascii="Times New Roman" w:hAnsi="Times New Roman"/>
          <w:sz w:val="28"/>
          <w:lang w:val="kk-KZ"/>
        </w:rPr>
        <w:t>6</w:t>
      </w:r>
      <w:r w:rsidR="00DB3D93" w:rsidRPr="0080354E">
        <w:rPr>
          <w:rFonts w:ascii="Times New Roman" w:hAnsi="Times New Roman"/>
          <w:sz w:val="28"/>
          <w:lang w:val="kk-KZ"/>
        </w:rPr>
        <w:t>%</w:t>
      </w:r>
      <w:r w:rsidR="00DB3D93">
        <w:rPr>
          <w:rFonts w:ascii="Times New Roman" w:hAnsi="Times New Roman"/>
          <w:sz w:val="28"/>
          <w:lang w:val="kk-KZ"/>
        </w:rPr>
        <w:t>) құрайды.</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Қазіргі таңда кәріз жүйесімен қамтылып отыр</w:t>
      </w:r>
      <w:r w:rsidRPr="0080354E">
        <w:rPr>
          <w:rFonts w:ascii="Times New Roman" w:hAnsi="Times New Roman"/>
          <w:i/>
          <w:sz w:val="28"/>
          <w:lang w:val="kk-KZ"/>
        </w:rPr>
        <w:t xml:space="preserve">. </w:t>
      </w:r>
      <w:r w:rsidRPr="0080354E">
        <w:rPr>
          <w:rFonts w:ascii="Times New Roman" w:hAnsi="Times New Roman"/>
          <w:sz w:val="28"/>
          <w:lang w:val="kk-KZ"/>
        </w:rPr>
        <w:t>Сарқынды су желілері қаланың бас жоспары бойынша 50,0 мың адамға есептелген болатын, қазіргі таңда 15</w:t>
      </w:r>
      <w:r w:rsidR="00BF3F20">
        <w:rPr>
          <w:rFonts w:ascii="Times New Roman" w:hAnsi="Times New Roman"/>
          <w:sz w:val="28"/>
          <w:lang w:val="kk-KZ"/>
        </w:rPr>
        <w:t>4</w:t>
      </w:r>
      <w:r w:rsidRPr="0080354E">
        <w:rPr>
          <w:rFonts w:ascii="Times New Roman" w:hAnsi="Times New Roman"/>
          <w:sz w:val="28"/>
          <w:lang w:val="kk-KZ"/>
        </w:rPr>
        <w:t xml:space="preserve"> мың</w:t>
      </w:r>
      <w:r w:rsidR="00BF3F20">
        <w:rPr>
          <w:rFonts w:ascii="Times New Roman" w:hAnsi="Times New Roman"/>
          <w:sz w:val="28"/>
          <w:lang w:val="kk-KZ"/>
        </w:rPr>
        <w:t>нан астам</w:t>
      </w:r>
      <w:r w:rsidRPr="0080354E">
        <w:rPr>
          <w:rFonts w:ascii="Times New Roman" w:hAnsi="Times New Roman"/>
          <w:sz w:val="28"/>
          <w:lang w:val="kk-KZ"/>
        </w:rPr>
        <w:t xml:space="preserve"> халық тұрады. </w:t>
      </w:r>
    </w:p>
    <w:p w:rsidR="00165D16"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Өзекті мәселелердің бірі «Рахат», «Ақсу», «Жұлдыз», «Мерей», «Арай», «Астана», «Ақбұлақ», «Бостандық», «Мұнайлы» шағынаудандарының сарқынды су жиналатын жеке учаскелердегі құдықтардың санитарлық норма талаптарына сай келмеуіне байланысты орталықтандырылған сарқынды су желілерін салу және тозығы жеткен желілерді ауыстыру қажет</w:t>
      </w:r>
      <w:r w:rsidR="00165D16">
        <w:rPr>
          <w:rFonts w:ascii="Times New Roman" w:hAnsi="Times New Roman"/>
          <w:sz w:val="28"/>
          <w:lang w:val="kk-KZ"/>
        </w:rPr>
        <w:t xml:space="preserve"> етеді</w:t>
      </w:r>
      <w:r w:rsidRPr="0080354E">
        <w:rPr>
          <w:rFonts w:ascii="Times New Roman" w:hAnsi="Times New Roman"/>
          <w:sz w:val="28"/>
          <w:lang w:val="kk-KZ"/>
        </w:rPr>
        <w:t xml:space="preserve">.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Жаңғыртуды қажет ететін сумен жабдықтау желісінің ұзындығы 2011 жылы - 65,4 шқ. (92,7%), 2012 жылы - 65,4 шқ. (92,7%), 2013 жылы - 62,1 шқ. (87,2%),  2014 жылы - 62,1 шқ. (88,0%), 2015 жылы – 61,4 шқ. (87,0%), 2016 жылы – 60,7 шқ. (86,0%), 2017 жылы – 60,0 шқ. (85,0%), 2018 жылы – 60,1 шқ (86,0%)</w:t>
      </w:r>
      <w:r w:rsidR="004C07DA">
        <w:rPr>
          <w:rFonts w:ascii="Times New Roman" w:hAnsi="Times New Roman"/>
          <w:sz w:val="28"/>
          <w:lang w:val="kk-KZ"/>
        </w:rPr>
        <w:t>, 2019 жылы – 60,2</w:t>
      </w:r>
      <w:r w:rsidR="004C07DA" w:rsidRPr="0080354E">
        <w:rPr>
          <w:rFonts w:ascii="Times New Roman" w:hAnsi="Times New Roman"/>
          <w:sz w:val="28"/>
          <w:lang w:val="kk-KZ"/>
        </w:rPr>
        <w:t>шқ (8</w:t>
      </w:r>
      <w:r w:rsidR="004C07DA">
        <w:rPr>
          <w:rFonts w:ascii="Times New Roman" w:hAnsi="Times New Roman"/>
          <w:sz w:val="28"/>
          <w:lang w:val="kk-KZ"/>
        </w:rPr>
        <w:t>5</w:t>
      </w:r>
      <w:r w:rsidR="004C07DA" w:rsidRPr="0080354E">
        <w:rPr>
          <w:rFonts w:ascii="Times New Roman" w:hAnsi="Times New Roman"/>
          <w:sz w:val="28"/>
          <w:lang w:val="kk-KZ"/>
        </w:rPr>
        <w:t>,</w:t>
      </w:r>
      <w:r w:rsidR="004C07DA">
        <w:rPr>
          <w:rFonts w:ascii="Times New Roman" w:hAnsi="Times New Roman"/>
          <w:sz w:val="28"/>
          <w:lang w:val="kk-KZ"/>
        </w:rPr>
        <w:t>3</w:t>
      </w:r>
      <w:r w:rsidR="004C07DA" w:rsidRPr="0080354E">
        <w:rPr>
          <w:rFonts w:ascii="Times New Roman" w:hAnsi="Times New Roman"/>
          <w:sz w:val="28"/>
          <w:lang w:val="kk-KZ"/>
        </w:rPr>
        <w:t>%)</w:t>
      </w:r>
      <w:r w:rsidRPr="0080354E">
        <w:rPr>
          <w:rFonts w:ascii="Times New Roman" w:hAnsi="Times New Roman"/>
          <w:sz w:val="28"/>
          <w:lang w:val="kk-KZ"/>
        </w:rPr>
        <w:t xml:space="preserve">құрады.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eastAsia="Times New Roman" w:hAnsi="Times New Roman"/>
          <w:color w:val="000000"/>
          <w:sz w:val="28"/>
          <w:lang w:val="kk-KZ"/>
        </w:rPr>
        <w:t xml:space="preserve">Жаңғыртылған су бұрумен жабдықтау желісінің ұзындығы </w:t>
      </w:r>
      <w:r w:rsidR="004C07DA" w:rsidRPr="0080354E">
        <w:rPr>
          <w:rFonts w:ascii="Times New Roman" w:hAnsi="Times New Roman"/>
          <w:sz w:val="28"/>
          <w:lang w:val="kk-KZ"/>
        </w:rPr>
        <w:t>ж</w:t>
      </w:r>
      <w:r w:rsidR="004C07DA" w:rsidRPr="0080354E">
        <w:rPr>
          <w:rFonts w:ascii="Times New Roman" w:eastAsia="Times New Roman" w:hAnsi="Times New Roman"/>
          <w:color w:val="000000"/>
          <w:sz w:val="28"/>
          <w:lang w:val="kk-KZ"/>
        </w:rPr>
        <w:t>алпы ұзақтықтан жаңғыртылған желілердің үлесі</w:t>
      </w:r>
      <w:r w:rsidR="004C07DA">
        <w:rPr>
          <w:rFonts w:ascii="Times New Roman" w:hAnsi="Times New Roman"/>
          <w:sz w:val="28"/>
          <w:lang w:val="kk-KZ"/>
        </w:rPr>
        <w:t>2017 жылы -  3300 метр(</w:t>
      </w:r>
      <w:r w:rsidR="004C07DA" w:rsidRPr="0080354E">
        <w:rPr>
          <w:rFonts w:ascii="Times New Roman" w:hAnsi="Times New Roman"/>
          <w:sz w:val="28"/>
          <w:lang w:val="kk-KZ"/>
        </w:rPr>
        <w:t>4,7%)</w:t>
      </w:r>
      <w:r w:rsidR="004C07DA">
        <w:rPr>
          <w:rFonts w:ascii="Times New Roman" w:hAnsi="Times New Roman"/>
          <w:sz w:val="28"/>
          <w:lang w:val="kk-KZ"/>
        </w:rPr>
        <w:t xml:space="preserve">, </w:t>
      </w:r>
      <w:r w:rsidRPr="0080354E">
        <w:rPr>
          <w:rFonts w:ascii="Times New Roman" w:eastAsia="Times New Roman" w:hAnsi="Times New Roman"/>
          <w:color w:val="000000"/>
          <w:sz w:val="28"/>
          <w:lang w:val="kk-KZ"/>
        </w:rPr>
        <w:t>2018</w:t>
      </w:r>
      <w:r w:rsidRPr="0080354E">
        <w:rPr>
          <w:rFonts w:ascii="Times New Roman" w:hAnsi="Times New Roman"/>
          <w:sz w:val="28"/>
          <w:lang w:val="kk-KZ"/>
        </w:rPr>
        <w:t xml:space="preserve"> жылы690 метр </w:t>
      </w:r>
      <w:r w:rsidR="004C07DA">
        <w:rPr>
          <w:rFonts w:ascii="Times New Roman" w:hAnsi="Times New Roman"/>
          <w:sz w:val="28"/>
          <w:lang w:val="kk-KZ"/>
        </w:rPr>
        <w:t>(1,2</w:t>
      </w:r>
      <w:r w:rsidR="004C07DA" w:rsidRPr="0080354E">
        <w:rPr>
          <w:rFonts w:ascii="Times New Roman" w:hAnsi="Times New Roman"/>
          <w:sz w:val="28"/>
          <w:lang w:val="kk-KZ"/>
        </w:rPr>
        <w:t>%)</w:t>
      </w:r>
      <w:r w:rsidRPr="0080354E">
        <w:rPr>
          <w:rFonts w:ascii="Times New Roman" w:hAnsi="Times New Roman"/>
          <w:sz w:val="28"/>
          <w:lang w:val="kk-KZ"/>
        </w:rPr>
        <w:t xml:space="preserve">, </w:t>
      </w:r>
      <w:r w:rsidR="004C07DA">
        <w:rPr>
          <w:rFonts w:ascii="Times New Roman" w:hAnsi="Times New Roman"/>
          <w:sz w:val="28"/>
          <w:lang w:val="kk-KZ"/>
        </w:rPr>
        <w:t>2019 жылы 159</w:t>
      </w:r>
      <w:r w:rsidR="004C07DA" w:rsidRPr="0080354E">
        <w:rPr>
          <w:rFonts w:ascii="Times New Roman" w:hAnsi="Times New Roman"/>
          <w:sz w:val="28"/>
          <w:lang w:val="kk-KZ"/>
        </w:rPr>
        <w:t xml:space="preserve"> метр </w:t>
      </w:r>
      <w:r w:rsidR="004C07DA">
        <w:rPr>
          <w:rFonts w:ascii="Times New Roman" w:hAnsi="Times New Roman"/>
          <w:sz w:val="28"/>
          <w:lang w:val="kk-KZ"/>
        </w:rPr>
        <w:t>(0,3</w:t>
      </w:r>
      <w:r w:rsidR="004C07DA" w:rsidRPr="0080354E">
        <w:rPr>
          <w:rFonts w:ascii="Times New Roman" w:hAnsi="Times New Roman"/>
          <w:sz w:val="28"/>
          <w:lang w:val="kk-KZ"/>
        </w:rPr>
        <w:t>%</w:t>
      </w:r>
      <w:r w:rsidR="004C07DA">
        <w:rPr>
          <w:rFonts w:ascii="Times New Roman" w:hAnsi="Times New Roman"/>
          <w:sz w:val="28"/>
          <w:lang w:val="kk-KZ"/>
        </w:rPr>
        <w:t xml:space="preserve">) </w:t>
      </w:r>
      <w:r w:rsidR="004C07DA" w:rsidRPr="0080354E">
        <w:rPr>
          <w:rFonts w:ascii="Times New Roman" w:hAnsi="Times New Roman"/>
          <w:sz w:val="28"/>
          <w:lang w:val="kk-KZ"/>
        </w:rPr>
        <w:t xml:space="preserve">кәріз шойын құбыр полиэтилен құбырға ауыстырылды.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Кәріз судың тазалау деңгейін 98%-ға дейін көтеру және қаланың экологиялық жағдайын жақсарту, тазаланған суды қала ішіндегі көк желектерді суаруға пайдалану мақсатында сметалық құны 1931,4 млн.теңге болатын «Жаңаөзен қаласының өнімділігі тәулігіне 21500 мың текше метр болатын бұрыннан бар канализациялық-тазарту құрылыстарын реконструкциялаудың және жаңғыртудың» 1-ші кезеңінің жұмыстары аяқталды. 2-ші ЖСҚ мен ТЭН жасақталып, оң қорытындысын алуға мемлекеттік сараптамаға тапсырылды.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Толық биологиялық тазартудан өткен сарқынды сулардың көлемі 2012 жылы 2187,9 мың текше метр, 2013 жылы 2352,8 мың текше метр, 2014 жылы 2295,5 мың текше метр, 2015 жылы 2219,4 мың текше метр, 2016 жылы 2323,9 мың текше метр, 2017 жылы 2321,6 мың текше метрді, 2018 жылы 2 336,9 мың текше метр</w:t>
      </w:r>
      <w:r w:rsidR="00F36BAE">
        <w:rPr>
          <w:rFonts w:ascii="Times New Roman" w:hAnsi="Times New Roman"/>
          <w:sz w:val="28"/>
          <w:lang w:val="kk-KZ"/>
        </w:rPr>
        <w:t>, 2019 жылы 2303,3</w:t>
      </w:r>
      <w:r w:rsidR="00F36BAE" w:rsidRPr="0080354E">
        <w:rPr>
          <w:rFonts w:ascii="Times New Roman" w:hAnsi="Times New Roman"/>
          <w:sz w:val="28"/>
          <w:lang w:val="kk-KZ"/>
        </w:rPr>
        <w:t>мың текше метр</w:t>
      </w:r>
      <w:r w:rsidR="00F36BAE">
        <w:rPr>
          <w:rFonts w:ascii="Times New Roman" w:hAnsi="Times New Roman"/>
          <w:sz w:val="28"/>
          <w:lang w:val="kk-KZ"/>
        </w:rPr>
        <w:t xml:space="preserve">ді </w:t>
      </w:r>
      <w:r w:rsidRPr="0080354E">
        <w:rPr>
          <w:rFonts w:ascii="Times New Roman" w:hAnsi="Times New Roman"/>
          <w:sz w:val="28"/>
          <w:lang w:val="kk-KZ"/>
        </w:rPr>
        <w:t xml:space="preserve">құрады.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Бұл көрсеткіш қабылданған судың 2012 жылы 33,8%, 2013 жылы36,2%, 2014 жылы 32,4%, 2015 жылы </w:t>
      </w:r>
      <w:r w:rsidR="00626D1A">
        <w:rPr>
          <w:rFonts w:ascii="Times New Roman" w:hAnsi="Times New Roman"/>
          <w:sz w:val="28"/>
          <w:lang w:val="kk-KZ"/>
        </w:rPr>
        <w:t>30,0</w:t>
      </w:r>
      <w:r w:rsidRPr="0080354E">
        <w:rPr>
          <w:rFonts w:ascii="Times New Roman" w:hAnsi="Times New Roman"/>
          <w:sz w:val="28"/>
          <w:lang w:val="kk-KZ"/>
        </w:rPr>
        <w:t>%, 2016 жылы 28,7%, 2017 жылы 26,</w:t>
      </w:r>
      <w:r w:rsidR="00626D1A">
        <w:rPr>
          <w:rFonts w:ascii="Times New Roman" w:hAnsi="Times New Roman"/>
          <w:sz w:val="28"/>
          <w:lang w:val="kk-KZ"/>
        </w:rPr>
        <w:t>9</w:t>
      </w:r>
      <w:r w:rsidRPr="0080354E">
        <w:rPr>
          <w:rFonts w:ascii="Times New Roman" w:hAnsi="Times New Roman"/>
          <w:sz w:val="28"/>
          <w:lang w:val="kk-KZ"/>
        </w:rPr>
        <w:t>%</w:t>
      </w:r>
      <w:r w:rsidR="00626D1A">
        <w:rPr>
          <w:rFonts w:ascii="Times New Roman" w:hAnsi="Times New Roman"/>
          <w:sz w:val="28"/>
          <w:lang w:val="kk-KZ"/>
        </w:rPr>
        <w:t>,</w:t>
      </w:r>
      <w:r w:rsidRPr="0080354E">
        <w:rPr>
          <w:rFonts w:ascii="Times New Roman" w:hAnsi="Times New Roman"/>
          <w:sz w:val="28"/>
          <w:lang w:val="kk-KZ"/>
        </w:rPr>
        <w:t>2018 жылы  27,9%</w:t>
      </w:r>
      <w:r w:rsidR="00BE7DEE">
        <w:rPr>
          <w:rFonts w:ascii="Times New Roman" w:hAnsi="Times New Roman"/>
          <w:sz w:val="28"/>
          <w:lang w:val="kk-KZ"/>
        </w:rPr>
        <w:t xml:space="preserve">, </w:t>
      </w:r>
      <w:r w:rsidR="00BE7DEE" w:rsidRPr="0080354E">
        <w:rPr>
          <w:rFonts w:ascii="Times New Roman" w:hAnsi="Times New Roman"/>
          <w:sz w:val="28"/>
          <w:lang w:val="kk-KZ"/>
        </w:rPr>
        <w:t>201</w:t>
      </w:r>
      <w:r w:rsidR="00BE7DEE">
        <w:rPr>
          <w:rFonts w:ascii="Times New Roman" w:hAnsi="Times New Roman"/>
          <w:sz w:val="28"/>
          <w:lang w:val="kk-KZ"/>
        </w:rPr>
        <w:t>9</w:t>
      </w:r>
      <w:r w:rsidR="00BE7DEE" w:rsidRPr="0080354E">
        <w:rPr>
          <w:rFonts w:ascii="Times New Roman" w:hAnsi="Times New Roman"/>
          <w:sz w:val="28"/>
          <w:lang w:val="kk-KZ"/>
        </w:rPr>
        <w:t xml:space="preserve"> жылы  27,</w:t>
      </w:r>
      <w:r w:rsidR="00BE7DEE">
        <w:rPr>
          <w:rFonts w:ascii="Times New Roman" w:hAnsi="Times New Roman"/>
          <w:sz w:val="28"/>
          <w:lang w:val="kk-KZ"/>
        </w:rPr>
        <w:t>5</w:t>
      </w:r>
      <w:r w:rsidR="00BE7DEE" w:rsidRPr="0080354E">
        <w:rPr>
          <w:rFonts w:ascii="Times New Roman" w:hAnsi="Times New Roman"/>
          <w:sz w:val="28"/>
          <w:lang w:val="kk-KZ"/>
        </w:rPr>
        <w:t>%</w:t>
      </w:r>
      <w:r w:rsidRPr="0080354E">
        <w:rPr>
          <w:rFonts w:ascii="Times New Roman" w:hAnsi="Times New Roman"/>
          <w:sz w:val="28"/>
          <w:lang w:val="kk-KZ"/>
        </w:rPr>
        <w:t xml:space="preserve"> құрайды. </w:t>
      </w:r>
    </w:p>
    <w:p w:rsidR="00303575"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Толық биологиялық тазартудан өткен сарқынды сулардың көлемінің жыл сайын төмендеуінің себебі, ауыз су тұтынушы абонент санының өсуінен, және ауылдық елді мекендерде кәріз жүйесінің болмауына байланысты болып отыр. </w:t>
      </w:r>
    </w:p>
    <w:p w:rsidR="003953BA" w:rsidRPr="0080354E" w:rsidRDefault="003953BA" w:rsidP="003E1761">
      <w:pPr>
        <w:pStyle w:val="affffff"/>
        <w:ind w:left="-284" w:right="-1" w:firstLine="426"/>
        <w:jc w:val="both"/>
        <w:rPr>
          <w:rFonts w:ascii="Times New Roman" w:hAnsi="Times New Roman"/>
          <w:b/>
          <w:sz w:val="28"/>
          <w:lang w:val="kk-KZ" w:eastAsia="kk-KZ"/>
        </w:rPr>
      </w:pPr>
      <w:r w:rsidRPr="0080354E">
        <w:rPr>
          <w:rFonts w:ascii="Times New Roman" w:hAnsi="Times New Roman"/>
          <w:b/>
          <w:sz w:val="28"/>
          <w:u w:val="single"/>
          <w:lang w:val="kk-KZ" w:eastAsia="kk-KZ"/>
        </w:rPr>
        <w:t>Жылумен жабдықтау</w:t>
      </w:r>
      <w:r w:rsidRPr="0080354E">
        <w:rPr>
          <w:rFonts w:ascii="Times New Roman" w:hAnsi="Times New Roman"/>
          <w:b/>
          <w:sz w:val="28"/>
          <w:lang w:val="kk-KZ" w:eastAsia="kk-KZ"/>
        </w:rPr>
        <w:t xml:space="preserve">.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«Өзенжылу» МКК меншігіндегі ыстық су мен жылу тасымалдайтын сыртқы жылу желілерінің ұзындығы 2012 жылға дейін 137,92 шқ. құраса, 2013 жылдан </w:t>
      </w:r>
      <w:r w:rsidRPr="0080354E">
        <w:rPr>
          <w:rFonts w:ascii="Times New Roman" w:hAnsi="Times New Roman"/>
          <w:sz w:val="28"/>
          <w:lang w:val="kk-KZ"/>
        </w:rPr>
        <w:lastRenderedPageBreak/>
        <w:t xml:space="preserve">бері 192,32 шқ. құрайды (оның ішінде магистралды құбыры 60,164 шақырым, таратушы құбырлар 132,156 шақырым құрайды).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Қаланың жылу желілері жүйесі 2009 жылға дейін екі құбырлы болып келді. Жылу желілерінің тозығы жетіп, ысыраптың (жылу, ыстық су) мөлшерден тыс жоғалуына байланысты, сонымен қатар қаланың тұрғын үйлерін үздіксіз (жаз мезгілінде) ыстық сумен қамтамасыз ету мақсатында ҚР Үкіметінің № 865  «2009-2012 жылдарға арналған Кешенді жоспар» аясында республикалық бюджеттің қаражаты есебінен жобалық сметалық құны 8295,3 млн.теңге болатын  192,3 шқ. құрайтын қаладағы сыртқы жылу желілерін төрт құбырлы жүйеге ауыстырылып, толықтай жаңартылды (2009ж. – 4,033 шқ., 2010ж. – 23,547 шқ., 2011ж. – 6,9 шқ., 2012ж. – 13,6 шқ.). Ауыстырылған құбырлардың пайдалану (кепілдік) мерзімі жиырма (20) жыл деп белгіленген, осыған байланысты            2029 жылға дейін қаладағы сыртқы жылу желілерін ауыстыруды талап етілмейді.</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«Өзенжылу» МКК қарасты бу және жылу қазандықтары жаңадан салынған әлеуметтік нысандардың есебінен </w:t>
      </w:r>
      <w:r w:rsidRPr="00F800A7">
        <w:rPr>
          <w:rFonts w:ascii="Times New Roman" w:hAnsi="Times New Roman"/>
          <w:sz w:val="28"/>
          <w:lang w:val="kk-KZ"/>
        </w:rPr>
        <w:t>18-ден 4</w:t>
      </w:r>
      <w:r w:rsidR="00F800A7" w:rsidRPr="00F800A7">
        <w:rPr>
          <w:rFonts w:ascii="Times New Roman" w:hAnsi="Times New Roman"/>
          <w:sz w:val="28"/>
          <w:lang w:val="kk-KZ"/>
        </w:rPr>
        <w:t>3</w:t>
      </w:r>
      <w:r w:rsidRPr="0080354E">
        <w:rPr>
          <w:rFonts w:ascii="Times New Roman" w:hAnsi="Times New Roman"/>
          <w:sz w:val="28"/>
          <w:lang w:val="kk-KZ"/>
        </w:rPr>
        <w:t xml:space="preserve"> бірлікке жетті. Соның ішінде                 </w:t>
      </w:r>
      <w:r w:rsidR="00F800A7" w:rsidRPr="00F800A7">
        <w:rPr>
          <w:rFonts w:ascii="Times New Roman" w:hAnsi="Times New Roman"/>
          <w:sz w:val="28"/>
          <w:lang w:val="kk-KZ"/>
        </w:rPr>
        <w:t>5</w:t>
      </w:r>
      <w:r w:rsidRPr="00F800A7">
        <w:rPr>
          <w:rFonts w:ascii="Times New Roman" w:hAnsi="Times New Roman"/>
          <w:sz w:val="28"/>
          <w:lang w:val="kk-KZ"/>
        </w:rPr>
        <w:t>-уі</w:t>
      </w:r>
      <w:r w:rsidRPr="0080354E">
        <w:rPr>
          <w:rFonts w:ascii="Times New Roman" w:hAnsi="Times New Roman"/>
          <w:sz w:val="28"/>
          <w:lang w:val="kk-KZ"/>
        </w:rPr>
        <w:t xml:space="preserve"> негізгі (олар: 1 орталық жылу қазандығы, </w:t>
      </w:r>
      <w:r w:rsidR="00F800A7">
        <w:rPr>
          <w:rFonts w:ascii="Times New Roman" w:hAnsi="Times New Roman"/>
          <w:sz w:val="28"/>
          <w:lang w:val="kk-KZ"/>
        </w:rPr>
        <w:t xml:space="preserve">1 кіші Жылу Электр Орталығы,               </w:t>
      </w:r>
      <w:r w:rsidRPr="0080354E">
        <w:rPr>
          <w:rFonts w:ascii="Times New Roman" w:hAnsi="Times New Roman"/>
          <w:sz w:val="28"/>
          <w:lang w:val="kk-KZ"/>
        </w:rPr>
        <w:t xml:space="preserve">1 аурухана жылу қазандығы, 1 темір жол бекетіндегі бу қазандығы, 1 Қызылсай селосындағы жылу қазандығы) және </w:t>
      </w:r>
      <w:r w:rsidRPr="00F800A7">
        <w:rPr>
          <w:rFonts w:ascii="Times New Roman" w:hAnsi="Times New Roman"/>
          <w:sz w:val="28"/>
          <w:lang w:val="kk-KZ"/>
        </w:rPr>
        <w:t>3</w:t>
      </w:r>
      <w:r w:rsidR="00F800A7" w:rsidRPr="00F800A7">
        <w:rPr>
          <w:rFonts w:ascii="Times New Roman" w:hAnsi="Times New Roman"/>
          <w:sz w:val="28"/>
          <w:lang w:val="kk-KZ"/>
        </w:rPr>
        <w:t>8</w:t>
      </w:r>
      <w:r w:rsidRPr="00F800A7">
        <w:rPr>
          <w:rFonts w:ascii="Times New Roman" w:hAnsi="Times New Roman"/>
          <w:sz w:val="28"/>
          <w:lang w:val="kk-KZ"/>
        </w:rPr>
        <w:t xml:space="preserve"> кіші</w:t>
      </w:r>
      <w:r w:rsidRPr="0080354E">
        <w:rPr>
          <w:rFonts w:ascii="Times New Roman" w:hAnsi="Times New Roman"/>
          <w:sz w:val="28"/>
          <w:lang w:val="kk-KZ"/>
        </w:rPr>
        <w:t xml:space="preserve"> көлемдегі дербес </w:t>
      </w:r>
      <w:r w:rsidR="00F800A7">
        <w:rPr>
          <w:rFonts w:ascii="Times New Roman" w:hAnsi="Times New Roman"/>
          <w:sz w:val="28"/>
          <w:lang w:val="kk-KZ"/>
        </w:rPr>
        <w:t xml:space="preserve">автономды </w:t>
      </w:r>
      <w:r w:rsidRPr="0080354E">
        <w:rPr>
          <w:rFonts w:ascii="Times New Roman" w:hAnsi="Times New Roman"/>
          <w:sz w:val="28"/>
          <w:lang w:val="kk-KZ"/>
        </w:rPr>
        <w:t xml:space="preserve">жылу қазандықтары. Қазандықтарда негізгі және резервті отын ретінде табиғи газ пайдаланылады.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Қызылсай, Теңге және Рахат елді мекендерінде жылу көзі ретінде автономиялық қазандықтар мен газ қазандарын әлеуметтік нысандар (балабақша, мектеп) қолданылады.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Көп қабатты тұрғын үйлерді жеткілікті сапалы жылумен қамтамасыз ету мақсатында, бюджет қаражаты есебінен «Орталық қазандықты кіші ЖЭО-ға ауыстыра отырып, қайта жаңғырту және кеңейту» 4 кезеңнен тұратын жоба іске асырылды. Нәтижесінде:</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а) тұтынушыларды жыл бойы ыстық су және жылу энергиясымен қамтуды;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б)қазандықтардағы технологиялық құрылғыларды қажеттілігіне орай электрэнергиясымен жабдықтауды, артық электрэнергияны сатуды қамтамасыз етеді;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в) жылу электр орталығындағы турбиналар 12000 МВт электр энергиясын өндіріп, өз қажеттілігіне 3799 МВт, ал қалған артық 8201 МВт электр энергияны қаладағы тұтынушыларға сатып беріледі;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г) жаңа жұмыс орындары құрылады.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Қазандық шаруашылығына жылу шығынын, ауаға таралатын зиянды қалдықтарды азайтуға, сондай-ақ қазандық қондырғылары жұмысының сенімділігі мен қауіпсіздік деңгейін арттыруға мүмкіндік беретін заманауи жылу жабдықтары енгізілді.</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«Өзенжылу» ММК арқылы 2012 жылы 328 мың Гкал., 2013 жылы 352 мың Гкал., 2014 жылы 344 мың Гкал., 2015 жылы 349 мың Гкал., 2016 жылы 354 мың Гкал., 2017 жылы 362 мың Гкал</w:t>
      </w:r>
      <w:r w:rsidR="00310094">
        <w:rPr>
          <w:rFonts w:ascii="Times New Roman" w:hAnsi="Times New Roman"/>
          <w:sz w:val="28"/>
          <w:lang w:val="kk-KZ"/>
        </w:rPr>
        <w:t>,</w:t>
      </w:r>
      <w:r w:rsidRPr="0080354E">
        <w:rPr>
          <w:rFonts w:ascii="Times New Roman" w:hAnsi="Times New Roman"/>
          <w:sz w:val="28"/>
          <w:lang w:val="kk-KZ"/>
        </w:rPr>
        <w:t xml:space="preserve"> 2018 жылы 354 мың Гкал</w:t>
      </w:r>
      <w:r w:rsidR="00310094">
        <w:rPr>
          <w:rFonts w:ascii="Times New Roman" w:hAnsi="Times New Roman"/>
          <w:sz w:val="28"/>
          <w:lang w:val="kk-KZ"/>
        </w:rPr>
        <w:t xml:space="preserve">, 2019 жылы </w:t>
      </w:r>
      <w:r w:rsidR="00310094" w:rsidRPr="0080354E">
        <w:rPr>
          <w:rFonts w:ascii="Times New Roman" w:hAnsi="Times New Roman"/>
          <w:sz w:val="28"/>
          <w:lang w:val="kk-KZ"/>
        </w:rPr>
        <w:t>34</w:t>
      </w:r>
      <w:r w:rsidR="00310094">
        <w:rPr>
          <w:rFonts w:ascii="Times New Roman" w:hAnsi="Times New Roman"/>
          <w:sz w:val="28"/>
          <w:lang w:val="kk-KZ"/>
        </w:rPr>
        <w:t>9</w:t>
      </w:r>
      <w:r w:rsidR="00310094" w:rsidRPr="0080354E">
        <w:rPr>
          <w:rFonts w:ascii="Times New Roman" w:hAnsi="Times New Roman"/>
          <w:sz w:val="28"/>
          <w:lang w:val="kk-KZ"/>
        </w:rPr>
        <w:t xml:space="preserve"> мың Гкал</w:t>
      </w:r>
      <w:r w:rsidR="00310094">
        <w:rPr>
          <w:rFonts w:ascii="Times New Roman" w:hAnsi="Times New Roman"/>
          <w:sz w:val="28"/>
          <w:lang w:val="kk-KZ"/>
        </w:rPr>
        <w:t xml:space="preserve">  жылу энергиясы өндірілд</w:t>
      </w:r>
      <w:r w:rsidRPr="0080354E">
        <w:rPr>
          <w:rFonts w:ascii="Times New Roman" w:hAnsi="Times New Roman"/>
          <w:sz w:val="28"/>
          <w:lang w:val="kk-KZ"/>
        </w:rPr>
        <w:t>і.</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Сонымен қатар, ыстық суды тасымалдау және бөлу қызметі жүргізіліп,         2012 жылы 451,0 мың текше метр, 2013 жылы 570,0 мың текше метр, 2014 жылы           </w:t>
      </w:r>
      <w:r w:rsidRPr="0080354E">
        <w:rPr>
          <w:rFonts w:ascii="Times New Roman" w:hAnsi="Times New Roman"/>
          <w:sz w:val="28"/>
          <w:lang w:val="kk-KZ"/>
        </w:rPr>
        <w:lastRenderedPageBreak/>
        <w:t>508,0 мың текше метр, 2015 жылы 440,0 мың текше метр, 2016 жылы 432,0 мың текше метр, 2017 жылы 403,0 мың текше метр, 2018 жылы 371 мың текше метр</w:t>
      </w:r>
      <w:r w:rsidR="00580812">
        <w:rPr>
          <w:rFonts w:ascii="Times New Roman" w:hAnsi="Times New Roman"/>
          <w:sz w:val="28"/>
          <w:lang w:val="kk-KZ"/>
        </w:rPr>
        <w:t xml:space="preserve">, 2019 жылы 332 мың текше метрді </w:t>
      </w:r>
      <w:r w:rsidR="003C06CB">
        <w:rPr>
          <w:rFonts w:ascii="Times New Roman" w:hAnsi="Times New Roman"/>
          <w:sz w:val="28"/>
          <w:lang w:val="kk-KZ"/>
        </w:rPr>
        <w:t xml:space="preserve">құрады, яғни төмендеп отыр, себебі </w:t>
      </w:r>
      <w:r w:rsidRPr="0080354E">
        <w:rPr>
          <w:rFonts w:ascii="Times New Roman" w:hAnsi="Times New Roman"/>
          <w:sz w:val="28"/>
          <w:lang w:val="kk-KZ"/>
        </w:rPr>
        <w:t>көп қабатты тұрғын үйлердегі тұрғындардың ыстық суға су ысытқыш қондырғысын қолдануына байланысты болып отыр.</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i/>
          <w:sz w:val="28"/>
          <w:lang w:val="kk-KZ"/>
        </w:rPr>
        <w:t>Энергия ресурстарын тиімді пайдалану</w:t>
      </w:r>
      <w:r w:rsidRPr="0080354E">
        <w:rPr>
          <w:rFonts w:ascii="Times New Roman" w:hAnsi="Times New Roman"/>
          <w:sz w:val="28"/>
          <w:lang w:val="kk-KZ"/>
        </w:rPr>
        <w:t xml:space="preserve">.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Энергия ресурстарын үнемдеу Қазақстан Республикасының экономикалық дамуының ең өзекті міндеттерінің бірі болып табылады. ҚР Үдемелі индустриялық-инновациялық даму жөніндегі 2010-2014 жылдарға арналған мемлекеттік бағдарламасына сәйкес энергия үнемдеу саласында ішкі жалпы өнімнің энергия жұмсағыштығын 2015 жылға дейін кемінде 10%-ға және              2020 жылға дейін 25%-ға азайту міндеттеліп отыр. Сөйтіп, энергияны үнемдеу мемлекеттің стратегиялық міндеттеріне жатқызылып, сонымен қатар энергетикалық қауіпсіздікті қамтамасыз ететін негізгі әдіс саналады. Энергияны және реусрстарды үнемдеу бойынша іс-шаралар жүзеге асырылуда. Электр қуаты мен газды үнемдеу бойынша іс-шаралар әзірленді. Атқарылған іс-шаралар қала халқына қызмет көрсету сапасын жоғарылатып, жақсартты.</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Жаңаөзен қаласының көп қабатты тұрғын үйлердің барлық саны – 258, ондағы пәтерлердің саны - 14183 құрайды. Бұл көп қабатты тұрғын үйлер орталық жылу жүйесімен толықтай қамтылған.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Сонымен бірге, «Рауан» шағын ауданында орналасқан 10 көпқабатты тұрғын үйлер </w:t>
      </w:r>
      <w:r w:rsidR="000E00EB">
        <w:rPr>
          <w:rFonts w:ascii="Times New Roman" w:hAnsi="Times New Roman"/>
          <w:sz w:val="28"/>
          <w:lang w:val="kk-KZ"/>
        </w:rPr>
        <w:t>(</w:t>
      </w:r>
      <w:r w:rsidRPr="0080354E">
        <w:rPr>
          <w:rFonts w:ascii="Times New Roman" w:hAnsi="Times New Roman"/>
          <w:sz w:val="28"/>
          <w:lang w:val="kk-KZ"/>
        </w:rPr>
        <w:t>560</w:t>
      </w:r>
      <w:r w:rsidR="000E00EB" w:rsidRPr="0080354E">
        <w:rPr>
          <w:rFonts w:ascii="Times New Roman" w:hAnsi="Times New Roman"/>
          <w:sz w:val="28"/>
          <w:lang w:val="kk-KZ"/>
        </w:rPr>
        <w:t>пәтер</w:t>
      </w:r>
      <w:r w:rsidRPr="0080354E">
        <w:rPr>
          <w:rFonts w:ascii="Times New Roman" w:hAnsi="Times New Roman"/>
          <w:sz w:val="28"/>
          <w:lang w:val="kk-KZ"/>
        </w:rPr>
        <w:t xml:space="preserve">) автономиялық қазандықтары арқылы жылумен қамтылған.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«Өзенжылу» МКК коммуналдық қызмет көрсету (жылу энергиясы мен ыстық су) нысандары: 91 бюджеттік мекемелер, «Өзенмұнайгаз» АҚ-ның 10 филиалы, өндірістік және өндірістік емес 42 ұйымдар, 3652 коммерциялық ұйымдар және де 258тұрғын үйлер.</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b/>
          <w:sz w:val="28"/>
          <w:u w:val="single"/>
          <w:lang w:val="kk-KZ"/>
        </w:rPr>
        <w:t>Электрмен жабдықтау</w:t>
      </w:r>
      <w:r w:rsidRPr="0080354E">
        <w:rPr>
          <w:rFonts w:ascii="Times New Roman" w:hAnsi="Times New Roman"/>
          <w:sz w:val="28"/>
          <w:lang w:val="kk-KZ"/>
        </w:rPr>
        <w:t xml:space="preserve">.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Ақтау қаласындағы «МАЭК-Казатомпром» ЖШС-і арқылы өндірілген электр энергия өнімінің Жаңаөзен қаласына тиісті мөлшерін «Маңғыстау электр торабтық бөлу компаниясы» АҚ-ның «Өзен аудандық желілерді бөлу бөлімшесі» арқылы тасымалданады. Жаңаөзен қаласын және іргелес елді мекендерді, мұнай - газ өндіретін нысандарды электрмен қамту және өңдеу екі ВЛ-220кВ және екі желілі ВЛ-110 кВ бойынша «МРЭК» АҚ жүзеге асырады. Өзен 220/110/10 кВ кіші станциясы қаланы электрмен жабдықтаудың негізгі көзі болып табылады.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Тасымалданған электр энергиясын «Электржүйелері» ЖШС жабдықтайды. Ал электр энергиясын тарату, бөлу және есептеу қызмет түрін «Өзенэнергосервис» МКК қамтамасыз етеді.</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«Өзенэнергосервис» МКК 2008 жылдан қызметін бастап, Жаңаөзен қаласын және оған іргелес елді мекендерді Теңге, Қызылсай және Рахат ауылдарының тұтынушыларын электр энергиясымен қамтамасыз ету және қаладағы тарату пунктеріне, трансформаторлық подстанцияларға, жоғарғы кернеулі 6кВ және 0,4кВ әуе желілерімен жер асты кабель желілеріне, көше жарық шамдарына қызмет көрсетеді. </w:t>
      </w:r>
    </w:p>
    <w:p w:rsidR="003953BA" w:rsidRPr="0080354E"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Осы кәсіпорын арқылы 2014 жылы 144408,6 мың кВт/сағ, 2015 жылы            161064,1 мың кВт/сағ, 2016 жылы 188425,3 мың кВТ/сағ., 2017 жылы                 </w:t>
      </w:r>
      <w:r w:rsidRPr="0080354E">
        <w:rPr>
          <w:rFonts w:ascii="Times New Roman" w:hAnsi="Times New Roman"/>
          <w:sz w:val="28"/>
          <w:lang w:val="kk-KZ"/>
        </w:rPr>
        <w:lastRenderedPageBreak/>
        <w:t xml:space="preserve">214837,7 </w:t>
      </w:r>
      <w:r w:rsidR="006D1A11">
        <w:rPr>
          <w:rFonts w:ascii="Times New Roman" w:hAnsi="Times New Roman"/>
          <w:sz w:val="28"/>
          <w:lang w:val="kk-KZ"/>
        </w:rPr>
        <w:t xml:space="preserve">мың </w:t>
      </w:r>
      <w:r w:rsidRPr="0080354E">
        <w:rPr>
          <w:rFonts w:ascii="Times New Roman" w:hAnsi="Times New Roman"/>
          <w:sz w:val="28"/>
          <w:lang w:val="kk-KZ"/>
        </w:rPr>
        <w:t xml:space="preserve">кВт/сағ, 2018 жылы 213518,33 </w:t>
      </w:r>
      <w:r w:rsidR="006D1A11">
        <w:rPr>
          <w:rFonts w:ascii="Times New Roman" w:hAnsi="Times New Roman"/>
          <w:sz w:val="28"/>
          <w:lang w:val="kk-KZ"/>
        </w:rPr>
        <w:t xml:space="preserve">мың </w:t>
      </w:r>
      <w:r w:rsidRPr="0080354E">
        <w:rPr>
          <w:rFonts w:ascii="Times New Roman" w:hAnsi="Times New Roman"/>
          <w:sz w:val="28"/>
          <w:lang w:val="kk-KZ"/>
        </w:rPr>
        <w:t>кВт/сағ</w:t>
      </w:r>
      <w:r w:rsidR="006D1A11">
        <w:rPr>
          <w:rFonts w:ascii="Times New Roman" w:hAnsi="Times New Roman"/>
          <w:sz w:val="28"/>
          <w:lang w:val="kk-KZ"/>
        </w:rPr>
        <w:t xml:space="preserve">, 2019 жылы </w:t>
      </w:r>
      <w:r w:rsidR="006D1A11" w:rsidRPr="0080354E">
        <w:rPr>
          <w:rFonts w:ascii="Times New Roman" w:hAnsi="Times New Roman"/>
          <w:sz w:val="28"/>
          <w:lang w:val="kk-KZ"/>
        </w:rPr>
        <w:t>2</w:t>
      </w:r>
      <w:r w:rsidR="006D1A11">
        <w:rPr>
          <w:rFonts w:ascii="Times New Roman" w:hAnsi="Times New Roman"/>
          <w:sz w:val="28"/>
          <w:lang w:val="kk-KZ"/>
        </w:rPr>
        <w:t>00232</w:t>
      </w:r>
      <w:r w:rsidR="006D1A11" w:rsidRPr="0080354E">
        <w:rPr>
          <w:rFonts w:ascii="Times New Roman" w:hAnsi="Times New Roman"/>
          <w:sz w:val="28"/>
          <w:lang w:val="kk-KZ"/>
        </w:rPr>
        <w:t>,</w:t>
      </w:r>
      <w:r w:rsidR="006D1A11">
        <w:rPr>
          <w:rFonts w:ascii="Times New Roman" w:hAnsi="Times New Roman"/>
          <w:sz w:val="28"/>
          <w:lang w:val="kk-KZ"/>
        </w:rPr>
        <w:t xml:space="preserve">046мың </w:t>
      </w:r>
      <w:r w:rsidR="006D1A11" w:rsidRPr="0080354E">
        <w:rPr>
          <w:rFonts w:ascii="Times New Roman" w:hAnsi="Times New Roman"/>
          <w:sz w:val="28"/>
          <w:lang w:val="kk-KZ"/>
        </w:rPr>
        <w:t>кВт/сағ</w:t>
      </w:r>
      <w:r w:rsidRPr="0080354E">
        <w:rPr>
          <w:rFonts w:ascii="Times New Roman" w:hAnsi="Times New Roman"/>
          <w:sz w:val="28"/>
          <w:lang w:val="kk-KZ"/>
        </w:rPr>
        <w:t xml:space="preserve"> электр энергиясы қабылданды, 201</w:t>
      </w:r>
      <w:r w:rsidR="006D1A11">
        <w:rPr>
          <w:rFonts w:ascii="Times New Roman" w:hAnsi="Times New Roman"/>
          <w:sz w:val="28"/>
          <w:lang w:val="kk-KZ"/>
        </w:rPr>
        <w:t>5</w:t>
      </w:r>
      <w:r w:rsidRPr="0080354E">
        <w:rPr>
          <w:rFonts w:ascii="Times New Roman" w:hAnsi="Times New Roman"/>
          <w:sz w:val="28"/>
          <w:lang w:val="kk-KZ"/>
        </w:rPr>
        <w:t xml:space="preserve"> жылмен салыстырғанда </w:t>
      </w:r>
      <w:r w:rsidR="006D1A11">
        <w:rPr>
          <w:rFonts w:ascii="Times New Roman" w:hAnsi="Times New Roman"/>
          <w:sz w:val="28"/>
          <w:lang w:val="kk-KZ"/>
        </w:rPr>
        <w:t>19</w:t>
      </w:r>
      <w:r w:rsidRPr="0080354E">
        <w:rPr>
          <w:rFonts w:ascii="Times New Roman" w:hAnsi="Times New Roman"/>
          <w:sz w:val="28"/>
          <w:lang w:val="kk-KZ"/>
        </w:rPr>
        <w:t>,5</w:t>
      </w:r>
      <w:r w:rsidR="006D1A11">
        <w:rPr>
          <w:rFonts w:ascii="Times New Roman" w:hAnsi="Times New Roman"/>
          <w:sz w:val="28"/>
          <w:lang w:val="kk-KZ"/>
        </w:rPr>
        <w:t>6</w:t>
      </w:r>
      <w:r w:rsidRPr="0080354E">
        <w:rPr>
          <w:rFonts w:ascii="Times New Roman" w:hAnsi="Times New Roman"/>
          <w:sz w:val="28"/>
          <w:lang w:val="kk-KZ"/>
        </w:rPr>
        <w:t xml:space="preserve">%-ға тұтынушылардың көбеюінің есебінен өсіп отыр. </w:t>
      </w:r>
    </w:p>
    <w:p w:rsidR="003953BA" w:rsidRDefault="003953BA" w:rsidP="003E1761">
      <w:pPr>
        <w:pStyle w:val="affffff"/>
        <w:ind w:left="-284" w:right="-1" w:firstLine="426"/>
        <w:jc w:val="both"/>
        <w:rPr>
          <w:rFonts w:ascii="Times New Roman" w:hAnsi="Times New Roman"/>
          <w:sz w:val="28"/>
          <w:lang w:val="kk-KZ"/>
        </w:rPr>
      </w:pPr>
      <w:r w:rsidRPr="0080354E">
        <w:rPr>
          <w:rFonts w:ascii="Times New Roman" w:hAnsi="Times New Roman"/>
          <w:sz w:val="28"/>
          <w:lang w:val="kk-KZ"/>
        </w:rPr>
        <w:t xml:space="preserve">Таратылғаны 2014 жылы 142074,6 мың кВт/сағ., 2015 жылы 155571,3 мың кВт/сағ., 2016 жылы 166164,13 мың кВт/сағ., 2017 жылы 169011,6 мың кВт/сағ, 2018 жылы 174587,168 </w:t>
      </w:r>
      <w:r w:rsidR="006D1A11">
        <w:rPr>
          <w:rFonts w:ascii="Times New Roman" w:hAnsi="Times New Roman"/>
          <w:sz w:val="28"/>
          <w:lang w:val="kk-KZ"/>
        </w:rPr>
        <w:t xml:space="preserve">мың </w:t>
      </w:r>
      <w:r w:rsidRPr="0080354E">
        <w:rPr>
          <w:rFonts w:ascii="Times New Roman" w:hAnsi="Times New Roman"/>
          <w:sz w:val="28"/>
          <w:lang w:val="kk-KZ"/>
        </w:rPr>
        <w:t>кВт/сағ</w:t>
      </w:r>
      <w:r w:rsidR="006D1A11">
        <w:rPr>
          <w:rFonts w:ascii="Times New Roman" w:hAnsi="Times New Roman"/>
          <w:sz w:val="28"/>
          <w:lang w:val="kk-KZ"/>
        </w:rPr>
        <w:t xml:space="preserve">., 2019 жылы </w:t>
      </w:r>
      <w:r w:rsidR="006D1A11" w:rsidRPr="0080354E">
        <w:rPr>
          <w:rFonts w:ascii="Times New Roman" w:hAnsi="Times New Roman"/>
          <w:sz w:val="28"/>
          <w:lang w:val="kk-KZ"/>
        </w:rPr>
        <w:t>174</w:t>
      </w:r>
      <w:r w:rsidR="006D1A11">
        <w:rPr>
          <w:rFonts w:ascii="Times New Roman" w:hAnsi="Times New Roman"/>
          <w:sz w:val="28"/>
          <w:lang w:val="kk-KZ"/>
        </w:rPr>
        <w:t>062</w:t>
      </w:r>
      <w:r w:rsidR="006D1A11" w:rsidRPr="0080354E">
        <w:rPr>
          <w:rFonts w:ascii="Times New Roman" w:hAnsi="Times New Roman"/>
          <w:sz w:val="28"/>
          <w:lang w:val="kk-KZ"/>
        </w:rPr>
        <w:t>,</w:t>
      </w:r>
      <w:r w:rsidR="006D1A11">
        <w:rPr>
          <w:rFonts w:ascii="Times New Roman" w:hAnsi="Times New Roman"/>
          <w:sz w:val="28"/>
          <w:lang w:val="kk-KZ"/>
        </w:rPr>
        <w:t xml:space="preserve">713мың </w:t>
      </w:r>
      <w:r w:rsidR="006D1A11" w:rsidRPr="0080354E">
        <w:rPr>
          <w:rFonts w:ascii="Times New Roman" w:hAnsi="Times New Roman"/>
          <w:sz w:val="28"/>
          <w:lang w:val="kk-KZ"/>
        </w:rPr>
        <w:t>кВт/сағ</w:t>
      </w:r>
      <w:r w:rsidR="006D1A11">
        <w:rPr>
          <w:rFonts w:ascii="Times New Roman" w:hAnsi="Times New Roman"/>
          <w:sz w:val="28"/>
          <w:lang w:val="kk-KZ"/>
        </w:rPr>
        <w:t xml:space="preserve">  құрады.</w:t>
      </w:r>
      <w:r w:rsidRPr="0080354E">
        <w:rPr>
          <w:rFonts w:ascii="Times New Roman" w:hAnsi="Times New Roman"/>
          <w:sz w:val="28"/>
          <w:lang w:val="kk-KZ"/>
        </w:rPr>
        <w:t xml:space="preserve"> 201</w:t>
      </w:r>
      <w:r w:rsidR="006D1A11">
        <w:rPr>
          <w:rFonts w:ascii="Times New Roman" w:hAnsi="Times New Roman"/>
          <w:sz w:val="28"/>
          <w:lang w:val="kk-KZ"/>
        </w:rPr>
        <w:t>5</w:t>
      </w:r>
      <w:r w:rsidRPr="0080354E">
        <w:rPr>
          <w:rFonts w:ascii="Times New Roman" w:hAnsi="Times New Roman"/>
          <w:sz w:val="28"/>
          <w:lang w:val="kk-KZ"/>
        </w:rPr>
        <w:t xml:space="preserve"> жылмен салыстырғанда 1</w:t>
      </w:r>
      <w:r w:rsidR="006D1A11">
        <w:rPr>
          <w:rFonts w:ascii="Times New Roman" w:hAnsi="Times New Roman"/>
          <w:sz w:val="28"/>
          <w:lang w:val="kk-KZ"/>
        </w:rPr>
        <w:t>0</w:t>
      </w:r>
      <w:r w:rsidRPr="0080354E">
        <w:rPr>
          <w:rFonts w:ascii="Times New Roman" w:hAnsi="Times New Roman"/>
          <w:sz w:val="28"/>
          <w:lang w:val="kk-KZ"/>
        </w:rPr>
        <w:t>,</w:t>
      </w:r>
      <w:r w:rsidR="006D1A11">
        <w:rPr>
          <w:rFonts w:ascii="Times New Roman" w:hAnsi="Times New Roman"/>
          <w:sz w:val="28"/>
          <w:lang w:val="kk-KZ"/>
        </w:rPr>
        <w:t>62</w:t>
      </w:r>
      <w:r w:rsidRPr="0080354E">
        <w:rPr>
          <w:rFonts w:ascii="Times New Roman" w:hAnsi="Times New Roman"/>
          <w:sz w:val="28"/>
          <w:lang w:val="kk-KZ"/>
        </w:rPr>
        <w:t xml:space="preserve">%-ға өсті. </w:t>
      </w:r>
    </w:p>
    <w:p w:rsidR="007C1A8F" w:rsidRPr="007C1A8F" w:rsidRDefault="007C1A8F" w:rsidP="007C1A8F">
      <w:pPr>
        <w:pStyle w:val="affffff"/>
        <w:ind w:left="-284" w:right="-1" w:firstLine="426"/>
        <w:jc w:val="center"/>
        <w:rPr>
          <w:rFonts w:ascii="Times New Roman" w:hAnsi="Times New Roman"/>
          <w:b/>
          <w:sz w:val="28"/>
          <w:lang w:val="kk-KZ"/>
        </w:rPr>
      </w:pPr>
      <w:r w:rsidRPr="007C1A8F">
        <w:rPr>
          <w:rFonts w:ascii="Times New Roman" w:hAnsi="Times New Roman"/>
          <w:b/>
          <w:sz w:val="28"/>
          <w:lang w:val="kk-KZ"/>
        </w:rPr>
        <w:t>Кәсіпорынның дамуының негізгі көрсеткіштері кВт.сағ.</w:t>
      </w:r>
    </w:p>
    <w:p w:rsidR="003953BA" w:rsidRPr="0080354E" w:rsidRDefault="003953BA" w:rsidP="003953BA">
      <w:pPr>
        <w:ind w:left="-426" w:right="-1" w:firstLine="426"/>
        <w:contextualSpacing/>
        <w:jc w:val="center"/>
        <w:rPr>
          <w:b/>
          <w:lang w:val="kk-KZ"/>
        </w:rPr>
      </w:pPr>
    </w:p>
    <w:tbl>
      <w:tblPr>
        <w:tblpPr w:leftFromText="180" w:rightFromText="180" w:vertAnchor="text" w:horzAnchor="margin" w:tblpXSpec="center" w:tblpYSpec="inside"/>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1559"/>
        <w:gridCol w:w="1560"/>
        <w:gridCol w:w="1560"/>
        <w:gridCol w:w="1560"/>
      </w:tblGrid>
      <w:tr w:rsidR="00F67F2E" w:rsidRPr="0080354E" w:rsidTr="00F67F2E">
        <w:tc>
          <w:tcPr>
            <w:tcW w:w="1951" w:type="dxa"/>
          </w:tcPr>
          <w:p w:rsidR="00F67F2E" w:rsidRPr="0080354E" w:rsidRDefault="00F67F2E" w:rsidP="008109D7">
            <w:pPr>
              <w:ind w:left="-426" w:right="-1" w:firstLine="426"/>
              <w:contextualSpacing/>
              <w:rPr>
                <w:sz w:val="26"/>
                <w:szCs w:val="26"/>
                <w:lang w:val="kk-KZ"/>
              </w:rPr>
            </w:pPr>
          </w:p>
        </w:tc>
        <w:tc>
          <w:tcPr>
            <w:tcW w:w="1559" w:type="dxa"/>
          </w:tcPr>
          <w:p w:rsidR="00F67F2E" w:rsidRPr="0080354E" w:rsidRDefault="00F67F2E" w:rsidP="008109D7">
            <w:pPr>
              <w:ind w:left="-426" w:right="-1" w:firstLine="426"/>
              <w:contextualSpacing/>
              <w:jc w:val="center"/>
              <w:rPr>
                <w:b/>
                <w:sz w:val="26"/>
                <w:szCs w:val="26"/>
                <w:lang w:val="kk-KZ"/>
              </w:rPr>
            </w:pPr>
            <w:r w:rsidRPr="0080354E">
              <w:rPr>
                <w:b/>
                <w:sz w:val="26"/>
                <w:szCs w:val="26"/>
              </w:rPr>
              <w:t>2015</w:t>
            </w:r>
            <w:r w:rsidRPr="0080354E">
              <w:rPr>
                <w:b/>
                <w:sz w:val="26"/>
                <w:szCs w:val="26"/>
                <w:lang w:val="kk-KZ"/>
              </w:rPr>
              <w:t xml:space="preserve"> жыл</w:t>
            </w:r>
          </w:p>
        </w:tc>
        <w:tc>
          <w:tcPr>
            <w:tcW w:w="1559" w:type="dxa"/>
          </w:tcPr>
          <w:p w:rsidR="00F67F2E" w:rsidRPr="0080354E" w:rsidRDefault="00F67F2E" w:rsidP="008109D7">
            <w:pPr>
              <w:ind w:left="-426" w:right="-1" w:firstLine="426"/>
              <w:contextualSpacing/>
              <w:jc w:val="center"/>
              <w:rPr>
                <w:b/>
                <w:sz w:val="26"/>
                <w:szCs w:val="26"/>
                <w:lang w:val="kk-KZ"/>
              </w:rPr>
            </w:pPr>
            <w:r w:rsidRPr="0080354E">
              <w:rPr>
                <w:b/>
                <w:sz w:val="26"/>
                <w:szCs w:val="26"/>
              </w:rPr>
              <w:t>2016</w:t>
            </w:r>
            <w:r w:rsidRPr="0080354E">
              <w:rPr>
                <w:b/>
                <w:sz w:val="26"/>
                <w:szCs w:val="26"/>
                <w:lang w:val="kk-KZ"/>
              </w:rPr>
              <w:t xml:space="preserve"> жыл</w:t>
            </w:r>
          </w:p>
        </w:tc>
        <w:tc>
          <w:tcPr>
            <w:tcW w:w="1560" w:type="dxa"/>
          </w:tcPr>
          <w:p w:rsidR="00F67F2E" w:rsidRPr="0080354E" w:rsidRDefault="00F67F2E" w:rsidP="008109D7">
            <w:pPr>
              <w:ind w:left="-426" w:right="-1" w:firstLine="426"/>
              <w:contextualSpacing/>
              <w:jc w:val="center"/>
              <w:rPr>
                <w:b/>
                <w:sz w:val="26"/>
                <w:szCs w:val="26"/>
                <w:lang w:val="kk-KZ"/>
              </w:rPr>
            </w:pPr>
            <w:r w:rsidRPr="0080354E">
              <w:rPr>
                <w:b/>
                <w:sz w:val="26"/>
                <w:szCs w:val="26"/>
              </w:rPr>
              <w:t>201</w:t>
            </w:r>
            <w:r w:rsidRPr="0080354E">
              <w:rPr>
                <w:b/>
                <w:sz w:val="26"/>
                <w:szCs w:val="26"/>
                <w:lang w:val="kk-KZ"/>
              </w:rPr>
              <w:t>7 жыл</w:t>
            </w:r>
          </w:p>
        </w:tc>
        <w:tc>
          <w:tcPr>
            <w:tcW w:w="1560" w:type="dxa"/>
          </w:tcPr>
          <w:p w:rsidR="00F67F2E" w:rsidRPr="0080354E" w:rsidRDefault="00F67F2E" w:rsidP="008109D7">
            <w:pPr>
              <w:ind w:left="-426" w:right="-1" w:firstLine="426"/>
              <w:contextualSpacing/>
              <w:jc w:val="center"/>
              <w:rPr>
                <w:b/>
                <w:sz w:val="26"/>
                <w:szCs w:val="26"/>
                <w:lang w:val="kk-KZ"/>
              </w:rPr>
            </w:pPr>
            <w:r w:rsidRPr="0080354E">
              <w:rPr>
                <w:b/>
                <w:sz w:val="26"/>
                <w:szCs w:val="26"/>
                <w:lang w:val="kk-KZ"/>
              </w:rPr>
              <w:t>2018 жыл</w:t>
            </w:r>
          </w:p>
        </w:tc>
        <w:tc>
          <w:tcPr>
            <w:tcW w:w="1560" w:type="dxa"/>
          </w:tcPr>
          <w:p w:rsidR="00F67F2E" w:rsidRPr="0080354E" w:rsidRDefault="00F67F2E" w:rsidP="008109D7">
            <w:pPr>
              <w:ind w:left="-426" w:right="-1" w:firstLine="426"/>
              <w:contextualSpacing/>
              <w:jc w:val="center"/>
              <w:rPr>
                <w:b/>
                <w:sz w:val="26"/>
                <w:szCs w:val="26"/>
                <w:lang w:val="kk-KZ"/>
              </w:rPr>
            </w:pPr>
            <w:r>
              <w:rPr>
                <w:b/>
                <w:sz w:val="26"/>
                <w:szCs w:val="26"/>
                <w:lang w:val="kk-KZ"/>
              </w:rPr>
              <w:t>2019 жыл</w:t>
            </w:r>
          </w:p>
        </w:tc>
      </w:tr>
      <w:tr w:rsidR="00F67F2E" w:rsidRPr="0080354E" w:rsidTr="00F67F2E">
        <w:tc>
          <w:tcPr>
            <w:tcW w:w="1951" w:type="dxa"/>
          </w:tcPr>
          <w:p w:rsidR="00F67F2E" w:rsidRPr="0080354E" w:rsidRDefault="00F67F2E" w:rsidP="008109D7">
            <w:pPr>
              <w:ind w:right="-1"/>
              <w:contextualSpacing/>
              <w:rPr>
                <w:sz w:val="26"/>
                <w:szCs w:val="26"/>
              </w:rPr>
            </w:pPr>
            <w:r w:rsidRPr="0080354E">
              <w:rPr>
                <w:sz w:val="26"/>
                <w:szCs w:val="26"/>
              </w:rPr>
              <w:t>Электрэнергиясын тасымалдау</w:t>
            </w:r>
          </w:p>
        </w:tc>
        <w:tc>
          <w:tcPr>
            <w:tcW w:w="1559" w:type="dxa"/>
          </w:tcPr>
          <w:p w:rsidR="00F67F2E" w:rsidRPr="0080354E" w:rsidRDefault="00F67F2E" w:rsidP="008109D7">
            <w:pPr>
              <w:ind w:left="-426" w:right="-1" w:firstLine="426"/>
              <w:contextualSpacing/>
              <w:jc w:val="center"/>
              <w:rPr>
                <w:sz w:val="26"/>
                <w:szCs w:val="26"/>
              </w:rPr>
            </w:pPr>
            <w:r w:rsidRPr="0080354E">
              <w:rPr>
                <w:sz w:val="26"/>
                <w:szCs w:val="26"/>
              </w:rPr>
              <w:t>161 064 138</w:t>
            </w:r>
          </w:p>
        </w:tc>
        <w:tc>
          <w:tcPr>
            <w:tcW w:w="1559" w:type="dxa"/>
          </w:tcPr>
          <w:p w:rsidR="00F67F2E" w:rsidRPr="0080354E" w:rsidRDefault="00F67F2E" w:rsidP="008109D7">
            <w:pPr>
              <w:ind w:left="-426" w:right="-1" w:firstLine="426"/>
              <w:contextualSpacing/>
              <w:jc w:val="center"/>
              <w:rPr>
                <w:sz w:val="26"/>
                <w:szCs w:val="26"/>
              </w:rPr>
            </w:pPr>
            <w:r w:rsidRPr="0080354E">
              <w:rPr>
                <w:sz w:val="26"/>
                <w:szCs w:val="26"/>
              </w:rPr>
              <w:t>188 425 328</w:t>
            </w:r>
          </w:p>
        </w:tc>
        <w:tc>
          <w:tcPr>
            <w:tcW w:w="1560" w:type="dxa"/>
          </w:tcPr>
          <w:p w:rsidR="00F67F2E" w:rsidRPr="0080354E" w:rsidRDefault="00F67F2E" w:rsidP="008109D7">
            <w:pPr>
              <w:ind w:left="-426" w:right="-1" w:firstLine="426"/>
              <w:contextualSpacing/>
              <w:jc w:val="center"/>
              <w:rPr>
                <w:sz w:val="26"/>
                <w:szCs w:val="26"/>
                <w:lang w:val="kk-KZ"/>
              </w:rPr>
            </w:pPr>
            <w:r w:rsidRPr="0080354E">
              <w:rPr>
                <w:sz w:val="26"/>
                <w:szCs w:val="26"/>
              </w:rPr>
              <w:t>2</w:t>
            </w:r>
            <w:r w:rsidRPr="0080354E">
              <w:rPr>
                <w:sz w:val="26"/>
                <w:szCs w:val="26"/>
                <w:lang w:val="kk-KZ"/>
              </w:rPr>
              <w:t>14 </w:t>
            </w:r>
            <w:r w:rsidRPr="0080354E">
              <w:rPr>
                <w:sz w:val="26"/>
                <w:szCs w:val="26"/>
              </w:rPr>
              <w:t>8</w:t>
            </w:r>
            <w:r w:rsidRPr="0080354E">
              <w:rPr>
                <w:sz w:val="26"/>
                <w:szCs w:val="26"/>
                <w:lang w:val="kk-KZ"/>
              </w:rPr>
              <w:t>3</w:t>
            </w:r>
            <w:r w:rsidRPr="0080354E">
              <w:rPr>
                <w:sz w:val="26"/>
                <w:szCs w:val="26"/>
              </w:rPr>
              <w:t>76</w:t>
            </w:r>
            <w:r w:rsidRPr="0080354E">
              <w:rPr>
                <w:sz w:val="26"/>
                <w:szCs w:val="26"/>
                <w:lang w:val="kk-KZ"/>
              </w:rPr>
              <w:t>67</w:t>
            </w:r>
          </w:p>
        </w:tc>
        <w:tc>
          <w:tcPr>
            <w:tcW w:w="1560" w:type="dxa"/>
          </w:tcPr>
          <w:p w:rsidR="00F67F2E" w:rsidRPr="0080354E" w:rsidRDefault="00F67F2E" w:rsidP="008109D7">
            <w:pPr>
              <w:ind w:left="-426" w:right="-1" w:firstLine="426"/>
              <w:contextualSpacing/>
              <w:jc w:val="center"/>
              <w:rPr>
                <w:sz w:val="26"/>
                <w:szCs w:val="26"/>
                <w:lang w:val="kk-KZ"/>
              </w:rPr>
            </w:pPr>
            <w:r w:rsidRPr="0080354E">
              <w:rPr>
                <w:sz w:val="26"/>
                <w:szCs w:val="26"/>
                <w:lang w:val="kk-KZ"/>
              </w:rPr>
              <w:t>213 518 338</w:t>
            </w:r>
          </w:p>
        </w:tc>
        <w:tc>
          <w:tcPr>
            <w:tcW w:w="1560" w:type="dxa"/>
          </w:tcPr>
          <w:p w:rsidR="00F67F2E" w:rsidRPr="0080354E" w:rsidRDefault="00F67F2E" w:rsidP="008109D7">
            <w:pPr>
              <w:ind w:left="-426" w:right="-1" w:firstLine="426"/>
              <w:contextualSpacing/>
              <w:jc w:val="center"/>
              <w:rPr>
                <w:sz w:val="26"/>
                <w:szCs w:val="26"/>
                <w:lang w:val="kk-KZ"/>
              </w:rPr>
            </w:pPr>
            <w:r>
              <w:rPr>
                <w:sz w:val="26"/>
                <w:szCs w:val="26"/>
                <w:lang w:val="kk-KZ"/>
              </w:rPr>
              <w:t>200 232 046</w:t>
            </w:r>
          </w:p>
        </w:tc>
      </w:tr>
      <w:tr w:rsidR="00F67F2E" w:rsidRPr="0080354E" w:rsidTr="00F67F2E">
        <w:tc>
          <w:tcPr>
            <w:tcW w:w="1951" w:type="dxa"/>
          </w:tcPr>
          <w:p w:rsidR="00F67F2E" w:rsidRPr="0080354E" w:rsidRDefault="00F67F2E" w:rsidP="008109D7">
            <w:pPr>
              <w:ind w:right="-1"/>
              <w:contextualSpacing/>
              <w:rPr>
                <w:sz w:val="26"/>
                <w:szCs w:val="26"/>
              </w:rPr>
            </w:pPr>
            <w:r w:rsidRPr="0080354E">
              <w:rPr>
                <w:sz w:val="26"/>
                <w:szCs w:val="26"/>
              </w:rPr>
              <w:t xml:space="preserve">Электр энергиясын тұтыну </w:t>
            </w:r>
          </w:p>
        </w:tc>
        <w:tc>
          <w:tcPr>
            <w:tcW w:w="1559" w:type="dxa"/>
          </w:tcPr>
          <w:p w:rsidR="00F67F2E" w:rsidRPr="0080354E" w:rsidRDefault="00F67F2E" w:rsidP="008109D7">
            <w:pPr>
              <w:ind w:left="-426" w:right="-1" w:firstLine="426"/>
              <w:contextualSpacing/>
              <w:jc w:val="center"/>
              <w:rPr>
                <w:sz w:val="26"/>
                <w:szCs w:val="26"/>
              </w:rPr>
            </w:pPr>
            <w:r w:rsidRPr="0080354E">
              <w:rPr>
                <w:sz w:val="26"/>
                <w:szCs w:val="26"/>
              </w:rPr>
              <w:t>155 571 306</w:t>
            </w:r>
          </w:p>
        </w:tc>
        <w:tc>
          <w:tcPr>
            <w:tcW w:w="1559" w:type="dxa"/>
          </w:tcPr>
          <w:p w:rsidR="00F67F2E" w:rsidRPr="0080354E" w:rsidRDefault="00F67F2E" w:rsidP="008109D7">
            <w:pPr>
              <w:ind w:left="-426" w:right="-1" w:firstLine="426"/>
              <w:contextualSpacing/>
              <w:jc w:val="center"/>
              <w:rPr>
                <w:sz w:val="26"/>
                <w:szCs w:val="26"/>
              </w:rPr>
            </w:pPr>
            <w:r w:rsidRPr="0080354E">
              <w:rPr>
                <w:sz w:val="26"/>
                <w:szCs w:val="26"/>
              </w:rPr>
              <w:t>166 164 098</w:t>
            </w:r>
          </w:p>
        </w:tc>
        <w:tc>
          <w:tcPr>
            <w:tcW w:w="1560" w:type="dxa"/>
          </w:tcPr>
          <w:p w:rsidR="00F67F2E" w:rsidRPr="0080354E" w:rsidRDefault="00F67F2E" w:rsidP="008109D7">
            <w:pPr>
              <w:ind w:left="-426" w:right="-1" w:firstLine="426"/>
              <w:contextualSpacing/>
              <w:jc w:val="center"/>
              <w:rPr>
                <w:sz w:val="26"/>
                <w:szCs w:val="26"/>
              </w:rPr>
            </w:pPr>
            <w:r w:rsidRPr="0080354E">
              <w:rPr>
                <w:sz w:val="26"/>
                <w:szCs w:val="26"/>
              </w:rPr>
              <w:t>1</w:t>
            </w:r>
            <w:r w:rsidRPr="0080354E">
              <w:rPr>
                <w:sz w:val="26"/>
                <w:szCs w:val="26"/>
                <w:lang w:val="kk-KZ"/>
              </w:rPr>
              <w:t>69 </w:t>
            </w:r>
            <w:r w:rsidRPr="0080354E">
              <w:rPr>
                <w:sz w:val="26"/>
                <w:szCs w:val="26"/>
              </w:rPr>
              <w:t>0</w:t>
            </w:r>
            <w:r w:rsidRPr="0080354E">
              <w:rPr>
                <w:sz w:val="26"/>
                <w:szCs w:val="26"/>
                <w:lang w:val="kk-KZ"/>
              </w:rPr>
              <w:t>11 633</w:t>
            </w:r>
          </w:p>
        </w:tc>
        <w:tc>
          <w:tcPr>
            <w:tcW w:w="1560" w:type="dxa"/>
          </w:tcPr>
          <w:p w:rsidR="00F67F2E" w:rsidRPr="0080354E" w:rsidRDefault="00F67F2E" w:rsidP="008109D7">
            <w:pPr>
              <w:ind w:left="-426" w:right="-1" w:firstLine="426"/>
              <w:contextualSpacing/>
              <w:jc w:val="center"/>
              <w:rPr>
                <w:sz w:val="26"/>
                <w:szCs w:val="26"/>
                <w:lang w:val="kk-KZ"/>
              </w:rPr>
            </w:pPr>
            <w:r w:rsidRPr="0080354E">
              <w:rPr>
                <w:sz w:val="26"/>
                <w:szCs w:val="26"/>
                <w:lang w:val="kk-KZ"/>
              </w:rPr>
              <w:t>174 587 168</w:t>
            </w:r>
          </w:p>
        </w:tc>
        <w:tc>
          <w:tcPr>
            <w:tcW w:w="1560" w:type="dxa"/>
          </w:tcPr>
          <w:p w:rsidR="00F67F2E" w:rsidRPr="0080354E" w:rsidRDefault="00F67F2E" w:rsidP="008109D7">
            <w:pPr>
              <w:ind w:left="-426" w:right="-1" w:firstLine="426"/>
              <w:contextualSpacing/>
              <w:jc w:val="center"/>
              <w:rPr>
                <w:sz w:val="26"/>
                <w:szCs w:val="26"/>
                <w:lang w:val="kk-KZ"/>
              </w:rPr>
            </w:pPr>
            <w:r>
              <w:rPr>
                <w:sz w:val="26"/>
                <w:szCs w:val="26"/>
                <w:lang w:val="kk-KZ"/>
              </w:rPr>
              <w:t>174 062 713</w:t>
            </w:r>
          </w:p>
        </w:tc>
      </w:tr>
      <w:tr w:rsidR="00F67F2E" w:rsidRPr="0080354E" w:rsidTr="00F67F2E">
        <w:tc>
          <w:tcPr>
            <w:tcW w:w="1951" w:type="dxa"/>
          </w:tcPr>
          <w:p w:rsidR="00F67F2E" w:rsidRPr="0080354E" w:rsidRDefault="00F67F2E" w:rsidP="008109D7">
            <w:pPr>
              <w:ind w:right="-1"/>
              <w:contextualSpacing/>
              <w:rPr>
                <w:sz w:val="26"/>
                <w:szCs w:val="26"/>
              </w:rPr>
            </w:pPr>
            <w:r w:rsidRPr="0080354E">
              <w:rPr>
                <w:sz w:val="26"/>
                <w:szCs w:val="26"/>
              </w:rPr>
              <w:t>Электр энергиясының ысырабы</w:t>
            </w:r>
          </w:p>
        </w:tc>
        <w:tc>
          <w:tcPr>
            <w:tcW w:w="1559" w:type="dxa"/>
          </w:tcPr>
          <w:p w:rsidR="00F67F2E" w:rsidRPr="0080354E" w:rsidRDefault="00F67F2E" w:rsidP="008109D7">
            <w:pPr>
              <w:ind w:left="-426" w:right="-1" w:firstLine="426"/>
              <w:contextualSpacing/>
              <w:jc w:val="center"/>
              <w:rPr>
                <w:sz w:val="26"/>
                <w:szCs w:val="26"/>
              </w:rPr>
            </w:pPr>
            <w:r w:rsidRPr="0080354E">
              <w:rPr>
                <w:sz w:val="26"/>
                <w:szCs w:val="26"/>
              </w:rPr>
              <w:t>5 492 832</w:t>
            </w:r>
          </w:p>
        </w:tc>
        <w:tc>
          <w:tcPr>
            <w:tcW w:w="1559" w:type="dxa"/>
          </w:tcPr>
          <w:p w:rsidR="00F67F2E" w:rsidRPr="0080354E" w:rsidRDefault="00F67F2E" w:rsidP="008109D7">
            <w:pPr>
              <w:ind w:left="-426" w:right="-1" w:firstLine="426"/>
              <w:contextualSpacing/>
              <w:jc w:val="center"/>
              <w:rPr>
                <w:sz w:val="26"/>
                <w:szCs w:val="26"/>
              </w:rPr>
            </w:pPr>
            <w:r w:rsidRPr="0080354E">
              <w:rPr>
                <w:sz w:val="26"/>
                <w:szCs w:val="26"/>
              </w:rPr>
              <w:t>22 261 230</w:t>
            </w:r>
          </w:p>
        </w:tc>
        <w:tc>
          <w:tcPr>
            <w:tcW w:w="1560" w:type="dxa"/>
          </w:tcPr>
          <w:p w:rsidR="00F67F2E" w:rsidRPr="0080354E" w:rsidRDefault="00F67F2E" w:rsidP="008109D7">
            <w:pPr>
              <w:ind w:left="-426" w:right="-1" w:firstLine="426"/>
              <w:contextualSpacing/>
              <w:jc w:val="center"/>
              <w:rPr>
                <w:sz w:val="26"/>
                <w:szCs w:val="26"/>
                <w:lang w:val="kk-KZ"/>
              </w:rPr>
            </w:pPr>
            <w:r w:rsidRPr="0080354E">
              <w:rPr>
                <w:sz w:val="26"/>
                <w:szCs w:val="26"/>
                <w:lang w:val="kk-KZ"/>
              </w:rPr>
              <w:t xml:space="preserve">45 826 </w:t>
            </w:r>
            <w:r w:rsidRPr="0080354E">
              <w:rPr>
                <w:sz w:val="26"/>
                <w:szCs w:val="26"/>
              </w:rPr>
              <w:t>0</w:t>
            </w:r>
            <w:r w:rsidRPr="0080354E">
              <w:rPr>
                <w:sz w:val="26"/>
                <w:szCs w:val="26"/>
                <w:lang w:val="kk-KZ"/>
              </w:rPr>
              <w:t>34</w:t>
            </w:r>
          </w:p>
        </w:tc>
        <w:tc>
          <w:tcPr>
            <w:tcW w:w="1560" w:type="dxa"/>
          </w:tcPr>
          <w:p w:rsidR="00F67F2E" w:rsidRPr="0080354E" w:rsidRDefault="00F67F2E" w:rsidP="008109D7">
            <w:pPr>
              <w:ind w:left="-426" w:right="-1" w:firstLine="426"/>
              <w:contextualSpacing/>
              <w:jc w:val="center"/>
              <w:rPr>
                <w:sz w:val="26"/>
                <w:szCs w:val="26"/>
                <w:lang w:val="kk-KZ"/>
              </w:rPr>
            </w:pPr>
            <w:r w:rsidRPr="0080354E">
              <w:rPr>
                <w:sz w:val="26"/>
                <w:szCs w:val="26"/>
                <w:lang w:val="kk-KZ"/>
              </w:rPr>
              <w:t>37 692 402</w:t>
            </w:r>
          </w:p>
        </w:tc>
        <w:tc>
          <w:tcPr>
            <w:tcW w:w="1560" w:type="dxa"/>
          </w:tcPr>
          <w:p w:rsidR="00F67F2E" w:rsidRPr="0080354E" w:rsidRDefault="00F67F2E" w:rsidP="008109D7">
            <w:pPr>
              <w:ind w:left="-426" w:right="-1" w:firstLine="426"/>
              <w:contextualSpacing/>
              <w:jc w:val="center"/>
              <w:rPr>
                <w:sz w:val="26"/>
                <w:szCs w:val="26"/>
                <w:lang w:val="kk-KZ"/>
              </w:rPr>
            </w:pPr>
            <w:r>
              <w:rPr>
                <w:sz w:val="26"/>
                <w:szCs w:val="26"/>
                <w:lang w:val="kk-KZ"/>
              </w:rPr>
              <w:t>26 169 333</w:t>
            </w:r>
          </w:p>
        </w:tc>
      </w:tr>
      <w:tr w:rsidR="00F67F2E" w:rsidRPr="0080354E" w:rsidTr="00F67F2E">
        <w:tc>
          <w:tcPr>
            <w:tcW w:w="1951" w:type="dxa"/>
          </w:tcPr>
          <w:p w:rsidR="00F67F2E" w:rsidRPr="0080354E" w:rsidRDefault="00F67F2E" w:rsidP="008109D7">
            <w:pPr>
              <w:ind w:right="-1"/>
              <w:contextualSpacing/>
              <w:rPr>
                <w:sz w:val="26"/>
                <w:szCs w:val="26"/>
                <w:lang w:val="kk-KZ"/>
              </w:rPr>
            </w:pPr>
            <w:r w:rsidRPr="0080354E">
              <w:rPr>
                <w:sz w:val="26"/>
                <w:szCs w:val="26"/>
                <w:lang w:val="kk-KZ"/>
              </w:rPr>
              <w:t>Негізгі тұтынушылар, оның ішінде:</w:t>
            </w:r>
          </w:p>
        </w:tc>
        <w:tc>
          <w:tcPr>
            <w:tcW w:w="1559" w:type="dxa"/>
          </w:tcPr>
          <w:p w:rsidR="00F67F2E" w:rsidRPr="0080354E" w:rsidRDefault="00F67F2E" w:rsidP="008109D7">
            <w:pPr>
              <w:ind w:left="-426" w:right="-1" w:firstLine="426"/>
              <w:contextualSpacing/>
              <w:jc w:val="center"/>
              <w:rPr>
                <w:sz w:val="26"/>
                <w:szCs w:val="26"/>
                <w:lang w:val="kk-KZ"/>
              </w:rPr>
            </w:pPr>
            <w:r w:rsidRPr="0080354E">
              <w:rPr>
                <w:sz w:val="26"/>
                <w:szCs w:val="26"/>
                <w:lang w:val="kk-KZ"/>
              </w:rPr>
              <w:t>155 571 306</w:t>
            </w:r>
          </w:p>
        </w:tc>
        <w:tc>
          <w:tcPr>
            <w:tcW w:w="1559" w:type="dxa"/>
          </w:tcPr>
          <w:p w:rsidR="00F67F2E" w:rsidRPr="0080354E" w:rsidRDefault="00F67F2E" w:rsidP="008109D7">
            <w:pPr>
              <w:ind w:left="-426" w:right="-1" w:firstLine="426"/>
              <w:contextualSpacing/>
              <w:jc w:val="center"/>
              <w:rPr>
                <w:sz w:val="26"/>
                <w:szCs w:val="26"/>
                <w:lang w:val="kk-KZ"/>
              </w:rPr>
            </w:pPr>
            <w:r w:rsidRPr="0080354E">
              <w:rPr>
                <w:sz w:val="26"/>
                <w:szCs w:val="26"/>
                <w:lang w:val="kk-KZ"/>
              </w:rPr>
              <w:t>166 034 098</w:t>
            </w:r>
          </w:p>
        </w:tc>
        <w:tc>
          <w:tcPr>
            <w:tcW w:w="1560" w:type="dxa"/>
          </w:tcPr>
          <w:p w:rsidR="00F67F2E" w:rsidRPr="0080354E" w:rsidRDefault="00F67F2E" w:rsidP="008109D7">
            <w:pPr>
              <w:ind w:left="-426" w:right="-1" w:firstLine="426"/>
              <w:contextualSpacing/>
              <w:jc w:val="center"/>
              <w:rPr>
                <w:sz w:val="26"/>
                <w:szCs w:val="26"/>
                <w:lang w:val="kk-KZ"/>
              </w:rPr>
            </w:pPr>
            <w:r w:rsidRPr="0080354E">
              <w:rPr>
                <w:sz w:val="26"/>
                <w:szCs w:val="26"/>
                <w:lang w:val="kk-KZ"/>
              </w:rPr>
              <w:t>169 011 633</w:t>
            </w:r>
          </w:p>
        </w:tc>
        <w:tc>
          <w:tcPr>
            <w:tcW w:w="1560" w:type="dxa"/>
          </w:tcPr>
          <w:p w:rsidR="00F67F2E" w:rsidRPr="0080354E" w:rsidRDefault="00F67F2E" w:rsidP="008109D7">
            <w:pPr>
              <w:ind w:left="-426" w:right="-1" w:firstLine="426"/>
              <w:contextualSpacing/>
              <w:jc w:val="center"/>
              <w:rPr>
                <w:sz w:val="26"/>
                <w:szCs w:val="26"/>
                <w:lang w:val="kk-KZ"/>
              </w:rPr>
            </w:pPr>
            <w:r w:rsidRPr="0080354E">
              <w:rPr>
                <w:sz w:val="26"/>
                <w:szCs w:val="26"/>
                <w:lang w:val="kk-KZ"/>
              </w:rPr>
              <w:t>174 587 168</w:t>
            </w:r>
          </w:p>
        </w:tc>
        <w:tc>
          <w:tcPr>
            <w:tcW w:w="1560" w:type="dxa"/>
          </w:tcPr>
          <w:p w:rsidR="00F67F2E" w:rsidRPr="0080354E" w:rsidRDefault="00F67F2E" w:rsidP="008109D7">
            <w:pPr>
              <w:ind w:left="-426" w:right="-1" w:firstLine="426"/>
              <w:contextualSpacing/>
              <w:jc w:val="center"/>
              <w:rPr>
                <w:sz w:val="26"/>
                <w:szCs w:val="26"/>
                <w:lang w:val="kk-KZ"/>
              </w:rPr>
            </w:pPr>
            <w:r>
              <w:rPr>
                <w:sz w:val="26"/>
                <w:szCs w:val="26"/>
                <w:lang w:val="kk-KZ"/>
              </w:rPr>
              <w:t>174 062 713</w:t>
            </w:r>
          </w:p>
        </w:tc>
      </w:tr>
      <w:tr w:rsidR="00F67F2E" w:rsidRPr="0080354E" w:rsidTr="00F67F2E">
        <w:tc>
          <w:tcPr>
            <w:tcW w:w="1951" w:type="dxa"/>
          </w:tcPr>
          <w:p w:rsidR="00F67F2E" w:rsidRPr="0080354E" w:rsidRDefault="00F67F2E" w:rsidP="008109D7">
            <w:pPr>
              <w:ind w:right="-1"/>
              <w:contextualSpacing/>
              <w:rPr>
                <w:sz w:val="26"/>
                <w:szCs w:val="26"/>
                <w:lang w:val="kk-KZ"/>
              </w:rPr>
            </w:pPr>
            <w:r w:rsidRPr="0080354E">
              <w:rPr>
                <w:sz w:val="26"/>
                <w:szCs w:val="26"/>
              </w:rPr>
              <w:t>өнеркәсі</w:t>
            </w:r>
            <w:r w:rsidRPr="0080354E">
              <w:rPr>
                <w:sz w:val="26"/>
                <w:szCs w:val="26"/>
                <w:lang w:val="kk-KZ"/>
              </w:rPr>
              <w:t>п</w:t>
            </w:r>
          </w:p>
        </w:tc>
        <w:tc>
          <w:tcPr>
            <w:tcW w:w="1559" w:type="dxa"/>
          </w:tcPr>
          <w:p w:rsidR="00F67F2E" w:rsidRPr="0080354E" w:rsidRDefault="00F67F2E" w:rsidP="008109D7">
            <w:pPr>
              <w:ind w:left="-426" w:right="-1" w:firstLine="426"/>
              <w:contextualSpacing/>
              <w:jc w:val="center"/>
              <w:rPr>
                <w:sz w:val="26"/>
                <w:szCs w:val="26"/>
                <w:lang w:val="kk-KZ"/>
              </w:rPr>
            </w:pPr>
            <w:r w:rsidRPr="0080354E">
              <w:rPr>
                <w:sz w:val="26"/>
                <w:szCs w:val="26"/>
              </w:rPr>
              <w:t>59 </w:t>
            </w:r>
            <w:r w:rsidRPr="0080354E">
              <w:rPr>
                <w:sz w:val="26"/>
                <w:szCs w:val="26"/>
                <w:lang w:val="kk-KZ"/>
              </w:rPr>
              <w:t>578 901</w:t>
            </w:r>
          </w:p>
        </w:tc>
        <w:tc>
          <w:tcPr>
            <w:tcW w:w="1559" w:type="dxa"/>
          </w:tcPr>
          <w:p w:rsidR="00F67F2E" w:rsidRPr="0080354E" w:rsidRDefault="00F67F2E" w:rsidP="008109D7">
            <w:pPr>
              <w:ind w:left="-426" w:right="-1" w:firstLine="426"/>
              <w:contextualSpacing/>
              <w:jc w:val="center"/>
              <w:rPr>
                <w:sz w:val="26"/>
                <w:szCs w:val="26"/>
                <w:lang w:val="kk-KZ"/>
              </w:rPr>
            </w:pPr>
            <w:r w:rsidRPr="0080354E">
              <w:rPr>
                <w:sz w:val="26"/>
                <w:szCs w:val="26"/>
              </w:rPr>
              <w:t>6</w:t>
            </w:r>
            <w:r w:rsidRPr="0080354E">
              <w:rPr>
                <w:sz w:val="26"/>
                <w:szCs w:val="26"/>
                <w:lang w:val="kk-KZ"/>
              </w:rPr>
              <w:t>4 017 189</w:t>
            </w:r>
          </w:p>
        </w:tc>
        <w:tc>
          <w:tcPr>
            <w:tcW w:w="1560" w:type="dxa"/>
          </w:tcPr>
          <w:p w:rsidR="00F67F2E" w:rsidRPr="0080354E" w:rsidRDefault="00F67F2E" w:rsidP="008109D7">
            <w:pPr>
              <w:ind w:left="-426" w:right="-1" w:firstLine="426"/>
              <w:contextualSpacing/>
              <w:jc w:val="center"/>
              <w:rPr>
                <w:sz w:val="26"/>
                <w:szCs w:val="26"/>
              </w:rPr>
            </w:pPr>
            <w:r w:rsidRPr="0080354E">
              <w:rPr>
                <w:sz w:val="26"/>
                <w:szCs w:val="26"/>
                <w:lang w:val="kk-KZ"/>
              </w:rPr>
              <w:t>69 295 777</w:t>
            </w:r>
          </w:p>
        </w:tc>
        <w:tc>
          <w:tcPr>
            <w:tcW w:w="1560" w:type="dxa"/>
          </w:tcPr>
          <w:p w:rsidR="00F67F2E" w:rsidRPr="0080354E" w:rsidRDefault="00F67F2E" w:rsidP="008109D7">
            <w:pPr>
              <w:ind w:left="-426" w:right="-1" w:firstLine="426"/>
              <w:contextualSpacing/>
              <w:jc w:val="center"/>
              <w:rPr>
                <w:sz w:val="26"/>
                <w:szCs w:val="26"/>
                <w:lang w:val="kk-KZ"/>
              </w:rPr>
            </w:pPr>
            <w:r w:rsidRPr="0080354E">
              <w:rPr>
                <w:sz w:val="26"/>
                <w:szCs w:val="26"/>
                <w:lang w:val="kk-KZ"/>
              </w:rPr>
              <w:t>74 152 740</w:t>
            </w:r>
          </w:p>
        </w:tc>
        <w:tc>
          <w:tcPr>
            <w:tcW w:w="1560" w:type="dxa"/>
          </w:tcPr>
          <w:p w:rsidR="00F67F2E" w:rsidRPr="0080354E" w:rsidRDefault="00F67F2E" w:rsidP="008109D7">
            <w:pPr>
              <w:ind w:left="-426" w:right="-1" w:firstLine="426"/>
              <w:contextualSpacing/>
              <w:jc w:val="center"/>
              <w:rPr>
                <w:sz w:val="26"/>
                <w:szCs w:val="26"/>
                <w:lang w:val="kk-KZ"/>
              </w:rPr>
            </w:pPr>
            <w:r>
              <w:rPr>
                <w:sz w:val="26"/>
                <w:szCs w:val="26"/>
                <w:lang w:val="kk-KZ"/>
              </w:rPr>
              <w:t>72 847 559</w:t>
            </w:r>
          </w:p>
        </w:tc>
      </w:tr>
      <w:tr w:rsidR="00F67F2E" w:rsidRPr="0080354E" w:rsidTr="00F67F2E">
        <w:tc>
          <w:tcPr>
            <w:tcW w:w="1951" w:type="dxa"/>
          </w:tcPr>
          <w:p w:rsidR="00F67F2E" w:rsidRPr="0080354E" w:rsidRDefault="00F67F2E" w:rsidP="008109D7">
            <w:pPr>
              <w:ind w:right="-1"/>
              <w:contextualSpacing/>
              <w:rPr>
                <w:sz w:val="26"/>
                <w:szCs w:val="26"/>
              </w:rPr>
            </w:pPr>
            <w:r w:rsidRPr="0080354E">
              <w:rPr>
                <w:sz w:val="26"/>
                <w:szCs w:val="26"/>
                <w:lang w:val="kk-KZ"/>
              </w:rPr>
              <w:t>х</w:t>
            </w:r>
            <w:r w:rsidRPr="0080354E">
              <w:rPr>
                <w:sz w:val="26"/>
                <w:szCs w:val="26"/>
              </w:rPr>
              <w:t>алық және т.б</w:t>
            </w:r>
          </w:p>
        </w:tc>
        <w:tc>
          <w:tcPr>
            <w:tcW w:w="1559" w:type="dxa"/>
          </w:tcPr>
          <w:p w:rsidR="00F67F2E" w:rsidRPr="0080354E" w:rsidRDefault="00F67F2E" w:rsidP="008109D7">
            <w:pPr>
              <w:ind w:left="-426" w:right="-1" w:firstLine="426"/>
              <w:contextualSpacing/>
              <w:jc w:val="center"/>
              <w:rPr>
                <w:sz w:val="26"/>
                <w:szCs w:val="26"/>
              </w:rPr>
            </w:pPr>
            <w:r w:rsidRPr="0080354E">
              <w:rPr>
                <w:sz w:val="26"/>
                <w:szCs w:val="26"/>
              </w:rPr>
              <w:t>95 992 405</w:t>
            </w:r>
          </w:p>
        </w:tc>
        <w:tc>
          <w:tcPr>
            <w:tcW w:w="1559" w:type="dxa"/>
          </w:tcPr>
          <w:p w:rsidR="00F67F2E" w:rsidRPr="0080354E" w:rsidRDefault="00F67F2E" w:rsidP="008109D7">
            <w:pPr>
              <w:ind w:left="-426" w:right="-1" w:firstLine="426"/>
              <w:contextualSpacing/>
              <w:jc w:val="center"/>
              <w:rPr>
                <w:sz w:val="26"/>
                <w:szCs w:val="26"/>
              </w:rPr>
            </w:pPr>
            <w:r w:rsidRPr="0080354E">
              <w:rPr>
                <w:sz w:val="26"/>
                <w:szCs w:val="26"/>
              </w:rPr>
              <w:t>102 016 909</w:t>
            </w:r>
          </w:p>
        </w:tc>
        <w:tc>
          <w:tcPr>
            <w:tcW w:w="1560" w:type="dxa"/>
          </w:tcPr>
          <w:p w:rsidR="00F67F2E" w:rsidRPr="0080354E" w:rsidRDefault="00F67F2E" w:rsidP="008109D7">
            <w:pPr>
              <w:ind w:left="-426" w:right="-1" w:firstLine="426"/>
              <w:contextualSpacing/>
              <w:jc w:val="center"/>
              <w:rPr>
                <w:sz w:val="26"/>
                <w:szCs w:val="26"/>
              </w:rPr>
            </w:pPr>
            <w:r w:rsidRPr="0080354E">
              <w:rPr>
                <w:sz w:val="26"/>
                <w:szCs w:val="26"/>
                <w:lang w:val="kk-KZ"/>
              </w:rPr>
              <w:t>99 715 856</w:t>
            </w:r>
          </w:p>
        </w:tc>
        <w:tc>
          <w:tcPr>
            <w:tcW w:w="1560" w:type="dxa"/>
          </w:tcPr>
          <w:p w:rsidR="00F67F2E" w:rsidRPr="002F4044" w:rsidRDefault="00F67F2E" w:rsidP="0046741B">
            <w:pPr>
              <w:ind w:left="34" w:hanging="142"/>
              <w:contextualSpacing/>
              <w:jc w:val="center"/>
              <w:rPr>
                <w:sz w:val="26"/>
                <w:szCs w:val="26"/>
                <w:lang w:val="kk-KZ"/>
              </w:rPr>
            </w:pPr>
            <w:r w:rsidRPr="002F4044">
              <w:rPr>
                <w:sz w:val="26"/>
                <w:szCs w:val="26"/>
                <w:lang w:val="kk-KZ"/>
              </w:rPr>
              <w:t>100 434 428</w:t>
            </w:r>
          </w:p>
        </w:tc>
        <w:tc>
          <w:tcPr>
            <w:tcW w:w="1560" w:type="dxa"/>
          </w:tcPr>
          <w:p w:rsidR="00F67F2E" w:rsidRPr="002F4044" w:rsidRDefault="00F67F2E" w:rsidP="0046741B">
            <w:pPr>
              <w:ind w:left="34" w:hanging="142"/>
              <w:contextualSpacing/>
              <w:jc w:val="center"/>
              <w:rPr>
                <w:sz w:val="26"/>
                <w:szCs w:val="26"/>
                <w:lang w:val="kk-KZ"/>
              </w:rPr>
            </w:pPr>
            <w:r>
              <w:rPr>
                <w:sz w:val="26"/>
                <w:szCs w:val="26"/>
                <w:lang w:val="kk-KZ"/>
              </w:rPr>
              <w:t>101 215 154</w:t>
            </w:r>
          </w:p>
        </w:tc>
      </w:tr>
    </w:tbl>
    <w:p w:rsidR="003953BA" w:rsidRPr="0080354E" w:rsidRDefault="003953BA" w:rsidP="003E1761">
      <w:pPr>
        <w:pStyle w:val="affffff"/>
        <w:ind w:left="-284" w:right="-1" w:firstLine="426"/>
        <w:jc w:val="both"/>
        <w:rPr>
          <w:rFonts w:ascii="Times New Roman" w:hAnsi="Times New Roman"/>
          <w:sz w:val="28"/>
          <w:szCs w:val="28"/>
          <w:lang w:val="kk-KZ"/>
        </w:rPr>
      </w:pPr>
      <w:r w:rsidRPr="0080354E">
        <w:rPr>
          <w:rFonts w:ascii="Times New Roman" w:hAnsi="Times New Roman"/>
          <w:sz w:val="28"/>
          <w:szCs w:val="28"/>
          <w:lang w:val="kk-KZ"/>
        </w:rPr>
        <w:t>«Өзенэнергосервис» МКК-ның негізгі қорындағы жалпы электр желілерінің ұзындығы 2013 жылы 1206,0 шқ., 2014-201</w:t>
      </w:r>
      <w:r w:rsidR="00104E59">
        <w:rPr>
          <w:rFonts w:ascii="Times New Roman" w:hAnsi="Times New Roman"/>
          <w:sz w:val="28"/>
          <w:szCs w:val="28"/>
          <w:lang w:val="kk-KZ"/>
        </w:rPr>
        <w:t>9</w:t>
      </w:r>
      <w:r w:rsidRPr="0080354E">
        <w:rPr>
          <w:rFonts w:ascii="Times New Roman" w:hAnsi="Times New Roman"/>
          <w:sz w:val="28"/>
          <w:szCs w:val="28"/>
          <w:lang w:val="kk-KZ"/>
        </w:rPr>
        <w:t xml:space="preserve"> жылдары 1209,8 шқ., құрайды (әуе желісінің жалпы ұзындығы 1059,4 шқ. (0,4 кВ – 801,1 шқ., 6 кВ - 258,3), кабель желісінің жалпы ұзындығы – 140,6 шқ. (0,4 кВ - 62,84; 6 кВ – 77,80), әуе желісінің 110 кВ – 9,8 шқ. </w:t>
      </w:r>
      <w:r w:rsidR="00104E59">
        <w:rPr>
          <w:rFonts w:ascii="Times New Roman" w:hAnsi="Times New Roman"/>
          <w:sz w:val="28"/>
          <w:szCs w:val="28"/>
          <w:lang w:val="kk-KZ"/>
        </w:rPr>
        <w:t>(«Рахат» қосалқы подстансасы, 13 дана (РП-6кВ) тарату торабы, 67</w:t>
      </w:r>
      <w:r w:rsidRPr="0080354E">
        <w:rPr>
          <w:rFonts w:ascii="Times New Roman" w:hAnsi="Times New Roman"/>
          <w:sz w:val="28"/>
          <w:szCs w:val="28"/>
          <w:lang w:val="kk-KZ"/>
        </w:rPr>
        <w:t xml:space="preserve"> дана (ТП-6/0,4кВ) трансформаторлық подстансасы, 17</w:t>
      </w:r>
      <w:r w:rsidR="00104E59">
        <w:rPr>
          <w:rFonts w:ascii="Times New Roman" w:hAnsi="Times New Roman"/>
          <w:sz w:val="28"/>
          <w:szCs w:val="28"/>
          <w:lang w:val="kk-KZ"/>
        </w:rPr>
        <w:t xml:space="preserve">8 </w:t>
      </w:r>
      <w:r w:rsidRPr="0080354E">
        <w:rPr>
          <w:rFonts w:ascii="Times New Roman" w:hAnsi="Times New Roman"/>
          <w:sz w:val="28"/>
          <w:szCs w:val="28"/>
          <w:lang w:val="kk-KZ"/>
        </w:rPr>
        <w:t>дана (КТПН 6/0,4кВ) сыртқы жиынтық трансформаторлық подстансасы) бар.</w:t>
      </w:r>
    </w:p>
    <w:p w:rsidR="003953BA" w:rsidRPr="0080354E" w:rsidRDefault="003953BA" w:rsidP="003E1761">
      <w:pPr>
        <w:pStyle w:val="affffff"/>
        <w:ind w:left="-284" w:right="-1" w:firstLine="426"/>
        <w:jc w:val="both"/>
        <w:rPr>
          <w:rFonts w:ascii="Times New Roman" w:hAnsi="Times New Roman"/>
          <w:sz w:val="28"/>
          <w:szCs w:val="28"/>
          <w:lang w:val="kk-KZ"/>
        </w:rPr>
      </w:pPr>
      <w:r w:rsidRPr="0080354E">
        <w:rPr>
          <w:rFonts w:ascii="Times New Roman" w:hAnsi="Times New Roman"/>
          <w:b/>
          <w:sz w:val="28"/>
          <w:szCs w:val="28"/>
          <w:lang w:val="kk-KZ"/>
        </w:rPr>
        <w:t xml:space="preserve">Энергияны үнемдеу. </w:t>
      </w:r>
      <w:r w:rsidRPr="0080354E">
        <w:rPr>
          <w:rFonts w:ascii="Times New Roman" w:hAnsi="Times New Roman"/>
          <w:sz w:val="28"/>
          <w:szCs w:val="28"/>
          <w:lang w:val="kk-KZ"/>
        </w:rPr>
        <w:t>Қала және іргелес ауылдардағы энергияны үнемдеу -  өзекті мәселелердің бірі.</w:t>
      </w:r>
    </w:p>
    <w:p w:rsidR="00427023" w:rsidRDefault="003953BA" w:rsidP="003E1761">
      <w:pPr>
        <w:pStyle w:val="affffff"/>
        <w:ind w:left="-284" w:right="-1" w:firstLine="426"/>
        <w:jc w:val="both"/>
        <w:rPr>
          <w:rFonts w:ascii="Times New Roman" w:hAnsi="Times New Roman"/>
          <w:sz w:val="28"/>
          <w:szCs w:val="28"/>
          <w:lang w:val="kk-KZ"/>
        </w:rPr>
      </w:pPr>
      <w:r w:rsidRPr="0080354E">
        <w:rPr>
          <w:rFonts w:ascii="Times New Roman" w:hAnsi="Times New Roman"/>
          <w:sz w:val="28"/>
          <w:szCs w:val="28"/>
          <w:lang w:val="kk-KZ"/>
        </w:rPr>
        <w:t xml:space="preserve">Энергия үнемдеу бойынша іс-шараларды іске асыру қазіргі кезде, электр энергиясының шығыны </w:t>
      </w:r>
      <w:r w:rsidR="008B33AC">
        <w:rPr>
          <w:rFonts w:ascii="Times New Roman" w:hAnsi="Times New Roman"/>
          <w:sz w:val="28"/>
          <w:szCs w:val="28"/>
          <w:lang w:val="kk-KZ"/>
        </w:rPr>
        <w:t>2015 жылғ</w:t>
      </w:r>
      <w:r w:rsidR="004D28A2">
        <w:rPr>
          <w:rFonts w:ascii="Times New Roman" w:hAnsi="Times New Roman"/>
          <w:sz w:val="28"/>
          <w:szCs w:val="28"/>
          <w:lang w:val="kk-KZ"/>
        </w:rPr>
        <w:t>ы</w:t>
      </w:r>
      <w:r w:rsidR="008B33AC">
        <w:rPr>
          <w:rFonts w:ascii="Times New Roman" w:hAnsi="Times New Roman"/>
          <w:sz w:val="28"/>
          <w:szCs w:val="28"/>
          <w:lang w:val="kk-KZ"/>
        </w:rPr>
        <w:t xml:space="preserve"> 5492,8 </w:t>
      </w:r>
      <w:r w:rsidR="008B33AC" w:rsidRPr="0080354E">
        <w:rPr>
          <w:rFonts w:ascii="Times New Roman" w:hAnsi="Times New Roman"/>
          <w:sz w:val="28"/>
          <w:szCs w:val="28"/>
          <w:lang w:val="kk-KZ"/>
        </w:rPr>
        <w:t>мың кВт/сағ</w:t>
      </w:r>
      <w:r w:rsidR="008B33AC">
        <w:rPr>
          <w:rFonts w:ascii="Times New Roman" w:hAnsi="Times New Roman"/>
          <w:sz w:val="28"/>
          <w:szCs w:val="28"/>
          <w:lang w:val="kk-KZ"/>
        </w:rPr>
        <w:t>.</w:t>
      </w:r>
      <w:r w:rsidR="004D28A2">
        <w:rPr>
          <w:rFonts w:ascii="Times New Roman" w:hAnsi="Times New Roman"/>
          <w:sz w:val="28"/>
          <w:szCs w:val="28"/>
          <w:lang w:val="kk-KZ"/>
        </w:rPr>
        <w:t>-тан</w:t>
      </w:r>
      <w:r w:rsidR="008B33AC">
        <w:rPr>
          <w:rFonts w:ascii="Times New Roman" w:hAnsi="Times New Roman"/>
          <w:sz w:val="28"/>
          <w:szCs w:val="28"/>
          <w:lang w:val="kk-KZ"/>
        </w:rPr>
        <w:t xml:space="preserve"> 2017 жылы 45826,0</w:t>
      </w:r>
      <w:r w:rsidR="008B33AC" w:rsidRPr="0080354E">
        <w:rPr>
          <w:rFonts w:ascii="Times New Roman" w:hAnsi="Times New Roman"/>
          <w:sz w:val="28"/>
          <w:szCs w:val="28"/>
          <w:lang w:val="kk-KZ"/>
        </w:rPr>
        <w:t xml:space="preserve"> мың кВт/сағ</w:t>
      </w:r>
      <w:r w:rsidR="008B33AC">
        <w:rPr>
          <w:rFonts w:ascii="Times New Roman" w:hAnsi="Times New Roman"/>
          <w:sz w:val="28"/>
          <w:szCs w:val="28"/>
          <w:lang w:val="kk-KZ"/>
        </w:rPr>
        <w:t>.ка дейін өссе,</w:t>
      </w:r>
      <w:r w:rsidR="008B33AC" w:rsidRPr="0080354E">
        <w:rPr>
          <w:rFonts w:ascii="Times New Roman" w:hAnsi="Times New Roman"/>
          <w:sz w:val="28"/>
          <w:szCs w:val="28"/>
          <w:lang w:val="kk-KZ"/>
        </w:rPr>
        <w:t xml:space="preserve"> 2018 жылы 3</w:t>
      </w:r>
      <w:r w:rsidR="008B33AC">
        <w:rPr>
          <w:rFonts w:ascii="Times New Roman" w:hAnsi="Times New Roman"/>
          <w:sz w:val="28"/>
          <w:szCs w:val="28"/>
          <w:lang w:val="kk-KZ"/>
        </w:rPr>
        <w:t>7692</w:t>
      </w:r>
      <w:r w:rsidR="008B33AC" w:rsidRPr="0080354E">
        <w:rPr>
          <w:rFonts w:ascii="Times New Roman" w:hAnsi="Times New Roman"/>
          <w:sz w:val="28"/>
          <w:szCs w:val="28"/>
          <w:lang w:val="kk-KZ"/>
        </w:rPr>
        <w:t>,</w:t>
      </w:r>
      <w:r w:rsidR="008B33AC">
        <w:rPr>
          <w:rFonts w:ascii="Times New Roman" w:hAnsi="Times New Roman"/>
          <w:sz w:val="28"/>
          <w:szCs w:val="28"/>
          <w:lang w:val="kk-KZ"/>
        </w:rPr>
        <w:t>402</w:t>
      </w:r>
      <w:r w:rsidR="008B33AC" w:rsidRPr="0080354E">
        <w:rPr>
          <w:rFonts w:ascii="Times New Roman" w:hAnsi="Times New Roman"/>
          <w:sz w:val="28"/>
          <w:szCs w:val="28"/>
          <w:lang w:val="kk-KZ"/>
        </w:rPr>
        <w:t xml:space="preserve">мың кВт/сағ.-қа </w:t>
      </w:r>
      <w:r w:rsidR="008B33AC">
        <w:rPr>
          <w:rFonts w:ascii="Times New Roman" w:hAnsi="Times New Roman"/>
          <w:sz w:val="28"/>
          <w:szCs w:val="28"/>
          <w:lang w:val="kk-KZ"/>
        </w:rPr>
        <w:t xml:space="preserve">және </w:t>
      </w:r>
      <w:r w:rsidR="000013FC">
        <w:rPr>
          <w:rFonts w:ascii="Times New Roman" w:hAnsi="Times New Roman"/>
          <w:sz w:val="28"/>
          <w:szCs w:val="28"/>
          <w:lang w:val="kk-KZ"/>
        </w:rPr>
        <w:t>2</w:t>
      </w:r>
      <w:r w:rsidR="008B33AC">
        <w:rPr>
          <w:rFonts w:ascii="Times New Roman" w:hAnsi="Times New Roman"/>
          <w:sz w:val="28"/>
          <w:szCs w:val="28"/>
          <w:lang w:val="kk-KZ"/>
        </w:rPr>
        <w:t xml:space="preserve">019 жылы 26169,3 </w:t>
      </w:r>
      <w:r w:rsidR="000013FC" w:rsidRPr="0080354E">
        <w:rPr>
          <w:rFonts w:ascii="Times New Roman" w:hAnsi="Times New Roman"/>
          <w:sz w:val="28"/>
          <w:szCs w:val="28"/>
          <w:lang w:val="kk-KZ"/>
        </w:rPr>
        <w:t>мың кВт/сағ</w:t>
      </w:r>
      <w:r w:rsidR="008B33AC">
        <w:rPr>
          <w:rFonts w:ascii="Times New Roman" w:hAnsi="Times New Roman"/>
          <w:sz w:val="28"/>
          <w:szCs w:val="28"/>
          <w:lang w:val="kk-KZ"/>
        </w:rPr>
        <w:t>.қа дейін</w:t>
      </w:r>
      <w:r w:rsidRPr="0080354E">
        <w:rPr>
          <w:rFonts w:ascii="Times New Roman" w:hAnsi="Times New Roman"/>
          <w:sz w:val="28"/>
          <w:szCs w:val="28"/>
          <w:lang w:val="kk-KZ"/>
        </w:rPr>
        <w:t xml:space="preserve"> өсі</w:t>
      </w:r>
      <w:r w:rsidR="008B33AC">
        <w:rPr>
          <w:rFonts w:ascii="Times New Roman" w:hAnsi="Times New Roman"/>
          <w:sz w:val="28"/>
          <w:szCs w:val="28"/>
          <w:lang w:val="kk-KZ"/>
        </w:rPr>
        <w:t>п отыр</w:t>
      </w:r>
      <w:r w:rsidRPr="0080354E">
        <w:rPr>
          <w:rFonts w:ascii="Times New Roman" w:hAnsi="Times New Roman"/>
          <w:sz w:val="28"/>
          <w:szCs w:val="28"/>
          <w:lang w:val="kk-KZ"/>
        </w:rPr>
        <w:t xml:space="preserve">. </w:t>
      </w:r>
    </w:p>
    <w:p w:rsidR="003953BA" w:rsidRPr="0080354E" w:rsidRDefault="005F5155" w:rsidP="003E1761">
      <w:pPr>
        <w:pStyle w:val="affffff"/>
        <w:ind w:left="-284" w:right="-1" w:firstLine="426"/>
        <w:jc w:val="both"/>
        <w:rPr>
          <w:rFonts w:ascii="Times New Roman" w:hAnsi="Times New Roman"/>
          <w:sz w:val="28"/>
          <w:szCs w:val="28"/>
          <w:lang w:val="kk-KZ"/>
        </w:rPr>
      </w:pPr>
      <w:r>
        <w:rPr>
          <w:rFonts w:ascii="Times New Roman" w:hAnsi="Times New Roman"/>
          <w:sz w:val="28"/>
          <w:szCs w:val="28"/>
          <w:lang w:val="kk-KZ"/>
        </w:rPr>
        <w:t>Э</w:t>
      </w:r>
      <w:r w:rsidR="003953BA" w:rsidRPr="0080354E">
        <w:rPr>
          <w:rFonts w:ascii="Times New Roman" w:hAnsi="Times New Roman"/>
          <w:sz w:val="28"/>
          <w:szCs w:val="28"/>
          <w:lang w:val="kk-KZ"/>
        </w:rPr>
        <w:t>лектр энергиясымен қамтылып отырған тұтынушылар саны 2014 жылы 25 806 абонент</w:t>
      </w:r>
      <w:r>
        <w:rPr>
          <w:rFonts w:ascii="Times New Roman" w:hAnsi="Times New Roman"/>
          <w:sz w:val="28"/>
          <w:szCs w:val="28"/>
          <w:lang w:val="kk-KZ"/>
        </w:rPr>
        <w:t>,</w:t>
      </w:r>
      <w:r w:rsidR="003953BA" w:rsidRPr="0080354E">
        <w:rPr>
          <w:rFonts w:ascii="Times New Roman" w:hAnsi="Times New Roman"/>
          <w:sz w:val="28"/>
          <w:szCs w:val="28"/>
          <w:lang w:val="kk-KZ"/>
        </w:rPr>
        <w:t xml:space="preserve"> 2015 жылы 26 650 абонент</w:t>
      </w:r>
      <w:r>
        <w:rPr>
          <w:rFonts w:ascii="Times New Roman" w:hAnsi="Times New Roman"/>
          <w:sz w:val="28"/>
          <w:szCs w:val="28"/>
          <w:lang w:val="kk-KZ"/>
        </w:rPr>
        <w:t>,</w:t>
      </w:r>
      <w:r w:rsidR="003953BA" w:rsidRPr="0080354E">
        <w:rPr>
          <w:rFonts w:ascii="Times New Roman" w:hAnsi="Times New Roman"/>
          <w:sz w:val="28"/>
          <w:szCs w:val="28"/>
          <w:lang w:val="kk-KZ"/>
        </w:rPr>
        <w:t xml:space="preserve"> 2016 жылы 28 017 абонент</w:t>
      </w:r>
      <w:r>
        <w:rPr>
          <w:rFonts w:ascii="Times New Roman" w:hAnsi="Times New Roman"/>
          <w:sz w:val="28"/>
          <w:szCs w:val="28"/>
          <w:lang w:val="kk-KZ"/>
        </w:rPr>
        <w:t>,</w:t>
      </w:r>
      <w:r w:rsidR="003953BA" w:rsidRPr="0080354E">
        <w:rPr>
          <w:rFonts w:ascii="Times New Roman" w:hAnsi="Times New Roman"/>
          <w:sz w:val="28"/>
          <w:szCs w:val="28"/>
          <w:lang w:val="kk-KZ"/>
        </w:rPr>
        <w:t xml:space="preserve"> 2017 жылы 28 179 абонент</w:t>
      </w:r>
      <w:r>
        <w:rPr>
          <w:rFonts w:ascii="Times New Roman" w:hAnsi="Times New Roman"/>
          <w:sz w:val="28"/>
          <w:szCs w:val="28"/>
          <w:lang w:val="kk-KZ"/>
        </w:rPr>
        <w:t>,</w:t>
      </w:r>
      <w:r w:rsidR="003953BA" w:rsidRPr="0080354E">
        <w:rPr>
          <w:rFonts w:ascii="Times New Roman" w:hAnsi="Times New Roman"/>
          <w:sz w:val="28"/>
          <w:szCs w:val="28"/>
          <w:lang w:val="kk-KZ"/>
        </w:rPr>
        <w:t xml:space="preserve"> 2018 жылы 28 250 абонент</w:t>
      </w:r>
      <w:r>
        <w:rPr>
          <w:rFonts w:ascii="Times New Roman" w:hAnsi="Times New Roman"/>
          <w:sz w:val="28"/>
          <w:szCs w:val="28"/>
          <w:lang w:val="kk-KZ"/>
        </w:rPr>
        <w:t>,</w:t>
      </w:r>
      <w:r w:rsidR="003953BA" w:rsidRPr="0080354E">
        <w:rPr>
          <w:rFonts w:ascii="Times New Roman" w:hAnsi="Times New Roman"/>
          <w:sz w:val="28"/>
          <w:szCs w:val="28"/>
          <w:lang w:val="kk-KZ"/>
        </w:rPr>
        <w:t xml:space="preserve"> 2019 жылы 28</w:t>
      </w:r>
      <w:r>
        <w:rPr>
          <w:rFonts w:ascii="Times New Roman" w:hAnsi="Times New Roman"/>
          <w:sz w:val="28"/>
          <w:szCs w:val="28"/>
          <w:lang w:val="kk-KZ"/>
        </w:rPr>
        <w:t>774</w:t>
      </w:r>
      <w:r w:rsidR="003953BA" w:rsidRPr="0080354E">
        <w:rPr>
          <w:rFonts w:ascii="Times New Roman" w:hAnsi="Times New Roman"/>
          <w:sz w:val="28"/>
          <w:szCs w:val="28"/>
          <w:lang w:val="kk-KZ"/>
        </w:rPr>
        <w:t xml:space="preserve"> абонентке </w:t>
      </w:r>
      <w:r w:rsidR="00194174">
        <w:rPr>
          <w:rFonts w:ascii="Times New Roman" w:hAnsi="Times New Roman"/>
          <w:sz w:val="28"/>
          <w:szCs w:val="28"/>
          <w:lang w:val="kk-KZ"/>
        </w:rPr>
        <w:t>дейін жетт</w:t>
      </w:r>
      <w:r w:rsidR="003953BA" w:rsidRPr="0080354E">
        <w:rPr>
          <w:rFonts w:ascii="Times New Roman" w:hAnsi="Times New Roman"/>
          <w:sz w:val="28"/>
          <w:szCs w:val="28"/>
          <w:lang w:val="kk-KZ"/>
        </w:rPr>
        <w:t>і</w:t>
      </w:r>
      <w:r>
        <w:rPr>
          <w:rFonts w:ascii="Times New Roman" w:hAnsi="Times New Roman"/>
          <w:sz w:val="28"/>
          <w:szCs w:val="28"/>
          <w:lang w:val="kk-KZ"/>
        </w:rPr>
        <w:t xml:space="preserve">.2019 жылғы </w:t>
      </w:r>
      <w:r w:rsidR="003953BA" w:rsidRPr="0080354E">
        <w:rPr>
          <w:rFonts w:ascii="Times New Roman" w:hAnsi="Times New Roman"/>
          <w:sz w:val="28"/>
          <w:szCs w:val="28"/>
          <w:lang w:val="kk-KZ"/>
        </w:rPr>
        <w:t xml:space="preserve">абонент саны </w:t>
      </w:r>
      <w:r>
        <w:rPr>
          <w:rFonts w:ascii="Times New Roman" w:hAnsi="Times New Roman"/>
          <w:sz w:val="28"/>
          <w:szCs w:val="28"/>
          <w:lang w:val="kk-KZ"/>
        </w:rPr>
        <w:t xml:space="preserve">2018 жылға қарағанда </w:t>
      </w:r>
      <w:r w:rsidR="003953BA" w:rsidRPr="0080354E">
        <w:rPr>
          <w:rFonts w:ascii="Times New Roman" w:hAnsi="Times New Roman"/>
          <w:sz w:val="28"/>
          <w:szCs w:val="28"/>
          <w:lang w:val="kk-KZ"/>
        </w:rPr>
        <w:t>1,9%-ға өсіп отыр.</w:t>
      </w:r>
    </w:p>
    <w:p w:rsidR="003953BA" w:rsidRPr="0080354E" w:rsidRDefault="003953BA" w:rsidP="003E1761">
      <w:pPr>
        <w:pStyle w:val="affffff"/>
        <w:ind w:left="-284" w:right="-1" w:firstLine="426"/>
        <w:jc w:val="both"/>
        <w:rPr>
          <w:rFonts w:ascii="Times New Roman" w:hAnsi="Times New Roman"/>
          <w:sz w:val="28"/>
          <w:szCs w:val="28"/>
          <w:lang w:val="kk-KZ"/>
        </w:rPr>
      </w:pPr>
      <w:r w:rsidRPr="0080354E">
        <w:rPr>
          <w:rFonts w:ascii="Times New Roman" w:hAnsi="Times New Roman"/>
          <w:sz w:val="28"/>
          <w:szCs w:val="28"/>
          <w:lang w:val="kk-KZ"/>
        </w:rPr>
        <w:t>Жаңғыртуды қажет ететін электр желісінің ұзындығы 2014 жылы 345,1 шқ. (29,0%), 2015 жылға 325,1 шқ. (26,9%), 2016 жылға 323,2 шқ. (26,7%), 2017</w:t>
      </w:r>
      <w:r w:rsidR="00E54EC0">
        <w:rPr>
          <w:rFonts w:ascii="Times New Roman" w:hAnsi="Times New Roman"/>
          <w:sz w:val="28"/>
          <w:szCs w:val="28"/>
          <w:lang w:val="kk-KZ"/>
        </w:rPr>
        <w:t xml:space="preserve">-2018 </w:t>
      </w:r>
      <w:r w:rsidRPr="0080354E">
        <w:rPr>
          <w:rFonts w:ascii="Times New Roman" w:hAnsi="Times New Roman"/>
          <w:sz w:val="28"/>
          <w:szCs w:val="28"/>
          <w:lang w:val="kk-KZ"/>
        </w:rPr>
        <w:t>жыл</w:t>
      </w:r>
      <w:r w:rsidR="00E54EC0">
        <w:rPr>
          <w:rFonts w:ascii="Times New Roman" w:hAnsi="Times New Roman"/>
          <w:sz w:val="28"/>
          <w:szCs w:val="28"/>
          <w:lang w:val="kk-KZ"/>
        </w:rPr>
        <w:t xml:space="preserve">дары </w:t>
      </w:r>
      <w:r w:rsidRPr="0080354E">
        <w:rPr>
          <w:rFonts w:ascii="Times New Roman" w:hAnsi="Times New Roman"/>
          <w:sz w:val="28"/>
          <w:szCs w:val="28"/>
          <w:lang w:val="kk-KZ"/>
        </w:rPr>
        <w:t>322,8 шқ</w:t>
      </w:r>
      <w:r w:rsidR="00E54EC0">
        <w:rPr>
          <w:rFonts w:ascii="Times New Roman" w:hAnsi="Times New Roman"/>
          <w:sz w:val="28"/>
          <w:szCs w:val="28"/>
          <w:lang w:val="kk-KZ"/>
        </w:rPr>
        <w:t>.</w:t>
      </w:r>
      <w:r w:rsidRPr="0080354E">
        <w:rPr>
          <w:rFonts w:ascii="Times New Roman" w:hAnsi="Times New Roman"/>
          <w:sz w:val="28"/>
          <w:szCs w:val="28"/>
          <w:lang w:val="kk-KZ"/>
        </w:rPr>
        <w:t xml:space="preserve"> (26,7%), </w:t>
      </w:r>
      <w:r w:rsidR="00FD23A2">
        <w:rPr>
          <w:rFonts w:ascii="Times New Roman" w:hAnsi="Times New Roman"/>
          <w:sz w:val="28"/>
          <w:szCs w:val="28"/>
          <w:lang w:val="kk-KZ"/>
        </w:rPr>
        <w:t xml:space="preserve">2019 жылы </w:t>
      </w:r>
      <w:r w:rsidR="00E54EC0">
        <w:rPr>
          <w:rFonts w:ascii="Times New Roman" w:hAnsi="Times New Roman"/>
          <w:sz w:val="28"/>
          <w:szCs w:val="28"/>
          <w:lang w:val="kk-KZ"/>
        </w:rPr>
        <w:t>214</w:t>
      </w:r>
      <w:r w:rsidR="00FD23A2">
        <w:rPr>
          <w:rFonts w:ascii="Times New Roman" w:hAnsi="Times New Roman"/>
          <w:sz w:val="28"/>
          <w:szCs w:val="28"/>
          <w:lang w:val="kk-KZ"/>
        </w:rPr>
        <w:t>,</w:t>
      </w:r>
      <w:r w:rsidR="00E54EC0">
        <w:rPr>
          <w:rFonts w:ascii="Times New Roman" w:hAnsi="Times New Roman"/>
          <w:sz w:val="28"/>
          <w:szCs w:val="28"/>
          <w:lang w:val="kk-KZ"/>
        </w:rPr>
        <w:t>96</w:t>
      </w:r>
      <w:r w:rsidR="00FD23A2">
        <w:rPr>
          <w:rFonts w:ascii="Times New Roman" w:hAnsi="Times New Roman"/>
          <w:sz w:val="28"/>
          <w:szCs w:val="28"/>
          <w:lang w:val="kk-KZ"/>
        </w:rPr>
        <w:t xml:space="preserve"> шқ.</w:t>
      </w:r>
      <w:r w:rsidR="00F36571" w:rsidRPr="0080354E">
        <w:rPr>
          <w:rFonts w:ascii="Times New Roman" w:hAnsi="Times New Roman"/>
          <w:sz w:val="28"/>
          <w:szCs w:val="28"/>
          <w:lang w:val="kk-KZ"/>
        </w:rPr>
        <w:t>(2</w:t>
      </w:r>
      <w:r w:rsidR="00E54EC0">
        <w:rPr>
          <w:rFonts w:ascii="Times New Roman" w:hAnsi="Times New Roman"/>
          <w:sz w:val="28"/>
          <w:szCs w:val="28"/>
          <w:lang w:val="kk-KZ"/>
        </w:rPr>
        <w:t>0</w:t>
      </w:r>
      <w:r w:rsidR="00F36571" w:rsidRPr="0080354E">
        <w:rPr>
          <w:rFonts w:ascii="Times New Roman" w:hAnsi="Times New Roman"/>
          <w:sz w:val="28"/>
          <w:szCs w:val="28"/>
          <w:lang w:val="kk-KZ"/>
        </w:rPr>
        <w:t>,</w:t>
      </w:r>
      <w:r w:rsidR="00E54EC0">
        <w:rPr>
          <w:rFonts w:ascii="Times New Roman" w:hAnsi="Times New Roman"/>
          <w:sz w:val="28"/>
          <w:szCs w:val="28"/>
          <w:lang w:val="kk-KZ"/>
        </w:rPr>
        <w:t>0</w:t>
      </w:r>
      <w:r w:rsidR="00F36571" w:rsidRPr="0080354E">
        <w:rPr>
          <w:rFonts w:ascii="Times New Roman" w:hAnsi="Times New Roman"/>
          <w:sz w:val="28"/>
          <w:szCs w:val="28"/>
          <w:lang w:val="kk-KZ"/>
        </w:rPr>
        <w:t>%)</w:t>
      </w:r>
      <w:r w:rsidRPr="0080354E">
        <w:rPr>
          <w:rFonts w:ascii="Times New Roman" w:hAnsi="Times New Roman"/>
          <w:sz w:val="28"/>
          <w:szCs w:val="28"/>
          <w:lang w:val="kk-KZ"/>
        </w:rPr>
        <w:t xml:space="preserve">құрады. </w:t>
      </w:r>
    </w:p>
    <w:p w:rsidR="003E2ABB" w:rsidRDefault="003953BA" w:rsidP="003E1761">
      <w:pPr>
        <w:pStyle w:val="affffff"/>
        <w:ind w:left="-284" w:right="-1" w:firstLine="426"/>
        <w:jc w:val="both"/>
        <w:rPr>
          <w:rFonts w:ascii="Times New Roman" w:hAnsi="Times New Roman"/>
          <w:sz w:val="28"/>
          <w:szCs w:val="28"/>
          <w:lang w:val="kk-KZ"/>
        </w:rPr>
      </w:pPr>
      <w:r w:rsidRPr="0080354E">
        <w:rPr>
          <w:rFonts w:ascii="Times New Roman" w:hAnsi="Times New Roman"/>
          <w:sz w:val="28"/>
          <w:szCs w:val="28"/>
          <w:lang w:val="kk-KZ"/>
        </w:rPr>
        <w:lastRenderedPageBreak/>
        <w:t xml:space="preserve">Жаңғыртылған электр желісінің ұзындығы </w:t>
      </w:r>
      <w:r w:rsidR="00441876">
        <w:rPr>
          <w:rFonts w:ascii="Times New Roman" w:hAnsi="Times New Roman"/>
          <w:sz w:val="28"/>
          <w:szCs w:val="28"/>
          <w:lang w:val="kk-KZ"/>
        </w:rPr>
        <w:t>(</w:t>
      </w:r>
      <w:r w:rsidR="00441876" w:rsidRPr="0080354E">
        <w:rPr>
          <w:rFonts w:ascii="Times New Roman" w:hAnsi="Times New Roman"/>
          <w:sz w:val="28"/>
          <w:szCs w:val="28"/>
          <w:lang w:val="kk-KZ"/>
        </w:rPr>
        <w:t>кәсіпорын қаражатынан</w:t>
      </w:r>
      <w:r w:rsidR="00441876">
        <w:rPr>
          <w:rFonts w:ascii="Times New Roman" w:hAnsi="Times New Roman"/>
          <w:sz w:val="28"/>
          <w:szCs w:val="28"/>
          <w:lang w:val="kk-KZ"/>
        </w:rPr>
        <w:t>)</w:t>
      </w:r>
      <w:r w:rsidRPr="0080354E">
        <w:rPr>
          <w:rFonts w:ascii="Times New Roman" w:hAnsi="Times New Roman"/>
          <w:sz w:val="28"/>
          <w:szCs w:val="28"/>
          <w:lang w:val="kk-KZ"/>
        </w:rPr>
        <w:t xml:space="preserve">2014 жылы </w:t>
      </w:r>
      <w:r w:rsidR="00FD23A2">
        <w:rPr>
          <w:rFonts w:ascii="Times New Roman" w:hAnsi="Times New Roman"/>
          <w:sz w:val="28"/>
          <w:szCs w:val="28"/>
          <w:lang w:val="kk-KZ"/>
        </w:rPr>
        <w:t xml:space="preserve">- </w:t>
      </w:r>
      <w:r w:rsidRPr="0080354E">
        <w:rPr>
          <w:rFonts w:ascii="Times New Roman" w:hAnsi="Times New Roman"/>
          <w:sz w:val="28"/>
          <w:szCs w:val="28"/>
          <w:lang w:val="kk-KZ"/>
        </w:rPr>
        <w:t>5,04 шқ.; 2015 жылы– 20,6 шқ.</w:t>
      </w:r>
      <w:r w:rsidR="00441876">
        <w:rPr>
          <w:rFonts w:ascii="Times New Roman" w:hAnsi="Times New Roman"/>
          <w:sz w:val="28"/>
          <w:szCs w:val="28"/>
          <w:lang w:val="kk-KZ"/>
        </w:rPr>
        <w:t>;</w:t>
      </w:r>
      <w:r w:rsidRPr="0080354E">
        <w:rPr>
          <w:rFonts w:ascii="Times New Roman" w:hAnsi="Times New Roman"/>
          <w:sz w:val="28"/>
          <w:szCs w:val="28"/>
          <w:lang w:val="kk-KZ"/>
        </w:rPr>
        <w:t xml:space="preserve"> 2016 жылы </w:t>
      </w:r>
      <w:r w:rsidR="00FD23A2">
        <w:rPr>
          <w:rFonts w:ascii="Times New Roman" w:hAnsi="Times New Roman"/>
          <w:sz w:val="28"/>
          <w:szCs w:val="28"/>
          <w:lang w:val="kk-KZ"/>
        </w:rPr>
        <w:t>-</w:t>
      </w:r>
      <w:r w:rsidRPr="0080354E">
        <w:rPr>
          <w:rFonts w:ascii="Times New Roman" w:hAnsi="Times New Roman"/>
          <w:sz w:val="28"/>
          <w:szCs w:val="28"/>
          <w:lang w:val="kk-KZ"/>
        </w:rPr>
        <w:t xml:space="preserve"> 1,9 шқ.</w:t>
      </w:r>
      <w:r w:rsidR="00441876">
        <w:rPr>
          <w:rFonts w:ascii="Times New Roman" w:hAnsi="Times New Roman"/>
          <w:sz w:val="28"/>
          <w:szCs w:val="28"/>
          <w:lang w:val="kk-KZ"/>
        </w:rPr>
        <w:t>;</w:t>
      </w:r>
      <w:r w:rsidRPr="0080354E">
        <w:rPr>
          <w:rFonts w:ascii="Times New Roman" w:hAnsi="Times New Roman"/>
          <w:sz w:val="28"/>
          <w:szCs w:val="28"/>
          <w:lang w:val="kk-KZ"/>
        </w:rPr>
        <w:t xml:space="preserve"> 2017 жылы </w:t>
      </w:r>
      <w:r w:rsidR="00FD23A2">
        <w:rPr>
          <w:rFonts w:ascii="Times New Roman" w:hAnsi="Times New Roman"/>
          <w:sz w:val="28"/>
          <w:szCs w:val="28"/>
          <w:lang w:val="kk-KZ"/>
        </w:rPr>
        <w:t xml:space="preserve">- </w:t>
      </w:r>
      <w:r w:rsidRPr="0080354E">
        <w:rPr>
          <w:rFonts w:ascii="Times New Roman" w:hAnsi="Times New Roman"/>
          <w:sz w:val="28"/>
          <w:szCs w:val="28"/>
          <w:lang w:val="kk-KZ"/>
        </w:rPr>
        <w:t>0,4 шқ.</w:t>
      </w:r>
      <w:r w:rsidR="00441876">
        <w:rPr>
          <w:rFonts w:ascii="Times New Roman" w:hAnsi="Times New Roman"/>
          <w:sz w:val="28"/>
          <w:szCs w:val="28"/>
          <w:lang w:val="kk-KZ"/>
        </w:rPr>
        <w:t>; 2018 жылы - 0,4 шқ.;</w:t>
      </w:r>
      <w:r w:rsidRPr="0080354E">
        <w:rPr>
          <w:rFonts w:ascii="Times New Roman" w:hAnsi="Times New Roman"/>
          <w:sz w:val="28"/>
          <w:szCs w:val="28"/>
          <w:lang w:val="kk-KZ"/>
        </w:rPr>
        <w:t xml:space="preserve"> 2019 жылы – 12,7 ш</w:t>
      </w:r>
      <w:r w:rsidR="006B4998">
        <w:rPr>
          <w:rFonts w:ascii="Times New Roman" w:hAnsi="Times New Roman"/>
          <w:sz w:val="28"/>
          <w:szCs w:val="28"/>
          <w:lang w:val="kk-KZ"/>
        </w:rPr>
        <w:t>ақырым</w:t>
      </w:r>
      <w:r w:rsidR="00441876">
        <w:rPr>
          <w:rFonts w:ascii="Times New Roman" w:hAnsi="Times New Roman"/>
          <w:sz w:val="28"/>
          <w:szCs w:val="28"/>
          <w:lang w:val="kk-KZ"/>
        </w:rPr>
        <w:t>.</w:t>
      </w:r>
    </w:p>
    <w:p w:rsidR="003953BA" w:rsidRPr="0080354E" w:rsidRDefault="003953BA" w:rsidP="003E1761">
      <w:pPr>
        <w:pStyle w:val="affffff"/>
        <w:ind w:left="-284" w:right="-1" w:firstLine="426"/>
        <w:jc w:val="both"/>
        <w:rPr>
          <w:rFonts w:ascii="Times New Roman" w:hAnsi="Times New Roman"/>
          <w:sz w:val="28"/>
          <w:szCs w:val="28"/>
          <w:lang w:val="kk-KZ"/>
        </w:rPr>
      </w:pPr>
      <w:r w:rsidRPr="0080354E">
        <w:rPr>
          <w:rFonts w:ascii="Times New Roman" w:hAnsi="Times New Roman"/>
          <w:sz w:val="28"/>
          <w:szCs w:val="28"/>
          <w:lang w:val="kk-KZ"/>
        </w:rPr>
        <w:t xml:space="preserve">Кешенді жоспар аясында: 2012 жылдан бері «Жаңаөзен қаласындағы электрмен қамтамасыз ету желілерін қайта жаңғырту және кеңейту» жобасы іске асырылуда (сметалық құны 887,0 млн.теңге), 2012-2014 жылдары бюджеттен             845,8 млн.теңге игеріліп, қаланың шағынаудандар аралығына бұрыннан бар трансформаторлық қосалқы станцияларды қайта жаңғырту және кеңейту, ұзындығы 56,0 шқ. кабель желісін жүргізуге қол жеткізілді. </w:t>
      </w:r>
    </w:p>
    <w:p w:rsidR="003953BA" w:rsidRPr="0080354E" w:rsidRDefault="003953BA" w:rsidP="003E1761">
      <w:pPr>
        <w:pStyle w:val="affffff"/>
        <w:ind w:left="-284" w:right="-1" w:firstLine="426"/>
        <w:jc w:val="both"/>
        <w:rPr>
          <w:rFonts w:ascii="Times New Roman" w:hAnsi="Times New Roman"/>
          <w:sz w:val="28"/>
          <w:szCs w:val="28"/>
          <w:lang w:val="kk-KZ"/>
        </w:rPr>
      </w:pPr>
      <w:r w:rsidRPr="0080354E">
        <w:rPr>
          <w:rFonts w:ascii="Times New Roman" w:hAnsi="Times New Roman"/>
          <w:sz w:val="28"/>
          <w:szCs w:val="28"/>
          <w:lang w:val="kk-KZ"/>
        </w:rPr>
        <w:t xml:space="preserve">2010-2013 жылдары «Жұлдыз» және «Мерей» жаңа шағынаудандарында электр жабдықтау жүйесін салуға жалпы сметалық құны 1636,7 млн.теңге құрайтын жоба іске асырылып, 207 шқ. электржелісі және 27 трансформатор орнатылды. </w:t>
      </w:r>
    </w:p>
    <w:p w:rsidR="003953BA" w:rsidRPr="0080354E" w:rsidRDefault="003953BA" w:rsidP="003E1761">
      <w:pPr>
        <w:pStyle w:val="affffff"/>
        <w:ind w:left="-284" w:right="-1" w:firstLine="426"/>
        <w:jc w:val="both"/>
        <w:rPr>
          <w:rFonts w:ascii="Times New Roman" w:hAnsi="Times New Roman"/>
          <w:sz w:val="28"/>
          <w:szCs w:val="28"/>
          <w:lang w:val="kk-KZ"/>
        </w:rPr>
      </w:pPr>
      <w:r w:rsidRPr="0080354E">
        <w:rPr>
          <w:rFonts w:ascii="Times New Roman" w:hAnsi="Times New Roman"/>
          <w:sz w:val="28"/>
          <w:szCs w:val="28"/>
          <w:lang w:val="kk-KZ"/>
        </w:rPr>
        <w:t xml:space="preserve">2012 жылы құрылысы «Жаңаөзен қаласының қолданыстағы электрмен қамту торабтарын кеңейту және қайта құрылымдау» (сметалық құны 438,9 млн.теңге) жобасы негізінде аяқталмаған жер телімдерінің электрлендіру жұмыстары бойынша 66,9 шқ. құрайтын электр желілері мен құрылғылар орнатылды. </w:t>
      </w:r>
    </w:p>
    <w:p w:rsidR="003953BA" w:rsidRPr="0080354E" w:rsidRDefault="003953BA" w:rsidP="003E1761">
      <w:pPr>
        <w:pStyle w:val="affffff"/>
        <w:ind w:left="-284" w:right="-1" w:firstLine="426"/>
        <w:jc w:val="both"/>
        <w:rPr>
          <w:rFonts w:ascii="Times New Roman" w:hAnsi="Times New Roman"/>
          <w:sz w:val="28"/>
          <w:szCs w:val="28"/>
          <w:lang w:val="kk-KZ"/>
        </w:rPr>
      </w:pPr>
      <w:r w:rsidRPr="0080354E">
        <w:rPr>
          <w:rFonts w:ascii="Times New Roman" w:hAnsi="Times New Roman"/>
          <w:sz w:val="28"/>
          <w:szCs w:val="28"/>
          <w:lang w:val="kk-KZ"/>
        </w:rPr>
        <w:t xml:space="preserve"> Құрылысы аяқталмаған жер учаскелерінің электрлендіру жұмыстарына, соның ішінде Астана, Ақбұлақ, Ақсу, Мұнайлы, Бостандық шағынаудандарын электр энергиясымен қамтуға 42,4 млн.теңге қаржы қаралып, 0,4 кВ әуе желісі тартылды; Теңге ауылын электр энергиясымен қамтуға 32,3 млн.теңге қаржы қаралып, Проектная 42 және 44 көшелерінің екі жақ бетке</w:t>
      </w:r>
      <w:r w:rsidR="00543BF4">
        <w:rPr>
          <w:rFonts w:ascii="Times New Roman" w:hAnsi="Times New Roman"/>
          <w:sz w:val="28"/>
          <w:szCs w:val="28"/>
          <w:lang w:val="kk-KZ"/>
        </w:rPr>
        <w:t>йіне 0,4 кВ әуе желісі тартылды.</w:t>
      </w:r>
    </w:p>
    <w:p w:rsidR="003953BA" w:rsidRPr="0080354E" w:rsidRDefault="003953BA" w:rsidP="003E1761">
      <w:pPr>
        <w:pStyle w:val="affffff"/>
        <w:ind w:left="-284" w:right="-1" w:firstLine="426"/>
        <w:jc w:val="both"/>
        <w:rPr>
          <w:rFonts w:ascii="Times New Roman" w:hAnsi="Times New Roman"/>
          <w:sz w:val="28"/>
          <w:szCs w:val="28"/>
          <w:lang w:val="kk-KZ"/>
        </w:rPr>
      </w:pPr>
      <w:r w:rsidRPr="0080354E">
        <w:rPr>
          <w:rFonts w:ascii="Times New Roman" w:hAnsi="Times New Roman"/>
          <w:sz w:val="28"/>
          <w:szCs w:val="28"/>
          <w:lang w:val="kk-KZ"/>
        </w:rPr>
        <w:t xml:space="preserve">Қызылсай ауылын электрмен қамтуға 30,2 млн.теңге және 45,3 млн.теңге бөлініп, 0,4кВ әуе желісінің бағаналары орнатылып, желілер жүргізілді.   </w:t>
      </w:r>
    </w:p>
    <w:p w:rsidR="003953BA" w:rsidRPr="0080354E" w:rsidRDefault="003953BA" w:rsidP="003E1761">
      <w:pPr>
        <w:pStyle w:val="affffff"/>
        <w:ind w:left="-284" w:right="-1" w:firstLine="426"/>
        <w:jc w:val="both"/>
        <w:rPr>
          <w:rFonts w:ascii="Times New Roman" w:hAnsi="Times New Roman"/>
          <w:sz w:val="28"/>
          <w:szCs w:val="28"/>
          <w:lang w:val="kk-KZ"/>
        </w:rPr>
      </w:pPr>
      <w:r w:rsidRPr="0080354E">
        <w:rPr>
          <w:rFonts w:ascii="Times New Roman" w:hAnsi="Times New Roman"/>
          <w:sz w:val="28"/>
          <w:szCs w:val="28"/>
          <w:lang w:val="kk-KZ"/>
        </w:rPr>
        <w:t xml:space="preserve">2013 жылы «Өңірлерді дамыту» бағдарламасы аясында «Жаңаөзен қаласының орталық көшелерінің жарықтандыруға және қайта жаңартуға» жобасы іске асырылып (сметалық құны 155,9 млн.теңге), Сәтпаев және Бейбітшілік көшелеріне 207 баған орнатылып, 342 жарықшамдар қондырылды.  </w:t>
      </w:r>
    </w:p>
    <w:p w:rsidR="003953BA" w:rsidRPr="0080354E" w:rsidRDefault="003953BA" w:rsidP="003E1761">
      <w:pPr>
        <w:pStyle w:val="affffff"/>
        <w:ind w:left="-284" w:right="-1" w:firstLine="426"/>
        <w:jc w:val="both"/>
        <w:rPr>
          <w:rFonts w:ascii="Times New Roman" w:hAnsi="Times New Roman"/>
          <w:sz w:val="28"/>
          <w:szCs w:val="28"/>
          <w:lang w:val="kk-KZ"/>
        </w:rPr>
      </w:pPr>
      <w:r w:rsidRPr="0080354E">
        <w:rPr>
          <w:rFonts w:ascii="Times New Roman" w:hAnsi="Times New Roman"/>
          <w:sz w:val="28"/>
          <w:szCs w:val="28"/>
          <w:lang w:val="kk-KZ"/>
        </w:rPr>
        <w:t xml:space="preserve">2013 жылы «Жаңаөзен қаласын жарықтандырудың құрылысы» жобасы (сметалық құны 118,8 млн.теңге) негізінде Жаңаөзен қаласына кіреберіс автокөлік жол бойына ұзындығы 20,3 шқ. кабель желісі тартылды, 3 дана трансформатор орнатылды. 2014 жылы Кешенді жоспар аясында Жаңаөзен қаласының «Қашаған, Маңғыстау, Қосқұлақов, Бейбітшілік, Достық, Абай, Мұнайшы, Мичурин,17 маусым орталық көшелерін жарықтандыру желілерін қайта жаңғырту» жобасы (сметалық құны 202,4 млн.теңге) негізінде тоқ көзімен қоректенетін 144 жарық шамдары және 215 күн көзімен қоректенетін жарық шамдар орнатылды, сонымен бірге электр жарық шамдарына 10,9 шқ. электр желісі тартылды. Жаңаөзен қаласының «Астана», «Арай», «Мамыр», «Ақбұлақ», «Бәйтерек», «Ақсу», «Рахат», «Бостандық», «Мұнайлы» ықшамаудандарында, Теңге және Қызылсай ауылдарында жарықтандыру желілерінің құрылысы» жобасы (сметалық құны 337,1 млн.теңге) негізінде барлығы 4365 жарық шамдары орнатылды. Нәтижесінде, тоқ және күн көзімен қоректенетін шамдарын орнатылғанға дейінгі пайдаланған электрэнергиясы 450,7 мың </w:t>
      </w:r>
      <w:r w:rsidRPr="0080354E">
        <w:rPr>
          <w:rFonts w:ascii="Times New Roman" w:hAnsi="Times New Roman"/>
          <w:sz w:val="28"/>
          <w:szCs w:val="28"/>
          <w:lang w:val="kk-KZ"/>
        </w:rPr>
        <w:lastRenderedPageBreak/>
        <w:t xml:space="preserve">кВт/сағ. құраса, орнатылғаннан кейін 75,8 мың кВт/сағ. құрады, яғни 374,9 мың кВт.сағ. үнемделді. </w:t>
      </w:r>
    </w:p>
    <w:p w:rsidR="00441876" w:rsidRDefault="003953BA" w:rsidP="003E1761">
      <w:pPr>
        <w:pStyle w:val="af8"/>
        <w:pBdr>
          <w:bottom w:val="single" w:sz="4" w:space="4" w:color="FFFFFF"/>
        </w:pBdr>
        <w:tabs>
          <w:tab w:val="left" w:pos="567"/>
        </w:tabs>
        <w:spacing w:after="0"/>
        <w:ind w:left="-284" w:right="-1" w:firstLine="426"/>
        <w:contextualSpacing/>
        <w:rPr>
          <w:sz w:val="28"/>
          <w:szCs w:val="28"/>
          <w:lang w:val="kk-KZ"/>
        </w:rPr>
      </w:pPr>
      <w:r w:rsidRPr="0080354E">
        <w:rPr>
          <w:sz w:val="28"/>
          <w:szCs w:val="28"/>
          <w:lang w:val="kk-KZ"/>
        </w:rPr>
        <w:t xml:space="preserve">2014 жылы «Моноқалаларды дамыту» бағдарламасы аясында «Жаңаөзен қаласының Теңге селосындағы 6 кВ-тық бөлу пункті (РП-6) мен 110/6 кВ-тық «Рахат-1,2,3» подстанциясынан Теңге селосының шығыс бөлігіне дейін 6 кВ әуе электр жүйесі құрылысы» (сметалық құны 89,5 млн.теңге) жобасы бойынша П/ст «Рахат-110/6кВ» тарату торабына дейін 3 шқ. екі қатар 6кВ жоғарғы кернеулі әуе желісі тартылып, 1 дана РП-6кВ, емханаға жаңадан 1 дана КТПГ-160/6/0,4кВт. орнатылып, тарату торабының құрылыс жұмыстары аяқталды. </w:t>
      </w:r>
    </w:p>
    <w:p w:rsidR="003953BA" w:rsidRPr="0080354E" w:rsidRDefault="003953BA" w:rsidP="003E1761">
      <w:pPr>
        <w:pStyle w:val="af8"/>
        <w:pBdr>
          <w:bottom w:val="single" w:sz="4" w:space="4" w:color="FFFFFF"/>
        </w:pBdr>
        <w:tabs>
          <w:tab w:val="left" w:pos="567"/>
        </w:tabs>
        <w:spacing w:after="0"/>
        <w:ind w:left="-284" w:right="-1" w:firstLine="426"/>
        <w:contextualSpacing/>
        <w:rPr>
          <w:sz w:val="28"/>
          <w:szCs w:val="28"/>
          <w:lang w:val="kk-KZ"/>
        </w:rPr>
      </w:pPr>
      <w:r w:rsidRPr="0080354E">
        <w:rPr>
          <w:sz w:val="28"/>
          <w:szCs w:val="28"/>
          <w:lang w:val="kk-KZ"/>
        </w:rPr>
        <w:t xml:space="preserve">2018 жылы «Шаңырақ» ш/-ғы көппәтерлі тұрғын үйлердің жер төлесіндегі 0,4 кВ  тарату шиттері жаңартылып, Б.Сарбөпеев, Р.Өтесінов, Абай көшелерінде светодиодты жарық шамдар орнатылды. Сонымен қатар кәсіпорын көше жарық шамдарына қызмет көрсететіндіктен істен шыққан жарамсыз жарық шамдарының орнына Қ.Сәтбаев пен Достық көшесіне светодиодты жарық шамдарын орнатты, аталған шаралары әрі қарай жалғаса бермек. </w:t>
      </w:r>
    </w:p>
    <w:p w:rsidR="003953BA" w:rsidRDefault="003953BA" w:rsidP="003E1761">
      <w:pPr>
        <w:pStyle w:val="af8"/>
        <w:pBdr>
          <w:bottom w:val="single" w:sz="4" w:space="4" w:color="FFFFFF"/>
        </w:pBdr>
        <w:tabs>
          <w:tab w:val="left" w:pos="567"/>
        </w:tabs>
        <w:spacing w:after="0"/>
        <w:ind w:left="-284" w:right="-1" w:firstLine="426"/>
        <w:contextualSpacing/>
        <w:rPr>
          <w:sz w:val="28"/>
          <w:szCs w:val="28"/>
          <w:lang w:val="kk-KZ"/>
        </w:rPr>
      </w:pPr>
      <w:r w:rsidRPr="0080354E">
        <w:rPr>
          <w:sz w:val="28"/>
          <w:szCs w:val="28"/>
          <w:lang w:val="kk-KZ"/>
        </w:rPr>
        <w:t>Қазіргі таңда «Жаңаөзен қаласының қолданыстағы электр тораптарын жаңғырту және кеңейту» жобасы аясынд</w:t>
      </w:r>
      <w:r w:rsidR="00627A37">
        <w:rPr>
          <w:sz w:val="28"/>
          <w:szCs w:val="28"/>
          <w:lang w:val="kk-KZ"/>
        </w:rPr>
        <w:t>а</w:t>
      </w:r>
      <w:r w:rsidRPr="0080354E">
        <w:rPr>
          <w:sz w:val="28"/>
          <w:szCs w:val="28"/>
          <w:lang w:val="kk-KZ"/>
        </w:rPr>
        <w:t xml:space="preserve"> 29 дана ТП,РП насандары қолданысқа берілуде. </w:t>
      </w:r>
    </w:p>
    <w:p w:rsidR="003953BA" w:rsidRPr="0080354E" w:rsidRDefault="003953BA" w:rsidP="003E1761">
      <w:pPr>
        <w:pStyle w:val="af8"/>
        <w:pBdr>
          <w:bottom w:val="single" w:sz="4" w:space="4" w:color="FFFFFF"/>
        </w:pBdr>
        <w:tabs>
          <w:tab w:val="left" w:pos="567"/>
        </w:tabs>
        <w:spacing w:after="0"/>
        <w:ind w:left="-284" w:right="-1" w:firstLine="426"/>
        <w:contextualSpacing/>
        <w:rPr>
          <w:b/>
          <w:bCs/>
          <w:sz w:val="28"/>
          <w:szCs w:val="28"/>
          <w:lang w:val="kk-KZ"/>
        </w:rPr>
      </w:pPr>
      <w:r w:rsidRPr="0080354E">
        <w:rPr>
          <w:b/>
          <w:bCs/>
          <w:sz w:val="28"/>
          <w:szCs w:val="28"/>
          <w:u w:val="single"/>
          <w:lang w:val="kk-KZ"/>
        </w:rPr>
        <w:t>Газбен жабдықтау</w:t>
      </w:r>
      <w:r w:rsidRPr="0080354E">
        <w:rPr>
          <w:b/>
          <w:bCs/>
          <w:sz w:val="28"/>
          <w:szCs w:val="28"/>
          <w:lang w:val="kk-KZ"/>
        </w:rPr>
        <w:t xml:space="preserve">. </w:t>
      </w:r>
    </w:p>
    <w:p w:rsidR="003953BA" w:rsidRPr="0080354E" w:rsidRDefault="003953BA" w:rsidP="003E1761">
      <w:pPr>
        <w:pStyle w:val="af8"/>
        <w:pBdr>
          <w:bottom w:val="single" w:sz="4" w:space="4" w:color="FFFFFF"/>
        </w:pBdr>
        <w:tabs>
          <w:tab w:val="left" w:pos="567"/>
        </w:tabs>
        <w:spacing w:after="0"/>
        <w:ind w:left="-284" w:right="-1" w:firstLine="426"/>
        <w:contextualSpacing/>
        <w:rPr>
          <w:bCs/>
          <w:sz w:val="28"/>
          <w:szCs w:val="28"/>
          <w:lang w:val="kk-KZ"/>
        </w:rPr>
      </w:pPr>
      <w:r w:rsidRPr="0080354E">
        <w:rPr>
          <w:bCs/>
          <w:sz w:val="28"/>
          <w:szCs w:val="28"/>
          <w:lang w:val="kk-KZ"/>
        </w:rPr>
        <w:t xml:space="preserve">Жаңаөзен қаласының газ тасымалдау жүйесі «Интергаз» Орталық Азия» АҚ-на, «ҚазТрансГазАймақ» АҚ-на тиесілі магистральдық және таратқыш газ құбырларының желісінен тұрады. </w:t>
      </w:r>
    </w:p>
    <w:p w:rsidR="003953BA" w:rsidRPr="0080354E" w:rsidRDefault="003953BA" w:rsidP="003E1761">
      <w:pPr>
        <w:pStyle w:val="af8"/>
        <w:pBdr>
          <w:bottom w:val="single" w:sz="4" w:space="4" w:color="FFFFFF"/>
        </w:pBdr>
        <w:tabs>
          <w:tab w:val="left" w:pos="567"/>
        </w:tabs>
        <w:spacing w:after="0"/>
        <w:ind w:left="-284" w:right="-1" w:firstLine="426"/>
        <w:contextualSpacing/>
        <w:rPr>
          <w:bCs/>
          <w:sz w:val="28"/>
          <w:szCs w:val="28"/>
          <w:lang w:val="kk-KZ"/>
        </w:rPr>
      </w:pPr>
      <w:r w:rsidRPr="0080354E">
        <w:rPr>
          <w:bCs/>
          <w:sz w:val="28"/>
          <w:szCs w:val="28"/>
          <w:lang w:val="kk-KZ"/>
        </w:rPr>
        <w:t>Газ тасымалдау, газ құбырларының желісін күтіп-ұстау, жөндеу қызмет көрсету жұмыстарын жүргізетін кәсіпорын – «Интергаз» Орталық Азия» АҚ.</w:t>
      </w:r>
    </w:p>
    <w:p w:rsidR="003953BA" w:rsidRPr="0080354E" w:rsidRDefault="003953BA" w:rsidP="003E1761">
      <w:pPr>
        <w:pStyle w:val="af8"/>
        <w:pBdr>
          <w:bottom w:val="single" w:sz="4" w:space="4" w:color="FFFFFF"/>
        </w:pBdr>
        <w:tabs>
          <w:tab w:val="left" w:pos="567"/>
        </w:tabs>
        <w:spacing w:after="0"/>
        <w:ind w:left="-284" w:right="-1" w:firstLine="426"/>
        <w:contextualSpacing/>
        <w:rPr>
          <w:sz w:val="28"/>
          <w:szCs w:val="28"/>
          <w:lang w:val="kk-KZ"/>
        </w:rPr>
      </w:pPr>
      <w:r w:rsidRPr="0080354E">
        <w:rPr>
          <w:sz w:val="28"/>
          <w:szCs w:val="28"/>
          <w:lang w:val="kk-KZ"/>
        </w:rPr>
        <w:t xml:space="preserve">Жаңаөзен қаласы және оған жақын орналасқан іргелес ауылдық елді мекендер Теңге, Қызылсай, Рахат, Бостандық, Құланды, Сенек ауылдарында газ құбырының жалпы ұзындығы 575,862 шақырымды құрайтын жоғары, орта және төмен қысымды газ құбырлары бар. </w:t>
      </w:r>
    </w:p>
    <w:p w:rsidR="003953BA" w:rsidRPr="0080354E" w:rsidRDefault="003953BA" w:rsidP="003E1761">
      <w:pPr>
        <w:pStyle w:val="af8"/>
        <w:pBdr>
          <w:bottom w:val="single" w:sz="4" w:space="4" w:color="FFFFFF"/>
        </w:pBdr>
        <w:tabs>
          <w:tab w:val="left" w:pos="567"/>
        </w:tabs>
        <w:spacing w:after="0"/>
        <w:ind w:left="-284" w:right="-1" w:firstLine="426"/>
        <w:contextualSpacing/>
        <w:rPr>
          <w:sz w:val="28"/>
          <w:szCs w:val="28"/>
          <w:lang w:val="kk-KZ"/>
        </w:rPr>
      </w:pPr>
      <w:r w:rsidRPr="0080354E">
        <w:rPr>
          <w:sz w:val="28"/>
          <w:szCs w:val="28"/>
          <w:lang w:val="kk-KZ"/>
        </w:rPr>
        <w:t xml:space="preserve">Газбен қамту желісінің ұзындығы 2011-2013 жылдары – 572,566 шқ. (Жаңаөзен қ. – 548,361 шқ.), 2014-2018 жылдары - 575,862 шқ. (Жаңаөзен қ. – 548,361 шқ.) құрайды. </w:t>
      </w:r>
    </w:p>
    <w:p w:rsidR="003953BA" w:rsidRPr="0080354E" w:rsidRDefault="003953BA" w:rsidP="003E1761">
      <w:pPr>
        <w:pStyle w:val="af8"/>
        <w:pBdr>
          <w:bottom w:val="single" w:sz="4" w:space="4" w:color="FFFFFF"/>
        </w:pBdr>
        <w:tabs>
          <w:tab w:val="left" w:pos="567"/>
        </w:tabs>
        <w:spacing w:after="0"/>
        <w:ind w:left="-284" w:right="-1" w:firstLine="426"/>
        <w:contextualSpacing/>
        <w:rPr>
          <w:sz w:val="28"/>
          <w:szCs w:val="28"/>
          <w:lang w:val="kk-KZ"/>
        </w:rPr>
      </w:pPr>
      <w:r w:rsidRPr="0080354E">
        <w:rPr>
          <w:sz w:val="28"/>
          <w:szCs w:val="28"/>
          <w:lang w:val="kk-KZ"/>
        </w:rPr>
        <w:t>Құрғақ газ қалаға жақын жердегі кен орындарынан (Теңге, Тасболат) келеді, жоғары және орта қысымды газ құбырларымен ГҚӨБ ӨФ "Өзенмұнайгаз" арқылы ГГРС-1 және ГГРС-2-ға келеді және бұдан әрі орталық қазандыққа және Қызылсай ауылындағы ГГРС-3-ке, Бостан ауылына және одан әрі Сенек ауылына барады.</w:t>
      </w:r>
    </w:p>
    <w:p w:rsidR="003953BA" w:rsidRPr="0080354E" w:rsidRDefault="003953BA" w:rsidP="003E1761">
      <w:pPr>
        <w:pStyle w:val="af8"/>
        <w:pBdr>
          <w:bottom w:val="single" w:sz="4" w:space="4" w:color="FFFFFF"/>
        </w:pBdr>
        <w:tabs>
          <w:tab w:val="left" w:pos="567"/>
        </w:tabs>
        <w:spacing w:after="0"/>
        <w:ind w:left="-284" w:right="-1" w:firstLine="426"/>
        <w:contextualSpacing/>
        <w:rPr>
          <w:sz w:val="28"/>
          <w:szCs w:val="28"/>
          <w:lang w:val="kk-KZ"/>
        </w:rPr>
      </w:pPr>
      <w:r w:rsidRPr="0080354E">
        <w:rPr>
          <w:sz w:val="28"/>
          <w:szCs w:val="28"/>
          <w:lang w:val="kk-KZ"/>
        </w:rPr>
        <w:t xml:space="preserve">Жаңаөзен қаласының қолданыстағы газбен қамту торабтарын кеңейту және қайта құрылымдау (2-кезек) жобасы іске асырылып, 4 ГРП орнатылды (жобаның сметалық құны 467,9 млн.теңге). </w:t>
      </w:r>
    </w:p>
    <w:p w:rsidR="003953BA" w:rsidRPr="0080354E" w:rsidRDefault="003953BA" w:rsidP="005E37CB">
      <w:pPr>
        <w:pStyle w:val="af8"/>
        <w:pBdr>
          <w:bottom w:val="single" w:sz="4" w:space="0" w:color="FFFFFF"/>
        </w:pBdr>
        <w:tabs>
          <w:tab w:val="left" w:pos="567"/>
        </w:tabs>
        <w:spacing w:after="0"/>
        <w:ind w:left="-284" w:right="-1" w:firstLine="426"/>
        <w:contextualSpacing/>
        <w:rPr>
          <w:sz w:val="28"/>
          <w:szCs w:val="28"/>
          <w:lang w:val="kk-KZ"/>
        </w:rPr>
      </w:pPr>
      <w:r w:rsidRPr="0080354E">
        <w:rPr>
          <w:sz w:val="28"/>
          <w:szCs w:val="28"/>
          <w:lang w:val="kk-KZ"/>
        </w:rPr>
        <w:t xml:space="preserve">Жаңаөзен қаласының және Қызылсай, Теңге ауылдарының аяқталмаған жер телімдері бойынша инженерлік жүйелерінің құрылысы жобасы іске асырылып, ұзындығы 11,1 шқ. құрайтын газ желісі орнатылды (жоба құны 340,7 млн.теңге). </w:t>
      </w:r>
    </w:p>
    <w:p w:rsidR="003953BA" w:rsidRPr="0080354E" w:rsidRDefault="003953BA" w:rsidP="005E37CB">
      <w:pPr>
        <w:pStyle w:val="af8"/>
        <w:pBdr>
          <w:bottom w:val="single" w:sz="4" w:space="0" w:color="FFFFFF"/>
        </w:pBdr>
        <w:tabs>
          <w:tab w:val="left" w:pos="567"/>
        </w:tabs>
        <w:spacing w:after="0"/>
        <w:ind w:left="-284" w:right="-1" w:firstLine="426"/>
        <w:contextualSpacing/>
        <w:rPr>
          <w:sz w:val="28"/>
          <w:szCs w:val="28"/>
          <w:lang w:val="kk-KZ"/>
        </w:rPr>
      </w:pPr>
      <w:r w:rsidRPr="0080354E">
        <w:rPr>
          <w:sz w:val="28"/>
          <w:szCs w:val="28"/>
          <w:lang w:val="kk-KZ"/>
        </w:rPr>
        <w:t xml:space="preserve">Жаңаөзен қаласына іргелес жатқан елді мекендердің аяқталмаған учаскелерінің инженерлік желілерінің құрылысы жобасы іске асырылып, </w:t>
      </w:r>
      <w:r w:rsidR="000B1F93">
        <w:rPr>
          <w:sz w:val="28"/>
          <w:szCs w:val="28"/>
          <w:lang w:val="kk-KZ"/>
        </w:rPr>
        <w:t xml:space="preserve">ұзындығы </w:t>
      </w:r>
      <w:r w:rsidRPr="0080354E">
        <w:rPr>
          <w:sz w:val="28"/>
          <w:szCs w:val="28"/>
          <w:lang w:val="kk-KZ"/>
        </w:rPr>
        <w:t xml:space="preserve">1,4 шқ. газ желісі орнатылды. </w:t>
      </w:r>
    </w:p>
    <w:p w:rsidR="003953BA" w:rsidRPr="0080354E" w:rsidRDefault="003953BA" w:rsidP="003E1761">
      <w:pPr>
        <w:pStyle w:val="af8"/>
        <w:pBdr>
          <w:bottom w:val="single" w:sz="4" w:space="0" w:color="FFFFFF"/>
        </w:pBdr>
        <w:tabs>
          <w:tab w:val="left" w:pos="567"/>
        </w:tabs>
        <w:spacing w:after="0"/>
        <w:ind w:left="-284" w:right="-1" w:firstLine="426"/>
        <w:contextualSpacing/>
        <w:rPr>
          <w:sz w:val="28"/>
          <w:szCs w:val="28"/>
          <w:lang w:val="kk-KZ"/>
        </w:rPr>
      </w:pPr>
      <w:r w:rsidRPr="0080354E">
        <w:rPr>
          <w:sz w:val="28"/>
          <w:szCs w:val="28"/>
          <w:lang w:val="kk-KZ"/>
        </w:rPr>
        <w:lastRenderedPageBreak/>
        <w:t xml:space="preserve">«Арай», «Мамыр», «Бәйтерек», «Рахат» және «Ақсу» шағынаудандарында, Қызылсай және Теңге ауылдарында 2013 жылы әр түрлі диаметрде және қысымдағы 3463 метр газ құбырлары ауыстырылып, 3 дана ШГТП орнатылды. 2014 жылы Жаңаөзен қаласындағы ГГРС-1 нысанында НГО-ГРП.33.200.000 технологиялық блогы монтаждалып, іске қосылды. 2015 жылы Қызылсай, Теңге ауылдарында және қаланың Мұнайлы, Бостандық шағынаудандарында 6 ШГТП (шкафты газ тарату пункті).  </w:t>
      </w:r>
    </w:p>
    <w:p w:rsidR="003953BA" w:rsidRPr="0080354E" w:rsidRDefault="003953BA" w:rsidP="003E1761">
      <w:pPr>
        <w:pStyle w:val="af8"/>
        <w:pBdr>
          <w:bottom w:val="single" w:sz="4" w:space="0" w:color="FFFFFF"/>
        </w:pBdr>
        <w:tabs>
          <w:tab w:val="left" w:pos="567"/>
        </w:tabs>
        <w:spacing w:after="0"/>
        <w:ind w:left="-284" w:right="-1" w:firstLine="426"/>
        <w:contextualSpacing/>
        <w:rPr>
          <w:bCs/>
          <w:sz w:val="28"/>
          <w:szCs w:val="28"/>
          <w:lang w:val="kk-KZ"/>
        </w:rPr>
      </w:pPr>
      <w:r w:rsidRPr="0080354E">
        <w:rPr>
          <w:bCs/>
          <w:sz w:val="28"/>
          <w:szCs w:val="28"/>
          <w:lang w:val="kk-KZ"/>
        </w:rPr>
        <w:t xml:space="preserve">2016-2017 жылдары Теңге ауылының аумағында атқарылған жұмыстар : жер асты орта қысымды газ құбыры  8060 метр жаңартылды, жер асты, жер үсті төменгі қысымды газ құбыры 26000 метр жаңартылды, газ тарату пункті -1 дана (ШГРП) Д.Нүрпіисова көшесінде орнатылды және №14 орта мектеп  газ тарату пүнкті -1дана (ШГРП) орнатылды. АГРС- автаматтық газ тарату станциясы -1данаАТП-5 орнатылды. Рахат ауылында </w:t>
      </w:r>
      <w:r w:rsidR="00543BF4">
        <w:rPr>
          <w:bCs/>
          <w:sz w:val="28"/>
          <w:szCs w:val="28"/>
          <w:lang w:val="kk-KZ"/>
        </w:rPr>
        <w:t>«</w:t>
      </w:r>
      <w:r w:rsidRPr="0080354E">
        <w:rPr>
          <w:bCs/>
          <w:sz w:val="28"/>
          <w:szCs w:val="28"/>
          <w:lang w:val="kk-KZ"/>
        </w:rPr>
        <w:t>Жулдыз</w:t>
      </w:r>
      <w:r w:rsidR="00543BF4">
        <w:rPr>
          <w:bCs/>
          <w:sz w:val="28"/>
          <w:szCs w:val="28"/>
          <w:lang w:val="kk-KZ"/>
        </w:rPr>
        <w:t>»</w:t>
      </w:r>
      <w:r w:rsidRPr="0080354E">
        <w:rPr>
          <w:bCs/>
          <w:sz w:val="28"/>
          <w:szCs w:val="28"/>
          <w:lang w:val="kk-KZ"/>
        </w:rPr>
        <w:t xml:space="preserve"> ш/а АГРС- автаматтық газ тарату станциясы </w:t>
      </w:r>
      <w:r w:rsidR="00543BF4">
        <w:rPr>
          <w:bCs/>
          <w:sz w:val="28"/>
          <w:szCs w:val="28"/>
          <w:lang w:val="kk-KZ"/>
        </w:rPr>
        <w:t xml:space="preserve">– </w:t>
      </w:r>
      <w:r w:rsidRPr="0080354E">
        <w:rPr>
          <w:bCs/>
          <w:sz w:val="28"/>
          <w:szCs w:val="28"/>
          <w:lang w:val="kk-KZ"/>
        </w:rPr>
        <w:t xml:space="preserve">1дана орнатылды, газ тарату пункті -4 дана (ШГРП) жаңартылды. Жаңаөзен қаласына кіреберісте </w:t>
      </w:r>
      <w:r w:rsidR="000B1F93">
        <w:rPr>
          <w:bCs/>
          <w:sz w:val="28"/>
          <w:szCs w:val="28"/>
          <w:lang w:val="kk-KZ"/>
        </w:rPr>
        <w:t>«Қ</w:t>
      </w:r>
      <w:r w:rsidRPr="0080354E">
        <w:rPr>
          <w:bCs/>
          <w:sz w:val="28"/>
          <w:szCs w:val="28"/>
          <w:lang w:val="kk-KZ"/>
        </w:rPr>
        <w:t>азГӨЗ</w:t>
      </w:r>
      <w:r w:rsidR="000B1F93">
        <w:rPr>
          <w:bCs/>
          <w:sz w:val="28"/>
          <w:szCs w:val="28"/>
          <w:lang w:val="kk-KZ"/>
        </w:rPr>
        <w:t>»</w:t>
      </w:r>
      <w:r w:rsidRPr="0080354E">
        <w:rPr>
          <w:bCs/>
          <w:sz w:val="28"/>
          <w:szCs w:val="28"/>
          <w:lang w:val="kk-KZ"/>
        </w:rPr>
        <w:t xml:space="preserve"> заводтың касында АГРС- автоматтық газ тарату станциясы -1дана орнатылды. </w:t>
      </w:r>
    </w:p>
    <w:p w:rsidR="003953BA" w:rsidRPr="0080354E" w:rsidRDefault="003953BA" w:rsidP="003E1761">
      <w:pPr>
        <w:pStyle w:val="af8"/>
        <w:pBdr>
          <w:bottom w:val="single" w:sz="4" w:space="13" w:color="FFFFFF"/>
        </w:pBdr>
        <w:tabs>
          <w:tab w:val="left" w:pos="567"/>
        </w:tabs>
        <w:spacing w:after="0"/>
        <w:ind w:left="-284" w:right="-1" w:firstLine="426"/>
        <w:contextualSpacing/>
        <w:rPr>
          <w:sz w:val="28"/>
          <w:szCs w:val="28"/>
          <w:lang w:val="kk-KZ"/>
        </w:rPr>
      </w:pPr>
      <w:r w:rsidRPr="0080354E">
        <w:rPr>
          <w:sz w:val="28"/>
          <w:szCs w:val="28"/>
          <w:lang w:val="kk-KZ"/>
        </w:rPr>
        <w:t>Газбен қамтылған үйлердің саны 2011 жылы – 24091 абонент, 2012 жылы – 25012 абонент, 2013 жылы – 26165 абонент, 2014 жылы – 27144 абонент,             2015 жылы – 27404 абонент, 2016 жылы – 28309 абонент, 2017 жылы –                      29209 абонент, 2018 жылы  - 29790 абонент</w:t>
      </w:r>
      <w:r w:rsidR="00543BF4">
        <w:rPr>
          <w:sz w:val="28"/>
          <w:szCs w:val="28"/>
          <w:lang w:val="kk-KZ"/>
        </w:rPr>
        <w:t>, 2019 жылы – 29805 абонент</w:t>
      </w:r>
      <w:r w:rsidRPr="0080354E">
        <w:rPr>
          <w:sz w:val="28"/>
          <w:szCs w:val="28"/>
          <w:lang w:val="kk-KZ"/>
        </w:rPr>
        <w:t xml:space="preserve">. </w:t>
      </w:r>
      <w:bookmarkStart w:id="20" w:name="_Toc262134119"/>
      <w:bookmarkStart w:id="21" w:name="_Toc277254306"/>
    </w:p>
    <w:p w:rsidR="003953BA" w:rsidRPr="0080354E" w:rsidRDefault="003953BA" w:rsidP="003E1761">
      <w:pPr>
        <w:pStyle w:val="af8"/>
        <w:pBdr>
          <w:bottom w:val="single" w:sz="4" w:space="11" w:color="FFFFFF"/>
        </w:pBdr>
        <w:tabs>
          <w:tab w:val="left" w:pos="567"/>
        </w:tabs>
        <w:spacing w:after="0"/>
        <w:ind w:left="-284" w:right="-1" w:firstLine="426"/>
        <w:contextualSpacing/>
        <w:rPr>
          <w:color w:val="000000"/>
          <w:sz w:val="28"/>
          <w:szCs w:val="28"/>
          <w:lang w:val="kk-KZ"/>
        </w:rPr>
      </w:pPr>
      <w:r w:rsidRPr="0080354E">
        <w:rPr>
          <w:b/>
          <w:color w:val="000000"/>
          <w:sz w:val="28"/>
          <w:szCs w:val="28"/>
          <w:lang w:val="kk-KZ"/>
        </w:rPr>
        <w:t>Тұрғын үй.</w:t>
      </w:r>
    </w:p>
    <w:p w:rsidR="003953BA" w:rsidRPr="0080354E" w:rsidRDefault="003953BA" w:rsidP="003E1761">
      <w:pPr>
        <w:pStyle w:val="af8"/>
        <w:pBdr>
          <w:bottom w:val="single" w:sz="4" w:space="11" w:color="FFFFFF"/>
        </w:pBdr>
        <w:tabs>
          <w:tab w:val="left" w:pos="567"/>
        </w:tabs>
        <w:spacing w:after="0"/>
        <w:ind w:left="-284" w:right="-1" w:firstLine="426"/>
        <w:contextualSpacing/>
        <w:rPr>
          <w:sz w:val="28"/>
          <w:szCs w:val="28"/>
          <w:lang w:val="kk-KZ"/>
        </w:rPr>
      </w:pPr>
      <w:r w:rsidRPr="0080354E">
        <w:rPr>
          <w:sz w:val="28"/>
          <w:szCs w:val="28"/>
          <w:lang w:val="kk-KZ"/>
        </w:rPr>
        <w:t xml:space="preserve"> Халықтың өмір сүруінің қолайлы жағдайын қамтамасыз ету мақсатында, «Өңірлерді дамытудың 2020 жылға дейінгі бағдарламасы» шеңберінде «Тұрғын үй-коммуналдық шаруашылығын жаңғырту аясында қаладағы тұрғын секторын дамытуға және тұрғын үй қорын күтіп ұстауды қамтамасыз етуге кезең-кезеңмен көп пәтерлі тұрғын үйлерге күрделі жөндеу жұмыстары жүргізілуде, оның ішінде:</w:t>
      </w:r>
    </w:p>
    <w:p w:rsidR="003953BA" w:rsidRPr="0080354E" w:rsidRDefault="003953BA" w:rsidP="003E1761">
      <w:pPr>
        <w:pStyle w:val="af8"/>
        <w:pBdr>
          <w:bottom w:val="single" w:sz="4" w:space="11" w:color="FFFFFF"/>
        </w:pBdr>
        <w:tabs>
          <w:tab w:val="left" w:pos="567"/>
        </w:tabs>
        <w:spacing w:after="0"/>
        <w:ind w:left="-284" w:right="-1" w:firstLine="426"/>
        <w:contextualSpacing/>
        <w:rPr>
          <w:sz w:val="28"/>
          <w:szCs w:val="28"/>
          <w:lang w:val="kk-KZ"/>
        </w:rPr>
      </w:pPr>
      <w:r w:rsidRPr="0080354E">
        <w:rPr>
          <w:sz w:val="28"/>
          <w:szCs w:val="28"/>
          <w:lang w:val="kk-KZ"/>
        </w:rPr>
        <w:t xml:space="preserve">- 2012  жылы «Шаңырақ» ш/а №18 көп пәтерлі тұрғын үйдің шатырын, жылуын, ауыз су, кәріз құбырларын ауыстыруға арнайы мамандырылған мекеме арқылы 10 жылға 11,5 млн.теңге несиеге жөндеу жұмыстарын жүргізуге келісім-шарт жасалып, үйдің шатыры мен жертөле құбырларына күрделі жөндеу жұмыстары жүргізілді. </w:t>
      </w:r>
    </w:p>
    <w:p w:rsidR="002F09F7" w:rsidRDefault="003953BA" w:rsidP="003E1761">
      <w:pPr>
        <w:pStyle w:val="af8"/>
        <w:pBdr>
          <w:bottom w:val="single" w:sz="4" w:space="11" w:color="FFFFFF"/>
        </w:pBdr>
        <w:tabs>
          <w:tab w:val="left" w:pos="567"/>
        </w:tabs>
        <w:spacing w:after="0"/>
        <w:ind w:left="-284" w:right="-1" w:firstLine="426"/>
        <w:contextualSpacing/>
        <w:rPr>
          <w:sz w:val="28"/>
          <w:szCs w:val="28"/>
          <w:lang w:val="kk-KZ"/>
        </w:rPr>
      </w:pPr>
      <w:r w:rsidRPr="0080354E">
        <w:rPr>
          <w:sz w:val="28"/>
          <w:szCs w:val="28"/>
          <w:lang w:val="kk-KZ"/>
        </w:rPr>
        <w:t xml:space="preserve">- 2013 жылы «Самал» ш/а №24 үйін толық жөндеуден өткізуге                            РБ-50,5 млн.теңге бөлініп, күрделі жөндеу жұмыстары толықтай жүргізілді. </w:t>
      </w:r>
    </w:p>
    <w:p w:rsidR="003953BA" w:rsidRPr="0089771C" w:rsidRDefault="003953BA" w:rsidP="003E1761">
      <w:pPr>
        <w:pStyle w:val="af8"/>
        <w:pBdr>
          <w:bottom w:val="single" w:sz="4" w:space="11" w:color="FFFFFF"/>
        </w:pBdr>
        <w:tabs>
          <w:tab w:val="left" w:pos="567"/>
        </w:tabs>
        <w:spacing w:after="0"/>
        <w:ind w:left="-284" w:right="-1" w:firstLine="426"/>
        <w:contextualSpacing/>
        <w:rPr>
          <w:sz w:val="28"/>
          <w:szCs w:val="28"/>
          <w:u w:val="single"/>
          <w:lang w:val="kk-KZ"/>
        </w:rPr>
      </w:pPr>
      <w:r w:rsidRPr="0089771C">
        <w:rPr>
          <w:sz w:val="28"/>
          <w:szCs w:val="28"/>
          <w:u w:val="single"/>
          <w:lang w:val="kk-KZ"/>
        </w:rPr>
        <w:t xml:space="preserve">Тозығы жеткен тұрғын үйлерге түгендеу жұмыстары </w:t>
      </w:r>
      <w:r w:rsidR="002F09F7" w:rsidRPr="0089771C">
        <w:rPr>
          <w:sz w:val="28"/>
          <w:szCs w:val="28"/>
          <w:u w:val="single"/>
          <w:lang w:val="kk-KZ"/>
        </w:rPr>
        <w:t>жүргізіліп, нәт</w:t>
      </w:r>
      <w:r w:rsidRPr="0089771C">
        <w:rPr>
          <w:sz w:val="28"/>
          <w:szCs w:val="28"/>
          <w:u w:val="single"/>
          <w:lang w:val="kk-KZ"/>
        </w:rPr>
        <w:t>ижесінде:</w:t>
      </w:r>
    </w:p>
    <w:p w:rsidR="003953BA" w:rsidRPr="0080354E" w:rsidRDefault="003953BA" w:rsidP="003E1761">
      <w:pPr>
        <w:pStyle w:val="af8"/>
        <w:pBdr>
          <w:bottom w:val="single" w:sz="4" w:space="11" w:color="FFFFFF"/>
        </w:pBdr>
        <w:tabs>
          <w:tab w:val="left" w:pos="567"/>
        </w:tabs>
        <w:spacing w:after="0"/>
        <w:ind w:left="-284" w:right="-1" w:firstLine="426"/>
        <w:contextualSpacing/>
        <w:rPr>
          <w:sz w:val="28"/>
          <w:szCs w:val="24"/>
          <w:lang w:val="kk-KZ"/>
        </w:rPr>
      </w:pPr>
      <w:r w:rsidRPr="0080354E">
        <w:rPr>
          <w:sz w:val="28"/>
          <w:szCs w:val="28"/>
          <w:lang w:val="kk-KZ"/>
        </w:rPr>
        <w:t>- 2016 жылы «Шаңырақ» шағынауданы, Абай көшесі, №59тұрғын үйдің техникалық жағдайын анықтау мақсатында, «</w:t>
      </w:r>
      <w:r w:rsidRPr="0080354E">
        <w:rPr>
          <w:sz w:val="28"/>
          <w:szCs w:val="32"/>
          <w:lang w:val="kk-KZ"/>
        </w:rPr>
        <w:t>DS&amp;V»ЖШС</w:t>
      </w:r>
      <w:r w:rsidRPr="0080354E">
        <w:rPr>
          <w:sz w:val="28"/>
          <w:szCs w:val="28"/>
          <w:lang w:val="kk-KZ"/>
        </w:rPr>
        <w:t xml:space="preserve"> эксперттерімен зерттеу жұмыстары ұйымдастырылып, </w:t>
      </w:r>
      <w:r w:rsidRPr="0080354E">
        <w:rPr>
          <w:sz w:val="28"/>
          <w:szCs w:val="32"/>
          <w:lang w:val="kk-KZ"/>
        </w:rPr>
        <w:t xml:space="preserve">қорытынды негізінде </w:t>
      </w:r>
      <w:r w:rsidRPr="0080354E">
        <w:rPr>
          <w:sz w:val="28"/>
          <w:szCs w:val="28"/>
          <w:lang w:val="kk-KZ"/>
        </w:rPr>
        <w:t>аталған тұрғын үйді апатты деп танылы</w:t>
      </w:r>
      <w:r w:rsidR="00001B9C">
        <w:rPr>
          <w:sz w:val="28"/>
          <w:szCs w:val="28"/>
          <w:lang w:val="kk-KZ"/>
        </w:rPr>
        <w:t>п</w:t>
      </w:r>
      <w:r w:rsidR="0089771C">
        <w:rPr>
          <w:sz w:val="28"/>
          <w:szCs w:val="28"/>
          <w:lang w:val="kk-KZ"/>
        </w:rPr>
        <w:t>;</w:t>
      </w:r>
      <w:r w:rsidR="00FB34E6" w:rsidRPr="0080354E">
        <w:rPr>
          <w:sz w:val="28"/>
          <w:szCs w:val="28"/>
          <w:lang w:val="kk-KZ"/>
        </w:rPr>
        <w:t>2017 жылы «Шаңырақ» ш/а, №43 үйдің техникалық жағдайына зерттеу жұмыстары жүргізіліп, «Инжиниринговый центр Азия Эксперт» ЖШС</w:t>
      </w:r>
      <w:r w:rsidR="0089771C">
        <w:rPr>
          <w:sz w:val="28"/>
          <w:szCs w:val="28"/>
          <w:lang w:val="kk-KZ"/>
        </w:rPr>
        <w:t>-</w:t>
      </w:r>
      <w:r w:rsidR="00FB34E6" w:rsidRPr="0080354E">
        <w:rPr>
          <w:sz w:val="28"/>
          <w:szCs w:val="28"/>
          <w:lang w:val="kk-KZ"/>
        </w:rPr>
        <w:t xml:space="preserve">нің қорытындысы бойынша </w:t>
      </w:r>
      <w:r w:rsidR="0089771C">
        <w:rPr>
          <w:sz w:val="28"/>
          <w:szCs w:val="28"/>
          <w:lang w:val="kk-KZ"/>
        </w:rPr>
        <w:t>апатты</w:t>
      </w:r>
      <w:r w:rsidR="00FB34E6">
        <w:rPr>
          <w:sz w:val="28"/>
          <w:szCs w:val="28"/>
          <w:lang w:val="kk-KZ"/>
        </w:rPr>
        <w:t xml:space="preserve">жағдайдағы тұрғын үй деп танылып, </w:t>
      </w:r>
      <w:r w:rsidR="0089771C">
        <w:rPr>
          <w:sz w:val="28"/>
          <w:szCs w:val="28"/>
          <w:lang w:val="kk-KZ"/>
        </w:rPr>
        <w:t xml:space="preserve">осы екі тұрғын үйдің </w:t>
      </w:r>
      <w:r w:rsidRPr="0080354E">
        <w:rPr>
          <w:sz w:val="28"/>
          <w:szCs w:val="24"/>
          <w:lang w:val="kk-KZ"/>
        </w:rPr>
        <w:t>пәтер ие</w:t>
      </w:r>
      <w:r w:rsidR="00001B9C">
        <w:rPr>
          <w:sz w:val="28"/>
          <w:szCs w:val="24"/>
          <w:lang w:val="kk-KZ"/>
        </w:rPr>
        <w:t>лер</w:t>
      </w:r>
      <w:r w:rsidRPr="0080354E">
        <w:rPr>
          <w:sz w:val="28"/>
          <w:szCs w:val="24"/>
          <w:lang w:val="kk-KZ"/>
        </w:rPr>
        <w:t xml:space="preserve">і </w:t>
      </w:r>
      <w:r w:rsidR="00001B9C">
        <w:rPr>
          <w:sz w:val="28"/>
          <w:szCs w:val="24"/>
          <w:lang w:val="kk-KZ"/>
        </w:rPr>
        <w:t xml:space="preserve">басқа </w:t>
      </w:r>
      <w:r w:rsidR="00001B9C" w:rsidRPr="0080354E">
        <w:rPr>
          <w:sz w:val="28"/>
          <w:szCs w:val="24"/>
          <w:lang w:val="kk-KZ"/>
        </w:rPr>
        <w:t>пәтермен жекешелендіру құқығынсыз жалға бер</w:t>
      </w:r>
      <w:r w:rsidR="00001B9C">
        <w:rPr>
          <w:sz w:val="28"/>
          <w:szCs w:val="24"/>
          <w:lang w:val="kk-KZ"/>
        </w:rPr>
        <w:t xml:space="preserve">у тәртібімен </w:t>
      </w:r>
      <w:r w:rsidRPr="0080354E">
        <w:rPr>
          <w:sz w:val="28"/>
          <w:szCs w:val="24"/>
          <w:lang w:val="kk-KZ"/>
        </w:rPr>
        <w:t xml:space="preserve">қамтамасыз етілді. </w:t>
      </w:r>
    </w:p>
    <w:p w:rsidR="003953BA" w:rsidRPr="0080354E" w:rsidRDefault="003953BA" w:rsidP="003E1761">
      <w:pPr>
        <w:pStyle w:val="af8"/>
        <w:pBdr>
          <w:bottom w:val="single" w:sz="4" w:space="11" w:color="FFFFFF"/>
        </w:pBdr>
        <w:tabs>
          <w:tab w:val="left" w:pos="567"/>
        </w:tabs>
        <w:spacing w:after="0"/>
        <w:ind w:left="-284" w:right="-1" w:firstLine="426"/>
        <w:contextualSpacing/>
        <w:rPr>
          <w:sz w:val="28"/>
          <w:szCs w:val="28"/>
          <w:lang w:val="kk-KZ"/>
        </w:rPr>
      </w:pPr>
      <w:r w:rsidRPr="0080354E">
        <w:rPr>
          <w:sz w:val="28"/>
          <w:szCs w:val="28"/>
          <w:lang w:val="kk-KZ"/>
        </w:rPr>
        <w:t xml:space="preserve">Қала бойынша тозығы жеткен тұрғын үйлердің мәселесі бойынша 2012 жылы ҚР Премьер-Министрінің орынбасары С.Ахметовтың тапсырмасына сәйкес, </w:t>
      </w:r>
      <w:r w:rsidRPr="0080354E">
        <w:rPr>
          <w:sz w:val="28"/>
          <w:szCs w:val="28"/>
          <w:lang w:val="kk-KZ"/>
        </w:rPr>
        <w:lastRenderedPageBreak/>
        <w:t>«Қазақстан Республикасы құрылыс және тұрғын үй коммуналдық шаруашылық істері агенттігі» төраға орынбасары Н.Тихонюк «Қазақ ғылыми-зерттеу және жобалау - экс</w:t>
      </w:r>
      <w:r w:rsidRPr="0080354E">
        <w:rPr>
          <w:sz w:val="28"/>
          <w:szCs w:val="28"/>
          <w:lang w:val="kk-KZ"/>
        </w:rPr>
        <w:softHyphen/>
        <w:t>пери</w:t>
      </w:r>
      <w:r w:rsidRPr="0080354E">
        <w:rPr>
          <w:sz w:val="28"/>
          <w:szCs w:val="28"/>
          <w:lang w:val="kk-KZ"/>
        </w:rPr>
        <w:softHyphen/>
        <w:t>мен</w:t>
      </w:r>
      <w:r w:rsidRPr="0080354E">
        <w:rPr>
          <w:sz w:val="28"/>
          <w:szCs w:val="28"/>
          <w:lang w:val="kk-KZ"/>
        </w:rPr>
        <w:softHyphen/>
        <w:t>талдық сейсмикаға төзімді құрылыс пен сәулет институты» Республикалық Мемлекеттік Кәсіпорынының (ҚазҒЗСТҚСИ) мамандарымен – Жаңаөзен қаласының 1950-1970 жылдары салынған жалпы ауданы 82783 шаршы метрді құрайтын (1861 пәтер) тозығы жеткен 53 көп қабатты тұрғын үйлеріне зерттеу жұмыстарын жүргізді. Зерттеу жұмыстарының қорытындысы бойынша үйлердің іргетастарын жөдеуден өткізген соң, күрделі жөндеуден өткізу мүмкін делінген. Тиімділігін анықтау үшін техникалық-экономикалық негіздемесін жасақтауды қажет деп тұжырымдаған. «ҚазҒЗСТҚСИ» РМК қо</w:t>
      </w:r>
      <w:r w:rsidRPr="0080354E">
        <w:rPr>
          <w:sz w:val="28"/>
          <w:szCs w:val="28"/>
          <w:lang w:val="kk-KZ"/>
        </w:rPr>
        <w:softHyphen/>
        <w:t xml:space="preserve">рытындысының талаптарын орындау үшін жергілікті бюджеттен қаражат қарастырылып, алғашқы 8 тұрғын үйлерге ТЭО жасақталды. ТЭО-ның тұжырымдамасы бойынша күрделі жөндеуге шығатын шығынның көлемін есептей келе, жұмсалатын шығынның есебіне жаңа үй құрылысын жүргізген тиімді деп қорытындылаған. </w:t>
      </w:r>
    </w:p>
    <w:p w:rsidR="00F931A0" w:rsidRDefault="003953BA" w:rsidP="003E1761">
      <w:pPr>
        <w:pStyle w:val="af8"/>
        <w:pBdr>
          <w:bottom w:val="single" w:sz="4" w:space="11" w:color="FFFFFF"/>
        </w:pBdr>
        <w:tabs>
          <w:tab w:val="left" w:pos="567"/>
        </w:tabs>
        <w:spacing w:after="0"/>
        <w:ind w:left="-284" w:right="-1" w:firstLine="426"/>
        <w:contextualSpacing/>
        <w:rPr>
          <w:sz w:val="28"/>
          <w:szCs w:val="28"/>
          <w:lang w:val="kk-KZ"/>
        </w:rPr>
      </w:pPr>
      <w:r w:rsidRPr="0080354E">
        <w:rPr>
          <w:sz w:val="28"/>
          <w:szCs w:val="28"/>
          <w:lang w:val="kk-KZ"/>
        </w:rPr>
        <w:t xml:space="preserve">Тозығы жеткен тұрғын үй қорын жою бойынша «Жаңаөзен қаласындағы апатты және тозығы жеткен үйлерді жою туралы» қалалық іс-шара жасақталып, қалалық мәслихаттың 2018 жылғы 10 сәуірде №19/227 санды шешімімен бекітілді. </w:t>
      </w:r>
      <w:r w:rsidR="005E37CB">
        <w:rPr>
          <w:sz w:val="28"/>
          <w:szCs w:val="28"/>
          <w:lang w:val="kk-KZ"/>
        </w:rPr>
        <w:t>Осы</w:t>
      </w:r>
      <w:r w:rsidRPr="0080354E">
        <w:rPr>
          <w:sz w:val="28"/>
          <w:szCs w:val="28"/>
          <w:lang w:val="kk-KZ"/>
        </w:rPr>
        <w:t xml:space="preserve"> бағдарлама шеңберінде, «Самұрық Қазына» АҚ қаражаты есебінен күрделі жөндеудің кейбір түрлерін қажет ететін «Шаңырақ», «Шұғыла» және «Самал» шағынаудандардағы 25 көп қабатты тұрғын үйлердің техникалық жағдайын анықтау мақсатында, қала әкімдігі мен «ТТ Сейт» ЖШС-і келісім-шарт жасалып, қорытындысы алынды. </w:t>
      </w:r>
    </w:p>
    <w:p w:rsidR="00F931A0" w:rsidRPr="00F931A0" w:rsidRDefault="00F931A0" w:rsidP="00F931A0">
      <w:pPr>
        <w:pStyle w:val="af8"/>
        <w:pBdr>
          <w:bottom w:val="single" w:sz="4" w:space="11" w:color="FFFFFF"/>
        </w:pBdr>
        <w:tabs>
          <w:tab w:val="left" w:pos="567"/>
        </w:tabs>
        <w:spacing w:after="0"/>
        <w:ind w:left="-284" w:right="-1" w:firstLine="426"/>
        <w:contextualSpacing/>
        <w:rPr>
          <w:sz w:val="28"/>
          <w:szCs w:val="28"/>
          <w:lang w:val="kk-KZ"/>
        </w:rPr>
      </w:pPr>
      <w:r w:rsidRPr="00F931A0">
        <w:rPr>
          <w:sz w:val="28"/>
          <w:szCs w:val="28"/>
          <w:lang w:val="kk-KZ"/>
        </w:rPr>
        <w:t xml:space="preserve">Тозығы жеткен </w:t>
      </w:r>
      <w:r>
        <w:rPr>
          <w:sz w:val="28"/>
          <w:szCs w:val="28"/>
          <w:lang w:val="kk-KZ"/>
        </w:rPr>
        <w:t xml:space="preserve">көп қабатты тұрғын </w:t>
      </w:r>
      <w:r w:rsidRPr="00F931A0">
        <w:rPr>
          <w:sz w:val="28"/>
          <w:szCs w:val="28"/>
          <w:lang w:val="kk-KZ"/>
        </w:rPr>
        <w:t>үйлерді жөндеу жұмыстары бойынша 2019 жылы «Самұрық-Қазына Траст» қоры арқылы 257 млн.теңге қаражат қарастырылып, 25 үйді күрделі жөндеуден өткізуге ЖС</w:t>
      </w:r>
      <w:r w:rsidR="005E37CB">
        <w:rPr>
          <w:sz w:val="28"/>
          <w:szCs w:val="28"/>
          <w:lang w:val="kk-KZ"/>
        </w:rPr>
        <w:t>Қ-ы жасақталды. Жоба</w:t>
      </w:r>
      <w:r w:rsidRPr="00F931A0">
        <w:rPr>
          <w:sz w:val="28"/>
          <w:szCs w:val="28"/>
          <w:lang w:val="kk-KZ"/>
        </w:rPr>
        <w:t xml:space="preserve"> құны 1,6 млр</w:t>
      </w:r>
      <w:r w:rsidR="005E37CB">
        <w:rPr>
          <w:sz w:val="28"/>
          <w:szCs w:val="28"/>
          <w:lang w:val="kk-KZ"/>
        </w:rPr>
        <w:t>д.теңге. 2020 жылы</w:t>
      </w:r>
      <w:r w:rsidRPr="00F931A0">
        <w:rPr>
          <w:sz w:val="28"/>
          <w:szCs w:val="28"/>
          <w:lang w:val="kk-KZ"/>
        </w:rPr>
        <w:t xml:space="preserve"> «Шаңырақ» ш/а №19 үй</w:t>
      </w:r>
      <w:r>
        <w:rPr>
          <w:sz w:val="28"/>
          <w:szCs w:val="28"/>
          <w:lang w:val="kk-KZ"/>
        </w:rPr>
        <w:t>і</w:t>
      </w:r>
      <w:r w:rsidRPr="00F931A0">
        <w:rPr>
          <w:sz w:val="28"/>
          <w:szCs w:val="28"/>
          <w:lang w:val="kk-KZ"/>
        </w:rPr>
        <w:t>, «Ш</w:t>
      </w:r>
      <w:r>
        <w:rPr>
          <w:sz w:val="28"/>
          <w:szCs w:val="28"/>
          <w:lang w:val="kk-KZ"/>
        </w:rPr>
        <w:t xml:space="preserve">ұғыла» ш/а №5 және №6 </w:t>
      </w:r>
      <w:r w:rsidRPr="00F931A0">
        <w:rPr>
          <w:sz w:val="28"/>
          <w:szCs w:val="28"/>
          <w:lang w:val="kk-KZ"/>
        </w:rPr>
        <w:t>үйдің жөндеу жұмыстары басталды</w:t>
      </w:r>
      <w:r>
        <w:rPr>
          <w:sz w:val="28"/>
          <w:szCs w:val="28"/>
          <w:lang w:val="kk-KZ"/>
        </w:rPr>
        <w:t>.</w:t>
      </w:r>
    </w:p>
    <w:p w:rsidR="003953BA" w:rsidRDefault="00F931A0" w:rsidP="003E1761">
      <w:pPr>
        <w:pStyle w:val="af8"/>
        <w:pBdr>
          <w:bottom w:val="single" w:sz="4" w:space="11" w:color="FFFFFF"/>
        </w:pBdr>
        <w:tabs>
          <w:tab w:val="left" w:pos="567"/>
        </w:tabs>
        <w:spacing w:after="0"/>
        <w:ind w:left="-284" w:right="-1" w:firstLine="426"/>
        <w:contextualSpacing/>
        <w:rPr>
          <w:color w:val="000000"/>
          <w:sz w:val="28"/>
          <w:szCs w:val="28"/>
          <w:lang w:val="kk-KZ"/>
        </w:rPr>
      </w:pPr>
      <w:r w:rsidRPr="00F931A0">
        <w:rPr>
          <w:sz w:val="28"/>
          <w:szCs w:val="28"/>
          <w:lang w:val="kk-KZ"/>
        </w:rPr>
        <w:t xml:space="preserve">Жаңаөзен қаласы бойынша 262 көпқабатты тұрғын үй орналасқан. Оның ішінде: 92-і тозығы жеткен үй, 2-уі апатты жағдайдағы тұрғын үйлер. </w:t>
      </w:r>
      <w:r w:rsidR="007E3C09">
        <w:rPr>
          <w:sz w:val="28"/>
          <w:szCs w:val="28"/>
          <w:lang w:val="kk-KZ"/>
        </w:rPr>
        <w:t>Т</w:t>
      </w:r>
      <w:r w:rsidR="007E3C09" w:rsidRPr="00F931A0">
        <w:rPr>
          <w:sz w:val="28"/>
          <w:szCs w:val="28"/>
          <w:lang w:val="kk-KZ"/>
        </w:rPr>
        <w:t>озығы жеткен</w:t>
      </w:r>
      <w:r w:rsidRPr="00F931A0">
        <w:rPr>
          <w:sz w:val="28"/>
          <w:szCs w:val="28"/>
          <w:lang w:val="kk-KZ"/>
        </w:rPr>
        <w:t xml:space="preserve"> 92 үйдің</w:t>
      </w:r>
      <w:r w:rsidR="007E3C09">
        <w:rPr>
          <w:sz w:val="28"/>
          <w:szCs w:val="28"/>
          <w:lang w:val="kk-KZ"/>
        </w:rPr>
        <w:t>:</w:t>
      </w:r>
      <w:r w:rsidRPr="00F931A0">
        <w:rPr>
          <w:sz w:val="28"/>
          <w:szCs w:val="28"/>
          <w:lang w:val="kk-KZ"/>
        </w:rPr>
        <w:t xml:space="preserve">  40</w:t>
      </w:r>
      <w:r w:rsidR="007E3C09">
        <w:rPr>
          <w:sz w:val="28"/>
          <w:szCs w:val="28"/>
          <w:lang w:val="kk-KZ"/>
        </w:rPr>
        <w:t>-ы</w:t>
      </w:r>
      <w:r w:rsidRPr="00F931A0">
        <w:rPr>
          <w:sz w:val="28"/>
          <w:szCs w:val="28"/>
          <w:lang w:val="kk-KZ"/>
        </w:rPr>
        <w:t xml:space="preserve"> бұзуды, 52</w:t>
      </w:r>
      <w:r w:rsidR="007E3C09">
        <w:rPr>
          <w:sz w:val="28"/>
          <w:szCs w:val="28"/>
          <w:lang w:val="kk-KZ"/>
        </w:rPr>
        <w:t>-і</w:t>
      </w:r>
      <w:r w:rsidRPr="00F931A0">
        <w:rPr>
          <w:sz w:val="28"/>
          <w:szCs w:val="28"/>
          <w:lang w:val="kk-KZ"/>
        </w:rPr>
        <w:t xml:space="preserve"> күрделі жөндеу жұмыстарын жүргізуді қажет ете</w:t>
      </w:r>
      <w:r w:rsidR="007E3C09">
        <w:rPr>
          <w:sz w:val="28"/>
          <w:szCs w:val="28"/>
          <w:lang w:val="kk-KZ"/>
        </w:rPr>
        <w:t>ді</w:t>
      </w:r>
      <w:r w:rsidRPr="00F931A0">
        <w:rPr>
          <w:sz w:val="28"/>
          <w:szCs w:val="28"/>
          <w:lang w:val="kk-KZ"/>
        </w:rPr>
        <w:t xml:space="preserve">. </w:t>
      </w:r>
      <w:r w:rsidR="003953BA" w:rsidRPr="0080354E">
        <w:rPr>
          <w:color w:val="000000"/>
          <w:sz w:val="28"/>
          <w:szCs w:val="28"/>
          <w:lang w:val="kk-KZ"/>
        </w:rPr>
        <w:t xml:space="preserve">Кондоминиум объектілерінің (көп пәтерлі тұрғын үйлердің) жалпы саны        262 объектіні құрайды, оның ішінде 122 кондоминиум объектісі тіркелген. </w:t>
      </w:r>
    </w:p>
    <w:p w:rsidR="003558BB" w:rsidRDefault="003558BB" w:rsidP="003E1761">
      <w:pPr>
        <w:pStyle w:val="af8"/>
        <w:pBdr>
          <w:bottom w:val="single" w:sz="4" w:space="11" w:color="FFFFFF"/>
        </w:pBdr>
        <w:tabs>
          <w:tab w:val="left" w:pos="567"/>
        </w:tabs>
        <w:spacing w:after="0"/>
        <w:ind w:left="-284" w:right="-1" w:firstLine="426"/>
        <w:contextualSpacing/>
        <w:rPr>
          <w:sz w:val="28"/>
          <w:szCs w:val="28"/>
          <w:lang w:val="kk-KZ"/>
        </w:rPr>
      </w:pPr>
      <w:r w:rsidRPr="003558BB">
        <w:rPr>
          <w:sz w:val="28"/>
          <w:szCs w:val="28"/>
          <w:lang w:val="kk-KZ"/>
        </w:rPr>
        <w:t xml:space="preserve">«Бейбітшілік» және «Көктем» шағын аудандарында </w:t>
      </w:r>
      <w:r>
        <w:rPr>
          <w:sz w:val="28"/>
          <w:szCs w:val="28"/>
          <w:lang w:val="kk-KZ"/>
        </w:rPr>
        <w:t xml:space="preserve">жеке инвестор қаражаты есебінен салынып жатқан тұрғын үйлердің 2020 жылы </w:t>
      </w:r>
      <w:r w:rsidRPr="003558BB">
        <w:rPr>
          <w:sz w:val="28"/>
          <w:szCs w:val="28"/>
          <w:lang w:val="kk-KZ"/>
        </w:rPr>
        <w:t xml:space="preserve">234 пәтерлі </w:t>
      </w:r>
      <w:r>
        <w:rPr>
          <w:sz w:val="28"/>
          <w:szCs w:val="28"/>
          <w:lang w:val="kk-KZ"/>
        </w:rPr>
        <w:t>үш</w:t>
      </w:r>
      <w:r w:rsidRPr="003558BB">
        <w:rPr>
          <w:sz w:val="28"/>
          <w:szCs w:val="28"/>
          <w:lang w:val="kk-KZ"/>
        </w:rPr>
        <w:t xml:space="preserve"> жаңа тұрғын үй пайдалануға беріл</w:t>
      </w:r>
      <w:r>
        <w:rPr>
          <w:sz w:val="28"/>
          <w:szCs w:val="28"/>
          <w:lang w:val="kk-KZ"/>
        </w:rPr>
        <w:t>уде</w:t>
      </w:r>
      <w:r w:rsidRPr="003558BB">
        <w:rPr>
          <w:sz w:val="28"/>
          <w:szCs w:val="28"/>
          <w:lang w:val="kk-KZ"/>
        </w:rPr>
        <w:t xml:space="preserve">. Қазіргі таңда, тұрғындар жаңа үй кілтін алып, қоныстанып ішкі жұмыстарын жүргізуде.  </w:t>
      </w:r>
    </w:p>
    <w:p w:rsidR="003953BA" w:rsidRPr="0080354E" w:rsidRDefault="003953BA" w:rsidP="003953BA">
      <w:pPr>
        <w:shd w:val="clear" w:color="auto" w:fill="FFFFFF"/>
        <w:autoSpaceDE w:val="0"/>
        <w:autoSpaceDN w:val="0"/>
        <w:adjustRightInd w:val="0"/>
        <w:spacing w:line="276" w:lineRule="auto"/>
        <w:ind w:left="-426" w:right="-1" w:firstLine="426"/>
        <w:contextualSpacing/>
        <w:jc w:val="center"/>
        <w:rPr>
          <w:b/>
          <w:sz w:val="28"/>
          <w:szCs w:val="28"/>
          <w:lang w:val="kk-KZ"/>
        </w:rPr>
      </w:pPr>
      <w:r w:rsidRPr="0080354E">
        <w:rPr>
          <w:b/>
          <w:sz w:val="28"/>
          <w:szCs w:val="28"/>
          <w:lang w:val="kk-KZ"/>
        </w:rPr>
        <w:t>Тұрғын үй-коммуналдық шаруашылық бойынша SWOT-талдау:</w:t>
      </w:r>
    </w:p>
    <w:p w:rsidR="003953BA" w:rsidRPr="0080354E" w:rsidRDefault="003953BA" w:rsidP="003953BA">
      <w:pPr>
        <w:shd w:val="clear" w:color="auto" w:fill="FFFFFF"/>
        <w:autoSpaceDE w:val="0"/>
        <w:autoSpaceDN w:val="0"/>
        <w:adjustRightInd w:val="0"/>
        <w:ind w:left="-426" w:right="-1" w:firstLine="426"/>
        <w:contextualSpacing/>
        <w:rPr>
          <w:b/>
          <w:sz w:val="28"/>
          <w:szCs w:val="28"/>
          <w:lang w:val="kk-KZ"/>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5103"/>
      </w:tblGrid>
      <w:tr w:rsidR="003953BA" w:rsidRPr="0080354E" w:rsidTr="00FB1CA4">
        <w:trPr>
          <w:trHeight w:val="286"/>
        </w:trPr>
        <w:tc>
          <w:tcPr>
            <w:tcW w:w="4679" w:type="dxa"/>
            <w:shd w:val="clear" w:color="auto" w:fill="auto"/>
          </w:tcPr>
          <w:p w:rsidR="003953BA" w:rsidRPr="0080354E" w:rsidRDefault="003953BA" w:rsidP="008109D7">
            <w:pPr>
              <w:pBdr>
                <w:bottom w:val="single" w:sz="4" w:space="0" w:color="FFFFFF"/>
              </w:pBdr>
              <w:shd w:val="clear" w:color="auto" w:fill="FFFFFF"/>
              <w:autoSpaceDE w:val="0"/>
              <w:autoSpaceDN w:val="0"/>
              <w:adjustRightInd w:val="0"/>
              <w:ind w:left="-426" w:right="-1" w:firstLine="426"/>
              <w:contextualSpacing/>
              <w:jc w:val="center"/>
              <w:rPr>
                <w:b/>
                <w:lang w:val="kk-KZ"/>
              </w:rPr>
            </w:pPr>
            <w:r w:rsidRPr="0080354E">
              <w:rPr>
                <w:b/>
                <w:lang w:val="kk-KZ"/>
              </w:rPr>
              <w:t>МЫҚТЫ ЖАҚТАРЫ:</w:t>
            </w:r>
          </w:p>
          <w:p w:rsidR="003953BA" w:rsidRPr="0080354E" w:rsidRDefault="003953BA" w:rsidP="008109D7">
            <w:pPr>
              <w:pBdr>
                <w:bottom w:val="single" w:sz="4" w:space="0" w:color="FFFFFF"/>
              </w:pBdr>
              <w:shd w:val="clear" w:color="auto" w:fill="FFFFFF"/>
              <w:autoSpaceDE w:val="0"/>
              <w:autoSpaceDN w:val="0"/>
              <w:adjustRightInd w:val="0"/>
              <w:ind w:left="-426" w:right="-1" w:firstLine="426"/>
              <w:contextualSpacing/>
              <w:rPr>
                <w:lang w:val="kk-KZ"/>
              </w:rPr>
            </w:pPr>
          </w:p>
        </w:tc>
        <w:tc>
          <w:tcPr>
            <w:tcW w:w="5103" w:type="dxa"/>
            <w:shd w:val="clear" w:color="auto" w:fill="auto"/>
          </w:tcPr>
          <w:p w:rsidR="003953BA" w:rsidRPr="0080354E" w:rsidRDefault="003953BA" w:rsidP="008109D7">
            <w:pPr>
              <w:shd w:val="clear" w:color="auto" w:fill="FFFFFF"/>
              <w:autoSpaceDE w:val="0"/>
              <w:autoSpaceDN w:val="0"/>
              <w:adjustRightInd w:val="0"/>
              <w:ind w:left="-426" w:right="-1" w:firstLine="426"/>
              <w:contextualSpacing/>
              <w:jc w:val="center"/>
              <w:rPr>
                <w:lang w:val="kk-KZ"/>
              </w:rPr>
            </w:pPr>
            <w:r w:rsidRPr="0080354E">
              <w:rPr>
                <w:b/>
                <w:lang w:val="kk-KZ"/>
              </w:rPr>
              <w:t>ӘЛСІЗ ЖАҚТАРЫ:</w:t>
            </w:r>
          </w:p>
        </w:tc>
      </w:tr>
      <w:tr w:rsidR="003953BA" w:rsidRPr="0080354E" w:rsidTr="00FB1CA4">
        <w:tc>
          <w:tcPr>
            <w:tcW w:w="4679" w:type="dxa"/>
            <w:shd w:val="clear" w:color="auto" w:fill="auto"/>
          </w:tcPr>
          <w:p w:rsidR="003953BA" w:rsidRPr="0080354E" w:rsidRDefault="003953BA" w:rsidP="008109D7">
            <w:pPr>
              <w:pBdr>
                <w:bottom w:val="single" w:sz="4" w:space="0" w:color="FFFFFF"/>
              </w:pBdr>
              <w:shd w:val="clear" w:color="auto" w:fill="FFFFFF"/>
              <w:autoSpaceDE w:val="0"/>
              <w:autoSpaceDN w:val="0"/>
              <w:adjustRightInd w:val="0"/>
              <w:ind w:right="-1" w:firstLine="284"/>
              <w:contextualSpacing/>
              <w:rPr>
                <w:lang w:val="kk-KZ"/>
              </w:rPr>
            </w:pPr>
            <w:r w:rsidRPr="0080354E">
              <w:rPr>
                <w:bCs/>
                <w:lang w:val="kk-KZ"/>
              </w:rPr>
              <w:t>қаланың елді мекендері 100% табиғи газбен қамтылған</w:t>
            </w:r>
            <w:r w:rsidRPr="0080354E">
              <w:rPr>
                <w:lang w:val="kk-KZ"/>
              </w:rPr>
              <w:t>;</w:t>
            </w:r>
          </w:p>
          <w:p w:rsidR="003953BA" w:rsidRPr="0080354E" w:rsidRDefault="003953BA" w:rsidP="008109D7">
            <w:pPr>
              <w:pBdr>
                <w:bottom w:val="single" w:sz="4" w:space="0" w:color="FFFFFF"/>
              </w:pBdr>
              <w:shd w:val="clear" w:color="auto" w:fill="FFFFFF"/>
              <w:autoSpaceDE w:val="0"/>
              <w:autoSpaceDN w:val="0"/>
              <w:adjustRightInd w:val="0"/>
              <w:ind w:right="-1" w:firstLine="284"/>
              <w:contextualSpacing/>
              <w:rPr>
                <w:lang w:val="kk-KZ"/>
              </w:rPr>
            </w:pPr>
            <w:r w:rsidRPr="0080354E">
              <w:rPr>
                <w:lang w:val="kk-KZ"/>
              </w:rPr>
              <w:t xml:space="preserve">жылу - электр орталығы қосылған кезде жылумен қоса, электр энергиясы </w:t>
            </w:r>
            <w:r w:rsidRPr="0080354E">
              <w:rPr>
                <w:lang w:val="kk-KZ"/>
              </w:rPr>
              <w:lastRenderedPageBreak/>
              <w:t>өндіріледі, бұл жылу қазандығының өз қажеттілігіне керекті электр энергияны шығарады және де артықшасын өндірістік аймақтарға таратады;</w:t>
            </w:r>
          </w:p>
          <w:p w:rsidR="003953BA" w:rsidRPr="0080354E" w:rsidRDefault="003953BA" w:rsidP="008109D7">
            <w:pPr>
              <w:pBdr>
                <w:bottom w:val="single" w:sz="4" w:space="0" w:color="FFFFFF"/>
              </w:pBdr>
              <w:shd w:val="clear" w:color="auto" w:fill="FFFFFF"/>
              <w:autoSpaceDE w:val="0"/>
              <w:autoSpaceDN w:val="0"/>
              <w:adjustRightInd w:val="0"/>
              <w:ind w:right="-1" w:firstLine="284"/>
              <w:contextualSpacing/>
              <w:rPr>
                <w:b/>
                <w:lang w:val="kk-KZ"/>
              </w:rPr>
            </w:pPr>
            <w:r w:rsidRPr="0080354E">
              <w:rPr>
                <w:lang w:val="kk-KZ"/>
              </w:rPr>
              <w:t>сумен қамтамасыз ететін инфрақұрылымның жеткіліктілігі;</w:t>
            </w:r>
          </w:p>
        </w:tc>
        <w:tc>
          <w:tcPr>
            <w:tcW w:w="5103" w:type="dxa"/>
            <w:shd w:val="clear" w:color="auto" w:fill="auto"/>
          </w:tcPr>
          <w:p w:rsidR="003953BA" w:rsidRPr="0080354E" w:rsidRDefault="003953BA" w:rsidP="008109D7">
            <w:pPr>
              <w:shd w:val="clear" w:color="auto" w:fill="FFFFFF"/>
              <w:autoSpaceDE w:val="0"/>
              <w:autoSpaceDN w:val="0"/>
              <w:adjustRightInd w:val="0"/>
              <w:ind w:right="-1" w:firstLine="318"/>
              <w:contextualSpacing/>
              <w:rPr>
                <w:lang w:val="kk-KZ"/>
              </w:rPr>
            </w:pPr>
            <w:r w:rsidRPr="0080354E">
              <w:rPr>
                <w:lang w:val="kk-KZ"/>
              </w:rPr>
              <w:lastRenderedPageBreak/>
              <w:t xml:space="preserve">ауыз су тапшылығы;  </w:t>
            </w:r>
          </w:p>
          <w:p w:rsidR="003953BA" w:rsidRPr="0080354E" w:rsidRDefault="003953BA" w:rsidP="008109D7">
            <w:pPr>
              <w:shd w:val="clear" w:color="auto" w:fill="FFFFFF"/>
              <w:autoSpaceDE w:val="0"/>
              <w:autoSpaceDN w:val="0"/>
              <w:adjustRightInd w:val="0"/>
              <w:ind w:right="-1" w:firstLine="318"/>
              <w:contextualSpacing/>
              <w:rPr>
                <w:lang w:val="kk-KZ"/>
              </w:rPr>
            </w:pPr>
            <w:r w:rsidRPr="0080354E">
              <w:rPr>
                <w:lang w:val="kk-KZ"/>
              </w:rPr>
              <w:t>газбен жабдықтау инфрақұрылымының тозуы;</w:t>
            </w:r>
          </w:p>
          <w:p w:rsidR="003953BA" w:rsidRPr="0080354E" w:rsidRDefault="003953BA" w:rsidP="008109D7">
            <w:pPr>
              <w:shd w:val="clear" w:color="auto" w:fill="FFFFFF"/>
              <w:autoSpaceDE w:val="0"/>
              <w:autoSpaceDN w:val="0"/>
              <w:adjustRightInd w:val="0"/>
              <w:ind w:right="-1" w:firstLine="318"/>
              <w:contextualSpacing/>
              <w:rPr>
                <w:lang w:val="kk-KZ"/>
              </w:rPr>
            </w:pPr>
            <w:r w:rsidRPr="0080354E">
              <w:rPr>
                <w:lang w:val="kk-KZ"/>
              </w:rPr>
              <w:t xml:space="preserve">тұрғын үйлердің жертөлелердегі жылу </w:t>
            </w:r>
            <w:r w:rsidRPr="0080354E">
              <w:rPr>
                <w:lang w:val="kk-KZ"/>
              </w:rPr>
              <w:lastRenderedPageBreak/>
              <w:t>құбырларының тозығы жетуіне байланысты судың ысырабының көбеюі;</w:t>
            </w:r>
          </w:p>
          <w:p w:rsidR="003953BA" w:rsidRPr="0080354E" w:rsidRDefault="003953BA" w:rsidP="008109D7">
            <w:pPr>
              <w:shd w:val="clear" w:color="auto" w:fill="FFFFFF"/>
              <w:autoSpaceDE w:val="0"/>
              <w:autoSpaceDN w:val="0"/>
              <w:adjustRightInd w:val="0"/>
              <w:ind w:right="-1" w:firstLine="318"/>
              <w:contextualSpacing/>
              <w:rPr>
                <w:lang w:val="kk-KZ"/>
              </w:rPr>
            </w:pPr>
            <w:r w:rsidRPr="0080354E">
              <w:rPr>
                <w:lang w:val="kk-KZ"/>
              </w:rPr>
              <w:t>электр желілерінің жоғары тозу дәрежесі;</w:t>
            </w:r>
          </w:p>
          <w:p w:rsidR="003953BA" w:rsidRPr="0080354E" w:rsidRDefault="003953BA" w:rsidP="008109D7">
            <w:pPr>
              <w:shd w:val="clear" w:color="auto" w:fill="FFFFFF"/>
              <w:autoSpaceDE w:val="0"/>
              <w:autoSpaceDN w:val="0"/>
              <w:adjustRightInd w:val="0"/>
              <w:ind w:right="-1" w:firstLine="318"/>
              <w:contextualSpacing/>
              <w:rPr>
                <w:b/>
                <w:lang w:val="kk-KZ"/>
              </w:rPr>
            </w:pPr>
            <w:r w:rsidRPr="0080354E">
              <w:rPr>
                <w:rFonts w:eastAsia="Times New Roman"/>
                <w:color w:val="000000"/>
                <w:lang w:val="kk-KZ"/>
              </w:rPr>
              <w:t>көп қабатты тұрғын үйлердің жертөлелеріндегі щитпен пәтер аралығындағы ішкі инженерлік жүйелерінің тозығы жетіп, апатты жағдайда тұр. Осы жүйелерді модернизация бағдарламасына енгізуді қажет етеді;</w:t>
            </w:r>
          </w:p>
        </w:tc>
      </w:tr>
      <w:tr w:rsidR="003953BA" w:rsidRPr="0080354E" w:rsidTr="00FB1CA4">
        <w:trPr>
          <w:trHeight w:val="373"/>
        </w:trPr>
        <w:tc>
          <w:tcPr>
            <w:tcW w:w="4679" w:type="dxa"/>
            <w:shd w:val="clear" w:color="auto" w:fill="auto"/>
          </w:tcPr>
          <w:p w:rsidR="003953BA" w:rsidRPr="0080354E" w:rsidRDefault="003953BA" w:rsidP="008109D7">
            <w:pPr>
              <w:shd w:val="clear" w:color="auto" w:fill="FFFFFF"/>
              <w:tabs>
                <w:tab w:val="left" w:pos="851"/>
              </w:tabs>
              <w:autoSpaceDE w:val="0"/>
              <w:autoSpaceDN w:val="0"/>
              <w:adjustRightInd w:val="0"/>
              <w:ind w:left="-426" w:right="-1" w:firstLine="426"/>
              <w:contextualSpacing/>
              <w:jc w:val="center"/>
              <w:rPr>
                <w:b/>
                <w:lang w:val="kk-KZ"/>
              </w:rPr>
            </w:pPr>
            <w:r w:rsidRPr="0080354E">
              <w:rPr>
                <w:b/>
                <w:lang w:val="kk-KZ"/>
              </w:rPr>
              <w:lastRenderedPageBreak/>
              <w:t>МҮМКІНДІКТЕР:</w:t>
            </w:r>
          </w:p>
          <w:p w:rsidR="003953BA" w:rsidRPr="0080354E" w:rsidRDefault="003953BA" w:rsidP="008109D7">
            <w:pPr>
              <w:shd w:val="clear" w:color="auto" w:fill="FFFFFF"/>
              <w:autoSpaceDE w:val="0"/>
              <w:autoSpaceDN w:val="0"/>
              <w:adjustRightInd w:val="0"/>
              <w:ind w:right="-1" w:firstLine="284"/>
              <w:contextualSpacing/>
              <w:rPr>
                <w:lang w:val="kk-KZ"/>
              </w:rPr>
            </w:pPr>
          </w:p>
        </w:tc>
        <w:tc>
          <w:tcPr>
            <w:tcW w:w="5103" w:type="dxa"/>
            <w:shd w:val="clear" w:color="auto" w:fill="auto"/>
          </w:tcPr>
          <w:p w:rsidR="003953BA" w:rsidRPr="0080354E" w:rsidRDefault="003953BA" w:rsidP="008109D7">
            <w:pPr>
              <w:shd w:val="clear" w:color="auto" w:fill="FFFFFF"/>
              <w:autoSpaceDE w:val="0"/>
              <w:autoSpaceDN w:val="0"/>
              <w:adjustRightInd w:val="0"/>
              <w:ind w:left="-426" w:right="-1" w:firstLine="426"/>
              <w:contextualSpacing/>
              <w:jc w:val="center"/>
              <w:rPr>
                <w:lang w:val="kk-KZ"/>
              </w:rPr>
            </w:pPr>
            <w:r w:rsidRPr="0080354E">
              <w:rPr>
                <w:b/>
                <w:lang w:val="kk-KZ"/>
              </w:rPr>
              <w:t>ҚАТЕРЛЕР:</w:t>
            </w:r>
          </w:p>
        </w:tc>
      </w:tr>
      <w:tr w:rsidR="003953BA" w:rsidRPr="00D5517A" w:rsidTr="00FB1CA4">
        <w:trPr>
          <w:trHeight w:val="131"/>
        </w:trPr>
        <w:tc>
          <w:tcPr>
            <w:tcW w:w="4679" w:type="dxa"/>
            <w:shd w:val="clear" w:color="auto" w:fill="auto"/>
          </w:tcPr>
          <w:p w:rsidR="003953BA" w:rsidRPr="0080354E" w:rsidRDefault="003953BA" w:rsidP="008109D7">
            <w:pPr>
              <w:shd w:val="clear" w:color="auto" w:fill="FFFFFF"/>
              <w:autoSpaceDE w:val="0"/>
              <w:autoSpaceDN w:val="0"/>
              <w:adjustRightInd w:val="0"/>
              <w:ind w:right="-1" w:firstLine="284"/>
              <w:contextualSpacing/>
              <w:rPr>
                <w:lang w:val="kk-KZ"/>
              </w:rPr>
            </w:pPr>
            <w:r w:rsidRPr="0080354E">
              <w:rPr>
                <w:lang w:val="kk-KZ"/>
              </w:rPr>
              <w:t>«Өңірлерді дамытудың 2020 жылға дейінгі бағдарламасының» іс-шараларын іске асыру есебінен инфрақұрылымның барлық түрлерін дамыту;</w:t>
            </w:r>
          </w:p>
          <w:p w:rsidR="003953BA" w:rsidRPr="0080354E" w:rsidRDefault="003953BA" w:rsidP="008109D7">
            <w:pPr>
              <w:shd w:val="clear" w:color="auto" w:fill="FFFFFF"/>
              <w:autoSpaceDE w:val="0"/>
              <w:autoSpaceDN w:val="0"/>
              <w:adjustRightInd w:val="0"/>
              <w:ind w:right="-1" w:firstLine="284"/>
              <w:contextualSpacing/>
              <w:rPr>
                <w:b/>
                <w:lang w:val="kk-KZ"/>
              </w:rPr>
            </w:pPr>
            <w:r w:rsidRPr="0080354E">
              <w:rPr>
                <w:lang w:val="kk-KZ"/>
              </w:rPr>
              <w:t xml:space="preserve">жаңғырту және кеңейту жұмыстары жүргізу нәтижесінде, электрмен қамту жүйесінде апаттық жағдайлар азайып, тұрақты қамтуға қол жеткізу; </w:t>
            </w:r>
          </w:p>
        </w:tc>
        <w:tc>
          <w:tcPr>
            <w:tcW w:w="5103" w:type="dxa"/>
            <w:shd w:val="clear" w:color="auto" w:fill="auto"/>
          </w:tcPr>
          <w:p w:rsidR="003953BA" w:rsidRPr="0080354E" w:rsidRDefault="003953BA" w:rsidP="008109D7">
            <w:pPr>
              <w:shd w:val="clear" w:color="auto" w:fill="FFFFFF"/>
              <w:autoSpaceDE w:val="0"/>
              <w:autoSpaceDN w:val="0"/>
              <w:adjustRightInd w:val="0"/>
              <w:ind w:right="-1" w:firstLine="318"/>
              <w:contextualSpacing/>
              <w:rPr>
                <w:lang w:val="kk-KZ"/>
              </w:rPr>
            </w:pPr>
            <w:r w:rsidRPr="0080354E">
              <w:rPr>
                <w:bCs/>
                <w:lang w:val="kk-KZ"/>
              </w:rPr>
              <w:t>халық санының өсуі және жабдықтардың тозуы салдарынан экономиканың шектеулі дамуы, қала және ауылдардың халқы үшін ауыз судың жетіспеушілігі.</w:t>
            </w:r>
          </w:p>
          <w:p w:rsidR="003953BA" w:rsidRPr="0080354E" w:rsidRDefault="003953BA" w:rsidP="008109D7">
            <w:pPr>
              <w:shd w:val="clear" w:color="auto" w:fill="FFFFFF"/>
              <w:autoSpaceDE w:val="0"/>
              <w:autoSpaceDN w:val="0"/>
              <w:adjustRightInd w:val="0"/>
              <w:ind w:left="-426" w:right="-1" w:firstLine="426"/>
              <w:contextualSpacing/>
              <w:jc w:val="center"/>
              <w:rPr>
                <w:b/>
                <w:lang w:val="kk-KZ"/>
              </w:rPr>
            </w:pPr>
          </w:p>
        </w:tc>
      </w:tr>
    </w:tbl>
    <w:p w:rsidR="003953BA" w:rsidRPr="0080354E" w:rsidRDefault="003953BA" w:rsidP="003953BA">
      <w:pPr>
        <w:shd w:val="clear" w:color="auto" w:fill="FFFFFF"/>
        <w:ind w:left="-426" w:right="-1" w:firstLine="426"/>
        <w:contextualSpacing/>
        <w:rPr>
          <w:rFonts w:eastAsia="Times New Roman"/>
          <w:b/>
          <w:sz w:val="28"/>
          <w:szCs w:val="28"/>
          <w:lang w:val="kk-KZ" w:eastAsia="ru-RU"/>
        </w:rPr>
      </w:pPr>
    </w:p>
    <w:p w:rsidR="003953BA" w:rsidRPr="0080354E" w:rsidRDefault="003953BA" w:rsidP="003953BA">
      <w:pPr>
        <w:shd w:val="clear" w:color="auto" w:fill="FFFFFF"/>
        <w:ind w:left="-426" w:right="-1" w:firstLine="426"/>
        <w:contextualSpacing/>
        <w:rPr>
          <w:rFonts w:eastAsia="Times New Roman"/>
          <w:b/>
          <w:sz w:val="28"/>
          <w:szCs w:val="28"/>
          <w:lang w:val="kk-KZ" w:eastAsia="ru-RU"/>
        </w:rPr>
      </w:pPr>
      <w:r w:rsidRPr="0080354E">
        <w:rPr>
          <w:rFonts w:eastAsia="Times New Roman"/>
          <w:b/>
          <w:sz w:val="28"/>
          <w:szCs w:val="28"/>
          <w:lang w:val="kk-KZ" w:eastAsia="ru-RU"/>
        </w:rPr>
        <w:t>Саладағы негізгі проблемалар:</w:t>
      </w:r>
    </w:p>
    <w:p w:rsidR="003953BA" w:rsidRPr="0080354E" w:rsidRDefault="003953BA" w:rsidP="004514F7">
      <w:pPr>
        <w:pBdr>
          <w:bottom w:val="single" w:sz="4" w:space="4" w:color="FFFFFF"/>
        </w:pBdr>
        <w:shd w:val="clear" w:color="auto" w:fill="FFFFFF"/>
        <w:ind w:left="-284" w:right="-1" w:firstLine="426"/>
        <w:rPr>
          <w:rFonts w:eastAsia="Times New Roman"/>
          <w:color w:val="000000"/>
          <w:sz w:val="28"/>
          <w:szCs w:val="28"/>
          <w:lang w:val="kk-KZ"/>
        </w:rPr>
      </w:pPr>
      <w:r w:rsidRPr="0080354E">
        <w:rPr>
          <w:rFonts w:eastAsia="Times New Roman"/>
          <w:sz w:val="28"/>
          <w:szCs w:val="28"/>
          <w:lang w:val="kk-KZ" w:eastAsia="ru-RU"/>
        </w:rPr>
        <w:t>тұрғын үй қорының жоғары тозуы, сондай-ақ авариялық тұрғын үйлердің болуы</w:t>
      </w:r>
      <w:r w:rsidRPr="0080354E">
        <w:rPr>
          <w:rFonts w:eastAsia="Times New Roman"/>
          <w:sz w:val="28"/>
          <w:szCs w:val="28"/>
          <w:lang w:val="kk-KZ"/>
        </w:rPr>
        <w:t>;</w:t>
      </w:r>
    </w:p>
    <w:p w:rsidR="003953BA" w:rsidRPr="0080354E" w:rsidRDefault="003953BA" w:rsidP="004514F7">
      <w:pPr>
        <w:pBdr>
          <w:bottom w:val="single" w:sz="4" w:space="4" w:color="FFFFFF"/>
        </w:pBdr>
        <w:shd w:val="clear" w:color="auto" w:fill="FFFFFF"/>
        <w:ind w:left="-284" w:right="-1" w:firstLine="426"/>
        <w:rPr>
          <w:rFonts w:eastAsia="Times New Roman"/>
          <w:color w:val="000000"/>
          <w:sz w:val="28"/>
          <w:szCs w:val="28"/>
          <w:lang w:val="kk-KZ"/>
        </w:rPr>
      </w:pPr>
      <w:r w:rsidRPr="0080354E">
        <w:rPr>
          <w:rFonts w:eastAsia="Times New Roman"/>
          <w:color w:val="000000"/>
          <w:sz w:val="28"/>
          <w:szCs w:val="28"/>
          <w:lang w:val="kk-KZ"/>
        </w:rPr>
        <w:t xml:space="preserve">қала және оған іргелес елді мекендерде электрмен қамту бойынша ЖСҚ барларына және ЖСҚ жасақталып жатқан жобаларға қаражат бөлу; </w:t>
      </w:r>
    </w:p>
    <w:p w:rsidR="003953BA" w:rsidRPr="0080354E" w:rsidRDefault="003953BA" w:rsidP="004514F7">
      <w:pPr>
        <w:pBdr>
          <w:bottom w:val="single" w:sz="4" w:space="4" w:color="FFFFFF"/>
        </w:pBdr>
        <w:shd w:val="clear" w:color="auto" w:fill="FFFFFF"/>
        <w:ind w:left="-284" w:right="-1" w:firstLine="426"/>
        <w:rPr>
          <w:rFonts w:eastAsia="Times New Roman"/>
          <w:sz w:val="28"/>
          <w:szCs w:val="28"/>
          <w:lang w:val="kk-KZ"/>
        </w:rPr>
      </w:pPr>
      <w:r w:rsidRPr="0080354E">
        <w:rPr>
          <w:rFonts w:eastAsia="Times New Roman"/>
          <w:sz w:val="28"/>
          <w:szCs w:val="28"/>
          <w:lang w:val="kk-KZ"/>
        </w:rPr>
        <w:t xml:space="preserve">халықтың және экономиканың тұрақты өсуіне қарай </w:t>
      </w:r>
      <w:r w:rsidRPr="0080354E">
        <w:rPr>
          <w:bCs/>
          <w:sz w:val="28"/>
          <w:szCs w:val="28"/>
          <w:lang w:val="kk-KZ"/>
        </w:rPr>
        <w:t>қала және ауылдардағы</w:t>
      </w:r>
      <w:r w:rsidRPr="0080354E">
        <w:rPr>
          <w:rFonts w:eastAsia="Times New Roman"/>
          <w:sz w:val="28"/>
          <w:szCs w:val="28"/>
          <w:lang w:val="kk-KZ"/>
        </w:rPr>
        <w:t xml:space="preserve"> бұрыннан бар су тапшылығы;</w:t>
      </w:r>
    </w:p>
    <w:p w:rsidR="003953BA" w:rsidRDefault="003953BA" w:rsidP="004514F7">
      <w:pPr>
        <w:pBdr>
          <w:bottom w:val="single" w:sz="4" w:space="4" w:color="FFFFFF"/>
        </w:pBdr>
        <w:shd w:val="clear" w:color="auto" w:fill="FFFFFF"/>
        <w:ind w:left="-284" w:right="-1" w:firstLine="426"/>
        <w:rPr>
          <w:rFonts w:eastAsia="Times New Roman"/>
          <w:sz w:val="28"/>
          <w:szCs w:val="28"/>
          <w:lang w:val="kk-KZ"/>
        </w:rPr>
      </w:pPr>
    </w:p>
    <w:p w:rsidR="003953BA" w:rsidRPr="0080354E" w:rsidRDefault="003953BA" w:rsidP="004514F7">
      <w:pPr>
        <w:pBdr>
          <w:bottom w:val="single" w:sz="4" w:space="4" w:color="FFFFFF"/>
        </w:pBdr>
        <w:shd w:val="clear" w:color="auto" w:fill="FFFFFF"/>
        <w:ind w:left="-284" w:right="-1" w:firstLine="426"/>
        <w:rPr>
          <w:rFonts w:eastAsia="Times New Roman"/>
          <w:b/>
          <w:sz w:val="28"/>
          <w:szCs w:val="28"/>
        </w:rPr>
      </w:pPr>
      <w:r w:rsidRPr="0080354E">
        <w:rPr>
          <w:rFonts w:eastAsia="Times New Roman"/>
          <w:b/>
          <w:sz w:val="28"/>
          <w:szCs w:val="28"/>
        </w:rPr>
        <w:t>2.1.</w:t>
      </w:r>
      <w:r w:rsidRPr="0080354E">
        <w:rPr>
          <w:rFonts w:eastAsia="Times New Roman"/>
          <w:b/>
          <w:sz w:val="28"/>
          <w:szCs w:val="28"/>
          <w:lang w:val="kk-KZ"/>
        </w:rPr>
        <w:t>4</w:t>
      </w:r>
      <w:r w:rsidRPr="0080354E">
        <w:rPr>
          <w:rFonts w:eastAsia="Times New Roman"/>
          <w:b/>
          <w:sz w:val="28"/>
          <w:szCs w:val="28"/>
        </w:rPr>
        <w:t>. бағыт. Экология және жер ресурстары.</w:t>
      </w:r>
    </w:p>
    <w:p w:rsidR="003953BA" w:rsidRPr="0080354E" w:rsidRDefault="003953BA" w:rsidP="004514F7">
      <w:pPr>
        <w:pBdr>
          <w:bottom w:val="single" w:sz="4" w:space="4" w:color="FFFFFF"/>
        </w:pBdr>
        <w:shd w:val="clear" w:color="auto" w:fill="FFFFFF"/>
        <w:ind w:left="-284" w:right="-1" w:firstLine="426"/>
        <w:rPr>
          <w:rFonts w:eastAsia="Times New Roman"/>
          <w:b/>
          <w:sz w:val="28"/>
          <w:szCs w:val="28"/>
          <w:lang w:val="kk-KZ"/>
        </w:rPr>
      </w:pPr>
      <w:r w:rsidRPr="0080354E">
        <w:rPr>
          <w:rFonts w:eastAsia="Times New Roman"/>
          <w:b/>
          <w:sz w:val="28"/>
          <w:szCs w:val="28"/>
        </w:rPr>
        <w:t>2.1.</w:t>
      </w:r>
      <w:r w:rsidRPr="0080354E">
        <w:rPr>
          <w:rFonts w:eastAsia="Times New Roman"/>
          <w:b/>
          <w:sz w:val="28"/>
          <w:szCs w:val="28"/>
          <w:lang w:val="kk-KZ"/>
        </w:rPr>
        <w:t>4</w:t>
      </w:r>
      <w:r w:rsidRPr="0080354E">
        <w:rPr>
          <w:rFonts w:eastAsia="Times New Roman"/>
          <w:b/>
          <w:sz w:val="28"/>
          <w:szCs w:val="28"/>
        </w:rPr>
        <w:t xml:space="preserve">.1. </w:t>
      </w:r>
      <w:r w:rsidRPr="0080354E">
        <w:rPr>
          <w:rFonts w:eastAsia="Times New Roman"/>
          <w:b/>
          <w:sz w:val="28"/>
          <w:szCs w:val="28"/>
          <w:lang w:val="kk-KZ"/>
        </w:rPr>
        <w:t>Қоршаған ортаны қорғау</w:t>
      </w:r>
    </w:p>
    <w:p w:rsidR="003953BA" w:rsidRPr="0080354E" w:rsidRDefault="003953BA" w:rsidP="004514F7">
      <w:pPr>
        <w:pStyle w:val="ae"/>
        <w:spacing w:after="0"/>
        <w:ind w:left="-284" w:right="-1" w:firstLine="426"/>
        <w:rPr>
          <w:sz w:val="28"/>
          <w:szCs w:val="28"/>
          <w:lang w:val="kk-KZ"/>
        </w:rPr>
      </w:pPr>
      <w:r w:rsidRPr="0080354E">
        <w:rPr>
          <w:sz w:val="28"/>
          <w:szCs w:val="28"/>
          <w:lang w:val="kk-KZ"/>
        </w:rPr>
        <w:t xml:space="preserve">Атмосфералық ауаның ластануы, жер қыртысының химиялық бұзылуы, халықтың ауыру деңгейінің жоғарлауы Жаңаөзен қаласының өндірістік дамуының экологиялық салдары болып табылады. </w:t>
      </w:r>
    </w:p>
    <w:p w:rsidR="003953BA" w:rsidRPr="0080354E" w:rsidRDefault="003953BA" w:rsidP="004514F7">
      <w:pPr>
        <w:pStyle w:val="ae"/>
        <w:spacing w:after="0"/>
        <w:ind w:left="-284" w:right="-1" w:firstLine="426"/>
        <w:rPr>
          <w:i/>
          <w:sz w:val="28"/>
          <w:szCs w:val="28"/>
          <w:lang w:val="kk-KZ"/>
        </w:rPr>
      </w:pPr>
      <w:r w:rsidRPr="0080354E">
        <w:rPr>
          <w:i/>
          <w:sz w:val="28"/>
          <w:szCs w:val="28"/>
          <w:lang w:val="kk-KZ"/>
        </w:rPr>
        <w:t xml:space="preserve">Статистикалық ресми деректер бойынша: </w:t>
      </w:r>
    </w:p>
    <w:p w:rsidR="003953BA" w:rsidRPr="0080354E" w:rsidRDefault="003953BA" w:rsidP="004514F7">
      <w:pPr>
        <w:pStyle w:val="ae"/>
        <w:spacing w:after="0"/>
        <w:ind w:left="-284" w:right="-1" w:firstLine="426"/>
        <w:rPr>
          <w:sz w:val="28"/>
          <w:szCs w:val="28"/>
          <w:lang w:val="kk-KZ"/>
        </w:rPr>
      </w:pPr>
      <w:r w:rsidRPr="0080354E">
        <w:rPr>
          <w:sz w:val="28"/>
          <w:szCs w:val="28"/>
          <w:lang w:val="kk-KZ"/>
        </w:rPr>
        <w:t xml:space="preserve">- ластағыш заттардың шығарындылары бар кәсіпорындардың саны 2014 жылы 37, 2015 жылы 36, 2016 жылы 34, 2017 жылы 29, 2018 жылы 30 бірлікті құрады. </w:t>
      </w:r>
    </w:p>
    <w:p w:rsidR="003953BA" w:rsidRPr="0080354E" w:rsidRDefault="003953BA" w:rsidP="004514F7">
      <w:pPr>
        <w:widowControl w:val="0"/>
        <w:shd w:val="clear" w:color="auto" w:fill="FFFFFF"/>
        <w:ind w:left="-284" w:right="-1" w:firstLine="426"/>
        <w:rPr>
          <w:spacing w:val="-2"/>
          <w:sz w:val="28"/>
          <w:szCs w:val="28"/>
          <w:lang w:val="kk-KZ"/>
        </w:rPr>
      </w:pPr>
      <w:r w:rsidRPr="0080354E">
        <w:rPr>
          <w:sz w:val="28"/>
          <w:szCs w:val="28"/>
          <w:lang w:val="kk-KZ"/>
        </w:rPr>
        <w:t>- барлық тұрақты көздерден шыққан ластағыш заттардың көлемі 2014 жылы 15,3 мың тонна, 2015 жылы 15,3 мың тонна, 2016 жылы 13,2 мың тонна,                  2017 жылы 10,8 мың тонна, 2018 жылы – 13,5 мың тоннаны құрады.</w:t>
      </w:r>
    </w:p>
    <w:p w:rsidR="003953BA" w:rsidRPr="0080354E" w:rsidRDefault="003953BA" w:rsidP="004514F7">
      <w:pPr>
        <w:ind w:left="-284" w:right="-1" w:firstLine="426"/>
        <w:rPr>
          <w:sz w:val="28"/>
          <w:szCs w:val="28"/>
          <w:lang w:val="kk-KZ"/>
        </w:rPr>
      </w:pPr>
      <w:r w:rsidRPr="0080354E">
        <w:rPr>
          <w:sz w:val="28"/>
          <w:szCs w:val="28"/>
          <w:lang w:val="kk-KZ"/>
        </w:rPr>
        <w:t>- ластағыш заттардың нормативті шығындылары (</w:t>
      </w:r>
      <w:r w:rsidRPr="0080354E">
        <w:rPr>
          <w:i/>
          <w:sz w:val="28"/>
          <w:szCs w:val="28"/>
          <w:lang w:val="kk-KZ"/>
        </w:rPr>
        <w:t>бекітілген рұқсат бойынша</w:t>
      </w:r>
      <w:r w:rsidRPr="0080354E">
        <w:rPr>
          <w:sz w:val="28"/>
          <w:szCs w:val="28"/>
          <w:lang w:val="kk-KZ"/>
        </w:rPr>
        <w:t xml:space="preserve">) үшін төлемақы 2018 жылы  164,4 млн.теңгені құрады. 2018 жылғы көрсеткішті 2014 жылмен салыстырғанда 85,1%-ға төмендеді. </w:t>
      </w:r>
    </w:p>
    <w:p w:rsidR="003953BA" w:rsidRPr="0080354E" w:rsidRDefault="003953BA" w:rsidP="004514F7">
      <w:pPr>
        <w:ind w:left="-284" w:firstLine="426"/>
        <w:rPr>
          <w:sz w:val="28"/>
          <w:szCs w:val="28"/>
          <w:lang w:val="kk-KZ"/>
        </w:rPr>
      </w:pPr>
      <w:r w:rsidRPr="0080354E">
        <w:rPr>
          <w:sz w:val="28"/>
          <w:szCs w:val="28"/>
          <w:lang w:val="kk-KZ"/>
        </w:rPr>
        <w:t>-ластағыш заттардың нормативтен тыс (</w:t>
      </w:r>
      <w:r w:rsidRPr="0080354E">
        <w:rPr>
          <w:i/>
          <w:sz w:val="28"/>
          <w:szCs w:val="28"/>
          <w:lang w:val="kk-KZ"/>
        </w:rPr>
        <w:t>рұқсаттан тыс</w:t>
      </w:r>
      <w:r w:rsidRPr="0080354E">
        <w:rPr>
          <w:sz w:val="28"/>
          <w:szCs w:val="28"/>
          <w:lang w:val="kk-KZ"/>
        </w:rPr>
        <w:t>) шығындылары үшін төлемақы 2018 жылы 323,0 млн.теңгені құрады. 2018 жылғы көрсеткішті 2014 жылмен салыстырғанда 8,8 есе өсті.</w:t>
      </w:r>
    </w:p>
    <w:p w:rsidR="003953BA" w:rsidRPr="0080354E" w:rsidRDefault="003953BA" w:rsidP="004514F7">
      <w:pPr>
        <w:pStyle w:val="ae"/>
        <w:spacing w:after="0"/>
        <w:ind w:left="-284" w:firstLine="426"/>
        <w:rPr>
          <w:sz w:val="28"/>
          <w:szCs w:val="28"/>
          <w:lang w:val="kk-KZ"/>
        </w:rPr>
      </w:pPr>
      <w:r w:rsidRPr="0080354E">
        <w:rPr>
          <w:sz w:val="28"/>
          <w:szCs w:val="28"/>
          <w:lang w:val="kk-KZ"/>
        </w:rPr>
        <w:t xml:space="preserve"> Қаладағы экологиялық жағдайды қаланың айналасындағы стихиялық қоқыс тастайтын жерлер нашарлатады, олар көптеген жерлерді алып, жер асты суларын </w:t>
      </w:r>
      <w:r w:rsidRPr="0080354E">
        <w:rPr>
          <w:sz w:val="28"/>
          <w:szCs w:val="28"/>
          <w:lang w:val="kk-KZ"/>
        </w:rPr>
        <w:lastRenderedPageBreak/>
        <w:t xml:space="preserve">және атмосфералық ауаны шіріп, ашып жатқан өнімдермен улайды. Осы географиялық аумақта жиі соғатын қатты желге және шаңды дауылдарға байланысты қоқыс шашылып, қоқыс тастайтын жерлер көбейеді. Бұдан басқа қоқыс тастайтын жерлер қаңғыбас үй және жабайы жануарлары, сондай-ақ құстар, егеуқұйрықтар, тышқандар, тарақандар және т.б. мекендейтін өте қауіпті санитарлық-эпидемиологиялық объектілер болып табылады.   </w:t>
      </w:r>
    </w:p>
    <w:p w:rsidR="003953BA" w:rsidRPr="0080354E" w:rsidRDefault="003953BA" w:rsidP="004514F7">
      <w:pPr>
        <w:shd w:val="clear" w:color="auto" w:fill="FFFFFF"/>
        <w:ind w:left="-284" w:firstLine="426"/>
        <w:rPr>
          <w:sz w:val="28"/>
          <w:szCs w:val="28"/>
          <w:lang w:val="kk-KZ"/>
        </w:rPr>
      </w:pPr>
      <w:r w:rsidRPr="0080354E">
        <w:rPr>
          <w:sz w:val="28"/>
          <w:szCs w:val="28"/>
          <w:lang w:val="kk-KZ"/>
        </w:rPr>
        <w:t xml:space="preserve"> Дәл осы азық-түлік қалдықтары қалалық қоқыстың пайдаға асырылуы ең қиын және экологиялық тұрғыдан ең қауіпті бөлігі болып табылатыны анық. Қағаз, шыны, тоқыма мата, ағаш, пластик, металл және құрылыстық қоқыс та тиісті іріктеуді жүргізгеннен кейін және алғашқы қайта өңдеуден кейін қайталама, өтімді шикізатқа айнала алады. Қоқыстан іріктеліп алынған шикізаттың өзіндік құны онша жоғары емес, сондықтан оны базарда өткізу айтарлықтай жоғары пайда әкеледі.  Бірақ барлық қалалық қоқыс көлемінің жартысына жуығын азық-түлік қалдықтары құрайды, оларды санитарлық-эпидемиологиялық қауіп төндірмейтіндей етіп жою қажет. </w:t>
      </w:r>
    </w:p>
    <w:p w:rsidR="003953BA" w:rsidRPr="0080354E" w:rsidRDefault="003953BA" w:rsidP="004514F7">
      <w:pPr>
        <w:suppressAutoHyphens/>
        <w:ind w:left="-284" w:firstLine="426"/>
        <w:rPr>
          <w:sz w:val="28"/>
          <w:szCs w:val="28"/>
          <w:lang w:val="kk-KZ" w:eastAsia="ar-SA"/>
        </w:rPr>
      </w:pPr>
      <w:r w:rsidRPr="0080354E">
        <w:rPr>
          <w:b/>
          <w:sz w:val="28"/>
          <w:szCs w:val="28"/>
          <w:lang w:val="kk-KZ" w:eastAsia="ar-SA"/>
        </w:rPr>
        <w:t>Қатты тұрмыстық қалдықтар (ҚТҚ).</w:t>
      </w:r>
    </w:p>
    <w:p w:rsidR="00E76650" w:rsidRPr="002E7839" w:rsidRDefault="003953BA" w:rsidP="004514F7">
      <w:pPr>
        <w:suppressAutoHyphens/>
        <w:ind w:left="-284" w:firstLine="426"/>
        <w:rPr>
          <w:sz w:val="28"/>
          <w:szCs w:val="28"/>
          <w:lang w:val="kk-KZ" w:eastAsia="ar-SA"/>
        </w:rPr>
      </w:pPr>
      <w:r w:rsidRPr="0080354E">
        <w:rPr>
          <w:sz w:val="28"/>
          <w:szCs w:val="28"/>
          <w:lang w:val="kk-KZ" w:eastAsia="ar-SA"/>
        </w:rPr>
        <w:t>06.08.2019 жылы тіркелген №03-09/01 Сенімгелік басқару шарты  негізінде Жаңаөзен қаласында орналасқан «Тұрмыстық қатты қалдықтарды қайта өңдеу және көму комбинаты» толығымен «Тазалық – С» ЖШС – не беріл</w:t>
      </w:r>
      <w:r w:rsidR="00192D8E">
        <w:rPr>
          <w:sz w:val="28"/>
          <w:szCs w:val="28"/>
          <w:lang w:val="kk-KZ" w:eastAsia="ar-SA"/>
        </w:rPr>
        <w:t>ді</w:t>
      </w:r>
      <w:r w:rsidRPr="0080354E">
        <w:rPr>
          <w:sz w:val="28"/>
          <w:szCs w:val="28"/>
          <w:lang w:val="kk-KZ" w:eastAsia="ar-SA"/>
        </w:rPr>
        <w:t xml:space="preserve">. </w:t>
      </w:r>
      <w:r w:rsidR="009677F5">
        <w:rPr>
          <w:sz w:val="28"/>
          <w:szCs w:val="28"/>
          <w:lang w:val="kk-KZ" w:eastAsia="ar-SA"/>
        </w:rPr>
        <w:t xml:space="preserve">Келісім-шарт бойынша сенімгерлік басқарушының міндеттемелерінің орындалысы </w:t>
      </w:r>
      <w:r w:rsidR="009677F5" w:rsidRPr="002E7839">
        <w:rPr>
          <w:sz w:val="28"/>
          <w:szCs w:val="28"/>
          <w:lang w:val="kk-KZ" w:eastAsia="ar-SA"/>
        </w:rPr>
        <w:t>келесідей:</w:t>
      </w:r>
    </w:p>
    <w:p w:rsidR="0013623F" w:rsidRDefault="00E76650" w:rsidP="004514F7">
      <w:pPr>
        <w:suppressAutoHyphens/>
        <w:ind w:left="-284" w:firstLine="426"/>
        <w:rPr>
          <w:sz w:val="28"/>
          <w:szCs w:val="28"/>
          <w:lang w:val="kk-KZ" w:eastAsia="ar-SA"/>
        </w:rPr>
      </w:pPr>
      <w:r w:rsidRPr="002E7839">
        <w:rPr>
          <w:sz w:val="28"/>
          <w:szCs w:val="28"/>
          <w:lang w:val="kk-KZ" w:eastAsia="ar-SA"/>
        </w:rPr>
        <w:t xml:space="preserve">1. </w:t>
      </w:r>
      <w:r w:rsidR="006910F3" w:rsidRPr="002E7839">
        <w:rPr>
          <w:sz w:val="28"/>
          <w:szCs w:val="28"/>
          <w:lang w:val="kk-KZ" w:eastAsia="ar-SA"/>
        </w:rPr>
        <w:t>т</w:t>
      </w:r>
      <w:r w:rsidR="00DF71A8" w:rsidRPr="002E7839">
        <w:rPr>
          <w:sz w:val="28"/>
          <w:szCs w:val="28"/>
          <w:lang w:val="kk-KZ" w:eastAsia="ar-SA"/>
        </w:rPr>
        <w:t>ұрмыстық қ</w:t>
      </w:r>
      <w:r w:rsidRPr="002E7839">
        <w:rPr>
          <w:sz w:val="28"/>
          <w:szCs w:val="28"/>
          <w:lang w:val="kk-KZ" w:eastAsia="ar-SA"/>
        </w:rPr>
        <w:t xml:space="preserve">атты қалдықтарды қайта өңдеу зауытының өндірісін кеңейту және жиектер, дренаждар, резеңке жабындар, жабындылар (брусчатка) зауытын ашу жолымен </w:t>
      </w:r>
      <w:r w:rsidR="00DF71A8" w:rsidRPr="002E7839">
        <w:rPr>
          <w:sz w:val="28"/>
          <w:szCs w:val="28"/>
          <w:lang w:val="kk-KZ" w:eastAsia="ar-SA"/>
        </w:rPr>
        <w:t>2019 жылы 100 ш.м. дайын өнімді (брусчатка) шығар</w:t>
      </w:r>
      <w:r w:rsidR="00AD2631">
        <w:rPr>
          <w:sz w:val="28"/>
          <w:szCs w:val="28"/>
          <w:lang w:val="kk-KZ" w:eastAsia="ar-SA"/>
        </w:rPr>
        <w:t>ыл</w:t>
      </w:r>
      <w:r w:rsidR="00DF71A8" w:rsidRPr="002E7839">
        <w:rPr>
          <w:sz w:val="28"/>
          <w:szCs w:val="28"/>
          <w:lang w:val="kk-KZ" w:eastAsia="ar-SA"/>
        </w:rPr>
        <w:t xml:space="preserve">ды. </w:t>
      </w:r>
    </w:p>
    <w:p w:rsidR="006910F3" w:rsidRDefault="00895421" w:rsidP="004514F7">
      <w:pPr>
        <w:suppressAutoHyphens/>
        <w:ind w:left="-284" w:firstLine="426"/>
        <w:rPr>
          <w:sz w:val="28"/>
          <w:szCs w:val="28"/>
          <w:lang w:val="kk-KZ" w:eastAsia="ar-SA"/>
        </w:rPr>
      </w:pPr>
      <w:r w:rsidRPr="002E7839">
        <w:rPr>
          <w:sz w:val="28"/>
          <w:szCs w:val="28"/>
          <w:lang w:val="kk-KZ" w:eastAsia="ar-SA"/>
        </w:rPr>
        <w:t xml:space="preserve">2. 150 м3 көлеміндегі қайталама материалдарға арналған 1-ші разрядты ангарды монтаждау негізінде көлемі 4000 мың текше метрді құрайтын 2 дана ангар </w:t>
      </w:r>
      <w:r w:rsidR="00783A6F" w:rsidRPr="002E7839">
        <w:rPr>
          <w:sz w:val="28"/>
          <w:szCs w:val="28"/>
          <w:lang w:val="kk-KZ" w:eastAsia="ar-SA"/>
        </w:rPr>
        <w:t>құрылысы 2019</w:t>
      </w:r>
      <w:r w:rsidR="00783A6F">
        <w:rPr>
          <w:sz w:val="28"/>
          <w:szCs w:val="28"/>
          <w:lang w:val="kk-KZ" w:eastAsia="ar-SA"/>
        </w:rPr>
        <w:t xml:space="preserve"> жылы басталып, жүргізілуде. Аяқтау мерзімі 2020 жыл.</w:t>
      </w:r>
    </w:p>
    <w:p w:rsidR="006910F3" w:rsidRDefault="006910F3" w:rsidP="004514F7">
      <w:pPr>
        <w:suppressAutoHyphens/>
        <w:ind w:left="-284" w:firstLine="426"/>
        <w:rPr>
          <w:sz w:val="28"/>
          <w:szCs w:val="28"/>
          <w:lang w:val="kk-KZ" w:eastAsia="ar-SA"/>
        </w:rPr>
      </w:pPr>
      <w:r>
        <w:rPr>
          <w:sz w:val="28"/>
          <w:szCs w:val="28"/>
          <w:lang w:val="kk-KZ" w:eastAsia="ar-SA"/>
        </w:rPr>
        <w:t xml:space="preserve">3. 40 тонна көлеміндегі 3 дана жылытылған контейнерлер орнатылды. </w:t>
      </w:r>
    </w:p>
    <w:p w:rsidR="00895421" w:rsidRDefault="006910F3" w:rsidP="004514F7">
      <w:pPr>
        <w:suppressAutoHyphens/>
        <w:ind w:left="-284" w:firstLine="426"/>
        <w:rPr>
          <w:sz w:val="28"/>
          <w:szCs w:val="28"/>
          <w:lang w:val="kk-KZ" w:eastAsia="ar-SA"/>
        </w:rPr>
      </w:pPr>
      <w:r>
        <w:rPr>
          <w:sz w:val="28"/>
          <w:szCs w:val="28"/>
          <w:lang w:val="kk-KZ" w:eastAsia="ar-SA"/>
        </w:rPr>
        <w:t>4. қоқыс жинау пункттерінде қоқыс контейнерлерін толығымен жинауға контейнерлік алаңдарды қоршаумен қоқыс контейнерлері</w:t>
      </w:r>
      <w:r w:rsidR="00734F37">
        <w:rPr>
          <w:sz w:val="28"/>
          <w:szCs w:val="28"/>
          <w:lang w:val="kk-KZ" w:eastAsia="ar-SA"/>
        </w:rPr>
        <w:t>н</w:t>
      </w:r>
      <w:r>
        <w:rPr>
          <w:sz w:val="28"/>
          <w:szCs w:val="28"/>
          <w:lang w:val="kk-KZ" w:eastAsia="ar-SA"/>
        </w:rPr>
        <w:t xml:space="preserve"> (евроконтейнерлер) орнату </w:t>
      </w:r>
      <w:r w:rsidR="00734F37">
        <w:rPr>
          <w:sz w:val="28"/>
          <w:szCs w:val="28"/>
          <w:lang w:val="kk-KZ" w:eastAsia="ar-SA"/>
        </w:rPr>
        <w:t xml:space="preserve">мақсатында 30 дана контейнерлік алаңдарды дайындау бойынша дәнекерлеу жұмыстары қаралып, оның </w:t>
      </w:r>
      <w:r w:rsidR="00135C33">
        <w:rPr>
          <w:sz w:val="28"/>
          <w:szCs w:val="28"/>
          <w:lang w:val="kk-KZ" w:eastAsia="ar-SA"/>
        </w:rPr>
        <w:t xml:space="preserve">ішінен </w:t>
      </w:r>
      <w:r w:rsidR="00734F37">
        <w:rPr>
          <w:sz w:val="28"/>
          <w:szCs w:val="28"/>
          <w:lang w:val="kk-KZ" w:eastAsia="ar-SA"/>
        </w:rPr>
        <w:t>12</w:t>
      </w:r>
      <w:r w:rsidR="00135C33">
        <w:rPr>
          <w:sz w:val="28"/>
          <w:szCs w:val="28"/>
          <w:lang w:val="kk-KZ" w:eastAsia="ar-SA"/>
        </w:rPr>
        <w:t xml:space="preserve"> дана алаң</w:t>
      </w:r>
      <w:r w:rsidR="00734F37">
        <w:rPr>
          <w:sz w:val="28"/>
          <w:szCs w:val="28"/>
          <w:lang w:val="kk-KZ" w:eastAsia="ar-SA"/>
        </w:rPr>
        <w:t xml:space="preserve"> салынды. </w:t>
      </w:r>
      <w:r w:rsidR="00135C33">
        <w:rPr>
          <w:sz w:val="28"/>
          <w:szCs w:val="28"/>
          <w:lang w:val="kk-KZ" w:eastAsia="ar-SA"/>
        </w:rPr>
        <w:t xml:space="preserve">Сондай-ақ, </w:t>
      </w:r>
      <w:r w:rsidR="00734F37">
        <w:rPr>
          <w:sz w:val="28"/>
          <w:szCs w:val="28"/>
          <w:lang w:val="kk-KZ" w:eastAsia="ar-SA"/>
        </w:rPr>
        <w:t>1200 дана контейнер мен 700 дана евроконтейнерлер сатып алынды.</w:t>
      </w:r>
    </w:p>
    <w:p w:rsidR="00842D6D" w:rsidRDefault="00842D6D" w:rsidP="004514F7">
      <w:pPr>
        <w:suppressAutoHyphens/>
        <w:ind w:left="-284" w:firstLine="426"/>
        <w:rPr>
          <w:sz w:val="28"/>
          <w:szCs w:val="28"/>
          <w:lang w:val="kk-KZ" w:eastAsia="ar-SA"/>
        </w:rPr>
      </w:pPr>
      <w:r>
        <w:rPr>
          <w:sz w:val="28"/>
          <w:szCs w:val="28"/>
          <w:lang w:val="kk-KZ" w:eastAsia="ar-SA"/>
        </w:rPr>
        <w:t>5. ТҚҚ-ды қайта өңдеуге, кәдеге жарату және көму тарифін Жаңаөзен қалалық мәслихатының 03.03.2017 жылғы №9/102 шешімімен бекіткен тарифке сәйкес келеді. Қоршаған ортаны ластағаны үшін эмиссия төлемі 1,3 млн.теңге.</w:t>
      </w:r>
    </w:p>
    <w:p w:rsidR="00192D8E" w:rsidRDefault="00192D8E" w:rsidP="004514F7">
      <w:pPr>
        <w:suppressAutoHyphens/>
        <w:ind w:left="-284" w:firstLine="426"/>
        <w:rPr>
          <w:sz w:val="28"/>
          <w:szCs w:val="28"/>
          <w:lang w:val="kk-KZ"/>
        </w:rPr>
      </w:pPr>
      <w:r>
        <w:rPr>
          <w:sz w:val="28"/>
          <w:szCs w:val="28"/>
          <w:lang w:val="kk-KZ" w:eastAsia="ar-SA"/>
        </w:rPr>
        <w:t>К</w:t>
      </w:r>
      <w:r w:rsidR="003953BA" w:rsidRPr="0080354E">
        <w:rPr>
          <w:sz w:val="28"/>
          <w:szCs w:val="28"/>
          <w:lang w:val="kk-KZ" w:eastAsia="ar-SA"/>
        </w:rPr>
        <w:t xml:space="preserve">омбинатының 30 </w:t>
      </w:r>
      <w:r w:rsidR="003953BA" w:rsidRPr="0080354E">
        <w:rPr>
          <w:sz w:val="28"/>
          <w:szCs w:val="28"/>
          <w:lang w:val="kk-KZ"/>
        </w:rPr>
        <w:t>жылға жобалық сыйымдылығы 2241675 текше метр; қоқыстарды қайта өңдеу зауытының өнімділігі 1 жылға 50000 тонна</w:t>
      </w:r>
      <w:r>
        <w:rPr>
          <w:sz w:val="28"/>
          <w:szCs w:val="28"/>
          <w:lang w:val="kk-KZ"/>
        </w:rPr>
        <w:t>;</w:t>
      </w:r>
      <w:r w:rsidR="003953BA" w:rsidRPr="0080354E">
        <w:rPr>
          <w:sz w:val="28"/>
          <w:szCs w:val="28"/>
          <w:lang w:val="kk-KZ"/>
        </w:rPr>
        <w:t xml:space="preserve"> Жаңаөзен қаласынан солтүстік-батыс бағытында12 шақырым жерде орналасқан. </w:t>
      </w:r>
      <w:r>
        <w:rPr>
          <w:sz w:val="28"/>
          <w:szCs w:val="28"/>
          <w:lang w:val="kk-KZ"/>
        </w:rPr>
        <w:t>А</w:t>
      </w:r>
      <w:r w:rsidR="003953BA" w:rsidRPr="0080354E">
        <w:rPr>
          <w:sz w:val="28"/>
          <w:szCs w:val="28"/>
          <w:lang w:val="kk-KZ"/>
        </w:rPr>
        <w:t xml:space="preserve">умағы 22 га, </w:t>
      </w:r>
      <w:r>
        <w:rPr>
          <w:sz w:val="28"/>
          <w:szCs w:val="28"/>
          <w:lang w:val="kk-KZ"/>
        </w:rPr>
        <w:t>с</w:t>
      </w:r>
      <w:r w:rsidR="003953BA" w:rsidRPr="0080354E">
        <w:rPr>
          <w:sz w:val="28"/>
          <w:szCs w:val="28"/>
          <w:lang w:val="kk-KZ"/>
        </w:rPr>
        <w:t xml:space="preserve">анитарлық қорғау аймағының аумағы 1000 метр. </w:t>
      </w:r>
    </w:p>
    <w:p w:rsidR="00192D8E" w:rsidRDefault="003953BA" w:rsidP="004514F7">
      <w:pPr>
        <w:suppressAutoHyphens/>
        <w:ind w:left="-284" w:firstLine="426"/>
        <w:rPr>
          <w:sz w:val="28"/>
          <w:szCs w:val="28"/>
          <w:lang w:val="kk-KZ"/>
        </w:rPr>
      </w:pPr>
      <w:r w:rsidRPr="0080354E">
        <w:rPr>
          <w:sz w:val="28"/>
          <w:szCs w:val="28"/>
          <w:lang w:val="kk-KZ"/>
        </w:rPr>
        <w:t xml:space="preserve">Комбинат құрамы келесі нысандардан тұрады, олар: ангар, қоқыстарды қайта өңдеу зауыты, қазандық, таразы, автотұрақ, әкімшілік ғимараты, қойма, механикалық цех, трансформатор, әжетхана, полигон. Қоқыстарды сұрыптаудың негізгі мақсаты қайта өңделместен бұрын қалдықтар құрамының бағалы құрауыштарын екінші реттік шикізат ретінде пайдаға асыруға сұрыптап алу. </w:t>
      </w:r>
    </w:p>
    <w:p w:rsidR="003953BA" w:rsidRPr="0080354E" w:rsidRDefault="003953BA" w:rsidP="004514F7">
      <w:pPr>
        <w:suppressAutoHyphens/>
        <w:ind w:left="-284" w:firstLine="426"/>
        <w:rPr>
          <w:sz w:val="28"/>
          <w:szCs w:val="28"/>
          <w:lang w:val="kk-KZ"/>
        </w:rPr>
      </w:pPr>
      <w:r w:rsidRPr="0080354E">
        <w:rPr>
          <w:sz w:val="28"/>
          <w:szCs w:val="28"/>
          <w:lang w:val="kk-KZ"/>
        </w:rPr>
        <w:lastRenderedPageBreak/>
        <w:t xml:space="preserve">Жалпы комбинаттың өнім өндірісінде қолданылатын құрылғылар: 1) ТҚҚ қабылдау-сұрыптау кешені; 2) пластик ұнтақтағышы (дробилкасы) маркасы XFS-3460; HSS-600A; 3) ПЭТ бөтелкелерді ұнтақтағышы (дробилка) SWP-800B; 4) грануляция желісі; 5) вертикаль типті екі колонкалы гидравиликалық пресс ПГМ 2У – 1100; 6) гидравиликалық пакеттелген пресс ПГП-24; 7) ПЭТ бөтелкелерді таза бөлшектерге айналдырып қайта өңдейтін желісі; 8) полимер трубаларын өндіру желісі; </w:t>
      </w:r>
    </w:p>
    <w:p w:rsidR="003953BA" w:rsidRDefault="003953BA" w:rsidP="004514F7">
      <w:pPr>
        <w:ind w:left="-284" w:firstLine="426"/>
        <w:rPr>
          <w:sz w:val="28"/>
          <w:szCs w:val="28"/>
          <w:lang w:val="kk-KZ"/>
        </w:rPr>
      </w:pPr>
      <w:r w:rsidRPr="0080354E">
        <w:rPr>
          <w:sz w:val="28"/>
          <w:szCs w:val="28"/>
          <w:lang w:val="kk-KZ"/>
        </w:rPr>
        <w:t>«Тазалық–С» ЖШС өндірстік қызметінен шыққан ластаушы көздерге табиғатты пайдаланушы ретінде қоршаған ортаға эмиссия  (</w:t>
      </w:r>
      <w:r w:rsidRPr="0080354E">
        <w:rPr>
          <w:i/>
          <w:sz w:val="28"/>
          <w:szCs w:val="28"/>
          <w:lang w:val="kk-KZ"/>
        </w:rPr>
        <w:t>стационарлы ластаушы көздерден, жылжымалы ластаушы көздерден, тұрғындардан келіп түскен ТҚҚ, мекемелерден келіп түскен ТҚҚ</w:t>
      </w:r>
      <w:r w:rsidRPr="0080354E">
        <w:rPr>
          <w:sz w:val="28"/>
          <w:szCs w:val="28"/>
          <w:lang w:val="kk-KZ"/>
        </w:rPr>
        <w:t>) төлейді. Жыл сайынғы төленетін эмиссияның көлемі қала тұрғындарының, кәсіпорындардың өсіміне және айлық есептік көрсеткіштің өсуіне байланысты болып отырады.</w:t>
      </w:r>
    </w:p>
    <w:p w:rsidR="003953BA" w:rsidRPr="0080354E" w:rsidRDefault="003953BA" w:rsidP="004514F7">
      <w:pPr>
        <w:ind w:left="-284" w:firstLine="426"/>
        <w:rPr>
          <w:sz w:val="28"/>
          <w:szCs w:val="28"/>
          <w:lang w:val="kk-KZ"/>
        </w:rPr>
      </w:pPr>
      <w:r w:rsidRPr="0080354E">
        <w:rPr>
          <w:sz w:val="28"/>
          <w:szCs w:val="28"/>
          <w:u w:val="single"/>
          <w:lang w:val="kk-KZ"/>
        </w:rPr>
        <w:t>Қаладағы айта кететін өзекті мәселенің бірі</w:t>
      </w:r>
      <w:r w:rsidRPr="0080354E">
        <w:rPr>
          <w:sz w:val="28"/>
          <w:szCs w:val="28"/>
          <w:lang w:val="kk-KZ"/>
        </w:rPr>
        <w:t xml:space="preserve"> – кейбір жеке кәсіпкерлік нысандар өздерінің жұмыс жасау бағытындағы шығатын қоқыстарын тасымалдап шығару бойынша «Тазалық - С» МКК-мен келісім шартқа отырмайды (</w:t>
      </w:r>
      <w:r w:rsidRPr="0080354E">
        <w:rPr>
          <w:i/>
          <w:sz w:val="28"/>
          <w:szCs w:val="28"/>
          <w:lang w:val="kk-KZ"/>
        </w:rPr>
        <w:t>осы аталған кәсіпорынның міндеттеме жүктеуге құзыретінің жоқтығы</w:t>
      </w:r>
      <w:r w:rsidRPr="0080354E">
        <w:rPr>
          <w:sz w:val="28"/>
          <w:szCs w:val="28"/>
          <w:lang w:val="kk-KZ"/>
        </w:rPr>
        <w:t>). Қаланың сыртқы жағында иесіз жатқан қоқыстардың көлемінің көбеюіне әкеліп соғады.</w:t>
      </w:r>
    </w:p>
    <w:p w:rsidR="003953BA" w:rsidRPr="0080354E" w:rsidRDefault="003953BA" w:rsidP="003953BA">
      <w:pPr>
        <w:ind w:left="-426" w:firstLine="426"/>
        <w:rPr>
          <w:sz w:val="28"/>
          <w:szCs w:val="28"/>
          <w:lang w:val="kk-KZ"/>
        </w:rPr>
      </w:pPr>
    </w:p>
    <w:p w:rsidR="003953BA" w:rsidRPr="0080354E" w:rsidRDefault="003953BA" w:rsidP="003953BA">
      <w:pPr>
        <w:shd w:val="clear" w:color="auto" w:fill="FFFFFF"/>
        <w:ind w:left="-426" w:firstLine="426"/>
        <w:contextualSpacing/>
        <w:jc w:val="center"/>
        <w:rPr>
          <w:rFonts w:eastAsia="Calibri"/>
          <w:b/>
          <w:sz w:val="28"/>
          <w:szCs w:val="28"/>
          <w:lang w:val="kk-KZ" w:eastAsia="en-US"/>
        </w:rPr>
      </w:pPr>
      <w:r w:rsidRPr="0080354E">
        <w:rPr>
          <w:rFonts w:eastAsia="Calibri"/>
          <w:b/>
          <w:sz w:val="28"/>
          <w:szCs w:val="28"/>
          <w:lang w:val="kk-KZ" w:eastAsia="en-US"/>
        </w:rPr>
        <w:t>Қоршаған ортаны қорғау бойыншаSWOT-талдау:</w:t>
      </w:r>
    </w:p>
    <w:p w:rsidR="003953BA" w:rsidRPr="0080354E" w:rsidRDefault="003953BA" w:rsidP="003953BA">
      <w:pPr>
        <w:shd w:val="clear" w:color="auto" w:fill="FFFFFF"/>
        <w:ind w:left="-426" w:firstLine="426"/>
        <w:contextualSpacing/>
        <w:jc w:val="center"/>
        <w:rPr>
          <w:rFonts w:eastAsia="Calibri"/>
          <w:b/>
          <w:sz w:val="28"/>
          <w:szCs w:val="28"/>
          <w:lang w:val="kk-KZ" w:eastAsia="en-US"/>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110"/>
      </w:tblGrid>
      <w:tr w:rsidR="003953BA" w:rsidRPr="00D5517A" w:rsidTr="00A6323A">
        <w:trPr>
          <w:trHeight w:val="70"/>
        </w:trPr>
        <w:tc>
          <w:tcPr>
            <w:tcW w:w="5637" w:type="dxa"/>
            <w:shd w:val="clear" w:color="auto" w:fill="auto"/>
          </w:tcPr>
          <w:p w:rsidR="003953BA" w:rsidRPr="0080354E" w:rsidRDefault="003953BA" w:rsidP="008109D7">
            <w:pPr>
              <w:shd w:val="clear" w:color="auto" w:fill="FFFFFF"/>
              <w:ind w:firstLine="284"/>
              <w:contextualSpacing/>
              <w:rPr>
                <w:rFonts w:eastAsia="Calibri"/>
                <w:lang w:val="kk-KZ" w:eastAsia="en-US"/>
              </w:rPr>
            </w:pPr>
            <w:r w:rsidRPr="0080354E">
              <w:rPr>
                <w:rFonts w:eastAsia="Calibri"/>
                <w:lang w:val="kk-KZ" w:eastAsia="en-US"/>
              </w:rPr>
              <w:t>Экологиялық мәселелерді шешу бойынша аймақтық бағдарламаларды жүзеге асыру. Табиғатты қорғау жобаларының іске асырылуы.</w:t>
            </w:r>
          </w:p>
          <w:p w:rsidR="003953BA" w:rsidRPr="0080354E" w:rsidRDefault="003953BA" w:rsidP="008109D7">
            <w:pPr>
              <w:shd w:val="clear" w:color="auto" w:fill="FFFFFF"/>
              <w:ind w:firstLine="284"/>
              <w:contextualSpacing/>
              <w:rPr>
                <w:rFonts w:eastAsia="Calibri"/>
                <w:lang w:val="kk-KZ" w:eastAsia="en-US"/>
              </w:rPr>
            </w:pPr>
            <w:r w:rsidRPr="0080354E">
              <w:rPr>
                <w:rFonts w:eastAsia="Calibri"/>
                <w:lang w:val="kk-KZ" w:eastAsia="en-US"/>
              </w:rPr>
              <w:t>Бар жасыл көшеттерді сақтау, қалпына келтіру және аумақты көгалдандыру, шағын бақтар мен саябақтар салу бойынша жұмыстар ұйымдасқан.</w:t>
            </w:r>
          </w:p>
          <w:p w:rsidR="003953BA" w:rsidRPr="0080354E" w:rsidRDefault="003953BA" w:rsidP="008109D7">
            <w:pPr>
              <w:pBdr>
                <w:bottom w:val="single" w:sz="4" w:space="0" w:color="FFFFFF"/>
              </w:pBdr>
              <w:shd w:val="clear" w:color="auto" w:fill="FFFFFF"/>
              <w:autoSpaceDE w:val="0"/>
              <w:autoSpaceDN w:val="0"/>
              <w:adjustRightInd w:val="0"/>
              <w:ind w:firstLine="284"/>
              <w:contextualSpacing/>
              <w:rPr>
                <w:rFonts w:eastAsia="Calibri"/>
                <w:lang w:val="kk-KZ" w:eastAsia="en-US"/>
              </w:rPr>
            </w:pPr>
            <w:r w:rsidRPr="0080354E">
              <w:rPr>
                <w:rFonts w:eastAsia="Calibri"/>
                <w:lang w:val="kk-KZ" w:eastAsia="en-US"/>
              </w:rPr>
              <w:t xml:space="preserve">Үздік әлемдік тәжірибелерді пайдалана отыр, «Тұрмыстық қатты қалдықтарды көмуге және қайта өңдеуге арналған комбинаты» іске қосылды. Нәтижесінде: 1) жұмыссыздар тұрақты жұмыспен қамтылды; </w:t>
            </w:r>
          </w:p>
          <w:p w:rsidR="003953BA" w:rsidRPr="0080354E" w:rsidRDefault="003953BA" w:rsidP="008109D7">
            <w:pPr>
              <w:pBdr>
                <w:bottom w:val="single" w:sz="4" w:space="0" w:color="FFFFFF"/>
              </w:pBdr>
              <w:shd w:val="clear" w:color="auto" w:fill="FFFFFF"/>
              <w:autoSpaceDE w:val="0"/>
              <w:autoSpaceDN w:val="0"/>
              <w:adjustRightInd w:val="0"/>
              <w:contextualSpacing/>
              <w:rPr>
                <w:rFonts w:eastAsia="Calibri"/>
                <w:lang w:val="kk-KZ" w:eastAsia="en-US"/>
              </w:rPr>
            </w:pPr>
            <w:r w:rsidRPr="0080354E">
              <w:rPr>
                <w:rFonts w:eastAsia="Calibri"/>
                <w:lang w:val="kk-KZ" w:eastAsia="en-US"/>
              </w:rPr>
              <w:t xml:space="preserve">2) қоршаған ортаға қалдықтардың орналасуы азайтылды; </w:t>
            </w:r>
          </w:p>
          <w:p w:rsidR="003953BA" w:rsidRPr="0080354E" w:rsidRDefault="003953BA" w:rsidP="008109D7">
            <w:pPr>
              <w:pBdr>
                <w:bottom w:val="single" w:sz="4" w:space="0" w:color="FFFFFF"/>
              </w:pBdr>
              <w:shd w:val="clear" w:color="auto" w:fill="FFFFFF"/>
              <w:autoSpaceDE w:val="0"/>
              <w:autoSpaceDN w:val="0"/>
              <w:adjustRightInd w:val="0"/>
              <w:contextualSpacing/>
              <w:rPr>
                <w:b/>
                <w:lang w:val="kk-KZ"/>
              </w:rPr>
            </w:pPr>
            <w:r w:rsidRPr="0080354E">
              <w:rPr>
                <w:rFonts w:eastAsia="Calibri"/>
                <w:lang w:val="kk-KZ" w:eastAsia="en-US"/>
              </w:rPr>
              <w:t>3) қайта өндірілген өнімдерден пайда табу.</w:t>
            </w:r>
          </w:p>
        </w:tc>
        <w:tc>
          <w:tcPr>
            <w:tcW w:w="4110" w:type="dxa"/>
            <w:shd w:val="clear" w:color="auto" w:fill="auto"/>
          </w:tcPr>
          <w:p w:rsidR="003953BA" w:rsidRPr="0080354E" w:rsidRDefault="003953BA" w:rsidP="008109D7">
            <w:pPr>
              <w:shd w:val="clear" w:color="auto" w:fill="FFFFFF"/>
              <w:ind w:left="-53" w:firstLine="284"/>
              <w:contextualSpacing/>
              <w:rPr>
                <w:rFonts w:eastAsia="Calibri"/>
                <w:lang w:val="kk-KZ" w:eastAsia="en-US"/>
              </w:rPr>
            </w:pPr>
            <w:r w:rsidRPr="0080354E">
              <w:rPr>
                <w:rFonts w:eastAsia="Calibri"/>
                <w:lang w:val="kk-KZ" w:eastAsia="en-US"/>
              </w:rPr>
              <w:t>Қоршаған ортаны – көптеген ағымдағы және тарихи ластауыштардың болуы, ауаға шығарылатын ластауыш заттектер көлемінің көбеюі.</w:t>
            </w:r>
          </w:p>
          <w:p w:rsidR="003953BA" w:rsidRPr="0080354E" w:rsidRDefault="003953BA" w:rsidP="008109D7">
            <w:pPr>
              <w:shd w:val="clear" w:color="auto" w:fill="FFFFFF"/>
              <w:ind w:left="-53" w:firstLine="284"/>
              <w:contextualSpacing/>
              <w:rPr>
                <w:rFonts w:eastAsia="Calibri"/>
                <w:lang w:val="kk-KZ" w:eastAsia="en-US"/>
              </w:rPr>
            </w:pPr>
            <w:r w:rsidRPr="0080354E">
              <w:rPr>
                <w:rFonts w:eastAsia="Calibri"/>
                <w:lang w:val="kk-KZ" w:eastAsia="en-US"/>
              </w:rPr>
              <w:t>Қоқыстарды бөліп жинау жүйесі енгізілмеген.</w:t>
            </w:r>
          </w:p>
          <w:p w:rsidR="003953BA" w:rsidRPr="0080354E" w:rsidRDefault="003953BA" w:rsidP="008109D7">
            <w:pPr>
              <w:shd w:val="clear" w:color="auto" w:fill="FFFFFF"/>
              <w:ind w:left="-53" w:firstLine="284"/>
              <w:contextualSpacing/>
              <w:rPr>
                <w:rFonts w:eastAsia="Calibri"/>
                <w:lang w:val="kk-KZ" w:eastAsia="en-US"/>
              </w:rPr>
            </w:pPr>
            <w:r w:rsidRPr="0080354E">
              <w:rPr>
                <w:rFonts w:eastAsia="Calibri"/>
                <w:lang w:val="kk-KZ" w:eastAsia="en-US"/>
              </w:rPr>
              <w:t>Шикізаттан жаңа өнім түрлерін шығару үшін құрал жабдықтардың жетіспеушілігі.</w:t>
            </w:r>
          </w:p>
          <w:p w:rsidR="003953BA" w:rsidRPr="0080354E" w:rsidRDefault="003953BA" w:rsidP="008109D7">
            <w:pPr>
              <w:shd w:val="clear" w:color="auto" w:fill="FFFFFF"/>
              <w:ind w:left="-53" w:firstLine="284"/>
              <w:contextualSpacing/>
              <w:rPr>
                <w:rFonts w:eastAsia="Calibri"/>
                <w:lang w:val="kk-KZ" w:eastAsia="en-US"/>
              </w:rPr>
            </w:pPr>
            <w:r w:rsidRPr="0080354E">
              <w:rPr>
                <w:rFonts w:eastAsia="Calibri"/>
                <w:lang w:val="kk-KZ" w:eastAsia="en-US"/>
              </w:rPr>
              <w:t>Қаланың жеке кәсіпкерлерінің «Тазалық» кәсіпорнымен келісім-шартқа отырмауы.</w:t>
            </w:r>
          </w:p>
          <w:p w:rsidR="003953BA" w:rsidRPr="0080354E" w:rsidRDefault="003953BA" w:rsidP="008109D7">
            <w:pPr>
              <w:shd w:val="clear" w:color="auto" w:fill="FFFFFF"/>
              <w:ind w:left="-53" w:firstLine="284"/>
              <w:contextualSpacing/>
              <w:rPr>
                <w:rFonts w:eastAsia="Calibri"/>
                <w:lang w:val="kk-KZ" w:eastAsia="en-US"/>
              </w:rPr>
            </w:pPr>
            <w:r w:rsidRPr="0080354E">
              <w:rPr>
                <w:rFonts w:eastAsia="Calibri"/>
                <w:lang w:val="kk-KZ" w:eastAsia="en-US"/>
              </w:rPr>
              <w:t>Су ресурстарының, ең алдымен ішуге жарайтын ауыз су ресурстарының жетіспеушілігі, су көздерінің ластануы, тазарту құрылғыларының нашар жағдайы.</w:t>
            </w:r>
          </w:p>
          <w:p w:rsidR="003953BA" w:rsidRPr="0080354E" w:rsidRDefault="003953BA" w:rsidP="008109D7">
            <w:pPr>
              <w:pBdr>
                <w:bottom w:val="single" w:sz="4" w:space="0" w:color="FFFFFF"/>
              </w:pBdr>
              <w:shd w:val="clear" w:color="auto" w:fill="FFFFFF"/>
              <w:autoSpaceDE w:val="0"/>
              <w:autoSpaceDN w:val="0"/>
              <w:adjustRightInd w:val="0"/>
              <w:ind w:left="-53" w:firstLine="284"/>
              <w:contextualSpacing/>
              <w:rPr>
                <w:b/>
                <w:lang w:val="kk-KZ"/>
              </w:rPr>
            </w:pPr>
            <w:r w:rsidRPr="0080354E">
              <w:rPr>
                <w:rFonts w:eastAsia="Calibri"/>
                <w:lang w:val="kk-KZ" w:eastAsia="en-US"/>
              </w:rPr>
              <w:t>Қаланың канализациялық тазартушы имараттарының жағдайы қанағаттанарлықсыз, тазарту циклы тұйықталмаған болып табылады.</w:t>
            </w:r>
          </w:p>
        </w:tc>
      </w:tr>
      <w:tr w:rsidR="003953BA" w:rsidRPr="00D5517A" w:rsidTr="00A6323A">
        <w:tc>
          <w:tcPr>
            <w:tcW w:w="5637" w:type="dxa"/>
            <w:shd w:val="clear" w:color="auto" w:fill="auto"/>
          </w:tcPr>
          <w:p w:rsidR="003953BA" w:rsidRPr="0080354E" w:rsidRDefault="003953BA" w:rsidP="008109D7">
            <w:pPr>
              <w:shd w:val="clear" w:color="auto" w:fill="FFFFFF"/>
              <w:autoSpaceDE w:val="0"/>
              <w:autoSpaceDN w:val="0"/>
              <w:adjustRightInd w:val="0"/>
              <w:ind w:firstLine="284"/>
              <w:contextualSpacing/>
              <w:rPr>
                <w:rFonts w:eastAsia="Calibri"/>
                <w:lang w:val="kk-KZ" w:eastAsia="en-US"/>
              </w:rPr>
            </w:pPr>
            <w:r w:rsidRPr="0080354E">
              <w:rPr>
                <w:rFonts w:eastAsia="Calibri"/>
                <w:lang w:val="kk-KZ" w:eastAsia="en-US"/>
              </w:rPr>
              <w:t xml:space="preserve">Жергілікті бюджетке түсетін қоршаған ортаны ластағаны үшін төлемдердің және табиғатты қорғау шараларына жергілікті бюджеттен бөлінген қаржылық қаражаттың пропорционалдылығын қамтамасыз ету, бұл өзекті табиғатты қорғау </w:t>
            </w:r>
            <w:r w:rsidRPr="0080354E">
              <w:rPr>
                <w:rFonts w:eastAsia="Calibri"/>
                <w:lang w:val="kk-KZ" w:eastAsia="en-US"/>
              </w:rPr>
              <w:lastRenderedPageBreak/>
              <w:t>шараларын қаржыландыру көлемін көбейтуге мүмкіндік береді: тазарту құрылыстарын жетілдіру, су қорғау аймағын анықтау және оларды ұқыпты пайдалану тәртібін орнату бойынша шаралар өткізу, ауыл шаруашылығымен және т.б. пайдалануға келетін ұйымдастырылмаған қоқыс шығаратын жерлерді қалпына келтіру және т.б.</w:t>
            </w:r>
          </w:p>
          <w:p w:rsidR="003953BA" w:rsidRPr="0080354E" w:rsidRDefault="003953BA" w:rsidP="008109D7">
            <w:pPr>
              <w:shd w:val="clear" w:color="auto" w:fill="FFFFFF"/>
              <w:autoSpaceDE w:val="0"/>
              <w:autoSpaceDN w:val="0"/>
              <w:adjustRightInd w:val="0"/>
              <w:ind w:firstLine="284"/>
              <w:contextualSpacing/>
              <w:rPr>
                <w:b/>
                <w:lang w:val="kk-KZ"/>
              </w:rPr>
            </w:pPr>
            <w:r w:rsidRPr="0080354E">
              <w:rPr>
                <w:rFonts w:eastAsia="Calibri"/>
                <w:lang w:val="kk-KZ" w:eastAsia="en-US"/>
              </w:rPr>
              <w:t>Өнеркәсіптік кәсіпорындармен ластау көлемін бақылауды арттыру. Мониторингтік бақылауларды жүргізу үшін стационарлық экологиялық алаңдар санын көбейту қызмет атқаратын субъектілердің техногенді іс-әрекеттеріне орай жедел әрекет ету арқылы қоршаған орта сапасын жоғарылатуға мүмкіндік береді.</w:t>
            </w:r>
          </w:p>
        </w:tc>
        <w:tc>
          <w:tcPr>
            <w:tcW w:w="4110" w:type="dxa"/>
            <w:shd w:val="clear" w:color="auto" w:fill="auto"/>
          </w:tcPr>
          <w:p w:rsidR="003953BA" w:rsidRPr="0080354E" w:rsidRDefault="003953BA" w:rsidP="008109D7">
            <w:pPr>
              <w:shd w:val="clear" w:color="auto" w:fill="FFFFFF"/>
              <w:autoSpaceDE w:val="0"/>
              <w:autoSpaceDN w:val="0"/>
              <w:adjustRightInd w:val="0"/>
              <w:ind w:left="-53" w:firstLine="284"/>
              <w:contextualSpacing/>
              <w:rPr>
                <w:lang w:val="kk-KZ"/>
              </w:rPr>
            </w:pPr>
            <w:r w:rsidRPr="0080354E">
              <w:rPr>
                <w:lang w:val="kk-KZ"/>
              </w:rPr>
              <w:lastRenderedPageBreak/>
              <w:t xml:space="preserve">Атмосфераны, су көздерін ластау көздері үшін тазарту құрылғыларын толық емес жетілдіру жағдайына қаладағы экологиялық жағдайдың нашарлауы, халық арасындағы ауыру </w:t>
            </w:r>
            <w:r w:rsidRPr="0080354E">
              <w:rPr>
                <w:lang w:val="kk-KZ"/>
              </w:rPr>
              <w:lastRenderedPageBreak/>
              <w:t xml:space="preserve">және өлім-жітім деңгейінің жоғарылауы. </w:t>
            </w:r>
          </w:p>
          <w:p w:rsidR="003953BA" w:rsidRPr="0080354E" w:rsidRDefault="003953BA" w:rsidP="008109D7">
            <w:pPr>
              <w:shd w:val="clear" w:color="auto" w:fill="FFFFFF"/>
              <w:autoSpaceDE w:val="0"/>
              <w:autoSpaceDN w:val="0"/>
              <w:adjustRightInd w:val="0"/>
              <w:ind w:left="-53" w:firstLine="284"/>
              <w:contextualSpacing/>
              <w:rPr>
                <w:lang w:val="kk-KZ"/>
              </w:rPr>
            </w:pPr>
            <w:r w:rsidRPr="0080354E">
              <w:rPr>
                <w:lang w:val="kk-KZ"/>
              </w:rPr>
              <w:t>Кен өндіріп шығару орындарындағы техногенді факторлардың әсерінен жер және табиғи ресурстарының құлдырауы.</w:t>
            </w:r>
          </w:p>
          <w:p w:rsidR="003953BA" w:rsidRPr="0080354E" w:rsidRDefault="003953BA" w:rsidP="008109D7">
            <w:pPr>
              <w:shd w:val="clear" w:color="auto" w:fill="FFFFFF"/>
              <w:autoSpaceDE w:val="0"/>
              <w:autoSpaceDN w:val="0"/>
              <w:adjustRightInd w:val="0"/>
              <w:ind w:left="-53" w:firstLine="284"/>
              <w:contextualSpacing/>
              <w:rPr>
                <w:b/>
                <w:lang w:val="kk-KZ"/>
              </w:rPr>
            </w:pPr>
            <w:r w:rsidRPr="0080354E">
              <w:rPr>
                <w:lang w:val="kk-KZ"/>
              </w:rPr>
              <w:t>Қалаға жақын орналасқан, рұқсат етілмеген жерлерге шығарылатын қоқыс көлемінің өсуі санитарлық- эпидемиологиялық сипаттағы мәселелерді туындатады.</w:t>
            </w:r>
          </w:p>
        </w:tc>
      </w:tr>
    </w:tbl>
    <w:p w:rsidR="003953BA" w:rsidRPr="0080354E" w:rsidRDefault="003953BA" w:rsidP="003953BA">
      <w:pPr>
        <w:shd w:val="clear" w:color="auto" w:fill="FFFFFF"/>
        <w:snapToGrid w:val="0"/>
        <w:ind w:left="-426" w:firstLine="426"/>
        <w:contextualSpacing/>
        <w:rPr>
          <w:rFonts w:eastAsia="Calibri"/>
          <w:b/>
          <w:sz w:val="28"/>
          <w:szCs w:val="28"/>
          <w:lang w:val="kk-KZ" w:eastAsia="en-US"/>
        </w:rPr>
      </w:pPr>
    </w:p>
    <w:p w:rsidR="003953BA" w:rsidRPr="0080354E" w:rsidRDefault="003953BA" w:rsidP="004514F7">
      <w:pPr>
        <w:shd w:val="clear" w:color="auto" w:fill="FFFFFF"/>
        <w:snapToGrid w:val="0"/>
        <w:ind w:left="-284" w:firstLine="426"/>
        <w:contextualSpacing/>
        <w:rPr>
          <w:rFonts w:eastAsia="Calibri"/>
          <w:b/>
          <w:sz w:val="28"/>
          <w:szCs w:val="28"/>
          <w:lang w:eastAsia="en-US"/>
        </w:rPr>
      </w:pPr>
      <w:r w:rsidRPr="0080354E">
        <w:rPr>
          <w:rFonts w:eastAsia="Calibri"/>
          <w:b/>
          <w:sz w:val="28"/>
          <w:szCs w:val="28"/>
          <w:lang w:val="kk-KZ" w:eastAsia="en-US"/>
        </w:rPr>
        <w:t>Қоршаған ортаны қорғау бойынша негізгі проблемалар</w:t>
      </w:r>
      <w:r w:rsidRPr="0080354E">
        <w:rPr>
          <w:rFonts w:eastAsia="Calibri"/>
          <w:b/>
          <w:sz w:val="28"/>
          <w:szCs w:val="28"/>
          <w:lang w:eastAsia="en-US"/>
        </w:rPr>
        <w:t>:</w:t>
      </w:r>
    </w:p>
    <w:p w:rsidR="003953BA" w:rsidRPr="0080354E" w:rsidRDefault="003953BA" w:rsidP="004514F7">
      <w:pPr>
        <w:shd w:val="clear" w:color="auto" w:fill="FFFFFF"/>
        <w:snapToGrid w:val="0"/>
        <w:ind w:left="-284" w:firstLine="426"/>
        <w:contextualSpacing/>
        <w:rPr>
          <w:rFonts w:eastAsia="Times New Roman"/>
          <w:sz w:val="28"/>
          <w:szCs w:val="28"/>
          <w:lang w:eastAsia="ru-RU"/>
        </w:rPr>
      </w:pPr>
      <w:r w:rsidRPr="0080354E">
        <w:rPr>
          <w:rFonts w:eastAsia="Times New Roman"/>
          <w:sz w:val="28"/>
          <w:szCs w:val="28"/>
          <w:lang w:val="kk-KZ" w:eastAsia="ru-RU"/>
        </w:rPr>
        <w:t>атмосфералық ауаның ластануы</w:t>
      </w:r>
      <w:r w:rsidRPr="0080354E">
        <w:rPr>
          <w:rFonts w:eastAsia="Times New Roman"/>
          <w:sz w:val="28"/>
          <w:szCs w:val="28"/>
          <w:lang w:eastAsia="ru-RU"/>
        </w:rPr>
        <w:t>;</w:t>
      </w:r>
    </w:p>
    <w:p w:rsidR="003953BA" w:rsidRPr="0080354E" w:rsidRDefault="003953BA" w:rsidP="004514F7">
      <w:pPr>
        <w:shd w:val="clear" w:color="auto" w:fill="FFFFFF"/>
        <w:tabs>
          <w:tab w:val="left" w:pos="709"/>
          <w:tab w:val="left" w:pos="993"/>
        </w:tabs>
        <w:snapToGrid w:val="0"/>
        <w:ind w:left="-284" w:firstLine="426"/>
        <w:contextualSpacing/>
        <w:jc w:val="left"/>
        <w:rPr>
          <w:rFonts w:eastAsia="Times New Roman"/>
          <w:sz w:val="28"/>
          <w:szCs w:val="28"/>
          <w:lang w:val="kk-KZ" w:eastAsia="ru-RU"/>
        </w:rPr>
      </w:pPr>
      <w:r w:rsidRPr="0080354E">
        <w:rPr>
          <w:rFonts w:eastAsia="Times New Roman"/>
          <w:sz w:val="28"/>
          <w:szCs w:val="28"/>
          <w:lang w:val="kk-KZ" w:eastAsia="ru-RU"/>
        </w:rPr>
        <w:t>қоршаған ортаның ластануын бақылау бекеттерінің жоқтығы</w:t>
      </w:r>
      <w:r w:rsidRPr="0080354E">
        <w:rPr>
          <w:rFonts w:eastAsia="Times New Roman"/>
          <w:sz w:val="28"/>
          <w:szCs w:val="28"/>
          <w:lang w:eastAsia="ru-RU"/>
        </w:rPr>
        <w:t>;</w:t>
      </w:r>
    </w:p>
    <w:p w:rsidR="003953BA" w:rsidRPr="0080354E" w:rsidRDefault="003953BA" w:rsidP="004514F7">
      <w:pPr>
        <w:shd w:val="clear" w:color="auto" w:fill="FFFFFF"/>
        <w:tabs>
          <w:tab w:val="left" w:pos="709"/>
          <w:tab w:val="left" w:pos="993"/>
        </w:tabs>
        <w:snapToGrid w:val="0"/>
        <w:ind w:left="-284" w:firstLine="426"/>
        <w:contextualSpacing/>
        <w:rPr>
          <w:rFonts w:eastAsia="Times New Roman"/>
          <w:sz w:val="28"/>
          <w:szCs w:val="28"/>
          <w:lang w:val="kk-KZ" w:eastAsia="ru-RU"/>
        </w:rPr>
      </w:pPr>
      <w:r w:rsidRPr="0080354E">
        <w:rPr>
          <w:rFonts w:eastAsia="Times New Roman"/>
          <w:sz w:val="28"/>
          <w:szCs w:val="28"/>
          <w:lang w:val="kk-KZ" w:eastAsia="ru-RU"/>
        </w:rPr>
        <w:t>коммуналдық қалдықтар көлемін дәлме-дәл есепке алудың бірыңғай жүйесінің болмауы, ТҚҚ-ды жинау үшін контейнерлер санының жеткіліксіздігі;</w:t>
      </w:r>
    </w:p>
    <w:p w:rsidR="003953BA" w:rsidRPr="0080354E" w:rsidRDefault="003953BA" w:rsidP="004514F7">
      <w:pPr>
        <w:shd w:val="clear" w:color="auto" w:fill="FFFFFF"/>
        <w:tabs>
          <w:tab w:val="left" w:pos="709"/>
          <w:tab w:val="left" w:pos="993"/>
        </w:tabs>
        <w:snapToGrid w:val="0"/>
        <w:ind w:left="-284" w:firstLine="426"/>
        <w:contextualSpacing/>
        <w:rPr>
          <w:rFonts w:eastAsia="Times New Roman"/>
          <w:sz w:val="28"/>
          <w:szCs w:val="28"/>
          <w:lang w:val="kk-KZ" w:eastAsia="ru-RU"/>
        </w:rPr>
      </w:pPr>
      <w:r w:rsidRPr="0080354E">
        <w:rPr>
          <w:rFonts w:eastAsia="Times New Roman"/>
          <w:sz w:val="28"/>
          <w:szCs w:val="28"/>
          <w:lang w:val="kk-KZ" w:eastAsia="ru-RU"/>
        </w:rPr>
        <w:t>ТҚҚ-ды қайта өңдеудің, ТҚҚ-дағы пайдалы компонентттердің айтарлықтай мөлшерін қайтадан пайдаланудың болмауы;</w:t>
      </w:r>
    </w:p>
    <w:p w:rsidR="00DA24EE" w:rsidRPr="0080354E" w:rsidRDefault="00DA24EE" w:rsidP="004514F7">
      <w:pPr>
        <w:shd w:val="clear" w:color="auto" w:fill="FFFFFF"/>
        <w:ind w:left="-284" w:firstLine="426"/>
        <w:jc w:val="left"/>
        <w:rPr>
          <w:rFonts w:eastAsia="Calibri"/>
          <w:b/>
          <w:sz w:val="28"/>
          <w:szCs w:val="28"/>
          <w:lang w:val="kk-KZ" w:eastAsia="en-US"/>
        </w:rPr>
      </w:pPr>
    </w:p>
    <w:p w:rsidR="003953BA" w:rsidRPr="0080354E" w:rsidRDefault="003953BA" w:rsidP="004514F7">
      <w:pPr>
        <w:shd w:val="clear" w:color="auto" w:fill="FFFFFF"/>
        <w:ind w:left="-284" w:firstLine="426"/>
        <w:rPr>
          <w:sz w:val="28"/>
          <w:szCs w:val="28"/>
          <w:lang w:val="kk-KZ"/>
        </w:rPr>
      </w:pPr>
      <w:r w:rsidRPr="0080354E">
        <w:rPr>
          <w:rFonts w:eastAsia="Calibri"/>
          <w:b/>
          <w:sz w:val="28"/>
          <w:szCs w:val="28"/>
          <w:lang w:val="kk-KZ" w:eastAsia="en-US"/>
        </w:rPr>
        <w:t xml:space="preserve">2.1.4.2. </w:t>
      </w:r>
      <w:r w:rsidRPr="0080354E">
        <w:rPr>
          <w:b/>
          <w:sz w:val="28"/>
          <w:szCs w:val="28"/>
          <w:lang w:val="kk-KZ"/>
        </w:rPr>
        <w:t>Жер ресурстары</w:t>
      </w:r>
    </w:p>
    <w:p w:rsidR="003953BA" w:rsidRPr="0080354E" w:rsidRDefault="003953BA" w:rsidP="004514F7">
      <w:pPr>
        <w:ind w:left="-284" w:firstLine="426"/>
        <w:rPr>
          <w:lang w:val="kk-KZ"/>
        </w:rPr>
      </w:pPr>
    </w:p>
    <w:p w:rsidR="003953BA" w:rsidRPr="0080354E" w:rsidRDefault="003953BA" w:rsidP="004514F7">
      <w:pPr>
        <w:ind w:left="-284" w:firstLine="426"/>
        <w:rPr>
          <w:rFonts w:eastAsia="Calibri"/>
          <w:sz w:val="28"/>
          <w:szCs w:val="28"/>
          <w:lang w:val="kk-KZ" w:eastAsia="en-US"/>
        </w:rPr>
      </w:pPr>
      <w:r w:rsidRPr="0080354E">
        <w:rPr>
          <w:rFonts w:eastAsia="Calibri"/>
          <w:sz w:val="28"/>
          <w:szCs w:val="28"/>
          <w:lang w:val="kk-KZ" w:eastAsia="en-US"/>
        </w:rPr>
        <w:t xml:space="preserve">Жаңаөзен қаласының жалпы </w:t>
      </w:r>
      <w:r w:rsidRPr="00DA24EE">
        <w:rPr>
          <w:rFonts w:eastAsia="Calibri"/>
          <w:sz w:val="28"/>
          <w:szCs w:val="28"/>
          <w:lang w:val="kk-KZ" w:eastAsia="en-US"/>
        </w:rPr>
        <w:t>жер көлемі 51 549,0 гектарды</w:t>
      </w:r>
      <w:r w:rsidRPr="0080354E">
        <w:rPr>
          <w:rFonts w:eastAsia="Calibri"/>
          <w:sz w:val="28"/>
          <w:szCs w:val="28"/>
          <w:lang w:val="kk-KZ" w:eastAsia="en-US"/>
        </w:rPr>
        <w:t xml:space="preserve"> құрайды, оның ішінде ауыл шаруашылығы пайдалануындағы жерлер 505,8 гектар (1,0%), елді мекендер жерлері 40 968,0 гектар (79,5%), өнеркәсіп, көлік, байланыс, қорғаныс және өзге де ауыл шаруашылығы емес мақсаттағы жерлері 10 075,2 гектар             (19,5%), босалқы жерлер қаралмаған. </w:t>
      </w:r>
    </w:p>
    <w:p w:rsidR="003953BA" w:rsidRPr="0080354E" w:rsidRDefault="00190243" w:rsidP="003953BA">
      <w:pPr>
        <w:ind w:left="-426" w:firstLine="426"/>
        <w:rPr>
          <w:rFonts w:eastAsia="Calibri"/>
          <w:sz w:val="28"/>
          <w:szCs w:val="28"/>
          <w:lang w:val="kk-KZ" w:eastAsia="en-US"/>
        </w:rPr>
      </w:pPr>
      <w:r>
        <w:rPr>
          <w:noProof/>
          <w:lang w:eastAsia="ru-RU"/>
        </w:rPr>
        <w:drawing>
          <wp:inline distT="0" distB="0" distL="0" distR="0">
            <wp:extent cx="4119880" cy="1882775"/>
            <wp:effectExtent l="0" t="0" r="0" b="3175"/>
            <wp:docPr id="5"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0"/>
                    <a:stretch>
                      <a:fillRect/>
                    </a:stretch>
                  </pic:blipFill>
                  <pic:spPr bwMode="auto">
                    <a:xfrm>
                      <a:off x="0" y="0"/>
                      <a:ext cx="4119880" cy="1882775"/>
                    </a:xfrm>
                    <a:prstGeom prst="rect">
                      <a:avLst/>
                    </a:prstGeom>
                    <a:noFill/>
                    <a:ln>
                      <a:noFill/>
                    </a:ln>
                  </pic:spPr>
                </pic:pic>
              </a:graphicData>
            </a:graphic>
          </wp:inline>
        </w:drawing>
      </w:r>
    </w:p>
    <w:p w:rsidR="003953BA" w:rsidRPr="0080354E" w:rsidRDefault="003953BA" w:rsidP="004514F7">
      <w:pPr>
        <w:ind w:left="-284" w:firstLine="426"/>
        <w:rPr>
          <w:rFonts w:eastAsia="Calibri"/>
          <w:sz w:val="28"/>
          <w:szCs w:val="28"/>
          <w:lang w:val="kk-KZ" w:eastAsia="en-US"/>
        </w:rPr>
      </w:pPr>
      <w:r w:rsidRPr="0080354E">
        <w:rPr>
          <w:rFonts w:eastAsia="Calibri"/>
          <w:sz w:val="28"/>
          <w:szCs w:val="28"/>
          <w:lang w:val="kk-KZ" w:eastAsia="en-US"/>
        </w:rPr>
        <w:t>Жаңаөзен қаласы жерінің көлемі 51549 гектарды құрайды және облыс орталығынан кейін екінші облыстық маңызы бар қала (0,3%) болып табылады.</w:t>
      </w:r>
    </w:p>
    <w:p w:rsidR="003953BA" w:rsidRPr="0080354E" w:rsidRDefault="003953BA" w:rsidP="004514F7">
      <w:pPr>
        <w:ind w:left="-284" w:firstLine="426"/>
        <w:rPr>
          <w:rFonts w:eastAsia="Calibri"/>
          <w:sz w:val="28"/>
          <w:szCs w:val="28"/>
          <w:lang w:val="kk-KZ" w:eastAsia="en-US"/>
        </w:rPr>
      </w:pPr>
      <w:r w:rsidRPr="0080354E">
        <w:rPr>
          <w:rFonts w:eastAsia="Calibri"/>
          <w:sz w:val="28"/>
          <w:szCs w:val="28"/>
          <w:lang w:val="kk-KZ" w:eastAsia="en-US"/>
        </w:rPr>
        <w:t>Жер санаттары тұрғысынан, қала аумағынан негізінен жайылымдық жерлер табысталған, ауыл шаруашылығы жерлерінің жалпы көлемі 505,8 гектар (1,0%), оның ішінде жайылым алқабы – 325,8 гектар (64,4%), егістік алқабы -           145,0 гектар (28,6%), көпжылдық екпелер - 15,0 гектар (3,0%), тыңайған жерлер - 20,0 гектарды (4,0%) құрайды.</w:t>
      </w:r>
    </w:p>
    <w:p w:rsidR="003953BA" w:rsidRPr="0080354E" w:rsidRDefault="003953BA" w:rsidP="004514F7">
      <w:pPr>
        <w:ind w:left="-284" w:firstLine="426"/>
        <w:rPr>
          <w:rFonts w:eastAsia="Calibri"/>
          <w:sz w:val="28"/>
          <w:szCs w:val="28"/>
          <w:lang w:val="kk-KZ" w:eastAsia="en-US"/>
        </w:rPr>
      </w:pPr>
      <w:r w:rsidRPr="0080354E">
        <w:rPr>
          <w:rFonts w:eastAsia="Calibri"/>
          <w:sz w:val="28"/>
          <w:szCs w:val="28"/>
          <w:lang w:val="kk-KZ" w:eastAsia="en-US"/>
        </w:rPr>
        <w:lastRenderedPageBreak/>
        <w:t>Су көзінің тапшылығына байланысты егістік жерлер аудан аумағында шашыраңқы орналасқан және аз аумақты алып жатыр.</w:t>
      </w:r>
    </w:p>
    <w:p w:rsidR="003953BA" w:rsidRPr="0080354E" w:rsidRDefault="003953BA" w:rsidP="004514F7">
      <w:pPr>
        <w:ind w:left="-284" w:firstLine="426"/>
        <w:rPr>
          <w:rFonts w:eastAsia="Calibri"/>
          <w:sz w:val="28"/>
          <w:szCs w:val="28"/>
          <w:lang w:val="kk-KZ" w:eastAsia="en-US"/>
        </w:rPr>
      </w:pPr>
      <w:r w:rsidRPr="0080354E">
        <w:rPr>
          <w:rFonts w:eastAsia="Calibri"/>
          <w:sz w:val="28"/>
          <w:szCs w:val="28"/>
          <w:lang w:val="kk-KZ" w:eastAsia="en-US"/>
        </w:rPr>
        <w:t xml:space="preserve">Аумақтығы құрғақ климаттың әсерінен топырақ құнарлылығы төмен. Құрғақ климат жағдайында, дәрменсіз топырақ құнары қабатынан өсімдік жамылғысынан сирек орналасқан. Топырақ жамылғысы қоңыр және сұр-қоңыр топырақты болып табылады және орташа - 4,2 балл бонитетті құрайды. </w:t>
      </w:r>
    </w:p>
    <w:p w:rsidR="003953BA" w:rsidRPr="0080354E" w:rsidRDefault="003953BA" w:rsidP="004514F7">
      <w:pPr>
        <w:widowControl w:val="0"/>
        <w:suppressAutoHyphens/>
        <w:autoSpaceDE w:val="0"/>
        <w:autoSpaceDN w:val="0"/>
        <w:adjustRightInd w:val="0"/>
        <w:ind w:left="-284" w:firstLine="426"/>
        <w:rPr>
          <w:rFonts w:eastAsia="Calibri"/>
          <w:sz w:val="28"/>
          <w:szCs w:val="28"/>
          <w:lang w:val="kk-KZ" w:eastAsia="en-US"/>
        </w:rPr>
      </w:pPr>
      <w:r w:rsidRPr="0080354E">
        <w:rPr>
          <w:rFonts w:eastAsia="Calibri"/>
          <w:sz w:val="28"/>
          <w:szCs w:val="28"/>
          <w:lang w:val="kk-KZ" w:eastAsia="en-US"/>
        </w:rPr>
        <w:t xml:space="preserve">2018 жылғы жер баланс есебі бойынша Жаңаөзен қаласының аумағында егістік алқабы 145,0 гектарды құрайды. </w:t>
      </w:r>
    </w:p>
    <w:p w:rsidR="003953BA" w:rsidRPr="0080354E" w:rsidRDefault="003953BA" w:rsidP="004514F7">
      <w:pPr>
        <w:widowControl w:val="0"/>
        <w:suppressAutoHyphens/>
        <w:autoSpaceDE w:val="0"/>
        <w:autoSpaceDN w:val="0"/>
        <w:adjustRightInd w:val="0"/>
        <w:ind w:left="-284" w:firstLine="426"/>
        <w:rPr>
          <w:rFonts w:eastAsia="Calibri"/>
          <w:sz w:val="28"/>
          <w:szCs w:val="28"/>
          <w:lang w:val="kk-KZ" w:eastAsia="en-US"/>
        </w:rPr>
      </w:pPr>
      <w:r w:rsidRPr="0080354E">
        <w:rPr>
          <w:rFonts w:eastAsia="Calibri"/>
          <w:sz w:val="28"/>
          <w:szCs w:val="28"/>
          <w:lang w:val="kk-KZ" w:eastAsia="en-US"/>
        </w:rPr>
        <w:t>Ауыспалы егістіктер қала аумағында жоқ. Көкөніс егістіктері Жаңаөзен қаласы бойынша Қызылсай ауылы аумағында орналасқан.</w:t>
      </w:r>
    </w:p>
    <w:p w:rsidR="003953BA" w:rsidRPr="0080354E" w:rsidRDefault="003953BA" w:rsidP="004514F7">
      <w:pPr>
        <w:widowControl w:val="0"/>
        <w:suppressAutoHyphens/>
        <w:autoSpaceDE w:val="0"/>
        <w:autoSpaceDN w:val="0"/>
        <w:adjustRightInd w:val="0"/>
        <w:ind w:left="-284" w:firstLine="426"/>
        <w:rPr>
          <w:rFonts w:eastAsia="Calibri"/>
          <w:sz w:val="28"/>
          <w:szCs w:val="28"/>
          <w:lang w:val="kk-KZ" w:eastAsia="en-US"/>
        </w:rPr>
      </w:pPr>
      <w:r w:rsidRPr="0080354E">
        <w:rPr>
          <w:rFonts w:eastAsia="Calibri"/>
          <w:sz w:val="28"/>
          <w:szCs w:val="28"/>
          <w:lang w:val="kk-KZ" w:eastAsia="en-US"/>
        </w:rPr>
        <w:t xml:space="preserve">Ауылшаруашылығы пайдалануындағы берілген жерлердің көбісі мал шаруашылығына бағытталуына байланысты, жайылымдарды сумен қамтамасыз ету қондырғыларының техникалық жағдайын анықтауға көп көңіл бөлінді.  </w:t>
      </w:r>
    </w:p>
    <w:p w:rsidR="003953BA" w:rsidRPr="0080354E" w:rsidRDefault="003953BA" w:rsidP="004514F7">
      <w:pPr>
        <w:widowControl w:val="0"/>
        <w:suppressAutoHyphens/>
        <w:autoSpaceDE w:val="0"/>
        <w:autoSpaceDN w:val="0"/>
        <w:adjustRightInd w:val="0"/>
        <w:ind w:left="-284" w:firstLine="426"/>
        <w:rPr>
          <w:rFonts w:eastAsia="Calibri"/>
          <w:sz w:val="28"/>
          <w:szCs w:val="28"/>
          <w:lang w:val="kk-KZ" w:eastAsia="en-US"/>
        </w:rPr>
      </w:pPr>
      <w:r w:rsidRPr="0080354E">
        <w:rPr>
          <w:rFonts w:eastAsia="Calibri"/>
          <w:sz w:val="28"/>
          <w:szCs w:val="28"/>
          <w:lang w:val="kk-KZ" w:eastAsia="en-US"/>
        </w:rPr>
        <w:t>Жаңаөзен қаласы бойынша сумен қамтамасыз етілген жайылымдардың қондырғылар саны - 15 және жалпы көлемі 0,05 га құрайды, соның ішіндегі барлық қондырғылар қайта жаңғыртуға жатады.</w:t>
      </w:r>
    </w:p>
    <w:p w:rsidR="003953BA" w:rsidRPr="0080354E" w:rsidRDefault="003953BA" w:rsidP="004514F7">
      <w:pPr>
        <w:shd w:val="clear" w:color="auto" w:fill="FFFFFF"/>
        <w:ind w:left="-284" w:firstLine="426"/>
        <w:rPr>
          <w:rFonts w:eastAsia="Calibri"/>
          <w:sz w:val="28"/>
          <w:szCs w:val="28"/>
          <w:lang w:val="kk-KZ" w:eastAsia="en-US"/>
        </w:rPr>
      </w:pPr>
      <w:r w:rsidRPr="0080354E">
        <w:rPr>
          <w:rFonts w:eastAsia="Calibri"/>
          <w:sz w:val="28"/>
          <w:szCs w:val="28"/>
          <w:lang w:val="kk-KZ" w:eastAsia="en-US"/>
        </w:rPr>
        <w:t xml:space="preserve">Елбасы Н.Назарбаевтың Ұлт жоспары – 100 нақты қадам бес институтционалды реформасын орындау мақсатында ауыл шаруашылығы мақсатындағы жерлерді тиімді пайдалану үшін нарық айналымына енгізу және барлық пайдаланылмай отырған жерлерді мемлекет меншігіне болашақта жекешелендіру жұмыстарын жүргізу үшін қайтару жоспарлануда. </w:t>
      </w:r>
    </w:p>
    <w:p w:rsidR="003953BA" w:rsidRPr="0080354E" w:rsidRDefault="003953BA" w:rsidP="004514F7">
      <w:pPr>
        <w:shd w:val="clear" w:color="auto" w:fill="FFFFFF"/>
        <w:ind w:left="-284" w:firstLine="426"/>
        <w:rPr>
          <w:rFonts w:eastAsia="Calibri"/>
          <w:sz w:val="28"/>
          <w:szCs w:val="28"/>
          <w:lang w:val="kk-KZ" w:eastAsia="en-US"/>
        </w:rPr>
      </w:pPr>
      <w:r w:rsidRPr="0080354E">
        <w:rPr>
          <w:rFonts w:eastAsia="Calibri"/>
          <w:sz w:val="28"/>
          <w:szCs w:val="28"/>
          <w:lang w:val="kk-KZ" w:eastAsia="en-US"/>
        </w:rPr>
        <w:t xml:space="preserve">Қала аумағында жер нарығы тәжірибесін қалыптастыру үшін мақсатты жұмыстар басталды және жер учаскелерін жеке меншікке немесе жер пайдалануға беру ашықтығын қамтамасыз ету үшін сауда-саттықта алу (конкурстар мен аукциондар) ұйымдастырылуда.  </w:t>
      </w:r>
    </w:p>
    <w:p w:rsidR="003953BA" w:rsidRPr="0080354E" w:rsidRDefault="003953BA" w:rsidP="004514F7">
      <w:pPr>
        <w:ind w:left="-284" w:firstLine="426"/>
        <w:rPr>
          <w:rFonts w:eastAsia="Calibri"/>
          <w:sz w:val="28"/>
          <w:szCs w:val="28"/>
          <w:lang w:val="kk-KZ" w:eastAsia="en-US"/>
        </w:rPr>
      </w:pPr>
      <w:r w:rsidRPr="0080354E">
        <w:rPr>
          <w:rFonts w:eastAsia="Calibri"/>
          <w:sz w:val="28"/>
          <w:szCs w:val="28"/>
          <w:lang w:val="kk-KZ" w:eastAsia="en-US"/>
        </w:rPr>
        <w:t>Мемлекет меншігіндегі ауылшаруашылығы мақсатындаға жерлерді тиімді пайдалану мақсатында ауыл шаруашылығы айналымына қайта енгізу жұмыстары жүргізілуде.</w:t>
      </w:r>
    </w:p>
    <w:p w:rsidR="003953BA" w:rsidRPr="0080354E" w:rsidRDefault="003953BA" w:rsidP="004514F7">
      <w:pPr>
        <w:ind w:left="-284" w:firstLine="426"/>
        <w:rPr>
          <w:rFonts w:eastAsia="Calibri"/>
          <w:sz w:val="28"/>
          <w:szCs w:val="28"/>
          <w:lang w:val="kk-KZ" w:eastAsia="en-US"/>
        </w:rPr>
      </w:pPr>
      <w:r w:rsidRPr="0080354E">
        <w:rPr>
          <w:rFonts w:eastAsia="Calibri"/>
          <w:sz w:val="28"/>
          <w:szCs w:val="28"/>
          <w:lang w:val="kk-KZ" w:eastAsia="en-US"/>
        </w:rPr>
        <w:t xml:space="preserve">Ауыл шаруашылығы айналымына 2015 жылы – 45,0 гектар, 2016 жылы –                 26,0 гектар; 2017 жылы – 10,0  гектар, 2018 жылы – 5,5  гектар жер учаскелері ауыл шаруашылығы айналымына тартылды. </w:t>
      </w:r>
    </w:p>
    <w:p w:rsidR="003953BA" w:rsidRDefault="003953BA" w:rsidP="004514F7">
      <w:pPr>
        <w:ind w:left="-284" w:firstLine="426"/>
        <w:rPr>
          <w:rFonts w:eastAsia="Calibri"/>
          <w:sz w:val="28"/>
          <w:szCs w:val="28"/>
          <w:lang w:val="kk-KZ" w:eastAsia="en-US"/>
        </w:rPr>
      </w:pPr>
      <w:r w:rsidRPr="0080354E">
        <w:rPr>
          <w:rFonts w:eastAsia="Calibri"/>
          <w:sz w:val="28"/>
          <w:szCs w:val="28"/>
          <w:lang w:val="kk-KZ" w:eastAsia="en-US"/>
        </w:rPr>
        <w:t>Қазақстан Республикасы 2003 жылы 20 маусымдағы № 442 Жер кодексімен жалпы жер учаскелерін рәсімдеу тәртібі 43-1 бабымен реттеледі. 2014 жылдың              2 шілдедегі Жер кодексіне енгізілген өзгерістерге сәйкес, (2015 жылдың                         1 қаңтарынан бастап қолданысқа енгізілген) Кодекстің 48-бабының 1- тармағында көрсетілген нысандарды қоспағанда елді мекен шегінде жаңадан салынатын нысандар үшін жер телімін беру сауда-саттықпен (аукциондар мен конкурстар) арқылы жүзеге асырылады.</w:t>
      </w:r>
    </w:p>
    <w:p w:rsidR="00CA6109" w:rsidRDefault="00CA6109" w:rsidP="004514F7">
      <w:pPr>
        <w:ind w:left="-284" w:firstLine="426"/>
        <w:rPr>
          <w:rFonts w:eastAsia="Calibri"/>
          <w:sz w:val="28"/>
          <w:szCs w:val="28"/>
          <w:lang w:val="kk-KZ" w:eastAsia="en-US"/>
        </w:rPr>
      </w:pPr>
    </w:p>
    <w:p w:rsidR="00CA6109" w:rsidRDefault="00CA6109" w:rsidP="004514F7">
      <w:pPr>
        <w:ind w:left="-284" w:firstLine="426"/>
        <w:rPr>
          <w:rFonts w:eastAsia="Calibri"/>
          <w:sz w:val="28"/>
          <w:szCs w:val="28"/>
          <w:lang w:val="kk-KZ" w:eastAsia="en-US"/>
        </w:rPr>
      </w:pPr>
    </w:p>
    <w:p w:rsidR="00CA6109" w:rsidRDefault="00CA6109" w:rsidP="004514F7">
      <w:pPr>
        <w:ind w:left="-284" w:firstLine="426"/>
        <w:rPr>
          <w:rFonts w:eastAsia="Calibri"/>
          <w:sz w:val="28"/>
          <w:szCs w:val="28"/>
          <w:lang w:val="kk-KZ" w:eastAsia="en-US"/>
        </w:rPr>
      </w:pPr>
    </w:p>
    <w:p w:rsidR="00CA6109" w:rsidRDefault="00CA6109" w:rsidP="004514F7">
      <w:pPr>
        <w:ind w:left="-284" w:firstLine="426"/>
        <w:rPr>
          <w:rFonts w:eastAsia="Calibri"/>
          <w:sz w:val="28"/>
          <w:szCs w:val="28"/>
          <w:lang w:val="kk-KZ" w:eastAsia="en-US"/>
        </w:rPr>
      </w:pPr>
    </w:p>
    <w:p w:rsidR="00CA6109" w:rsidRDefault="00CA6109" w:rsidP="004514F7">
      <w:pPr>
        <w:ind w:left="-284" w:firstLine="426"/>
        <w:rPr>
          <w:rFonts w:eastAsia="Calibri"/>
          <w:sz w:val="28"/>
          <w:szCs w:val="28"/>
          <w:lang w:val="kk-KZ" w:eastAsia="en-US"/>
        </w:rPr>
      </w:pPr>
    </w:p>
    <w:p w:rsidR="00CA6109" w:rsidRDefault="00CA6109" w:rsidP="004514F7">
      <w:pPr>
        <w:ind w:left="-284" w:firstLine="426"/>
        <w:rPr>
          <w:rFonts w:eastAsia="Calibri"/>
          <w:sz w:val="28"/>
          <w:szCs w:val="28"/>
          <w:lang w:val="kk-KZ" w:eastAsia="en-US"/>
        </w:rPr>
      </w:pPr>
    </w:p>
    <w:p w:rsidR="00CA6109" w:rsidRPr="0080354E" w:rsidRDefault="00CA6109" w:rsidP="004514F7">
      <w:pPr>
        <w:ind w:left="-284" w:firstLine="426"/>
        <w:rPr>
          <w:rFonts w:eastAsia="Calibri"/>
          <w:sz w:val="28"/>
          <w:szCs w:val="28"/>
          <w:lang w:val="kk-KZ" w:eastAsia="en-US"/>
        </w:rPr>
      </w:pPr>
    </w:p>
    <w:p w:rsidR="003953BA" w:rsidRPr="0080354E" w:rsidRDefault="003953BA" w:rsidP="003953BA">
      <w:pPr>
        <w:pStyle w:val="26"/>
        <w:spacing w:after="0" w:line="240" w:lineRule="auto"/>
        <w:ind w:left="-426" w:firstLine="426"/>
        <w:jc w:val="center"/>
        <w:rPr>
          <w:b/>
          <w:sz w:val="30"/>
          <w:szCs w:val="30"/>
          <w:lang w:val="kk-KZ"/>
        </w:rPr>
      </w:pPr>
      <w:r w:rsidRPr="0080354E">
        <w:rPr>
          <w:b/>
          <w:sz w:val="30"/>
          <w:szCs w:val="30"/>
          <w:lang w:val="kk-KZ"/>
        </w:rPr>
        <w:lastRenderedPageBreak/>
        <w:t>SWOT – жер ресурстары бойынша талдау:</w:t>
      </w:r>
    </w:p>
    <w:p w:rsidR="003953BA" w:rsidRPr="0080354E" w:rsidRDefault="003953BA" w:rsidP="003953BA">
      <w:pPr>
        <w:pStyle w:val="26"/>
        <w:spacing w:after="0" w:line="240" w:lineRule="auto"/>
        <w:ind w:left="-426" w:firstLine="426"/>
        <w:rPr>
          <w:b/>
          <w:sz w:val="14"/>
          <w:szCs w:val="28"/>
          <w:lang w:val="kk-KZ"/>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253"/>
      </w:tblGrid>
      <w:tr w:rsidR="003953BA" w:rsidRPr="0080354E" w:rsidTr="00950540">
        <w:trPr>
          <w:trHeight w:val="393"/>
        </w:trPr>
        <w:tc>
          <w:tcPr>
            <w:tcW w:w="5529" w:type="dxa"/>
            <w:tcBorders>
              <w:top w:val="single" w:sz="4" w:space="0" w:color="auto"/>
              <w:left w:val="single" w:sz="4" w:space="0" w:color="auto"/>
              <w:bottom w:val="single" w:sz="4" w:space="0" w:color="auto"/>
              <w:right w:val="single" w:sz="4" w:space="0" w:color="auto"/>
            </w:tcBorders>
            <w:hideMark/>
          </w:tcPr>
          <w:p w:rsidR="003953BA" w:rsidRPr="0080354E" w:rsidRDefault="003953BA" w:rsidP="008109D7">
            <w:pPr>
              <w:pStyle w:val="26"/>
              <w:spacing w:after="0" w:line="240" w:lineRule="auto"/>
              <w:ind w:left="-426" w:firstLine="426"/>
              <w:jc w:val="center"/>
              <w:rPr>
                <w:rFonts w:eastAsia="Calibri"/>
                <w:b/>
                <w:szCs w:val="26"/>
                <w:lang w:val="kk-KZ"/>
              </w:rPr>
            </w:pPr>
            <w:r w:rsidRPr="0080354E">
              <w:rPr>
                <w:rFonts w:eastAsia="Calibri"/>
                <w:b/>
                <w:szCs w:val="26"/>
                <w:lang w:val="kk-KZ"/>
              </w:rPr>
              <w:t>Мықты жақтары</w:t>
            </w:r>
          </w:p>
        </w:tc>
        <w:tc>
          <w:tcPr>
            <w:tcW w:w="4253" w:type="dxa"/>
            <w:tcBorders>
              <w:top w:val="single" w:sz="4" w:space="0" w:color="auto"/>
              <w:left w:val="single" w:sz="4" w:space="0" w:color="auto"/>
              <w:bottom w:val="single" w:sz="4" w:space="0" w:color="auto"/>
              <w:right w:val="single" w:sz="4" w:space="0" w:color="auto"/>
            </w:tcBorders>
            <w:hideMark/>
          </w:tcPr>
          <w:p w:rsidR="003953BA" w:rsidRPr="0080354E" w:rsidRDefault="003953BA" w:rsidP="008109D7">
            <w:pPr>
              <w:pStyle w:val="26"/>
              <w:spacing w:after="0" w:line="240" w:lineRule="auto"/>
              <w:ind w:left="-426" w:firstLine="426"/>
              <w:jc w:val="center"/>
              <w:rPr>
                <w:rFonts w:eastAsia="Calibri"/>
                <w:b/>
                <w:szCs w:val="26"/>
                <w:lang w:val="kk-KZ"/>
              </w:rPr>
            </w:pPr>
            <w:r w:rsidRPr="0080354E">
              <w:rPr>
                <w:rFonts w:eastAsia="Calibri"/>
                <w:b/>
                <w:szCs w:val="26"/>
                <w:lang w:val="kk-KZ"/>
              </w:rPr>
              <w:t>Әлсіз жақтары</w:t>
            </w:r>
          </w:p>
        </w:tc>
      </w:tr>
      <w:tr w:rsidR="003953BA" w:rsidRPr="00D5517A" w:rsidTr="00950540">
        <w:trPr>
          <w:trHeight w:val="2086"/>
        </w:trPr>
        <w:tc>
          <w:tcPr>
            <w:tcW w:w="5529" w:type="dxa"/>
            <w:tcBorders>
              <w:top w:val="single" w:sz="4" w:space="0" w:color="auto"/>
              <w:left w:val="single" w:sz="4" w:space="0" w:color="auto"/>
              <w:bottom w:val="single" w:sz="4" w:space="0" w:color="auto"/>
              <w:right w:val="single" w:sz="4" w:space="0" w:color="auto"/>
            </w:tcBorders>
          </w:tcPr>
          <w:p w:rsidR="003953BA" w:rsidRPr="0080354E" w:rsidRDefault="003953BA" w:rsidP="008109D7">
            <w:pPr>
              <w:widowControl w:val="0"/>
              <w:tabs>
                <w:tab w:val="left" w:pos="179"/>
              </w:tabs>
              <w:ind w:firstLine="179"/>
              <w:rPr>
                <w:rFonts w:eastAsia="Calibri"/>
                <w:lang w:val="kk-KZ" w:eastAsia="en-US"/>
              </w:rPr>
            </w:pPr>
            <w:r w:rsidRPr="0080354E">
              <w:rPr>
                <w:rFonts w:eastAsia="Calibri"/>
                <w:lang w:val="kk-KZ" w:eastAsia="en-US"/>
              </w:rPr>
              <w:t>Өзіндік қосалқы шаруашылығын жүргізу үшін елді мекен аумағынан жерлерді резервтеу;</w:t>
            </w:r>
          </w:p>
          <w:p w:rsidR="003953BA" w:rsidRPr="0080354E" w:rsidRDefault="003953BA" w:rsidP="008109D7">
            <w:pPr>
              <w:widowControl w:val="0"/>
              <w:tabs>
                <w:tab w:val="left" w:pos="179"/>
              </w:tabs>
              <w:ind w:firstLine="179"/>
              <w:rPr>
                <w:rFonts w:eastAsia="Calibri"/>
                <w:lang w:val="kk-KZ" w:eastAsia="en-US"/>
              </w:rPr>
            </w:pPr>
            <w:r w:rsidRPr="0080354E">
              <w:rPr>
                <w:rFonts w:eastAsia="Calibri"/>
                <w:lang w:val="kk-KZ" w:eastAsia="en-US"/>
              </w:rPr>
              <w:t>Жер сауда-саттығын ұйымдастыру  (конкурстар, аукциондар)</w:t>
            </w:r>
          </w:p>
        </w:tc>
        <w:tc>
          <w:tcPr>
            <w:tcW w:w="4253" w:type="dxa"/>
            <w:tcBorders>
              <w:top w:val="single" w:sz="4" w:space="0" w:color="auto"/>
              <w:left w:val="single" w:sz="4" w:space="0" w:color="auto"/>
              <w:bottom w:val="single" w:sz="4" w:space="0" w:color="auto"/>
              <w:right w:val="single" w:sz="4" w:space="0" w:color="auto"/>
            </w:tcBorders>
            <w:hideMark/>
          </w:tcPr>
          <w:p w:rsidR="003953BA" w:rsidRPr="0080354E" w:rsidRDefault="003953BA" w:rsidP="008109D7">
            <w:pPr>
              <w:pStyle w:val="26"/>
              <w:spacing w:after="0" w:line="240" w:lineRule="auto"/>
              <w:ind w:left="0" w:firstLine="321"/>
              <w:rPr>
                <w:rFonts w:eastAsia="Calibri"/>
                <w:sz w:val="22"/>
                <w:szCs w:val="24"/>
                <w:lang w:val="kk-KZ"/>
              </w:rPr>
            </w:pPr>
            <w:r w:rsidRPr="0080354E">
              <w:rPr>
                <w:rFonts w:eastAsia="Calibri"/>
                <w:szCs w:val="24"/>
                <w:lang w:val="kk-KZ"/>
              </w:rPr>
              <w:t>Ауылшаруашылығы өндірісін жүзеге асыру үшін қажетті жағдайлар мен қамтылған жерлердің болмауы (су көздерінің, жолдардың, электр желілерінің болмауы);</w:t>
            </w:r>
          </w:p>
          <w:p w:rsidR="003953BA" w:rsidRPr="0080354E" w:rsidRDefault="003953BA" w:rsidP="008109D7">
            <w:pPr>
              <w:pStyle w:val="26"/>
              <w:spacing w:after="0" w:line="240" w:lineRule="auto"/>
              <w:ind w:left="0" w:firstLine="321"/>
              <w:rPr>
                <w:rFonts w:eastAsia="Calibri"/>
                <w:szCs w:val="24"/>
                <w:lang w:val="kk-KZ"/>
              </w:rPr>
            </w:pPr>
            <w:r w:rsidRPr="0080354E">
              <w:rPr>
                <w:rFonts w:eastAsia="Calibri"/>
                <w:szCs w:val="24"/>
                <w:lang w:val="kk-KZ"/>
              </w:rPr>
              <w:t>Жер ресурстарының сандық және сапалық жай-күйі туралы толық ақпарат болмаған жағдайда салықтық түсімдердің қысқару қаупінің артуы.</w:t>
            </w:r>
          </w:p>
        </w:tc>
      </w:tr>
      <w:tr w:rsidR="003953BA" w:rsidRPr="0080354E" w:rsidTr="00950540">
        <w:trPr>
          <w:trHeight w:val="302"/>
        </w:trPr>
        <w:tc>
          <w:tcPr>
            <w:tcW w:w="5529" w:type="dxa"/>
            <w:tcBorders>
              <w:top w:val="single" w:sz="4" w:space="0" w:color="auto"/>
              <w:left w:val="single" w:sz="4" w:space="0" w:color="auto"/>
              <w:bottom w:val="single" w:sz="4" w:space="0" w:color="auto"/>
              <w:right w:val="single" w:sz="4" w:space="0" w:color="auto"/>
            </w:tcBorders>
            <w:hideMark/>
          </w:tcPr>
          <w:p w:rsidR="003953BA" w:rsidRPr="0080354E" w:rsidRDefault="003953BA" w:rsidP="008109D7">
            <w:pPr>
              <w:pStyle w:val="26"/>
              <w:spacing w:after="0" w:line="240" w:lineRule="auto"/>
              <w:ind w:left="-426" w:firstLine="426"/>
              <w:jc w:val="center"/>
              <w:rPr>
                <w:rFonts w:eastAsia="Calibri"/>
                <w:b/>
                <w:szCs w:val="24"/>
                <w:lang w:val="kk-KZ"/>
              </w:rPr>
            </w:pPr>
            <w:r w:rsidRPr="0080354E">
              <w:rPr>
                <w:rFonts w:eastAsia="Calibri"/>
                <w:b/>
                <w:szCs w:val="24"/>
                <w:lang w:val="kk-KZ"/>
              </w:rPr>
              <w:t>Мүмкіндіктер</w:t>
            </w:r>
          </w:p>
        </w:tc>
        <w:tc>
          <w:tcPr>
            <w:tcW w:w="4253" w:type="dxa"/>
            <w:tcBorders>
              <w:top w:val="single" w:sz="4" w:space="0" w:color="auto"/>
              <w:left w:val="single" w:sz="4" w:space="0" w:color="auto"/>
              <w:bottom w:val="single" w:sz="4" w:space="0" w:color="auto"/>
              <w:right w:val="single" w:sz="4" w:space="0" w:color="auto"/>
            </w:tcBorders>
            <w:hideMark/>
          </w:tcPr>
          <w:p w:rsidR="003953BA" w:rsidRPr="0080354E" w:rsidRDefault="003953BA" w:rsidP="008109D7">
            <w:pPr>
              <w:pStyle w:val="26"/>
              <w:spacing w:after="0" w:line="240" w:lineRule="auto"/>
              <w:ind w:left="-426" w:firstLine="426"/>
              <w:jc w:val="center"/>
              <w:rPr>
                <w:rFonts w:eastAsia="Calibri"/>
                <w:b/>
                <w:szCs w:val="24"/>
                <w:lang w:val="kk-KZ"/>
              </w:rPr>
            </w:pPr>
            <w:r w:rsidRPr="0080354E">
              <w:rPr>
                <w:rFonts w:eastAsia="Calibri"/>
                <w:b/>
                <w:szCs w:val="24"/>
                <w:lang w:val="kk-KZ"/>
              </w:rPr>
              <w:t>Қатерлер</w:t>
            </w:r>
          </w:p>
        </w:tc>
      </w:tr>
      <w:tr w:rsidR="003953BA" w:rsidRPr="0080354E" w:rsidTr="00950540">
        <w:trPr>
          <w:trHeight w:val="272"/>
        </w:trPr>
        <w:tc>
          <w:tcPr>
            <w:tcW w:w="5529" w:type="dxa"/>
            <w:tcBorders>
              <w:top w:val="single" w:sz="4" w:space="0" w:color="auto"/>
              <w:left w:val="single" w:sz="4" w:space="0" w:color="auto"/>
              <w:bottom w:val="single" w:sz="4" w:space="0" w:color="auto"/>
              <w:right w:val="single" w:sz="4" w:space="0" w:color="auto"/>
            </w:tcBorders>
            <w:hideMark/>
          </w:tcPr>
          <w:p w:rsidR="003953BA" w:rsidRPr="0080354E" w:rsidRDefault="003953BA" w:rsidP="008109D7">
            <w:pPr>
              <w:widowControl w:val="0"/>
              <w:tabs>
                <w:tab w:val="left" w:pos="0"/>
                <w:tab w:val="left" w:pos="300"/>
              </w:tabs>
              <w:ind w:firstLine="321"/>
              <w:rPr>
                <w:rFonts w:eastAsia="Calibri"/>
                <w:lang w:val="kk-KZ" w:eastAsia="en-US"/>
              </w:rPr>
            </w:pPr>
            <w:r w:rsidRPr="0080354E">
              <w:rPr>
                <w:rFonts w:eastAsia="Calibri"/>
                <w:lang w:val="kk-KZ" w:eastAsia="en-US"/>
              </w:rPr>
              <w:t>Ауылдардың өсуі үшін инфра-құрылымдық жобаларды іске асыру;</w:t>
            </w:r>
          </w:p>
          <w:p w:rsidR="003953BA" w:rsidRPr="0080354E" w:rsidRDefault="003953BA" w:rsidP="008109D7">
            <w:pPr>
              <w:widowControl w:val="0"/>
              <w:tabs>
                <w:tab w:val="left" w:pos="0"/>
                <w:tab w:val="left" w:pos="300"/>
              </w:tabs>
              <w:ind w:firstLine="321"/>
              <w:rPr>
                <w:rFonts w:eastAsia="Calibri"/>
                <w:lang w:val="kk-KZ" w:eastAsia="en-US"/>
              </w:rPr>
            </w:pPr>
            <w:r w:rsidRPr="0080354E">
              <w:rPr>
                <w:rFonts w:eastAsia="Calibri"/>
                <w:lang w:val="kk-KZ" w:eastAsia="en-US"/>
              </w:rPr>
              <w:t>Жер асты суларын өндіру негізінде бақшалық-көкөніс өнімдерін өсіру жолдарын дамыту;</w:t>
            </w:r>
          </w:p>
          <w:p w:rsidR="003953BA" w:rsidRPr="0080354E" w:rsidRDefault="003953BA" w:rsidP="008109D7">
            <w:pPr>
              <w:widowControl w:val="0"/>
              <w:tabs>
                <w:tab w:val="left" w:pos="0"/>
                <w:tab w:val="left" w:pos="300"/>
              </w:tabs>
              <w:ind w:firstLine="321"/>
              <w:rPr>
                <w:rFonts w:eastAsia="Calibri"/>
                <w:lang w:val="kk-KZ"/>
              </w:rPr>
            </w:pPr>
            <w:r w:rsidRPr="0080354E">
              <w:rPr>
                <w:rFonts w:eastAsia="Calibri"/>
                <w:lang w:val="kk-KZ" w:eastAsia="en-US"/>
              </w:rPr>
              <w:t>Аукциондар, конкурстар, оның ішінде электрондық тәсілмен ауылшаруашылық жерлерін беру аурқылы жер пайдаланушылардың санын арттыру.</w:t>
            </w:r>
          </w:p>
        </w:tc>
        <w:tc>
          <w:tcPr>
            <w:tcW w:w="4253" w:type="dxa"/>
            <w:tcBorders>
              <w:top w:val="single" w:sz="4" w:space="0" w:color="auto"/>
              <w:left w:val="single" w:sz="4" w:space="0" w:color="auto"/>
              <w:bottom w:val="single" w:sz="4" w:space="0" w:color="auto"/>
              <w:right w:val="single" w:sz="4" w:space="0" w:color="auto"/>
            </w:tcBorders>
          </w:tcPr>
          <w:p w:rsidR="003953BA" w:rsidRPr="0080354E" w:rsidRDefault="003953BA" w:rsidP="008109D7">
            <w:pPr>
              <w:pStyle w:val="26"/>
              <w:spacing w:after="0" w:line="240" w:lineRule="auto"/>
              <w:ind w:left="0" w:firstLine="321"/>
              <w:rPr>
                <w:szCs w:val="24"/>
                <w:lang w:val="kk-KZ"/>
              </w:rPr>
            </w:pPr>
            <w:r w:rsidRPr="0080354E">
              <w:rPr>
                <w:szCs w:val="24"/>
                <w:lang w:val="kk-KZ"/>
              </w:rPr>
              <w:t>Табиғи – климаттық жағдайдың өзгеруі, жауын-шашынның азайуы (құрғақшылық), топырақтың мұздануы, қатты суықтармен ыстықтар;</w:t>
            </w:r>
          </w:p>
          <w:p w:rsidR="003953BA" w:rsidRPr="0080354E" w:rsidRDefault="003953BA" w:rsidP="008109D7">
            <w:pPr>
              <w:pStyle w:val="26"/>
              <w:spacing w:after="0" w:line="240" w:lineRule="auto"/>
              <w:ind w:left="0" w:firstLine="321"/>
              <w:rPr>
                <w:szCs w:val="24"/>
                <w:lang w:val="kk-KZ"/>
              </w:rPr>
            </w:pPr>
            <w:r w:rsidRPr="0080354E">
              <w:rPr>
                <w:szCs w:val="24"/>
                <w:lang w:val="kk-KZ"/>
              </w:rPr>
              <w:t>Жер асты суларының тартылуы.</w:t>
            </w:r>
          </w:p>
        </w:tc>
      </w:tr>
    </w:tbl>
    <w:p w:rsidR="003953BA" w:rsidRPr="0080354E" w:rsidRDefault="003953BA" w:rsidP="003953BA">
      <w:pPr>
        <w:widowControl w:val="0"/>
        <w:suppressAutoHyphens/>
        <w:autoSpaceDE w:val="0"/>
        <w:autoSpaceDN w:val="0"/>
        <w:adjustRightInd w:val="0"/>
        <w:ind w:left="-426" w:firstLine="426"/>
        <w:rPr>
          <w:rFonts w:eastAsia="Calibri"/>
          <w:b/>
          <w:sz w:val="28"/>
          <w:szCs w:val="28"/>
          <w:lang w:val="kk-KZ" w:eastAsia="en-US"/>
        </w:rPr>
      </w:pPr>
    </w:p>
    <w:p w:rsidR="003953BA" w:rsidRPr="0080354E" w:rsidRDefault="003953BA" w:rsidP="004514F7">
      <w:pPr>
        <w:widowControl w:val="0"/>
        <w:suppressAutoHyphens/>
        <w:autoSpaceDE w:val="0"/>
        <w:autoSpaceDN w:val="0"/>
        <w:adjustRightInd w:val="0"/>
        <w:ind w:left="-284" w:firstLine="426"/>
        <w:rPr>
          <w:rFonts w:eastAsia="Calibri"/>
          <w:b/>
          <w:sz w:val="28"/>
          <w:szCs w:val="28"/>
          <w:lang w:val="kk-KZ" w:eastAsia="en-US"/>
        </w:rPr>
      </w:pPr>
      <w:r w:rsidRPr="0080354E">
        <w:rPr>
          <w:rFonts w:eastAsia="Calibri"/>
          <w:b/>
          <w:sz w:val="28"/>
          <w:szCs w:val="28"/>
          <w:lang w:val="kk-KZ" w:eastAsia="en-US"/>
        </w:rPr>
        <w:t xml:space="preserve">Саланың негізгі проблемалары: </w:t>
      </w:r>
    </w:p>
    <w:p w:rsidR="003953BA" w:rsidRPr="0080354E" w:rsidRDefault="003953BA" w:rsidP="004514F7">
      <w:pPr>
        <w:widowControl w:val="0"/>
        <w:suppressAutoHyphens/>
        <w:autoSpaceDE w:val="0"/>
        <w:autoSpaceDN w:val="0"/>
        <w:adjustRightInd w:val="0"/>
        <w:ind w:left="-284" w:firstLine="426"/>
        <w:rPr>
          <w:rFonts w:eastAsia="Calibri"/>
          <w:sz w:val="28"/>
          <w:szCs w:val="28"/>
          <w:lang w:val="kk-KZ" w:eastAsia="en-US"/>
        </w:rPr>
      </w:pPr>
      <w:r w:rsidRPr="0080354E">
        <w:rPr>
          <w:rFonts w:eastAsia="Calibri"/>
          <w:sz w:val="28"/>
          <w:szCs w:val="28"/>
          <w:lang w:val="kk-KZ" w:eastAsia="en-US"/>
        </w:rPr>
        <w:t>- қаладағы елді мекендердің 1:1000, 1:2000, 1:5000 масштабтағы картографиялық материалдардың жоқтығы;</w:t>
      </w:r>
    </w:p>
    <w:p w:rsidR="003953BA" w:rsidRPr="0080354E" w:rsidRDefault="003953BA" w:rsidP="004514F7">
      <w:pPr>
        <w:widowControl w:val="0"/>
        <w:suppressAutoHyphens/>
        <w:autoSpaceDE w:val="0"/>
        <w:autoSpaceDN w:val="0"/>
        <w:adjustRightInd w:val="0"/>
        <w:ind w:left="-284" w:firstLine="426"/>
        <w:rPr>
          <w:rFonts w:eastAsia="Calibri"/>
          <w:sz w:val="28"/>
          <w:szCs w:val="28"/>
          <w:lang w:val="kk-KZ" w:eastAsia="en-US"/>
        </w:rPr>
      </w:pPr>
      <w:r w:rsidRPr="0080354E">
        <w:rPr>
          <w:rFonts w:eastAsia="Calibri"/>
          <w:sz w:val="28"/>
          <w:szCs w:val="28"/>
          <w:lang w:val="kk-KZ" w:eastAsia="en-US"/>
        </w:rPr>
        <w:t xml:space="preserve">- жерлерді әрі қарай дамуын болжау үшін олардағы өзгерістер мен жер мәртебесі туралы толық және объективті ақпараттың жетіспеушілігі; </w:t>
      </w:r>
    </w:p>
    <w:p w:rsidR="003953BA" w:rsidRPr="0080354E" w:rsidRDefault="003953BA" w:rsidP="004514F7">
      <w:pPr>
        <w:widowControl w:val="0"/>
        <w:suppressAutoHyphens/>
        <w:autoSpaceDE w:val="0"/>
        <w:autoSpaceDN w:val="0"/>
        <w:adjustRightInd w:val="0"/>
        <w:ind w:left="-284" w:firstLine="426"/>
        <w:rPr>
          <w:rFonts w:eastAsia="Calibri"/>
          <w:sz w:val="28"/>
          <w:szCs w:val="28"/>
          <w:lang w:val="kk-KZ" w:eastAsia="en-US"/>
        </w:rPr>
      </w:pPr>
      <w:r w:rsidRPr="0080354E">
        <w:rPr>
          <w:rFonts w:eastAsia="Calibri"/>
          <w:sz w:val="28"/>
          <w:szCs w:val="28"/>
          <w:lang w:val="kk-KZ" w:eastAsia="en-US"/>
        </w:rPr>
        <w:t>- заманауи жоспарлау және картографиялық, топырақты және басқа да ғылыми-зерттеу материалдарының болмауы.</w:t>
      </w:r>
      <w:bookmarkStart w:id="22" w:name="_Toc262134120"/>
      <w:bookmarkEnd w:id="20"/>
      <w:bookmarkEnd w:id="21"/>
    </w:p>
    <w:p w:rsidR="003953BA" w:rsidRPr="0080354E" w:rsidRDefault="003953BA" w:rsidP="004514F7">
      <w:pPr>
        <w:widowControl w:val="0"/>
        <w:suppressAutoHyphens/>
        <w:autoSpaceDE w:val="0"/>
        <w:autoSpaceDN w:val="0"/>
        <w:adjustRightInd w:val="0"/>
        <w:ind w:left="-284" w:firstLine="426"/>
        <w:rPr>
          <w:rFonts w:eastAsia="Calibri"/>
          <w:sz w:val="28"/>
          <w:szCs w:val="28"/>
          <w:lang w:val="kk-KZ" w:eastAsia="en-US"/>
        </w:rPr>
      </w:pPr>
    </w:p>
    <w:p w:rsidR="003953BA" w:rsidRPr="0080354E" w:rsidRDefault="003953BA" w:rsidP="004514F7">
      <w:pPr>
        <w:pBdr>
          <w:bottom w:val="single" w:sz="4" w:space="28" w:color="FFFFFF"/>
        </w:pBdr>
        <w:shd w:val="clear" w:color="auto" w:fill="FFFFFF"/>
        <w:tabs>
          <w:tab w:val="left" w:pos="426"/>
        </w:tabs>
        <w:ind w:left="-284" w:firstLine="426"/>
        <w:rPr>
          <w:b/>
          <w:sz w:val="28"/>
          <w:lang w:val="kk-KZ"/>
        </w:rPr>
      </w:pPr>
      <w:r w:rsidRPr="0080354E">
        <w:rPr>
          <w:b/>
          <w:sz w:val="28"/>
          <w:lang w:val="kk-KZ"/>
        </w:rPr>
        <w:t>2.1.4.3. Ауылдық және шекара маңындағы аумақтар</w:t>
      </w:r>
    </w:p>
    <w:p w:rsidR="003953BA" w:rsidRPr="0080354E" w:rsidRDefault="003953BA" w:rsidP="004514F7">
      <w:pPr>
        <w:pBdr>
          <w:bottom w:val="single" w:sz="4" w:space="28" w:color="FFFFFF"/>
        </w:pBdr>
        <w:shd w:val="clear" w:color="auto" w:fill="FFFFFF"/>
        <w:tabs>
          <w:tab w:val="left" w:pos="426"/>
        </w:tabs>
        <w:ind w:left="-284" w:firstLine="426"/>
        <w:rPr>
          <w:b/>
          <w:sz w:val="28"/>
          <w:lang w:val="kk-KZ"/>
        </w:rPr>
      </w:pPr>
      <w:r w:rsidRPr="0080354E">
        <w:rPr>
          <w:b/>
          <w:sz w:val="28"/>
          <w:lang w:val="kk-KZ"/>
        </w:rPr>
        <w:t xml:space="preserve">Ауылдық аумақтар </w:t>
      </w:r>
    </w:p>
    <w:p w:rsidR="0005511D" w:rsidRDefault="0005511D" w:rsidP="004514F7">
      <w:pPr>
        <w:pBdr>
          <w:bottom w:val="single" w:sz="4" w:space="28" w:color="FFFFFF"/>
        </w:pBdr>
        <w:shd w:val="clear" w:color="auto" w:fill="FFFFFF"/>
        <w:tabs>
          <w:tab w:val="left" w:pos="426"/>
        </w:tabs>
        <w:ind w:left="-284" w:firstLine="426"/>
        <w:rPr>
          <w:rFonts w:eastAsia="Times New Roman"/>
          <w:sz w:val="28"/>
          <w:szCs w:val="28"/>
          <w:lang w:val="kk-KZ" w:eastAsia="ru-RU"/>
        </w:rPr>
      </w:pPr>
      <w:r w:rsidRPr="0005511D">
        <w:rPr>
          <w:rFonts w:eastAsia="Times New Roman"/>
          <w:sz w:val="28"/>
          <w:szCs w:val="28"/>
          <w:lang w:val="kk-KZ" w:eastAsia="ru-RU"/>
        </w:rPr>
        <w:t xml:space="preserve">Жаңаөзен қалалық әкімшілігінің құрамына Теңге ауылы, Қызылсай ауылы және Рахат ауылы кіреді. </w:t>
      </w:r>
    </w:p>
    <w:p w:rsidR="00815B8D" w:rsidRPr="0080354E" w:rsidRDefault="00815B8D" w:rsidP="004514F7">
      <w:pPr>
        <w:pBdr>
          <w:bottom w:val="single" w:sz="4" w:space="28" w:color="FFFFFF"/>
        </w:pBdr>
        <w:shd w:val="clear" w:color="auto" w:fill="FFFFFF"/>
        <w:tabs>
          <w:tab w:val="left" w:pos="426"/>
        </w:tabs>
        <w:ind w:left="-284" w:firstLine="426"/>
        <w:rPr>
          <w:rFonts w:eastAsia="Times New Roman"/>
          <w:sz w:val="28"/>
          <w:szCs w:val="28"/>
          <w:lang w:val="kk-KZ" w:eastAsia="ru-RU"/>
        </w:rPr>
      </w:pPr>
      <w:r w:rsidRPr="0080354E">
        <w:rPr>
          <w:b/>
          <w:sz w:val="28"/>
          <w:szCs w:val="28"/>
          <w:u w:val="single"/>
          <w:lang w:val="kk-KZ"/>
        </w:rPr>
        <w:t>Рахат ауылы.</w:t>
      </w:r>
      <w:r w:rsidRPr="0080354E">
        <w:rPr>
          <w:sz w:val="28"/>
          <w:szCs w:val="28"/>
          <w:lang w:val="kk-KZ"/>
        </w:rPr>
        <w:t xml:space="preserve">Маңғыстау облысы әкімдігінің 05.12.2012 жылғы №306 қаулысы және Маңғыстау облыстық мәслихаттың 07.12.2012 жылғы №7/81 шешімімен Рахат кенті құрылып, 2013 жылы ақпан айында өз жұмысын бастады. </w:t>
      </w:r>
    </w:p>
    <w:p w:rsidR="00815B8D" w:rsidRPr="0080354E" w:rsidRDefault="00815B8D" w:rsidP="004514F7">
      <w:pPr>
        <w:pBdr>
          <w:bottom w:val="single" w:sz="4" w:space="28" w:color="FFFFFF"/>
        </w:pBdr>
        <w:shd w:val="clear" w:color="auto" w:fill="FFFFFF"/>
        <w:tabs>
          <w:tab w:val="left" w:pos="426"/>
        </w:tabs>
        <w:ind w:left="-284" w:firstLine="426"/>
        <w:rPr>
          <w:rFonts w:eastAsia="Times New Roman"/>
          <w:sz w:val="28"/>
          <w:szCs w:val="28"/>
          <w:lang w:val="kk-KZ" w:eastAsia="ru-RU"/>
        </w:rPr>
      </w:pPr>
      <w:r w:rsidRPr="0080354E">
        <w:rPr>
          <w:sz w:val="28"/>
          <w:szCs w:val="28"/>
          <w:lang w:val="kk-KZ"/>
        </w:rPr>
        <w:t>Маңғыстау облысы әкімдігінің 30.05.2014 жылғы №125 қаулысы және облыстық мәслихаттың 27.05.2014 жылғы №17/254 шешімімен Рахат дербес елді мекені құрылып және ол «ауыл санатына» жатқызылды.</w:t>
      </w:r>
    </w:p>
    <w:p w:rsidR="00815B8D" w:rsidRPr="0080354E" w:rsidRDefault="00815B8D" w:rsidP="004514F7">
      <w:pPr>
        <w:pBdr>
          <w:bottom w:val="single" w:sz="4" w:space="28" w:color="FFFFFF"/>
        </w:pBdr>
        <w:shd w:val="clear" w:color="auto" w:fill="FFFFFF"/>
        <w:tabs>
          <w:tab w:val="left" w:pos="426"/>
        </w:tabs>
        <w:ind w:left="-284" w:firstLine="426"/>
        <w:rPr>
          <w:sz w:val="28"/>
          <w:szCs w:val="28"/>
          <w:lang w:val="kk-KZ"/>
        </w:rPr>
      </w:pPr>
      <w:r w:rsidRPr="0080354E">
        <w:rPr>
          <w:sz w:val="28"/>
          <w:szCs w:val="28"/>
          <w:lang w:val="kk-KZ"/>
        </w:rPr>
        <w:t>Рахат кенті Жаңаөзен қаласының шығыс бөлігіне жатады; «Рахат», «Жұлдыз», «Мерей», «Ақсу» шағынаудандарынан тұрады. Жалпы ауданы 4605,2 Га (көше саны 96). Қала орталығынан қашықтығы 3 шақырым. Жаңаөзен қаласының «Рауан» шағынауданы және Рахат кенті «Рахат», «Ақсу», «Жұлдыз», «Мерей» шағынаудандарының егжей-тегжейлі жоспарлау жобасы жасақталып, қала әкімдігінің 01.04.2014 жылғы №126 қаулысымен бекітілді.</w:t>
      </w:r>
    </w:p>
    <w:p w:rsidR="00815B8D" w:rsidRPr="0080354E" w:rsidRDefault="00815B8D" w:rsidP="004514F7">
      <w:pPr>
        <w:pBdr>
          <w:bottom w:val="single" w:sz="4" w:space="28" w:color="FFFFFF"/>
        </w:pBdr>
        <w:shd w:val="clear" w:color="auto" w:fill="FFFFFF"/>
        <w:tabs>
          <w:tab w:val="left" w:pos="426"/>
        </w:tabs>
        <w:ind w:left="-284" w:firstLine="426"/>
        <w:rPr>
          <w:rFonts w:eastAsia="Times New Roman"/>
          <w:sz w:val="28"/>
          <w:szCs w:val="28"/>
          <w:lang w:val="kk-KZ" w:eastAsia="ru-RU"/>
        </w:rPr>
      </w:pPr>
      <w:r w:rsidRPr="000C55C3">
        <w:rPr>
          <w:i/>
          <w:sz w:val="28"/>
          <w:szCs w:val="28"/>
          <w:lang w:val="kk-KZ"/>
        </w:rPr>
        <w:lastRenderedPageBreak/>
        <w:t>Демографиялық жағдай</w:t>
      </w:r>
      <w:r>
        <w:rPr>
          <w:sz w:val="28"/>
          <w:szCs w:val="28"/>
          <w:lang w:val="kk-KZ"/>
        </w:rPr>
        <w:t xml:space="preserve">. </w:t>
      </w:r>
      <w:r w:rsidRPr="0080354E">
        <w:rPr>
          <w:sz w:val="28"/>
          <w:szCs w:val="28"/>
          <w:lang w:val="kk-KZ"/>
        </w:rPr>
        <w:t>Халы</w:t>
      </w:r>
      <w:r>
        <w:rPr>
          <w:sz w:val="28"/>
          <w:szCs w:val="28"/>
          <w:lang w:val="kk-KZ"/>
        </w:rPr>
        <w:t>қ</w:t>
      </w:r>
      <w:r w:rsidRPr="0080354E">
        <w:rPr>
          <w:sz w:val="28"/>
          <w:szCs w:val="28"/>
          <w:lang w:val="kk-KZ"/>
        </w:rPr>
        <w:t xml:space="preserve"> саны 43 293 </w:t>
      </w:r>
      <w:r>
        <w:rPr>
          <w:sz w:val="28"/>
          <w:szCs w:val="28"/>
          <w:lang w:val="kk-KZ"/>
        </w:rPr>
        <w:t>адам</w:t>
      </w:r>
      <w:r w:rsidRPr="0080354E">
        <w:rPr>
          <w:sz w:val="28"/>
          <w:szCs w:val="28"/>
          <w:lang w:val="kk-KZ"/>
        </w:rPr>
        <w:t xml:space="preserve">. </w:t>
      </w:r>
    </w:p>
    <w:p w:rsidR="00815B8D" w:rsidRPr="0080354E" w:rsidRDefault="00815B8D" w:rsidP="004514F7">
      <w:pPr>
        <w:pBdr>
          <w:bottom w:val="single" w:sz="4" w:space="28" w:color="FFFFFF"/>
        </w:pBdr>
        <w:shd w:val="clear" w:color="auto" w:fill="FFFFFF"/>
        <w:tabs>
          <w:tab w:val="left" w:pos="426"/>
        </w:tabs>
        <w:ind w:left="-284" w:firstLine="426"/>
        <w:rPr>
          <w:sz w:val="28"/>
          <w:szCs w:val="28"/>
          <w:lang w:val="kk-KZ"/>
        </w:rPr>
      </w:pPr>
      <w:r w:rsidRPr="0080354E">
        <w:rPr>
          <w:i/>
          <w:sz w:val="28"/>
          <w:szCs w:val="28"/>
          <w:lang w:val="kk-KZ"/>
        </w:rPr>
        <w:t xml:space="preserve">Білім беру саласы. </w:t>
      </w:r>
      <w:r w:rsidRPr="0080354E">
        <w:rPr>
          <w:sz w:val="28"/>
          <w:szCs w:val="28"/>
          <w:lang w:val="kk-KZ"/>
        </w:rPr>
        <w:t xml:space="preserve">Ауылдың «Рахат» шағынауданындағы 624 орындық                  №15 орта мектепте 1 882 бала; «Ақсу» шағынауданындағы 960 орындық №18 орта мектепте 2618 бала; «Жұлдыз» шағынауданындағы 1200 орындық №21 орта мектепте 2 881 бала; «Мерей» шағынауданындағы 1200 орындық №9 орта мектепте 1 317 бала, «Жұлдыз» шағынауданындағы 2018 жылы пайдалануға берілген сиымдылығы 900 орындық № 23 орта мектепте 1 498 бала білім алады. Барлық мектептердегі педагогтар саны - 843; </w:t>
      </w:r>
    </w:p>
    <w:p w:rsidR="00815B8D" w:rsidRPr="0080354E" w:rsidRDefault="00815B8D" w:rsidP="004514F7">
      <w:pPr>
        <w:pBdr>
          <w:bottom w:val="single" w:sz="4" w:space="28" w:color="FFFFFF"/>
        </w:pBdr>
        <w:shd w:val="clear" w:color="auto" w:fill="FFFFFF"/>
        <w:tabs>
          <w:tab w:val="left" w:pos="426"/>
        </w:tabs>
        <w:ind w:left="-284" w:firstLine="426"/>
        <w:rPr>
          <w:sz w:val="28"/>
          <w:szCs w:val="28"/>
          <w:lang w:val="kk-KZ"/>
        </w:rPr>
      </w:pPr>
      <w:r w:rsidRPr="0080354E">
        <w:rPr>
          <w:sz w:val="28"/>
          <w:szCs w:val="28"/>
          <w:lang w:val="kk-KZ"/>
        </w:rPr>
        <w:t xml:space="preserve">Рахат ауылында 1(бір) Жаңаөзен қаласы әкімдігінің «Рахат бөбекжай бақшасы»  жедел басқару құқығындағы мемлекеттік коммуналдық қазыналық кәсіпорны 2018 жылы қолданысқа берілді, сыйымдылығы – 920 орын, қазіргі таңда 920 бала тәрбие алады, тәрбиешілер саны – 221.  </w:t>
      </w:r>
    </w:p>
    <w:p w:rsidR="00815B8D" w:rsidRPr="0080354E" w:rsidRDefault="00815B8D" w:rsidP="004514F7">
      <w:pPr>
        <w:pBdr>
          <w:bottom w:val="single" w:sz="4" w:space="28" w:color="FFFFFF"/>
        </w:pBdr>
        <w:shd w:val="clear" w:color="auto" w:fill="FFFFFF"/>
        <w:tabs>
          <w:tab w:val="left" w:pos="426"/>
        </w:tabs>
        <w:ind w:left="-284" w:firstLine="426"/>
        <w:rPr>
          <w:sz w:val="28"/>
          <w:szCs w:val="28"/>
          <w:lang w:val="kk-KZ"/>
        </w:rPr>
      </w:pPr>
      <w:r w:rsidRPr="0080354E">
        <w:rPr>
          <w:sz w:val="28"/>
          <w:szCs w:val="28"/>
          <w:lang w:val="kk-KZ"/>
        </w:rPr>
        <w:t xml:space="preserve">Рахат ауылында 4 жекеменшік балабақша </w:t>
      </w:r>
      <w:r>
        <w:rPr>
          <w:sz w:val="28"/>
          <w:szCs w:val="28"/>
          <w:lang w:val="kk-KZ"/>
        </w:rPr>
        <w:t>қызмет етеді</w:t>
      </w:r>
      <w:r w:rsidRPr="0080354E">
        <w:rPr>
          <w:sz w:val="28"/>
          <w:szCs w:val="28"/>
          <w:lang w:val="kk-KZ"/>
        </w:rPr>
        <w:t xml:space="preserve">. Тәрбиеленушілер саны – 935, тәрбиеші саны – 82. </w:t>
      </w:r>
    </w:p>
    <w:p w:rsidR="00815B8D" w:rsidRPr="0080354E" w:rsidRDefault="00815B8D" w:rsidP="004514F7">
      <w:pPr>
        <w:pBdr>
          <w:bottom w:val="single" w:sz="4" w:space="28" w:color="FFFFFF"/>
        </w:pBdr>
        <w:shd w:val="clear" w:color="auto" w:fill="FFFFFF"/>
        <w:tabs>
          <w:tab w:val="left" w:pos="426"/>
        </w:tabs>
        <w:ind w:left="-284" w:firstLine="426"/>
        <w:rPr>
          <w:rFonts w:eastAsia="Times New Roman"/>
          <w:sz w:val="28"/>
          <w:szCs w:val="28"/>
          <w:lang w:val="kk-KZ" w:eastAsia="ru-RU"/>
        </w:rPr>
      </w:pPr>
      <w:r w:rsidRPr="0080354E">
        <w:rPr>
          <w:sz w:val="28"/>
          <w:szCs w:val="28"/>
          <w:lang w:val="kk-KZ"/>
        </w:rPr>
        <w:t xml:space="preserve"> «Өңірлерді дамыту» бағдарламасы аясында 2015 жылы «Айгөлек» балабақшасына ағымдағы жөндеу жұмыстары жүргіз</w:t>
      </w:r>
      <w:r>
        <w:rPr>
          <w:sz w:val="28"/>
          <w:szCs w:val="28"/>
          <w:lang w:val="kk-KZ"/>
        </w:rPr>
        <w:t xml:space="preserve">ілді. Осы мақсаттабюджеттен </w:t>
      </w:r>
      <w:r w:rsidRPr="0080354E">
        <w:rPr>
          <w:sz w:val="28"/>
          <w:szCs w:val="28"/>
          <w:lang w:val="kk-KZ"/>
        </w:rPr>
        <w:t>15,6 млн.теңге бөлінд</w:t>
      </w:r>
      <w:r>
        <w:rPr>
          <w:sz w:val="28"/>
          <w:szCs w:val="28"/>
          <w:lang w:val="kk-KZ"/>
        </w:rPr>
        <w:t>і</w:t>
      </w:r>
      <w:r w:rsidRPr="0080354E">
        <w:rPr>
          <w:sz w:val="28"/>
          <w:szCs w:val="28"/>
          <w:lang w:val="kk-KZ"/>
        </w:rPr>
        <w:t>.</w:t>
      </w:r>
    </w:p>
    <w:p w:rsidR="00815B8D" w:rsidRPr="0080354E" w:rsidRDefault="00815B8D" w:rsidP="004514F7">
      <w:pPr>
        <w:pBdr>
          <w:bottom w:val="single" w:sz="4" w:space="28" w:color="FFFFFF"/>
        </w:pBdr>
        <w:shd w:val="clear" w:color="auto" w:fill="FFFFFF"/>
        <w:tabs>
          <w:tab w:val="left" w:pos="426"/>
        </w:tabs>
        <w:ind w:left="-284" w:firstLine="426"/>
        <w:rPr>
          <w:rFonts w:eastAsia="Times New Roman"/>
          <w:sz w:val="28"/>
          <w:szCs w:val="28"/>
          <w:lang w:val="kk-KZ" w:eastAsia="ru-RU"/>
        </w:rPr>
      </w:pPr>
      <w:r w:rsidRPr="0080354E">
        <w:rPr>
          <w:sz w:val="28"/>
          <w:szCs w:val="28"/>
          <w:lang w:val="kk-KZ"/>
        </w:rPr>
        <w:t>Жалпы сыйымдылығы 170 орындық 4 жекеменшік балабақшада: Ақсу шағынауданында «Ақерке» балабақшада - 50 бала; «Амирхан» балабақшасында -75 бала «Диана» балабақшасында 100 бала тәрбиеленуде. Педагогтар саны –          28, кіші қызметкерлер саны – 26.</w:t>
      </w:r>
    </w:p>
    <w:p w:rsidR="00815B8D" w:rsidRPr="0080354E" w:rsidRDefault="00815B8D" w:rsidP="004514F7">
      <w:pPr>
        <w:pBdr>
          <w:bottom w:val="single" w:sz="4" w:space="28" w:color="FFFFFF"/>
        </w:pBdr>
        <w:shd w:val="clear" w:color="auto" w:fill="FFFFFF"/>
        <w:tabs>
          <w:tab w:val="left" w:pos="426"/>
        </w:tabs>
        <w:ind w:left="-284" w:firstLine="426"/>
        <w:rPr>
          <w:sz w:val="28"/>
          <w:szCs w:val="28"/>
          <w:lang w:val="kk-KZ"/>
        </w:rPr>
      </w:pPr>
      <w:r w:rsidRPr="0080354E">
        <w:rPr>
          <w:sz w:val="28"/>
          <w:szCs w:val="28"/>
          <w:lang w:val="kk-KZ"/>
        </w:rPr>
        <w:t xml:space="preserve">Мектептер мен балабақшалар типтік ғимаратта орналасқан. Толықтай </w:t>
      </w:r>
      <w:r>
        <w:rPr>
          <w:sz w:val="28"/>
          <w:szCs w:val="28"/>
          <w:lang w:val="kk-KZ"/>
        </w:rPr>
        <w:t xml:space="preserve">кең жолақты </w:t>
      </w:r>
      <w:r w:rsidRPr="0080354E">
        <w:rPr>
          <w:sz w:val="28"/>
          <w:szCs w:val="28"/>
          <w:lang w:val="kk-KZ"/>
        </w:rPr>
        <w:t xml:space="preserve">интернет желісімен және көлікпен қамтамасыз етілген. </w:t>
      </w:r>
      <w:r>
        <w:rPr>
          <w:sz w:val="28"/>
          <w:szCs w:val="28"/>
          <w:lang w:val="kk-KZ"/>
        </w:rPr>
        <w:t>Ж</w:t>
      </w:r>
      <w:r w:rsidRPr="0080354E">
        <w:rPr>
          <w:sz w:val="28"/>
          <w:szCs w:val="28"/>
          <w:lang w:val="kk-KZ"/>
        </w:rPr>
        <w:t>азғы демалыс</w:t>
      </w:r>
      <w:r>
        <w:rPr>
          <w:sz w:val="28"/>
          <w:szCs w:val="28"/>
          <w:lang w:val="kk-KZ"/>
        </w:rPr>
        <w:t xml:space="preserve"> кезінде б</w:t>
      </w:r>
      <w:r w:rsidRPr="0080354E">
        <w:rPr>
          <w:sz w:val="28"/>
          <w:szCs w:val="28"/>
          <w:lang w:val="kk-KZ"/>
        </w:rPr>
        <w:t>алалар</w:t>
      </w:r>
      <w:r>
        <w:rPr>
          <w:sz w:val="28"/>
          <w:szCs w:val="28"/>
          <w:lang w:val="kk-KZ"/>
        </w:rPr>
        <w:t>ға</w:t>
      </w:r>
      <w:r w:rsidRPr="0080354E">
        <w:rPr>
          <w:sz w:val="28"/>
          <w:szCs w:val="28"/>
          <w:lang w:val="kk-KZ"/>
        </w:rPr>
        <w:t xml:space="preserve"> ауыл мектептерінде лагерлер ұйымдастырылып отырады.</w:t>
      </w:r>
    </w:p>
    <w:p w:rsidR="00815B8D" w:rsidRPr="0080354E" w:rsidRDefault="00815B8D" w:rsidP="004514F7">
      <w:pPr>
        <w:pBdr>
          <w:bottom w:val="single" w:sz="4" w:space="28" w:color="FFFFFF"/>
        </w:pBdr>
        <w:shd w:val="clear" w:color="auto" w:fill="FFFFFF"/>
        <w:tabs>
          <w:tab w:val="left" w:pos="426"/>
        </w:tabs>
        <w:ind w:left="-284" w:firstLine="426"/>
        <w:rPr>
          <w:rFonts w:eastAsia="Times New Roman"/>
          <w:sz w:val="28"/>
          <w:szCs w:val="28"/>
          <w:lang w:val="kk-KZ" w:eastAsia="ru-RU"/>
        </w:rPr>
      </w:pPr>
      <w:r w:rsidRPr="0080354E">
        <w:rPr>
          <w:sz w:val="28"/>
          <w:szCs w:val="28"/>
          <w:lang w:val="kk-KZ"/>
        </w:rPr>
        <w:t xml:space="preserve">«Ақсу» шағынауданындағы 950 орындық Жаңаөзен қалалық политехникалық колледжде 760 студент білім алуда, 60 мұғалім жұмыс жасайды. </w:t>
      </w:r>
    </w:p>
    <w:p w:rsidR="00815B8D" w:rsidRPr="0080354E" w:rsidRDefault="00815B8D" w:rsidP="004514F7">
      <w:pPr>
        <w:pBdr>
          <w:bottom w:val="single" w:sz="4" w:space="28" w:color="FFFFFF"/>
        </w:pBdr>
        <w:shd w:val="clear" w:color="auto" w:fill="FFFFFF"/>
        <w:tabs>
          <w:tab w:val="left" w:pos="426"/>
        </w:tabs>
        <w:ind w:left="-284" w:firstLine="426"/>
        <w:rPr>
          <w:rFonts w:eastAsia="Times New Roman"/>
          <w:sz w:val="28"/>
          <w:szCs w:val="28"/>
          <w:lang w:val="kk-KZ" w:eastAsia="ru-RU"/>
        </w:rPr>
      </w:pPr>
      <w:r w:rsidRPr="0080354E">
        <w:rPr>
          <w:i/>
          <w:sz w:val="28"/>
          <w:szCs w:val="28"/>
          <w:lang w:val="kk-KZ"/>
        </w:rPr>
        <w:t>Денсаулық саласы</w:t>
      </w:r>
      <w:r w:rsidRPr="0080354E">
        <w:rPr>
          <w:sz w:val="28"/>
          <w:szCs w:val="28"/>
          <w:lang w:val="kk-KZ"/>
        </w:rPr>
        <w:t>. 2013 жылы «Ақсу» шағынауданында ауысымына                             250 келушіге арналған емхана салынды. Сонымен қатар, ауылдың әкімшілік ғимаратының ішінен арнайы жедел жәрдем қызметі үшін бөлме бөлін</w:t>
      </w:r>
      <w:r>
        <w:rPr>
          <w:sz w:val="28"/>
          <w:szCs w:val="28"/>
          <w:lang w:val="kk-KZ"/>
        </w:rPr>
        <w:t>іп,</w:t>
      </w:r>
      <w:r w:rsidRPr="0080354E">
        <w:rPr>
          <w:sz w:val="28"/>
          <w:szCs w:val="28"/>
          <w:lang w:val="kk-KZ"/>
        </w:rPr>
        <w:t xml:space="preserve">2014 жылы жедел жәрдем көлігімен қамтамасыз етілген. Осы емханада және жедел жәрдем бөлімінде 55 дәрігер және 206 медперсонал қызмет етеді. </w:t>
      </w:r>
    </w:p>
    <w:p w:rsidR="00815B8D" w:rsidRPr="0080354E" w:rsidRDefault="00815B8D" w:rsidP="004514F7">
      <w:pPr>
        <w:pBdr>
          <w:bottom w:val="single" w:sz="4" w:space="28" w:color="FFFFFF"/>
        </w:pBdr>
        <w:shd w:val="clear" w:color="auto" w:fill="FFFFFF"/>
        <w:tabs>
          <w:tab w:val="left" w:pos="426"/>
        </w:tabs>
        <w:ind w:left="-284" w:firstLine="426"/>
        <w:rPr>
          <w:sz w:val="28"/>
          <w:szCs w:val="28"/>
          <w:lang w:val="kk-KZ"/>
        </w:rPr>
      </w:pPr>
      <w:r w:rsidRPr="0080354E">
        <w:rPr>
          <w:i/>
          <w:sz w:val="28"/>
          <w:szCs w:val="28"/>
          <w:lang w:val="kk-KZ"/>
        </w:rPr>
        <w:t>Мәдениет саласы.</w:t>
      </w:r>
      <w:r w:rsidRPr="0080354E">
        <w:rPr>
          <w:sz w:val="28"/>
          <w:szCs w:val="28"/>
          <w:lang w:val="kk-KZ"/>
        </w:rPr>
        <w:t>2019-2025 жылдарға арналған Кешенді жоспар аясында Рахат ауылына 300 орындық мәдениет үиін салу жоспарланған (жоба құны – 590,4 млн теңге); 2018 жылы мәдениет үйінің жұмыстары басталды. Құрылыс жұмыстары 202</w:t>
      </w:r>
      <w:r>
        <w:rPr>
          <w:sz w:val="28"/>
          <w:szCs w:val="28"/>
          <w:lang w:val="kk-KZ"/>
        </w:rPr>
        <w:t>1</w:t>
      </w:r>
      <w:r w:rsidRPr="0080354E">
        <w:rPr>
          <w:sz w:val="28"/>
          <w:szCs w:val="28"/>
          <w:lang w:val="kk-KZ"/>
        </w:rPr>
        <w:t xml:space="preserve"> жылы наурыз айында аяқталады.</w:t>
      </w:r>
    </w:p>
    <w:p w:rsidR="00815B8D" w:rsidRPr="0080354E" w:rsidRDefault="00815B8D" w:rsidP="004514F7">
      <w:pPr>
        <w:pBdr>
          <w:bottom w:val="single" w:sz="4" w:space="28" w:color="FFFFFF"/>
        </w:pBdr>
        <w:shd w:val="clear" w:color="auto" w:fill="FFFFFF"/>
        <w:tabs>
          <w:tab w:val="left" w:pos="426"/>
        </w:tabs>
        <w:ind w:left="-284" w:firstLine="426"/>
        <w:rPr>
          <w:sz w:val="28"/>
          <w:szCs w:val="28"/>
          <w:lang w:val="kk-KZ"/>
        </w:rPr>
      </w:pPr>
      <w:r w:rsidRPr="0080354E">
        <w:rPr>
          <w:i/>
          <w:sz w:val="28"/>
          <w:szCs w:val="28"/>
          <w:lang w:val="kk-KZ"/>
        </w:rPr>
        <w:t>Спорт саласы.</w:t>
      </w:r>
      <w:r w:rsidRPr="0080354E">
        <w:rPr>
          <w:sz w:val="28"/>
          <w:szCs w:val="28"/>
          <w:lang w:val="kk-KZ"/>
        </w:rPr>
        <w:t>Рахат ауылы, «Мерей» шағынауданы, Шоғы батыр көшесінен жаңадан 500 орындық балалар мен жасөспірімдерге арналған спорт кешені бой көтерді. Мұның иесі жеке кәсіпкер – Эдилов Нұржан Закарияұлы. Құрылыс жұмыстары 2018 жылдың ақпан айында басталып, 2019 жылдың қараша айында ел иелігіне пайдалануға берілді. Жоспарланған барлық қаражат көлемі350 млн.теңге. Онда, әр түрлі бағыттағы спорттық салалар бойынша үйірмелер ашылды (Бокс, күрес түрлері, ауыр атлетика, үстел тенисі, футбол, валейбол, баскетбол, жеңіл атлетика, көркем гимнастика және т.б). Қазірдің өзінде 550 жасөспірім спорт үйірмелеріне қатысады.</w:t>
      </w:r>
    </w:p>
    <w:p w:rsidR="00815B8D" w:rsidRPr="0080354E" w:rsidRDefault="00815B8D" w:rsidP="004514F7">
      <w:pPr>
        <w:pBdr>
          <w:bottom w:val="single" w:sz="4" w:space="28" w:color="FFFFFF"/>
        </w:pBdr>
        <w:shd w:val="clear" w:color="auto" w:fill="FFFFFF"/>
        <w:tabs>
          <w:tab w:val="left" w:pos="426"/>
        </w:tabs>
        <w:ind w:left="-284" w:firstLine="426"/>
        <w:rPr>
          <w:sz w:val="28"/>
          <w:szCs w:val="28"/>
          <w:lang w:val="kk-KZ"/>
        </w:rPr>
      </w:pPr>
      <w:r w:rsidRPr="0080354E">
        <w:rPr>
          <w:sz w:val="28"/>
          <w:szCs w:val="28"/>
          <w:lang w:val="kk-KZ"/>
        </w:rPr>
        <w:lastRenderedPageBreak/>
        <w:t>«Өңірлерді дамыту» және «Жұмыспен қамту 2020жол картасы» мемлекеттік бағдарламалары аясында Рахат ауылының Рахат, Ақсу және Жұлдыз шағынаудандарында барлығы 6 ко</w:t>
      </w:r>
      <w:r>
        <w:rPr>
          <w:sz w:val="28"/>
          <w:szCs w:val="28"/>
          <w:lang w:val="kk-KZ"/>
        </w:rPr>
        <w:t>м</w:t>
      </w:r>
      <w:r w:rsidRPr="0080354E">
        <w:rPr>
          <w:sz w:val="28"/>
          <w:szCs w:val="28"/>
          <w:lang w:val="kk-KZ"/>
        </w:rPr>
        <w:t xml:space="preserve">плект балалар ойын алаңшалары және 1 комплект воркаут орнатылды. </w:t>
      </w:r>
    </w:p>
    <w:p w:rsidR="00815B8D" w:rsidRPr="0080354E" w:rsidRDefault="00815B8D" w:rsidP="004514F7">
      <w:pPr>
        <w:pBdr>
          <w:bottom w:val="single" w:sz="4" w:space="28" w:color="FFFFFF"/>
        </w:pBdr>
        <w:shd w:val="clear" w:color="auto" w:fill="FFFFFF"/>
        <w:tabs>
          <w:tab w:val="left" w:pos="426"/>
        </w:tabs>
        <w:ind w:left="-284" w:firstLine="426"/>
        <w:rPr>
          <w:sz w:val="28"/>
          <w:szCs w:val="28"/>
          <w:lang w:val="kk-KZ"/>
        </w:rPr>
      </w:pPr>
      <w:r w:rsidRPr="0080354E">
        <w:rPr>
          <w:i/>
          <w:sz w:val="28"/>
          <w:szCs w:val="28"/>
          <w:lang w:val="kk-KZ"/>
        </w:rPr>
        <w:t>Жұмыспен қамту және әлеуметтік қорғау</w:t>
      </w:r>
      <w:r w:rsidRPr="0080354E">
        <w:rPr>
          <w:sz w:val="28"/>
          <w:szCs w:val="28"/>
          <w:lang w:val="kk-KZ"/>
        </w:rPr>
        <w:t>. Кедейшілік шегінен төмен тұратын  отбасы саны - 782, адам саны - 3910.</w:t>
      </w:r>
    </w:p>
    <w:p w:rsidR="00815B8D" w:rsidRPr="00815B8D" w:rsidRDefault="00815B8D" w:rsidP="004514F7">
      <w:pPr>
        <w:pBdr>
          <w:bottom w:val="single" w:sz="4" w:space="28" w:color="FFFFFF"/>
        </w:pBdr>
        <w:shd w:val="clear" w:color="auto" w:fill="FFFFFF"/>
        <w:tabs>
          <w:tab w:val="left" w:pos="426"/>
        </w:tabs>
        <w:ind w:left="-284" w:firstLine="426"/>
        <w:rPr>
          <w:rFonts w:eastAsia="Times New Roman"/>
          <w:sz w:val="28"/>
          <w:szCs w:val="28"/>
          <w:lang w:val="kk-KZ" w:eastAsia="ru-RU"/>
        </w:rPr>
      </w:pPr>
      <w:r w:rsidRPr="0080354E">
        <w:rPr>
          <w:i/>
          <w:sz w:val="28"/>
          <w:szCs w:val="28"/>
          <w:lang w:val="kk-KZ"/>
        </w:rPr>
        <w:t>Қоғамдық тәртіп</w:t>
      </w:r>
      <w:r w:rsidRPr="0080354E">
        <w:rPr>
          <w:sz w:val="28"/>
          <w:szCs w:val="28"/>
          <w:lang w:val="kk-KZ"/>
        </w:rPr>
        <w:t xml:space="preserve">. Қоғамдық қауіпсіздік сақтау мақсатында Рахат ауылының барлық шағынаудандарында барлығы 4 учаскелік полиция тірек </w:t>
      </w:r>
      <w:r w:rsidRPr="00815B8D">
        <w:rPr>
          <w:sz w:val="28"/>
          <w:szCs w:val="28"/>
          <w:lang w:val="kk-KZ"/>
        </w:rPr>
        <w:t>пункттері бар. Онда жұмыс жасайтын қызметкерлер саны – 8. Барлық пункттер техникамен қамтылған.</w:t>
      </w:r>
    </w:p>
    <w:p w:rsidR="00815B8D" w:rsidRPr="00815B8D" w:rsidRDefault="00815B8D" w:rsidP="004514F7">
      <w:pPr>
        <w:pBdr>
          <w:bottom w:val="single" w:sz="4" w:space="28" w:color="FFFFFF"/>
        </w:pBdr>
        <w:shd w:val="clear" w:color="auto" w:fill="FFFFFF"/>
        <w:tabs>
          <w:tab w:val="left" w:pos="426"/>
        </w:tabs>
        <w:ind w:left="-284" w:firstLine="426"/>
        <w:rPr>
          <w:sz w:val="28"/>
          <w:szCs w:val="28"/>
          <w:lang w:val="kk-KZ"/>
        </w:rPr>
      </w:pPr>
      <w:r w:rsidRPr="00815B8D">
        <w:rPr>
          <w:i/>
          <w:sz w:val="28"/>
          <w:szCs w:val="28"/>
          <w:lang w:val="kk-KZ"/>
        </w:rPr>
        <w:t xml:space="preserve">Инженерлік-коммуникациялық инфрақұрылыммен </w:t>
      </w:r>
      <w:r w:rsidR="00D62733">
        <w:rPr>
          <w:i/>
          <w:sz w:val="28"/>
          <w:szCs w:val="28"/>
          <w:lang w:val="kk-KZ"/>
        </w:rPr>
        <w:t>(</w:t>
      </w:r>
      <w:r w:rsidR="00D62733">
        <w:rPr>
          <w:sz w:val="28"/>
          <w:szCs w:val="28"/>
          <w:lang w:val="kk-KZ"/>
        </w:rPr>
        <w:t>ауыз су, электр</w:t>
      </w:r>
      <w:r w:rsidR="00D62733" w:rsidRPr="00815B8D">
        <w:rPr>
          <w:sz w:val="28"/>
          <w:szCs w:val="28"/>
          <w:lang w:val="kk-KZ"/>
        </w:rPr>
        <w:t>, газбен</w:t>
      </w:r>
      <w:r w:rsidR="00D62733">
        <w:rPr>
          <w:sz w:val="28"/>
          <w:szCs w:val="28"/>
          <w:lang w:val="kk-KZ"/>
        </w:rPr>
        <w:t>)</w:t>
      </w:r>
      <w:r w:rsidRPr="00815B8D">
        <w:rPr>
          <w:i/>
          <w:sz w:val="28"/>
          <w:szCs w:val="28"/>
          <w:lang w:val="kk-KZ"/>
        </w:rPr>
        <w:t>қамтамасыз ету бойынша</w:t>
      </w:r>
      <w:r w:rsidR="00D62733">
        <w:rPr>
          <w:i/>
          <w:sz w:val="28"/>
          <w:szCs w:val="28"/>
          <w:lang w:val="kk-KZ"/>
        </w:rPr>
        <w:t>:</w:t>
      </w:r>
    </w:p>
    <w:p w:rsidR="00815B8D" w:rsidRPr="00815B8D" w:rsidRDefault="00815B8D" w:rsidP="004514F7">
      <w:pPr>
        <w:pBdr>
          <w:bottom w:val="single" w:sz="4" w:space="28" w:color="FFFFFF"/>
        </w:pBdr>
        <w:shd w:val="clear" w:color="auto" w:fill="FFFFFF"/>
        <w:tabs>
          <w:tab w:val="left" w:pos="426"/>
        </w:tabs>
        <w:ind w:left="-284" w:firstLine="426"/>
        <w:rPr>
          <w:sz w:val="28"/>
          <w:szCs w:val="28"/>
          <w:lang w:val="kk-KZ"/>
        </w:rPr>
      </w:pPr>
      <w:r w:rsidRPr="00815B8D">
        <w:rPr>
          <w:sz w:val="28"/>
          <w:szCs w:val="28"/>
          <w:lang w:val="kk-KZ"/>
        </w:rPr>
        <w:t xml:space="preserve">Су құбырының ұзындығы – 356,38 шақырым, қамтылуы - 100% құрайды. </w:t>
      </w:r>
    </w:p>
    <w:p w:rsidR="00815B8D" w:rsidRPr="00815B8D" w:rsidRDefault="00815B8D" w:rsidP="004514F7">
      <w:pPr>
        <w:pBdr>
          <w:bottom w:val="single" w:sz="4" w:space="28" w:color="FFFFFF"/>
        </w:pBdr>
        <w:shd w:val="clear" w:color="auto" w:fill="FFFFFF"/>
        <w:tabs>
          <w:tab w:val="left" w:pos="426"/>
        </w:tabs>
        <w:ind w:left="-284" w:firstLine="426"/>
        <w:rPr>
          <w:sz w:val="28"/>
          <w:szCs w:val="28"/>
          <w:lang w:val="kk-KZ"/>
        </w:rPr>
      </w:pPr>
      <w:r w:rsidRPr="00815B8D">
        <w:rPr>
          <w:sz w:val="28"/>
          <w:szCs w:val="28"/>
          <w:lang w:val="kk-KZ"/>
        </w:rPr>
        <w:t>Электр желісін</w:t>
      </w:r>
      <w:r w:rsidR="00061863">
        <w:rPr>
          <w:sz w:val="28"/>
          <w:szCs w:val="28"/>
          <w:lang w:val="kk-KZ"/>
        </w:rPr>
        <w:t>ің ұзындығы – 574,878 шақырым</w:t>
      </w:r>
      <w:r w:rsidRPr="00815B8D">
        <w:rPr>
          <w:sz w:val="28"/>
          <w:szCs w:val="28"/>
          <w:lang w:val="kk-KZ"/>
        </w:rPr>
        <w:t xml:space="preserve">, қамтылуы – 100% құрайды. </w:t>
      </w:r>
    </w:p>
    <w:p w:rsidR="00815B8D" w:rsidRPr="00815B8D" w:rsidRDefault="00815B8D" w:rsidP="004514F7">
      <w:pPr>
        <w:pBdr>
          <w:bottom w:val="single" w:sz="4" w:space="28" w:color="FFFFFF"/>
        </w:pBdr>
        <w:shd w:val="clear" w:color="auto" w:fill="FFFFFF"/>
        <w:tabs>
          <w:tab w:val="left" w:pos="426"/>
        </w:tabs>
        <w:ind w:left="-284" w:firstLine="426"/>
        <w:rPr>
          <w:sz w:val="28"/>
          <w:szCs w:val="28"/>
          <w:lang w:val="kk-KZ"/>
        </w:rPr>
      </w:pPr>
      <w:r w:rsidRPr="00815B8D">
        <w:rPr>
          <w:sz w:val="28"/>
          <w:szCs w:val="28"/>
          <w:lang w:val="kk-KZ"/>
        </w:rPr>
        <w:t xml:space="preserve">Газ желісінің ұзындығы – 232,845 шақырым, қамтылуы – 100% құрайды. </w:t>
      </w:r>
    </w:p>
    <w:p w:rsidR="00815B8D" w:rsidRPr="00815B8D" w:rsidRDefault="00815B8D" w:rsidP="004514F7">
      <w:pPr>
        <w:pBdr>
          <w:bottom w:val="single" w:sz="4" w:space="28" w:color="FFFFFF"/>
        </w:pBdr>
        <w:shd w:val="clear" w:color="auto" w:fill="FFFFFF"/>
        <w:tabs>
          <w:tab w:val="left" w:pos="426"/>
        </w:tabs>
        <w:ind w:left="-284" w:firstLine="426"/>
        <w:rPr>
          <w:sz w:val="28"/>
          <w:szCs w:val="28"/>
          <w:lang w:val="kk-KZ"/>
        </w:rPr>
      </w:pPr>
      <w:r w:rsidRPr="00815B8D">
        <w:rPr>
          <w:sz w:val="28"/>
          <w:szCs w:val="28"/>
          <w:lang w:val="kk-KZ"/>
        </w:rPr>
        <w:t>Жолдың ұзындығы – 229,76 шақырым, оның ішінде асфальттанғаны 77,5 шқ..</w:t>
      </w:r>
    </w:p>
    <w:p w:rsidR="00815B8D" w:rsidRPr="00815B8D" w:rsidRDefault="00815B8D" w:rsidP="004514F7">
      <w:pPr>
        <w:pBdr>
          <w:bottom w:val="single" w:sz="4" w:space="28" w:color="FFFFFF"/>
        </w:pBdr>
        <w:shd w:val="clear" w:color="auto" w:fill="FFFFFF"/>
        <w:tabs>
          <w:tab w:val="left" w:pos="426"/>
        </w:tabs>
        <w:ind w:left="-284" w:firstLine="426"/>
        <w:rPr>
          <w:sz w:val="28"/>
          <w:szCs w:val="28"/>
          <w:lang w:val="kk-KZ"/>
        </w:rPr>
      </w:pPr>
      <w:r w:rsidRPr="00815B8D">
        <w:rPr>
          <w:i/>
          <w:sz w:val="28"/>
          <w:szCs w:val="28"/>
          <w:lang w:val="kk-KZ"/>
        </w:rPr>
        <w:t>Байланыс саласы</w:t>
      </w:r>
      <w:r w:rsidRPr="00815B8D">
        <w:rPr>
          <w:sz w:val="28"/>
          <w:szCs w:val="28"/>
          <w:lang w:val="kk-KZ"/>
        </w:rPr>
        <w:t>. Рахат ауылы бойынша барлығы 3525 абонент телефон желісімен қамтылып отыр. «Кселл», «Биллаин», «Теле 2», «Актив» ұялы байланысы бар.</w:t>
      </w:r>
    </w:p>
    <w:p w:rsidR="00815B8D" w:rsidRPr="00815B8D" w:rsidRDefault="00815B8D" w:rsidP="004514F7">
      <w:pPr>
        <w:pBdr>
          <w:bottom w:val="single" w:sz="4" w:space="28" w:color="FFFFFF"/>
        </w:pBdr>
        <w:shd w:val="clear" w:color="auto" w:fill="FFFFFF"/>
        <w:tabs>
          <w:tab w:val="left" w:pos="426"/>
        </w:tabs>
        <w:ind w:left="-284" w:firstLine="426"/>
        <w:rPr>
          <w:sz w:val="28"/>
          <w:szCs w:val="28"/>
          <w:lang w:val="kk-KZ"/>
        </w:rPr>
      </w:pPr>
      <w:r w:rsidRPr="00815B8D">
        <w:rPr>
          <w:sz w:val="28"/>
          <w:szCs w:val="28"/>
          <w:lang w:val="kk-KZ"/>
        </w:rPr>
        <w:t>«Отау-ТВ» спутниктік телеарнасы 100</w:t>
      </w:r>
      <w:r w:rsidR="00950540" w:rsidRPr="00815B8D">
        <w:rPr>
          <w:sz w:val="28"/>
          <w:szCs w:val="28"/>
          <w:lang w:val="kk-KZ"/>
        </w:rPr>
        <w:t>%</w:t>
      </w:r>
      <w:r w:rsidRPr="00815B8D">
        <w:rPr>
          <w:sz w:val="28"/>
          <w:szCs w:val="28"/>
          <w:lang w:val="kk-KZ"/>
        </w:rPr>
        <w:t xml:space="preserve"> үйге орнатылған. </w:t>
      </w:r>
    </w:p>
    <w:p w:rsidR="00885E51" w:rsidRDefault="00815B8D" w:rsidP="004514F7">
      <w:pPr>
        <w:pBdr>
          <w:bottom w:val="single" w:sz="4" w:space="28" w:color="FFFFFF"/>
        </w:pBdr>
        <w:shd w:val="clear" w:color="auto" w:fill="FFFFFF"/>
        <w:tabs>
          <w:tab w:val="left" w:pos="426"/>
        </w:tabs>
        <w:ind w:left="-284" w:firstLine="426"/>
        <w:rPr>
          <w:sz w:val="28"/>
          <w:szCs w:val="28"/>
          <w:lang w:val="kk-KZ"/>
        </w:rPr>
      </w:pPr>
      <w:r w:rsidRPr="00815B8D">
        <w:rPr>
          <w:i/>
          <w:sz w:val="28"/>
          <w:szCs w:val="28"/>
          <w:lang w:val="kk-KZ"/>
        </w:rPr>
        <w:t xml:space="preserve">Кәсіпкерлік саласы. </w:t>
      </w:r>
      <w:r w:rsidRPr="00815B8D">
        <w:rPr>
          <w:sz w:val="28"/>
          <w:szCs w:val="28"/>
          <w:lang w:val="kk-KZ"/>
        </w:rPr>
        <w:t>Ауылымызда 250 шағын бизнес субъектілері және                    5 шаруа қожалығы тіркелген</w:t>
      </w:r>
      <w:r w:rsidRPr="00815B8D">
        <w:rPr>
          <w:i/>
          <w:sz w:val="28"/>
          <w:szCs w:val="28"/>
          <w:lang w:val="kk-KZ"/>
        </w:rPr>
        <w:t xml:space="preserve">. </w:t>
      </w:r>
      <w:r w:rsidRPr="00815B8D">
        <w:rPr>
          <w:sz w:val="28"/>
          <w:szCs w:val="28"/>
          <w:lang w:val="kk-KZ"/>
        </w:rPr>
        <w:t xml:space="preserve">Бұлар бүгінгі күні өз істерін дамытып ауыл экономикасына өз үлестерін қосып, 342 азаматты жұмыспен қамтып отыр. </w:t>
      </w:r>
    </w:p>
    <w:p w:rsidR="00885E51" w:rsidRDefault="00DA24EE" w:rsidP="004514F7">
      <w:pPr>
        <w:pBdr>
          <w:bottom w:val="single" w:sz="4" w:space="28" w:color="FFFFFF"/>
        </w:pBdr>
        <w:shd w:val="clear" w:color="auto" w:fill="FFFFFF"/>
        <w:tabs>
          <w:tab w:val="left" w:pos="426"/>
        </w:tabs>
        <w:ind w:left="-284" w:firstLine="426"/>
        <w:rPr>
          <w:rFonts w:eastAsia="Times New Roman"/>
          <w:bCs/>
          <w:kern w:val="24"/>
          <w:sz w:val="28"/>
          <w:szCs w:val="28"/>
          <w:lang w:val="kk-KZ" w:eastAsia="ru-RU"/>
        </w:rPr>
      </w:pPr>
      <w:r w:rsidRPr="00DA24EE">
        <w:rPr>
          <w:rFonts w:eastAsia="Times New Roman"/>
          <w:bCs/>
          <w:i/>
          <w:kern w:val="24"/>
          <w:sz w:val="28"/>
          <w:szCs w:val="28"/>
          <w:lang w:val="kk-KZ" w:eastAsia="ru-RU"/>
        </w:rPr>
        <w:t>Ауыл кәсіпкерлеріне арналған қолдаулар.</w:t>
      </w:r>
      <w:r w:rsidR="004B3D01" w:rsidRPr="004B3D01">
        <w:rPr>
          <w:rFonts w:eastAsia="Times New Roman"/>
          <w:bCs/>
          <w:kern w:val="24"/>
          <w:sz w:val="28"/>
          <w:szCs w:val="28"/>
          <w:lang w:val="kk-KZ" w:eastAsia="ru-RU"/>
        </w:rPr>
        <w:t>2020 жылы</w:t>
      </w:r>
      <w:r w:rsidRPr="004B3D01">
        <w:rPr>
          <w:rFonts w:eastAsia="Times New Roman"/>
          <w:bCs/>
          <w:kern w:val="24"/>
          <w:sz w:val="28"/>
          <w:szCs w:val="28"/>
          <w:lang w:val="kk-KZ" w:eastAsia="ru-RU"/>
        </w:rPr>
        <w:t xml:space="preserve"> «</w:t>
      </w:r>
      <w:r w:rsidRPr="00DA24EE">
        <w:rPr>
          <w:rFonts w:eastAsia="Times New Roman"/>
          <w:bCs/>
          <w:kern w:val="24"/>
          <w:sz w:val="28"/>
          <w:szCs w:val="28"/>
          <w:lang w:val="kk-KZ" w:eastAsia="ru-RU"/>
        </w:rPr>
        <w:t>Ауыл шаруашылық қаржылай қолдау қоры» АҚ-ы арқылы 5 кәсіпкер 18,1 млн.теңге; Өңірлік «НұрКапитал» жобасы аясында 2 кәсіпкер 41 млн.теңге көлемінде несие алды; жаңа кәсіп бастауға қайтарымсыз грант алғандардың саны 66 кәсіпкер.</w:t>
      </w:r>
    </w:p>
    <w:p w:rsidR="00885E51" w:rsidRDefault="00815B8D" w:rsidP="004514F7">
      <w:pPr>
        <w:pBdr>
          <w:bottom w:val="single" w:sz="4" w:space="28" w:color="FFFFFF"/>
        </w:pBdr>
        <w:shd w:val="clear" w:color="auto" w:fill="FFFFFF"/>
        <w:tabs>
          <w:tab w:val="left" w:pos="426"/>
        </w:tabs>
        <w:ind w:left="-284" w:firstLine="426"/>
        <w:rPr>
          <w:sz w:val="28"/>
          <w:szCs w:val="28"/>
          <w:lang w:val="kk-KZ"/>
        </w:rPr>
      </w:pPr>
      <w:r w:rsidRPr="00815B8D">
        <w:rPr>
          <w:sz w:val="28"/>
          <w:szCs w:val="28"/>
          <w:lang w:val="kk-KZ"/>
        </w:rPr>
        <w:t xml:space="preserve">Сондай – ақ, биыл «Zhas Project» жобасы аясында ауылдың 13 тұрғыны өз кәсібін бастап кетті. Ауылдың тыныс тіршілігіне, қайырымдылық шараларға, қысқы – күзгі дайындық шараларына белсенді араласып, өз қолдауларын тигізіп отыр. </w:t>
      </w:r>
    </w:p>
    <w:p w:rsidR="00FB1CA4" w:rsidRDefault="00815B8D" w:rsidP="004514F7">
      <w:pPr>
        <w:pBdr>
          <w:bottom w:val="single" w:sz="4" w:space="28" w:color="FFFFFF"/>
        </w:pBdr>
        <w:shd w:val="clear" w:color="auto" w:fill="FFFFFF"/>
        <w:tabs>
          <w:tab w:val="left" w:pos="426"/>
        </w:tabs>
        <w:ind w:left="-284" w:firstLine="426"/>
        <w:rPr>
          <w:sz w:val="28"/>
          <w:szCs w:val="28"/>
          <w:lang w:val="kk-KZ"/>
        </w:rPr>
      </w:pPr>
      <w:r w:rsidRPr="00815B8D">
        <w:rPr>
          <w:sz w:val="28"/>
          <w:szCs w:val="28"/>
          <w:lang w:val="kk-KZ"/>
        </w:rPr>
        <w:t>Рахат ауылының мал бас саны – 2</w:t>
      </w:r>
      <w:r w:rsidRPr="0080354E">
        <w:rPr>
          <w:sz w:val="28"/>
          <w:szCs w:val="28"/>
          <w:lang w:val="kk-KZ"/>
        </w:rPr>
        <w:t xml:space="preserve">132, соның ішінде ірі қара мал саны – 109 бас, жылқы саны – 607 бас, түйе саны – 263 бас, ұсақ мал саны – 1153 бас, құс саны – 206 бас. </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b/>
          <w:sz w:val="28"/>
          <w:szCs w:val="28"/>
          <w:u w:val="single"/>
          <w:lang w:val="kk-KZ"/>
        </w:rPr>
        <w:t>Теңге ауылы</w:t>
      </w:r>
      <w:r w:rsidRPr="003449FA">
        <w:rPr>
          <w:sz w:val="28"/>
          <w:szCs w:val="28"/>
          <w:lang w:val="kk-KZ"/>
        </w:rPr>
        <w:t xml:space="preserve">1964 жылдары құрылды. 1977 жылы 27 маусымда кеңес үкіметі кезінде халық депутаттарының «Теңге поселкелік» кеңесі болып құрылған. 2007 жылдың 30 қарашасында Маңғыстау облыс әкімінің  №448 қаулысы және 2007 жылдың 11 желтоқсанындағы Маңғыстау облыстық маслихатының №3/30 шешімімен Жаңаөзен қаласының Теңге кенті  ауыл (село)» санатына жатқызылды. </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sz w:val="28"/>
          <w:szCs w:val="28"/>
          <w:lang w:val="kk-KZ"/>
        </w:rPr>
        <w:t xml:space="preserve">Қазақстан Республикасының 1993 жылғы 8 желтоқсандағы «Қазақстан Республикасының әкімшілік-аумақтық құрылысы туралы» заңына өзгерістер енгізілуіне байланысты, Маңғыстау облысының әкімдігінің                         27.02.2014 жылғы №40 қаулысы және облыстық мәслихатының                  </w:t>
      </w:r>
      <w:r w:rsidRPr="003449FA">
        <w:rPr>
          <w:sz w:val="28"/>
          <w:szCs w:val="28"/>
          <w:lang w:val="kk-KZ"/>
        </w:rPr>
        <w:lastRenderedPageBreak/>
        <w:t>27.02.2014 жылғы №15/235 шешімімен өзгеріс енгізіліп, көрсетілген шешім мен қаулының тақырыбында және 1-тармағында мемлекеттік тілдегі «(село)» сөзі, орыс тіліндегі «аул» сөзі алынып тасталды.</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sz w:val="28"/>
          <w:szCs w:val="28"/>
          <w:lang w:val="kk-KZ"/>
        </w:rPr>
        <w:t>Теңге ауылының егжей-тегжейлі жоспарлау жоспары Жаңаөзен қаласы әкімінің 2015 жылғы 16 сәуіріндегі №484 қаулысымен бекітілді.</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sz w:val="28"/>
          <w:szCs w:val="28"/>
          <w:lang w:val="kk-KZ"/>
        </w:rPr>
        <w:t>Халық саны 2020 жылы  -  16 614</w:t>
      </w:r>
      <w:r w:rsidR="00CA6109">
        <w:rPr>
          <w:sz w:val="28"/>
          <w:szCs w:val="28"/>
          <w:lang w:val="kk-KZ"/>
        </w:rPr>
        <w:t xml:space="preserve">адам. </w:t>
      </w:r>
      <w:r w:rsidRPr="003449FA">
        <w:rPr>
          <w:sz w:val="28"/>
          <w:szCs w:val="28"/>
          <w:lang w:val="kk-KZ"/>
        </w:rPr>
        <w:t xml:space="preserve">Көше саны – 60. </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sz w:val="28"/>
          <w:szCs w:val="28"/>
          <w:lang w:val="kk-KZ"/>
        </w:rPr>
        <w:t xml:space="preserve">Ауылдық аумақтарды дамыту мониторингінің қорытындысы бойынша Теңге ауылы </w:t>
      </w:r>
      <w:r w:rsidRPr="003449FA">
        <w:rPr>
          <w:b/>
          <w:sz w:val="28"/>
          <w:szCs w:val="28"/>
          <w:lang w:val="kk-KZ"/>
        </w:rPr>
        <w:t>орта даму санатты</w:t>
      </w:r>
      <w:r w:rsidRPr="003449FA">
        <w:rPr>
          <w:sz w:val="28"/>
          <w:szCs w:val="28"/>
          <w:lang w:val="kk-KZ"/>
        </w:rPr>
        <w:t xml:space="preserve"> ауылдардың қатарына кіреді. </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sz w:val="28"/>
          <w:szCs w:val="28"/>
          <w:lang w:val="kk-KZ"/>
        </w:rPr>
        <w:t xml:space="preserve">Теңге ауылы Жаңаөзен қаласынан 5 шақырымда орналасқан. Жалпы аумағы </w:t>
      </w:r>
      <w:r w:rsidRPr="003449FA">
        <w:rPr>
          <w:color w:val="000000"/>
          <w:sz w:val="28"/>
          <w:lang w:val="kk-KZ"/>
        </w:rPr>
        <w:t>19199,66га</w:t>
      </w:r>
      <w:r w:rsidRPr="003449FA">
        <w:rPr>
          <w:sz w:val="28"/>
          <w:szCs w:val="28"/>
          <w:lang w:val="kk-KZ"/>
        </w:rPr>
        <w:t xml:space="preserve">. </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sz w:val="28"/>
          <w:szCs w:val="28"/>
          <w:lang w:val="kk-KZ"/>
        </w:rPr>
        <w:t xml:space="preserve">Жаңаөзен қалалық мәслихатының 26.09.2012 жылғы №9/78 шешімімен Бас жоспар жасақталып, Жаңаөзен қаласының әкімдігінің 16.04.2015 жылғы №484 қаулысымен Теңге ауылының нақты жоспарлау жобасы бекітілді. </w:t>
      </w:r>
    </w:p>
    <w:p w:rsidR="00FB1CA4" w:rsidRDefault="003449FA" w:rsidP="004514F7">
      <w:pPr>
        <w:pBdr>
          <w:bottom w:val="single" w:sz="4" w:space="28" w:color="FFFFFF"/>
        </w:pBdr>
        <w:shd w:val="clear" w:color="auto" w:fill="FFFFFF"/>
        <w:tabs>
          <w:tab w:val="left" w:pos="426"/>
        </w:tabs>
        <w:ind w:left="-284" w:firstLine="426"/>
        <w:rPr>
          <w:color w:val="000000"/>
          <w:sz w:val="28"/>
          <w:szCs w:val="28"/>
          <w:lang w:val="kk-KZ"/>
        </w:rPr>
      </w:pPr>
      <w:r w:rsidRPr="003449FA">
        <w:rPr>
          <w:color w:val="000000"/>
          <w:sz w:val="28"/>
          <w:szCs w:val="28"/>
          <w:lang w:val="kk-KZ"/>
        </w:rPr>
        <w:t>Жаңаөзен қалалық мәслихатының 2016 жылғы 17 наурыздағы № 49/422 шешімі және Жаңаөзен қаласы әкімдіг</w:t>
      </w:r>
      <w:r w:rsidR="00061863">
        <w:rPr>
          <w:color w:val="000000"/>
          <w:sz w:val="28"/>
          <w:szCs w:val="28"/>
          <w:lang w:val="kk-KZ"/>
        </w:rPr>
        <w:t>інің 2016 жылғы 16 наурыздағы №</w:t>
      </w:r>
      <w:r w:rsidRPr="003449FA">
        <w:rPr>
          <w:color w:val="000000"/>
          <w:sz w:val="28"/>
          <w:szCs w:val="28"/>
          <w:lang w:val="kk-KZ"/>
        </w:rPr>
        <w:t>155 қаулысымен Теңге ауылының шекарасын (шегін) 19199,66 га болып белгіленді.</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i/>
          <w:sz w:val="28"/>
          <w:szCs w:val="28"/>
          <w:lang w:val="kk-KZ"/>
        </w:rPr>
        <w:t>Білім беру саласы</w:t>
      </w:r>
      <w:r w:rsidRPr="003449FA">
        <w:rPr>
          <w:sz w:val="28"/>
          <w:szCs w:val="28"/>
          <w:lang w:val="kk-KZ"/>
        </w:rPr>
        <w:t>. Теңге ауылында жалпы сыйымдылығы 2380 орындық           3 мектепте 3432 бала білім алады, соның ішінде: 2001 жылы ауылдың орталық аумағындағы 856 орындық №14 орта мектепте 900 бала, 2007 жылы батыс аумағындағы 624 орындық №17 орта мектепте 1207 бала, 2014 жылы шығыс аумағындағы пайдалануға берілген 900 орындық №11 орта мектепте  1325 бала білім алады. Осы мектептердегі педагогтардың саны – 331</w:t>
      </w:r>
      <w:r w:rsidR="00FB1CA4">
        <w:rPr>
          <w:sz w:val="28"/>
          <w:szCs w:val="28"/>
          <w:lang w:val="kk-KZ"/>
        </w:rPr>
        <w:t>.</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sz w:val="28"/>
          <w:szCs w:val="28"/>
          <w:lang w:val="kk-KZ"/>
        </w:rPr>
        <w:t>Жаңаөзен қаласы әкімдігінің 06.08.2018 жылғы №454 қаулысымен                  №11 «Балдырған» бөбекжай-бақшасы және №21 «Назерке» бөбекжай-бақшасы біріктіру жолымен «Теңге бөбекжай-бақшасы» болып қайта ұйымдастырылды.</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sz w:val="28"/>
          <w:szCs w:val="28"/>
          <w:lang w:val="kk-KZ"/>
        </w:rPr>
        <w:t xml:space="preserve">Жалпы сыйымдылығы 600 орындық 2 балабақшада  494 бала тәрбиеленуде, Балабақшалардағы педагогтар саны - 74. </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sz w:val="28"/>
          <w:szCs w:val="28"/>
          <w:lang w:val="kk-KZ"/>
        </w:rPr>
        <w:t>Мектептер мен балабақшалар типтік ғимаратта орналасқан. Толықтай интернет желісімен және көлікпен қамтамасыз етілген. Балаларды жазғы демалыспен қамтамасыз ету үшін ауыл мектептерінде лагерлер ұйымдастырылып отырады.</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i/>
          <w:sz w:val="28"/>
          <w:szCs w:val="28"/>
          <w:lang w:val="kk-KZ"/>
        </w:rPr>
        <w:t>Денсаулық саласы.</w:t>
      </w:r>
      <w:r w:rsidRPr="003449FA">
        <w:rPr>
          <w:sz w:val="28"/>
          <w:szCs w:val="28"/>
          <w:lang w:val="kk-KZ"/>
        </w:rPr>
        <w:t xml:space="preserve"> Ауылдың орталық аумағында 1995 жылы салынған Алғашқы медико-санитарлық көмек көрсету орталығы (50 қабылдау)                      2017 жылы күрделі жөндеу жұмыстары жүргізілді; 2012 жылы шығыс аумағында амбулаториялық емхана құрылысы салынды (150 қабылдау), нысандар типтік ғимаратта орналасқан. Осы амбулаторияларда 10 дәрігер және 62 орта буынды медперсонал және 5 кіші қызметкер қызмет етеді. Аталған амбулаториялар жедел-жәрдем көлігімен және материалдық техникалық базамен, телефон желісімен қамтылған.</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i/>
          <w:sz w:val="28"/>
          <w:szCs w:val="28"/>
          <w:lang w:val="kk-KZ"/>
        </w:rPr>
        <w:t>Мәдениет саласы.</w:t>
      </w:r>
      <w:r w:rsidRPr="003449FA">
        <w:rPr>
          <w:sz w:val="28"/>
          <w:szCs w:val="28"/>
          <w:lang w:val="kk-KZ"/>
        </w:rPr>
        <w:t xml:space="preserve"> 2012 жылы 300 орындық «Ата мұра» мәдениет үйінің құрылысы салынды (би, сурет, ән, домбыра, тоқыма үйірмелері бойынша ақылы қызмет көрсетеді). Ауылдағы кітапхана бөлімшесі мәдениет үйінде орналасқан. Мәдениет үйінде - 29 адам, кітапханада – 3 адам жұмыс жасайды.</w:t>
      </w:r>
    </w:p>
    <w:p w:rsidR="00FB1CA4" w:rsidRDefault="003449FA" w:rsidP="004514F7">
      <w:pPr>
        <w:pBdr>
          <w:bottom w:val="single" w:sz="4" w:space="28" w:color="FFFFFF"/>
        </w:pBdr>
        <w:shd w:val="clear" w:color="auto" w:fill="FFFFFF"/>
        <w:tabs>
          <w:tab w:val="left" w:pos="426"/>
        </w:tabs>
        <w:ind w:left="-284" w:firstLine="426"/>
        <w:rPr>
          <w:sz w:val="28"/>
          <w:szCs w:val="28"/>
          <w:lang w:val="kk-KZ"/>
        </w:rPr>
      </w:pPr>
      <w:r w:rsidRPr="003449FA">
        <w:rPr>
          <w:i/>
          <w:sz w:val="28"/>
          <w:szCs w:val="28"/>
          <w:lang w:val="kk-KZ"/>
        </w:rPr>
        <w:lastRenderedPageBreak/>
        <w:t>Спорт саласы</w:t>
      </w:r>
      <w:r w:rsidRPr="003449FA">
        <w:rPr>
          <w:sz w:val="28"/>
          <w:szCs w:val="28"/>
          <w:lang w:val="kk-KZ"/>
        </w:rPr>
        <w:t>. Ауылда шағын футболға арналған 3 спорт алаңшасы, бүлдіршіндерге арналған 5 балалар алаңшасы, 2 дана «Воркаут» спорт алаңшасы орнатылған.</w:t>
      </w:r>
    </w:p>
    <w:p w:rsidR="00FB1CA4" w:rsidRDefault="003449FA" w:rsidP="008A00E1">
      <w:pPr>
        <w:pBdr>
          <w:bottom w:val="single" w:sz="4" w:space="0" w:color="FFFFFF"/>
        </w:pBdr>
        <w:shd w:val="clear" w:color="auto" w:fill="FFFFFF"/>
        <w:tabs>
          <w:tab w:val="left" w:pos="426"/>
        </w:tabs>
        <w:ind w:left="-284" w:firstLine="426"/>
        <w:rPr>
          <w:sz w:val="28"/>
          <w:szCs w:val="28"/>
          <w:lang w:val="kk-KZ"/>
        </w:rPr>
      </w:pPr>
      <w:r w:rsidRPr="003449FA">
        <w:rPr>
          <w:sz w:val="28"/>
          <w:szCs w:val="28"/>
          <w:lang w:val="kk-KZ"/>
        </w:rPr>
        <w:t xml:space="preserve"> «Samruk-Kazyna Trust» әлеуметтік жобаларды дамыту қоры қаражаты есебінен, «Ме</w:t>
      </w:r>
      <w:r w:rsidR="000C249B">
        <w:rPr>
          <w:sz w:val="28"/>
          <w:szCs w:val="28"/>
          <w:lang w:val="kk-KZ"/>
        </w:rPr>
        <w:t xml:space="preserve">нің Елiм» бағдарламасы аясында </w:t>
      </w:r>
      <w:r w:rsidRPr="003449FA">
        <w:rPr>
          <w:sz w:val="28"/>
          <w:szCs w:val="28"/>
          <w:lang w:val="kk-KZ"/>
        </w:rPr>
        <w:t xml:space="preserve">№17 орта мектеп ауласының бір бөлігіне көпсалалы спорт алаңшасы құрылысын жүргізіп, пайдалануға берді. </w:t>
      </w:r>
    </w:p>
    <w:p w:rsidR="00FB1CA4" w:rsidRDefault="003449FA" w:rsidP="008A00E1">
      <w:pPr>
        <w:pBdr>
          <w:bottom w:val="single" w:sz="4" w:space="0" w:color="FFFFFF"/>
        </w:pBdr>
        <w:shd w:val="clear" w:color="auto" w:fill="FFFFFF"/>
        <w:tabs>
          <w:tab w:val="left" w:pos="426"/>
        </w:tabs>
        <w:ind w:left="-284" w:firstLine="426"/>
        <w:rPr>
          <w:sz w:val="28"/>
          <w:szCs w:val="28"/>
          <w:lang w:val="kk-KZ"/>
        </w:rPr>
      </w:pPr>
      <w:r w:rsidRPr="003449FA">
        <w:rPr>
          <w:i/>
          <w:sz w:val="28"/>
          <w:szCs w:val="28"/>
          <w:lang w:val="kk-KZ"/>
        </w:rPr>
        <w:t>Жұмыспен қамту және әлеуметтік қорғау</w:t>
      </w:r>
      <w:r w:rsidRPr="003449FA">
        <w:rPr>
          <w:sz w:val="28"/>
          <w:szCs w:val="28"/>
          <w:lang w:val="kk-KZ"/>
        </w:rPr>
        <w:t>. Ағымдағы жылдың есептік кезеңі бойынша Теңге ауылынан қалалық жұмыспен қамту және әлеуметтік бағдарламалар бөліміне жұмыссыз тіркелгендер саны – 419 адамды құрайды.</w:t>
      </w:r>
    </w:p>
    <w:p w:rsidR="00FB1CA4" w:rsidRDefault="003449FA" w:rsidP="008A00E1">
      <w:pPr>
        <w:pBdr>
          <w:bottom w:val="single" w:sz="4" w:space="0" w:color="FFFFFF"/>
        </w:pBdr>
        <w:shd w:val="clear" w:color="auto" w:fill="FFFFFF"/>
        <w:tabs>
          <w:tab w:val="left" w:pos="426"/>
        </w:tabs>
        <w:ind w:left="-284" w:firstLine="426"/>
        <w:rPr>
          <w:sz w:val="28"/>
          <w:szCs w:val="28"/>
          <w:lang w:val="kk-KZ"/>
        </w:rPr>
      </w:pPr>
      <w:r w:rsidRPr="003449FA">
        <w:rPr>
          <w:sz w:val="28"/>
          <w:szCs w:val="28"/>
          <w:lang w:val="kk-KZ"/>
        </w:rPr>
        <w:t>Жыл бойы жұмыссыз ретінде тіркелеген тұрғындардан:</w:t>
      </w:r>
      <w:r w:rsidR="00FB1CA4">
        <w:rPr>
          <w:sz w:val="28"/>
          <w:szCs w:val="28"/>
          <w:lang w:val="kk-KZ"/>
        </w:rPr>
        <w:t xml:space="preserve"> ж</w:t>
      </w:r>
      <w:r w:rsidRPr="003449FA">
        <w:rPr>
          <w:sz w:val="28"/>
          <w:szCs w:val="28"/>
          <w:lang w:val="kk-KZ"/>
        </w:rPr>
        <w:t>астар практикасына – 17 жас маман</w:t>
      </w:r>
      <w:r w:rsidR="00885E51">
        <w:rPr>
          <w:sz w:val="28"/>
          <w:szCs w:val="28"/>
          <w:lang w:val="kk-KZ"/>
        </w:rPr>
        <w:t>,</w:t>
      </w:r>
      <w:r w:rsidR="00FB1CA4">
        <w:rPr>
          <w:sz w:val="28"/>
          <w:szCs w:val="28"/>
          <w:lang w:val="kk-KZ"/>
        </w:rPr>
        <w:t xml:space="preserve"> т</w:t>
      </w:r>
      <w:r w:rsidRPr="003449FA">
        <w:rPr>
          <w:sz w:val="28"/>
          <w:szCs w:val="28"/>
          <w:lang w:val="kk-KZ"/>
        </w:rPr>
        <w:t>ұрақты жұмысқа - 201 адам</w:t>
      </w:r>
      <w:r w:rsidR="00885E51">
        <w:rPr>
          <w:sz w:val="28"/>
          <w:szCs w:val="28"/>
          <w:lang w:val="kk-KZ"/>
        </w:rPr>
        <w:t>,</w:t>
      </w:r>
      <w:r w:rsidR="00FB1CA4">
        <w:rPr>
          <w:sz w:val="28"/>
          <w:szCs w:val="28"/>
          <w:lang w:val="kk-KZ"/>
        </w:rPr>
        <w:t xml:space="preserve"> а</w:t>
      </w:r>
      <w:r w:rsidRPr="003449FA">
        <w:rPr>
          <w:sz w:val="28"/>
          <w:szCs w:val="28"/>
          <w:lang w:val="kk-KZ"/>
        </w:rPr>
        <w:t xml:space="preserve">қылы қоғамдық жұмыстарға – 145 адам жолданды. </w:t>
      </w:r>
    </w:p>
    <w:p w:rsidR="00FB1CA4" w:rsidRPr="004D5CEA" w:rsidRDefault="003449FA" w:rsidP="008A00E1">
      <w:pPr>
        <w:pBdr>
          <w:bottom w:val="single" w:sz="4" w:space="0" w:color="FFFFFF"/>
        </w:pBdr>
        <w:shd w:val="clear" w:color="auto" w:fill="FFFFFF"/>
        <w:tabs>
          <w:tab w:val="left" w:pos="426"/>
        </w:tabs>
        <w:ind w:left="-284" w:firstLine="426"/>
        <w:rPr>
          <w:sz w:val="28"/>
          <w:szCs w:val="28"/>
          <w:lang w:val="kk-KZ"/>
        </w:rPr>
      </w:pPr>
      <w:r w:rsidRPr="004D5CEA">
        <w:rPr>
          <w:sz w:val="28"/>
          <w:szCs w:val="28"/>
          <w:lang w:val="kk-KZ"/>
        </w:rPr>
        <w:t>Бір жолғы атаулы әлеуметтік көмек 16 отбасыға барлығы 460 195теңге көлемінде қаражат берілді. Жаңа форматтағы атаулы әлеуметтік көмек 27 отбасындағы 181 адамға та</w:t>
      </w:r>
      <w:r w:rsidR="004D5CEA" w:rsidRPr="004D5CEA">
        <w:rPr>
          <w:sz w:val="28"/>
          <w:szCs w:val="28"/>
          <w:lang w:val="kk-KZ"/>
        </w:rPr>
        <w:t>ғ</w:t>
      </w:r>
      <w:r w:rsidRPr="004D5CEA">
        <w:rPr>
          <w:sz w:val="28"/>
          <w:szCs w:val="28"/>
          <w:lang w:val="kk-KZ"/>
        </w:rPr>
        <w:t xml:space="preserve">айындалды. </w:t>
      </w:r>
    </w:p>
    <w:p w:rsidR="00FB1CA4" w:rsidRDefault="003449FA" w:rsidP="008A00E1">
      <w:pPr>
        <w:pBdr>
          <w:bottom w:val="single" w:sz="4" w:space="0" w:color="FFFFFF"/>
        </w:pBdr>
        <w:shd w:val="clear" w:color="auto" w:fill="FFFFFF"/>
        <w:tabs>
          <w:tab w:val="left" w:pos="426"/>
        </w:tabs>
        <w:ind w:left="-284" w:firstLine="426"/>
        <w:rPr>
          <w:sz w:val="28"/>
          <w:szCs w:val="28"/>
          <w:lang w:val="kk-KZ"/>
        </w:rPr>
      </w:pPr>
      <w:r w:rsidRPr="003449FA">
        <w:rPr>
          <w:i/>
          <w:sz w:val="28"/>
          <w:szCs w:val="28"/>
          <w:lang w:val="kk-KZ"/>
        </w:rPr>
        <w:t>Қоғамдық тәртіп</w:t>
      </w:r>
      <w:r w:rsidRPr="003449FA">
        <w:rPr>
          <w:sz w:val="28"/>
          <w:szCs w:val="28"/>
          <w:lang w:val="kk-KZ"/>
        </w:rPr>
        <w:t>. Қоғамдық қауіпсіздікті сақтау мақсатында ауылдың орталық бөлігінде №6 тірек пункті 1988 жылы салынып, 2020 жылы күрделі жөндеуден өткізілді. Көлікпен қамтамасыз етілген. Ауылдың Достық Даңғылы көшесінде бейнебақылау камерасы орнатылған. Жұмыс жасайтын қызметкерлер саны – 3.</w:t>
      </w:r>
    </w:p>
    <w:p w:rsidR="00FB1CA4" w:rsidRDefault="003449FA" w:rsidP="008A00E1">
      <w:pPr>
        <w:pBdr>
          <w:bottom w:val="single" w:sz="4" w:space="0" w:color="FFFFFF"/>
        </w:pBdr>
        <w:shd w:val="clear" w:color="auto" w:fill="FFFFFF"/>
        <w:tabs>
          <w:tab w:val="left" w:pos="426"/>
        </w:tabs>
        <w:ind w:left="-284" w:firstLine="426"/>
        <w:rPr>
          <w:sz w:val="28"/>
          <w:szCs w:val="28"/>
          <w:lang w:val="kk-KZ"/>
        </w:rPr>
      </w:pPr>
      <w:r w:rsidRPr="003449FA">
        <w:rPr>
          <w:i/>
          <w:sz w:val="28"/>
          <w:szCs w:val="28"/>
          <w:lang w:val="kk-KZ"/>
        </w:rPr>
        <w:t xml:space="preserve">Инженерлік-коммуникациялық инфрақұрылыммен </w:t>
      </w:r>
      <w:r w:rsidR="001B1D66">
        <w:rPr>
          <w:i/>
          <w:sz w:val="28"/>
          <w:szCs w:val="28"/>
          <w:lang w:val="kk-KZ"/>
        </w:rPr>
        <w:t>(</w:t>
      </w:r>
      <w:r w:rsidR="001B1D66" w:rsidRPr="003449FA">
        <w:rPr>
          <w:sz w:val="28"/>
          <w:szCs w:val="28"/>
          <w:lang w:val="kk-KZ"/>
        </w:rPr>
        <w:t>ауыз су, электр, газбен</w:t>
      </w:r>
      <w:r w:rsidR="001B1D66">
        <w:rPr>
          <w:sz w:val="28"/>
          <w:szCs w:val="28"/>
          <w:lang w:val="kk-KZ"/>
        </w:rPr>
        <w:t>)</w:t>
      </w:r>
      <w:r w:rsidRPr="003449FA">
        <w:rPr>
          <w:i/>
          <w:sz w:val="28"/>
          <w:szCs w:val="28"/>
          <w:lang w:val="kk-KZ"/>
        </w:rPr>
        <w:t>қамтамасыз ету бойынша</w:t>
      </w:r>
      <w:r w:rsidRPr="003449FA">
        <w:rPr>
          <w:sz w:val="28"/>
          <w:szCs w:val="28"/>
          <w:lang w:val="kk-KZ"/>
        </w:rPr>
        <w:t>:</w:t>
      </w:r>
    </w:p>
    <w:p w:rsidR="00FB1CA4" w:rsidRDefault="003449FA" w:rsidP="008A00E1">
      <w:pPr>
        <w:pBdr>
          <w:bottom w:val="single" w:sz="4" w:space="0" w:color="FFFFFF"/>
        </w:pBdr>
        <w:shd w:val="clear" w:color="auto" w:fill="FFFFFF"/>
        <w:tabs>
          <w:tab w:val="left" w:pos="426"/>
        </w:tabs>
        <w:ind w:left="-284" w:firstLine="426"/>
        <w:rPr>
          <w:sz w:val="28"/>
          <w:szCs w:val="28"/>
          <w:lang w:val="kk-KZ"/>
        </w:rPr>
      </w:pPr>
      <w:r w:rsidRPr="003449FA">
        <w:rPr>
          <w:sz w:val="28"/>
          <w:szCs w:val="28"/>
          <w:lang w:val="kk-KZ"/>
        </w:rPr>
        <w:t>- су құбырының ұзындығы 90,7 шқ. құрады; Ауыл бойынша үй саны –            2545, ауыз сумен толықтай қамтылып отыр 100%.</w:t>
      </w:r>
    </w:p>
    <w:p w:rsidR="00FB1CA4" w:rsidRDefault="003449FA" w:rsidP="008A00E1">
      <w:pPr>
        <w:pBdr>
          <w:bottom w:val="single" w:sz="4" w:space="0" w:color="FFFFFF"/>
        </w:pBdr>
        <w:shd w:val="clear" w:color="auto" w:fill="FFFFFF"/>
        <w:tabs>
          <w:tab w:val="left" w:pos="426"/>
        </w:tabs>
        <w:ind w:left="-284" w:firstLine="426"/>
        <w:rPr>
          <w:sz w:val="28"/>
          <w:szCs w:val="28"/>
          <w:lang w:val="kk-KZ"/>
        </w:rPr>
      </w:pPr>
      <w:r w:rsidRPr="003449FA">
        <w:rPr>
          <w:sz w:val="28"/>
          <w:szCs w:val="28"/>
          <w:lang w:val="kk-KZ"/>
        </w:rPr>
        <w:t>- электр желісінің ұзындығы 106,3 шқ. құрайды. Қамтылуы 100</w:t>
      </w:r>
      <w:r w:rsidR="00885E51" w:rsidRPr="003449FA">
        <w:rPr>
          <w:sz w:val="28"/>
          <w:szCs w:val="28"/>
          <w:lang w:val="kk-KZ"/>
        </w:rPr>
        <w:t>%</w:t>
      </w:r>
      <w:r w:rsidRPr="003449FA">
        <w:rPr>
          <w:sz w:val="28"/>
          <w:szCs w:val="28"/>
          <w:lang w:val="kk-KZ"/>
        </w:rPr>
        <w:t>.</w:t>
      </w:r>
    </w:p>
    <w:p w:rsidR="00FB1CA4" w:rsidRDefault="003449FA" w:rsidP="008A00E1">
      <w:pPr>
        <w:pBdr>
          <w:bottom w:val="single" w:sz="4" w:space="0" w:color="FFFFFF"/>
        </w:pBdr>
        <w:shd w:val="clear" w:color="auto" w:fill="FFFFFF"/>
        <w:tabs>
          <w:tab w:val="left" w:pos="426"/>
        </w:tabs>
        <w:ind w:left="-284" w:firstLine="426"/>
        <w:rPr>
          <w:sz w:val="28"/>
          <w:szCs w:val="28"/>
          <w:lang w:val="kk-KZ"/>
        </w:rPr>
      </w:pPr>
      <w:r w:rsidRPr="003449FA">
        <w:rPr>
          <w:sz w:val="28"/>
          <w:szCs w:val="28"/>
          <w:lang w:val="kk-KZ"/>
        </w:rPr>
        <w:t>Көше жарығы – «Жұмыспен қамтудың жол картасы -2020» бағдарламасы аясында көшелерге жарық шамдарын орнату жұмыстары жүргізілді. Барлығы 60 көше қамтылып, 99,</w:t>
      </w:r>
      <w:r w:rsidR="00885E51">
        <w:rPr>
          <w:sz w:val="28"/>
          <w:szCs w:val="28"/>
          <w:lang w:val="kk-KZ"/>
        </w:rPr>
        <w:t>0</w:t>
      </w:r>
      <w:r w:rsidR="00885E51" w:rsidRPr="003449FA">
        <w:rPr>
          <w:sz w:val="28"/>
          <w:szCs w:val="28"/>
          <w:lang w:val="kk-KZ"/>
        </w:rPr>
        <w:t>%</w:t>
      </w:r>
      <w:r w:rsidRPr="003449FA">
        <w:rPr>
          <w:sz w:val="28"/>
          <w:szCs w:val="28"/>
          <w:lang w:val="kk-KZ"/>
        </w:rPr>
        <w:t xml:space="preserve">құрайды. </w:t>
      </w:r>
    </w:p>
    <w:p w:rsidR="00FB1CA4" w:rsidRDefault="003449FA" w:rsidP="008A00E1">
      <w:pPr>
        <w:pBdr>
          <w:bottom w:val="single" w:sz="4" w:space="0" w:color="FFFFFF"/>
        </w:pBdr>
        <w:shd w:val="clear" w:color="auto" w:fill="FFFFFF"/>
        <w:tabs>
          <w:tab w:val="left" w:pos="426"/>
        </w:tabs>
        <w:ind w:left="-284" w:firstLine="426"/>
        <w:rPr>
          <w:sz w:val="28"/>
          <w:szCs w:val="28"/>
          <w:lang w:val="kk-KZ"/>
        </w:rPr>
      </w:pPr>
      <w:r w:rsidRPr="003449FA">
        <w:rPr>
          <w:sz w:val="28"/>
          <w:szCs w:val="28"/>
          <w:lang w:val="kk-KZ"/>
        </w:rPr>
        <w:t>- газ желісінің ұзындығы 71,45 шқ.құрады; Қамтылуы 100% .</w:t>
      </w:r>
    </w:p>
    <w:p w:rsidR="00FB1CA4" w:rsidRDefault="003449FA" w:rsidP="008A00E1">
      <w:pPr>
        <w:pBdr>
          <w:bottom w:val="single" w:sz="4" w:space="0" w:color="FFFFFF"/>
        </w:pBdr>
        <w:shd w:val="clear" w:color="auto" w:fill="FFFFFF"/>
        <w:tabs>
          <w:tab w:val="left" w:pos="426"/>
        </w:tabs>
        <w:ind w:left="-284" w:firstLine="426"/>
        <w:rPr>
          <w:sz w:val="28"/>
          <w:szCs w:val="28"/>
          <w:lang w:val="kk-KZ"/>
        </w:rPr>
      </w:pPr>
      <w:r w:rsidRPr="003449FA">
        <w:rPr>
          <w:sz w:val="28"/>
          <w:szCs w:val="28"/>
          <w:lang w:val="kk-KZ"/>
        </w:rPr>
        <w:t>- жолдың ұзындығы – 54,85 шқ. Құрайды, оның ішінде асфальтталғаны 20,5 шқ</w:t>
      </w:r>
      <w:r w:rsidR="00885E51">
        <w:rPr>
          <w:sz w:val="28"/>
          <w:szCs w:val="28"/>
          <w:lang w:val="kk-KZ"/>
        </w:rPr>
        <w:t>.</w:t>
      </w:r>
      <w:r w:rsidRPr="003449FA">
        <w:rPr>
          <w:sz w:val="28"/>
          <w:szCs w:val="28"/>
          <w:lang w:val="kk-KZ"/>
        </w:rPr>
        <w:t xml:space="preserve"> (37,3%). Асфальттанбаған – 34,36 </w:t>
      </w:r>
      <w:r w:rsidR="00885E51">
        <w:rPr>
          <w:sz w:val="28"/>
          <w:szCs w:val="28"/>
          <w:lang w:val="kk-KZ"/>
        </w:rPr>
        <w:t>ш</w:t>
      </w:r>
      <w:r w:rsidRPr="003449FA">
        <w:rPr>
          <w:sz w:val="28"/>
          <w:szCs w:val="28"/>
          <w:lang w:val="kk-KZ"/>
        </w:rPr>
        <w:t>қ</w:t>
      </w:r>
      <w:r w:rsidR="00885E51">
        <w:rPr>
          <w:sz w:val="28"/>
          <w:szCs w:val="28"/>
          <w:lang w:val="kk-KZ"/>
        </w:rPr>
        <w:t>.</w:t>
      </w:r>
      <w:r w:rsidRPr="003449FA">
        <w:rPr>
          <w:sz w:val="28"/>
          <w:szCs w:val="28"/>
          <w:lang w:val="kk-KZ"/>
        </w:rPr>
        <w:t xml:space="preserve"> (63,7%). 2014 жылы барлығы                       9,4 шқ.құрайтын жол асфальт төселді. </w:t>
      </w:r>
    </w:p>
    <w:p w:rsidR="00FB1CA4" w:rsidRDefault="00421249" w:rsidP="008A00E1">
      <w:pPr>
        <w:pBdr>
          <w:bottom w:val="single" w:sz="4" w:space="0" w:color="FFFFFF"/>
        </w:pBdr>
        <w:shd w:val="clear" w:color="auto" w:fill="FFFFFF"/>
        <w:tabs>
          <w:tab w:val="left" w:pos="426"/>
        </w:tabs>
        <w:ind w:left="-284" w:firstLine="426"/>
        <w:rPr>
          <w:sz w:val="28"/>
          <w:szCs w:val="28"/>
          <w:lang w:val="kk-KZ"/>
        </w:rPr>
      </w:pPr>
      <w:r w:rsidRPr="003449FA">
        <w:rPr>
          <w:sz w:val="28"/>
          <w:szCs w:val="28"/>
          <w:lang w:val="kk-KZ"/>
        </w:rPr>
        <w:t xml:space="preserve">«Жұмыспен қамту жол картасы 2020» бағдарламасы аясында </w:t>
      </w:r>
      <w:r w:rsidR="003449FA" w:rsidRPr="003449FA">
        <w:rPr>
          <w:sz w:val="28"/>
          <w:szCs w:val="28"/>
          <w:lang w:val="kk-KZ"/>
        </w:rPr>
        <w:t>5,1 шақырым</w:t>
      </w:r>
      <w:r>
        <w:rPr>
          <w:sz w:val="28"/>
          <w:szCs w:val="28"/>
          <w:lang w:val="kk-KZ"/>
        </w:rPr>
        <w:t xml:space="preserve"> жолға</w:t>
      </w:r>
      <w:r w:rsidR="003449FA" w:rsidRPr="003449FA">
        <w:rPr>
          <w:sz w:val="28"/>
          <w:szCs w:val="28"/>
          <w:lang w:val="kk-KZ"/>
        </w:rPr>
        <w:t xml:space="preserve"> орта жөндеу жұмыстары </w:t>
      </w:r>
      <w:r>
        <w:rPr>
          <w:sz w:val="28"/>
          <w:szCs w:val="28"/>
          <w:lang w:val="kk-KZ"/>
        </w:rPr>
        <w:t>жүргізілді</w:t>
      </w:r>
      <w:r w:rsidR="003449FA" w:rsidRPr="003449FA">
        <w:rPr>
          <w:sz w:val="28"/>
          <w:szCs w:val="28"/>
          <w:lang w:val="kk-KZ"/>
        </w:rPr>
        <w:t xml:space="preserve">.  </w:t>
      </w:r>
    </w:p>
    <w:p w:rsidR="008A00E1" w:rsidRDefault="00EB6338" w:rsidP="003B2E38">
      <w:pPr>
        <w:pBdr>
          <w:bottom w:val="single" w:sz="4" w:space="0" w:color="FFFFFF"/>
        </w:pBdr>
        <w:shd w:val="clear" w:color="auto" w:fill="FFFFFF"/>
        <w:tabs>
          <w:tab w:val="left" w:pos="426"/>
        </w:tabs>
        <w:ind w:left="-284" w:firstLine="426"/>
        <w:rPr>
          <w:sz w:val="28"/>
          <w:szCs w:val="28"/>
          <w:lang w:val="kk-KZ"/>
        </w:rPr>
      </w:pPr>
      <w:r>
        <w:rPr>
          <w:sz w:val="28"/>
          <w:szCs w:val="28"/>
          <w:lang w:val="kk-KZ"/>
        </w:rPr>
        <w:t>Ж</w:t>
      </w:r>
      <w:r w:rsidR="003449FA" w:rsidRPr="003449FA">
        <w:rPr>
          <w:sz w:val="28"/>
          <w:szCs w:val="28"/>
          <w:lang w:val="kk-KZ"/>
        </w:rPr>
        <w:t>алпы ұзындығы 11,3 шақырымды құрайтын17 көшеге</w:t>
      </w:r>
      <w:r w:rsidR="003449FA" w:rsidRPr="003449FA">
        <w:rPr>
          <w:b/>
          <w:sz w:val="28"/>
          <w:szCs w:val="28"/>
          <w:lang w:val="kk-KZ"/>
        </w:rPr>
        <w:t xml:space="preserve"> (</w:t>
      </w:r>
      <w:r w:rsidR="003449FA" w:rsidRPr="003449FA">
        <w:rPr>
          <w:i/>
          <w:sz w:val="28"/>
          <w:szCs w:val="28"/>
          <w:lang w:val="kk-KZ"/>
        </w:rPr>
        <w:t>Қайып Қорбайұлы, Сүгір Бегендікұлы, Сәттіғұл, Қылыш Нәдірбаев, Аралбай Оңғарбекұлы, Нұрғиса Тілендиев, Нүркен Әбдіров, Төлеген Токтаров, Ғани Мұратбаев, №44 көше, Ахмет Жұбанов, Исатай  Сүйеубайұлы, Қалнияз Ақын, Жұбантұр Құлжанов, Отарбай Иманғазыұлы көшелері және Шакен Айманов пен Жұбантұр Құлжанов көшелері аралығы</w:t>
      </w:r>
      <w:r w:rsidR="003449FA" w:rsidRPr="003449FA">
        <w:rPr>
          <w:sz w:val="28"/>
          <w:szCs w:val="28"/>
          <w:lang w:val="kk-KZ"/>
        </w:rPr>
        <w:t>) автокөлік жолы құрылысын жүргізу үшін, жобалық-сметалық құжаттамасын жасақтауға</w:t>
      </w:r>
      <w:r>
        <w:rPr>
          <w:sz w:val="28"/>
          <w:szCs w:val="28"/>
          <w:lang w:val="kk-KZ"/>
        </w:rPr>
        <w:t xml:space="preserve"> тиісті қаражаты бөлінді.</w:t>
      </w:r>
    </w:p>
    <w:p w:rsidR="00FB1CA4" w:rsidRDefault="003449FA" w:rsidP="003B2E38">
      <w:pPr>
        <w:pBdr>
          <w:bottom w:val="single" w:sz="4" w:space="0" w:color="FFFFFF"/>
        </w:pBdr>
        <w:shd w:val="clear" w:color="auto" w:fill="FFFFFF"/>
        <w:tabs>
          <w:tab w:val="left" w:pos="426"/>
        </w:tabs>
        <w:ind w:left="-284" w:firstLine="426"/>
        <w:rPr>
          <w:sz w:val="28"/>
          <w:szCs w:val="28"/>
          <w:lang w:val="kk-KZ"/>
        </w:rPr>
      </w:pPr>
      <w:r w:rsidRPr="003449FA">
        <w:rPr>
          <w:i/>
          <w:sz w:val="28"/>
          <w:szCs w:val="28"/>
          <w:lang w:val="kk-KZ"/>
        </w:rPr>
        <w:t>Байланыс саласы</w:t>
      </w:r>
      <w:r w:rsidRPr="003449FA">
        <w:rPr>
          <w:sz w:val="28"/>
          <w:szCs w:val="28"/>
          <w:lang w:val="kk-KZ"/>
        </w:rPr>
        <w:t xml:space="preserve">. Ауылдың орталық бөлігінде бір пошта бөлімшесі орналасқан. Ауылда 1024 жеке тұрғын үй телефон желісімен, 1057 тұрғын үй ғаламтор желісімен қамтылған. Оның ішінде; «Қазақтелеком» АҚ ғаламтор </w:t>
      </w:r>
      <w:r w:rsidRPr="003449FA">
        <w:rPr>
          <w:sz w:val="28"/>
          <w:szCs w:val="28"/>
          <w:lang w:val="kk-KZ"/>
        </w:rPr>
        <w:lastRenderedPageBreak/>
        <w:t xml:space="preserve">желісімен - 864, «SynergyTelecom» ЖШС - 169, ЖК «SAS TELEKOM» - 195 тұрғын үй. </w:t>
      </w:r>
    </w:p>
    <w:p w:rsidR="00FB1CA4" w:rsidRDefault="003449FA" w:rsidP="003B2E38">
      <w:pPr>
        <w:pBdr>
          <w:bottom w:val="single" w:sz="4" w:space="0" w:color="FFFFFF"/>
        </w:pBdr>
        <w:shd w:val="clear" w:color="auto" w:fill="FFFFFF"/>
        <w:tabs>
          <w:tab w:val="left" w:pos="426"/>
        </w:tabs>
        <w:ind w:left="-284" w:firstLine="426"/>
        <w:rPr>
          <w:sz w:val="28"/>
          <w:szCs w:val="28"/>
          <w:lang w:val="kk-KZ"/>
        </w:rPr>
      </w:pPr>
      <w:r w:rsidRPr="003449FA">
        <w:rPr>
          <w:sz w:val="28"/>
          <w:szCs w:val="28"/>
          <w:lang w:val="kk-KZ"/>
        </w:rPr>
        <w:t>Сонымен қатар, «SynergyTelecom» ЖШС  және ЖК «SAS TELEKOM» мекемелері тұрғындардың өтініштеріне сәйкес тұрғын үйге ғаламтор желісін жүргізу жұмыстары жүргізуде.</w:t>
      </w:r>
    </w:p>
    <w:p w:rsidR="00FB1CA4" w:rsidRDefault="003449FA" w:rsidP="003B2E38">
      <w:pPr>
        <w:pBdr>
          <w:bottom w:val="single" w:sz="4" w:space="0" w:color="FFFFFF"/>
        </w:pBdr>
        <w:shd w:val="clear" w:color="auto" w:fill="FFFFFF"/>
        <w:tabs>
          <w:tab w:val="left" w:pos="426"/>
        </w:tabs>
        <w:ind w:left="-284" w:firstLine="426"/>
        <w:rPr>
          <w:sz w:val="28"/>
          <w:szCs w:val="28"/>
          <w:lang w:val="kk-KZ"/>
        </w:rPr>
      </w:pPr>
      <w:r w:rsidRPr="003449FA">
        <w:rPr>
          <w:sz w:val="28"/>
          <w:szCs w:val="28"/>
          <w:lang w:val="kk-KZ"/>
        </w:rPr>
        <w:t xml:space="preserve">2014 жылы ауылға жоғары жылдамдықтағы 4G интернет антенналары «Ата мұра» мәдениет үйі және «Петролсервис» ЖШС ғимараттарының шатырына орнатылды.  </w:t>
      </w:r>
    </w:p>
    <w:p w:rsidR="004514F7" w:rsidRDefault="003449FA" w:rsidP="003B2E38">
      <w:pPr>
        <w:pBdr>
          <w:bottom w:val="single" w:sz="4" w:space="0" w:color="FFFFFF"/>
        </w:pBdr>
        <w:shd w:val="clear" w:color="auto" w:fill="FFFFFF"/>
        <w:tabs>
          <w:tab w:val="left" w:pos="426"/>
        </w:tabs>
        <w:ind w:left="-284" w:firstLine="426"/>
        <w:rPr>
          <w:sz w:val="28"/>
          <w:szCs w:val="28"/>
          <w:lang w:val="kk-KZ"/>
        </w:rPr>
      </w:pPr>
      <w:r w:rsidRPr="003449FA">
        <w:rPr>
          <w:sz w:val="28"/>
          <w:szCs w:val="28"/>
          <w:lang w:val="kk-KZ"/>
        </w:rPr>
        <w:t xml:space="preserve">Ауыл бойынша  17 заңды тұлға телефон желісімен қамтылып отыр. </w:t>
      </w:r>
    </w:p>
    <w:p w:rsidR="004514F7" w:rsidRDefault="003449FA" w:rsidP="003B2E38">
      <w:pPr>
        <w:pBdr>
          <w:bottom w:val="single" w:sz="4" w:space="0" w:color="FFFFFF"/>
        </w:pBdr>
        <w:shd w:val="clear" w:color="auto" w:fill="FFFFFF"/>
        <w:tabs>
          <w:tab w:val="left" w:pos="426"/>
        </w:tabs>
        <w:ind w:left="-284" w:firstLine="426"/>
        <w:rPr>
          <w:sz w:val="28"/>
          <w:szCs w:val="28"/>
          <w:lang w:val="kk-KZ"/>
        </w:rPr>
      </w:pPr>
      <w:r w:rsidRPr="003449FA">
        <w:rPr>
          <w:i/>
          <w:sz w:val="28"/>
          <w:szCs w:val="28"/>
          <w:lang w:val="kk-KZ"/>
        </w:rPr>
        <w:t>Кәсіпкерлік саласы</w:t>
      </w:r>
      <w:r w:rsidRPr="003449FA">
        <w:rPr>
          <w:sz w:val="28"/>
          <w:szCs w:val="28"/>
          <w:lang w:val="kk-KZ"/>
        </w:rPr>
        <w:t>. Шағын және орта бизнес нысандарының саны – 84; Ауылдағы шаруа қожалықтарының саны - 3; Ауыл бойынша барлық мал басының саны – 3427, соның ішінде: ірі қара мал – 110 бас, жылқы – 1023 бас, түйе – 1244бас, ұсақ мал – 1050 бас.</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b/>
          <w:sz w:val="28"/>
          <w:szCs w:val="28"/>
          <w:u w:val="single"/>
          <w:lang w:val="kk-KZ"/>
        </w:rPr>
        <w:t>Қызылсай ауылы</w:t>
      </w:r>
      <w:r w:rsidRPr="0080354E">
        <w:rPr>
          <w:sz w:val="28"/>
          <w:szCs w:val="28"/>
          <w:lang w:val="kk-KZ"/>
        </w:rPr>
        <w:t xml:space="preserve"> 1959 жылы құрылды. Қызылсай ауылы Жаңаөзен қаласынан 18 шақырымда орналасқан. Жалпы аумағы 8995 Га. Халық саны 7500 жуық  адам. Аула саны – 1140, көше саны – 39. Ауылдық аумақтарды дамыту мониторингінің қорытындысы бойынша Қызылсай ауылы </w:t>
      </w:r>
      <w:r w:rsidRPr="0080354E">
        <w:rPr>
          <w:b/>
          <w:sz w:val="28"/>
          <w:szCs w:val="28"/>
          <w:lang w:val="kk-KZ"/>
        </w:rPr>
        <w:t>орта даму санатты</w:t>
      </w:r>
      <w:r w:rsidRPr="0080354E">
        <w:rPr>
          <w:sz w:val="28"/>
          <w:szCs w:val="28"/>
          <w:lang w:val="kk-KZ"/>
        </w:rPr>
        <w:t xml:space="preserve"> ауылдардың қатарына кіреді. </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i/>
          <w:sz w:val="28"/>
          <w:szCs w:val="28"/>
          <w:lang w:val="kk-KZ"/>
        </w:rPr>
        <w:t>Білім беру саласы.</w:t>
      </w:r>
      <w:r w:rsidRPr="0080354E">
        <w:rPr>
          <w:sz w:val="28"/>
          <w:szCs w:val="28"/>
          <w:lang w:val="kk-KZ"/>
        </w:rPr>
        <w:t xml:space="preserve"> 1985 жылы салынған</w:t>
      </w:r>
      <w:r w:rsidRPr="0080354E">
        <w:rPr>
          <w:lang w:val="kk-KZ"/>
        </w:rPr>
        <w:t xml:space="preserve"> «</w:t>
      </w:r>
      <w:r w:rsidRPr="0080354E">
        <w:rPr>
          <w:sz w:val="28"/>
          <w:szCs w:val="28"/>
          <w:lang w:val="kk-KZ"/>
        </w:rPr>
        <w:t xml:space="preserve">Сүгір Бегендікұлы» атындағы                 1140 орындық №4 орта мектепте 1464 бала білім алады. Мектепте барлық сынып комплектісі – 71, педагогтар саны – 124; мектеп толықтай интернет желісімен қамтылған. Жазғы мезгілде мектеп жанынан барлығы 350 бала демалатын «Жас Ұлан» жазғы 5 маусымдық 70 орынды демалыс лагері жұмыс жасайды.  </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sz w:val="28"/>
          <w:szCs w:val="28"/>
          <w:lang w:val="kk-KZ"/>
        </w:rPr>
        <w:t>«Қызылсай» бөбекжай бақшасында  2 блоктан тұрады. 61 мұғалім жұмыс істейді. Тәрбиенушілер саны 390.</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sz w:val="28"/>
          <w:szCs w:val="28"/>
          <w:lang w:val="kk-KZ"/>
        </w:rPr>
        <w:t>Мектеп пен балабақшалар типтік ғимаратта орналасқан, сондай-ақ автокөлікпен және материалдық техникалық базамен толықтай қамтамасыз етілген.</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i/>
          <w:sz w:val="28"/>
          <w:szCs w:val="28"/>
          <w:lang w:val="kk-KZ"/>
        </w:rPr>
        <w:t xml:space="preserve">Денсаулық саласы. </w:t>
      </w:r>
      <w:r w:rsidRPr="0080354E">
        <w:rPr>
          <w:sz w:val="28"/>
          <w:szCs w:val="28"/>
          <w:lang w:val="kk-KZ"/>
        </w:rPr>
        <w:t xml:space="preserve">Ауылда 1 дәрігерлік амбулатория бар, онда 3 дәрігер, 3 кіші қызметкер және 27 медбике жұмыс жасайды. Ағымдағы жыл басынан бері дәрігерлердің көмегіне жүгінгендер саны 16214 адам, оның ішінде ересектер саны 7497, балалар мен жасөспірімдер - 8717. Аталған амбулатория жедел жәрдем көлігімен және материалдық техникалық базамен, телефон байланысымен интернет желісімен қамтылған. </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502E57">
        <w:rPr>
          <w:i/>
          <w:sz w:val="28"/>
          <w:szCs w:val="28"/>
          <w:lang w:val="kk-KZ"/>
        </w:rPr>
        <w:t>Жұмыспен қамту және әлеуметтік қорғау</w:t>
      </w:r>
      <w:r w:rsidRPr="0080354E">
        <w:rPr>
          <w:sz w:val="28"/>
          <w:szCs w:val="28"/>
          <w:lang w:val="kk-KZ"/>
        </w:rPr>
        <w:t>. Жұмыспен қамту орталығында 2020 жылдың қараша айына дейін 168 адам жұмыссыздықта тіркеуде бол</w:t>
      </w:r>
      <w:r w:rsidR="001B1D66">
        <w:rPr>
          <w:sz w:val="28"/>
          <w:szCs w:val="28"/>
          <w:lang w:val="kk-KZ"/>
        </w:rPr>
        <w:t>ды</w:t>
      </w:r>
      <w:r w:rsidRPr="0080354E">
        <w:rPr>
          <w:sz w:val="28"/>
          <w:szCs w:val="28"/>
          <w:lang w:val="kk-KZ"/>
        </w:rPr>
        <w:t xml:space="preserve">, 84 адам қоғамдық жұмысқа, жастар </w:t>
      </w:r>
      <w:r w:rsidR="001B1D66">
        <w:rPr>
          <w:sz w:val="28"/>
          <w:szCs w:val="28"/>
          <w:lang w:val="kk-KZ"/>
        </w:rPr>
        <w:t>практикасы бойынша 5 жас маман, тұрақты жұмысқа</w:t>
      </w:r>
      <w:r w:rsidRPr="0080354E">
        <w:rPr>
          <w:sz w:val="28"/>
          <w:szCs w:val="28"/>
          <w:lang w:val="kk-KZ"/>
        </w:rPr>
        <w:t xml:space="preserve">36 адам жіберілген.  Бір жолғы материалдық көмек алған 8 отбасына барлығы 312 707 теңге,  атаулы әлеуметтік көмек алған – </w:t>
      </w:r>
      <w:r w:rsidR="001B1D66">
        <w:rPr>
          <w:sz w:val="28"/>
          <w:szCs w:val="28"/>
          <w:lang w:val="kk-KZ"/>
        </w:rPr>
        <w:t>27 отбасы, 175 адамға  9147 мың</w:t>
      </w:r>
      <w:r w:rsidRPr="0080354E">
        <w:rPr>
          <w:sz w:val="28"/>
          <w:szCs w:val="28"/>
          <w:lang w:val="kk-KZ"/>
        </w:rPr>
        <w:t xml:space="preserve"> теңге тағайындалды</w:t>
      </w:r>
      <w:r w:rsidR="004514F7">
        <w:rPr>
          <w:sz w:val="28"/>
          <w:szCs w:val="28"/>
          <w:lang w:val="kk-KZ"/>
        </w:rPr>
        <w:t xml:space="preserve">. </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i/>
          <w:sz w:val="28"/>
          <w:szCs w:val="28"/>
          <w:lang w:val="kk-KZ"/>
        </w:rPr>
        <w:t>Мәдениет.</w:t>
      </w:r>
      <w:r w:rsidRPr="0080354E">
        <w:rPr>
          <w:sz w:val="28"/>
          <w:szCs w:val="28"/>
          <w:lang w:val="kk-KZ"/>
        </w:rPr>
        <w:t xml:space="preserve">Сыйымдылығы 300 орындық «Шаңырақ» мәдениет үйінің құрылысы 2012 жылы салынып, 2013 жылы қолданысқа берілді (би, сурет, ән, домбыра үйірмелері бойынша қызмет көрсетеді). 2018 жылдың 19 қарашадағы №75 ауыл әкімінің шешімімен «Ұзақбай жырау Қазжанұлы» аты берілді. Мәдениет үйінде барлығы 28 адам жұмыс жасайды. Матариалдық-техникалық </w:t>
      </w:r>
      <w:r w:rsidRPr="0080354E">
        <w:rPr>
          <w:sz w:val="28"/>
          <w:szCs w:val="28"/>
          <w:lang w:val="kk-KZ"/>
        </w:rPr>
        <w:lastRenderedPageBreak/>
        <w:t xml:space="preserve">базасы толық  қамтылған. Шығармашылық қызметкерлер саны 10, үйірме саны -5, ұжым – 4. Қатысушылар саны – 120 адам. 1 қызметтік автокөлікпен (газель) қамтылған. </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sz w:val="28"/>
          <w:szCs w:val="28"/>
          <w:lang w:val="kk-KZ"/>
        </w:rPr>
        <w:t>Мәдениет үйі ғимаратында орналасқан 1 кітапхана және 1 пошта бөлімшесі қызмет көрсетеді.</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i/>
          <w:sz w:val="28"/>
          <w:szCs w:val="28"/>
          <w:lang w:val="kk-KZ"/>
        </w:rPr>
        <w:t>Спорт саласы</w:t>
      </w:r>
      <w:r w:rsidRPr="0080354E">
        <w:rPr>
          <w:sz w:val="28"/>
          <w:szCs w:val="28"/>
          <w:lang w:val="kk-KZ"/>
        </w:rPr>
        <w:t>. Жаңаөзен қалалық дене шынықтыру және спорт бөлімінің «Қызылсай ауылдық №3 балалар және жасөспірімдер спорт мектебі» КММқызмет атқарады. Онда 8 секцияда 24 мұғалім жұмыс жасайды. 628 оқушы жаттығу жасайды.</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i/>
          <w:sz w:val="28"/>
          <w:szCs w:val="28"/>
          <w:lang w:val="kk-KZ"/>
        </w:rPr>
        <w:t>Тұрғын үй</w:t>
      </w:r>
      <w:r w:rsidRPr="0080354E">
        <w:rPr>
          <w:sz w:val="28"/>
          <w:szCs w:val="28"/>
          <w:lang w:val="kk-KZ"/>
        </w:rPr>
        <w:t xml:space="preserve">.  Қызылсай ауылында 2012-2015 жылдары әрқайсысы 4 пәтерлік 8 үй құрылысы салынды. Барлығы да үлестіріліп берілді. </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i/>
          <w:sz w:val="28"/>
          <w:szCs w:val="28"/>
          <w:lang w:val="kk-KZ"/>
        </w:rPr>
        <w:t>Қоғамдық тәртіп</w:t>
      </w:r>
      <w:r w:rsidRPr="0080354E">
        <w:rPr>
          <w:sz w:val="28"/>
          <w:szCs w:val="28"/>
          <w:lang w:val="kk-KZ"/>
        </w:rPr>
        <w:t>. 2013 жылы ауылдың Балабақша көшесінде 1 типтік ғимаратта учаскелік тірек пункті салыны</w:t>
      </w:r>
      <w:r w:rsidR="004D5CEA">
        <w:rPr>
          <w:sz w:val="28"/>
          <w:szCs w:val="28"/>
          <w:lang w:val="kk-KZ"/>
        </w:rPr>
        <w:t>п,к</w:t>
      </w:r>
      <w:r w:rsidRPr="0080354E">
        <w:rPr>
          <w:sz w:val="28"/>
          <w:szCs w:val="28"/>
          <w:lang w:val="kk-KZ"/>
        </w:rPr>
        <w:t>өлікпен қамтамасыз етіл</w:t>
      </w:r>
      <w:r w:rsidR="004D5CEA">
        <w:rPr>
          <w:sz w:val="28"/>
          <w:szCs w:val="28"/>
          <w:lang w:val="kk-KZ"/>
        </w:rPr>
        <w:t>ді</w:t>
      </w:r>
      <w:r w:rsidRPr="0080354E">
        <w:rPr>
          <w:sz w:val="28"/>
          <w:szCs w:val="28"/>
          <w:lang w:val="kk-KZ"/>
        </w:rPr>
        <w:t xml:space="preserve">. Жұмыс жасайтын қызметкер саны – 2. Қылмыстың алдын алу мақсатында мектеп мұғалімдері, орган қызметкерлерімен бірлікте рейдтік жұмыстары жүргізіліп отырады. </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i/>
          <w:sz w:val="28"/>
          <w:szCs w:val="28"/>
          <w:lang w:val="kk-KZ"/>
        </w:rPr>
        <w:t xml:space="preserve">Инженерлік-коммуникациялық инфрақұрылыммен </w:t>
      </w:r>
      <w:r w:rsidR="004D5CEA">
        <w:rPr>
          <w:i/>
          <w:sz w:val="28"/>
          <w:szCs w:val="28"/>
          <w:lang w:val="kk-KZ"/>
        </w:rPr>
        <w:t>(</w:t>
      </w:r>
      <w:r w:rsidR="004D5CEA">
        <w:rPr>
          <w:sz w:val="28"/>
          <w:szCs w:val="28"/>
          <w:lang w:val="kk-KZ"/>
        </w:rPr>
        <w:t>ауыз су</w:t>
      </w:r>
      <w:r w:rsidR="004D5CEA" w:rsidRPr="0080354E">
        <w:rPr>
          <w:sz w:val="28"/>
          <w:szCs w:val="28"/>
          <w:lang w:val="kk-KZ"/>
        </w:rPr>
        <w:t>, электр, газбен</w:t>
      </w:r>
      <w:r w:rsidR="004D5CEA">
        <w:rPr>
          <w:sz w:val="28"/>
          <w:szCs w:val="28"/>
          <w:lang w:val="kk-KZ"/>
        </w:rPr>
        <w:t>)</w:t>
      </w:r>
      <w:r w:rsidRPr="0080354E">
        <w:rPr>
          <w:i/>
          <w:sz w:val="28"/>
          <w:szCs w:val="28"/>
          <w:lang w:val="kk-KZ"/>
        </w:rPr>
        <w:t>қамтамасыз ету бойынша</w:t>
      </w:r>
      <w:r w:rsidRPr="0080354E">
        <w:rPr>
          <w:sz w:val="28"/>
          <w:szCs w:val="28"/>
          <w:lang w:val="kk-KZ"/>
        </w:rPr>
        <w:t>:</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sz w:val="28"/>
          <w:szCs w:val="28"/>
          <w:lang w:val="kk-KZ"/>
        </w:rPr>
        <w:t xml:space="preserve">- су құбырының ұзындығы 52 шқ. құрайды. Тұтынушы абоненттер                саны - 1003, коммерциялық нысандар -18. Сумен қамтылуы 95% құрайды; </w:t>
      </w:r>
    </w:p>
    <w:p w:rsidR="004514F7" w:rsidRDefault="008D648B" w:rsidP="003B2E38">
      <w:pPr>
        <w:pBdr>
          <w:bottom w:val="single" w:sz="4" w:space="0" w:color="FFFFFF"/>
        </w:pBdr>
        <w:shd w:val="clear" w:color="auto" w:fill="FFFFFF"/>
        <w:tabs>
          <w:tab w:val="left" w:pos="426"/>
        </w:tabs>
        <w:ind w:left="-284" w:firstLine="426"/>
        <w:rPr>
          <w:sz w:val="28"/>
          <w:szCs w:val="28"/>
          <w:lang w:val="kk-KZ"/>
        </w:rPr>
      </w:pPr>
      <w:r w:rsidRPr="0080354E">
        <w:rPr>
          <w:sz w:val="28"/>
          <w:szCs w:val="28"/>
          <w:lang w:val="kk-KZ"/>
        </w:rPr>
        <w:t xml:space="preserve">- электр желісінің ұзындығы 56 шқ. құрады (әуе желісі – 52шқ., кабельдік желісі - 4 шқ.); Тұтынушы абоненттер саны - 1011, электрмен қамтылуы                      96% құрайды; </w:t>
      </w:r>
    </w:p>
    <w:p w:rsidR="004514F7" w:rsidRDefault="008D648B" w:rsidP="004D5CEA">
      <w:pPr>
        <w:pBdr>
          <w:bottom w:val="single" w:sz="4" w:space="1" w:color="FFFFFF"/>
        </w:pBdr>
        <w:shd w:val="clear" w:color="auto" w:fill="FFFFFF"/>
        <w:tabs>
          <w:tab w:val="left" w:pos="426"/>
        </w:tabs>
        <w:ind w:left="-284" w:firstLine="426"/>
        <w:rPr>
          <w:sz w:val="28"/>
          <w:szCs w:val="28"/>
          <w:lang w:val="kk-KZ"/>
        </w:rPr>
      </w:pPr>
      <w:r w:rsidRPr="0080354E">
        <w:rPr>
          <w:sz w:val="28"/>
          <w:szCs w:val="28"/>
          <w:lang w:val="kk-KZ"/>
        </w:rPr>
        <w:t>- газ желісінің ұзындығы 50,97 шқ.құрады; Тұтынушы абоненттер саны - 1045, Газбен қамтылуы 99% құрайды;</w:t>
      </w:r>
    </w:p>
    <w:p w:rsidR="004514F7" w:rsidRDefault="008D648B" w:rsidP="004D5CEA">
      <w:pPr>
        <w:pBdr>
          <w:bottom w:val="single" w:sz="4" w:space="1" w:color="FFFFFF"/>
        </w:pBdr>
        <w:shd w:val="clear" w:color="auto" w:fill="FFFFFF"/>
        <w:tabs>
          <w:tab w:val="left" w:pos="426"/>
        </w:tabs>
        <w:ind w:left="-284" w:firstLine="426"/>
        <w:rPr>
          <w:sz w:val="28"/>
          <w:szCs w:val="28"/>
          <w:lang w:val="kk-KZ"/>
        </w:rPr>
      </w:pPr>
      <w:r w:rsidRPr="0080354E">
        <w:rPr>
          <w:sz w:val="28"/>
          <w:szCs w:val="28"/>
          <w:lang w:val="kk-KZ"/>
        </w:rPr>
        <w:t xml:space="preserve">- жолдың ұзындығы – 31,58 шқ. құрайды, соның ішінде: асфальттанғаны            14,73, асфальттанбағаны 16,85 шқ.. Асфальттанған жолдардың 65,4% жақсы жағдайда, 20,4% қанағаттандырлық деңгейде. </w:t>
      </w:r>
    </w:p>
    <w:p w:rsidR="004514F7" w:rsidRDefault="008D648B" w:rsidP="004D5CEA">
      <w:pPr>
        <w:pBdr>
          <w:bottom w:val="single" w:sz="4" w:space="1" w:color="FFFFFF"/>
        </w:pBdr>
        <w:shd w:val="clear" w:color="auto" w:fill="FFFFFF"/>
        <w:tabs>
          <w:tab w:val="left" w:pos="426"/>
        </w:tabs>
        <w:ind w:left="-284" w:firstLine="426"/>
        <w:rPr>
          <w:sz w:val="28"/>
          <w:szCs w:val="28"/>
          <w:lang w:val="kk-KZ"/>
        </w:rPr>
      </w:pPr>
      <w:r w:rsidRPr="0080354E">
        <w:rPr>
          <w:i/>
          <w:sz w:val="28"/>
          <w:szCs w:val="28"/>
          <w:lang w:val="kk-KZ"/>
        </w:rPr>
        <w:t>Байланыс саласы</w:t>
      </w:r>
      <w:r w:rsidRPr="0080354E">
        <w:rPr>
          <w:sz w:val="28"/>
          <w:szCs w:val="28"/>
          <w:lang w:val="kk-KZ"/>
        </w:rPr>
        <w:t>. Ауылдың орталық бөлігінде 1 пошта бөлімшесі орналасқан, жұмыскерлер саны - 1; 314 зейнеткер зейнетақыларын пошта байланысы арқылы алады, бұдан басқа ауыл тұрғындарына газет-журналдарды тасымалдаумен айналысады. Қызылсай ауылының телефон желісімен «Қазақтелеком» АҚ-ы қамтамасыз етеді. Ауыл бойынша 400 тұрғын үй телефон байланысымен, 478 үй интернет желісімен қамтылып отыр. «Отау ТВ» спутниктік телеарнасымен барлық тұрғын үй қамтылған.</w:t>
      </w:r>
    </w:p>
    <w:p w:rsidR="004514F7" w:rsidRDefault="008D648B" w:rsidP="004D5CEA">
      <w:pPr>
        <w:pBdr>
          <w:bottom w:val="single" w:sz="4" w:space="1" w:color="FFFFFF"/>
        </w:pBdr>
        <w:shd w:val="clear" w:color="auto" w:fill="FFFFFF"/>
        <w:tabs>
          <w:tab w:val="left" w:pos="426"/>
        </w:tabs>
        <w:ind w:left="-284" w:firstLine="426"/>
        <w:rPr>
          <w:sz w:val="28"/>
          <w:szCs w:val="28"/>
          <w:lang w:val="kk-KZ"/>
        </w:rPr>
      </w:pPr>
      <w:r w:rsidRPr="0080354E">
        <w:rPr>
          <w:i/>
          <w:sz w:val="28"/>
          <w:szCs w:val="28"/>
          <w:lang w:val="kk-KZ"/>
        </w:rPr>
        <w:t>Кәсіпкерлік саласы</w:t>
      </w:r>
      <w:r w:rsidRPr="0080354E">
        <w:rPr>
          <w:sz w:val="28"/>
          <w:szCs w:val="28"/>
          <w:lang w:val="kk-KZ"/>
        </w:rPr>
        <w:t xml:space="preserve">. Шағын және орта бизнес нысандарының саны: дүкен -             37, дәріхана - 2, жанар-жағар май станциясы - 3, базар - 1, ауылдан 7-10 шақырым жерде шаруа қожалығы «Төңірекшың ойында» - А.Садықов, А.Эдилов, Ж.Орынбаев, А.Тулекбаева, Қ.Сағымбаев Ж. Есболаева атты жеке кәсіпкерлер мал және егін шаруашылығымен айналысады. </w:t>
      </w:r>
    </w:p>
    <w:p w:rsidR="008D648B" w:rsidRDefault="008D648B" w:rsidP="004D5CEA">
      <w:pPr>
        <w:pBdr>
          <w:bottom w:val="single" w:sz="4" w:space="1" w:color="FFFFFF"/>
        </w:pBdr>
        <w:shd w:val="clear" w:color="auto" w:fill="FFFFFF"/>
        <w:tabs>
          <w:tab w:val="left" w:pos="426"/>
        </w:tabs>
        <w:ind w:left="-284" w:firstLine="426"/>
        <w:rPr>
          <w:sz w:val="28"/>
          <w:szCs w:val="28"/>
          <w:lang w:val="kk-KZ"/>
        </w:rPr>
      </w:pPr>
      <w:r w:rsidRPr="0080354E">
        <w:rPr>
          <w:sz w:val="28"/>
          <w:szCs w:val="28"/>
          <w:lang w:val="kk-KZ"/>
        </w:rPr>
        <w:t>Жеке кәсіпкерлер саны - 70 адам. Ауыл бойынша мал саны – 2137 бас (мүйізді ірі қара (сиыр)-94  бас, мүйізді ұсақ малдар (ешкі, қой) -628 бас, түйе-824, жылқы -591 бас, құс - 293 бас)</w:t>
      </w:r>
      <w:r w:rsidR="0091091B">
        <w:rPr>
          <w:sz w:val="28"/>
          <w:szCs w:val="28"/>
          <w:lang w:val="kk-KZ"/>
        </w:rPr>
        <w:t>.</w:t>
      </w:r>
    </w:p>
    <w:p w:rsidR="008A00E1" w:rsidRDefault="008A00E1" w:rsidP="004D5CEA">
      <w:pPr>
        <w:pBdr>
          <w:bottom w:val="single" w:sz="4" w:space="1" w:color="FFFFFF"/>
        </w:pBdr>
        <w:shd w:val="clear" w:color="auto" w:fill="FFFFFF"/>
        <w:tabs>
          <w:tab w:val="left" w:pos="426"/>
        </w:tabs>
        <w:ind w:left="-284" w:firstLine="426"/>
        <w:rPr>
          <w:sz w:val="28"/>
          <w:szCs w:val="28"/>
          <w:lang w:val="kk-KZ"/>
        </w:rPr>
      </w:pPr>
    </w:p>
    <w:p w:rsidR="008A00E1" w:rsidRDefault="008A00E1" w:rsidP="004D5CEA">
      <w:pPr>
        <w:pBdr>
          <w:bottom w:val="single" w:sz="4" w:space="1" w:color="FFFFFF"/>
        </w:pBdr>
        <w:shd w:val="clear" w:color="auto" w:fill="FFFFFF"/>
        <w:tabs>
          <w:tab w:val="left" w:pos="426"/>
        </w:tabs>
        <w:ind w:left="-284" w:firstLine="426"/>
        <w:rPr>
          <w:sz w:val="28"/>
          <w:szCs w:val="28"/>
          <w:lang w:val="kk-KZ"/>
        </w:rPr>
      </w:pPr>
    </w:p>
    <w:p w:rsidR="008A00E1" w:rsidRDefault="008A00E1" w:rsidP="004D5CEA">
      <w:pPr>
        <w:pBdr>
          <w:bottom w:val="single" w:sz="4" w:space="1" w:color="FFFFFF"/>
        </w:pBdr>
        <w:shd w:val="clear" w:color="auto" w:fill="FFFFFF"/>
        <w:tabs>
          <w:tab w:val="left" w:pos="426"/>
        </w:tabs>
        <w:ind w:left="-284" w:firstLine="426"/>
        <w:rPr>
          <w:sz w:val="28"/>
          <w:szCs w:val="28"/>
          <w:lang w:val="kk-KZ"/>
        </w:rPr>
      </w:pPr>
    </w:p>
    <w:p w:rsidR="003953BA" w:rsidRPr="0080354E" w:rsidRDefault="003953BA" w:rsidP="003953BA">
      <w:pPr>
        <w:pBdr>
          <w:bottom w:val="single" w:sz="4" w:space="2" w:color="FFFFFF"/>
        </w:pBdr>
        <w:shd w:val="clear" w:color="auto" w:fill="FFFFFF"/>
        <w:ind w:left="-426" w:firstLine="426"/>
        <w:jc w:val="center"/>
        <w:rPr>
          <w:rFonts w:eastAsia="Times New Roman"/>
          <w:b/>
          <w:sz w:val="28"/>
          <w:szCs w:val="28"/>
          <w:lang w:val="kk-KZ"/>
        </w:rPr>
      </w:pPr>
      <w:r w:rsidRPr="0080354E">
        <w:rPr>
          <w:rFonts w:eastAsia="Times New Roman"/>
          <w:b/>
          <w:sz w:val="28"/>
          <w:szCs w:val="28"/>
          <w:lang w:val="kk-KZ"/>
        </w:rPr>
        <w:t>Ауылдық аумақтар бойынша SWOT-талдау:</w:t>
      </w:r>
    </w:p>
    <w:p w:rsidR="003953BA" w:rsidRPr="0080354E" w:rsidRDefault="003953BA" w:rsidP="003953BA">
      <w:pPr>
        <w:pBdr>
          <w:bottom w:val="single" w:sz="4" w:space="2" w:color="FFFFFF"/>
        </w:pBdr>
        <w:shd w:val="clear" w:color="auto" w:fill="FFFFFF"/>
        <w:ind w:left="-426" w:firstLine="426"/>
        <w:jc w:val="center"/>
        <w:rPr>
          <w:rFonts w:eastAsia="Times New Roman"/>
          <w:b/>
          <w:sz w:val="28"/>
          <w:szCs w:val="28"/>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287"/>
      </w:tblGrid>
      <w:tr w:rsidR="003953BA" w:rsidRPr="0080354E" w:rsidTr="004D5CEA">
        <w:trPr>
          <w:trHeight w:val="379"/>
        </w:trPr>
        <w:tc>
          <w:tcPr>
            <w:tcW w:w="5637" w:type="dxa"/>
            <w:shd w:val="clear" w:color="auto" w:fill="auto"/>
          </w:tcPr>
          <w:p w:rsidR="003953BA" w:rsidRPr="0080354E" w:rsidRDefault="003953BA" w:rsidP="008109D7">
            <w:pPr>
              <w:pBdr>
                <w:bottom w:val="single" w:sz="4" w:space="2" w:color="FFFFFF"/>
              </w:pBdr>
              <w:shd w:val="clear" w:color="auto" w:fill="FFFFFF"/>
              <w:ind w:left="-426" w:firstLine="426"/>
              <w:jc w:val="center"/>
              <w:rPr>
                <w:rFonts w:eastAsia="Times New Roman"/>
                <w:lang w:val="kk-KZ"/>
              </w:rPr>
            </w:pPr>
            <w:r w:rsidRPr="0080354E">
              <w:rPr>
                <w:rFonts w:eastAsia="Times New Roman"/>
                <w:b/>
              </w:rPr>
              <w:t>МЫҚТЫ ЖАҚТАРЫ</w:t>
            </w:r>
            <w:r w:rsidRPr="0080354E">
              <w:rPr>
                <w:rFonts w:eastAsia="Times New Roman"/>
                <w:b/>
                <w:lang w:val="kk-KZ"/>
              </w:rPr>
              <w:t>:</w:t>
            </w:r>
          </w:p>
          <w:p w:rsidR="003953BA" w:rsidRPr="0080354E" w:rsidRDefault="003953BA" w:rsidP="008109D7">
            <w:pPr>
              <w:pBdr>
                <w:bottom w:val="single" w:sz="4" w:space="2" w:color="FFFFFF"/>
              </w:pBdr>
              <w:shd w:val="clear" w:color="auto" w:fill="FFFFFF"/>
              <w:ind w:left="-426" w:firstLine="426"/>
              <w:rPr>
                <w:rFonts w:eastAsia="Times New Roman"/>
                <w:lang w:val="kk-KZ"/>
              </w:rPr>
            </w:pPr>
          </w:p>
        </w:tc>
        <w:tc>
          <w:tcPr>
            <w:tcW w:w="4287" w:type="dxa"/>
            <w:shd w:val="clear" w:color="auto" w:fill="auto"/>
          </w:tcPr>
          <w:p w:rsidR="003953BA" w:rsidRPr="0080354E" w:rsidRDefault="003953BA" w:rsidP="008109D7">
            <w:pPr>
              <w:shd w:val="clear" w:color="auto" w:fill="FFFFFF"/>
              <w:ind w:left="-426" w:firstLine="426"/>
              <w:jc w:val="center"/>
              <w:rPr>
                <w:rFonts w:eastAsia="Times New Roman"/>
                <w:b/>
              </w:rPr>
            </w:pPr>
            <w:r w:rsidRPr="0080354E">
              <w:rPr>
                <w:rFonts w:eastAsia="Times New Roman"/>
                <w:b/>
              </w:rPr>
              <w:t>ӘЛСІЗ ЖАҚТАРЫ</w:t>
            </w:r>
            <w:r w:rsidRPr="0080354E">
              <w:rPr>
                <w:rFonts w:eastAsia="Times New Roman"/>
                <w:b/>
                <w:lang w:val="kk-KZ"/>
              </w:rPr>
              <w:t>:</w:t>
            </w:r>
          </w:p>
          <w:p w:rsidR="003953BA" w:rsidRPr="0080354E" w:rsidRDefault="003953BA" w:rsidP="008109D7">
            <w:pPr>
              <w:shd w:val="clear" w:color="auto" w:fill="FFFFFF"/>
              <w:ind w:left="-426" w:firstLine="426"/>
              <w:rPr>
                <w:rFonts w:eastAsia="Times New Roman"/>
                <w:lang w:val="kk-KZ"/>
              </w:rPr>
            </w:pPr>
          </w:p>
        </w:tc>
      </w:tr>
      <w:tr w:rsidR="003953BA" w:rsidRPr="00D5517A" w:rsidTr="004D5CEA">
        <w:trPr>
          <w:trHeight w:val="1377"/>
        </w:trPr>
        <w:tc>
          <w:tcPr>
            <w:tcW w:w="5637" w:type="dxa"/>
            <w:shd w:val="clear" w:color="auto" w:fill="auto"/>
          </w:tcPr>
          <w:p w:rsidR="003953BA" w:rsidRPr="0080354E" w:rsidRDefault="00471BB5" w:rsidP="008109D7">
            <w:pPr>
              <w:pBdr>
                <w:bottom w:val="single" w:sz="4" w:space="2" w:color="FFFFFF"/>
              </w:pBdr>
              <w:shd w:val="clear" w:color="auto" w:fill="FFFFFF"/>
              <w:ind w:firstLine="284"/>
              <w:rPr>
                <w:rFonts w:eastAsia="Times New Roman"/>
                <w:szCs w:val="20"/>
                <w:lang w:val="kk-KZ"/>
              </w:rPr>
            </w:pPr>
            <w:r>
              <w:rPr>
                <w:rFonts w:eastAsia="Times New Roman"/>
                <w:szCs w:val="20"/>
                <w:lang w:val="kk-KZ"/>
              </w:rPr>
              <w:t>қала және</w:t>
            </w:r>
            <w:r w:rsidR="003953BA" w:rsidRPr="0080354E">
              <w:rPr>
                <w:rFonts w:eastAsia="Times New Roman"/>
                <w:szCs w:val="20"/>
                <w:lang w:val="kk-KZ"/>
              </w:rPr>
              <w:t xml:space="preserve"> елді мекендерінің </w:t>
            </w:r>
            <w:r>
              <w:rPr>
                <w:rFonts w:eastAsia="Times New Roman"/>
                <w:szCs w:val="20"/>
                <w:lang w:val="kk-KZ"/>
              </w:rPr>
              <w:t xml:space="preserve">сумен, </w:t>
            </w:r>
            <w:r w:rsidR="003953BA" w:rsidRPr="0080354E">
              <w:rPr>
                <w:rFonts w:eastAsia="Times New Roman"/>
                <w:szCs w:val="20"/>
                <w:lang w:val="kk-KZ"/>
              </w:rPr>
              <w:t>газ</w:t>
            </w:r>
            <w:r>
              <w:rPr>
                <w:rFonts w:eastAsia="Times New Roman"/>
                <w:szCs w:val="20"/>
                <w:lang w:val="kk-KZ"/>
              </w:rPr>
              <w:t>б</w:t>
            </w:r>
            <w:r w:rsidR="003953BA" w:rsidRPr="0080354E">
              <w:rPr>
                <w:rFonts w:eastAsia="Times New Roman"/>
                <w:szCs w:val="20"/>
                <w:lang w:val="kk-KZ"/>
              </w:rPr>
              <w:t>ен</w:t>
            </w:r>
            <w:r>
              <w:rPr>
                <w:rFonts w:eastAsia="Times New Roman"/>
                <w:szCs w:val="20"/>
                <w:lang w:val="kk-KZ"/>
              </w:rPr>
              <w:t xml:space="preserve"> және</w:t>
            </w:r>
            <w:r w:rsidR="003953BA" w:rsidRPr="0080354E">
              <w:rPr>
                <w:rFonts w:eastAsia="Times New Roman"/>
                <w:szCs w:val="20"/>
                <w:lang w:val="kk-KZ"/>
              </w:rPr>
              <w:t xml:space="preserve"> электр</w:t>
            </w:r>
            <w:r>
              <w:rPr>
                <w:rFonts w:eastAsia="Times New Roman"/>
                <w:szCs w:val="20"/>
                <w:lang w:val="kk-KZ"/>
              </w:rPr>
              <w:t>мен толық қамтылуы</w:t>
            </w:r>
            <w:r w:rsidR="003953BA" w:rsidRPr="0080354E">
              <w:rPr>
                <w:rFonts w:eastAsia="Times New Roman"/>
                <w:szCs w:val="20"/>
                <w:lang w:val="kk-KZ"/>
              </w:rPr>
              <w:t>;</w:t>
            </w:r>
          </w:p>
          <w:p w:rsidR="003953BA" w:rsidRPr="0080354E" w:rsidRDefault="003953BA" w:rsidP="00471BB5">
            <w:pPr>
              <w:pBdr>
                <w:bottom w:val="single" w:sz="4" w:space="2" w:color="FFFFFF"/>
              </w:pBdr>
              <w:shd w:val="clear" w:color="auto" w:fill="FFFFFF"/>
              <w:ind w:firstLine="284"/>
              <w:rPr>
                <w:rFonts w:eastAsia="Times New Roman"/>
                <w:b/>
                <w:lang w:val="kk-KZ"/>
              </w:rPr>
            </w:pPr>
            <w:r w:rsidRPr="0080354E">
              <w:rPr>
                <w:rFonts w:eastAsia="Times New Roman"/>
                <w:lang w:val="kk-KZ"/>
              </w:rPr>
              <w:t xml:space="preserve">ауылдағы оң көші-қон сальдосы, </w:t>
            </w:r>
            <w:r w:rsidR="00471BB5">
              <w:rPr>
                <w:rFonts w:eastAsia="Times New Roman"/>
                <w:lang w:val="kk-KZ"/>
              </w:rPr>
              <w:t>жалпы халық сандағы ауыл халқы үлесінің артуы.</w:t>
            </w:r>
          </w:p>
        </w:tc>
        <w:tc>
          <w:tcPr>
            <w:tcW w:w="4287" w:type="dxa"/>
            <w:shd w:val="clear" w:color="auto" w:fill="auto"/>
          </w:tcPr>
          <w:p w:rsidR="003953BA" w:rsidRPr="0080354E" w:rsidRDefault="003953BA" w:rsidP="008109D7">
            <w:pPr>
              <w:shd w:val="clear" w:color="auto" w:fill="FFFFFF"/>
              <w:ind w:left="-38" w:firstLine="284"/>
              <w:rPr>
                <w:rFonts w:eastAsia="Times New Roman"/>
                <w:noProof/>
                <w:szCs w:val="20"/>
                <w:lang w:val="kk-KZ"/>
              </w:rPr>
            </w:pPr>
            <w:r w:rsidRPr="0080354E">
              <w:rPr>
                <w:rFonts w:eastAsia="Times New Roman"/>
                <w:noProof/>
                <w:szCs w:val="20"/>
                <w:lang w:val="kk-KZ"/>
              </w:rPr>
              <w:t>ауыз судың жетіспеушілігіне байланысты ауыл шаруашылығын дамытудың қиындықтары;</w:t>
            </w:r>
          </w:p>
          <w:p w:rsidR="003953BA" w:rsidRPr="0080354E" w:rsidRDefault="003953BA" w:rsidP="004D5CEA">
            <w:pPr>
              <w:shd w:val="clear" w:color="auto" w:fill="FFFFFF"/>
              <w:ind w:left="-38" w:firstLine="284"/>
              <w:rPr>
                <w:rFonts w:eastAsia="Times New Roman"/>
                <w:b/>
                <w:lang w:val="kk-KZ"/>
              </w:rPr>
            </w:pPr>
            <w:r w:rsidRPr="0080354E">
              <w:rPr>
                <w:rFonts w:eastAsia="Times New Roman"/>
                <w:noProof/>
                <w:szCs w:val="20"/>
                <w:lang w:val="kk-KZ"/>
              </w:rPr>
              <w:t xml:space="preserve">ауылдық </w:t>
            </w:r>
            <w:r w:rsidR="00471BB5">
              <w:rPr>
                <w:rFonts w:eastAsia="Times New Roman"/>
                <w:noProof/>
                <w:szCs w:val="20"/>
                <w:lang w:val="kk-KZ"/>
              </w:rPr>
              <w:t>елді мекендерде</w:t>
            </w:r>
            <w:r w:rsidRPr="0080354E">
              <w:rPr>
                <w:rFonts w:eastAsia="Times New Roman"/>
                <w:noProof/>
                <w:szCs w:val="20"/>
                <w:lang w:val="kk-KZ"/>
              </w:rPr>
              <w:t xml:space="preserve"> өнеркәсіптік өндірістің жеткіліксіз дамуы.</w:t>
            </w:r>
          </w:p>
        </w:tc>
      </w:tr>
      <w:tr w:rsidR="003953BA" w:rsidRPr="0080354E" w:rsidTr="004D5CEA">
        <w:tc>
          <w:tcPr>
            <w:tcW w:w="5637" w:type="dxa"/>
            <w:shd w:val="clear" w:color="auto" w:fill="auto"/>
          </w:tcPr>
          <w:p w:rsidR="003953BA" w:rsidRPr="0080354E" w:rsidRDefault="003953BA" w:rsidP="008109D7">
            <w:pPr>
              <w:pBdr>
                <w:bottom w:val="single" w:sz="4" w:space="4" w:color="FFFFFF"/>
              </w:pBdr>
              <w:shd w:val="clear" w:color="auto" w:fill="FFFFFF"/>
              <w:ind w:firstLine="284"/>
              <w:jc w:val="center"/>
              <w:rPr>
                <w:b/>
                <w:lang w:val="kk-KZ"/>
              </w:rPr>
            </w:pPr>
            <w:r w:rsidRPr="0080354E">
              <w:rPr>
                <w:b/>
                <w:lang w:val="kk-KZ"/>
              </w:rPr>
              <w:t>МҮМКІНДІКТЕР:</w:t>
            </w:r>
          </w:p>
          <w:p w:rsidR="003953BA" w:rsidRPr="0080354E" w:rsidRDefault="003953BA" w:rsidP="008109D7">
            <w:pPr>
              <w:pBdr>
                <w:bottom w:val="single" w:sz="4" w:space="4" w:color="FFFFFF"/>
              </w:pBdr>
              <w:shd w:val="clear" w:color="auto" w:fill="FFFFFF"/>
              <w:ind w:firstLine="284"/>
              <w:rPr>
                <w:rFonts w:eastAsia="Times New Roman"/>
                <w:b/>
                <w:lang w:val="kk-KZ"/>
              </w:rPr>
            </w:pPr>
          </w:p>
        </w:tc>
        <w:tc>
          <w:tcPr>
            <w:tcW w:w="4287" w:type="dxa"/>
            <w:shd w:val="clear" w:color="auto" w:fill="auto"/>
          </w:tcPr>
          <w:p w:rsidR="003953BA" w:rsidRPr="0080354E" w:rsidRDefault="003953BA" w:rsidP="008109D7">
            <w:pPr>
              <w:pBdr>
                <w:bottom w:val="single" w:sz="4" w:space="4" w:color="FFFFFF"/>
              </w:pBdr>
              <w:shd w:val="clear" w:color="auto" w:fill="FFFFFF"/>
              <w:ind w:firstLine="246"/>
              <w:jc w:val="center"/>
              <w:rPr>
                <w:rFonts w:eastAsia="Times New Roman"/>
                <w:b/>
                <w:lang w:val="kk-KZ"/>
              </w:rPr>
            </w:pPr>
            <w:r w:rsidRPr="0080354E">
              <w:rPr>
                <w:b/>
                <w:lang w:val="kk-KZ"/>
              </w:rPr>
              <w:t>ҚАТЕРЛЕР:</w:t>
            </w:r>
          </w:p>
        </w:tc>
      </w:tr>
      <w:tr w:rsidR="003953BA" w:rsidRPr="00D5517A" w:rsidTr="004D5CEA">
        <w:tc>
          <w:tcPr>
            <w:tcW w:w="5637" w:type="dxa"/>
            <w:shd w:val="clear" w:color="auto" w:fill="auto"/>
          </w:tcPr>
          <w:p w:rsidR="003953BA" w:rsidRPr="0080354E" w:rsidRDefault="00B86227" w:rsidP="008109D7">
            <w:pPr>
              <w:pBdr>
                <w:bottom w:val="single" w:sz="4" w:space="4" w:color="FFFFFF"/>
              </w:pBdr>
              <w:shd w:val="clear" w:color="auto" w:fill="FFFFFF"/>
              <w:ind w:firstLine="284"/>
              <w:rPr>
                <w:rFonts w:eastAsia="Times New Roman"/>
                <w:szCs w:val="20"/>
                <w:lang w:val="kk-KZ"/>
              </w:rPr>
            </w:pPr>
            <w:r w:rsidRPr="0080354E">
              <w:rPr>
                <w:rFonts w:eastAsia="Times New Roman"/>
                <w:szCs w:val="20"/>
                <w:lang w:val="kk-KZ"/>
              </w:rPr>
              <w:t>М</w:t>
            </w:r>
            <w:r w:rsidR="003953BA" w:rsidRPr="0080354E">
              <w:rPr>
                <w:rFonts w:eastAsia="Times New Roman"/>
                <w:szCs w:val="20"/>
                <w:lang w:val="kk-KZ"/>
              </w:rPr>
              <w:t>емлекеттік</w:t>
            </w:r>
            <w:r>
              <w:rPr>
                <w:rFonts w:eastAsia="Times New Roman"/>
                <w:szCs w:val="20"/>
                <w:lang w:val="kk-KZ"/>
              </w:rPr>
              <w:t xml:space="preserve"> және салалық </w:t>
            </w:r>
            <w:r w:rsidR="003953BA" w:rsidRPr="0080354E">
              <w:rPr>
                <w:rFonts w:eastAsia="Times New Roman"/>
                <w:szCs w:val="20"/>
                <w:lang w:val="kk-KZ"/>
              </w:rPr>
              <w:t>бағдарламалар аясында әлеуметтік және инженерлік инфрақұрылымын одан әрі дамыту және жақсарту;</w:t>
            </w:r>
          </w:p>
          <w:p w:rsidR="003953BA" w:rsidRPr="0080354E" w:rsidRDefault="003953BA" w:rsidP="008109D7">
            <w:pPr>
              <w:pBdr>
                <w:bottom w:val="single" w:sz="4" w:space="4" w:color="FFFFFF"/>
              </w:pBdr>
              <w:shd w:val="clear" w:color="auto" w:fill="FFFFFF"/>
              <w:ind w:firstLine="284"/>
              <w:rPr>
                <w:rFonts w:eastAsia="Times New Roman"/>
                <w:szCs w:val="20"/>
                <w:lang w:val="kk-KZ"/>
              </w:rPr>
            </w:pPr>
            <w:r w:rsidRPr="0080354E">
              <w:rPr>
                <w:rFonts w:eastAsia="Times New Roman"/>
                <w:szCs w:val="20"/>
                <w:lang w:val="kk-KZ"/>
              </w:rPr>
              <w:t>ауылдағы экономикалық қызметтің жаңа түрлерін, шағын және орта кәсіпкерлікті дамыту;</w:t>
            </w:r>
          </w:p>
          <w:p w:rsidR="003953BA" w:rsidRPr="0080354E" w:rsidRDefault="003953BA" w:rsidP="008109D7">
            <w:pPr>
              <w:pBdr>
                <w:bottom w:val="single" w:sz="4" w:space="4" w:color="FFFFFF"/>
              </w:pBdr>
              <w:shd w:val="clear" w:color="auto" w:fill="FFFFFF"/>
              <w:ind w:firstLine="426"/>
              <w:rPr>
                <w:b/>
                <w:lang w:val="kk-KZ"/>
              </w:rPr>
            </w:pPr>
            <w:r w:rsidRPr="0080354E">
              <w:rPr>
                <w:lang w:val="kk-KZ"/>
              </w:rPr>
              <w:t>ауылдық жердегі әлеуметтік сала ұйымдарын кредиттер мен гранттар беру есебінен білікті кадрлармен қамтамасыз ету.</w:t>
            </w:r>
          </w:p>
        </w:tc>
        <w:tc>
          <w:tcPr>
            <w:tcW w:w="4287" w:type="dxa"/>
            <w:shd w:val="clear" w:color="auto" w:fill="auto"/>
          </w:tcPr>
          <w:p w:rsidR="003953BA" w:rsidRPr="0080354E" w:rsidRDefault="003953BA" w:rsidP="008109D7">
            <w:pPr>
              <w:pBdr>
                <w:bottom w:val="single" w:sz="4" w:space="21" w:color="FFFFFF"/>
              </w:pBdr>
              <w:shd w:val="clear" w:color="auto" w:fill="FFFFFF"/>
              <w:ind w:firstLine="246"/>
              <w:rPr>
                <w:rFonts w:eastAsia="Times New Roman"/>
                <w:lang w:val="kk-KZ"/>
              </w:rPr>
            </w:pPr>
            <w:r w:rsidRPr="0080354E">
              <w:rPr>
                <w:rFonts w:eastAsia="Times New Roman"/>
                <w:lang w:val="kk-KZ"/>
              </w:rPr>
              <w:t>қала және ауыл халқының өмір сүру деңгейлеріндегі айырмашылық.</w:t>
            </w:r>
          </w:p>
          <w:p w:rsidR="003953BA" w:rsidRPr="0080354E" w:rsidRDefault="003953BA" w:rsidP="008109D7">
            <w:pPr>
              <w:pBdr>
                <w:bottom w:val="single" w:sz="4" w:space="4" w:color="FFFFFF"/>
              </w:pBdr>
              <w:shd w:val="clear" w:color="auto" w:fill="FFFFFF"/>
              <w:ind w:left="-426" w:firstLine="426"/>
              <w:jc w:val="center"/>
              <w:rPr>
                <w:b/>
                <w:lang w:val="kk-KZ"/>
              </w:rPr>
            </w:pPr>
          </w:p>
        </w:tc>
      </w:tr>
    </w:tbl>
    <w:p w:rsidR="003953BA" w:rsidRPr="0080354E" w:rsidRDefault="003953BA" w:rsidP="004514F7">
      <w:pPr>
        <w:pBdr>
          <w:bottom w:val="single" w:sz="4" w:space="2" w:color="FFFFFF"/>
        </w:pBdr>
        <w:shd w:val="clear" w:color="auto" w:fill="FFFFFF"/>
        <w:ind w:left="-284" w:firstLine="426"/>
        <w:rPr>
          <w:rFonts w:eastAsia="Times New Roman"/>
          <w:b/>
          <w:sz w:val="28"/>
          <w:szCs w:val="28"/>
          <w:lang w:val="kk-KZ"/>
        </w:rPr>
      </w:pPr>
      <w:r w:rsidRPr="0080354E">
        <w:rPr>
          <w:rFonts w:eastAsia="Times New Roman"/>
          <w:b/>
          <w:sz w:val="28"/>
          <w:szCs w:val="28"/>
          <w:lang w:val="kk-KZ"/>
        </w:rPr>
        <w:t xml:space="preserve">Негізгі проблемалар: </w:t>
      </w:r>
    </w:p>
    <w:p w:rsidR="003953BA" w:rsidRPr="0080354E" w:rsidRDefault="003953BA" w:rsidP="004514F7">
      <w:pPr>
        <w:pBdr>
          <w:bottom w:val="single" w:sz="4" w:space="2" w:color="FFFFFF"/>
        </w:pBdr>
        <w:shd w:val="clear" w:color="auto" w:fill="FFFFFF"/>
        <w:ind w:left="-284" w:firstLine="426"/>
        <w:contextualSpacing/>
        <w:rPr>
          <w:rFonts w:eastAsia="Times New Roman"/>
          <w:sz w:val="28"/>
          <w:szCs w:val="28"/>
          <w:lang w:val="kk-KZ"/>
        </w:rPr>
      </w:pPr>
      <w:r w:rsidRPr="0080354E">
        <w:rPr>
          <w:rFonts w:eastAsia="Times New Roman"/>
          <w:sz w:val="28"/>
          <w:szCs w:val="28"/>
          <w:lang w:val="kk-KZ"/>
        </w:rPr>
        <w:t>білім беру, денсаулық сақтау</w:t>
      </w:r>
      <w:r w:rsidR="00D46C10">
        <w:rPr>
          <w:rFonts w:eastAsia="Times New Roman"/>
          <w:sz w:val="28"/>
          <w:szCs w:val="28"/>
          <w:lang w:val="kk-KZ"/>
        </w:rPr>
        <w:t xml:space="preserve"> және</w:t>
      </w:r>
      <w:r w:rsidRPr="0080354E">
        <w:rPr>
          <w:rFonts w:eastAsia="Times New Roman"/>
          <w:sz w:val="28"/>
          <w:szCs w:val="28"/>
          <w:lang w:val="kk-KZ"/>
        </w:rPr>
        <w:t xml:space="preserve"> мәдениет </w:t>
      </w:r>
      <w:r w:rsidR="00D46C10">
        <w:rPr>
          <w:rFonts w:eastAsia="Times New Roman"/>
          <w:sz w:val="28"/>
          <w:szCs w:val="28"/>
          <w:lang w:val="kk-KZ"/>
        </w:rPr>
        <w:t>саласындағ</w:t>
      </w:r>
      <w:r w:rsidRPr="0080354E">
        <w:rPr>
          <w:rFonts w:eastAsia="Times New Roman"/>
          <w:sz w:val="28"/>
          <w:szCs w:val="28"/>
          <w:lang w:val="kk-KZ"/>
        </w:rPr>
        <w:t>ы мамандардың жетіспеушілігі;</w:t>
      </w:r>
    </w:p>
    <w:p w:rsidR="003953BA" w:rsidRPr="0080354E" w:rsidRDefault="003953BA" w:rsidP="004514F7">
      <w:pPr>
        <w:pBdr>
          <w:bottom w:val="single" w:sz="4" w:space="2" w:color="FFFFFF"/>
        </w:pBdr>
        <w:shd w:val="clear" w:color="auto" w:fill="FFFFFF"/>
        <w:ind w:left="-284" w:firstLine="426"/>
        <w:contextualSpacing/>
        <w:rPr>
          <w:rFonts w:eastAsia="Times New Roman"/>
          <w:sz w:val="28"/>
          <w:szCs w:val="28"/>
          <w:lang w:val="kk-KZ"/>
        </w:rPr>
      </w:pPr>
      <w:r w:rsidRPr="0080354E">
        <w:rPr>
          <w:rFonts w:eastAsia="Times New Roman"/>
          <w:sz w:val="28"/>
          <w:szCs w:val="28"/>
          <w:lang w:val="kk-KZ"/>
        </w:rPr>
        <w:t>аудандық және ауылішілік автомобиль жолдарының қанағаттанарлықсыз жағдайы, жаңа жолдар салу қажеттілігі;</w:t>
      </w:r>
    </w:p>
    <w:p w:rsidR="003953BA" w:rsidRPr="0080354E" w:rsidRDefault="003953BA" w:rsidP="004514F7">
      <w:pPr>
        <w:pBdr>
          <w:bottom w:val="single" w:sz="4" w:space="2" w:color="FFFFFF"/>
        </w:pBdr>
        <w:shd w:val="clear" w:color="auto" w:fill="FFFFFF"/>
        <w:ind w:left="-284" w:firstLine="426"/>
        <w:contextualSpacing/>
        <w:rPr>
          <w:rFonts w:eastAsia="Times New Roman"/>
          <w:sz w:val="28"/>
          <w:szCs w:val="28"/>
          <w:lang w:val="kk-KZ"/>
        </w:rPr>
      </w:pPr>
      <w:r w:rsidRPr="0080354E">
        <w:rPr>
          <w:rFonts w:eastAsia="Times New Roman"/>
          <w:sz w:val="28"/>
          <w:szCs w:val="28"/>
          <w:lang w:val="kk-KZ"/>
        </w:rPr>
        <w:t>ауылдағы білім беру, денсаулық сақтау, мәдениет және спорт объектілерін дамыту және олардың материалдық-техникалық базасын нығайту қажеттілігі;</w:t>
      </w:r>
    </w:p>
    <w:bookmarkEnd w:id="22"/>
    <w:p w:rsidR="003805CD" w:rsidRDefault="003805CD" w:rsidP="004514F7">
      <w:pPr>
        <w:ind w:left="-284" w:right="-851" w:firstLine="426"/>
        <w:rPr>
          <w:sz w:val="28"/>
          <w:szCs w:val="28"/>
          <w:lang w:val="kk-KZ"/>
        </w:rPr>
      </w:pPr>
    </w:p>
    <w:p w:rsidR="005363D9" w:rsidRDefault="005363D9" w:rsidP="004514F7">
      <w:pPr>
        <w:ind w:left="-284" w:right="-851" w:firstLine="426"/>
        <w:rPr>
          <w:sz w:val="28"/>
          <w:szCs w:val="28"/>
          <w:lang w:val="kk-KZ"/>
        </w:rPr>
      </w:pPr>
    </w:p>
    <w:p w:rsidR="005363D9" w:rsidRPr="00F714F3" w:rsidRDefault="005363D9" w:rsidP="004514F7">
      <w:pPr>
        <w:ind w:left="-284" w:right="-851" w:firstLine="426"/>
        <w:rPr>
          <w:sz w:val="28"/>
          <w:szCs w:val="28"/>
          <w:lang w:val="kk-KZ"/>
        </w:rPr>
      </w:pPr>
    </w:p>
    <w:p w:rsidR="003B2E38" w:rsidRPr="00F714F3" w:rsidRDefault="003B2E38" w:rsidP="004514F7">
      <w:pPr>
        <w:ind w:left="-284" w:right="-851" w:firstLine="426"/>
        <w:rPr>
          <w:sz w:val="28"/>
          <w:szCs w:val="28"/>
          <w:lang w:val="kk-KZ"/>
        </w:rPr>
      </w:pPr>
    </w:p>
    <w:p w:rsidR="003B2E38" w:rsidRPr="00F714F3" w:rsidRDefault="003B2E38" w:rsidP="004514F7">
      <w:pPr>
        <w:ind w:left="-284" w:right="-851" w:firstLine="426"/>
        <w:rPr>
          <w:sz w:val="28"/>
          <w:szCs w:val="28"/>
          <w:lang w:val="kk-KZ"/>
        </w:rPr>
      </w:pPr>
    </w:p>
    <w:p w:rsidR="003B2E38" w:rsidRDefault="003B2E38" w:rsidP="004514F7">
      <w:pPr>
        <w:ind w:left="-284" w:right="-851" w:firstLine="426"/>
        <w:rPr>
          <w:sz w:val="28"/>
          <w:szCs w:val="28"/>
          <w:lang w:val="kk-KZ"/>
        </w:rPr>
      </w:pPr>
    </w:p>
    <w:p w:rsidR="008D76DD" w:rsidRDefault="008D76DD" w:rsidP="004514F7">
      <w:pPr>
        <w:ind w:left="-284" w:right="-851" w:firstLine="426"/>
        <w:rPr>
          <w:sz w:val="28"/>
          <w:szCs w:val="28"/>
          <w:lang w:val="kk-KZ"/>
        </w:rPr>
      </w:pPr>
    </w:p>
    <w:p w:rsidR="008D76DD" w:rsidRDefault="008D76DD" w:rsidP="004514F7">
      <w:pPr>
        <w:ind w:left="-284" w:right="-851" w:firstLine="426"/>
        <w:rPr>
          <w:sz w:val="28"/>
          <w:szCs w:val="28"/>
          <w:lang w:val="kk-KZ"/>
        </w:rPr>
      </w:pPr>
    </w:p>
    <w:p w:rsidR="008D76DD" w:rsidRDefault="008D76DD" w:rsidP="004514F7">
      <w:pPr>
        <w:ind w:left="-284" w:right="-851" w:firstLine="426"/>
        <w:rPr>
          <w:sz w:val="28"/>
          <w:szCs w:val="28"/>
          <w:lang w:val="kk-KZ"/>
        </w:rPr>
      </w:pPr>
    </w:p>
    <w:p w:rsidR="008D76DD" w:rsidRDefault="008D76DD" w:rsidP="004514F7">
      <w:pPr>
        <w:ind w:left="-284" w:right="-851" w:firstLine="426"/>
        <w:rPr>
          <w:sz w:val="28"/>
          <w:szCs w:val="28"/>
          <w:lang w:val="kk-KZ"/>
        </w:rPr>
      </w:pPr>
    </w:p>
    <w:p w:rsidR="008D76DD" w:rsidRDefault="008D76DD" w:rsidP="004514F7">
      <w:pPr>
        <w:ind w:left="-284" w:right="-851" w:firstLine="426"/>
        <w:rPr>
          <w:sz w:val="28"/>
          <w:szCs w:val="28"/>
          <w:lang w:val="kk-KZ"/>
        </w:rPr>
      </w:pPr>
    </w:p>
    <w:p w:rsidR="008D76DD" w:rsidRDefault="008D76DD" w:rsidP="004514F7">
      <w:pPr>
        <w:ind w:left="-284" w:right="-851" w:firstLine="426"/>
        <w:rPr>
          <w:sz w:val="28"/>
          <w:szCs w:val="28"/>
          <w:lang w:val="kk-KZ"/>
        </w:rPr>
      </w:pPr>
    </w:p>
    <w:p w:rsidR="008D76DD" w:rsidRDefault="008D76DD" w:rsidP="004514F7">
      <w:pPr>
        <w:ind w:left="-284" w:right="-851" w:firstLine="426"/>
        <w:rPr>
          <w:sz w:val="28"/>
          <w:szCs w:val="28"/>
          <w:lang w:val="kk-KZ"/>
        </w:rPr>
      </w:pPr>
    </w:p>
    <w:p w:rsidR="008D76DD" w:rsidRDefault="008D76DD" w:rsidP="004514F7">
      <w:pPr>
        <w:ind w:left="-284" w:right="-851" w:firstLine="426"/>
        <w:rPr>
          <w:sz w:val="28"/>
          <w:szCs w:val="28"/>
          <w:lang w:val="kk-KZ"/>
        </w:rPr>
      </w:pPr>
    </w:p>
    <w:p w:rsidR="008D76DD" w:rsidRDefault="008D76DD" w:rsidP="004514F7">
      <w:pPr>
        <w:ind w:left="-284" w:right="-851" w:firstLine="426"/>
        <w:rPr>
          <w:sz w:val="28"/>
          <w:szCs w:val="28"/>
          <w:lang w:val="kk-KZ"/>
        </w:rPr>
      </w:pPr>
    </w:p>
    <w:p w:rsidR="008D76DD" w:rsidRDefault="008D76DD" w:rsidP="004514F7">
      <w:pPr>
        <w:ind w:left="-284" w:right="-851" w:firstLine="426"/>
        <w:rPr>
          <w:sz w:val="28"/>
          <w:szCs w:val="28"/>
          <w:lang w:val="kk-KZ"/>
        </w:rPr>
      </w:pPr>
    </w:p>
    <w:p w:rsidR="008D76DD" w:rsidRDefault="008D76DD" w:rsidP="004514F7">
      <w:pPr>
        <w:ind w:left="-284" w:right="-851" w:firstLine="426"/>
        <w:rPr>
          <w:sz w:val="28"/>
          <w:szCs w:val="28"/>
          <w:lang w:val="kk-KZ"/>
        </w:rPr>
      </w:pPr>
    </w:p>
    <w:p w:rsidR="008D76DD" w:rsidRPr="00F714F3" w:rsidRDefault="008D76DD" w:rsidP="004514F7">
      <w:pPr>
        <w:ind w:left="-284" w:right="-851" w:firstLine="426"/>
        <w:rPr>
          <w:sz w:val="28"/>
          <w:szCs w:val="28"/>
          <w:lang w:val="kk-KZ"/>
        </w:rPr>
      </w:pPr>
    </w:p>
    <w:p w:rsidR="005363D9" w:rsidRDefault="005363D9" w:rsidP="004514F7">
      <w:pPr>
        <w:ind w:left="-284" w:right="-851" w:firstLine="426"/>
        <w:rPr>
          <w:sz w:val="28"/>
          <w:szCs w:val="28"/>
          <w:lang w:val="kk-KZ"/>
        </w:rPr>
      </w:pPr>
    </w:p>
    <w:p w:rsidR="005363D9" w:rsidRDefault="005363D9" w:rsidP="004514F7">
      <w:pPr>
        <w:ind w:left="-284" w:right="-851" w:firstLine="426"/>
        <w:rPr>
          <w:sz w:val="28"/>
          <w:szCs w:val="28"/>
          <w:lang w:val="kk-KZ"/>
        </w:rPr>
      </w:pPr>
    </w:p>
    <w:p w:rsidR="008D76DD" w:rsidRDefault="008D76DD" w:rsidP="004514F7">
      <w:pPr>
        <w:ind w:left="-284" w:right="-851" w:firstLine="426"/>
        <w:rPr>
          <w:sz w:val="28"/>
          <w:szCs w:val="28"/>
          <w:lang w:val="kk-KZ"/>
        </w:rPr>
      </w:pPr>
    </w:p>
    <w:p w:rsidR="00EF4F46" w:rsidRPr="00B407FC" w:rsidRDefault="00EF4F46" w:rsidP="00EF4F46">
      <w:pPr>
        <w:numPr>
          <w:ilvl w:val="0"/>
          <w:numId w:val="2"/>
        </w:numPr>
        <w:pBdr>
          <w:bottom w:val="single" w:sz="4" w:space="3" w:color="FFFFFF"/>
        </w:pBdr>
        <w:tabs>
          <w:tab w:val="left" w:pos="0"/>
          <w:tab w:val="left" w:pos="567"/>
        </w:tabs>
        <w:ind w:right="-191"/>
        <w:jc w:val="center"/>
        <w:rPr>
          <w:rFonts w:eastAsia="Times New Roman"/>
          <w:b/>
          <w:sz w:val="28"/>
          <w:szCs w:val="28"/>
          <w:lang w:val="kk-KZ"/>
        </w:rPr>
      </w:pPr>
      <w:r w:rsidRPr="00B407FC">
        <w:rPr>
          <w:rFonts w:eastAsia="Times New Roman"/>
          <w:b/>
          <w:sz w:val="28"/>
          <w:szCs w:val="28"/>
          <w:lang w:val="kk-KZ"/>
        </w:rPr>
        <w:t>НЕГІЗГІ БАҒЫТТАР, МАҚСАТТАР, МІНДЕТТЕР, НАСАНАЛЫ ИНДИКАТОРЛАР ЖӘНЕ ОЛАРҒА ЖЕТУ ЖОЛДАРЫ</w:t>
      </w:r>
    </w:p>
    <w:p w:rsidR="00EF4F46" w:rsidRPr="00B407FC" w:rsidRDefault="00EF4F46" w:rsidP="00EF4F46">
      <w:pPr>
        <w:pBdr>
          <w:bottom w:val="single" w:sz="4" w:space="3" w:color="FFFFFF"/>
        </w:pBdr>
        <w:tabs>
          <w:tab w:val="left" w:pos="0"/>
          <w:tab w:val="left" w:pos="567"/>
        </w:tabs>
        <w:ind w:right="-191"/>
        <w:rPr>
          <w:rFonts w:eastAsia="Times New Roman"/>
          <w:b/>
          <w:sz w:val="28"/>
          <w:szCs w:val="28"/>
          <w:lang w:val="kk-KZ"/>
        </w:rPr>
      </w:pPr>
    </w:p>
    <w:p w:rsidR="00EF4F46" w:rsidRPr="00B407FC" w:rsidRDefault="00EF4F46" w:rsidP="00BA24C2">
      <w:pPr>
        <w:numPr>
          <w:ilvl w:val="1"/>
          <w:numId w:val="2"/>
        </w:numPr>
        <w:tabs>
          <w:tab w:val="left" w:pos="284"/>
        </w:tabs>
        <w:ind w:left="709" w:hanging="709"/>
        <w:outlineLvl w:val="1"/>
        <w:rPr>
          <w:b/>
          <w:sz w:val="28"/>
          <w:szCs w:val="20"/>
          <w:lang w:val="kk-KZ"/>
        </w:rPr>
      </w:pPr>
      <w:r w:rsidRPr="00B407FC">
        <w:rPr>
          <w:b/>
          <w:sz w:val="28"/>
          <w:szCs w:val="20"/>
          <w:lang w:val="kk-KZ"/>
        </w:rPr>
        <w:t>бағыт</w:t>
      </w:r>
      <w:r w:rsidRPr="00B407FC">
        <w:rPr>
          <w:b/>
          <w:sz w:val="28"/>
          <w:szCs w:val="20"/>
        </w:rPr>
        <w:t>. Экономика</w:t>
      </w:r>
    </w:p>
    <w:p w:rsidR="00EF4F46" w:rsidRPr="00B407FC" w:rsidRDefault="00EF4F46" w:rsidP="00BA24C2">
      <w:pPr>
        <w:numPr>
          <w:ilvl w:val="2"/>
          <w:numId w:val="2"/>
        </w:numPr>
        <w:tabs>
          <w:tab w:val="left" w:pos="284"/>
          <w:tab w:val="left" w:pos="709"/>
        </w:tabs>
        <w:ind w:left="709" w:hanging="709"/>
        <w:outlineLvl w:val="1"/>
        <w:rPr>
          <w:b/>
          <w:bCs/>
          <w:color w:val="FF0000"/>
          <w:sz w:val="28"/>
          <w:szCs w:val="20"/>
        </w:rPr>
      </w:pPr>
      <w:r w:rsidRPr="00B407FC">
        <w:rPr>
          <w:rFonts w:eastAsia="Times New Roman"/>
          <w:b/>
          <w:sz w:val="28"/>
          <w:szCs w:val="20"/>
          <w:lang w:val="kk-KZ"/>
        </w:rPr>
        <w:t>Өңірлік</w:t>
      </w:r>
      <w:r w:rsidRPr="00B407FC">
        <w:rPr>
          <w:rFonts w:eastAsia="Times New Roman"/>
          <w:b/>
          <w:sz w:val="28"/>
          <w:szCs w:val="20"/>
        </w:rPr>
        <w:t xml:space="preserve"> макроэкономика</w:t>
      </w:r>
    </w:p>
    <w:p w:rsidR="00EF4F46" w:rsidRPr="00B407FC" w:rsidRDefault="00EF4F46" w:rsidP="00BA24C2">
      <w:pPr>
        <w:tabs>
          <w:tab w:val="left" w:pos="284"/>
        </w:tabs>
        <w:ind w:right="-142"/>
        <w:outlineLvl w:val="1"/>
        <w:rPr>
          <w:bCs/>
          <w:sz w:val="28"/>
          <w:szCs w:val="20"/>
          <w:lang w:val="kk-KZ"/>
        </w:rPr>
      </w:pPr>
      <w:r w:rsidRPr="00B407FC">
        <w:rPr>
          <w:rFonts w:eastAsia="Times New Roman"/>
          <w:sz w:val="28"/>
          <w:szCs w:val="20"/>
          <w:lang w:val="kk-KZ"/>
        </w:rPr>
        <w:tab/>
        <w:t>Қала экономикасын дамытудың басым бағыттары: мұнай-газ өндіру секторын одан әрі дамыту,</w:t>
      </w:r>
      <w:r w:rsidR="006F6CE6" w:rsidRPr="00B407FC">
        <w:rPr>
          <w:rFonts w:eastAsia="Times New Roman"/>
          <w:sz w:val="28"/>
          <w:szCs w:val="20"/>
          <w:lang w:val="kk-KZ"/>
        </w:rPr>
        <w:t xml:space="preserve"> өңдеу өнеркәсібін дамыту, </w:t>
      </w:r>
      <w:r w:rsidRPr="00B407FC">
        <w:rPr>
          <w:rFonts w:eastAsia="Times New Roman"/>
          <w:sz w:val="28"/>
          <w:szCs w:val="20"/>
          <w:lang w:val="kk-KZ"/>
        </w:rPr>
        <w:t>туризмді дамыту («Кендірлі» курортты демалыс аймағы).</w:t>
      </w:r>
    </w:p>
    <w:p w:rsidR="00EF4F46" w:rsidRPr="00B407FC" w:rsidRDefault="00EF4F46" w:rsidP="00BA24C2">
      <w:pPr>
        <w:tabs>
          <w:tab w:val="left" w:pos="284"/>
        </w:tabs>
        <w:ind w:right="-142"/>
        <w:rPr>
          <w:b/>
          <w:sz w:val="28"/>
          <w:szCs w:val="28"/>
          <w:lang w:val="kk-KZ"/>
        </w:rPr>
      </w:pPr>
      <w:r w:rsidRPr="00B407FC">
        <w:rPr>
          <w:b/>
          <w:sz w:val="28"/>
          <w:szCs w:val="28"/>
          <w:lang w:val="kk-KZ"/>
        </w:rPr>
        <w:tab/>
        <w:t xml:space="preserve">Мақсат: Экономиканың тұрақты өсуін қамтамасыз ететін өңірдің бәсекеге қабілетті мамандандырылуын қалыптастыру  </w:t>
      </w:r>
    </w:p>
    <w:p w:rsidR="00EF4F46" w:rsidRPr="00B407FC" w:rsidRDefault="00EF4F46" w:rsidP="00EF4F46">
      <w:pPr>
        <w:ind w:firstLine="567"/>
        <w:rPr>
          <w:sz w:val="28"/>
          <w:szCs w:val="28"/>
          <w:lang w:val="kk-KZ"/>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
        <w:gridCol w:w="1843"/>
        <w:gridCol w:w="850"/>
        <w:gridCol w:w="709"/>
        <w:gridCol w:w="850"/>
        <w:gridCol w:w="709"/>
        <w:gridCol w:w="851"/>
        <w:gridCol w:w="850"/>
        <w:gridCol w:w="1134"/>
        <w:gridCol w:w="1418"/>
      </w:tblGrid>
      <w:tr w:rsidR="00EF4F46" w:rsidRPr="00B407FC" w:rsidTr="00E74459">
        <w:trPr>
          <w:trHeight w:val="550"/>
        </w:trPr>
        <w:tc>
          <w:tcPr>
            <w:tcW w:w="312" w:type="dxa"/>
            <w:vMerge w:val="restart"/>
            <w:vAlign w:val="center"/>
          </w:tcPr>
          <w:p w:rsidR="00EF4F46" w:rsidRPr="00B407FC" w:rsidRDefault="00EF4F46" w:rsidP="00EF4F46">
            <w:pPr>
              <w:jc w:val="center"/>
              <w:rPr>
                <w:sz w:val="20"/>
                <w:szCs w:val="20"/>
              </w:rPr>
            </w:pPr>
            <w:r w:rsidRPr="00B407FC">
              <w:rPr>
                <w:sz w:val="20"/>
                <w:szCs w:val="20"/>
              </w:rPr>
              <w:t>№</w:t>
            </w:r>
          </w:p>
        </w:tc>
        <w:tc>
          <w:tcPr>
            <w:tcW w:w="1843" w:type="dxa"/>
            <w:vMerge w:val="restart"/>
            <w:vAlign w:val="center"/>
          </w:tcPr>
          <w:p w:rsidR="00EF4F46" w:rsidRPr="00B407FC" w:rsidRDefault="00EF4F46" w:rsidP="00EF4F46">
            <w:pPr>
              <w:jc w:val="center"/>
              <w:rPr>
                <w:sz w:val="20"/>
                <w:szCs w:val="20"/>
              </w:rPr>
            </w:pPr>
            <w:r w:rsidRPr="00B407FC">
              <w:rPr>
                <w:rFonts w:eastAsia="Times New Roman"/>
                <w:sz w:val="20"/>
                <w:szCs w:val="20"/>
              </w:rPr>
              <w:t>Нысаналы индикаторлар</w:t>
            </w:r>
          </w:p>
        </w:tc>
        <w:tc>
          <w:tcPr>
            <w:tcW w:w="850" w:type="dxa"/>
            <w:vMerge w:val="restart"/>
            <w:vAlign w:val="center"/>
          </w:tcPr>
          <w:p w:rsidR="00EF4F46" w:rsidRPr="00B407FC" w:rsidRDefault="00EF4F46" w:rsidP="00EF4F46">
            <w:pPr>
              <w:jc w:val="center"/>
              <w:rPr>
                <w:sz w:val="20"/>
                <w:szCs w:val="20"/>
              </w:rPr>
            </w:pPr>
            <w:r w:rsidRPr="00B407FC">
              <w:rPr>
                <w:rFonts w:eastAsia="Times New Roman"/>
                <w:sz w:val="20"/>
                <w:szCs w:val="20"/>
              </w:rPr>
              <w:t>Өлшем бірлігі</w:t>
            </w:r>
          </w:p>
        </w:tc>
        <w:tc>
          <w:tcPr>
            <w:tcW w:w="709" w:type="dxa"/>
            <w:vAlign w:val="center"/>
          </w:tcPr>
          <w:p w:rsidR="00EF4F46" w:rsidRPr="00B407FC" w:rsidRDefault="00EF4F46" w:rsidP="00EF4F46">
            <w:pPr>
              <w:jc w:val="center"/>
              <w:rPr>
                <w:sz w:val="20"/>
                <w:szCs w:val="20"/>
              </w:rPr>
            </w:pPr>
            <w:r w:rsidRPr="00B407FC">
              <w:rPr>
                <w:sz w:val="20"/>
                <w:szCs w:val="20"/>
              </w:rPr>
              <w:t>2016</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rPr>
              <w:t>2017</w:t>
            </w:r>
          </w:p>
        </w:tc>
        <w:tc>
          <w:tcPr>
            <w:tcW w:w="709" w:type="dxa"/>
            <w:shd w:val="clear" w:color="auto" w:fill="auto"/>
            <w:vAlign w:val="center"/>
          </w:tcPr>
          <w:p w:rsidR="00EF4F46" w:rsidRPr="00B407FC" w:rsidRDefault="00EF4F46" w:rsidP="00EF4F46">
            <w:pPr>
              <w:jc w:val="center"/>
              <w:rPr>
                <w:sz w:val="20"/>
                <w:szCs w:val="20"/>
              </w:rPr>
            </w:pPr>
            <w:r w:rsidRPr="00B407FC">
              <w:rPr>
                <w:sz w:val="20"/>
                <w:szCs w:val="20"/>
              </w:rPr>
              <w:t>2018</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2019</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rPr>
              <w:t>2020</w:t>
            </w:r>
          </w:p>
        </w:tc>
        <w:tc>
          <w:tcPr>
            <w:tcW w:w="1134" w:type="dxa"/>
            <w:vMerge w:val="restart"/>
            <w:vAlign w:val="center"/>
          </w:tcPr>
          <w:p w:rsidR="00EF4F46" w:rsidRPr="00B407FC" w:rsidRDefault="00EF4F46" w:rsidP="00EF4F46">
            <w:pPr>
              <w:jc w:val="center"/>
              <w:rPr>
                <w:sz w:val="20"/>
                <w:szCs w:val="20"/>
                <w:lang w:val="kk-KZ"/>
              </w:rPr>
            </w:pPr>
            <w:r w:rsidRPr="00B407FC">
              <w:rPr>
                <w:sz w:val="20"/>
                <w:szCs w:val="20"/>
                <w:lang w:val="kk-KZ"/>
              </w:rPr>
              <w:t>Жауапты орындаушы</w:t>
            </w:r>
          </w:p>
        </w:tc>
        <w:tc>
          <w:tcPr>
            <w:tcW w:w="1418" w:type="dxa"/>
            <w:vMerge w:val="restart"/>
          </w:tcPr>
          <w:p w:rsidR="00EF4F46" w:rsidRPr="00B407FC" w:rsidRDefault="00EF4F46" w:rsidP="00EF4F46">
            <w:pPr>
              <w:jc w:val="center"/>
              <w:rPr>
                <w:sz w:val="20"/>
                <w:szCs w:val="20"/>
              </w:rPr>
            </w:pPr>
            <w:r w:rsidRPr="00B407FC">
              <w:rPr>
                <w:rFonts w:eastAsia="Times New Roman"/>
                <w:sz w:val="20"/>
                <w:szCs w:val="20"/>
              </w:rPr>
              <w:t>Ақпарат көзі</w:t>
            </w:r>
          </w:p>
        </w:tc>
      </w:tr>
      <w:tr w:rsidR="00EF4F46" w:rsidRPr="00B407FC" w:rsidTr="00E74459">
        <w:trPr>
          <w:trHeight w:val="313"/>
        </w:trPr>
        <w:tc>
          <w:tcPr>
            <w:tcW w:w="312" w:type="dxa"/>
            <w:vMerge/>
          </w:tcPr>
          <w:p w:rsidR="00EF4F46" w:rsidRPr="00B407FC" w:rsidRDefault="00EF4F46" w:rsidP="00EF4F46">
            <w:pPr>
              <w:ind w:firstLine="709"/>
              <w:jc w:val="center"/>
              <w:rPr>
                <w:sz w:val="20"/>
                <w:szCs w:val="20"/>
              </w:rPr>
            </w:pPr>
          </w:p>
        </w:tc>
        <w:tc>
          <w:tcPr>
            <w:tcW w:w="1843" w:type="dxa"/>
            <w:vMerge/>
          </w:tcPr>
          <w:p w:rsidR="00EF4F46" w:rsidRPr="00B407FC" w:rsidRDefault="00EF4F46" w:rsidP="00EF4F46">
            <w:pPr>
              <w:ind w:firstLine="709"/>
              <w:jc w:val="center"/>
              <w:rPr>
                <w:sz w:val="20"/>
                <w:szCs w:val="20"/>
              </w:rPr>
            </w:pPr>
          </w:p>
        </w:tc>
        <w:tc>
          <w:tcPr>
            <w:tcW w:w="850" w:type="dxa"/>
            <w:vMerge/>
          </w:tcPr>
          <w:p w:rsidR="00EF4F46" w:rsidRPr="00B407FC" w:rsidRDefault="00EF4F46" w:rsidP="00EF4F46">
            <w:pPr>
              <w:ind w:firstLine="709"/>
              <w:jc w:val="center"/>
              <w:rPr>
                <w:sz w:val="20"/>
                <w:szCs w:val="20"/>
              </w:rPr>
            </w:pPr>
          </w:p>
        </w:tc>
        <w:tc>
          <w:tcPr>
            <w:tcW w:w="709" w:type="dxa"/>
            <w:vAlign w:val="center"/>
          </w:tcPr>
          <w:p w:rsidR="00EF4F46" w:rsidRPr="00B407FC" w:rsidRDefault="00EF4F46" w:rsidP="00EF4F46">
            <w:pPr>
              <w:jc w:val="center"/>
              <w:rPr>
                <w:sz w:val="20"/>
                <w:szCs w:val="20"/>
              </w:rPr>
            </w:pPr>
            <w:r w:rsidRPr="00B407FC">
              <w:rPr>
                <w:sz w:val="20"/>
                <w:szCs w:val="20"/>
                <w:lang w:val="kk-KZ"/>
              </w:rPr>
              <w:t>жоспар</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709"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1134" w:type="dxa"/>
            <w:vMerge/>
          </w:tcPr>
          <w:p w:rsidR="00EF4F46" w:rsidRPr="00B407FC" w:rsidRDefault="00EF4F46" w:rsidP="00EF4F46">
            <w:pPr>
              <w:ind w:firstLine="709"/>
              <w:jc w:val="center"/>
              <w:rPr>
                <w:sz w:val="20"/>
                <w:szCs w:val="20"/>
              </w:rPr>
            </w:pPr>
          </w:p>
        </w:tc>
        <w:tc>
          <w:tcPr>
            <w:tcW w:w="1418" w:type="dxa"/>
            <w:vMerge/>
          </w:tcPr>
          <w:p w:rsidR="00EF4F46" w:rsidRPr="00B407FC" w:rsidRDefault="00EF4F46" w:rsidP="00EF4F46">
            <w:pPr>
              <w:ind w:firstLine="709"/>
              <w:jc w:val="center"/>
              <w:rPr>
                <w:sz w:val="20"/>
                <w:szCs w:val="20"/>
              </w:rPr>
            </w:pPr>
          </w:p>
        </w:tc>
      </w:tr>
      <w:tr w:rsidR="00EF4F46" w:rsidRPr="00B407FC" w:rsidTr="00E74459">
        <w:tc>
          <w:tcPr>
            <w:tcW w:w="312" w:type="dxa"/>
          </w:tcPr>
          <w:p w:rsidR="00EF4F46" w:rsidRPr="00B407FC" w:rsidRDefault="00EF4F46" w:rsidP="00EF4F46">
            <w:pPr>
              <w:jc w:val="center"/>
              <w:rPr>
                <w:sz w:val="20"/>
                <w:szCs w:val="20"/>
              </w:rPr>
            </w:pPr>
            <w:r w:rsidRPr="00B407FC">
              <w:rPr>
                <w:sz w:val="20"/>
                <w:szCs w:val="20"/>
              </w:rPr>
              <w:t>1</w:t>
            </w:r>
          </w:p>
        </w:tc>
        <w:tc>
          <w:tcPr>
            <w:tcW w:w="1843" w:type="dxa"/>
          </w:tcPr>
          <w:p w:rsidR="00EF4F46" w:rsidRPr="00B407FC" w:rsidRDefault="00EF4F46" w:rsidP="00EF4F46">
            <w:pPr>
              <w:jc w:val="center"/>
              <w:rPr>
                <w:sz w:val="20"/>
                <w:szCs w:val="20"/>
              </w:rPr>
            </w:pPr>
            <w:r w:rsidRPr="00B407FC">
              <w:rPr>
                <w:sz w:val="20"/>
                <w:szCs w:val="20"/>
              </w:rPr>
              <w:t>2</w:t>
            </w:r>
          </w:p>
        </w:tc>
        <w:tc>
          <w:tcPr>
            <w:tcW w:w="850" w:type="dxa"/>
          </w:tcPr>
          <w:p w:rsidR="00EF4F46" w:rsidRPr="00B407FC" w:rsidRDefault="00EF4F46" w:rsidP="00EF4F46">
            <w:pPr>
              <w:jc w:val="center"/>
              <w:rPr>
                <w:sz w:val="20"/>
                <w:szCs w:val="20"/>
              </w:rPr>
            </w:pPr>
            <w:r w:rsidRPr="00B407FC">
              <w:rPr>
                <w:sz w:val="20"/>
                <w:szCs w:val="20"/>
              </w:rPr>
              <w:t>3</w:t>
            </w:r>
          </w:p>
        </w:tc>
        <w:tc>
          <w:tcPr>
            <w:tcW w:w="709" w:type="dxa"/>
          </w:tcPr>
          <w:p w:rsidR="00EF4F46" w:rsidRPr="00B407FC" w:rsidRDefault="00EF4F46" w:rsidP="00EF4F46">
            <w:pPr>
              <w:jc w:val="center"/>
              <w:rPr>
                <w:sz w:val="20"/>
                <w:szCs w:val="20"/>
              </w:rPr>
            </w:pPr>
            <w:r w:rsidRPr="00B407FC">
              <w:rPr>
                <w:sz w:val="20"/>
                <w:szCs w:val="20"/>
              </w:rPr>
              <w:t>6</w:t>
            </w:r>
          </w:p>
        </w:tc>
        <w:tc>
          <w:tcPr>
            <w:tcW w:w="850" w:type="dxa"/>
          </w:tcPr>
          <w:p w:rsidR="00EF4F46" w:rsidRPr="00B407FC" w:rsidRDefault="00EF4F46" w:rsidP="00EF4F46">
            <w:pPr>
              <w:jc w:val="center"/>
              <w:rPr>
                <w:sz w:val="20"/>
                <w:szCs w:val="20"/>
              </w:rPr>
            </w:pPr>
            <w:r w:rsidRPr="00B407FC">
              <w:rPr>
                <w:sz w:val="20"/>
                <w:szCs w:val="20"/>
              </w:rPr>
              <w:t>7</w:t>
            </w:r>
          </w:p>
        </w:tc>
        <w:tc>
          <w:tcPr>
            <w:tcW w:w="709" w:type="dxa"/>
          </w:tcPr>
          <w:p w:rsidR="00EF4F46" w:rsidRPr="00B407FC" w:rsidRDefault="00EF4F46" w:rsidP="00EF4F46">
            <w:pPr>
              <w:jc w:val="center"/>
              <w:rPr>
                <w:sz w:val="20"/>
                <w:szCs w:val="20"/>
              </w:rPr>
            </w:pPr>
            <w:r w:rsidRPr="00B407FC">
              <w:rPr>
                <w:sz w:val="20"/>
                <w:szCs w:val="20"/>
              </w:rPr>
              <w:t>8</w:t>
            </w:r>
          </w:p>
        </w:tc>
        <w:tc>
          <w:tcPr>
            <w:tcW w:w="851" w:type="dxa"/>
          </w:tcPr>
          <w:p w:rsidR="00EF4F46" w:rsidRPr="00B407FC" w:rsidRDefault="00EF4F46" w:rsidP="00EF4F46">
            <w:pPr>
              <w:jc w:val="center"/>
              <w:rPr>
                <w:sz w:val="20"/>
                <w:szCs w:val="20"/>
              </w:rPr>
            </w:pPr>
            <w:r w:rsidRPr="00B407FC">
              <w:rPr>
                <w:sz w:val="20"/>
                <w:szCs w:val="20"/>
              </w:rPr>
              <w:t>9</w:t>
            </w:r>
          </w:p>
        </w:tc>
        <w:tc>
          <w:tcPr>
            <w:tcW w:w="850" w:type="dxa"/>
          </w:tcPr>
          <w:p w:rsidR="00EF4F46" w:rsidRPr="00B407FC" w:rsidRDefault="00EF4F46" w:rsidP="00EF4F46">
            <w:pPr>
              <w:jc w:val="center"/>
              <w:rPr>
                <w:sz w:val="20"/>
                <w:szCs w:val="20"/>
              </w:rPr>
            </w:pPr>
            <w:r w:rsidRPr="00B407FC">
              <w:rPr>
                <w:sz w:val="20"/>
                <w:szCs w:val="20"/>
              </w:rPr>
              <w:t>10</w:t>
            </w:r>
          </w:p>
        </w:tc>
        <w:tc>
          <w:tcPr>
            <w:tcW w:w="1134" w:type="dxa"/>
          </w:tcPr>
          <w:p w:rsidR="00EF4F46" w:rsidRPr="00B407FC" w:rsidRDefault="00EF4F46" w:rsidP="00EF4F46">
            <w:pPr>
              <w:jc w:val="center"/>
              <w:rPr>
                <w:sz w:val="20"/>
                <w:szCs w:val="20"/>
              </w:rPr>
            </w:pPr>
            <w:r w:rsidRPr="00B407FC">
              <w:rPr>
                <w:sz w:val="20"/>
                <w:szCs w:val="20"/>
              </w:rPr>
              <w:t>11</w:t>
            </w:r>
          </w:p>
        </w:tc>
        <w:tc>
          <w:tcPr>
            <w:tcW w:w="1418" w:type="dxa"/>
          </w:tcPr>
          <w:p w:rsidR="00EF4F46" w:rsidRPr="00B407FC" w:rsidRDefault="00EF4F46" w:rsidP="00EF4F46">
            <w:pPr>
              <w:jc w:val="center"/>
              <w:rPr>
                <w:sz w:val="20"/>
                <w:szCs w:val="20"/>
              </w:rPr>
            </w:pPr>
            <w:r w:rsidRPr="00B407FC">
              <w:rPr>
                <w:sz w:val="20"/>
                <w:szCs w:val="20"/>
              </w:rPr>
              <w:t>12</w:t>
            </w:r>
          </w:p>
        </w:tc>
      </w:tr>
      <w:tr w:rsidR="00EF4F46" w:rsidRPr="00B407FC" w:rsidTr="00E74459">
        <w:tc>
          <w:tcPr>
            <w:tcW w:w="312" w:type="dxa"/>
          </w:tcPr>
          <w:p w:rsidR="00EF4F46" w:rsidRPr="00B407FC" w:rsidRDefault="00EF4F46" w:rsidP="00EF4F46">
            <w:pPr>
              <w:jc w:val="center"/>
              <w:rPr>
                <w:sz w:val="20"/>
                <w:szCs w:val="20"/>
                <w:lang w:val="kk-KZ"/>
              </w:rPr>
            </w:pPr>
            <w:r w:rsidRPr="00B407FC">
              <w:rPr>
                <w:sz w:val="20"/>
                <w:szCs w:val="20"/>
                <w:lang w:val="kk-KZ"/>
              </w:rPr>
              <w:t>1</w:t>
            </w:r>
          </w:p>
        </w:tc>
        <w:tc>
          <w:tcPr>
            <w:tcW w:w="1843" w:type="dxa"/>
          </w:tcPr>
          <w:p w:rsidR="00EF4F46" w:rsidRPr="00B407FC" w:rsidRDefault="00EF4F46" w:rsidP="00EF4F46">
            <w:pPr>
              <w:rPr>
                <w:bCs/>
                <w:sz w:val="20"/>
                <w:szCs w:val="20"/>
                <w:lang w:val="kk-KZ"/>
              </w:rPr>
            </w:pPr>
            <w:r w:rsidRPr="00B407FC">
              <w:rPr>
                <w:rFonts w:eastAsia="Times New Roman"/>
                <w:sz w:val="20"/>
                <w:szCs w:val="20"/>
                <w:lang w:val="kk-KZ"/>
              </w:rPr>
              <w:t>Жергілікті бюджетке түсетін салықтық және салықтық емес түсімдердің өсу қарқыны</w:t>
            </w:r>
          </w:p>
        </w:tc>
        <w:tc>
          <w:tcPr>
            <w:tcW w:w="850" w:type="dxa"/>
          </w:tcPr>
          <w:p w:rsidR="00EF4F46" w:rsidRPr="00B407FC" w:rsidRDefault="00EF4F46" w:rsidP="00EF4F46">
            <w:pPr>
              <w:jc w:val="center"/>
              <w:rPr>
                <w:sz w:val="20"/>
                <w:szCs w:val="20"/>
              </w:rPr>
            </w:pPr>
            <w:r w:rsidRPr="00B407FC">
              <w:rPr>
                <w:sz w:val="20"/>
                <w:szCs w:val="20"/>
              </w:rPr>
              <w:t>%</w:t>
            </w:r>
          </w:p>
        </w:tc>
        <w:tc>
          <w:tcPr>
            <w:tcW w:w="709"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r w:rsidRPr="00B407FC">
              <w:rPr>
                <w:sz w:val="20"/>
                <w:szCs w:val="20"/>
                <w:lang w:val="kk-KZ"/>
              </w:rPr>
              <w:t>94,9</w:t>
            </w:r>
          </w:p>
        </w:tc>
        <w:tc>
          <w:tcPr>
            <w:tcW w:w="850"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r w:rsidRPr="00B407FC">
              <w:rPr>
                <w:sz w:val="20"/>
                <w:szCs w:val="20"/>
                <w:lang w:val="kk-KZ"/>
              </w:rPr>
              <w:t>100,1</w:t>
            </w:r>
          </w:p>
        </w:tc>
        <w:tc>
          <w:tcPr>
            <w:tcW w:w="709"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r w:rsidRPr="00B407FC">
              <w:rPr>
                <w:sz w:val="20"/>
                <w:szCs w:val="20"/>
                <w:lang w:val="kk-KZ"/>
              </w:rPr>
              <w:t>102,5</w:t>
            </w:r>
          </w:p>
        </w:tc>
        <w:tc>
          <w:tcPr>
            <w:tcW w:w="851"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r w:rsidRPr="00B407FC">
              <w:rPr>
                <w:sz w:val="20"/>
                <w:szCs w:val="20"/>
                <w:lang w:val="kk-KZ"/>
              </w:rPr>
              <w:t>102,6</w:t>
            </w:r>
          </w:p>
        </w:tc>
        <w:tc>
          <w:tcPr>
            <w:tcW w:w="850"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r w:rsidRPr="00B407FC">
              <w:rPr>
                <w:sz w:val="20"/>
                <w:szCs w:val="20"/>
                <w:lang w:val="kk-KZ"/>
              </w:rPr>
              <w:t>102,7</w:t>
            </w:r>
          </w:p>
        </w:tc>
        <w:tc>
          <w:tcPr>
            <w:tcW w:w="1134"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jc w:val="center"/>
              <w:rPr>
                <w:sz w:val="20"/>
                <w:szCs w:val="20"/>
              </w:rPr>
            </w:pPr>
            <w:r w:rsidRPr="00B407FC">
              <w:rPr>
                <w:sz w:val="20"/>
                <w:szCs w:val="20"/>
                <w:lang w:val="kk-KZ"/>
              </w:rPr>
              <w:t>ЖҚЭжҚБ</w:t>
            </w:r>
          </w:p>
        </w:tc>
        <w:tc>
          <w:tcPr>
            <w:tcW w:w="1418" w:type="dxa"/>
          </w:tcPr>
          <w:p w:rsidR="00EF4F46" w:rsidRPr="00B407FC" w:rsidRDefault="00EF4F46" w:rsidP="00EF4F46">
            <w:pPr>
              <w:jc w:val="center"/>
              <w:rPr>
                <w:rFonts w:eastAsia="Times New Roman"/>
                <w:sz w:val="20"/>
                <w:szCs w:val="20"/>
                <w:lang w:val="kk-KZ"/>
              </w:rPr>
            </w:pPr>
          </w:p>
          <w:p w:rsidR="00EF4F46" w:rsidRPr="00B407FC" w:rsidRDefault="00EF4F46" w:rsidP="00EF4F46">
            <w:pPr>
              <w:jc w:val="center"/>
              <w:rPr>
                <w:sz w:val="20"/>
                <w:szCs w:val="20"/>
              </w:rPr>
            </w:pPr>
            <w:r w:rsidRPr="00B407FC">
              <w:rPr>
                <w:rFonts w:eastAsia="Times New Roman"/>
                <w:sz w:val="20"/>
                <w:szCs w:val="20"/>
              </w:rPr>
              <w:t>ЖАО ведомстволық есептері</w:t>
            </w:r>
          </w:p>
        </w:tc>
      </w:tr>
    </w:tbl>
    <w:p w:rsidR="00EF4F46" w:rsidRPr="00B407FC" w:rsidRDefault="00EF4F46" w:rsidP="00EF4F46">
      <w:pPr>
        <w:ind w:firstLine="709"/>
        <w:rPr>
          <w:b/>
          <w:sz w:val="28"/>
          <w:szCs w:val="28"/>
          <w:lang w:val="kk-KZ"/>
        </w:rPr>
      </w:pPr>
    </w:p>
    <w:p w:rsidR="00EF4F46" w:rsidRPr="00B407FC" w:rsidRDefault="00EF4F46" w:rsidP="00BA24C2">
      <w:pPr>
        <w:ind w:firstLine="426"/>
        <w:rPr>
          <w:b/>
          <w:sz w:val="28"/>
          <w:szCs w:val="28"/>
        </w:rPr>
      </w:pPr>
      <w:r w:rsidRPr="00B407FC">
        <w:rPr>
          <w:b/>
          <w:sz w:val="28"/>
          <w:szCs w:val="28"/>
          <w:lang w:val="kk-KZ"/>
        </w:rPr>
        <w:t>Қойылған мақсаттарға жету жолдары</w:t>
      </w:r>
      <w:r w:rsidRPr="00B407FC">
        <w:rPr>
          <w:b/>
          <w:sz w:val="28"/>
          <w:szCs w:val="28"/>
        </w:rPr>
        <w:t>:</w:t>
      </w:r>
    </w:p>
    <w:p w:rsidR="00EF4F46" w:rsidRPr="00B407FC" w:rsidRDefault="00EF4F46" w:rsidP="00BA24C2">
      <w:pPr>
        <w:widowControl w:val="0"/>
        <w:ind w:right="-142" w:firstLine="426"/>
        <w:rPr>
          <w:sz w:val="28"/>
          <w:szCs w:val="28"/>
          <w:lang w:val="kk-KZ"/>
        </w:rPr>
      </w:pPr>
      <w:r w:rsidRPr="00B407FC">
        <w:rPr>
          <w:sz w:val="28"/>
          <w:szCs w:val="28"/>
          <w:lang w:val="kk-KZ"/>
        </w:rPr>
        <w:t>Қаланың әлеуметтік-экономикалық дамуының негізгі макрокөрсеткіштеріне тұрақты мониторинг жүргізу және жағдайды жақсарту бойынша шараларды қабылдау.</w:t>
      </w:r>
    </w:p>
    <w:p w:rsidR="00EF4F46" w:rsidRPr="00B407FC" w:rsidRDefault="00EF4F46" w:rsidP="00BA24C2">
      <w:pPr>
        <w:widowControl w:val="0"/>
        <w:ind w:right="-142" w:firstLine="426"/>
        <w:rPr>
          <w:sz w:val="28"/>
          <w:szCs w:val="28"/>
          <w:lang w:val="kk-KZ"/>
        </w:rPr>
      </w:pPr>
      <w:r w:rsidRPr="00B407FC">
        <w:rPr>
          <w:sz w:val="28"/>
          <w:szCs w:val="28"/>
          <w:lang w:val="kk-KZ"/>
        </w:rPr>
        <w:t>«Өңірлердің дамытудың 2020 жылға дейінгі бағдарламасының» аясында Жаңаөзен моноқаласын дамыту жөніндегі іс-шараларды іске асыру.</w:t>
      </w:r>
    </w:p>
    <w:p w:rsidR="00EF4F46" w:rsidRPr="00B407FC" w:rsidRDefault="00EF4F46" w:rsidP="00BA24C2">
      <w:pPr>
        <w:widowControl w:val="0"/>
        <w:ind w:right="-142" w:firstLine="426"/>
        <w:rPr>
          <w:sz w:val="28"/>
          <w:szCs w:val="28"/>
          <w:lang w:val="kk-KZ"/>
        </w:rPr>
      </w:pPr>
      <w:r w:rsidRPr="00B407FC">
        <w:rPr>
          <w:sz w:val="28"/>
          <w:szCs w:val="28"/>
          <w:lang w:val="kk-KZ"/>
        </w:rPr>
        <w:t>Негізгі азық-түлік өнімдеріне бағалардың өсуіне жол бермеу, тиімді тариф саясатын жүргізу бойынша шараларды жалғастыру.</w:t>
      </w:r>
    </w:p>
    <w:p w:rsidR="00EF4F46" w:rsidRPr="00B407FC" w:rsidRDefault="00EF4F46" w:rsidP="00BA24C2">
      <w:pPr>
        <w:widowControl w:val="0"/>
        <w:ind w:right="-142" w:firstLine="426"/>
        <w:rPr>
          <w:rFonts w:eastAsia="Times New Roman"/>
          <w:sz w:val="28"/>
          <w:szCs w:val="28"/>
          <w:lang w:val="kk-KZ" w:eastAsia="en-US"/>
        </w:rPr>
      </w:pPr>
      <w:r w:rsidRPr="00B407FC">
        <w:rPr>
          <w:sz w:val="28"/>
          <w:szCs w:val="28"/>
          <w:lang w:val="kk-KZ"/>
        </w:rPr>
        <w:t xml:space="preserve">Жергілікті бюджеттің кіріс бөлігін, салықтық және салықтық емес түсімдерді ұлғайту бойынша шаралар қабылдау. </w:t>
      </w:r>
    </w:p>
    <w:p w:rsidR="00EF4F46" w:rsidRPr="00B407FC" w:rsidRDefault="00EF4F46" w:rsidP="00EF4F46">
      <w:pPr>
        <w:rPr>
          <w:rFonts w:eastAsia="Times New Roman"/>
          <w:sz w:val="28"/>
          <w:szCs w:val="28"/>
          <w:lang w:val="kk-KZ" w:eastAsia="en-US"/>
        </w:rPr>
      </w:pPr>
    </w:p>
    <w:p w:rsidR="00FD04FB" w:rsidRPr="00B407FC" w:rsidRDefault="00FD04FB" w:rsidP="00EF4F46">
      <w:pPr>
        <w:rPr>
          <w:rFonts w:eastAsia="Times New Roman"/>
          <w:sz w:val="28"/>
          <w:szCs w:val="28"/>
          <w:lang w:val="kk-KZ" w:eastAsia="en-US"/>
        </w:rPr>
      </w:pPr>
    </w:p>
    <w:p w:rsidR="00EF4F46" w:rsidRPr="00B407FC" w:rsidRDefault="00EF4F46" w:rsidP="00EF4F46">
      <w:pPr>
        <w:numPr>
          <w:ilvl w:val="2"/>
          <w:numId w:val="8"/>
        </w:numPr>
        <w:ind w:hanging="2989"/>
        <w:jc w:val="left"/>
        <w:rPr>
          <w:b/>
          <w:sz w:val="28"/>
        </w:rPr>
      </w:pPr>
      <w:r w:rsidRPr="00B407FC">
        <w:rPr>
          <w:b/>
          <w:sz w:val="28"/>
          <w:lang w:val="kk-KZ"/>
        </w:rPr>
        <w:t>Өнеркәсіп және инвестициялар</w:t>
      </w:r>
    </w:p>
    <w:p w:rsidR="00EF4F46" w:rsidRPr="00B407FC" w:rsidRDefault="00EF4F46" w:rsidP="00EF4F46">
      <w:pPr>
        <w:ind w:left="3231"/>
        <w:rPr>
          <w:b/>
          <w:sz w:val="28"/>
        </w:rPr>
      </w:pPr>
    </w:p>
    <w:p w:rsidR="00EF4F46" w:rsidRPr="00B407FC" w:rsidRDefault="00EF4F46" w:rsidP="004D47C2">
      <w:pPr>
        <w:ind w:right="-142" w:firstLine="426"/>
        <w:rPr>
          <w:rFonts w:eastAsia="Times New Roman"/>
          <w:sz w:val="28"/>
          <w:szCs w:val="28"/>
          <w:lang w:val="kk-KZ" w:eastAsia="ru-RU"/>
        </w:rPr>
      </w:pPr>
      <w:r w:rsidRPr="00B407FC">
        <w:rPr>
          <w:rFonts w:eastAsia="Times New Roman"/>
          <w:sz w:val="28"/>
          <w:szCs w:val="28"/>
          <w:lang w:val="kk-KZ" w:eastAsia="ru-RU"/>
        </w:rPr>
        <w:t xml:space="preserve">2016-2020 жылдарға арналған басымдық өнеркәсіпті әртараптандыру және оның бәсекеге қабілеттілігін арттыру есебінен өңірдің тұрақты кірістерін және жұмыспен қамтылуын қамтамасыз ету болып табылады.  </w:t>
      </w:r>
    </w:p>
    <w:p w:rsidR="00EF4F46" w:rsidRPr="00B407FC" w:rsidRDefault="00EF4F46" w:rsidP="00EF4F46">
      <w:pPr>
        <w:widowControl w:val="0"/>
        <w:ind w:right="-142" w:firstLine="426"/>
        <w:rPr>
          <w:sz w:val="28"/>
          <w:lang w:val="kk-KZ"/>
        </w:rPr>
      </w:pPr>
      <w:r w:rsidRPr="00B407FC">
        <w:rPr>
          <w:b/>
          <w:sz w:val="28"/>
          <w:lang w:val="kk-KZ"/>
        </w:rPr>
        <w:t>Мақсат:Өнеркәсіп өнім көлемін ұлғайту, қала экономикасының тұрақты өсуін қамтамасыз ету.</w:t>
      </w:r>
    </w:p>
    <w:p w:rsidR="00EF4F46" w:rsidRPr="00B407FC" w:rsidRDefault="00EF4F46" w:rsidP="00EF4F46">
      <w:pPr>
        <w:widowControl w:val="0"/>
        <w:ind w:firstLine="567"/>
        <w:rPr>
          <w:sz w:val="28"/>
          <w:lang w:val="kk-KZ"/>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1559"/>
        <w:gridCol w:w="709"/>
        <w:gridCol w:w="851"/>
        <w:gridCol w:w="991"/>
        <w:gridCol w:w="993"/>
        <w:gridCol w:w="992"/>
        <w:gridCol w:w="850"/>
        <w:gridCol w:w="851"/>
        <w:gridCol w:w="1417"/>
      </w:tblGrid>
      <w:tr w:rsidR="00EF4F46" w:rsidRPr="00B407FC" w:rsidTr="00E74459">
        <w:trPr>
          <w:trHeight w:val="461"/>
        </w:trPr>
        <w:tc>
          <w:tcPr>
            <w:tcW w:w="426" w:type="dxa"/>
            <w:vMerge w:val="restart"/>
            <w:vAlign w:val="center"/>
          </w:tcPr>
          <w:p w:rsidR="00EF4F46" w:rsidRPr="00B407FC" w:rsidRDefault="00EF4F46" w:rsidP="00EF4F46">
            <w:pPr>
              <w:jc w:val="center"/>
              <w:rPr>
                <w:sz w:val="20"/>
                <w:szCs w:val="20"/>
              </w:rPr>
            </w:pPr>
            <w:r w:rsidRPr="00B407FC">
              <w:rPr>
                <w:sz w:val="20"/>
                <w:szCs w:val="20"/>
              </w:rPr>
              <w:t>№</w:t>
            </w:r>
          </w:p>
        </w:tc>
        <w:tc>
          <w:tcPr>
            <w:tcW w:w="1559" w:type="dxa"/>
            <w:vMerge w:val="restart"/>
            <w:vAlign w:val="center"/>
          </w:tcPr>
          <w:p w:rsidR="00EF4F46" w:rsidRPr="00B407FC" w:rsidRDefault="00EF4F46" w:rsidP="00EF4F46">
            <w:pPr>
              <w:jc w:val="center"/>
              <w:rPr>
                <w:sz w:val="20"/>
                <w:szCs w:val="20"/>
              </w:rPr>
            </w:pPr>
            <w:r w:rsidRPr="00B407FC">
              <w:rPr>
                <w:rFonts w:eastAsia="Times New Roman"/>
                <w:sz w:val="20"/>
                <w:szCs w:val="20"/>
              </w:rPr>
              <w:t>Нысаналы индикаторлар</w:t>
            </w:r>
          </w:p>
        </w:tc>
        <w:tc>
          <w:tcPr>
            <w:tcW w:w="709" w:type="dxa"/>
            <w:vMerge w:val="restart"/>
            <w:vAlign w:val="center"/>
          </w:tcPr>
          <w:p w:rsidR="00EF4F46" w:rsidRPr="00B407FC" w:rsidRDefault="00EF4F46" w:rsidP="00EF4F46">
            <w:pPr>
              <w:jc w:val="center"/>
              <w:rPr>
                <w:sz w:val="20"/>
                <w:szCs w:val="20"/>
              </w:rPr>
            </w:pPr>
            <w:r w:rsidRPr="00B407FC">
              <w:rPr>
                <w:rFonts w:eastAsia="Times New Roman"/>
                <w:sz w:val="20"/>
                <w:szCs w:val="20"/>
              </w:rPr>
              <w:t>Өлшем бірлігі</w:t>
            </w:r>
          </w:p>
        </w:tc>
        <w:tc>
          <w:tcPr>
            <w:tcW w:w="851" w:type="dxa"/>
            <w:vAlign w:val="center"/>
          </w:tcPr>
          <w:p w:rsidR="00EF4F46" w:rsidRPr="00B407FC" w:rsidRDefault="00EF4F46" w:rsidP="00EF4F46">
            <w:pPr>
              <w:jc w:val="center"/>
              <w:rPr>
                <w:sz w:val="20"/>
                <w:szCs w:val="20"/>
              </w:rPr>
            </w:pPr>
            <w:r w:rsidRPr="00B407FC">
              <w:rPr>
                <w:sz w:val="20"/>
                <w:szCs w:val="20"/>
              </w:rPr>
              <w:t>2016</w:t>
            </w:r>
          </w:p>
        </w:tc>
        <w:tc>
          <w:tcPr>
            <w:tcW w:w="991" w:type="dxa"/>
            <w:shd w:val="clear" w:color="auto" w:fill="auto"/>
            <w:vAlign w:val="center"/>
          </w:tcPr>
          <w:p w:rsidR="00EF4F46" w:rsidRPr="00B407FC" w:rsidRDefault="00EF4F46" w:rsidP="00EF4F46">
            <w:pPr>
              <w:jc w:val="center"/>
              <w:rPr>
                <w:sz w:val="20"/>
                <w:szCs w:val="20"/>
              </w:rPr>
            </w:pPr>
            <w:r w:rsidRPr="00B407FC">
              <w:rPr>
                <w:sz w:val="20"/>
                <w:szCs w:val="20"/>
              </w:rPr>
              <w:t>2017</w:t>
            </w:r>
          </w:p>
        </w:tc>
        <w:tc>
          <w:tcPr>
            <w:tcW w:w="993" w:type="dxa"/>
            <w:shd w:val="clear" w:color="auto" w:fill="auto"/>
            <w:vAlign w:val="center"/>
          </w:tcPr>
          <w:p w:rsidR="00EF4F46" w:rsidRPr="00B407FC" w:rsidRDefault="00EF4F46" w:rsidP="00EF4F46">
            <w:pPr>
              <w:jc w:val="center"/>
              <w:rPr>
                <w:sz w:val="20"/>
                <w:szCs w:val="20"/>
              </w:rPr>
            </w:pPr>
            <w:r w:rsidRPr="00B407FC">
              <w:rPr>
                <w:sz w:val="20"/>
                <w:szCs w:val="20"/>
              </w:rPr>
              <w:t>2018</w:t>
            </w:r>
          </w:p>
        </w:tc>
        <w:tc>
          <w:tcPr>
            <w:tcW w:w="992" w:type="dxa"/>
            <w:shd w:val="clear" w:color="auto" w:fill="auto"/>
            <w:vAlign w:val="center"/>
          </w:tcPr>
          <w:p w:rsidR="00EF4F46" w:rsidRPr="00B407FC" w:rsidRDefault="00EF4F46" w:rsidP="00EF4F46">
            <w:pPr>
              <w:jc w:val="center"/>
              <w:rPr>
                <w:sz w:val="20"/>
                <w:szCs w:val="20"/>
              </w:rPr>
            </w:pPr>
            <w:r w:rsidRPr="00B407FC">
              <w:rPr>
                <w:sz w:val="20"/>
                <w:szCs w:val="20"/>
              </w:rPr>
              <w:t>2019</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rPr>
              <w:t>2020</w:t>
            </w:r>
          </w:p>
        </w:tc>
        <w:tc>
          <w:tcPr>
            <w:tcW w:w="851" w:type="dxa"/>
            <w:vMerge w:val="restart"/>
            <w:vAlign w:val="center"/>
          </w:tcPr>
          <w:p w:rsidR="00EF4F46" w:rsidRPr="00B407FC" w:rsidRDefault="00EF4F46" w:rsidP="00EF4F46">
            <w:pPr>
              <w:jc w:val="center"/>
              <w:rPr>
                <w:sz w:val="20"/>
                <w:szCs w:val="20"/>
                <w:lang w:val="kk-KZ"/>
              </w:rPr>
            </w:pPr>
            <w:r w:rsidRPr="00B407FC">
              <w:rPr>
                <w:sz w:val="20"/>
                <w:szCs w:val="20"/>
                <w:lang w:val="kk-KZ"/>
              </w:rPr>
              <w:t>Жауапты орындаушы</w:t>
            </w:r>
          </w:p>
        </w:tc>
        <w:tc>
          <w:tcPr>
            <w:tcW w:w="1417" w:type="dxa"/>
            <w:vMerge w:val="restart"/>
          </w:tcPr>
          <w:p w:rsidR="00EF4F46" w:rsidRPr="00B407FC" w:rsidRDefault="00EF4F46" w:rsidP="00EF4F46">
            <w:pPr>
              <w:jc w:val="center"/>
              <w:rPr>
                <w:sz w:val="20"/>
                <w:szCs w:val="20"/>
              </w:rPr>
            </w:pPr>
            <w:r w:rsidRPr="00B407FC">
              <w:rPr>
                <w:rFonts w:eastAsia="Times New Roman"/>
                <w:sz w:val="20"/>
                <w:szCs w:val="20"/>
              </w:rPr>
              <w:t>Ақпарат көзі</w:t>
            </w:r>
          </w:p>
        </w:tc>
      </w:tr>
      <w:tr w:rsidR="00EF4F46" w:rsidRPr="00B407FC" w:rsidTr="00E74459">
        <w:trPr>
          <w:trHeight w:val="328"/>
        </w:trPr>
        <w:tc>
          <w:tcPr>
            <w:tcW w:w="426" w:type="dxa"/>
            <w:vMerge/>
          </w:tcPr>
          <w:p w:rsidR="00EF4F46" w:rsidRPr="00B407FC" w:rsidRDefault="00EF4F46" w:rsidP="00EF4F46">
            <w:pPr>
              <w:jc w:val="center"/>
              <w:rPr>
                <w:sz w:val="20"/>
                <w:szCs w:val="20"/>
              </w:rPr>
            </w:pPr>
          </w:p>
        </w:tc>
        <w:tc>
          <w:tcPr>
            <w:tcW w:w="1559" w:type="dxa"/>
            <w:vMerge/>
          </w:tcPr>
          <w:p w:rsidR="00EF4F46" w:rsidRPr="00B407FC" w:rsidRDefault="00EF4F46" w:rsidP="00EF4F46">
            <w:pPr>
              <w:jc w:val="center"/>
              <w:rPr>
                <w:sz w:val="20"/>
                <w:szCs w:val="20"/>
              </w:rPr>
            </w:pPr>
          </w:p>
        </w:tc>
        <w:tc>
          <w:tcPr>
            <w:tcW w:w="709" w:type="dxa"/>
            <w:vMerge/>
          </w:tcPr>
          <w:p w:rsidR="00EF4F46" w:rsidRPr="00B407FC" w:rsidRDefault="00EF4F46" w:rsidP="00EF4F46">
            <w:pPr>
              <w:jc w:val="center"/>
              <w:rPr>
                <w:sz w:val="20"/>
                <w:szCs w:val="20"/>
              </w:rPr>
            </w:pPr>
          </w:p>
        </w:tc>
        <w:tc>
          <w:tcPr>
            <w:tcW w:w="851" w:type="dxa"/>
            <w:vAlign w:val="center"/>
          </w:tcPr>
          <w:p w:rsidR="00EF4F46" w:rsidRPr="00B407FC" w:rsidRDefault="00EF4F46" w:rsidP="00EF4F46">
            <w:pPr>
              <w:jc w:val="center"/>
              <w:rPr>
                <w:sz w:val="20"/>
                <w:szCs w:val="20"/>
              </w:rPr>
            </w:pPr>
            <w:r w:rsidRPr="00B407FC">
              <w:rPr>
                <w:sz w:val="20"/>
                <w:szCs w:val="20"/>
                <w:lang w:val="kk-KZ"/>
              </w:rPr>
              <w:t>жоспар</w:t>
            </w:r>
          </w:p>
        </w:tc>
        <w:tc>
          <w:tcPr>
            <w:tcW w:w="99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993"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992"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vMerge/>
          </w:tcPr>
          <w:p w:rsidR="00EF4F46" w:rsidRPr="00B407FC" w:rsidRDefault="00EF4F46" w:rsidP="00EF4F46">
            <w:pPr>
              <w:jc w:val="center"/>
              <w:rPr>
                <w:sz w:val="20"/>
                <w:szCs w:val="20"/>
              </w:rPr>
            </w:pPr>
          </w:p>
        </w:tc>
        <w:tc>
          <w:tcPr>
            <w:tcW w:w="1417" w:type="dxa"/>
            <w:vMerge/>
          </w:tcPr>
          <w:p w:rsidR="00EF4F46" w:rsidRPr="00B407FC" w:rsidRDefault="00EF4F46" w:rsidP="00EF4F46">
            <w:pPr>
              <w:jc w:val="center"/>
              <w:rPr>
                <w:sz w:val="20"/>
                <w:szCs w:val="20"/>
              </w:rPr>
            </w:pPr>
          </w:p>
        </w:tc>
      </w:tr>
      <w:tr w:rsidR="00EF4F46" w:rsidRPr="00B407FC" w:rsidTr="00E74459">
        <w:trPr>
          <w:trHeight w:val="217"/>
        </w:trPr>
        <w:tc>
          <w:tcPr>
            <w:tcW w:w="426" w:type="dxa"/>
          </w:tcPr>
          <w:p w:rsidR="00EF4F46" w:rsidRPr="00B407FC" w:rsidRDefault="00EF4F46" w:rsidP="00EF4F46">
            <w:pPr>
              <w:jc w:val="center"/>
              <w:rPr>
                <w:sz w:val="20"/>
                <w:szCs w:val="20"/>
              </w:rPr>
            </w:pPr>
            <w:r w:rsidRPr="00B407FC">
              <w:rPr>
                <w:sz w:val="20"/>
                <w:szCs w:val="20"/>
              </w:rPr>
              <w:t>1</w:t>
            </w:r>
          </w:p>
        </w:tc>
        <w:tc>
          <w:tcPr>
            <w:tcW w:w="1559" w:type="dxa"/>
          </w:tcPr>
          <w:p w:rsidR="00EF4F46" w:rsidRPr="00B407FC" w:rsidRDefault="00EF4F46" w:rsidP="00EF4F46">
            <w:pPr>
              <w:jc w:val="center"/>
              <w:rPr>
                <w:sz w:val="20"/>
                <w:szCs w:val="20"/>
              </w:rPr>
            </w:pPr>
            <w:r w:rsidRPr="00B407FC">
              <w:rPr>
                <w:sz w:val="20"/>
                <w:szCs w:val="20"/>
              </w:rPr>
              <w:t>2</w:t>
            </w:r>
          </w:p>
        </w:tc>
        <w:tc>
          <w:tcPr>
            <w:tcW w:w="709" w:type="dxa"/>
          </w:tcPr>
          <w:p w:rsidR="00EF4F46" w:rsidRPr="00B407FC" w:rsidRDefault="00EF4F46" w:rsidP="00EF4F46">
            <w:pPr>
              <w:jc w:val="center"/>
              <w:rPr>
                <w:sz w:val="20"/>
                <w:szCs w:val="20"/>
              </w:rPr>
            </w:pPr>
            <w:r w:rsidRPr="00B407FC">
              <w:rPr>
                <w:sz w:val="20"/>
                <w:szCs w:val="20"/>
              </w:rPr>
              <w:t>3</w:t>
            </w:r>
          </w:p>
        </w:tc>
        <w:tc>
          <w:tcPr>
            <w:tcW w:w="851" w:type="dxa"/>
          </w:tcPr>
          <w:p w:rsidR="00EF4F46" w:rsidRPr="00B407FC" w:rsidRDefault="00EF4F46" w:rsidP="00EF4F46">
            <w:pPr>
              <w:jc w:val="center"/>
              <w:rPr>
                <w:sz w:val="20"/>
                <w:szCs w:val="20"/>
              </w:rPr>
            </w:pPr>
            <w:r w:rsidRPr="00B407FC">
              <w:rPr>
                <w:sz w:val="20"/>
                <w:szCs w:val="20"/>
              </w:rPr>
              <w:t>6</w:t>
            </w:r>
          </w:p>
        </w:tc>
        <w:tc>
          <w:tcPr>
            <w:tcW w:w="991" w:type="dxa"/>
          </w:tcPr>
          <w:p w:rsidR="00EF4F46" w:rsidRPr="00B407FC" w:rsidRDefault="00EF4F46" w:rsidP="00EF4F46">
            <w:pPr>
              <w:jc w:val="center"/>
              <w:rPr>
                <w:sz w:val="20"/>
                <w:szCs w:val="20"/>
              </w:rPr>
            </w:pPr>
            <w:r w:rsidRPr="00B407FC">
              <w:rPr>
                <w:sz w:val="20"/>
                <w:szCs w:val="20"/>
              </w:rPr>
              <w:t>7</w:t>
            </w:r>
          </w:p>
        </w:tc>
        <w:tc>
          <w:tcPr>
            <w:tcW w:w="993" w:type="dxa"/>
          </w:tcPr>
          <w:p w:rsidR="00EF4F46" w:rsidRPr="00B407FC" w:rsidRDefault="00EF4F46" w:rsidP="00EF4F46">
            <w:pPr>
              <w:jc w:val="center"/>
              <w:rPr>
                <w:sz w:val="20"/>
                <w:szCs w:val="20"/>
              </w:rPr>
            </w:pPr>
            <w:r w:rsidRPr="00B407FC">
              <w:rPr>
                <w:sz w:val="20"/>
                <w:szCs w:val="20"/>
              </w:rPr>
              <w:t>8</w:t>
            </w:r>
          </w:p>
        </w:tc>
        <w:tc>
          <w:tcPr>
            <w:tcW w:w="992" w:type="dxa"/>
          </w:tcPr>
          <w:p w:rsidR="00EF4F46" w:rsidRPr="00B407FC" w:rsidRDefault="00EF4F46" w:rsidP="00EF4F46">
            <w:pPr>
              <w:jc w:val="center"/>
              <w:rPr>
                <w:sz w:val="20"/>
                <w:szCs w:val="20"/>
              </w:rPr>
            </w:pPr>
            <w:r w:rsidRPr="00B407FC">
              <w:rPr>
                <w:sz w:val="20"/>
                <w:szCs w:val="20"/>
              </w:rPr>
              <w:t>9</w:t>
            </w:r>
          </w:p>
        </w:tc>
        <w:tc>
          <w:tcPr>
            <w:tcW w:w="850" w:type="dxa"/>
          </w:tcPr>
          <w:p w:rsidR="00EF4F46" w:rsidRPr="00B407FC" w:rsidRDefault="00EF4F46" w:rsidP="00EF4F46">
            <w:pPr>
              <w:jc w:val="center"/>
              <w:rPr>
                <w:sz w:val="20"/>
                <w:szCs w:val="20"/>
              </w:rPr>
            </w:pPr>
            <w:r w:rsidRPr="00B407FC">
              <w:rPr>
                <w:sz w:val="20"/>
                <w:szCs w:val="20"/>
              </w:rPr>
              <w:t>10</w:t>
            </w:r>
          </w:p>
        </w:tc>
        <w:tc>
          <w:tcPr>
            <w:tcW w:w="851" w:type="dxa"/>
          </w:tcPr>
          <w:p w:rsidR="00EF4F46" w:rsidRPr="00B407FC" w:rsidRDefault="00EF4F46" w:rsidP="00EF4F46">
            <w:pPr>
              <w:jc w:val="center"/>
              <w:rPr>
                <w:sz w:val="20"/>
                <w:szCs w:val="20"/>
              </w:rPr>
            </w:pPr>
            <w:r w:rsidRPr="00B407FC">
              <w:rPr>
                <w:sz w:val="20"/>
                <w:szCs w:val="20"/>
              </w:rPr>
              <w:t>11</w:t>
            </w:r>
          </w:p>
        </w:tc>
        <w:tc>
          <w:tcPr>
            <w:tcW w:w="1417" w:type="dxa"/>
          </w:tcPr>
          <w:p w:rsidR="00EF4F46" w:rsidRPr="00B407FC" w:rsidRDefault="00EF4F46" w:rsidP="00EF4F46">
            <w:pPr>
              <w:jc w:val="center"/>
              <w:rPr>
                <w:sz w:val="20"/>
                <w:szCs w:val="20"/>
              </w:rPr>
            </w:pPr>
            <w:r w:rsidRPr="00B407FC">
              <w:rPr>
                <w:sz w:val="20"/>
                <w:szCs w:val="20"/>
              </w:rPr>
              <w:t>12</w:t>
            </w:r>
          </w:p>
        </w:tc>
      </w:tr>
      <w:tr w:rsidR="00EF4F46" w:rsidRPr="00B407FC" w:rsidTr="006F6CE6">
        <w:tc>
          <w:tcPr>
            <w:tcW w:w="426" w:type="dxa"/>
            <w:vAlign w:val="center"/>
          </w:tcPr>
          <w:p w:rsidR="00EF4F46" w:rsidRPr="00B407FC" w:rsidRDefault="00EF4F46" w:rsidP="00EF4F46">
            <w:pPr>
              <w:jc w:val="center"/>
              <w:rPr>
                <w:sz w:val="20"/>
                <w:szCs w:val="20"/>
                <w:lang w:val="kk-KZ"/>
              </w:rPr>
            </w:pPr>
            <w:r w:rsidRPr="00B407FC">
              <w:rPr>
                <w:sz w:val="20"/>
                <w:szCs w:val="20"/>
                <w:lang w:val="kk-KZ"/>
              </w:rPr>
              <w:lastRenderedPageBreak/>
              <w:t>1</w:t>
            </w:r>
          </w:p>
        </w:tc>
        <w:tc>
          <w:tcPr>
            <w:tcW w:w="1559" w:type="dxa"/>
            <w:vAlign w:val="center"/>
          </w:tcPr>
          <w:p w:rsidR="00EF4F46" w:rsidRPr="00B407FC" w:rsidRDefault="00EF4F46" w:rsidP="00EF4F46">
            <w:pPr>
              <w:jc w:val="left"/>
              <w:rPr>
                <w:sz w:val="20"/>
                <w:szCs w:val="20"/>
                <w:lang w:val="kk-KZ"/>
              </w:rPr>
            </w:pPr>
            <w:r w:rsidRPr="00B407FC">
              <w:rPr>
                <w:sz w:val="20"/>
                <w:szCs w:val="20"/>
                <w:lang w:val="kk-KZ"/>
              </w:rPr>
              <w:t>Өнеркәсіптік өнім көлемі,</w:t>
            </w:r>
          </w:p>
        </w:tc>
        <w:tc>
          <w:tcPr>
            <w:tcW w:w="709" w:type="dxa"/>
            <w:vAlign w:val="center"/>
          </w:tcPr>
          <w:p w:rsidR="00EF4F46" w:rsidRPr="00B407FC" w:rsidRDefault="00EF4F46" w:rsidP="00EF4F46">
            <w:pPr>
              <w:jc w:val="center"/>
              <w:rPr>
                <w:sz w:val="20"/>
                <w:szCs w:val="20"/>
                <w:lang w:val="kk-KZ"/>
              </w:rPr>
            </w:pPr>
            <w:r w:rsidRPr="00B407FC">
              <w:rPr>
                <w:sz w:val="20"/>
                <w:szCs w:val="20"/>
                <w:lang w:val="kk-KZ"/>
              </w:rPr>
              <w:t>млрд.</w:t>
            </w:r>
          </w:p>
          <w:p w:rsidR="00EF4F46" w:rsidRPr="00B407FC" w:rsidRDefault="00EF4F46" w:rsidP="00EF4F46">
            <w:pPr>
              <w:jc w:val="center"/>
              <w:rPr>
                <w:sz w:val="20"/>
                <w:szCs w:val="20"/>
                <w:lang w:val="kk-KZ"/>
              </w:rPr>
            </w:pPr>
            <w:r w:rsidRPr="00B407FC">
              <w:rPr>
                <w:sz w:val="20"/>
                <w:szCs w:val="20"/>
                <w:lang w:val="kk-KZ"/>
              </w:rPr>
              <w:t>теңге</w:t>
            </w:r>
          </w:p>
        </w:tc>
        <w:tc>
          <w:tcPr>
            <w:tcW w:w="851" w:type="dxa"/>
          </w:tcPr>
          <w:p w:rsidR="00EF4F46" w:rsidRPr="00B407FC" w:rsidRDefault="00EF4F46" w:rsidP="006F6CE6">
            <w:pPr>
              <w:jc w:val="center"/>
              <w:rPr>
                <w:color w:val="000000"/>
                <w:sz w:val="20"/>
                <w:szCs w:val="20"/>
                <w:lang w:val="kk-KZ"/>
              </w:rPr>
            </w:pPr>
            <w:r w:rsidRPr="00B407FC">
              <w:rPr>
                <w:color w:val="000000"/>
                <w:sz w:val="20"/>
                <w:szCs w:val="20"/>
                <w:lang w:val="kk-KZ"/>
              </w:rPr>
              <w:t>118,7</w:t>
            </w:r>
          </w:p>
        </w:tc>
        <w:tc>
          <w:tcPr>
            <w:tcW w:w="991" w:type="dxa"/>
          </w:tcPr>
          <w:p w:rsidR="00EF4F46" w:rsidRPr="00B407FC" w:rsidRDefault="00EF4F46" w:rsidP="006F6CE6">
            <w:pPr>
              <w:jc w:val="center"/>
              <w:rPr>
                <w:color w:val="000000"/>
                <w:sz w:val="20"/>
                <w:szCs w:val="20"/>
                <w:lang w:val="kk-KZ"/>
              </w:rPr>
            </w:pPr>
            <w:r w:rsidRPr="00B407FC">
              <w:rPr>
                <w:color w:val="000000"/>
                <w:sz w:val="20"/>
                <w:szCs w:val="20"/>
                <w:lang w:val="kk-KZ"/>
              </w:rPr>
              <w:t>121,0</w:t>
            </w:r>
          </w:p>
        </w:tc>
        <w:tc>
          <w:tcPr>
            <w:tcW w:w="993" w:type="dxa"/>
          </w:tcPr>
          <w:p w:rsidR="00EF4F46" w:rsidRPr="00B407FC" w:rsidRDefault="00EF4F46" w:rsidP="006F6CE6">
            <w:pPr>
              <w:jc w:val="center"/>
              <w:rPr>
                <w:color w:val="000000"/>
                <w:sz w:val="20"/>
                <w:szCs w:val="20"/>
                <w:lang w:val="kk-KZ"/>
              </w:rPr>
            </w:pPr>
            <w:r w:rsidRPr="00B407FC">
              <w:rPr>
                <w:color w:val="000000"/>
                <w:sz w:val="20"/>
                <w:szCs w:val="20"/>
                <w:lang w:val="kk-KZ"/>
              </w:rPr>
              <w:t>164,7</w:t>
            </w:r>
          </w:p>
          <w:p w:rsidR="00EF4F46" w:rsidRPr="00B407FC" w:rsidRDefault="00EF4F46" w:rsidP="006F6CE6">
            <w:pPr>
              <w:jc w:val="center"/>
              <w:rPr>
                <w:color w:val="000000"/>
                <w:sz w:val="20"/>
                <w:szCs w:val="20"/>
                <w:lang w:val="kk-KZ"/>
              </w:rPr>
            </w:pPr>
          </w:p>
        </w:tc>
        <w:tc>
          <w:tcPr>
            <w:tcW w:w="992" w:type="dxa"/>
          </w:tcPr>
          <w:p w:rsidR="00EF4F46" w:rsidRPr="00B407FC" w:rsidRDefault="00EF4F46" w:rsidP="006F6CE6">
            <w:pPr>
              <w:jc w:val="center"/>
              <w:rPr>
                <w:color w:val="000000"/>
                <w:sz w:val="20"/>
                <w:szCs w:val="20"/>
                <w:lang w:val="kk-KZ"/>
              </w:rPr>
            </w:pPr>
            <w:r w:rsidRPr="00B407FC">
              <w:rPr>
                <w:color w:val="000000"/>
                <w:sz w:val="20"/>
                <w:szCs w:val="20"/>
                <w:lang w:val="kk-KZ"/>
              </w:rPr>
              <w:t>170,0</w:t>
            </w:r>
          </w:p>
        </w:tc>
        <w:tc>
          <w:tcPr>
            <w:tcW w:w="850" w:type="dxa"/>
          </w:tcPr>
          <w:p w:rsidR="00EF4F46" w:rsidRPr="00B407FC" w:rsidRDefault="00EF4F46" w:rsidP="006F6CE6">
            <w:pPr>
              <w:jc w:val="center"/>
              <w:rPr>
                <w:color w:val="000000"/>
                <w:sz w:val="20"/>
                <w:szCs w:val="20"/>
                <w:lang w:val="kk-KZ"/>
              </w:rPr>
            </w:pPr>
            <w:r w:rsidRPr="00B407FC">
              <w:rPr>
                <w:color w:val="000000"/>
                <w:sz w:val="20"/>
                <w:szCs w:val="20"/>
                <w:lang w:val="kk-KZ"/>
              </w:rPr>
              <w:t>150,0</w:t>
            </w:r>
          </w:p>
        </w:tc>
        <w:tc>
          <w:tcPr>
            <w:tcW w:w="851" w:type="dxa"/>
            <w:vAlign w:val="center"/>
          </w:tcPr>
          <w:p w:rsidR="00EF4F46" w:rsidRPr="00B407FC" w:rsidRDefault="00EF4F46" w:rsidP="00EF4F46">
            <w:pPr>
              <w:jc w:val="center"/>
              <w:rPr>
                <w:sz w:val="20"/>
                <w:szCs w:val="20"/>
                <w:lang w:val="kk-KZ"/>
              </w:rPr>
            </w:pPr>
            <w:r w:rsidRPr="00B407FC">
              <w:rPr>
                <w:color w:val="000000"/>
                <w:sz w:val="20"/>
                <w:szCs w:val="20"/>
                <w:lang w:val="kk-KZ"/>
              </w:rPr>
              <w:t>ҚЭжҚБ  ҚКБ</w:t>
            </w:r>
          </w:p>
        </w:tc>
        <w:tc>
          <w:tcPr>
            <w:tcW w:w="1417" w:type="dxa"/>
            <w:vAlign w:val="center"/>
          </w:tcPr>
          <w:p w:rsidR="00EF4F46" w:rsidRPr="00B407FC" w:rsidRDefault="00EF4F46" w:rsidP="00EF4F46">
            <w:pPr>
              <w:jc w:val="center"/>
              <w:rPr>
                <w:sz w:val="20"/>
                <w:szCs w:val="20"/>
              </w:rPr>
            </w:pPr>
            <w:r w:rsidRPr="00B407FC">
              <w:rPr>
                <w:rFonts w:eastAsia="Times New Roman"/>
                <w:sz w:val="20"/>
                <w:szCs w:val="20"/>
              </w:rPr>
              <w:t>Статистикалық деректер</w:t>
            </w:r>
          </w:p>
        </w:tc>
      </w:tr>
      <w:tr w:rsidR="00EF4F46" w:rsidRPr="00B407FC" w:rsidTr="006F6CE6">
        <w:tc>
          <w:tcPr>
            <w:tcW w:w="426" w:type="dxa"/>
          </w:tcPr>
          <w:p w:rsidR="00EF4F46" w:rsidRPr="00B407FC" w:rsidRDefault="00EF4F46" w:rsidP="00EF4F46">
            <w:pPr>
              <w:jc w:val="center"/>
              <w:rPr>
                <w:sz w:val="20"/>
                <w:szCs w:val="20"/>
                <w:lang w:val="kk-KZ"/>
              </w:rPr>
            </w:pPr>
            <w:r w:rsidRPr="00B407FC">
              <w:rPr>
                <w:sz w:val="20"/>
                <w:szCs w:val="20"/>
                <w:lang w:val="kk-KZ"/>
              </w:rPr>
              <w:t>2</w:t>
            </w:r>
          </w:p>
        </w:tc>
        <w:tc>
          <w:tcPr>
            <w:tcW w:w="1559" w:type="dxa"/>
          </w:tcPr>
          <w:p w:rsidR="00EF4F46" w:rsidRPr="00B407FC" w:rsidRDefault="00EF4F46" w:rsidP="00EF4F46">
            <w:pPr>
              <w:jc w:val="left"/>
              <w:rPr>
                <w:b/>
                <w:sz w:val="20"/>
                <w:szCs w:val="20"/>
                <w:lang w:val="kk-KZ"/>
              </w:rPr>
            </w:pPr>
            <w:r w:rsidRPr="00B407FC">
              <w:rPr>
                <w:sz w:val="20"/>
                <w:szCs w:val="20"/>
                <w:lang w:val="kk-KZ"/>
              </w:rPr>
              <w:t>Өңдеу өнеркәсібіндегі өнеркәсіп өндірісінің индексі</w:t>
            </w:r>
          </w:p>
        </w:tc>
        <w:tc>
          <w:tcPr>
            <w:tcW w:w="709"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jc w:val="center"/>
              <w:rPr>
                <w:sz w:val="20"/>
                <w:szCs w:val="20"/>
              </w:rPr>
            </w:pPr>
            <w:r w:rsidRPr="00B407FC">
              <w:rPr>
                <w:sz w:val="20"/>
                <w:szCs w:val="20"/>
              </w:rPr>
              <w:t>%</w:t>
            </w:r>
          </w:p>
        </w:tc>
        <w:tc>
          <w:tcPr>
            <w:tcW w:w="851" w:type="dxa"/>
          </w:tcPr>
          <w:p w:rsidR="00EF4F46" w:rsidRPr="00B407FC" w:rsidRDefault="00EF4F46" w:rsidP="006F6CE6">
            <w:pPr>
              <w:jc w:val="center"/>
              <w:rPr>
                <w:color w:val="000000"/>
                <w:sz w:val="20"/>
                <w:szCs w:val="20"/>
                <w:lang w:val="kk-KZ"/>
              </w:rPr>
            </w:pPr>
          </w:p>
          <w:p w:rsidR="00EF4F46" w:rsidRPr="00B407FC" w:rsidRDefault="00EF4F46" w:rsidP="006F6CE6">
            <w:pPr>
              <w:jc w:val="center"/>
              <w:rPr>
                <w:color w:val="000000"/>
                <w:sz w:val="20"/>
                <w:szCs w:val="20"/>
                <w:lang w:val="kk-KZ"/>
              </w:rPr>
            </w:pPr>
          </w:p>
          <w:p w:rsidR="00EF4F46" w:rsidRPr="00B407FC" w:rsidRDefault="00EF4F46" w:rsidP="006F6CE6">
            <w:pPr>
              <w:jc w:val="center"/>
              <w:rPr>
                <w:color w:val="000000"/>
                <w:sz w:val="20"/>
                <w:szCs w:val="20"/>
                <w:lang w:val="kk-KZ"/>
              </w:rPr>
            </w:pPr>
            <w:r w:rsidRPr="00B407FC">
              <w:rPr>
                <w:color w:val="000000"/>
                <w:sz w:val="20"/>
                <w:szCs w:val="20"/>
                <w:lang w:val="kk-KZ"/>
              </w:rPr>
              <w:t>100,0</w:t>
            </w:r>
          </w:p>
        </w:tc>
        <w:tc>
          <w:tcPr>
            <w:tcW w:w="991" w:type="dxa"/>
          </w:tcPr>
          <w:p w:rsidR="00EF4F46" w:rsidRPr="00B407FC" w:rsidRDefault="00EF4F46" w:rsidP="006F6CE6">
            <w:pPr>
              <w:jc w:val="center"/>
              <w:rPr>
                <w:color w:val="000000"/>
                <w:sz w:val="20"/>
                <w:szCs w:val="20"/>
                <w:lang w:val="kk-KZ"/>
              </w:rPr>
            </w:pPr>
          </w:p>
          <w:p w:rsidR="00EF4F46" w:rsidRPr="00B407FC" w:rsidRDefault="00EF4F46" w:rsidP="006F6CE6">
            <w:pPr>
              <w:jc w:val="center"/>
              <w:rPr>
                <w:color w:val="000000"/>
                <w:sz w:val="20"/>
                <w:szCs w:val="20"/>
                <w:lang w:val="kk-KZ"/>
              </w:rPr>
            </w:pPr>
          </w:p>
          <w:p w:rsidR="00EF4F46" w:rsidRPr="00B407FC" w:rsidRDefault="00EF4F46" w:rsidP="006F6CE6">
            <w:pPr>
              <w:jc w:val="center"/>
              <w:rPr>
                <w:color w:val="000000"/>
                <w:sz w:val="20"/>
                <w:szCs w:val="20"/>
                <w:lang w:val="kk-KZ"/>
              </w:rPr>
            </w:pPr>
            <w:r w:rsidRPr="00B407FC">
              <w:rPr>
                <w:color w:val="000000"/>
                <w:sz w:val="20"/>
                <w:szCs w:val="20"/>
                <w:lang w:val="kk-KZ"/>
              </w:rPr>
              <w:t>100,5</w:t>
            </w:r>
          </w:p>
        </w:tc>
        <w:tc>
          <w:tcPr>
            <w:tcW w:w="993" w:type="dxa"/>
          </w:tcPr>
          <w:p w:rsidR="00EF4F46" w:rsidRPr="00B407FC" w:rsidRDefault="00EF4F46" w:rsidP="006F6CE6">
            <w:pPr>
              <w:jc w:val="center"/>
              <w:rPr>
                <w:color w:val="000000"/>
                <w:sz w:val="20"/>
                <w:szCs w:val="20"/>
                <w:lang w:val="kk-KZ"/>
              </w:rPr>
            </w:pPr>
          </w:p>
          <w:p w:rsidR="00EF4F46" w:rsidRPr="00B407FC" w:rsidRDefault="00EF4F46" w:rsidP="006F6CE6">
            <w:pPr>
              <w:jc w:val="center"/>
              <w:rPr>
                <w:color w:val="000000"/>
                <w:sz w:val="20"/>
                <w:szCs w:val="20"/>
                <w:lang w:val="kk-KZ"/>
              </w:rPr>
            </w:pPr>
          </w:p>
          <w:p w:rsidR="00EF4F46" w:rsidRPr="00B407FC" w:rsidRDefault="00EF4F46" w:rsidP="006F6CE6">
            <w:pPr>
              <w:jc w:val="center"/>
              <w:rPr>
                <w:color w:val="000000"/>
                <w:sz w:val="20"/>
                <w:szCs w:val="20"/>
                <w:lang w:val="kk-KZ"/>
              </w:rPr>
            </w:pPr>
            <w:r w:rsidRPr="00B407FC">
              <w:rPr>
                <w:color w:val="000000"/>
                <w:sz w:val="20"/>
                <w:szCs w:val="20"/>
                <w:lang w:val="kk-KZ"/>
              </w:rPr>
              <w:t>100,0</w:t>
            </w:r>
          </w:p>
          <w:p w:rsidR="00EF4F46" w:rsidRPr="00B407FC" w:rsidRDefault="00EF4F46" w:rsidP="006F6CE6">
            <w:pPr>
              <w:jc w:val="center"/>
              <w:rPr>
                <w:color w:val="000000"/>
                <w:sz w:val="20"/>
                <w:szCs w:val="20"/>
                <w:lang w:val="kk-KZ"/>
              </w:rPr>
            </w:pPr>
          </w:p>
        </w:tc>
        <w:tc>
          <w:tcPr>
            <w:tcW w:w="992" w:type="dxa"/>
          </w:tcPr>
          <w:p w:rsidR="00EF4F46" w:rsidRPr="00B407FC" w:rsidRDefault="00EF4F46" w:rsidP="006F6CE6">
            <w:pPr>
              <w:jc w:val="center"/>
              <w:rPr>
                <w:color w:val="000000"/>
                <w:sz w:val="20"/>
                <w:szCs w:val="20"/>
                <w:lang w:val="kk-KZ"/>
              </w:rPr>
            </w:pPr>
          </w:p>
          <w:p w:rsidR="00EF4F46" w:rsidRPr="00B407FC" w:rsidRDefault="00EF4F46" w:rsidP="006F6CE6">
            <w:pPr>
              <w:jc w:val="center"/>
              <w:rPr>
                <w:color w:val="000000"/>
                <w:sz w:val="20"/>
                <w:szCs w:val="20"/>
                <w:lang w:val="kk-KZ"/>
              </w:rPr>
            </w:pPr>
          </w:p>
          <w:p w:rsidR="00EF4F46" w:rsidRPr="00B407FC" w:rsidRDefault="00EF4F46" w:rsidP="006F6CE6">
            <w:pPr>
              <w:jc w:val="center"/>
              <w:rPr>
                <w:color w:val="000000"/>
                <w:sz w:val="20"/>
                <w:szCs w:val="20"/>
                <w:lang w:val="kk-KZ"/>
              </w:rPr>
            </w:pPr>
            <w:r w:rsidRPr="00B407FC">
              <w:rPr>
                <w:color w:val="000000"/>
                <w:sz w:val="20"/>
                <w:szCs w:val="20"/>
                <w:lang w:val="kk-KZ"/>
              </w:rPr>
              <w:t>100,5</w:t>
            </w:r>
          </w:p>
        </w:tc>
        <w:tc>
          <w:tcPr>
            <w:tcW w:w="850" w:type="dxa"/>
          </w:tcPr>
          <w:p w:rsidR="00EF4F46" w:rsidRPr="00B407FC" w:rsidRDefault="00EF4F46" w:rsidP="006F6CE6">
            <w:pPr>
              <w:jc w:val="center"/>
              <w:rPr>
                <w:color w:val="000000"/>
                <w:sz w:val="20"/>
                <w:szCs w:val="20"/>
                <w:lang w:val="kk-KZ"/>
              </w:rPr>
            </w:pPr>
          </w:p>
          <w:p w:rsidR="00EF4F46" w:rsidRPr="00B407FC" w:rsidRDefault="00EF4F46" w:rsidP="006F6CE6">
            <w:pPr>
              <w:jc w:val="center"/>
              <w:rPr>
                <w:color w:val="000000"/>
                <w:sz w:val="20"/>
                <w:szCs w:val="20"/>
                <w:lang w:val="kk-KZ"/>
              </w:rPr>
            </w:pPr>
          </w:p>
          <w:p w:rsidR="00EF4F46" w:rsidRPr="00B407FC" w:rsidRDefault="00EF4F46" w:rsidP="006F6CE6">
            <w:pPr>
              <w:jc w:val="center"/>
              <w:rPr>
                <w:color w:val="000000"/>
                <w:sz w:val="20"/>
                <w:szCs w:val="20"/>
                <w:lang w:val="kk-KZ"/>
              </w:rPr>
            </w:pPr>
            <w:r w:rsidRPr="00B407FC">
              <w:rPr>
                <w:color w:val="000000"/>
                <w:sz w:val="20"/>
                <w:szCs w:val="20"/>
                <w:lang w:val="kk-KZ"/>
              </w:rPr>
              <w:t>100,8</w:t>
            </w:r>
          </w:p>
        </w:tc>
        <w:tc>
          <w:tcPr>
            <w:tcW w:w="851" w:type="dxa"/>
          </w:tcPr>
          <w:p w:rsidR="00EF4F46" w:rsidRPr="00B407FC" w:rsidRDefault="00EF4F46" w:rsidP="00EF4F46">
            <w:pPr>
              <w:jc w:val="center"/>
              <w:rPr>
                <w:sz w:val="20"/>
                <w:szCs w:val="20"/>
                <w:lang w:val="kk-KZ"/>
              </w:rPr>
            </w:pPr>
            <w:r w:rsidRPr="00B407FC">
              <w:rPr>
                <w:sz w:val="20"/>
                <w:szCs w:val="20"/>
                <w:lang w:val="kk-KZ"/>
              </w:rPr>
              <w:t>ҚЭжБЖ</w:t>
            </w:r>
          </w:p>
          <w:p w:rsidR="00EF4F46" w:rsidRPr="00B407FC" w:rsidRDefault="00EF4F46" w:rsidP="00EF4F46">
            <w:pPr>
              <w:jc w:val="center"/>
              <w:rPr>
                <w:sz w:val="20"/>
                <w:szCs w:val="20"/>
              </w:rPr>
            </w:pPr>
            <w:r w:rsidRPr="00B407FC">
              <w:rPr>
                <w:sz w:val="20"/>
                <w:szCs w:val="20"/>
                <w:lang w:val="kk-KZ"/>
              </w:rPr>
              <w:t>ҚКжАБ</w:t>
            </w:r>
          </w:p>
        </w:tc>
        <w:tc>
          <w:tcPr>
            <w:tcW w:w="1417" w:type="dxa"/>
          </w:tcPr>
          <w:p w:rsidR="00EF4F46" w:rsidRPr="00B407FC" w:rsidRDefault="00EF4F46" w:rsidP="00EF4F46">
            <w:pPr>
              <w:jc w:val="center"/>
              <w:rPr>
                <w:sz w:val="20"/>
                <w:szCs w:val="20"/>
              </w:rPr>
            </w:pPr>
            <w:r w:rsidRPr="00B407FC">
              <w:rPr>
                <w:rFonts w:eastAsia="Times New Roman"/>
                <w:sz w:val="20"/>
                <w:szCs w:val="20"/>
              </w:rPr>
              <w:t>Статистикалық деректер</w:t>
            </w:r>
          </w:p>
        </w:tc>
      </w:tr>
      <w:tr w:rsidR="00EF4F46" w:rsidRPr="00B407FC" w:rsidTr="006F6CE6">
        <w:tc>
          <w:tcPr>
            <w:tcW w:w="426" w:type="dxa"/>
          </w:tcPr>
          <w:p w:rsidR="00EF4F46" w:rsidRPr="00B407FC" w:rsidRDefault="00EF4F46" w:rsidP="00EF4F46">
            <w:pPr>
              <w:jc w:val="center"/>
              <w:rPr>
                <w:sz w:val="20"/>
                <w:szCs w:val="20"/>
                <w:lang w:val="kk-KZ"/>
              </w:rPr>
            </w:pPr>
            <w:r w:rsidRPr="00B407FC">
              <w:rPr>
                <w:sz w:val="20"/>
                <w:szCs w:val="20"/>
                <w:lang w:val="kk-KZ"/>
              </w:rPr>
              <w:t>3</w:t>
            </w:r>
          </w:p>
        </w:tc>
        <w:tc>
          <w:tcPr>
            <w:tcW w:w="1559" w:type="dxa"/>
          </w:tcPr>
          <w:p w:rsidR="00EF4F46" w:rsidRPr="00B407FC" w:rsidRDefault="00EF4F46" w:rsidP="00EF4F46">
            <w:pPr>
              <w:rPr>
                <w:sz w:val="20"/>
                <w:szCs w:val="20"/>
                <w:lang w:val="kk-KZ"/>
              </w:rPr>
            </w:pPr>
            <w:r w:rsidRPr="00B407FC">
              <w:rPr>
                <w:rFonts w:eastAsia="Times New Roman"/>
                <w:sz w:val="20"/>
                <w:szCs w:val="20"/>
                <w:lang w:val="kk-KZ"/>
              </w:rPr>
              <w:t>Негізгі капиталға инвестициялардың жалпы көлеміндегі сыртқы инвестициялардың үлесі</w:t>
            </w:r>
          </w:p>
        </w:tc>
        <w:tc>
          <w:tcPr>
            <w:tcW w:w="709" w:type="dxa"/>
          </w:tcPr>
          <w:p w:rsidR="00EF4F46" w:rsidRPr="00B407FC" w:rsidRDefault="00EF4F46" w:rsidP="00EF4F46">
            <w:pPr>
              <w:autoSpaceDE w:val="0"/>
              <w:autoSpaceDN w:val="0"/>
              <w:adjustRightInd w:val="0"/>
              <w:jc w:val="center"/>
              <w:rPr>
                <w:rFonts w:eastAsia="Times New Roman"/>
                <w:sz w:val="20"/>
                <w:szCs w:val="20"/>
                <w:lang w:eastAsia="ru-RU"/>
              </w:rPr>
            </w:pPr>
            <w:r w:rsidRPr="00B407FC">
              <w:rPr>
                <w:rFonts w:eastAsia="Times New Roman"/>
                <w:sz w:val="20"/>
                <w:szCs w:val="20"/>
                <w:lang w:eastAsia="ru-RU"/>
              </w:rPr>
              <w:t>%</w:t>
            </w:r>
          </w:p>
        </w:tc>
        <w:tc>
          <w:tcPr>
            <w:tcW w:w="851" w:type="dxa"/>
          </w:tcPr>
          <w:p w:rsidR="00EF4F46" w:rsidRPr="00B407FC" w:rsidRDefault="00EF4F46" w:rsidP="006F6CE6">
            <w:pPr>
              <w:jc w:val="center"/>
              <w:rPr>
                <w:sz w:val="20"/>
                <w:szCs w:val="20"/>
                <w:lang w:val="kk-KZ"/>
              </w:rPr>
            </w:pPr>
            <w:r w:rsidRPr="00B407FC">
              <w:rPr>
                <w:sz w:val="20"/>
                <w:szCs w:val="20"/>
                <w:lang w:val="kk-KZ"/>
              </w:rPr>
              <w:t>0,5</w:t>
            </w:r>
          </w:p>
        </w:tc>
        <w:tc>
          <w:tcPr>
            <w:tcW w:w="991" w:type="dxa"/>
          </w:tcPr>
          <w:p w:rsidR="00EF4F46" w:rsidRPr="00B407FC" w:rsidRDefault="00EF4F46" w:rsidP="006F6CE6">
            <w:pPr>
              <w:jc w:val="center"/>
              <w:rPr>
                <w:sz w:val="20"/>
                <w:szCs w:val="20"/>
                <w:lang w:val="kk-KZ"/>
              </w:rPr>
            </w:pPr>
            <w:r w:rsidRPr="00B407FC">
              <w:rPr>
                <w:sz w:val="20"/>
                <w:szCs w:val="20"/>
                <w:lang w:val="kk-KZ"/>
              </w:rPr>
              <w:t>0,6</w:t>
            </w:r>
          </w:p>
        </w:tc>
        <w:tc>
          <w:tcPr>
            <w:tcW w:w="993" w:type="dxa"/>
          </w:tcPr>
          <w:p w:rsidR="00EF4F46" w:rsidRPr="00B407FC" w:rsidRDefault="00EF4F46" w:rsidP="006F6CE6">
            <w:pPr>
              <w:jc w:val="center"/>
              <w:rPr>
                <w:sz w:val="20"/>
                <w:szCs w:val="20"/>
                <w:lang w:val="kk-KZ"/>
              </w:rPr>
            </w:pPr>
            <w:r w:rsidRPr="00B407FC">
              <w:rPr>
                <w:sz w:val="20"/>
                <w:szCs w:val="20"/>
                <w:lang w:val="kk-KZ"/>
              </w:rPr>
              <w:t>-</w:t>
            </w:r>
          </w:p>
        </w:tc>
        <w:tc>
          <w:tcPr>
            <w:tcW w:w="992" w:type="dxa"/>
          </w:tcPr>
          <w:p w:rsidR="00EF4F46" w:rsidRPr="00B407FC" w:rsidRDefault="00EF4F46" w:rsidP="006F6CE6">
            <w:pPr>
              <w:jc w:val="center"/>
              <w:rPr>
                <w:sz w:val="20"/>
                <w:szCs w:val="20"/>
                <w:lang w:val="kk-KZ"/>
              </w:rPr>
            </w:pPr>
            <w:r w:rsidRPr="00B407FC">
              <w:rPr>
                <w:sz w:val="20"/>
                <w:szCs w:val="20"/>
                <w:lang w:val="kk-KZ"/>
              </w:rPr>
              <w:t>-</w:t>
            </w:r>
          </w:p>
        </w:tc>
        <w:tc>
          <w:tcPr>
            <w:tcW w:w="850" w:type="dxa"/>
          </w:tcPr>
          <w:p w:rsidR="00EF4F46" w:rsidRPr="00B407FC" w:rsidRDefault="00EF4F46" w:rsidP="006F6CE6">
            <w:pPr>
              <w:jc w:val="center"/>
              <w:rPr>
                <w:sz w:val="20"/>
                <w:szCs w:val="20"/>
                <w:lang w:val="kk-KZ"/>
              </w:rPr>
            </w:pPr>
            <w:r w:rsidRPr="00B407FC">
              <w:rPr>
                <w:sz w:val="20"/>
                <w:szCs w:val="20"/>
                <w:lang w:val="kk-KZ"/>
              </w:rPr>
              <w:t>-</w:t>
            </w:r>
          </w:p>
        </w:tc>
        <w:tc>
          <w:tcPr>
            <w:tcW w:w="851" w:type="dxa"/>
          </w:tcPr>
          <w:p w:rsidR="00EF4F46" w:rsidRPr="00B407FC" w:rsidRDefault="00EF4F46" w:rsidP="00EF4F46">
            <w:pPr>
              <w:jc w:val="center"/>
              <w:rPr>
                <w:sz w:val="20"/>
                <w:szCs w:val="20"/>
              </w:rPr>
            </w:pPr>
            <w:r w:rsidRPr="00B407FC">
              <w:rPr>
                <w:color w:val="000000"/>
                <w:sz w:val="20"/>
                <w:szCs w:val="20"/>
                <w:lang w:val="kk-KZ"/>
              </w:rPr>
              <w:t>ҚЭжҚБ  ҚКБ</w:t>
            </w:r>
          </w:p>
        </w:tc>
        <w:tc>
          <w:tcPr>
            <w:tcW w:w="1417" w:type="dxa"/>
          </w:tcPr>
          <w:p w:rsidR="00EF4F46" w:rsidRPr="00B407FC" w:rsidRDefault="00EF4F46" w:rsidP="00EF4F46">
            <w:pPr>
              <w:jc w:val="center"/>
              <w:rPr>
                <w:color w:val="000000"/>
                <w:sz w:val="20"/>
                <w:szCs w:val="20"/>
              </w:rPr>
            </w:pPr>
            <w:r w:rsidRPr="00B407FC">
              <w:rPr>
                <w:rFonts w:eastAsia="Times New Roman"/>
                <w:sz w:val="20"/>
                <w:szCs w:val="20"/>
              </w:rPr>
              <w:t>Статистикалық деректер</w:t>
            </w:r>
          </w:p>
        </w:tc>
      </w:tr>
      <w:tr w:rsidR="00EF4F46" w:rsidRPr="00B407FC" w:rsidTr="006F6CE6">
        <w:tc>
          <w:tcPr>
            <w:tcW w:w="426" w:type="dxa"/>
            <w:vAlign w:val="center"/>
          </w:tcPr>
          <w:p w:rsidR="00EF4F46" w:rsidRPr="00B407FC" w:rsidRDefault="00EF4F46" w:rsidP="00EF4F46">
            <w:pPr>
              <w:jc w:val="center"/>
              <w:rPr>
                <w:sz w:val="20"/>
                <w:szCs w:val="20"/>
                <w:lang w:val="kk-KZ"/>
              </w:rPr>
            </w:pPr>
            <w:r w:rsidRPr="00B407FC">
              <w:rPr>
                <w:sz w:val="20"/>
                <w:szCs w:val="20"/>
                <w:lang w:val="kk-KZ"/>
              </w:rPr>
              <w:t>4</w:t>
            </w:r>
          </w:p>
        </w:tc>
        <w:tc>
          <w:tcPr>
            <w:tcW w:w="1559" w:type="dxa"/>
            <w:vAlign w:val="center"/>
          </w:tcPr>
          <w:p w:rsidR="00EF4F46" w:rsidRPr="00B407FC" w:rsidRDefault="00EF4F46" w:rsidP="00EF4F46">
            <w:pPr>
              <w:jc w:val="left"/>
              <w:rPr>
                <w:sz w:val="20"/>
                <w:szCs w:val="20"/>
                <w:lang w:val="kk-KZ"/>
              </w:rPr>
            </w:pPr>
            <w:r w:rsidRPr="00B407FC">
              <w:rPr>
                <w:sz w:val="20"/>
                <w:szCs w:val="20"/>
                <w:lang w:val="kk-KZ"/>
              </w:rPr>
              <w:t xml:space="preserve">Негізгі капиталға салынған инвестициялардың көлемі </w:t>
            </w:r>
          </w:p>
        </w:tc>
        <w:tc>
          <w:tcPr>
            <w:tcW w:w="709" w:type="dxa"/>
            <w:vAlign w:val="center"/>
          </w:tcPr>
          <w:p w:rsidR="00EF4F46" w:rsidRPr="00B407FC" w:rsidRDefault="00EF4F46" w:rsidP="00EF4F46">
            <w:pPr>
              <w:jc w:val="center"/>
              <w:rPr>
                <w:sz w:val="20"/>
                <w:szCs w:val="20"/>
                <w:lang w:val="kk-KZ"/>
              </w:rPr>
            </w:pPr>
            <w:r w:rsidRPr="00B407FC">
              <w:rPr>
                <w:sz w:val="20"/>
                <w:szCs w:val="20"/>
                <w:lang w:val="kk-KZ"/>
              </w:rPr>
              <w:t>млрд.теңге</w:t>
            </w:r>
          </w:p>
        </w:tc>
        <w:tc>
          <w:tcPr>
            <w:tcW w:w="851" w:type="dxa"/>
          </w:tcPr>
          <w:p w:rsidR="00EF4F46" w:rsidRPr="00B407FC" w:rsidRDefault="00EF4F46" w:rsidP="006F6CE6">
            <w:pPr>
              <w:jc w:val="center"/>
              <w:rPr>
                <w:color w:val="000000"/>
                <w:sz w:val="20"/>
                <w:szCs w:val="20"/>
                <w:lang w:val="kk-KZ"/>
              </w:rPr>
            </w:pPr>
            <w:r w:rsidRPr="00B407FC">
              <w:rPr>
                <w:color w:val="000000"/>
                <w:sz w:val="20"/>
                <w:szCs w:val="20"/>
                <w:lang w:val="kk-KZ"/>
              </w:rPr>
              <w:t>20,5</w:t>
            </w:r>
          </w:p>
        </w:tc>
        <w:tc>
          <w:tcPr>
            <w:tcW w:w="991" w:type="dxa"/>
          </w:tcPr>
          <w:p w:rsidR="00EF4F46" w:rsidRPr="00B407FC" w:rsidRDefault="00EF4F46" w:rsidP="006F6CE6">
            <w:pPr>
              <w:jc w:val="center"/>
              <w:rPr>
                <w:color w:val="000000"/>
                <w:sz w:val="20"/>
                <w:szCs w:val="20"/>
                <w:lang w:val="kk-KZ"/>
              </w:rPr>
            </w:pPr>
            <w:r w:rsidRPr="00B407FC">
              <w:rPr>
                <w:color w:val="000000"/>
                <w:sz w:val="20"/>
                <w:szCs w:val="20"/>
                <w:lang w:val="kk-KZ"/>
              </w:rPr>
              <w:t>34,1</w:t>
            </w:r>
          </w:p>
        </w:tc>
        <w:tc>
          <w:tcPr>
            <w:tcW w:w="993" w:type="dxa"/>
          </w:tcPr>
          <w:p w:rsidR="00EF4F46" w:rsidRPr="00B407FC" w:rsidRDefault="00EF4F46" w:rsidP="006F6CE6">
            <w:pPr>
              <w:jc w:val="center"/>
              <w:rPr>
                <w:color w:val="000000"/>
                <w:sz w:val="20"/>
                <w:szCs w:val="20"/>
                <w:lang w:val="kk-KZ"/>
              </w:rPr>
            </w:pPr>
            <w:r w:rsidRPr="00B407FC">
              <w:rPr>
                <w:color w:val="000000"/>
                <w:sz w:val="20"/>
                <w:szCs w:val="20"/>
                <w:lang w:val="kk-KZ"/>
              </w:rPr>
              <w:t>39,5</w:t>
            </w:r>
          </w:p>
        </w:tc>
        <w:tc>
          <w:tcPr>
            <w:tcW w:w="992" w:type="dxa"/>
          </w:tcPr>
          <w:p w:rsidR="00EF4F46" w:rsidRPr="00B407FC" w:rsidRDefault="00EF4F46" w:rsidP="006F6CE6">
            <w:pPr>
              <w:jc w:val="center"/>
              <w:rPr>
                <w:color w:val="000000"/>
                <w:sz w:val="20"/>
                <w:szCs w:val="20"/>
                <w:lang w:val="kk-KZ"/>
              </w:rPr>
            </w:pPr>
            <w:r w:rsidRPr="00B407FC">
              <w:rPr>
                <w:color w:val="000000"/>
                <w:sz w:val="20"/>
                <w:szCs w:val="20"/>
                <w:lang w:val="kk-KZ"/>
              </w:rPr>
              <w:t>42,0</w:t>
            </w:r>
          </w:p>
        </w:tc>
        <w:tc>
          <w:tcPr>
            <w:tcW w:w="850" w:type="dxa"/>
          </w:tcPr>
          <w:p w:rsidR="00EF4F46" w:rsidRPr="00B407FC" w:rsidRDefault="00EF4F46" w:rsidP="006F6CE6">
            <w:pPr>
              <w:jc w:val="center"/>
              <w:rPr>
                <w:color w:val="000000"/>
                <w:sz w:val="20"/>
                <w:szCs w:val="20"/>
                <w:lang w:val="kk-KZ"/>
              </w:rPr>
            </w:pPr>
            <w:r w:rsidRPr="00B407FC">
              <w:rPr>
                <w:color w:val="000000"/>
                <w:sz w:val="20"/>
                <w:szCs w:val="20"/>
                <w:lang w:val="kk-KZ"/>
              </w:rPr>
              <w:t>45,0</w:t>
            </w:r>
          </w:p>
        </w:tc>
        <w:tc>
          <w:tcPr>
            <w:tcW w:w="851" w:type="dxa"/>
          </w:tcPr>
          <w:p w:rsidR="00EF4F46" w:rsidRPr="00B407FC" w:rsidRDefault="00EF4F46" w:rsidP="00EF4F46">
            <w:pPr>
              <w:jc w:val="center"/>
              <w:rPr>
                <w:sz w:val="20"/>
                <w:szCs w:val="20"/>
              </w:rPr>
            </w:pPr>
            <w:r w:rsidRPr="00B407FC">
              <w:rPr>
                <w:color w:val="000000"/>
                <w:sz w:val="20"/>
                <w:szCs w:val="20"/>
                <w:lang w:val="kk-KZ"/>
              </w:rPr>
              <w:t>ҚЭжҚБ  ҚКБ</w:t>
            </w:r>
          </w:p>
        </w:tc>
        <w:tc>
          <w:tcPr>
            <w:tcW w:w="1417" w:type="dxa"/>
          </w:tcPr>
          <w:p w:rsidR="00EF4F46" w:rsidRPr="00B407FC" w:rsidRDefault="00EF4F46" w:rsidP="00EF4F46">
            <w:pPr>
              <w:jc w:val="center"/>
              <w:rPr>
                <w:color w:val="000000"/>
                <w:sz w:val="20"/>
                <w:szCs w:val="20"/>
              </w:rPr>
            </w:pPr>
            <w:r w:rsidRPr="00B407FC">
              <w:rPr>
                <w:rFonts w:eastAsia="Times New Roman"/>
                <w:sz w:val="20"/>
                <w:szCs w:val="20"/>
              </w:rPr>
              <w:t>Статистикалық деректер</w:t>
            </w:r>
          </w:p>
        </w:tc>
      </w:tr>
    </w:tbl>
    <w:p w:rsidR="00EF4F46" w:rsidRPr="00B407FC" w:rsidRDefault="00EF4F46" w:rsidP="00EF4F46">
      <w:pPr>
        <w:ind w:firstLine="709"/>
        <w:rPr>
          <w:b/>
          <w:sz w:val="28"/>
          <w:szCs w:val="28"/>
          <w:lang w:val="kk-KZ"/>
        </w:rPr>
      </w:pPr>
    </w:p>
    <w:p w:rsidR="00EF4F46" w:rsidRPr="00B407FC" w:rsidRDefault="00EF4F46" w:rsidP="00EF4F46">
      <w:pPr>
        <w:ind w:right="-142" w:firstLine="426"/>
        <w:rPr>
          <w:b/>
          <w:sz w:val="28"/>
          <w:szCs w:val="28"/>
        </w:rPr>
      </w:pPr>
      <w:r w:rsidRPr="00B407FC">
        <w:rPr>
          <w:b/>
          <w:sz w:val="28"/>
          <w:szCs w:val="28"/>
        </w:rPr>
        <w:t>Қойылған мақсаттарға жету жолдары:</w:t>
      </w:r>
    </w:p>
    <w:p w:rsidR="00EF4F46" w:rsidRPr="00B407FC" w:rsidRDefault="00EF4F46" w:rsidP="00EF4F46">
      <w:pPr>
        <w:ind w:right="-142" w:firstLine="426"/>
        <w:rPr>
          <w:sz w:val="28"/>
          <w:szCs w:val="28"/>
          <w:lang w:val="kk-KZ"/>
        </w:rPr>
      </w:pPr>
      <w:r w:rsidRPr="00B407FC">
        <w:rPr>
          <w:sz w:val="28"/>
          <w:szCs w:val="28"/>
          <w:lang w:val="kk-KZ"/>
        </w:rPr>
        <w:t>«Өңірлерді дамытудың 2020 жылға дейінгі бағдарламасы» арқылы Жаңаөзен моноқаласының өнеркәсібін әртараптандыруды қолдау (қызмет көрсету өндірістерін орналастыруы, жаңа өндірістер құру үшін стратегиялық инвесторлар тарту);</w:t>
      </w:r>
    </w:p>
    <w:p w:rsidR="00EF4F46" w:rsidRPr="00B407FC" w:rsidRDefault="00EF4F46" w:rsidP="00EF4F46">
      <w:pPr>
        <w:ind w:firstLine="426"/>
        <w:contextualSpacing/>
        <w:rPr>
          <w:rFonts w:eastAsia="Times New Roman"/>
          <w:sz w:val="28"/>
          <w:szCs w:val="28"/>
          <w:lang w:val="kk-KZ"/>
        </w:rPr>
      </w:pPr>
      <w:r w:rsidRPr="00B407FC">
        <w:rPr>
          <w:rFonts w:eastAsia="Times New Roman"/>
          <w:sz w:val="28"/>
          <w:szCs w:val="28"/>
          <w:lang w:val="kk-KZ"/>
        </w:rPr>
        <w:t>«Жаңаөзен қаласының әлеуметтік-экономикалық дамытудың 2019-2025 жылдарға арналған Кешенді жоспары» бағдарламасын іске асыру жөніндегі жобаларды қолдау;</w:t>
      </w:r>
    </w:p>
    <w:p w:rsidR="00EF4F46" w:rsidRPr="00B407FC" w:rsidRDefault="00EF4F46" w:rsidP="00EF4F46">
      <w:pPr>
        <w:ind w:firstLine="567"/>
        <w:contextualSpacing/>
        <w:rPr>
          <w:rFonts w:eastAsia="Times New Roman"/>
          <w:sz w:val="28"/>
          <w:szCs w:val="28"/>
          <w:lang w:val="kk-KZ"/>
        </w:rPr>
      </w:pPr>
      <w:r w:rsidRPr="00B407FC">
        <w:rPr>
          <w:rFonts w:eastAsia="Times New Roman"/>
          <w:sz w:val="28"/>
          <w:szCs w:val="28"/>
          <w:lang w:val="kk-KZ"/>
        </w:rPr>
        <w:t>ұлттық мұнай-газ кластерін дамыту аясында машина жасау саласының дамуына жәрдемдесу;</w:t>
      </w:r>
    </w:p>
    <w:p w:rsidR="00EF4F46" w:rsidRPr="00B407FC" w:rsidRDefault="00EF4F46" w:rsidP="00EF4F46">
      <w:pPr>
        <w:ind w:firstLine="567"/>
        <w:contextualSpacing/>
        <w:rPr>
          <w:rFonts w:eastAsia="Times New Roman"/>
          <w:sz w:val="28"/>
          <w:szCs w:val="28"/>
          <w:lang w:val="kk-KZ"/>
        </w:rPr>
      </w:pPr>
      <w:r w:rsidRPr="00B407FC">
        <w:rPr>
          <w:rFonts w:eastAsia="Times New Roman"/>
          <w:sz w:val="28"/>
          <w:szCs w:val="28"/>
          <w:lang w:val="kk-KZ"/>
        </w:rPr>
        <w:t>құрылыс материалдарының жергілікті рыногының дамуына жәрдемдесу;</w:t>
      </w:r>
    </w:p>
    <w:p w:rsidR="00EF4F46" w:rsidRPr="00B407FC" w:rsidRDefault="00EF4F46" w:rsidP="00EF4F46">
      <w:pPr>
        <w:ind w:firstLine="567"/>
        <w:rPr>
          <w:sz w:val="28"/>
          <w:szCs w:val="28"/>
          <w:lang w:val="kk-KZ"/>
        </w:rPr>
      </w:pPr>
    </w:p>
    <w:p w:rsidR="00EF4F46" w:rsidRPr="00B407FC" w:rsidRDefault="00EF4F46" w:rsidP="00EF4F46">
      <w:pPr>
        <w:widowControl w:val="0"/>
        <w:ind w:left="567"/>
        <w:rPr>
          <w:b/>
          <w:bCs/>
          <w:iCs/>
          <w:sz w:val="28"/>
          <w:lang w:val="kk-KZ"/>
        </w:rPr>
      </w:pPr>
      <w:r w:rsidRPr="00B407FC">
        <w:rPr>
          <w:b/>
          <w:bCs/>
          <w:iCs/>
          <w:sz w:val="28"/>
          <w:lang w:val="kk-KZ"/>
        </w:rPr>
        <w:t>3.1.3 Агроөнеркәсіптік кешен</w:t>
      </w:r>
    </w:p>
    <w:p w:rsidR="00EF4F46" w:rsidRPr="00B407FC" w:rsidRDefault="00EF4F46" w:rsidP="00EF4F46">
      <w:pPr>
        <w:ind w:firstLine="567"/>
        <w:rPr>
          <w:sz w:val="28"/>
          <w:szCs w:val="28"/>
          <w:lang w:val="kk-KZ"/>
        </w:rPr>
      </w:pPr>
      <w:r w:rsidRPr="00B407FC">
        <w:rPr>
          <w:b/>
          <w:sz w:val="28"/>
          <w:szCs w:val="28"/>
          <w:lang w:val="kk-KZ"/>
        </w:rPr>
        <w:t xml:space="preserve">Мақсат: </w:t>
      </w:r>
      <w:r w:rsidRPr="00B407FC">
        <w:rPr>
          <w:color w:val="222222"/>
          <w:sz w:val="28"/>
          <w:lang w:val="kk-KZ"/>
        </w:rPr>
        <w:t>Ауыл шаруашылығы өнімі өндірісінің көлемін арттыру үшін жағдай жасау</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1842"/>
        <w:gridCol w:w="709"/>
        <w:gridCol w:w="850"/>
        <w:gridCol w:w="851"/>
        <w:gridCol w:w="709"/>
        <w:gridCol w:w="851"/>
        <w:gridCol w:w="709"/>
        <w:gridCol w:w="1134"/>
        <w:gridCol w:w="1417"/>
      </w:tblGrid>
      <w:tr w:rsidR="00EF4F46" w:rsidRPr="00B407FC" w:rsidTr="004C4E70">
        <w:trPr>
          <w:trHeight w:val="550"/>
        </w:trPr>
        <w:tc>
          <w:tcPr>
            <w:tcW w:w="426" w:type="dxa"/>
            <w:vMerge w:val="restart"/>
            <w:vAlign w:val="center"/>
          </w:tcPr>
          <w:p w:rsidR="00EF4F46" w:rsidRPr="00B407FC" w:rsidRDefault="00EF4F46" w:rsidP="00EF4F46">
            <w:pPr>
              <w:jc w:val="center"/>
              <w:rPr>
                <w:sz w:val="20"/>
                <w:szCs w:val="20"/>
              </w:rPr>
            </w:pPr>
            <w:r w:rsidRPr="00B407FC">
              <w:rPr>
                <w:sz w:val="20"/>
                <w:szCs w:val="20"/>
              </w:rPr>
              <w:t>№</w:t>
            </w:r>
          </w:p>
        </w:tc>
        <w:tc>
          <w:tcPr>
            <w:tcW w:w="1842" w:type="dxa"/>
            <w:vMerge w:val="restart"/>
            <w:vAlign w:val="center"/>
          </w:tcPr>
          <w:p w:rsidR="00EF4F46" w:rsidRPr="00B407FC" w:rsidRDefault="00EF4F46" w:rsidP="00EF4F46">
            <w:pPr>
              <w:jc w:val="center"/>
              <w:rPr>
                <w:sz w:val="20"/>
                <w:szCs w:val="20"/>
              </w:rPr>
            </w:pPr>
            <w:r w:rsidRPr="00B407FC">
              <w:rPr>
                <w:rFonts w:eastAsia="Times New Roman"/>
                <w:sz w:val="20"/>
                <w:szCs w:val="20"/>
              </w:rPr>
              <w:t>Нысаналы индикаторлар</w:t>
            </w:r>
          </w:p>
        </w:tc>
        <w:tc>
          <w:tcPr>
            <w:tcW w:w="709" w:type="dxa"/>
            <w:vMerge w:val="restart"/>
            <w:vAlign w:val="center"/>
          </w:tcPr>
          <w:p w:rsidR="00EF4F46" w:rsidRPr="00B407FC" w:rsidRDefault="00EF4F46" w:rsidP="00EF4F46">
            <w:pPr>
              <w:jc w:val="center"/>
              <w:rPr>
                <w:sz w:val="20"/>
                <w:szCs w:val="20"/>
              </w:rPr>
            </w:pPr>
            <w:r w:rsidRPr="00B407FC">
              <w:rPr>
                <w:rFonts w:eastAsia="Times New Roman"/>
                <w:sz w:val="20"/>
                <w:szCs w:val="20"/>
              </w:rPr>
              <w:t>Өлшем бірлігі</w:t>
            </w:r>
          </w:p>
        </w:tc>
        <w:tc>
          <w:tcPr>
            <w:tcW w:w="850" w:type="dxa"/>
            <w:vAlign w:val="center"/>
          </w:tcPr>
          <w:p w:rsidR="00EF4F46" w:rsidRPr="00B407FC" w:rsidRDefault="00EF4F46" w:rsidP="00EF4F46">
            <w:pPr>
              <w:jc w:val="center"/>
              <w:rPr>
                <w:sz w:val="20"/>
                <w:szCs w:val="20"/>
              </w:rPr>
            </w:pPr>
            <w:r w:rsidRPr="00B407FC">
              <w:rPr>
                <w:sz w:val="20"/>
                <w:szCs w:val="20"/>
              </w:rPr>
              <w:t>2016</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2017</w:t>
            </w:r>
          </w:p>
        </w:tc>
        <w:tc>
          <w:tcPr>
            <w:tcW w:w="709" w:type="dxa"/>
            <w:shd w:val="clear" w:color="auto" w:fill="auto"/>
            <w:vAlign w:val="center"/>
          </w:tcPr>
          <w:p w:rsidR="00EF4F46" w:rsidRPr="00B407FC" w:rsidRDefault="00EF4F46" w:rsidP="00EF4F46">
            <w:pPr>
              <w:jc w:val="center"/>
              <w:rPr>
                <w:sz w:val="20"/>
                <w:szCs w:val="20"/>
              </w:rPr>
            </w:pPr>
            <w:r w:rsidRPr="00B407FC">
              <w:rPr>
                <w:sz w:val="20"/>
                <w:szCs w:val="20"/>
              </w:rPr>
              <w:t>2018</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2019</w:t>
            </w:r>
          </w:p>
        </w:tc>
        <w:tc>
          <w:tcPr>
            <w:tcW w:w="709" w:type="dxa"/>
            <w:shd w:val="clear" w:color="auto" w:fill="auto"/>
            <w:vAlign w:val="center"/>
          </w:tcPr>
          <w:p w:rsidR="00EF4F46" w:rsidRPr="00B407FC" w:rsidRDefault="00EF4F46" w:rsidP="00EF4F46">
            <w:pPr>
              <w:jc w:val="center"/>
              <w:rPr>
                <w:sz w:val="20"/>
                <w:szCs w:val="20"/>
              </w:rPr>
            </w:pPr>
            <w:r w:rsidRPr="00B407FC">
              <w:rPr>
                <w:sz w:val="20"/>
                <w:szCs w:val="20"/>
              </w:rPr>
              <w:t>2020</w:t>
            </w:r>
          </w:p>
        </w:tc>
        <w:tc>
          <w:tcPr>
            <w:tcW w:w="1134" w:type="dxa"/>
            <w:vMerge w:val="restart"/>
            <w:vAlign w:val="center"/>
          </w:tcPr>
          <w:p w:rsidR="00EF4F46" w:rsidRPr="00B407FC" w:rsidRDefault="00EF4F46" w:rsidP="00EF4F46">
            <w:pPr>
              <w:jc w:val="center"/>
              <w:rPr>
                <w:sz w:val="20"/>
                <w:szCs w:val="20"/>
                <w:lang w:val="kk-KZ"/>
              </w:rPr>
            </w:pPr>
            <w:r w:rsidRPr="00B407FC">
              <w:rPr>
                <w:sz w:val="20"/>
                <w:szCs w:val="20"/>
                <w:lang w:val="kk-KZ"/>
              </w:rPr>
              <w:t>Жауапты орындаушы</w:t>
            </w:r>
          </w:p>
        </w:tc>
        <w:tc>
          <w:tcPr>
            <w:tcW w:w="1417" w:type="dxa"/>
            <w:vMerge w:val="restart"/>
          </w:tcPr>
          <w:p w:rsidR="00684611" w:rsidRPr="00B407FC" w:rsidRDefault="00684611" w:rsidP="00EF4F46">
            <w:pPr>
              <w:jc w:val="center"/>
              <w:rPr>
                <w:rFonts w:eastAsia="Times New Roman"/>
                <w:sz w:val="20"/>
                <w:szCs w:val="20"/>
                <w:lang w:val="kk-KZ"/>
              </w:rPr>
            </w:pPr>
          </w:p>
          <w:p w:rsidR="00EF4F46" w:rsidRPr="00B407FC" w:rsidRDefault="00EF4F46" w:rsidP="00EF4F46">
            <w:pPr>
              <w:jc w:val="center"/>
              <w:rPr>
                <w:sz w:val="20"/>
                <w:szCs w:val="20"/>
              </w:rPr>
            </w:pPr>
            <w:r w:rsidRPr="00B407FC">
              <w:rPr>
                <w:rFonts w:eastAsia="Times New Roman"/>
                <w:sz w:val="20"/>
                <w:szCs w:val="20"/>
              </w:rPr>
              <w:t>Ақпарат көзі</w:t>
            </w:r>
          </w:p>
        </w:tc>
      </w:tr>
      <w:tr w:rsidR="00EF4F46" w:rsidRPr="00B407FC" w:rsidTr="004C4E70">
        <w:trPr>
          <w:trHeight w:val="240"/>
        </w:trPr>
        <w:tc>
          <w:tcPr>
            <w:tcW w:w="426" w:type="dxa"/>
            <w:vMerge/>
          </w:tcPr>
          <w:p w:rsidR="00EF4F46" w:rsidRPr="00B407FC" w:rsidRDefault="00EF4F46" w:rsidP="00EF4F46">
            <w:pPr>
              <w:jc w:val="center"/>
              <w:rPr>
                <w:sz w:val="20"/>
                <w:szCs w:val="20"/>
              </w:rPr>
            </w:pPr>
          </w:p>
        </w:tc>
        <w:tc>
          <w:tcPr>
            <w:tcW w:w="1842" w:type="dxa"/>
            <w:vMerge/>
          </w:tcPr>
          <w:p w:rsidR="00EF4F46" w:rsidRPr="00B407FC" w:rsidRDefault="00EF4F46" w:rsidP="00EF4F46">
            <w:pPr>
              <w:jc w:val="center"/>
              <w:rPr>
                <w:sz w:val="20"/>
                <w:szCs w:val="20"/>
              </w:rPr>
            </w:pPr>
          </w:p>
        </w:tc>
        <w:tc>
          <w:tcPr>
            <w:tcW w:w="709" w:type="dxa"/>
            <w:vMerge/>
          </w:tcPr>
          <w:p w:rsidR="00EF4F46" w:rsidRPr="00B407FC" w:rsidRDefault="00EF4F46" w:rsidP="00EF4F46">
            <w:pPr>
              <w:jc w:val="center"/>
              <w:rPr>
                <w:sz w:val="20"/>
                <w:szCs w:val="20"/>
              </w:rPr>
            </w:pPr>
          </w:p>
        </w:tc>
        <w:tc>
          <w:tcPr>
            <w:tcW w:w="850" w:type="dxa"/>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709"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709"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1134" w:type="dxa"/>
            <w:vMerge/>
          </w:tcPr>
          <w:p w:rsidR="00EF4F46" w:rsidRPr="00B407FC" w:rsidRDefault="00EF4F46" w:rsidP="00EF4F46">
            <w:pPr>
              <w:jc w:val="center"/>
              <w:rPr>
                <w:sz w:val="20"/>
                <w:szCs w:val="20"/>
              </w:rPr>
            </w:pPr>
          </w:p>
        </w:tc>
        <w:tc>
          <w:tcPr>
            <w:tcW w:w="1417" w:type="dxa"/>
            <w:vMerge/>
          </w:tcPr>
          <w:p w:rsidR="00EF4F46" w:rsidRPr="00B407FC" w:rsidRDefault="00EF4F46" w:rsidP="00EF4F46">
            <w:pPr>
              <w:jc w:val="center"/>
              <w:rPr>
                <w:sz w:val="20"/>
                <w:szCs w:val="20"/>
              </w:rPr>
            </w:pPr>
          </w:p>
        </w:tc>
      </w:tr>
      <w:tr w:rsidR="00EF4F46" w:rsidRPr="00B407FC" w:rsidTr="004C4E70">
        <w:tc>
          <w:tcPr>
            <w:tcW w:w="426" w:type="dxa"/>
          </w:tcPr>
          <w:p w:rsidR="00EF4F46" w:rsidRPr="00B407FC" w:rsidRDefault="00EF4F46" w:rsidP="00EF4F46">
            <w:pPr>
              <w:jc w:val="center"/>
              <w:rPr>
                <w:sz w:val="20"/>
                <w:szCs w:val="20"/>
              </w:rPr>
            </w:pPr>
            <w:r w:rsidRPr="00B407FC">
              <w:rPr>
                <w:sz w:val="20"/>
                <w:szCs w:val="20"/>
              </w:rPr>
              <w:t>1</w:t>
            </w:r>
          </w:p>
        </w:tc>
        <w:tc>
          <w:tcPr>
            <w:tcW w:w="1842" w:type="dxa"/>
          </w:tcPr>
          <w:p w:rsidR="00EF4F46" w:rsidRPr="00B407FC" w:rsidRDefault="00EF4F46" w:rsidP="00EF4F46">
            <w:pPr>
              <w:jc w:val="center"/>
              <w:rPr>
                <w:sz w:val="20"/>
                <w:szCs w:val="20"/>
              </w:rPr>
            </w:pPr>
            <w:r w:rsidRPr="00B407FC">
              <w:rPr>
                <w:sz w:val="20"/>
                <w:szCs w:val="20"/>
              </w:rPr>
              <w:t>2</w:t>
            </w:r>
          </w:p>
        </w:tc>
        <w:tc>
          <w:tcPr>
            <w:tcW w:w="709" w:type="dxa"/>
          </w:tcPr>
          <w:p w:rsidR="00EF4F46" w:rsidRPr="00B407FC" w:rsidRDefault="00EF4F46" w:rsidP="00EF4F46">
            <w:pPr>
              <w:jc w:val="center"/>
              <w:rPr>
                <w:sz w:val="20"/>
                <w:szCs w:val="20"/>
              </w:rPr>
            </w:pPr>
            <w:r w:rsidRPr="00B407FC">
              <w:rPr>
                <w:sz w:val="20"/>
                <w:szCs w:val="20"/>
              </w:rPr>
              <w:t>3</w:t>
            </w:r>
          </w:p>
        </w:tc>
        <w:tc>
          <w:tcPr>
            <w:tcW w:w="850" w:type="dxa"/>
          </w:tcPr>
          <w:p w:rsidR="00EF4F46" w:rsidRPr="00B407FC" w:rsidRDefault="00EF4F46" w:rsidP="00EF4F46">
            <w:pPr>
              <w:jc w:val="center"/>
              <w:rPr>
                <w:sz w:val="20"/>
                <w:szCs w:val="20"/>
              </w:rPr>
            </w:pPr>
            <w:r w:rsidRPr="00B407FC">
              <w:rPr>
                <w:sz w:val="20"/>
                <w:szCs w:val="20"/>
              </w:rPr>
              <w:t>6</w:t>
            </w:r>
          </w:p>
        </w:tc>
        <w:tc>
          <w:tcPr>
            <w:tcW w:w="851" w:type="dxa"/>
          </w:tcPr>
          <w:p w:rsidR="00EF4F46" w:rsidRPr="00B407FC" w:rsidRDefault="00EF4F46" w:rsidP="00EF4F46">
            <w:pPr>
              <w:jc w:val="center"/>
              <w:rPr>
                <w:sz w:val="20"/>
                <w:szCs w:val="20"/>
              </w:rPr>
            </w:pPr>
            <w:r w:rsidRPr="00B407FC">
              <w:rPr>
                <w:sz w:val="20"/>
                <w:szCs w:val="20"/>
              </w:rPr>
              <w:t>7</w:t>
            </w:r>
          </w:p>
        </w:tc>
        <w:tc>
          <w:tcPr>
            <w:tcW w:w="709" w:type="dxa"/>
          </w:tcPr>
          <w:p w:rsidR="00EF4F46" w:rsidRPr="00B407FC" w:rsidRDefault="00EF4F46" w:rsidP="00EF4F46">
            <w:pPr>
              <w:jc w:val="center"/>
              <w:rPr>
                <w:sz w:val="20"/>
                <w:szCs w:val="20"/>
              </w:rPr>
            </w:pPr>
            <w:r w:rsidRPr="00B407FC">
              <w:rPr>
                <w:sz w:val="20"/>
                <w:szCs w:val="20"/>
              </w:rPr>
              <w:t>8</w:t>
            </w:r>
          </w:p>
        </w:tc>
        <w:tc>
          <w:tcPr>
            <w:tcW w:w="851" w:type="dxa"/>
          </w:tcPr>
          <w:p w:rsidR="00EF4F46" w:rsidRPr="00B407FC" w:rsidRDefault="00EF4F46" w:rsidP="00EF4F46">
            <w:pPr>
              <w:jc w:val="center"/>
              <w:rPr>
                <w:sz w:val="20"/>
                <w:szCs w:val="20"/>
              </w:rPr>
            </w:pPr>
            <w:r w:rsidRPr="00B407FC">
              <w:rPr>
                <w:sz w:val="20"/>
                <w:szCs w:val="20"/>
              </w:rPr>
              <w:t>9</w:t>
            </w:r>
          </w:p>
        </w:tc>
        <w:tc>
          <w:tcPr>
            <w:tcW w:w="709" w:type="dxa"/>
          </w:tcPr>
          <w:p w:rsidR="00EF4F46" w:rsidRPr="00B407FC" w:rsidRDefault="00EF4F46" w:rsidP="00EF4F46">
            <w:pPr>
              <w:jc w:val="center"/>
              <w:rPr>
                <w:sz w:val="20"/>
                <w:szCs w:val="20"/>
              </w:rPr>
            </w:pPr>
            <w:r w:rsidRPr="00B407FC">
              <w:rPr>
                <w:sz w:val="20"/>
                <w:szCs w:val="20"/>
              </w:rPr>
              <w:t>10</w:t>
            </w:r>
          </w:p>
        </w:tc>
        <w:tc>
          <w:tcPr>
            <w:tcW w:w="1134" w:type="dxa"/>
          </w:tcPr>
          <w:p w:rsidR="00EF4F46" w:rsidRPr="00B407FC" w:rsidRDefault="00EF4F46" w:rsidP="00EF4F46">
            <w:pPr>
              <w:jc w:val="center"/>
              <w:rPr>
                <w:sz w:val="20"/>
                <w:szCs w:val="20"/>
              </w:rPr>
            </w:pPr>
            <w:r w:rsidRPr="00B407FC">
              <w:rPr>
                <w:sz w:val="20"/>
                <w:szCs w:val="20"/>
              </w:rPr>
              <w:t>11</w:t>
            </w:r>
          </w:p>
        </w:tc>
        <w:tc>
          <w:tcPr>
            <w:tcW w:w="1417" w:type="dxa"/>
          </w:tcPr>
          <w:p w:rsidR="00EF4F46" w:rsidRPr="00B407FC" w:rsidRDefault="00EF4F46" w:rsidP="00EF4F46">
            <w:pPr>
              <w:jc w:val="center"/>
              <w:rPr>
                <w:sz w:val="20"/>
                <w:szCs w:val="20"/>
              </w:rPr>
            </w:pPr>
            <w:r w:rsidRPr="00B407FC">
              <w:rPr>
                <w:sz w:val="20"/>
                <w:szCs w:val="20"/>
              </w:rPr>
              <w:t>12</w:t>
            </w:r>
          </w:p>
        </w:tc>
      </w:tr>
      <w:tr w:rsidR="00EF4F46" w:rsidRPr="00B407FC" w:rsidTr="004C4E70">
        <w:tc>
          <w:tcPr>
            <w:tcW w:w="426" w:type="dxa"/>
          </w:tcPr>
          <w:p w:rsidR="00EF4F46" w:rsidRPr="00B407FC" w:rsidRDefault="00EF4F46" w:rsidP="00EF4F46">
            <w:pPr>
              <w:jc w:val="center"/>
              <w:rPr>
                <w:sz w:val="20"/>
                <w:szCs w:val="20"/>
                <w:lang w:val="kk-KZ"/>
              </w:rPr>
            </w:pPr>
            <w:r w:rsidRPr="00B407FC">
              <w:rPr>
                <w:sz w:val="20"/>
                <w:szCs w:val="20"/>
                <w:lang w:val="kk-KZ"/>
              </w:rPr>
              <w:t>1</w:t>
            </w:r>
          </w:p>
        </w:tc>
        <w:tc>
          <w:tcPr>
            <w:tcW w:w="1842" w:type="dxa"/>
          </w:tcPr>
          <w:p w:rsidR="00EF4F46" w:rsidRPr="00B407FC" w:rsidRDefault="00EF4F46" w:rsidP="00EF4F46">
            <w:pPr>
              <w:jc w:val="left"/>
              <w:rPr>
                <w:rFonts w:eastAsia="Times New Roman"/>
                <w:sz w:val="20"/>
                <w:szCs w:val="20"/>
                <w:lang w:val="kk-KZ"/>
              </w:rPr>
            </w:pPr>
            <w:r w:rsidRPr="00B407FC">
              <w:rPr>
                <w:rFonts w:eastAsia="Times New Roman"/>
                <w:sz w:val="20"/>
                <w:szCs w:val="20"/>
                <w:lang w:val="kk-KZ"/>
              </w:rPr>
              <w:t xml:space="preserve">Ауыл шаруашылығы жалпы өнімінің (көрсетілетін қызметтердің ) нақты көлем индексі </w:t>
            </w:r>
          </w:p>
        </w:tc>
        <w:tc>
          <w:tcPr>
            <w:tcW w:w="709" w:type="dxa"/>
          </w:tcPr>
          <w:p w:rsidR="00EF4F46" w:rsidRPr="00B407FC" w:rsidRDefault="00EF4F46" w:rsidP="00EF4F46">
            <w:pPr>
              <w:jc w:val="center"/>
              <w:rPr>
                <w:rFonts w:eastAsia="Times New Roman"/>
                <w:color w:val="000000"/>
                <w:sz w:val="20"/>
                <w:szCs w:val="20"/>
                <w:lang w:val="kk-KZ" w:eastAsia="ru-RU"/>
              </w:rPr>
            </w:pPr>
            <w:r w:rsidRPr="00B407FC">
              <w:rPr>
                <w:rFonts w:eastAsia="Times New Roman"/>
                <w:sz w:val="20"/>
                <w:szCs w:val="20"/>
                <w:lang w:eastAsia="ru-RU"/>
              </w:rPr>
              <w:t>%</w:t>
            </w:r>
          </w:p>
        </w:tc>
        <w:tc>
          <w:tcPr>
            <w:tcW w:w="850" w:type="dxa"/>
          </w:tcPr>
          <w:p w:rsidR="00EF4F46" w:rsidRPr="00B407FC" w:rsidRDefault="00EF4F46" w:rsidP="00EF4F46">
            <w:pPr>
              <w:jc w:val="center"/>
              <w:rPr>
                <w:rFonts w:eastAsia="Calibri"/>
                <w:color w:val="000000"/>
                <w:sz w:val="20"/>
                <w:szCs w:val="20"/>
                <w:lang w:val="kk-KZ" w:eastAsia="en-US"/>
              </w:rPr>
            </w:pPr>
            <w:r w:rsidRPr="00B407FC">
              <w:rPr>
                <w:rFonts w:eastAsia="Calibri"/>
                <w:color w:val="000000"/>
                <w:sz w:val="20"/>
                <w:szCs w:val="20"/>
                <w:lang w:val="kk-KZ" w:eastAsia="en-US"/>
              </w:rPr>
              <w:t>84,0</w:t>
            </w:r>
          </w:p>
        </w:tc>
        <w:tc>
          <w:tcPr>
            <w:tcW w:w="851" w:type="dxa"/>
          </w:tcPr>
          <w:p w:rsidR="00EF4F46" w:rsidRPr="00B407FC" w:rsidRDefault="00EF4F46" w:rsidP="00EF4F46">
            <w:pPr>
              <w:jc w:val="center"/>
              <w:rPr>
                <w:rFonts w:eastAsia="Calibri"/>
                <w:color w:val="000000"/>
                <w:sz w:val="20"/>
                <w:szCs w:val="20"/>
                <w:lang w:val="kk-KZ" w:eastAsia="en-US"/>
              </w:rPr>
            </w:pPr>
            <w:r w:rsidRPr="00B407FC">
              <w:rPr>
                <w:rFonts w:eastAsia="Calibri"/>
                <w:color w:val="000000"/>
                <w:sz w:val="20"/>
                <w:szCs w:val="20"/>
                <w:lang w:val="kk-KZ" w:eastAsia="en-US"/>
              </w:rPr>
              <w:t>75,7</w:t>
            </w:r>
          </w:p>
        </w:tc>
        <w:tc>
          <w:tcPr>
            <w:tcW w:w="709" w:type="dxa"/>
          </w:tcPr>
          <w:p w:rsidR="00EF4F46" w:rsidRPr="00B407FC" w:rsidRDefault="00EF4F46" w:rsidP="00EF4F46">
            <w:pPr>
              <w:jc w:val="center"/>
              <w:rPr>
                <w:rFonts w:eastAsia="Calibri"/>
                <w:color w:val="000000"/>
                <w:sz w:val="20"/>
                <w:szCs w:val="20"/>
                <w:lang w:val="kk-KZ" w:eastAsia="en-US"/>
              </w:rPr>
            </w:pPr>
            <w:r w:rsidRPr="00B407FC">
              <w:rPr>
                <w:rFonts w:eastAsia="Calibri"/>
                <w:color w:val="000000"/>
                <w:sz w:val="20"/>
                <w:szCs w:val="20"/>
                <w:lang w:val="kk-KZ" w:eastAsia="en-US"/>
              </w:rPr>
              <w:t>88,9</w:t>
            </w:r>
          </w:p>
        </w:tc>
        <w:tc>
          <w:tcPr>
            <w:tcW w:w="851" w:type="dxa"/>
          </w:tcPr>
          <w:p w:rsidR="00EF4F46" w:rsidRPr="00B407FC" w:rsidRDefault="00EF4F46" w:rsidP="00EF4F46">
            <w:pPr>
              <w:jc w:val="center"/>
              <w:rPr>
                <w:rFonts w:eastAsia="Calibri"/>
                <w:color w:val="000000"/>
                <w:sz w:val="20"/>
                <w:szCs w:val="20"/>
                <w:lang w:val="kk-KZ" w:eastAsia="en-US"/>
              </w:rPr>
            </w:pPr>
            <w:r w:rsidRPr="00B407FC">
              <w:rPr>
                <w:rFonts w:eastAsia="Calibri"/>
                <w:color w:val="000000"/>
                <w:sz w:val="20"/>
                <w:szCs w:val="20"/>
                <w:lang w:val="kk-KZ" w:eastAsia="en-US"/>
              </w:rPr>
              <w:t>101,2</w:t>
            </w:r>
          </w:p>
        </w:tc>
        <w:tc>
          <w:tcPr>
            <w:tcW w:w="709" w:type="dxa"/>
          </w:tcPr>
          <w:p w:rsidR="00EF4F46" w:rsidRPr="00B407FC" w:rsidRDefault="00EF4F46" w:rsidP="00EF4F46">
            <w:pPr>
              <w:jc w:val="center"/>
              <w:rPr>
                <w:rFonts w:eastAsia="Calibri"/>
                <w:color w:val="000000"/>
                <w:sz w:val="20"/>
                <w:szCs w:val="20"/>
                <w:lang w:val="kk-KZ" w:eastAsia="en-US"/>
              </w:rPr>
            </w:pPr>
            <w:r w:rsidRPr="00B407FC">
              <w:rPr>
                <w:rFonts w:eastAsia="Calibri"/>
                <w:color w:val="000000"/>
                <w:sz w:val="20"/>
                <w:szCs w:val="20"/>
                <w:lang w:val="kk-KZ" w:eastAsia="en-US"/>
              </w:rPr>
              <w:t>101,5</w:t>
            </w:r>
          </w:p>
        </w:tc>
        <w:tc>
          <w:tcPr>
            <w:tcW w:w="1134"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ЖҚКжАБ</w:t>
            </w:r>
          </w:p>
        </w:tc>
        <w:tc>
          <w:tcPr>
            <w:tcW w:w="1417" w:type="dxa"/>
          </w:tcPr>
          <w:p w:rsidR="00EF4F46" w:rsidRPr="00B407FC" w:rsidRDefault="00EF4F46" w:rsidP="00EF4F46">
            <w:pPr>
              <w:jc w:val="center"/>
              <w:rPr>
                <w:rFonts w:eastAsia="Times New Roman"/>
                <w:sz w:val="20"/>
                <w:szCs w:val="20"/>
                <w:lang w:val="kk-KZ"/>
              </w:rPr>
            </w:pPr>
            <w:r w:rsidRPr="00B407FC">
              <w:rPr>
                <w:rFonts w:eastAsia="Times New Roman"/>
                <w:sz w:val="20"/>
                <w:szCs w:val="20"/>
                <w:lang w:val="kk-KZ"/>
              </w:rPr>
              <w:t xml:space="preserve">Статистикалық мәлімет </w:t>
            </w:r>
          </w:p>
        </w:tc>
      </w:tr>
    </w:tbl>
    <w:p w:rsidR="00EF4F46" w:rsidRPr="00B407FC" w:rsidRDefault="00EF4F46" w:rsidP="00EF4F46">
      <w:pPr>
        <w:rPr>
          <w:b/>
          <w:sz w:val="28"/>
          <w:szCs w:val="28"/>
          <w:lang w:val="kk-KZ"/>
        </w:rPr>
      </w:pPr>
    </w:p>
    <w:p w:rsidR="00EF4F46" w:rsidRPr="00B407FC" w:rsidRDefault="00EF4F46" w:rsidP="00EF4F46">
      <w:pPr>
        <w:ind w:firstLine="567"/>
        <w:rPr>
          <w:b/>
          <w:sz w:val="28"/>
          <w:szCs w:val="28"/>
          <w:lang w:val="kk-KZ"/>
        </w:rPr>
      </w:pPr>
      <w:r w:rsidRPr="00B407FC">
        <w:rPr>
          <w:b/>
          <w:sz w:val="28"/>
          <w:szCs w:val="28"/>
          <w:lang w:val="kk-KZ"/>
        </w:rPr>
        <w:t xml:space="preserve">Қойылған мақсаттарға жету жолдары: </w:t>
      </w:r>
    </w:p>
    <w:p w:rsidR="00EF4F46" w:rsidRPr="00B407FC" w:rsidRDefault="00EF4F46" w:rsidP="00EF4F46">
      <w:pPr>
        <w:ind w:firstLine="567"/>
        <w:rPr>
          <w:b/>
          <w:sz w:val="28"/>
          <w:szCs w:val="28"/>
          <w:lang w:val="kk-KZ"/>
        </w:rPr>
      </w:pPr>
      <w:r w:rsidRPr="00B407FC">
        <w:rPr>
          <w:b/>
          <w:sz w:val="28"/>
          <w:szCs w:val="28"/>
          <w:lang w:val="kk-KZ"/>
        </w:rPr>
        <w:t>Мал шаруашылығын дамыту және малдың өнімділігін көтеру:</w:t>
      </w:r>
    </w:p>
    <w:p w:rsidR="00EF4F46" w:rsidRPr="00B407FC" w:rsidRDefault="00EF4F46" w:rsidP="00EF4F46">
      <w:pPr>
        <w:ind w:firstLine="567"/>
        <w:rPr>
          <w:sz w:val="28"/>
          <w:szCs w:val="28"/>
          <w:lang w:val="kk-KZ"/>
        </w:rPr>
      </w:pPr>
      <w:r w:rsidRPr="00B407FC">
        <w:rPr>
          <w:sz w:val="28"/>
          <w:szCs w:val="28"/>
          <w:lang w:val="kk-KZ"/>
        </w:rPr>
        <w:t>- сүт бағытындағы түйе шаруашылығын дамыту;</w:t>
      </w:r>
    </w:p>
    <w:p w:rsidR="00EF4F46" w:rsidRPr="00B407FC" w:rsidRDefault="00EF4F46" w:rsidP="00EF4F46">
      <w:pPr>
        <w:ind w:firstLine="567"/>
        <w:rPr>
          <w:sz w:val="28"/>
          <w:szCs w:val="28"/>
          <w:lang w:val="kk-KZ"/>
        </w:rPr>
      </w:pPr>
      <w:r w:rsidRPr="00B407FC">
        <w:rPr>
          <w:sz w:val="28"/>
          <w:szCs w:val="28"/>
          <w:lang w:val="kk-KZ"/>
        </w:rPr>
        <w:t>- қала аумағында ветеринарлық қауіпсіздікті қамтамасыз ету;</w:t>
      </w:r>
    </w:p>
    <w:p w:rsidR="00EF4F46" w:rsidRPr="00B407FC" w:rsidRDefault="00EF4F46" w:rsidP="00EF4F46">
      <w:pPr>
        <w:ind w:firstLine="567"/>
        <w:rPr>
          <w:sz w:val="28"/>
          <w:szCs w:val="28"/>
          <w:lang w:val="kk-KZ"/>
        </w:rPr>
      </w:pPr>
      <w:r w:rsidRPr="00B407FC">
        <w:rPr>
          <w:sz w:val="28"/>
          <w:szCs w:val="28"/>
          <w:lang w:val="kk-KZ"/>
        </w:rPr>
        <w:t>- отарлы мал шаруашылығын дамыту.</w:t>
      </w:r>
    </w:p>
    <w:p w:rsidR="00EF4F46" w:rsidRPr="00B407FC" w:rsidRDefault="00EF4F46" w:rsidP="00EF4F46">
      <w:pPr>
        <w:ind w:firstLine="567"/>
        <w:rPr>
          <w:b/>
          <w:sz w:val="28"/>
          <w:szCs w:val="28"/>
          <w:lang w:val="kk-KZ"/>
        </w:rPr>
      </w:pPr>
      <w:r w:rsidRPr="00B407FC">
        <w:rPr>
          <w:b/>
          <w:sz w:val="28"/>
          <w:szCs w:val="28"/>
          <w:lang w:val="kk-KZ"/>
        </w:rPr>
        <w:t>Мал шаруашылығы үшін берік жем-шөп базасын дамыту:</w:t>
      </w:r>
    </w:p>
    <w:p w:rsidR="00EF4F46" w:rsidRPr="00B407FC" w:rsidRDefault="00EF4F46" w:rsidP="00EF4F46">
      <w:pPr>
        <w:ind w:firstLine="567"/>
        <w:rPr>
          <w:sz w:val="28"/>
          <w:szCs w:val="28"/>
          <w:lang w:val="kk-KZ"/>
        </w:rPr>
      </w:pPr>
      <w:r w:rsidRPr="00B407FC">
        <w:rPr>
          <w:sz w:val="28"/>
          <w:szCs w:val="28"/>
          <w:lang w:val="kk-KZ"/>
        </w:rPr>
        <w:t>- жайылымдарды суландыру;</w:t>
      </w:r>
    </w:p>
    <w:p w:rsidR="00EF4F46" w:rsidRDefault="00EF4F46" w:rsidP="00EF4F46">
      <w:pPr>
        <w:ind w:firstLine="567"/>
        <w:rPr>
          <w:sz w:val="28"/>
          <w:szCs w:val="28"/>
          <w:lang w:val="kk-KZ"/>
        </w:rPr>
      </w:pPr>
      <w:r w:rsidRPr="00B407FC">
        <w:rPr>
          <w:sz w:val="28"/>
          <w:szCs w:val="28"/>
          <w:lang w:val="kk-KZ"/>
        </w:rPr>
        <w:t>- қараусыз қалған жайылымдық жерлерді қалпына келтіру;</w:t>
      </w:r>
    </w:p>
    <w:p w:rsidR="00B407FC" w:rsidRPr="00B407FC" w:rsidRDefault="00B407FC" w:rsidP="00EF4F46">
      <w:pPr>
        <w:ind w:firstLine="567"/>
        <w:rPr>
          <w:sz w:val="28"/>
          <w:szCs w:val="28"/>
          <w:lang w:val="kk-KZ"/>
        </w:rPr>
      </w:pPr>
    </w:p>
    <w:p w:rsidR="00EF4F46" w:rsidRPr="00B407FC" w:rsidRDefault="00EF4F46" w:rsidP="00EF4F46">
      <w:pPr>
        <w:ind w:firstLine="567"/>
        <w:rPr>
          <w:b/>
          <w:sz w:val="28"/>
          <w:szCs w:val="28"/>
          <w:lang w:val="kk-KZ"/>
        </w:rPr>
      </w:pPr>
      <w:r w:rsidRPr="00B407FC">
        <w:rPr>
          <w:b/>
          <w:sz w:val="28"/>
          <w:szCs w:val="28"/>
          <w:lang w:val="kk-KZ"/>
        </w:rPr>
        <w:t>Мал шаруашылығын дамытуды мемлекеттік қолдау:</w:t>
      </w:r>
    </w:p>
    <w:p w:rsidR="00EF4F46" w:rsidRPr="00B407FC" w:rsidRDefault="00EF4F46" w:rsidP="00EF4F46">
      <w:pPr>
        <w:ind w:firstLine="567"/>
        <w:rPr>
          <w:sz w:val="28"/>
          <w:szCs w:val="28"/>
          <w:lang w:val="kk-KZ"/>
        </w:rPr>
      </w:pPr>
      <w:r w:rsidRPr="00B407FC">
        <w:rPr>
          <w:sz w:val="28"/>
          <w:szCs w:val="28"/>
          <w:lang w:val="kk-KZ"/>
        </w:rPr>
        <w:t>- АӨК субъектілеріне қарыздарды сақтандыру және кепілдендіру жүйесі арқылы кредиттер беру;</w:t>
      </w:r>
    </w:p>
    <w:p w:rsidR="00EF4F46" w:rsidRPr="00B407FC" w:rsidRDefault="00EF4F46" w:rsidP="00EF4F46">
      <w:pPr>
        <w:ind w:firstLine="567"/>
        <w:rPr>
          <w:sz w:val="28"/>
          <w:szCs w:val="28"/>
          <w:lang w:val="kk-KZ"/>
        </w:rPr>
      </w:pPr>
      <w:r w:rsidRPr="00B407FC">
        <w:rPr>
          <w:sz w:val="28"/>
          <w:szCs w:val="28"/>
          <w:lang w:val="kk-KZ"/>
        </w:rPr>
        <w:t>- мал шаруашылығы өнімінің өнімділігі мен сапасын арттыруды субсидиялауды жүзеге асыру;</w:t>
      </w:r>
    </w:p>
    <w:p w:rsidR="00EF4F46" w:rsidRPr="00B407FC" w:rsidRDefault="00EF4F46" w:rsidP="00EF4F46">
      <w:pPr>
        <w:ind w:firstLine="567"/>
        <w:rPr>
          <w:sz w:val="28"/>
          <w:szCs w:val="28"/>
          <w:lang w:val="kk-KZ"/>
        </w:rPr>
      </w:pPr>
      <w:r w:rsidRPr="00B407FC">
        <w:rPr>
          <w:sz w:val="28"/>
          <w:szCs w:val="28"/>
          <w:lang w:val="kk-KZ"/>
        </w:rPr>
        <w:t>- асыл тұқымды мал шаруашылығын дамытуды субсидиялауды жүзеге асыру.</w:t>
      </w:r>
    </w:p>
    <w:p w:rsidR="00EF4F46" w:rsidRPr="00B407FC" w:rsidRDefault="00EF4F46" w:rsidP="00EF4F46">
      <w:pPr>
        <w:widowControl w:val="0"/>
        <w:suppressAutoHyphens/>
        <w:ind w:firstLine="567"/>
        <w:rPr>
          <w:rFonts w:eastAsia="Arial Unicode MS"/>
          <w:kern w:val="1"/>
          <w:sz w:val="28"/>
          <w:szCs w:val="28"/>
          <w:lang w:val="kk-KZ" w:eastAsia="ar-SA"/>
        </w:rPr>
      </w:pPr>
    </w:p>
    <w:p w:rsidR="00EF4F46" w:rsidRPr="00B407FC" w:rsidRDefault="00EF4F46" w:rsidP="00EF4F46">
      <w:pPr>
        <w:widowControl w:val="0"/>
        <w:ind w:firstLine="567"/>
        <w:rPr>
          <w:b/>
          <w:sz w:val="28"/>
          <w:lang w:val="kk-KZ"/>
        </w:rPr>
      </w:pPr>
      <w:r w:rsidRPr="00B407FC">
        <w:rPr>
          <w:b/>
          <w:sz w:val="28"/>
          <w:lang w:val="kk-KZ"/>
        </w:rPr>
        <w:t>3.1.4. Шағын және орта бизнес</w:t>
      </w:r>
    </w:p>
    <w:p w:rsidR="00EF4F46" w:rsidRPr="00B407FC" w:rsidRDefault="00EF4F46" w:rsidP="00EF4F46">
      <w:pPr>
        <w:ind w:firstLine="567"/>
        <w:rPr>
          <w:sz w:val="28"/>
          <w:szCs w:val="28"/>
          <w:lang w:val="kk-KZ"/>
        </w:rPr>
      </w:pPr>
      <w:r w:rsidRPr="00B407FC">
        <w:rPr>
          <w:sz w:val="28"/>
          <w:szCs w:val="28"/>
          <w:lang w:val="kk-KZ"/>
        </w:rPr>
        <w:t xml:space="preserve">Экономика құрылымында мұнай секторының басым болуына, қазіргі заманғы жаңғыртылған форматтағы базарлардың және электрондық сауданың болмауына, білікті кадрлардың жетіспеушілігіне байланысты, ауылдағы және инновациялық кәсіпкерлікті дамыту проблемалары бар. Тиісінше, осы секторларға арналған мемлекеттік саясат орта классы және бәсекеге қабілетті бизнес қоғамдастықты дамытуға бағытталмақ. </w:t>
      </w:r>
    </w:p>
    <w:p w:rsidR="00EF4F46" w:rsidRPr="00B407FC" w:rsidRDefault="00EF4F46" w:rsidP="00EF4F46">
      <w:pPr>
        <w:tabs>
          <w:tab w:val="left" w:pos="851"/>
        </w:tabs>
        <w:ind w:firstLine="567"/>
        <w:rPr>
          <w:color w:val="000000"/>
          <w:sz w:val="28"/>
          <w:szCs w:val="28"/>
          <w:shd w:val="clear" w:color="auto" w:fill="FFFFFF"/>
          <w:lang w:val="kk-KZ"/>
        </w:rPr>
      </w:pPr>
      <w:r w:rsidRPr="00B407FC">
        <w:rPr>
          <w:b/>
          <w:sz w:val="28"/>
          <w:szCs w:val="28"/>
          <w:lang w:val="kk-KZ"/>
        </w:rPr>
        <w:t>Мақсаты:Шағын және орта бизнесті дамыту, бөлшек сауда көлемін арттыру</w:t>
      </w:r>
      <w:r w:rsidR="004D47C2" w:rsidRPr="00B407FC">
        <w:rPr>
          <w:color w:val="000000"/>
          <w:sz w:val="28"/>
          <w:szCs w:val="28"/>
          <w:shd w:val="clear" w:color="auto" w:fill="FFFFFF"/>
          <w:lang w:val="kk-KZ"/>
        </w:rPr>
        <w:t>.</w:t>
      </w:r>
    </w:p>
    <w:p w:rsidR="00EF4F46" w:rsidRPr="00B407FC" w:rsidRDefault="00EF4F46" w:rsidP="00EF4F46">
      <w:pPr>
        <w:tabs>
          <w:tab w:val="left" w:pos="851"/>
        </w:tabs>
        <w:ind w:firstLine="567"/>
        <w:rPr>
          <w:color w:val="000000"/>
          <w:sz w:val="28"/>
          <w:szCs w:val="28"/>
          <w:shd w:val="clear" w:color="auto" w:fill="FFFFFF"/>
          <w:lang w:val="kk-KZ"/>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1417"/>
        <w:gridCol w:w="709"/>
        <w:gridCol w:w="850"/>
        <w:gridCol w:w="851"/>
        <w:gridCol w:w="850"/>
        <w:gridCol w:w="851"/>
        <w:gridCol w:w="992"/>
        <w:gridCol w:w="1134"/>
        <w:gridCol w:w="1418"/>
      </w:tblGrid>
      <w:tr w:rsidR="00EF4F46" w:rsidRPr="00B407FC" w:rsidTr="00E74459">
        <w:trPr>
          <w:trHeight w:val="337"/>
        </w:trPr>
        <w:tc>
          <w:tcPr>
            <w:tcW w:w="426" w:type="dxa"/>
            <w:vMerge w:val="restart"/>
            <w:vAlign w:val="center"/>
          </w:tcPr>
          <w:p w:rsidR="00EF4F46" w:rsidRPr="00B407FC" w:rsidRDefault="00EF4F46" w:rsidP="00EF4F46">
            <w:pPr>
              <w:jc w:val="center"/>
              <w:rPr>
                <w:sz w:val="22"/>
                <w:szCs w:val="22"/>
              </w:rPr>
            </w:pPr>
            <w:r w:rsidRPr="00B407FC">
              <w:rPr>
                <w:sz w:val="22"/>
                <w:szCs w:val="22"/>
              </w:rPr>
              <w:t>№</w:t>
            </w:r>
          </w:p>
        </w:tc>
        <w:tc>
          <w:tcPr>
            <w:tcW w:w="1417" w:type="dxa"/>
            <w:vMerge w:val="restart"/>
            <w:vAlign w:val="center"/>
          </w:tcPr>
          <w:p w:rsidR="00EF4F46" w:rsidRPr="00B407FC" w:rsidRDefault="00EF4F46" w:rsidP="00EF4F46">
            <w:pPr>
              <w:jc w:val="center"/>
              <w:rPr>
                <w:sz w:val="20"/>
                <w:szCs w:val="20"/>
              </w:rPr>
            </w:pPr>
            <w:r w:rsidRPr="00B407FC">
              <w:rPr>
                <w:rFonts w:eastAsia="Times New Roman"/>
                <w:sz w:val="20"/>
                <w:szCs w:val="20"/>
              </w:rPr>
              <w:t>Нысаналы индикаторлар</w:t>
            </w:r>
          </w:p>
        </w:tc>
        <w:tc>
          <w:tcPr>
            <w:tcW w:w="709" w:type="dxa"/>
            <w:vMerge w:val="restart"/>
            <w:vAlign w:val="center"/>
          </w:tcPr>
          <w:p w:rsidR="00EF4F46" w:rsidRPr="00B407FC" w:rsidRDefault="00EF4F46" w:rsidP="00EF4F46">
            <w:pPr>
              <w:jc w:val="center"/>
              <w:rPr>
                <w:sz w:val="20"/>
                <w:szCs w:val="20"/>
              </w:rPr>
            </w:pPr>
            <w:r w:rsidRPr="00B407FC">
              <w:rPr>
                <w:rFonts w:eastAsia="Times New Roman"/>
                <w:sz w:val="20"/>
                <w:szCs w:val="20"/>
              </w:rPr>
              <w:t>Өлшем бірлігі</w:t>
            </w:r>
          </w:p>
        </w:tc>
        <w:tc>
          <w:tcPr>
            <w:tcW w:w="850" w:type="dxa"/>
            <w:vAlign w:val="center"/>
          </w:tcPr>
          <w:p w:rsidR="00EF4F46" w:rsidRPr="00B407FC" w:rsidRDefault="00EF4F46" w:rsidP="00EF4F46">
            <w:pPr>
              <w:jc w:val="center"/>
              <w:rPr>
                <w:sz w:val="20"/>
                <w:szCs w:val="20"/>
              </w:rPr>
            </w:pPr>
            <w:r w:rsidRPr="00B407FC">
              <w:rPr>
                <w:sz w:val="20"/>
                <w:szCs w:val="20"/>
              </w:rPr>
              <w:t>2016</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2017</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rPr>
              <w:t>2018</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2019</w:t>
            </w:r>
          </w:p>
        </w:tc>
        <w:tc>
          <w:tcPr>
            <w:tcW w:w="992" w:type="dxa"/>
            <w:shd w:val="clear" w:color="auto" w:fill="auto"/>
            <w:vAlign w:val="center"/>
          </w:tcPr>
          <w:p w:rsidR="00EF4F46" w:rsidRPr="00B407FC" w:rsidRDefault="00EF4F46" w:rsidP="00EF4F46">
            <w:pPr>
              <w:jc w:val="center"/>
              <w:rPr>
                <w:sz w:val="20"/>
                <w:szCs w:val="20"/>
              </w:rPr>
            </w:pPr>
            <w:r w:rsidRPr="00B407FC">
              <w:rPr>
                <w:sz w:val="20"/>
                <w:szCs w:val="20"/>
              </w:rPr>
              <w:t>2020</w:t>
            </w:r>
          </w:p>
        </w:tc>
        <w:tc>
          <w:tcPr>
            <w:tcW w:w="1134" w:type="dxa"/>
            <w:vMerge w:val="restart"/>
            <w:vAlign w:val="center"/>
          </w:tcPr>
          <w:p w:rsidR="00EF4F46" w:rsidRPr="00B407FC" w:rsidRDefault="00EF4F46" w:rsidP="00EF4F46">
            <w:pPr>
              <w:jc w:val="center"/>
              <w:rPr>
                <w:sz w:val="20"/>
                <w:szCs w:val="20"/>
                <w:lang w:val="kk-KZ"/>
              </w:rPr>
            </w:pPr>
            <w:r w:rsidRPr="00B407FC">
              <w:rPr>
                <w:sz w:val="20"/>
                <w:szCs w:val="20"/>
                <w:lang w:val="kk-KZ"/>
              </w:rPr>
              <w:t>Жауапты орындаушы</w:t>
            </w:r>
          </w:p>
        </w:tc>
        <w:tc>
          <w:tcPr>
            <w:tcW w:w="1418" w:type="dxa"/>
            <w:vMerge w:val="restart"/>
          </w:tcPr>
          <w:p w:rsidR="00EF4F46" w:rsidRPr="00B407FC" w:rsidRDefault="00EF4F46" w:rsidP="00EF4F46">
            <w:pPr>
              <w:jc w:val="center"/>
              <w:rPr>
                <w:sz w:val="20"/>
                <w:szCs w:val="20"/>
              </w:rPr>
            </w:pPr>
            <w:r w:rsidRPr="00B407FC">
              <w:rPr>
                <w:rFonts w:eastAsia="Times New Roman"/>
                <w:sz w:val="20"/>
                <w:szCs w:val="20"/>
              </w:rPr>
              <w:t>Ақпарат көзі</w:t>
            </w:r>
          </w:p>
        </w:tc>
      </w:tr>
      <w:tr w:rsidR="00EF4F46" w:rsidRPr="00B407FC" w:rsidTr="00E74459">
        <w:trPr>
          <w:trHeight w:val="411"/>
        </w:trPr>
        <w:tc>
          <w:tcPr>
            <w:tcW w:w="426" w:type="dxa"/>
            <w:vMerge/>
          </w:tcPr>
          <w:p w:rsidR="00EF4F46" w:rsidRPr="00B407FC" w:rsidRDefault="00EF4F46" w:rsidP="00EF4F46">
            <w:pPr>
              <w:jc w:val="center"/>
              <w:rPr>
                <w:sz w:val="22"/>
                <w:szCs w:val="22"/>
              </w:rPr>
            </w:pPr>
          </w:p>
        </w:tc>
        <w:tc>
          <w:tcPr>
            <w:tcW w:w="1417" w:type="dxa"/>
            <w:vMerge/>
          </w:tcPr>
          <w:p w:rsidR="00EF4F46" w:rsidRPr="00B407FC" w:rsidRDefault="00EF4F46" w:rsidP="00EF4F46">
            <w:pPr>
              <w:jc w:val="center"/>
              <w:rPr>
                <w:sz w:val="20"/>
                <w:szCs w:val="20"/>
              </w:rPr>
            </w:pPr>
          </w:p>
        </w:tc>
        <w:tc>
          <w:tcPr>
            <w:tcW w:w="709" w:type="dxa"/>
            <w:vMerge/>
          </w:tcPr>
          <w:p w:rsidR="00EF4F46" w:rsidRPr="00B407FC" w:rsidRDefault="00EF4F46" w:rsidP="00EF4F46">
            <w:pPr>
              <w:jc w:val="center"/>
              <w:rPr>
                <w:sz w:val="20"/>
                <w:szCs w:val="20"/>
              </w:rPr>
            </w:pPr>
          </w:p>
        </w:tc>
        <w:tc>
          <w:tcPr>
            <w:tcW w:w="850" w:type="dxa"/>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992"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1134" w:type="dxa"/>
            <w:vMerge/>
          </w:tcPr>
          <w:p w:rsidR="00EF4F46" w:rsidRPr="00B407FC" w:rsidRDefault="00EF4F46" w:rsidP="00EF4F46">
            <w:pPr>
              <w:jc w:val="center"/>
              <w:rPr>
                <w:sz w:val="20"/>
                <w:szCs w:val="20"/>
              </w:rPr>
            </w:pPr>
          </w:p>
        </w:tc>
        <w:tc>
          <w:tcPr>
            <w:tcW w:w="1418" w:type="dxa"/>
            <w:vMerge/>
          </w:tcPr>
          <w:p w:rsidR="00EF4F46" w:rsidRPr="00B407FC" w:rsidRDefault="00EF4F46" w:rsidP="00EF4F46">
            <w:pPr>
              <w:jc w:val="center"/>
              <w:rPr>
                <w:sz w:val="20"/>
                <w:szCs w:val="20"/>
              </w:rPr>
            </w:pPr>
          </w:p>
        </w:tc>
      </w:tr>
      <w:tr w:rsidR="00EF4F46" w:rsidRPr="00B407FC" w:rsidTr="00E74459">
        <w:tc>
          <w:tcPr>
            <w:tcW w:w="426" w:type="dxa"/>
          </w:tcPr>
          <w:p w:rsidR="00EF4F46" w:rsidRPr="00B407FC" w:rsidRDefault="00EF4F46" w:rsidP="00EF4F46">
            <w:pPr>
              <w:jc w:val="center"/>
              <w:rPr>
                <w:sz w:val="22"/>
                <w:szCs w:val="22"/>
              </w:rPr>
            </w:pPr>
            <w:r w:rsidRPr="00B407FC">
              <w:rPr>
                <w:sz w:val="22"/>
                <w:szCs w:val="22"/>
              </w:rPr>
              <w:t>1</w:t>
            </w:r>
          </w:p>
        </w:tc>
        <w:tc>
          <w:tcPr>
            <w:tcW w:w="1417" w:type="dxa"/>
          </w:tcPr>
          <w:p w:rsidR="00EF4F46" w:rsidRPr="00B407FC" w:rsidRDefault="00EF4F46" w:rsidP="00EF4F46">
            <w:pPr>
              <w:jc w:val="center"/>
              <w:rPr>
                <w:sz w:val="20"/>
                <w:szCs w:val="20"/>
              </w:rPr>
            </w:pPr>
            <w:r w:rsidRPr="00B407FC">
              <w:rPr>
                <w:sz w:val="20"/>
                <w:szCs w:val="20"/>
              </w:rPr>
              <w:t>2</w:t>
            </w:r>
          </w:p>
        </w:tc>
        <w:tc>
          <w:tcPr>
            <w:tcW w:w="709" w:type="dxa"/>
          </w:tcPr>
          <w:p w:rsidR="00EF4F46" w:rsidRPr="00B407FC" w:rsidRDefault="00EF4F46" w:rsidP="00EF4F46">
            <w:pPr>
              <w:jc w:val="center"/>
              <w:rPr>
                <w:sz w:val="20"/>
                <w:szCs w:val="20"/>
              </w:rPr>
            </w:pPr>
            <w:r w:rsidRPr="00B407FC">
              <w:rPr>
                <w:sz w:val="20"/>
                <w:szCs w:val="20"/>
              </w:rPr>
              <w:t>3</w:t>
            </w:r>
          </w:p>
        </w:tc>
        <w:tc>
          <w:tcPr>
            <w:tcW w:w="850" w:type="dxa"/>
          </w:tcPr>
          <w:p w:rsidR="00EF4F46" w:rsidRPr="00B407FC" w:rsidRDefault="00EF4F46" w:rsidP="00EF4F46">
            <w:pPr>
              <w:jc w:val="center"/>
              <w:rPr>
                <w:sz w:val="20"/>
                <w:szCs w:val="20"/>
              </w:rPr>
            </w:pPr>
            <w:r w:rsidRPr="00B407FC">
              <w:rPr>
                <w:sz w:val="20"/>
                <w:szCs w:val="20"/>
              </w:rPr>
              <w:t>6</w:t>
            </w:r>
          </w:p>
        </w:tc>
        <w:tc>
          <w:tcPr>
            <w:tcW w:w="851" w:type="dxa"/>
          </w:tcPr>
          <w:p w:rsidR="00EF4F46" w:rsidRPr="00B407FC" w:rsidRDefault="00EF4F46" w:rsidP="00EF4F46">
            <w:pPr>
              <w:jc w:val="center"/>
              <w:rPr>
                <w:sz w:val="20"/>
                <w:szCs w:val="20"/>
              </w:rPr>
            </w:pPr>
            <w:r w:rsidRPr="00B407FC">
              <w:rPr>
                <w:sz w:val="20"/>
                <w:szCs w:val="20"/>
              </w:rPr>
              <w:t>7</w:t>
            </w:r>
          </w:p>
        </w:tc>
        <w:tc>
          <w:tcPr>
            <w:tcW w:w="850" w:type="dxa"/>
          </w:tcPr>
          <w:p w:rsidR="00EF4F46" w:rsidRPr="00B407FC" w:rsidRDefault="00EF4F46" w:rsidP="00EF4F46">
            <w:pPr>
              <w:jc w:val="center"/>
              <w:rPr>
                <w:sz w:val="20"/>
                <w:szCs w:val="20"/>
              </w:rPr>
            </w:pPr>
            <w:r w:rsidRPr="00B407FC">
              <w:rPr>
                <w:sz w:val="20"/>
                <w:szCs w:val="20"/>
              </w:rPr>
              <w:t>8</w:t>
            </w:r>
          </w:p>
        </w:tc>
        <w:tc>
          <w:tcPr>
            <w:tcW w:w="851" w:type="dxa"/>
          </w:tcPr>
          <w:p w:rsidR="00EF4F46" w:rsidRPr="00B407FC" w:rsidRDefault="00EF4F46" w:rsidP="00EF4F46">
            <w:pPr>
              <w:jc w:val="center"/>
              <w:rPr>
                <w:sz w:val="20"/>
                <w:szCs w:val="20"/>
              </w:rPr>
            </w:pPr>
            <w:r w:rsidRPr="00B407FC">
              <w:rPr>
                <w:sz w:val="20"/>
                <w:szCs w:val="20"/>
              </w:rPr>
              <w:t>9</w:t>
            </w:r>
          </w:p>
        </w:tc>
        <w:tc>
          <w:tcPr>
            <w:tcW w:w="992" w:type="dxa"/>
          </w:tcPr>
          <w:p w:rsidR="00EF4F46" w:rsidRPr="00B407FC" w:rsidRDefault="00EF4F46" w:rsidP="00EF4F46">
            <w:pPr>
              <w:jc w:val="center"/>
              <w:rPr>
                <w:sz w:val="20"/>
                <w:szCs w:val="20"/>
              </w:rPr>
            </w:pPr>
            <w:r w:rsidRPr="00B407FC">
              <w:rPr>
                <w:sz w:val="20"/>
                <w:szCs w:val="20"/>
              </w:rPr>
              <w:t>10</w:t>
            </w:r>
          </w:p>
        </w:tc>
        <w:tc>
          <w:tcPr>
            <w:tcW w:w="1134" w:type="dxa"/>
          </w:tcPr>
          <w:p w:rsidR="00EF4F46" w:rsidRPr="00B407FC" w:rsidRDefault="00EF4F46" w:rsidP="00EF4F46">
            <w:pPr>
              <w:jc w:val="center"/>
              <w:rPr>
                <w:sz w:val="20"/>
                <w:szCs w:val="20"/>
              </w:rPr>
            </w:pPr>
            <w:r w:rsidRPr="00B407FC">
              <w:rPr>
                <w:sz w:val="20"/>
                <w:szCs w:val="20"/>
              </w:rPr>
              <w:t>11</w:t>
            </w:r>
          </w:p>
        </w:tc>
        <w:tc>
          <w:tcPr>
            <w:tcW w:w="1418" w:type="dxa"/>
          </w:tcPr>
          <w:p w:rsidR="00EF4F46" w:rsidRPr="00B407FC" w:rsidRDefault="00EF4F46" w:rsidP="00EF4F46">
            <w:pPr>
              <w:jc w:val="center"/>
              <w:rPr>
                <w:sz w:val="20"/>
                <w:szCs w:val="20"/>
              </w:rPr>
            </w:pPr>
            <w:r w:rsidRPr="00B407FC">
              <w:rPr>
                <w:sz w:val="20"/>
                <w:szCs w:val="20"/>
              </w:rPr>
              <w:t>12</w:t>
            </w:r>
          </w:p>
        </w:tc>
      </w:tr>
      <w:tr w:rsidR="00EF4F46" w:rsidRPr="00B407FC" w:rsidTr="00E74459">
        <w:tc>
          <w:tcPr>
            <w:tcW w:w="426" w:type="dxa"/>
          </w:tcPr>
          <w:p w:rsidR="00EF4F46" w:rsidRPr="00B407FC" w:rsidRDefault="00EF4F46" w:rsidP="00EF4F46">
            <w:pPr>
              <w:jc w:val="center"/>
              <w:rPr>
                <w:sz w:val="22"/>
                <w:szCs w:val="22"/>
                <w:lang w:val="kk-KZ"/>
              </w:rPr>
            </w:pPr>
            <w:r w:rsidRPr="00B407FC">
              <w:rPr>
                <w:sz w:val="22"/>
                <w:szCs w:val="22"/>
                <w:lang w:val="kk-KZ"/>
              </w:rPr>
              <w:t>1</w:t>
            </w:r>
          </w:p>
        </w:tc>
        <w:tc>
          <w:tcPr>
            <w:tcW w:w="1417" w:type="dxa"/>
            <w:vAlign w:val="center"/>
          </w:tcPr>
          <w:p w:rsidR="00EF4F46" w:rsidRPr="00B407FC" w:rsidRDefault="00EF4F46" w:rsidP="00EF4F46">
            <w:pPr>
              <w:autoSpaceDE w:val="0"/>
              <w:autoSpaceDN w:val="0"/>
              <w:adjustRightInd w:val="0"/>
              <w:jc w:val="left"/>
              <w:rPr>
                <w:rFonts w:eastAsia="Times New Roman"/>
                <w:sz w:val="20"/>
                <w:szCs w:val="20"/>
                <w:lang w:val="kk-KZ" w:eastAsia="ru-RU"/>
              </w:rPr>
            </w:pPr>
            <w:r w:rsidRPr="00B407FC">
              <w:rPr>
                <w:rFonts w:eastAsia="Times New Roman"/>
                <w:sz w:val="20"/>
                <w:szCs w:val="20"/>
                <w:lang w:val="kk-KZ"/>
              </w:rPr>
              <w:t>Тіркелген жалпы көлемдегі шағын және орта кәсіпкерліктің қолданыстағы субъектілерінің  үлесі</w:t>
            </w:r>
          </w:p>
        </w:tc>
        <w:tc>
          <w:tcPr>
            <w:tcW w:w="709" w:type="dxa"/>
          </w:tcPr>
          <w:p w:rsidR="00EF4F46" w:rsidRPr="00B407FC" w:rsidRDefault="00EF4F46" w:rsidP="00EF4F46">
            <w:pPr>
              <w:autoSpaceDE w:val="0"/>
              <w:autoSpaceDN w:val="0"/>
              <w:adjustRightInd w:val="0"/>
              <w:jc w:val="center"/>
              <w:rPr>
                <w:rFonts w:eastAsia="Times New Roman"/>
                <w:sz w:val="20"/>
                <w:szCs w:val="20"/>
                <w:lang w:eastAsia="ru-RU"/>
              </w:rPr>
            </w:pPr>
            <w:r w:rsidRPr="00B407FC">
              <w:rPr>
                <w:rFonts w:eastAsia="Times New Roman"/>
                <w:sz w:val="20"/>
                <w:szCs w:val="20"/>
                <w:lang w:eastAsia="ru-RU"/>
              </w:rPr>
              <w:t>%</w:t>
            </w:r>
          </w:p>
        </w:tc>
        <w:tc>
          <w:tcPr>
            <w:tcW w:w="850"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92,0</w:t>
            </w:r>
          </w:p>
        </w:tc>
        <w:tc>
          <w:tcPr>
            <w:tcW w:w="851"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92,5</w:t>
            </w:r>
          </w:p>
        </w:tc>
        <w:tc>
          <w:tcPr>
            <w:tcW w:w="850"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91,0</w:t>
            </w:r>
          </w:p>
        </w:tc>
        <w:tc>
          <w:tcPr>
            <w:tcW w:w="851"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91,5</w:t>
            </w:r>
          </w:p>
        </w:tc>
        <w:tc>
          <w:tcPr>
            <w:tcW w:w="992"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92,0</w:t>
            </w:r>
          </w:p>
        </w:tc>
        <w:tc>
          <w:tcPr>
            <w:tcW w:w="1134"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ЖҚКж АШБ</w:t>
            </w:r>
          </w:p>
        </w:tc>
        <w:tc>
          <w:tcPr>
            <w:tcW w:w="1418" w:type="dxa"/>
          </w:tcPr>
          <w:p w:rsidR="00EF4F46" w:rsidRPr="00B407FC" w:rsidRDefault="00EF4F46" w:rsidP="00EF4F46">
            <w:pPr>
              <w:jc w:val="center"/>
              <w:rPr>
                <w:sz w:val="20"/>
                <w:szCs w:val="20"/>
              </w:rPr>
            </w:pPr>
            <w:r w:rsidRPr="00B407FC">
              <w:rPr>
                <w:rFonts w:eastAsia="Times New Roman"/>
                <w:sz w:val="20"/>
                <w:szCs w:val="20"/>
              </w:rPr>
              <w:t>Статистикалық деректер</w:t>
            </w:r>
          </w:p>
        </w:tc>
      </w:tr>
      <w:tr w:rsidR="00EF4F46" w:rsidRPr="00B407FC" w:rsidTr="00E74459">
        <w:tc>
          <w:tcPr>
            <w:tcW w:w="426" w:type="dxa"/>
          </w:tcPr>
          <w:p w:rsidR="00EF4F46" w:rsidRPr="00B407FC" w:rsidRDefault="00EF4F46" w:rsidP="00EF4F46">
            <w:pPr>
              <w:jc w:val="center"/>
              <w:rPr>
                <w:sz w:val="22"/>
                <w:szCs w:val="22"/>
                <w:lang w:val="kk-KZ"/>
              </w:rPr>
            </w:pPr>
            <w:r w:rsidRPr="00B407FC">
              <w:rPr>
                <w:sz w:val="22"/>
                <w:szCs w:val="22"/>
                <w:lang w:val="kk-KZ"/>
              </w:rPr>
              <w:t>2</w:t>
            </w:r>
          </w:p>
        </w:tc>
        <w:tc>
          <w:tcPr>
            <w:tcW w:w="1417" w:type="dxa"/>
            <w:vAlign w:val="center"/>
          </w:tcPr>
          <w:p w:rsidR="00EF4F46" w:rsidRPr="00B407FC" w:rsidRDefault="00EF4F46" w:rsidP="00EF4F46">
            <w:pPr>
              <w:jc w:val="left"/>
              <w:rPr>
                <w:rFonts w:eastAsia="Times New Roman"/>
                <w:color w:val="000000"/>
                <w:sz w:val="20"/>
                <w:szCs w:val="20"/>
                <w:lang w:val="kk-KZ" w:eastAsia="ru-RU"/>
              </w:rPr>
            </w:pPr>
            <w:r w:rsidRPr="00B407FC">
              <w:rPr>
                <w:rFonts w:eastAsia="Times New Roman"/>
                <w:sz w:val="20"/>
                <w:szCs w:val="20"/>
                <w:lang w:val="kk-KZ"/>
              </w:rPr>
              <w:t>Бөлшек сауданың НКИ</w:t>
            </w:r>
          </w:p>
        </w:tc>
        <w:tc>
          <w:tcPr>
            <w:tcW w:w="709" w:type="dxa"/>
          </w:tcPr>
          <w:p w:rsidR="00EF4F46" w:rsidRPr="00B407FC" w:rsidRDefault="00EF4F46" w:rsidP="00EF4F46">
            <w:pPr>
              <w:jc w:val="center"/>
              <w:rPr>
                <w:rFonts w:eastAsia="Times New Roman"/>
                <w:color w:val="000000"/>
                <w:sz w:val="20"/>
                <w:szCs w:val="20"/>
                <w:lang w:eastAsia="ru-RU"/>
              </w:rPr>
            </w:pPr>
            <w:r w:rsidRPr="00B407FC">
              <w:rPr>
                <w:rFonts w:eastAsia="Times New Roman"/>
                <w:color w:val="000000"/>
                <w:sz w:val="20"/>
                <w:szCs w:val="20"/>
                <w:lang w:eastAsia="ru-RU"/>
              </w:rPr>
              <w:t>%</w:t>
            </w:r>
          </w:p>
        </w:tc>
        <w:tc>
          <w:tcPr>
            <w:tcW w:w="850" w:type="dxa"/>
          </w:tcPr>
          <w:p w:rsidR="00EF4F46" w:rsidRPr="00B407FC" w:rsidRDefault="00EF4F46" w:rsidP="00EF4F46">
            <w:pPr>
              <w:jc w:val="center"/>
              <w:rPr>
                <w:rFonts w:eastAsia="Times New Roman"/>
                <w:color w:val="000000"/>
                <w:sz w:val="20"/>
                <w:szCs w:val="20"/>
                <w:lang w:val="kk-KZ" w:eastAsia="ru-RU"/>
              </w:rPr>
            </w:pPr>
            <w:r w:rsidRPr="00B407FC">
              <w:rPr>
                <w:rFonts w:eastAsia="Times New Roman"/>
                <w:color w:val="000000"/>
                <w:sz w:val="20"/>
                <w:szCs w:val="20"/>
                <w:lang w:val="kk-KZ" w:eastAsia="ru-RU"/>
              </w:rPr>
              <w:t>81,5</w:t>
            </w:r>
          </w:p>
        </w:tc>
        <w:tc>
          <w:tcPr>
            <w:tcW w:w="851" w:type="dxa"/>
          </w:tcPr>
          <w:p w:rsidR="00EF4F46" w:rsidRPr="00B407FC" w:rsidRDefault="00EF4F46" w:rsidP="00EF4F46">
            <w:pPr>
              <w:jc w:val="center"/>
              <w:rPr>
                <w:rFonts w:eastAsia="Times New Roman"/>
                <w:color w:val="000000"/>
                <w:sz w:val="20"/>
                <w:szCs w:val="20"/>
                <w:lang w:val="kk-KZ" w:eastAsia="ru-RU"/>
              </w:rPr>
            </w:pPr>
            <w:r w:rsidRPr="00B407FC">
              <w:rPr>
                <w:rFonts w:eastAsia="Times New Roman"/>
                <w:color w:val="000000"/>
                <w:sz w:val="20"/>
                <w:szCs w:val="20"/>
                <w:lang w:val="kk-KZ" w:eastAsia="ru-RU"/>
              </w:rPr>
              <w:t>82,0</w:t>
            </w:r>
          </w:p>
        </w:tc>
        <w:tc>
          <w:tcPr>
            <w:tcW w:w="850" w:type="dxa"/>
          </w:tcPr>
          <w:p w:rsidR="00EF4F46" w:rsidRPr="00B407FC" w:rsidRDefault="00EF4F46" w:rsidP="00EF4F46">
            <w:pPr>
              <w:jc w:val="center"/>
              <w:rPr>
                <w:rFonts w:eastAsia="Times New Roman"/>
                <w:color w:val="000000"/>
                <w:sz w:val="20"/>
                <w:szCs w:val="20"/>
                <w:lang w:val="kk-KZ" w:eastAsia="ru-RU"/>
              </w:rPr>
            </w:pPr>
            <w:r w:rsidRPr="00B407FC">
              <w:rPr>
                <w:rFonts w:eastAsia="Times New Roman"/>
                <w:color w:val="000000"/>
                <w:sz w:val="20"/>
                <w:szCs w:val="20"/>
                <w:lang w:val="kk-KZ" w:eastAsia="ru-RU"/>
              </w:rPr>
              <w:t>100,0</w:t>
            </w:r>
          </w:p>
          <w:p w:rsidR="00EF4F46" w:rsidRPr="00B407FC" w:rsidRDefault="00EF4F46" w:rsidP="00EF4F46">
            <w:pPr>
              <w:jc w:val="center"/>
              <w:rPr>
                <w:rFonts w:eastAsia="Times New Roman"/>
                <w:color w:val="000000"/>
                <w:sz w:val="20"/>
                <w:szCs w:val="20"/>
                <w:lang w:val="kk-KZ" w:eastAsia="ru-RU"/>
              </w:rPr>
            </w:pPr>
          </w:p>
        </w:tc>
        <w:tc>
          <w:tcPr>
            <w:tcW w:w="851" w:type="dxa"/>
          </w:tcPr>
          <w:p w:rsidR="00EF4F46" w:rsidRPr="00B407FC" w:rsidRDefault="00EF4F46" w:rsidP="00EF4F46">
            <w:pPr>
              <w:jc w:val="center"/>
              <w:rPr>
                <w:rFonts w:eastAsia="Times New Roman"/>
                <w:color w:val="000000"/>
                <w:sz w:val="20"/>
                <w:szCs w:val="20"/>
                <w:lang w:val="kk-KZ" w:eastAsia="ru-RU"/>
              </w:rPr>
            </w:pPr>
            <w:r w:rsidRPr="00B407FC">
              <w:rPr>
                <w:rFonts w:eastAsia="Times New Roman"/>
                <w:color w:val="000000"/>
                <w:sz w:val="20"/>
                <w:szCs w:val="20"/>
                <w:lang w:val="kk-KZ" w:eastAsia="ru-RU"/>
              </w:rPr>
              <w:t>100,5</w:t>
            </w:r>
          </w:p>
        </w:tc>
        <w:tc>
          <w:tcPr>
            <w:tcW w:w="992" w:type="dxa"/>
          </w:tcPr>
          <w:p w:rsidR="00EF4F46" w:rsidRPr="00B407FC" w:rsidRDefault="00EF4F46" w:rsidP="00EF4F46">
            <w:pPr>
              <w:jc w:val="center"/>
              <w:rPr>
                <w:rFonts w:eastAsia="Times New Roman"/>
                <w:color w:val="000000"/>
                <w:sz w:val="20"/>
                <w:szCs w:val="20"/>
                <w:lang w:val="kk-KZ" w:eastAsia="ru-RU"/>
              </w:rPr>
            </w:pPr>
            <w:r w:rsidRPr="00B407FC">
              <w:rPr>
                <w:rFonts w:eastAsia="Times New Roman"/>
                <w:color w:val="000000"/>
                <w:sz w:val="20"/>
                <w:szCs w:val="20"/>
                <w:lang w:val="kk-KZ" w:eastAsia="ru-RU"/>
              </w:rPr>
              <w:t>73,6</w:t>
            </w:r>
          </w:p>
        </w:tc>
        <w:tc>
          <w:tcPr>
            <w:tcW w:w="1134" w:type="dxa"/>
          </w:tcPr>
          <w:p w:rsidR="00EF4F46" w:rsidRPr="00B407FC" w:rsidRDefault="00EF4F46" w:rsidP="00EF4F46">
            <w:pPr>
              <w:jc w:val="center"/>
              <w:rPr>
                <w:sz w:val="20"/>
                <w:szCs w:val="20"/>
              </w:rPr>
            </w:pPr>
            <w:r w:rsidRPr="00B407FC">
              <w:rPr>
                <w:rFonts w:eastAsia="Times New Roman"/>
                <w:sz w:val="20"/>
                <w:szCs w:val="20"/>
                <w:lang w:val="kk-KZ" w:eastAsia="ru-RU"/>
              </w:rPr>
              <w:t>ЖҚКж АШБ</w:t>
            </w:r>
          </w:p>
        </w:tc>
        <w:tc>
          <w:tcPr>
            <w:tcW w:w="1418" w:type="dxa"/>
          </w:tcPr>
          <w:p w:rsidR="00EF4F46" w:rsidRPr="00B407FC" w:rsidRDefault="00EF4F46" w:rsidP="00EF4F46">
            <w:pPr>
              <w:jc w:val="center"/>
              <w:rPr>
                <w:sz w:val="20"/>
                <w:szCs w:val="20"/>
              </w:rPr>
            </w:pPr>
            <w:r w:rsidRPr="00B407FC">
              <w:rPr>
                <w:rFonts w:eastAsia="Times New Roman"/>
                <w:sz w:val="20"/>
                <w:szCs w:val="20"/>
              </w:rPr>
              <w:t>Статистикалық деректер</w:t>
            </w:r>
          </w:p>
        </w:tc>
      </w:tr>
    </w:tbl>
    <w:p w:rsidR="00EF4F46" w:rsidRPr="00B407FC" w:rsidRDefault="00EF4F46" w:rsidP="00EF4F46">
      <w:pPr>
        <w:ind w:firstLine="567"/>
        <w:rPr>
          <w:b/>
          <w:sz w:val="28"/>
          <w:szCs w:val="28"/>
          <w:lang w:val="kk-KZ"/>
        </w:rPr>
      </w:pPr>
    </w:p>
    <w:p w:rsidR="00EF4F46" w:rsidRPr="00B407FC" w:rsidRDefault="00EF4F46" w:rsidP="00EF4F46">
      <w:pPr>
        <w:ind w:firstLine="567"/>
        <w:rPr>
          <w:b/>
          <w:sz w:val="28"/>
          <w:szCs w:val="28"/>
          <w:lang w:val="kk-KZ"/>
        </w:rPr>
      </w:pPr>
      <w:r w:rsidRPr="00B407FC">
        <w:rPr>
          <w:b/>
          <w:sz w:val="28"/>
          <w:szCs w:val="28"/>
          <w:lang w:val="kk-KZ"/>
        </w:rPr>
        <w:t xml:space="preserve">Қойылған мақсаттарға жету жолдары және тиісті шаралар:  </w:t>
      </w:r>
    </w:p>
    <w:p w:rsidR="00EF4F46" w:rsidRPr="00B407FC" w:rsidRDefault="00EF4F46" w:rsidP="00036826">
      <w:pPr>
        <w:widowControl w:val="0"/>
        <w:contextualSpacing/>
        <w:rPr>
          <w:rFonts w:eastAsia="Times New Roman"/>
          <w:sz w:val="28"/>
          <w:szCs w:val="28"/>
          <w:lang w:val="kk-KZ"/>
        </w:rPr>
      </w:pPr>
      <w:r w:rsidRPr="00B407FC">
        <w:rPr>
          <w:rFonts w:eastAsia="Times New Roman"/>
          <w:sz w:val="28"/>
          <w:szCs w:val="28"/>
          <w:lang w:val="kk-KZ"/>
        </w:rPr>
        <w:t xml:space="preserve">        Әлеуметтік маңызы бар азық – түлік тауарларына жәрмеңкелерді ұйымдастыру;</w:t>
      </w:r>
    </w:p>
    <w:p w:rsidR="00EF4F46" w:rsidRPr="00B407FC" w:rsidRDefault="00EF4F46" w:rsidP="00036826">
      <w:pPr>
        <w:widowControl w:val="0"/>
        <w:contextualSpacing/>
        <w:rPr>
          <w:rFonts w:eastAsia="Times New Roman"/>
          <w:sz w:val="28"/>
          <w:szCs w:val="28"/>
          <w:lang w:val="kk-KZ"/>
        </w:rPr>
      </w:pPr>
      <w:r w:rsidRPr="00B407FC">
        <w:rPr>
          <w:rFonts w:eastAsia="Times New Roman"/>
          <w:sz w:val="28"/>
          <w:szCs w:val="28"/>
          <w:lang w:val="kk-KZ"/>
        </w:rPr>
        <w:t xml:space="preserve">        «Бизнестің жол картасы – 2020» бизнесті қолдаумен дамытудың бір</w:t>
      </w:r>
      <w:r w:rsidR="00036826" w:rsidRPr="00B407FC">
        <w:rPr>
          <w:rFonts w:eastAsia="Times New Roman"/>
          <w:sz w:val="28"/>
          <w:szCs w:val="28"/>
          <w:lang w:val="kk-KZ"/>
        </w:rPr>
        <w:t>ы</w:t>
      </w:r>
      <w:r w:rsidRPr="00B407FC">
        <w:rPr>
          <w:rFonts w:eastAsia="Times New Roman"/>
          <w:sz w:val="28"/>
          <w:szCs w:val="28"/>
          <w:lang w:val="kk-KZ"/>
        </w:rPr>
        <w:t>ңғай бағдарламасы аясында кәсіпкерлікті қолдау жұмыстарын жалғастыру;</w:t>
      </w:r>
    </w:p>
    <w:p w:rsidR="00EF4F46" w:rsidRPr="00B407FC" w:rsidRDefault="00EF4F46" w:rsidP="00036826">
      <w:pPr>
        <w:widowControl w:val="0"/>
        <w:contextualSpacing/>
        <w:rPr>
          <w:rFonts w:eastAsia="Times New Roman"/>
          <w:sz w:val="28"/>
          <w:szCs w:val="28"/>
          <w:lang w:val="kk-KZ"/>
        </w:rPr>
      </w:pPr>
      <w:r w:rsidRPr="00B407FC">
        <w:rPr>
          <w:rFonts w:eastAsia="Times New Roman"/>
          <w:sz w:val="28"/>
          <w:szCs w:val="28"/>
          <w:lang w:val="kk-KZ"/>
        </w:rPr>
        <w:t xml:space="preserve">        Қаланың шағын кәсіпкерлік субъектілерін ШНҰ арқылы шағын несиелеуді ұйымдастыру;</w:t>
      </w:r>
    </w:p>
    <w:p w:rsidR="00EF4F46" w:rsidRPr="00B407FC" w:rsidRDefault="00EF4F46" w:rsidP="00036826">
      <w:pPr>
        <w:widowControl w:val="0"/>
        <w:contextualSpacing/>
        <w:rPr>
          <w:rFonts w:eastAsia="Times New Roman"/>
          <w:sz w:val="28"/>
          <w:szCs w:val="28"/>
          <w:lang w:val="kk-KZ"/>
        </w:rPr>
      </w:pPr>
      <w:r w:rsidRPr="00B407FC">
        <w:rPr>
          <w:rFonts w:eastAsia="Times New Roman"/>
          <w:sz w:val="28"/>
          <w:szCs w:val="28"/>
          <w:lang w:val="kk-KZ"/>
        </w:rPr>
        <w:t xml:space="preserve">        Әлеуметтік </w:t>
      </w:r>
      <w:r w:rsidR="00BE42D7" w:rsidRPr="00B407FC">
        <w:rPr>
          <w:rFonts w:eastAsia="Times New Roman"/>
          <w:sz w:val="28"/>
          <w:szCs w:val="28"/>
          <w:lang w:val="kk-KZ"/>
        </w:rPr>
        <w:t>маңызы бар тауарларына,</w:t>
      </w:r>
      <w:r w:rsidRPr="00B407FC">
        <w:rPr>
          <w:rFonts w:eastAsia="Times New Roman"/>
          <w:sz w:val="28"/>
          <w:szCs w:val="28"/>
          <w:lang w:val="kk-KZ"/>
        </w:rPr>
        <w:t xml:space="preserve"> сұйытылған газ бағаларына мониторинг жүргізу;</w:t>
      </w:r>
    </w:p>
    <w:p w:rsidR="00EF4F46" w:rsidRPr="00B407FC" w:rsidRDefault="00EF4F46" w:rsidP="00036826">
      <w:pPr>
        <w:widowControl w:val="0"/>
        <w:pBdr>
          <w:bottom w:val="single" w:sz="4" w:space="21" w:color="FFFFFF"/>
        </w:pBdr>
        <w:tabs>
          <w:tab w:val="left" w:pos="567"/>
          <w:tab w:val="left" w:pos="720"/>
        </w:tabs>
        <w:rPr>
          <w:rFonts w:eastAsia="Times New Roman"/>
          <w:sz w:val="28"/>
          <w:szCs w:val="28"/>
          <w:lang w:val="kk-KZ"/>
        </w:rPr>
      </w:pPr>
      <w:r w:rsidRPr="00B407FC">
        <w:rPr>
          <w:rFonts w:eastAsia="Times New Roman"/>
          <w:spacing w:val="-6"/>
          <w:sz w:val="28"/>
          <w:szCs w:val="28"/>
          <w:lang w:val="kk-KZ"/>
        </w:rPr>
        <w:t xml:space="preserve">        «Даму» кәсіпкерлікті дамыту қоры АҚ, «Атамекен» кәсіпкерлер палатасымен бірлікте дөңгелек үстелдері ұйымдастыру;</w:t>
      </w:r>
    </w:p>
    <w:p w:rsidR="00EF4F46" w:rsidRPr="00B407FC" w:rsidRDefault="00EF4F46" w:rsidP="00036826">
      <w:pPr>
        <w:widowControl w:val="0"/>
        <w:pBdr>
          <w:bottom w:val="single" w:sz="4" w:space="21" w:color="FFFFFF"/>
        </w:pBdr>
        <w:tabs>
          <w:tab w:val="left" w:pos="567"/>
          <w:tab w:val="left" w:pos="720"/>
        </w:tabs>
        <w:rPr>
          <w:rFonts w:eastAsia="Times New Roman"/>
          <w:sz w:val="28"/>
          <w:szCs w:val="28"/>
          <w:lang w:val="kk-KZ"/>
        </w:rPr>
      </w:pPr>
      <w:r w:rsidRPr="00B407FC">
        <w:rPr>
          <w:rFonts w:eastAsia="Times New Roman"/>
          <w:sz w:val="28"/>
          <w:szCs w:val="28"/>
          <w:lang w:val="kk-KZ"/>
        </w:rPr>
        <w:t xml:space="preserve">        Бағалардың өсуін тоқтату мақсатымен өндірушілер мен әкімдіктер  арасында меморандумдар жасауды ұйымдастыру.</w:t>
      </w:r>
    </w:p>
    <w:p w:rsidR="00EF4F46" w:rsidRPr="00B407FC" w:rsidRDefault="00EF4F46" w:rsidP="00036826">
      <w:pPr>
        <w:widowControl w:val="0"/>
        <w:pBdr>
          <w:bottom w:val="single" w:sz="4" w:space="21" w:color="FFFFFF"/>
        </w:pBdr>
        <w:tabs>
          <w:tab w:val="left" w:pos="567"/>
          <w:tab w:val="left" w:pos="720"/>
        </w:tabs>
        <w:rPr>
          <w:rFonts w:eastAsia="Times New Roman"/>
          <w:sz w:val="28"/>
          <w:szCs w:val="28"/>
          <w:lang w:val="kk-KZ"/>
        </w:rPr>
      </w:pPr>
      <w:r w:rsidRPr="00B407FC">
        <w:rPr>
          <w:rFonts w:eastAsia="Times New Roman"/>
          <w:sz w:val="28"/>
          <w:szCs w:val="28"/>
          <w:lang w:val="kk-KZ"/>
        </w:rPr>
        <w:lastRenderedPageBreak/>
        <w:t xml:space="preserve">        «Даму» кәсіпкерлікті дамыту қоры» АҚ мен бірлікте кәсіпкерлікті қолдауға жылжымалы мобильдік орталықпен кеңестер беруді ұйымдастыру.</w:t>
      </w:r>
    </w:p>
    <w:p w:rsidR="00EF4F46" w:rsidRPr="00B407FC" w:rsidRDefault="00EF4F46" w:rsidP="00036826">
      <w:pPr>
        <w:widowControl w:val="0"/>
        <w:pBdr>
          <w:bottom w:val="single" w:sz="4" w:space="21" w:color="FFFFFF"/>
        </w:pBdr>
        <w:tabs>
          <w:tab w:val="left" w:pos="567"/>
          <w:tab w:val="left" w:pos="720"/>
        </w:tabs>
        <w:rPr>
          <w:rFonts w:eastAsia="Times New Roman"/>
          <w:b/>
          <w:sz w:val="28"/>
          <w:szCs w:val="28"/>
          <w:lang w:val="kk-KZ"/>
        </w:rPr>
      </w:pPr>
      <w:r w:rsidRPr="00B407FC">
        <w:rPr>
          <w:rFonts w:eastAsia="Times New Roman"/>
          <w:sz w:val="28"/>
          <w:szCs w:val="28"/>
          <w:lang w:val="kk-KZ"/>
        </w:rPr>
        <w:tab/>
      </w:r>
      <w:r w:rsidRPr="00B407FC">
        <w:rPr>
          <w:rFonts w:eastAsia="Times New Roman"/>
          <w:b/>
          <w:sz w:val="28"/>
          <w:szCs w:val="28"/>
          <w:lang w:val="kk-KZ"/>
        </w:rPr>
        <w:t>Қазіргі заманғы сауда форматтарын дамыту:</w:t>
      </w:r>
    </w:p>
    <w:p w:rsidR="00EF4F46" w:rsidRPr="00B407FC" w:rsidRDefault="00EF4F46" w:rsidP="00036826">
      <w:pPr>
        <w:widowControl w:val="0"/>
        <w:pBdr>
          <w:bottom w:val="single" w:sz="4" w:space="21" w:color="FFFFFF"/>
        </w:pBdr>
        <w:tabs>
          <w:tab w:val="left" w:pos="567"/>
          <w:tab w:val="left" w:pos="720"/>
        </w:tabs>
        <w:rPr>
          <w:rFonts w:eastAsia="Times New Roman"/>
          <w:sz w:val="28"/>
          <w:szCs w:val="28"/>
          <w:lang w:val="kk-KZ"/>
        </w:rPr>
      </w:pPr>
      <w:r w:rsidRPr="00B407FC">
        <w:rPr>
          <w:rFonts w:eastAsia="Times New Roman"/>
          <w:sz w:val="28"/>
          <w:szCs w:val="28"/>
          <w:lang w:val="kk-KZ"/>
        </w:rPr>
        <w:tab/>
        <w:t>Қазіргі заманғы сауда форматтары алаңдарының санын және олардың бөлшек сауданың жалпы айналымындағы үлесін арттыруды ынталандыру;</w:t>
      </w:r>
    </w:p>
    <w:p w:rsidR="00EF4F46" w:rsidRPr="00B407FC" w:rsidRDefault="00EF4F46" w:rsidP="00036826">
      <w:pPr>
        <w:widowControl w:val="0"/>
        <w:pBdr>
          <w:bottom w:val="single" w:sz="4" w:space="21" w:color="FFFFFF"/>
        </w:pBdr>
        <w:tabs>
          <w:tab w:val="left" w:pos="567"/>
          <w:tab w:val="left" w:pos="720"/>
        </w:tabs>
        <w:rPr>
          <w:rFonts w:eastAsia="Times New Roman"/>
          <w:sz w:val="28"/>
          <w:szCs w:val="28"/>
          <w:lang w:val="kk-KZ"/>
        </w:rPr>
      </w:pPr>
      <w:r w:rsidRPr="00B407FC">
        <w:rPr>
          <w:rFonts w:eastAsia="Times New Roman"/>
          <w:sz w:val="28"/>
          <w:szCs w:val="28"/>
          <w:lang w:val="kk-KZ"/>
        </w:rPr>
        <w:tab/>
        <w:t>Бөлшек электронды сауданы дамыту.</w:t>
      </w:r>
    </w:p>
    <w:p w:rsidR="00EF4F46" w:rsidRPr="00B407FC" w:rsidRDefault="00EF4F46" w:rsidP="00EF4F46">
      <w:pPr>
        <w:ind w:firstLine="567"/>
        <w:outlineLvl w:val="1"/>
        <w:rPr>
          <w:rFonts w:eastAsia="Times New Roman"/>
          <w:b/>
          <w:sz w:val="28"/>
          <w:szCs w:val="28"/>
          <w:lang w:val="kk-KZ"/>
        </w:rPr>
      </w:pPr>
      <w:r w:rsidRPr="00B407FC">
        <w:rPr>
          <w:rFonts w:eastAsia="Times New Roman"/>
          <w:b/>
          <w:sz w:val="28"/>
          <w:szCs w:val="28"/>
          <w:lang w:val="kk-KZ"/>
        </w:rPr>
        <w:t>3.2. бағыт. Әлеуметтік сала</w:t>
      </w:r>
    </w:p>
    <w:p w:rsidR="00EF4F46" w:rsidRPr="00B407FC" w:rsidRDefault="00EF4F46" w:rsidP="00EF4F46">
      <w:pPr>
        <w:widowControl w:val="0"/>
        <w:ind w:firstLine="567"/>
        <w:rPr>
          <w:b/>
          <w:sz w:val="28"/>
          <w:szCs w:val="28"/>
          <w:lang w:val="kk-KZ"/>
        </w:rPr>
      </w:pPr>
      <w:r w:rsidRPr="00B407FC">
        <w:rPr>
          <w:b/>
          <w:sz w:val="28"/>
          <w:szCs w:val="28"/>
          <w:lang w:val="kk-KZ"/>
        </w:rPr>
        <w:t xml:space="preserve">3.2.1. Білім беру </w:t>
      </w:r>
    </w:p>
    <w:p w:rsidR="00EF4F46" w:rsidRPr="00B407FC" w:rsidRDefault="00EF4F46" w:rsidP="00EF4F46">
      <w:pPr>
        <w:widowControl w:val="0"/>
        <w:ind w:firstLine="567"/>
        <w:rPr>
          <w:bCs/>
          <w:sz w:val="28"/>
          <w:szCs w:val="28"/>
          <w:lang w:val="kk-KZ"/>
        </w:rPr>
      </w:pPr>
      <w:r w:rsidRPr="00B407FC">
        <w:rPr>
          <w:bCs/>
          <w:sz w:val="28"/>
          <w:szCs w:val="28"/>
          <w:lang w:val="kk-KZ"/>
        </w:rPr>
        <w:t>Өңірдің мектептегі және техникалық және кәсіптік білім берудің қолжетімділігі мен сапасын көтеру болып табылады.</w:t>
      </w:r>
    </w:p>
    <w:p w:rsidR="00EF4F46" w:rsidRPr="00B407FC" w:rsidRDefault="00EF4F46" w:rsidP="00EF4F46">
      <w:pPr>
        <w:widowControl w:val="0"/>
        <w:ind w:firstLine="567"/>
        <w:rPr>
          <w:iCs/>
          <w:sz w:val="28"/>
          <w:szCs w:val="28"/>
          <w:shd w:val="clear" w:color="auto" w:fill="FFFFFF"/>
          <w:lang w:val="kk-KZ"/>
        </w:rPr>
      </w:pPr>
      <w:r w:rsidRPr="00B407FC">
        <w:rPr>
          <w:b/>
          <w:sz w:val="28"/>
          <w:szCs w:val="28"/>
          <w:lang w:val="kk-KZ"/>
        </w:rPr>
        <w:t>Мақсат</w:t>
      </w:r>
      <w:r w:rsidRPr="00B407FC">
        <w:rPr>
          <w:sz w:val="28"/>
          <w:szCs w:val="28"/>
          <w:lang w:val="kk-KZ"/>
        </w:rPr>
        <w:t xml:space="preserve">: </w:t>
      </w:r>
      <w:r w:rsidRPr="00B407FC">
        <w:rPr>
          <w:b/>
          <w:iCs/>
          <w:sz w:val="28"/>
          <w:szCs w:val="28"/>
          <w:shd w:val="clear" w:color="auto" w:fill="FFFFFF"/>
          <w:lang w:val="kk-KZ"/>
        </w:rPr>
        <w:t>Білім берудің сапасы мен  қолжетімділігін жақсарту, жастар саясатының тиімділігін арттыру</w:t>
      </w:r>
    </w:p>
    <w:p w:rsidR="00EF4F46" w:rsidRPr="00B407FC" w:rsidRDefault="00EF4F46" w:rsidP="00EF4F46">
      <w:pPr>
        <w:widowControl w:val="0"/>
        <w:ind w:firstLine="709"/>
        <w:rPr>
          <w:iCs/>
          <w:sz w:val="28"/>
          <w:szCs w:val="28"/>
          <w:shd w:val="clear" w:color="auto" w:fill="FFFFFF"/>
          <w:lang w:val="kk-KZ"/>
        </w:rPr>
      </w:pP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2268"/>
        <w:gridCol w:w="709"/>
        <w:gridCol w:w="850"/>
        <w:gridCol w:w="851"/>
        <w:gridCol w:w="850"/>
        <w:gridCol w:w="851"/>
        <w:gridCol w:w="850"/>
        <w:gridCol w:w="1134"/>
        <w:gridCol w:w="1276"/>
      </w:tblGrid>
      <w:tr w:rsidR="00BE42D7" w:rsidRPr="00B407FC" w:rsidTr="004C4E70">
        <w:trPr>
          <w:trHeight w:val="550"/>
        </w:trPr>
        <w:tc>
          <w:tcPr>
            <w:tcW w:w="426" w:type="dxa"/>
            <w:vMerge w:val="restart"/>
            <w:vAlign w:val="center"/>
          </w:tcPr>
          <w:p w:rsidR="00EF4F46" w:rsidRPr="00B407FC" w:rsidRDefault="00EF4F46" w:rsidP="00EF4F46">
            <w:pPr>
              <w:jc w:val="center"/>
              <w:rPr>
                <w:sz w:val="20"/>
                <w:szCs w:val="20"/>
              </w:rPr>
            </w:pPr>
            <w:r w:rsidRPr="00B407FC">
              <w:rPr>
                <w:sz w:val="20"/>
                <w:szCs w:val="20"/>
              </w:rPr>
              <w:t>№</w:t>
            </w:r>
          </w:p>
        </w:tc>
        <w:tc>
          <w:tcPr>
            <w:tcW w:w="2268" w:type="dxa"/>
            <w:vMerge w:val="restart"/>
            <w:vAlign w:val="center"/>
          </w:tcPr>
          <w:p w:rsidR="00EF4F46" w:rsidRPr="00B407FC" w:rsidRDefault="00EF4F46" w:rsidP="00EF4F46">
            <w:pPr>
              <w:jc w:val="center"/>
              <w:rPr>
                <w:sz w:val="20"/>
                <w:szCs w:val="20"/>
              </w:rPr>
            </w:pPr>
            <w:r w:rsidRPr="00B407FC">
              <w:rPr>
                <w:rFonts w:eastAsia="Times New Roman"/>
                <w:sz w:val="20"/>
                <w:szCs w:val="20"/>
              </w:rPr>
              <w:t>Нысаналы индикаторлар</w:t>
            </w:r>
          </w:p>
        </w:tc>
        <w:tc>
          <w:tcPr>
            <w:tcW w:w="709" w:type="dxa"/>
            <w:vMerge w:val="restart"/>
            <w:vAlign w:val="center"/>
          </w:tcPr>
          <w:p w:rsidR="00EF4F46" w:rsidRPr="00B407FC" w:rsidRDefault="00EF4F46" w:rsidP="00EF4F46">
            <w:pPr>
              <w:jc w:val="center"/>
              <w:rPr>
                <w:sz w:val="20"/>
                <w:szCs w:val="20"/>
              </w:rPr>
            </w:pPr>
            <w:r w:rsidRPr="00B407FC">
              <w:rPr>
                <w:rFonts w:eastAsia="Times New Roman"/>
                <w:sz w:val="20"/>
                <w:szCs w:val="20"/>
              </w:rPr>
              <w:t>Өлшем бірлігі</w:t>
            </w:r>
          </w:p>
        </w:tc>
        <w:tc>
          <w:tcPr>
            <w:tcW w:w="850" w:type="dxa"/>
            <w:vAlign w:val="center"/>
          </w:tcPr>
          <w:p w:rsidR="00EF4F46" w:rsidRPr="00B407FC" w:rsidRDefault="00EF4F46" w:rsidP="00EF4F46">
            <w:pPr>
              <w:jc w:val="center"/>
              <w:rPr>
                <w:sz w:val="20"/>
                <w:szCs w:val="20"/>
              </w:rPr>
            </w:pPr>
            <w:r w:rsidRPr="00B407FC">
              <w:rPr>
                <w:sz w:val="20"/>
                <w:szCs w:val="20"/>
              </w:rPr>
              <w:t>2016</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2017</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rPr>
              <w:t>2018</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2019</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rPr>
              <w:t>2020</w:t>
            </w:r>
          </w:p>
        </w:tc>
        <w:tc>
          <w:tcPr>
            <w:tcW w:w="1134" w:type="dxa"/>
            <w:vMerge w:val="restart"/>
            <w:vAlign w:val="center"/>
          </w:tcPr>
          <w:p w:rsidR="00EF4F46" w:rsidRPr="00B407FC" w:rsidRDefault="00EF4F46" w:rsidP="00EF4F46">
            <w:pPr>
              <w:jc w:val="center"/>
              <w:rPr>
                <w:sz w:val="20"/>
                <w:szCs w:val="20"/>
                <w:lang w:val="kk-KZ"/>
              </w:rPr>
            </w:pPr>
            <w:r w:rsidRPr="00B407FC">
              <w:rPr>
                <w:sz w:val="20"/>
                <w:szCs w:val="20"/>
                <w:lang w:val="kk-KZ"/>
              </w:rPr>
              <w:t>Жауапты орындаушы</w:t>
            </w:r>
          </w:p>
        </w:tc>
        <w:tc>
          <w:tcPr>
            <w:tcW w:w="1276" w:type="dxa"/>
            <w:vMerge w:val="restart"/>
            <w:vAlign w:val="center"/>
          </w:tcPr>
          <w:p w:rsidR="00EF4F46" w:rsidRPr="00B407FC" w:rsidRDefault="00EF4F46" w:rsidP="00EF4F46">
            <w:pPr>
              <w:jc w:val="center"/>
              <w:rPr>
                <w:sz w:val="20"/>
                <w:szCs w:val="20"/>
              </w:rPr>
            </w:pPr>
            <w:r w:rsidRPr="00B407FC">
              <w:rPr>
                <w:rFonts w:eastAsia="Times New Roman"/>
                <w:sz w:val="20"/>
                <w:szCs w:val="20"/>
              </w:rPr>
              <w:t>Ақпарат көзі</w:t>
            </w:r>
          </w:p>
        </w:tc>
      </w:tr>
      <w:tr w:rsidR="00BE42D7" w:rsidRPr="00B407FC" w:rsidTr="004C4E70">
        <w:trPr>
          <w:trHeight w:val="337"/>
        </w:trPr>
        <w:tc>
          <w:tcPr>
            <w:tcW w:w="426" w:type="dxa"/>
            <w:vMerge/>
          </w:tcPr>
          <w:p w:rsidR="00EF4F46" w:rsidRPr="00B407FC" w:rsidRDefault="00EF4F46" w:rsidP="00EF4F46">
            <w:pPr>
              <w:jc w:val="center"/>
              <w:rPr>
                <w:sz w:val="20"/>
                <w:szCs w:val="20"/>
              </w:rPr>
            </w:pPr>
          </w:p>
        </w:tc>
        <w:tc>
          <w:tcPr>
            <w:tcW w:w="2268" w:type="dxa"/>
            <w:vMerge/>
          </w:tcPr>
          <w:p w:rsidR="00EF4F46" w:rsidRPr="00B407FC" w:rsidRDefault="00EF4F46" w:rsidP="00EF4F46">
            <w:pPr>
              <w:jc w:val="center"/>
              <w:rPr>
                <w:sz w:val="20"/>
                <w:szCs w:val="20"/>
              </w:rPr>
            </w:pPr>
          </w:p>
        </w:tc>
        <w:tc>
          <w:tcPr>
            <w:tcW w:w="709" w:type="dxa"/>
            <w:vMerge/>
          </w:tcPr>
          <w:p w:rsidR="00EF4F46" w:rsidRPr="00B407FC" w:rsidRDefault="00EF4F46" w:rsidP="00EF4F46">
            <w:pPr>
              <w:jc w:val="center"/>
              <w:rPr>
                <w:sz w:val="20"/>
                <w:szCs w:val="20"/>
              </w:rPr>
            </w:pPr>
          </w:p>
        </w:tc>
        <w:tc>
          <w:tcPr>
            <w:tcW w:w="850" w:type="dxa"/>
          </w:tcPr>
          <w:p w:rsidR="00EF4F46" w:rsidRPr="00B407FC" w:rsidRDefault="00EF4F46" w:rsidP="007D378A">
            <w:pPr>
              <w:jc w:val="center"/>
            </w:pPr>
            <w:r w:rsidRPr="00B407FC">
              <w:rPr>
                <w:sz w:val="20"/>
                <w:szCs w:val="20"/>
                <w:lang w:val="kk-KZ"/>
              </w:rPr>
              <w:t>нақтысы</w:t>
            </w:r>
          </w:p>
        </w:tc>
        <w:tc>
          <w:tcPr>
            <w:tcW w:w="851" w:type="dxa"/>
            <w:shd w:val="clear" w:color="auto" w:fill="auto"/>
          </w:tcPr>
          <w:p w:rsidR="00EF4F46" w:rsidRPr="00B407FC" w:rsidRDefault="00EF4F46" w:rsidP="007D378A">
            <w:pPr>
              <w:jc w:val="center"/>
            </w:pPr>
            <w:r w:rsidRPr="00B407FC">
              <w:rPr>
                <w:sz w:val="20"/>
                <w:szCs w:val="20"/>
                <w:lang w:val="kk-KZ"/>
              </w:rPr>
              <w:t>нақтысы</w:t>
            </w:r>
          </w:p>
        </w:tc>
        <w:tc>
          <w:tcPr>
            <w:tcW w:w="850" w:type="dxa"/>
            <w:shd w:val="clear" w:color="auto" w:fill="auto"/>
          </w:tcPr>
          <w:p w:rsidR="00EF4F46" w:rsidRPr="00B407FC" w:rsidRDefault="00EF4F46" w:rsidP="007D378A">
            <w:pPr>
              <w:jc w:val="center"/>
            </w:pPr>
            <w:r w:rsidRPr="00B407FC">
              <w:rPr>
                <w:sz w:val="20"/>
                <w:szCs w:val="20"/>
                <w:lang w:val="kk-KZ"/>
              </w:rPr>
              <w:t>нақтысы</w:t>
            </w:r>
          </w:p>
        </w:tc>
        <w:tc>
          <w:tcPr>
            <w:tcW w:w="851" w:type="dxa"/>
            <w:shd w:val="clear" w:color="auto" w:fill="auto"/>
            <w:vAlign w:val="center"/>
          </w:tcPr>
          <w:p w:rsidR="00EF4F46" w:rsidRPr="00B407FC" w:rsidRDefault="00EF4F46" w:rsidP="007D378A">
            <w:pPr>
              <w:jc w:val="center"/>
              <w:rPr>
                <w:sz w:val="20"/>
                <w:szCs w:val="20"/>
              </w:rPr>
            </w:pPr>
            <w:r w:rsidRPr="00B407FC">
              <w:rPr>
                <w:sz w:val="20"/>
                <w:szCs w:val="20"/>
                <w:lang w:val="kk-KZ"/>
              </w:rPr>
              <w:t>жоспар</w:t>
            </w:r>
          </w:p>
        </w:tc>
        <w:tc>
          <w:tcPr>
            <w:tcW w:w="850" w:type="dxa"/>
            <w:shd w:val="clear" w:color="auto" w:fill="auto"/>
            <w:vAlign w:val="center"/>
          </w:tcPr>
          <w:p w:rsidR="00EF4F46" w:rsidRPr="00B407FC" w:rsidRDefault="00EF4F46" w:rsidP="007D378A">
            <w:pPr>
              <w:jc w:val="center"/>
              <w:rPr>
                <w:sz w:val="20"/>
                <w:szCs w:val="20"/>
              </w:rPr>
            </w:pPr>
            <w:r w:rsidRPr="00B407FC">
              <w:rPr>
                <w:sz w:val="20"/>
                <w:szCs w:val="20"/>
                <w:lang w:val="kk-KZ"/>
              </w:rPr>
              <w:t>жоспар</w:t>
            </w:r>
          </w:p>
        </w:tc>
        <w:tc>
          <w:tcPr>
            <w:tcW w:w="1134" w:type="dxa"/>
            <w:vMerge/>
          </w:tcPr>
          <w:p w:rsidR="00EF4F46" w:rsidRPr="00B407FC" w:rsidRDefault="00EF4F46" w:rsidP="00EF4F46">
            <w:pPr>
              <w:jc w:val="center"/>
              <w:rPr>
                <w:sz w:val="20"/>
                <w:szCs w:val="20"/>
              </w:rPr>
            </w:pPr>
          </w:p>
        </w:tc>
        <w:tc>
          <w:tcPr>
            <w:tcW w:w="1276" w:type="dxa"/>
            <w:vMerge/>
          </w:tcPr>
          <w:p w:rsidR="00EF4F46" w:rsidRPr="00B407FC" w:rsidRDefault="00EF4F46" w:rsidP="00EF4F46">
            <w:pPr>
              <w:jc w:val="center"/>
              <w:rPr>
                <w:sz w:val="20"/>
                <w:szCs w:val="20"/>
              </w:rPr>
            </w:pPr>
          </w:p>
        </w:tc>
      </w:tr>
      <w:tr w:rsidR="00BE42D7" w:rsidRPr="00B407FC" w:rsidTr="004C4E70">
        <w:tc>
          <w:tcPr>
            <w:tcW w:w="426" w:type="dxa"/>
          </w:tcPr>
          <w:p w:rsidR="00EF4F46" w:rsidRPr="00B407FC" w:rsidRDefault="00EF4F46" w:rsidP="00EF4F46">
            <w:pPr>
              <w:jc w:val="center"/>
              <w:rPr>
                <w:sz w:val="20"/>
                <w:szCs w:val="20"/>
              </w:rPr>
            </w:pPr>
            <w:r w:rsidRPr="00B407FC">
              <w:rPr>
                <w:sz w:val="20"/>
                <w:szCs w:val="20"/>
              </w:rPr>
              <w:t>1</w:t>
            </w:r>
          </w:p>
        </w:tc>
        <w:tc>
          <w:tcPr>
            <w:tcW w:w="2268" w:type="dxa"/>
          </w:tcPr>
          <w:p w:rsidR="00EF4F46" w:rsidRPr="00B407FC" w:rsidRDefault="00EF4F46" w:rsidP="00EF4F46">
            <w:pPr>
              <w:jc w:val="center"/>
              <w:rPr>
                <w:sz w:val="20"/>
                <w:szCs w:val="20"/>
              </w:rPr>
            </w:pPr>
            <w:r w:rsidRPr="00B407FC">
              <w:rPr>
                <w:sz w:val="20"/>
                <w:szCs w:val="20"/>
              </w:rPr>
              <w:t>2</w:t>
            </w:r>
          </w:p>
        </w:tc>
        <w:tc>
          <w:tcPr>
            <w:tcW w:w="709" w:type="dxa"/>
          </w:tcPr>
          <w:p w:rsidR="00EF4F46" w:rsidRPr="00B407FC" w:rsidRDefault="00EF4F46" w:rsidP="00EF4F46">
            <w:pPr>
              <w:jc w:val="center"/>
              <w:rPr>
                <w:sz w:val="20"/>
                <w:szCs w:val="20"/>
              </w:rPr>
            </w:pPr>
            <w:r w:rsidRPr="00B407FC">
              <w:rPr>
                <w:sz w:val="20"/>
                <w:szCs w:val="20"/>
              </w:rPr>
              <w:t>3</w:t>
            </w:r>
          </w:p>
        </w:tc>
        <w:tc>
          <w:tcPr>
            <w:tcW w:w="850" w:type="dxa"/>
          </w:tcPr>
          <w:p w:rsidR="00EF4F46" w:rsidRPr="00B407FC" w:rsidRDefault="00EF4F46" w:rsidP="00EF4F46">
            <w:pPr>
              <w:jc w:val="center"/>
              <w:rPr>
                <w:sz w:val="20"/>
                <w:szCs w:val="20"/>
              </w:rPr>
            </w:pPr>
            <w:r w:rsidRPr="00B407FC">
              <w:rPr>
                <w:sz w:val="20"/>
                <w:szCs w:val="20"/>
              </w:rPr>
              <w:t>6</w:t>
            </w:r>
          </w:p>
        </w:tc>
        <w:tc>
          <w:tcPr>
            <w:tcW w:w="851" w:type="dxa"/>
          </w:tcPr>
          <w:p w:rsidR="00EF4F46" w:rsidRPr="00B407FC" w:rsidRDefault="00EF4F46" w:rsidP="00EF4F46">
            <w:pPr>
              <w:jc w:val="center"/>
              <w:rPr>
                <w:sz w:val="20"/>
                <w:szCs w:val="20"/>
              </w:rPr>
            </w:pPr>
            <w:r w:rsidRPr="00B407FC">
              <w:rPr>
                <w:sz w:val="20"/>
                <w:szCs w:val="20"/>
              </w:rPr>
              <w:t>7</w:t>
            </w:r>
          </w:p>
        </w:tc>
        <w:tc>
          <w:tcPr>
            <w:tcW w:w="850" w:type="dxa"/>
          </w:tcPr>
          <w:p w:rsidR="00EF4F46" w:rsidRPr="00B407FC" w:rsidRDefault="00EF4F46" w:rsidP="00EF4F46">
            <w:pPr>
              <w:jc w:val="center"/>
              <w:rPr>
                <w:sz w:val="20"/>
                <w:szCs w:val="20"/>
              </w:rPr>
            </w:pPr>
            <w:r w:rsidRPr="00B407FC">
              <w:rPr>
                <w:sz w:val="20"/>
                <w:szCs w:val="20"/>
              </w:rPr>
              <w:t>8</w:t>
            </w:r>
          </w:p>
        </w:tc>
        <w:tc>
          <w:tcPr>
            <w:tcW w:w="851" w:type="dxa"/>
          </w:tcPr>
          <w:p w:rsidR="00EF4F46" w:rsidRPr="00B407FC" w:rsidRDefault="00EF4F46" w:rsidP="00EF4F46">
            <w:pPr>
              <w:jc w:val="center"/>
              <w:rPr>
                <w:sz w:val="20"/>
                <w:szCs w:val="20"/>
              </w:rPr>
            </w:pPr>
            <w:r w:rsidRPr="00B407FC">
              <w:rPr>
                <w:sz w:val="20"/>
                <w:szCs w:val="20"/>
              </w:rPr>
              <w:t>9</w:t>
            </w:r>
          </w:p>
        </w:tc>
        <w:tc>
          <w:tcPr>
            <w:tcW w:w="850" w:type="dxa"/>
          </w:tcPr>
          <w:p w:rsidR="00EF4F46" w:rsidRPr="00B407FC" w:rsidRDefault="00EF4F46" w:rsidP="00EF4F46">
            <w:pPr>
              <w:jc w:val="center"/>
              <w:rPr>
                <w:sz w:val="20"/>
                <w:szCs w:val="20"/>
              </w:rPr>
            </w:pPr>
            <w:r w:rsidRPr="00B407FC">
              <w:rPr>
                <w:sz w:val="20"/>
                <w:szCs w:val="20"/>
              </w:rPr>
              <w:t>10</w:t>
            </w:r>
          </w:p>
        </w:tc>
        <w:tc>
          <w:tcPr>
            <w:tcW w:w="1134" w:type="dxa"/>
          </w:tcPr>
          <w:p w:rsidR="00EF4F46" w:rsidRPr="00B407FC" w:rsidRDefault="00EF4F46" w:rsidP="00EF4F46">
            <w:pPr>
              <w:jc w:val="center"/>
              <w:rPr>
                <w:sz w:val="20"/>
                <w:szCs w:val="20"/>
              </w:rPr>
            </w:pPr>
            <w:r w:rsidRPr="00B407FC">
              <w:rPr>
                <w:sz w:val="20"/>
                <w:szCs w:val="20"/>
              </w:rPr>
              <w:t>11</w:t>
            </w:r>
          </w:p>
        </w:tc>
        <w:tc>
          <w:tcPr>
            <w:tcW w:w="1276" w:type="dxa"/>
          </w:tcPr>
          <w:p w:rsidR="00EF4F46" w:rsidRPr="00B407FC" w:rsidRDefault="00EF4F46" w:rsidP="00EF4F46">
            <w:pPr>
              <w:jc w:val="center"/>
              <w:rPr>
                <w:sz w:val="20"/>
                <w:szCs w:val="20"/>
              </w:rPr>
            </w:pPr>
            <w:r w:rsidRPr="00B407FC">
              <w:rPr>
                <w:sz w:val="20"/>
                <w:szCs w:val="20"/>
              </w:rPr>
              <w:t>12</w:t>
            </w:r>
          </w:p>
        </w:tc>
      </w:tr>
      <w:tr w:rsidR="00BE42D7" w:rsidRPr="00B407FC" w:rsidTr="004C4E70">
        <w:tc>
          <w:tcPr>
            <w:tcW w:w="426" w:type="dxa"/>
          </w:tcPr>
          <w:p w:rsidR="00EF4F46" w:rsidRPr="00B407FC" w:rsidRDefault="00EF4F46" w:rsidP="00EF4F46">
            <w:pPr>
              <w:jc w:val="center"/>
              <w:rPr>
                <w:sz w:val="20"/>
                <w:szCs w:val="20"/>
                <w:lang w:val="kk-KZ"/>
              </w:rPr>
            </w:pPr>
            <w:r w:rsidRPr="00B407FC">
              <w:rPr>
                <w:sz w:val="20"/>
                <w:szCs w:val="20"/>
                <w:lang w:val="kk-KZ"/>
              </w:rPr>
              <w:t>1</w:t>
            </w:r>
          </w:p>
        </w:tc>
        <w:tc>
          <w:tcPr>
            <w:tcW w:w="2268" w:type="dxa"/>
            <w:vAlign w:val="center"/>
          </w:tcPr>
          <w:p w:rsidR="00EF4F46" w:rsidRPr="00B407FC" w:rsidRDefault="00EF4F46" w:rsidP="00EF4F46">
            <w:pPr>
              <w:rPr>
                <w:rFonts w:eastAsia="Times New Roman"/>
                <w:sz w:val="20"/>
                <w:szCs w:val="20"/>
                <w:lang w:val="kk-KZ" w:eastAsia="ru-RU"/>
              </w:rPr>
            </w:pPr>
            <w:r w:rsidRPr="00B407FC">
              <w:rPr>
                <w:rFonts w:eastAsia="Times New Roman"/>
                <w:sz w:val="20"/>
                <w:szCs w:val="20"/>
                <w:lang w:val="kk-KZ"/>
              </w:rPr>
              <w:t>Жұмыс істеп тұрған авариялық және үш ауысымдық мектептер саны</w:t>
            </w:r>
          </w:p>
        </w:tc>
        <w:tc>
          <w:tcPr>
            <w:tcW w:w="709" w:type="dxa"/>
          </w:tcPr>
          <w:p w:rsidR="00EF4F46" w:rsidRPr="00B407FC" w:rsidRDefault="00EF4F46" w:rsidP="00EF4F46">
            <w:pPr>
              <w:autoSpaceDE w:val="0"/>
              <w:autoSpaceDN w:val="0"/>
              <w:adjustRightInd w:val="0"/>
              <w:jc w:val="center"/>
              <w:rPr>
                <w:rFonts w:eastAsia="Times New Roman"/>
                <w:sz w:val="20"/>
                <w:szCs w:val="20"/>
                <w:lang w:val="kk-KZ" w:eastAsia="ru-RU"/>
              </w:rPr>
            </w:pPr>
            <w:r w:rsidRPr="00B407FC">
              <w:rPr>
                <w:rFonts w:eastAsia="Times New Roman"/>
                <w:sz w:val="20"/>
                <w:szCs w:val="20"/>
                <w:lang w:val="kk-KZ" w:eastAsia="ru-RU"/>
              </w:rPr>
              <w:t>бірлік</w:t>
            </w:r>
          </w:p>
        </w:tc>
        <w:tc>
          <w:tcPr>
            <w:tcW w:w="850" w:type="dxa"/>
          </w:tcPr>
          <w:p w:rsidR="00EF4F46" w:rsidRPr="00B407FC" w:rsidRDefault="00EF4F46" w:rsidP="00EF4F46">
            <w:pPr>
              <w:jc w:val="center"/>
              <w:rPr>
                <w:sz w:val="20"/>
                <w:szCs w:val="20"/>
                <w:lang w:val="kk-KZ"/>
              </w:rPr>
            </w:pPr>
            <w:r w:rsidRPr="00B407FC">
              <w:rPr>
                <w:sz w:val="20"/>
                <w:szCs w:val="20"/>
                <w:lang w:val="kk-KZ"/>
              </w:rPr>
              <w:t xml:space="preserve"> -</w:t>
            </w:r>
          </w:p>
        </w:tc>
        <w:tc>
          <w:tcPr>
            <w:tcW w:w="851" w:type="dxa"/>
          </w:tcPr>
          <w:p w:rsidR="00EF4F46" w:rsidRPr="00B407FC" w:rsidRDefault="00EF4F46" w:rsidP="00EF4F46">
            <w:pPr>
              <w:jc w:val="center"/>
              <w:rPr>
                <w:sz w:val="20"/>
                <w:szCs w:val="20"/>
                <w:lang w:val="kk-KZ"/>
              </w:rPr>
            </w:pPr>
            <w:r w:rsidRPr="00B407FC">
              <w:rPr>
                <w:sz w:val="20"/>
                <w:szCs w:val="20"/>
                <w:lang w:val="kk-KZ"/>
              </w:rPr>
              <w:t xml:space="preserve"> -</w:t>
            </w:r>
          </w:p>
        </w:tc>
        <w:tc>
          <w:tcPr>
            <w:tcW w:w="850" w:type="dxa"/>
          </w:tcPr>
          <w:p w:rsidR="00EF4F46" w:rsidRPr="00B407FC" w:rsidRDefault="00EF4F46" w:rsidP="00EF4F46">
            <w:pPr>
              <w:jc w:val="center"/>
              <w:rPr>
                <w:sz w:val="20"/>
                <w:szCs w:val="20"/>
                <w:lang w:val="kk-KZ"/>
              </w:rPr>
            </w:pPr>
            <w:r w:rsidRPr="00B407FC">
              <w:rPr>
                <w:sz w:val="20"/>
                <w:szCs w:val="20"/>
                <w:lang w:val="kk-KZ"/>
              </w:rPr>
              <w:t xml:space="preserve"> -</w:t>
            </w:r>
          </w:p>
        </w:tc>
        <w:tc>
          <w:tcPr>
            <w:tcW w:w="851" w:type="dxa"/>
          </w:tcPr>
          <w:p w:rsidR="00EF4F46" w:rsidRPr="00B407FC" w:rsidRDefault="00EF4F46" w:rsidP="00EF4F46">
            <w:pPr>
              <w:jc w:val="center"/>
              <w:rPr>
                <w:sz w:val="20"/>
                <w:szCs w:val="20"/>
                <w:lang w:val="kk-KZ"/>
              </w:rPr>
            </w:pPr>
            <w:r w:rsidRPr="00B407FC">
              <w:rPr>
                <w:sz w:val="20"/>
                <w:szCs w:val="20"/>
                <w:lang w:val="kk-KZ"/>
              </w:rPr>
              <w:t xml:space="preserve"> -</w:t>
            </w:r>
          </w:p>
        </w:tc>
        <w:tc>
          <w:tcPr>
            <w:tcW w:w="850" w:type="dxa"/>
          </w:tcPr>
          <w:p w:rsidR="00EF4F46" w:rsidRPr="00B407FC" w:rsidRDefault="00636688" w:rsidP="00636688">
            <w:pPr>
              <w:jc w:val="center"/>
              <w:rPr>
                <w:sz w:val="20"/>
                <w:szCs w:val="20"/>
                <w:lang w:val="kk-KZ"/>
              </w:rPr>
            </w:pPr>
            <w:r w:rsidRPr="00B407FC">
              <w:rPr>
                <w:sz w:val="20"/>
                <w:szCs w:val="20"/>
                <w:lang w:val="kk-KZ"/>
              </w:rPr>
              <w:t>-</w:t>
            </w:r>
          </w:p>
        </w:tc>
        <w:tc>
          <w:tcPr>
            <w:tcW w:w="1134" w:type="dxa"/>
          </w:tcPr>
          <w:p w:rsidR="00EF4F46" w:rsidRPr="00B407FC" w:rsidRDefault="00EF4F46" w:rsidP="00EF4F46">
            <w:pPr>
              <w:jc w:val="center"/>
              <w:rPr>
                <w:sz w:val="20"/>
                <w:szCs w:val="20"/>
                <w:lang w:val="kk-KZ"/>
              </w:rPr>
            </w:pPr>
            <w:r w:rsidRPr="00B407FC">
              <w:rPr>
                <w:sz w:val="20"/>
                <w:szCs w:val="20"/>
                <w:lang w:val="kk-KZ"/>
              </w:rPr>
              <w:t>ҚББ</w:t>
            </w:r>
          </w:p>
        </w:tc>
        <w:tc>
          <w:tcPr>
            <w:tcW w:w="1276" w:type="dxa"/>
          </w:tcPr>
          <w:p w:rsidR="00EF4F46" w:rsidRPr="00B407FC" w:rsidRDefault="00EF4F46" w:rsidP="00EF4F46">
            <w:pPr>
              <w:jc w:val="center"/>
              <w:rPr>
                <w:sz w:val="20"/>
                <w:szCs w:val="20"/>
              </w:rPr>
            </w:pPr>
            <w:r w:rsidRPr="00B407FC">
              <w:rPr>
                <w:rFonts w:eastAsia="Times New Roman"/>
                <w:sz w:val="20"/>
                <w:szCs w:val="20"/>
              </w:rPr>
              <w:t>ЖАО ведомстволық есептері</w:t>
            </w:r>
          </w:p>
        </w:tc>
      </w:tr>
      <w:tr w:rsidR="00BE42D7" w:rsidRPr="00B407FC" w:rsidTr="004C4E70">
        <w:tc>
          <w:tcPr>
            <w:tcW w:w="426" w:type="dxa"/>
          </w:tcPr>
          <w:p w:rsidR="00EF4F46" w:rsidRPr="00B407FC" w:rsidRDefault="00EF4F46" w:rsidP="00EF4F46">
            <w:pPr>
              <w:jc w:val="center"/>
              <w:rPr>
                <w:sz w:val="20"/>
                <w:szCs w:val="20"/>
                <w:lang w:val="kk-KZ"/>
              </w:rPr>
            </w:pPr>
            <w:r w:rsidRPr="00B407FC">
              <w:rPr>
                <w:sz w:val="20"/>
                <w:szCs w:val="20"/>
                <w:lang w:val="kk-KZ"/>
              </w:rPr>
              <w:t>4</w:t>
            </w:r>
          </w:p>
        </w:tc>
        <w:tc>
          <w:tcPr>
            <w:tcW w:w="2268" w:type="dxa"/>
            <w:vAlign w:val="center"/>
          </w:tcPr>
          <w:p w:rsidR="00EF4F46" w:rsidRPr="00B407FC" w:rsidRDefault="00EF4F46" w:rsidP="00EF4F46">
            <w:pPr>
              <w:rPr>
                <w:b/>
                <w:sz w:val="20"/>
                <w:szCs w:val="20"/>
                <w:lang w:val="kk-KZ"/>
              </w:rPr>
            </w:pPr>
            <w:r w:rsidRPr="00B407FC">
              <w:rPr>
                <w:rFonts w:eastAsia="Times New Roman"/>
                <w:sz w:val="20"/>
                <w:szCs w:val="20"/>
                <w:lang w:val="kk-KZ"/>
              </w:rPr>
              <w:t>Балаларды (3-6 жас) мектепке дейінгі тәрбиемен және оқытумен қамту</w:t>
            </w:r>
          </w:p>
        </w:tc>
        <w:tc>
          <w:tcPr>
            <w:tcW w:w="709" w:type="dxa"/>
          </w:tcPr>
          <w:p w:rsidR="00EF4F46" w:rsidRPr="00B407FC" w:rsidRDefault="00EF4F46" w:rsidP="00EF4F46">
            <w:pPr>
              <w:autoSpaceDE w:val="0"/>
              <w:autoSpaceDN w:val="0"/>
              <w:adjustRightInd w:val="0"/>
              <w:jc w:val="center"/>
              <w:rPr>
                <w:rFonts w:eastAsia="Times New Roman"/>
                <w:sz w:val="20"/>
                <w:szCs w:val="20"/>
                <w:lang w:eastAsia="ru-RU"/>
              </w:rPr>
            </w:pPr>
            <w:r w:rsidRPr="00B407FC">
              <w:rPr>
                <w:rFonts w:eastAsia="Times New Roman"/>
                <w:sz w:val="20"/>
                <w:szCs w:val="20"/>
                <w:lang w:eastAsia="ru-RU"/>
              </w:rPr>
              <w:t>%</w:t>
            </w:r>
          </w:p>
        </w:tc>
        <w:tc>
          <w:tcPr>
            <w:tcW w:w="850" w:type="dxa"/>
          </w:tcPr>
          <w:p w:rsidR="00EF4F46" w:rsidRPr="00B407FC" w:rsidRDefault="00EF4F46" w:rsidP="00EF4F46">
            <w:pPr>
              <w:jc w:val="center"/>
              <w:rPr>
                <w:sz w:val="20"/>
                <w:szCs w:val="20"/>
                <w:lang w:val="kk-KZ"/>
              </w:rPr>
            </w:pPr>
            <w:r w:rsidRPr="00B407FC">
              <w:rPr>
                <w:sz w:val="20"/>
                <w:szCs w:val="20"/>
                <w:lang w:val="kk-KZ"/>
              </w:rPr>
              <w:t>76,0</w:t>
            </w:r>
          </w:p>
        </w:tc>
        <w:tc>
          <w:tcPr>
            <w:tcW w:w="851" w:type="dxa"/>
          </w:tcPr>
          <w:p w:rsidR="00EF4F46" w:rsidRPr="00B407FC" w:rsidRDefault="00EF4F46" w:rsidP="00EF4F46">
            <w:pPr>
              <w:jc w:val="center"/>
              <w:rPr>
                <w:sz w:val="20"/>
                <w:szCs w:val="20"/>
                <w:lang w:val="kk-KZ"/>
              </w:rPr>
            </w:pPr>
            <w:r w:rsidRPr="00B407FC">
              <w:rPr>
                <w:sz w:val="20"/>
                <w:szCs w:val="20"/>
                <w:lang w:val="kk-KZ"/>
              </w:rPr>
              <w:t>86,2</w:t>
            </w:r>
          </w:p>
        </w:tc>
        <w:tc>
          <w:tcPr>
            <w:tcW w:w="850" w:type="dxa"/>
          </w:tcPr>
          <w:p w:rsidR="00EF4F46" w:rsidRPr="00B407FC" w:rsidRDefault="00EF4F46" w:rsidP="00EF4F46">
            <w:pPr>
              <w:jc w:val="center"/>
              <w:rPr>
                <w:sz w:val="20"/>
                <w:szCs w:val="20"/>
                <w:lang w:val="kk-KZ"/>
              </w:rPr>
            </w:pPr>
            <w:r w:rsidRPr="00B407FC">
              <w:rPr>
                <w:sz w:val="20"/>
                <w:szCs w:val="20"/>
                <w:lang w:val="kk-KZ"/>
              </w:rPr>
              <w:t>95,1</w:t>
            </w:r>
          </w:p>
        </w:tc>
        <w:tc>
          <w:tcPr>
            <w:tcW w:w="851" w:type="dxa"/>
          </w:tcPr>
          <w:p w:rsidR="00EF4F46" w:rsidRPr="00B407FC" w:rsidRDefault="00EF4F46" w:rsidP="00EF4F46">
            <w:pPr>
              <w:jc w:val="center"/>
              <w:rPr>
                <w:sz w:val="20"/>
                <w:szCs w:val="20"/>
                <w:lang w:val="kk-KZ"/>
              </w:rPr>
            </w:pPr>
            <w:r w:rsidRPr="00B407FC">
              <w:rPr>
                <w:sz w:val="20"/>
                <w:szCs w:val="20"/>
                <w:lang w:val="kk-KZ"/>
              </w:rPr>
              <w:t>98,9</w:t>
            </w:r>
          </w:p>
        </w:tc>
        <w:tc>
          <w:tcPr>
            <w:tcW w:w="850" w:type="dxa"/>
          </w:tcPr>
          <w:p w:rsidR="00EF4F46" w:rsidRPr="00B407FC" w:rsidRDefault="00EF4F46" w:rsidP="00EF4F46">
            <w:pPr>
              <w:jc w:val="center"/>
              <w:rPr>
                <w:sz w:val="20"/>
                <w:szCs w:val="20"/>
                <w:lang w:val="kk-KZ"/>
              </w:rPr>
            </w:pPr>
            <w:r w:rsidRPr="00B407FC">
              <w:rPr>
                <w:sz w:val="20"/>
                <w:szCs w:val="20"/>
                <w:lang w:val="kk-KZ"/>
              </w:rPr>
              <w:t>100,0</w:t>
            </w:r>
          </w:p>
        </w:tc>
        <w:tc>
          <w:tcPr>
            <w:tcW w:w="1134" w:type="dxa"/>
          </w:tcPr>
          <w:p w:rsidR="00EF4F46" w:rsidRPr="00B407FC" w:rsidRDefault="00EF4F46" w:rsidP="00EF4F46">
            <w:pPr>
              <w:jc w:val="center"/>
              <w:rPr>
                <w:sz w:val="20"/>
                <w:szCs w:val="20"/>
                <w:lang w:val="kk-KZ"/>
              </w:rPr>
            </w:pPr>
            <w:r w:rsidRPr="00B407FC">
              <w:rPr>
                <w:sz w:val="20"/>
                <w:szCs w:val="20"/>
                <w:lang w:val="kk-KZ"/>
              </w:rPr>
              <w:t>ҚББ</w:t>
            </w:r>
          </w:p>
        </w:tc>
        <w:tc>
          <w:tcPr>
            <w:tcW w:w="1276" w:type="dxa"/>
          </w:tcPr>
          <w:p w:rsidR="00EF4F46" w:rsidRPr="00B407FC" w:rsidRDefault="00EF4F46" w:rsidP="00EF4F46">
            <w:pPr>
              <w:jc w:val="center"/>
              <w:rPr>
                <w:sz w:val="20"/>
                <w:szCs w:val="20"/>
              </w:rPr>
            </w:pPr>
            <w:r w:rsidRPr="00B407FC">
              <w:rPr>
                <w:rFonts w:eastAsia="Times New Roman"/>
                <w:sz w:val="20"/>
                <w:szCs w:val="20"/>
              </w:rPr>
              <w:t>ЖАО ведомстволық есептері</w:t>
            </w:r>
          </w:p>
        </w:tc>
      </w:tr>
    </w:tbl>
    <w:p w:rsidR="00EF4F46" w:rsidRPr="00B407FC" w:rsidRDefault="00EF4F46" w:rsidP="00EF4F46">
      <w:pPr>
        <w:rPr>
          <w:b/>
          <w:sz w:val="28"/>
          <w:szCs w:val="28"/>
          <w:lang w:val="kk-KZ"/>
        </w:rPr>
      </w:pPr>
    </w:p>
    <w:p w:rsidR="00EF4F46" w:rsidRPr="00B407FC" w:rsidRDefault="00EF4F46" w:rsidP="00EF4F46">
      <w:pPr>
        <w:ind w:firstLine="567"/>
        <w:rPr>
          <w:b/>
          <w:sz w:val="28"/>
          <w:szCs w:val="28"/>
          <w:lang w:val="kk-KZ"/>
        </w:rPr>
      </w:pPr>
      <w:r w:rsidRPr="00B407FC">
        <w:rPr>
          <w:b/>
          <w:sz w:val="28"/>
          <w:szCs w:val="28"/>
          <w:lang w:val="kk-KZ"/>
        </w:rPr>
        <w:t>Қойылған мақсаттарға жету жолдары:</w:t>
      </w:r>
    </w:p>
    <w:p w:rsidR="00EF4F46" w:rsidRPr="00B407FC" w:rsidRDefault="00EF4F46" w:rsidP="00EF4F46">
      <w:pPr>
        <w:ind w:firstLine="567"/>
        <w:rPr>
          <w:sz w:val="28"/>
          <w:szCs w:val="28"/>
          <w:lang w:val="kk-KZ"/>
        </w:rPr>
      </w:pPr>
      <w:r w:rsidRPr="00B407FC">
        <w:rPr>
          <w:sz w:val="28"/>
          <w:szCs w:val="28"/>
          <w:lang w:val="kk-KZ"/>
        </w:rPr>
        <w:t xml:space="preserve">«Рухани жаңғыру» бағдарламасының «Тәрбие және білім беру» және «Атамекен» кіші бағдарламаларының аясында жобалар мен іс шараларды іске асыру; </w:t>
      </w:r>
    </w:p>
    <w:p w:rsidR="00EF4F46" w:rsidRPr="00B407FC" w:rsidRDefault="00EF4F46" w:rsidP="00EF4F46">
      <w:pPr>
        <w:ind w:firstLine="567"/>
        <w:rPr>
          <w:sz w:val="28"/>
          <w:szCs w:val="28"/>
          <w:lang w:val="kk-KZ"/>
        </w:rPr>
      </w:pPr>
      <w:r w:rsidRPr="00B407FC">
        <w:rPr>
          <w:sz w:val="28"/>
          <w:szCs w:val="28"/>
          <w:lang w:val="kk-KZ"/>
        </w:rPr>
        <w:t xml:space="preserve">«Жасыл мектеп» жобасын іске асыру </w:t>
      </w:r>
    </w:p>
    <w:p w:rsidR="00EF4F46" w:rsidRPr="00B407FC" w:rsidRDefault="00EF4F46" w:rsidP="00EF4F46">
      <w:pPr>
        <w:widowControl w:val="0"/>
        <w:ind w:firstLine="567"/>
        <w:rPr>
          <w:b/>
          <w:iCs/>
          <w:sz w:val="28"/>
          <w:szCs w:val="28"/>
          <w:shd w:val="clear" w:color="auto" w:fill="FFFFFF"/>
          <w:lang w:val="kk-KZ"/>
        </w:rPr>
      </w:pPr>
      <w:r w:rsidRPr="00B407FC">
        <w:rPr>
          <w:b/>
          <w:iCs/>
          <w:sz w:val="28"/>
          <w:szCs w:val="28"/>
          <w:shd w:val="clear" w:color="auto" w:fill="FFFFFF"/>
          <w:lang w:val="kk-KZ"/>
        </w:rPr>
        <w:t>Өңірде мектепке дейінгі ұйымдардың желісін дамыту:</w:t>
      </w:r>
    </w:p>
    <w:p w:rsidR="00EF4F46" w:rsidRPr="00B407FC" w:rsidRDefault="00EF4F46" w:rsidP="00EF4F46">
      <w:pPr>
        <w:widowControl w:val="0"/>
        <w:ind w:firstLine="567"/>
        <w:rPr>
          <w:sz w:val="28"/>
          <w:szCs w:val="28"/>
          <w:lang w:val="kk-KZ"/>
        </w:rPr>
      </w:pPr>
      <w:r w:rsidRPr="00B407FC">
        <w:rPr>
          <w:b/>
          <w:iCs/>
          <w:sz w:val="28"/>
          <w:szCs w:val="28"/>
          <w:shd w:val="clear" w:color="auto" w:fill="FFFFFF"/>
          <w:lang w:val="kk-KZ"/>
        </w:rPr>
        <w:t xml:space="preserve">- </w:t>
      </w:r>
      <w:r w:rsidRPr="00B407FC">
        <w:rPr>
          <w:sz w:val="28"/>
          <w:szCs w:val="28"/>
          <w:lang w:val="kk-KZ"/>
        </w:rPr>
        <w:t>қазіргі заманғы мектепке дейінгі мекемелерді салуды бюджеттік қаржыландыруды кеңейту, оның ішінде мемлекеттік-жеке меншік әріптестік (МЖӘ) тетігін пайдаланумен жеке меншік қаржыландыруды ынталандыру;</w:t>
      </w:r>
    </w:p>
    <w:p w:rsidR="00EF4F46" w:rsidRPr="00B407FC" w:rsidRDefault="00EF4F46" w:rsidP="00EF4F46">
      <w:pPr>
        <w:widowControl w:val="0"/>
        <w:ind w:firstLine="567"/>
        <w:rPr>
          <w:iCs/>
          <w:sz w:val="28"/>
          <w:szCs w:val="28"/>
          <w:shd w:val="clear" w:color="auto" w:fill="FFFFFF"/>
          <w:lang w:val="kk-KZ"/>
        </w:rPr>
      </w:pPr>
      <w:r w:rsidRPr="00B407FC">
        <w:rPr>
          <w:iCs/>
          <w:sz w:val="28"/>
          <w:szCs w:val="28"/>
          <w:shd w:val="clear" w:color="auto" w:fill="FFFFFF"/>
          <w:lang w:val="kk-KZ"/>
        </w:rPr>
        <w:t xml:space="preserve">- жекешелендірілген балабақшаларды қайтару (қайта қалпына келтіру) және шағын орталықтар ашу; </w:t>
      </w:r>
    </w:p>
    <w:p w:rsidR="00EF4F46" w:rsidRPr="00B407FC" w:rsidRDefault="00EF4F46" w:rsidP="00EF4F46">
      <w:pPr>
        <w:widowControl w:val="0"/>
        <w:ind w:firstLine="567"/>
        <w:rPr>
          <w:sz w:val="28"/>
          <w:szCs w:val="28"/>
          <w:lang w:val="kk-KZ"/>
        </w:rPr>
      </w:pPr>
      <w:r w:rsidRPr="00B407FC">
        <w:rPr>
          <w:sz w:val="28"/>
          <w:szCs w:val="28"/>
          <w:lang w:val="kk-KZ"/>
        </w:rPr>
        <w:t>- мектепке дейiнгi тәрбие мен оқытудың мемлекеттiк жалпыға мiндеттi стандартын және педагог кадрлармен қамтамасыз ету және білім беру үдерісін материалдық-техникалық тұрғыдан қамтамасыз ету нормативтерін орындау;</w:t>
      </w:r>
    </w:p>
    <w:p w:rsidR="00EF4F46" w:rsidRPr="00B407FC" w:rsidRDefault="00EF4F46" w:rsidP="00EF4F46">
      <w:pPr>
        <w:widowControl w:val="0"/>
        <w:ind w:firstLine="567"/>
        <w:rPr>
          <w:sz w:val="28"/>
          <w:szCs w:val="28"/>
          <w:lang w:val="kk-KZ"/>
        </w:rPr>
      </w:pPr>
      <w:r w:rsidRPr="00B407FC">
        <w:rPr>
          <w:sz w:val="28"/>
          <w:szCs w:val="28"/>
          <w:lang w:val="kk-KZ"/>
        </w:rPr>
        <w:t xml:space="preserve">- </w:t>
      </w:r>
      <w:r w:rsidRPr="00B407FC">
        <w:rPr>
          <w:iCs/>
          <w:sz w:val="28"/>
          <w:szCs w:val="28"/>
          <w:lang w:val="kk-KZ"/>
        </w:rPr>
        <w:t>мектепке дейінгі мекемелердің материалдық-техникалық базасын нығайту (ғимараттарды күрделі жөндеу, оқу орынжайларын арнайы жабдықпен және инвентарьмен жабдықтау).</w:t>
      </w:r>
    </w:p>
    <w:p w:rsidR="00EF4F46" w:rsidRPr="00B407FC" w:rsidRDefault="00EF4F46" w:rsidP="00EF4F46">
      <w:pPr>
        <w:widowControl w:val="0"/>
        <w:ind w:firstLine="567"/>
        <w:rPr>
          <w:b/>
          <w:iCs/>
          <w:sz w:val="28"/>
          <w:szCs w:val="28"/>
          <w:shd w:val="clear" w:color="auto" w:fill="FFFFFF"/>
          <w:lang w:val="kk-KZ"/>
        </w:rPr>
      </w:pPr>
      <w:r w:rsidRPr="00B407FC">
        <w:rPr>
          <w:b/>
          <w:iCs/>
          <w:sz w:val="28"/>
          <w:szCs w:val="28"/>
          <w:shd w:val="clear" w:color="auto" w:fill="FFFFFF"/>
          <w:lang w:val="kk-KZ"/>
        </w:rPr>
        <w:t>Мектепте білім беру қызметтерін сапасын көтеру:</w:t>
      </w:r>
    </w:p>
    <w:p w:rsidR="00EF4F46" w:rsidRPr="00B407FC" w:rsidRDefault="00EF4F46" w:rsidP="00EF4F46">
      <w:pPr>
        <w:widowControl w:val="0"/>
        <w:ind w:firstLine="567"/>
        <w:rPr>
          <w:iCs/>
          <w:sz w:val="28"/>
          <w:szCs w:val="28"/>
          <w:shd w:val="clear" w:color="auto" w:fill="FFFFFF"/>
          <w:lang w:val="kk-KZ"/>
        </w:rPr>
      </w:pPr>
      <w:r w:rsidRPr="00B407FC">
        <w:rPr>
          <w:b/>
          <w:iCs/>
          <w:sz w:val="28"/>
          <w:szCs w:val="28"/>
          <w:shd w:val="clear" w:color="auto" w:fill="FFFFFF"/>
          <w:lang w:val="kk-KZ"/>
        </w:rPr>
        <w:t xml:space="preserve">- </w:t>
      </w:r>
      <w:r w:rsidRPr="00B407FC">
        <w:rPr>
          <w:iCs/>
          <w:sz w:val="28"/>
          <w:szCs w:val="28"/>
          <w:shd w:val="clear" w:color="auto" w:fill="FFFFFF"/>
          <w:lang w:val="kk-KZ"/>
        </w:rPr>
        <w:t xml:space="preserve">мектепте сапалы білім беру шарты ретіндемектепке дейінгі білім беру </w:t>
      </w:r>
      <w:r w:rsidRPr="00B407FC">
        <w:rPr>
          <w:iCs/>
          <w:sz w:val="28"/>
          <w:szCs w:val="28"/>
          <w:shd w:val="clear" w:color="auto" w:fill="FFFFFF"/>
          <w:lang w:val="kk-KZ"/>
        </w:rPr>
        <w:lastRenderedPageBreak/>
        <w:t>ұйымдарының кадрларын қайта даярлау;</w:t>
      </w:r>
    </w:p>
    <w:p w:rsidR="00EF4F46" w:rsidRPr="00B407FC" w:rsidRDefault="00EF4F46" w:rsidP="00EF4F46">
      <w:pPr>
        <w:widowControl w:val="0"/>
        <w:ind w:firstLine="567"/>
        <w:rPr>
          <w:iCs/>
          <w:sz w:val="28"/>
          <w:szCs w:val="28"/>
          <w:shd w:val="clear" w:color="auto" w:fill="FFFFFF"/>
          <w:lang w:val="kk-KZ"/>
        </w:rPr>
      </w:pPr>
      <w:r w:rsidRPr="00B407FC">
        <w:rPr>
          <w:iCs/>
          <w:sz w:val="28"/>
          <w:szCs w:val="28"/>
          <w:shd w:val="clear" w:color="auto" w:fill="FFFFFF"/>
          <w:lang w:val="kk-KZ"/>
        </w:rPr>
        <w:t>- жалпы білім беретін мектептерде қосымша  білім ұйымдарының, спорт секцияларының желісін кеңейту;</w:t>
      </w:r>
    </w:p>
    <w:p w:rsidR="00EF4F46" w:rsidRPr="00B407FC" w:rsidRDefault="00EF4F46" w:rsidP="00EF4F46">
      <w:pPr>
        <w:widowControl w:val="0"/>
        <w:ind w:firstLine="567"/>
        <w:rPr>
          <w:iCs/>
          <w:sz w:val="28"/>
          <w:szCs w:val="28"/>
          <w:shd w:val="clear" w:color="auto" w:fill="FFFFFF"/>
          <w:lang w:val="kk-KZ"/>
        </w:rPr>
      </w:pPr>
      <w:r w:rsidRPr="00B407FC">
        <w:rPr>
          <w:iCs/>
          <w:sz w:val="28"/>
          <w:szCs w:val="28"/>
          <w:shd w:val="clear" w:color="auto" w:fill="FFFFFF"/>
          <w:lang w:val="kk-KZ"/>
        </w:rPr>
        <w:t>- мектептерде күрделі жөндеу жүргізу;</w:t>
      </w:r>
    </w:p>
    <w:p w:rsidR="00EF4F46" w:rsidRPr="00B407FC" w:rsidRDefault="00EF4F46" w:rsidP="00EF4F46">
      <w:pPr>
        <w:widowControl w:val="0"/>
        <w:ind w:firstLine="567"/>
        <w:rPr>
          <w:iCs/>
          <w:sz w:val="28"/>
          <w:szCs w:val="28"/>
          <w:shd w:val="clear" w:color="auto" w:fill="FFFFFF"/>
          <w:lang w:val="kk-KZ"/>
        </w:rPr>
      </w:pPr>
      <w:r w:rsidRPr="00B407FC">
        <w:rPr>
          <w:iCs/>
          <w:sz w:val="28"/>
          <w:szCs w:val="28"/>
          <w:shd w:val="clear" w:color="auto" w:fill="FFFFFF"/>
          <w:lang w:val="kk-KZ"/>
        </w:rPr>
        <w:t>- жаңа модификациядағы кабинеттер (химия, биология, физика, лингафонды мультимедиялық кабинеттер) сатып алу;</w:t>
      </w:r>
    </w:p>
    <w:p w:rsidR="00EF4F46" w:rsidRPr="00B407FC" w:rsidRDefault="00EF4F46" w:rsidP="00EF4F46">
      <w:pPr>
        <w:widowControl w:val="0"/>
        <w:ind w:firstLine="567"/>
        <w:rPr>
          <w:iCs/>
          <w:sz w:val="28"/>
          <w:szCs w:val="28"/>
          <w:shd w:val="clear" w:color="auto" w:fill="FFFFFF"/>
        </w:rPr>
      </w:pPr>
      <w:r w:rsidRPr="00B407FC">
        <w:rPr>
          <w:iCs/>
          <w:sz w:val="28"/>
          <w:szCs w:val="28"/>
          <w:shd w:val="clear" w:color="auto" w:fill="FFFFFF"/>
          <w:lang w:val="kk-KZ"/>
        </w:rPr>
        <w:t>- ақпараттық-коммуникациялық технологияларды дамыту және электронды оқыту жүйесін дамыту.</w:t>
      </w:r>
    </w:p>
    <w:p w:rsidR="00EF4F46" w:rsidRPr="00B407FC" w:rsidRDefault="00EF4F46" w:rsidP="00EF4F46">
      <w:pPr>
        <w:widowControl w:val="0"/>
        <w:ind w:firstLine="567"/>
        <w:rPr>
          <w:b/>
          <w:iCs/>
          <w:sz w:val="28"/>
          <w:szCs w:val="28"/>
          <w:shd w:val="clear" w:color="auto" w:fill="FFFFFF"/>
          <w:lang w:val="kk-KZ"/>
        </w:rPr>
      </w:pPr>
      <w:r w:rsidRPr="00B407FC">
        <w:rPr>
          <w:b/>
          <w:iCs/>
          <w:sz w:val="28"/>
          <w:szCs w:val="28"/>
          <w:shd w:val="clear" w:color="auto" w:fill="FFFFFF"/>
          <w:lang w:val="kk-KZ"/>
        </w:rPr>
        <w:t>Мүмкіндігі шектеулі балалардың дамуында білім берудің қолжетімділігін қамтамасыз ету:</w:t>
      </w:r>
    </w:p>
    <w:p w:rsidR="00EF4F46" w:rsidRPr="00B407FC" w:rsidRDefault="00EF4F46" w:rsidP="00EF4F46">
      <w:pPr>
        <w:widowControl w:val="0"/>
        <w:ind w:firstLine="567"/>
        <w:rPr>
          <w:iCs/>
          <w:sz w:val="28"/>
          <w:szCs w:val="28"/>
          <w:shd w:val="clear" w:color="auto" w:fill="FFFFFF"/>
          <w:lang w:val="kk-KZ"/>
        </w:rPr>
      </w:pPr>
      <w:r w:rsidRPr="00B407FC">
        <w:rPr>
          <w:b/>
          <w:iCs/>
          <w:sz w:val="28"/>
          <w:szCs w:val="28"/>
          <w:shd w:val="clear" w:color="auto" w:fill="FFFFFF"/>
          <w:lang w:val="kk-KZ"/>
        </w:rPr>
        <w:t xml:space="preserve">- </w:t>
      </w:r>
      <w:r w:rsidRPr="00B407FC">
        <w:rPr>
          <w:iCs/>
          <w:sz w:val="28"/>
          <w:szCs w:val="28"/>
          <w:shd w:val="clear" w:color="auto" w:fill="FFFFFF"/>
          <w:lang w:val="kk-KZ"/>
        </w:rPr>
        <w:t>арнайы түзету ұйымдарының желісін, жалпы білім беретін мектептер жанындағы сыныптарды сақтау және кеңейту;</w:t>
      </w:r>
    </w:p>
    <w:p w:rsidR="00EF4F46" w:rsidRPr="00B407FC" w:rsidRDefault="00EF4F46" w:rsidP="00EF4F46">
      <w:pPr>
        <w:widowControl w:val="0"/>
        <w:ind w:firstLine="567"/>
        <w:rPr>
          <w:iCs/>
          <w:sz w:val="28"/>
          <w:szCs w:val="28"/>
          <w:shd w:val="clear" w:color="auto" w:fill="FFFFFF"/>
          <w:lang w:val="kk-KZ"/>
        </w:rPr>
      </w:pPr>
      <w:r w:rsidRPr="00B407FC">
        <w:rPr>
          <w:iCs/>
          <w:sz w:val="28"/>
          <w:szCs w:val="28"/>
          <w:shd w:val="clear" w:color="auto" w:fill="FFFFFF"/>
          <w:lang w:val="kk-KZ"/>
        </w:rPr>
        <w:t>- қаладағы психологиялық-педагогикалық түзету кабинетінің және оңалту орталығының жұмысын жандандыру;</w:t>
      </w:r>
    </w:p>
    <w:p w:rsidR="00EF4F46" w:rsidRPr="00B407FC" w:rsidRDefault="00EF4F46" w:rsidP="00EF4F46">
      <w:pPr>
        <w:widowControl w:val="0"/>
        <w:ind w:firstLine="567"/>
        <w:rPr>
          <w:iCs/>
          <w:sz w:val="28"/>
          <w:szCs w:val="28"/>
          <w:shd w:val="clear" w:color="auto" w:fill="FFFFFF"/>
          <w:lang w:val="kk-KZ"/>
        </w:rPr>
      </w:pPr>
      <w:r w:rsidRPr="00B407FC">
        <w:rPr>
          <w:iCs/>
          <w:sz w:val="28"/>
          <w:szCs w:val="28"/>
          <w:shd w:val="clear" w:color="auto" w:fill="FFFFFF"/>
          <w:lang w:val="kk-KZ"/>
        </w:rPr>
        <w:t>- инклюзивтік оқытатын мектепке дейінгі және орта білім беру ұйымдарының желісінің кеңейту;</w:t>
      </w:r>
    </w:p>
    <w:p w:rsidR="00EF4F46" w:rsidRPr="00B407FC" w:rsidRDefault="00EF4F46" w:rsidP="00EF4F46">
      <w:pPr>
        <w:widowControl w:val="0"/>
        <w:ind w:firstLine="567"/>
        <w:rPr>
          <w:iCs/>
          <w:sz w:val="28"/>
          <w:szCs w:val="28"/>
          <w:shd w:val="clear" w:color="auto" w:fill="FFFFFF"/>
          <w:lang w:val="kk-KZ"/>
        </w:rPr>
      </w:pPr>
      <w:r w:rsidRPr="00B407FC">
        <w:rPr>
          <w:iCs/>
          <w:sz w:val="28"/>
          <w:szCs w:val="28"/>
          <w:shd w:val="clear" w:color="auto" w:fill="FFFFFF"/>
          <w:lang w:val="kk-KZ"/>
        </w:rPr>
        <w:t xml:space="preserve">-үйде оқитын мүгедек балаларды жабдықпен, программалық оқытумен  қамтамасыз ету. </w:t>
      </w:r>
    </w:p>
    <w:p w:rsidR="00EF4F46" w:rsidRPr="00B407FC" w:rsidRDefault="00EF4F46" w:rsidP="00EF4F46">
      <w:pPr>
        <w:widowControl w:val="0"/>
        <w:ind w:firstLine="567"/>
        <w:rPr>
          <w:b/>
          <w:iCs/>
          <w:sz w:val="28"/>
          <w:szCs w:val="28"/>
          <w:shd w:val="clear" w:color="auto" w:fill="FFFFFF"/>
          <w:lang w:val="kk-KZ"/>
        </w:rPr>
      </w:pPr>
      <w:r w:rsidRPr="00B407FC">
        <w:rPr>
          <w:b/>
          <w:iCs/>
          <w:sz w:val="28"/>
          <w:szCs w:val="28"/>
          <w:shd w:val="clear" w:color="auto" w:fill="FFFFFF"/>
          <w:lang w:val="kk-KZ"/>
        </w:rPr>
        <w:t>Қараусыз, қадағалаусыз қалуды, әлеуметтік жетімдікті болдырмау:</w:t>
      </w:r>
    </w:p>
    <w:p w:rsidR="00EF4F46" w:rsidRPr="00B407FC" w:rsidRDefault="00EF4F46" w:rsidP="00EF4F46">
      <w:pPr>
        <w:widowControl w:val="0"/>
        <w:ind w:firstLine="567"/>
        <w:rPr>
          <w:iCs/>
          <w:sz w:val="28"/>
          <w:szCs w:val="28"/>
          <w:shd w:val="clear" w:color="auto" w:fill="FFFFFF"/>
          <w:lang w:val="kk-KZ"/>
        </w:rPr>
      </w:pPr>
      <w:r w:rsidRPr="00B407FC">
        <w:rPr>
          <w:b/>
          <w:iCs/>
          <w:sz w:val="28"/>
          <w:szCs w:val="28"/>
          <w:shd w:val="clear" w:color="auto" w:fill="FFFFFF"/>
          <w:lang w:val="kk-KZ"/>
        </w:rPr>
        <w:t xml:space="preserve">- </w:t>
      </w:r>
      <w:r w:rsidRPr="00B407FC">
        <w:rPr>
          <w:iCs/>
          <w:sz w:val="28"/>
          <w:szCs w:val="28"/>
          <w:shd w:val="clear" w:color="auto" w:fill="FFFFFF"/>
          <w:lang w:val="kk-KZ"/>
        </w:rPr>
        <w:t>мектептерде қамқоршылық кеңестердің жұмыс істеуін қамтамасыз ету;</w:t>
      </w:r>
    </w:p>
    <w:p w:rsidR="00EF4F46" w:rsidRPr="00B407FC" w:rsidRDefault="00EF4F46" w:rsidP="00EF4F46">
      <w:pPr>
        <w:widowControl w:val="0"/>
        <w:ind w:firstLine="567"/>
        <w:rPr>
          <w:iCs/>
          <w:sz w:val="28"/>
          <w:szCs w:val="28"/>
          <w:shd w:val="clear" w:color="auto" w:fill="FFFFFF"/>
          <w:lang w:val="kk-KZ"/>
        </w:rPr>
      </w:pPr>
      <w:r w:rsidRPr="00B407FC">
        <w:rPr>
          <w:iCs/>
          <w:sz w:val="28"/>
          <w:szCs w:val="28"/>
          <w:shd w:val="clear" w:color="auto" w:fill="FFFFFF"/>
          <w:lang w:val="kk-KZ"/>
        </w:rPr>
        <w:t>- патронат тәрбиелеушілерге берілген балаларды асырауды қамтамасыз ету;</w:t>
      </w:r>
    </w:p>
    <w:p w:rsidR="00EF4F46" w:rsidRPr="00B407FC" w:rsidRDefault="00EF4F46" w:rsidP="00EF4F46">
      <w:pPr>
        <w:widowControl w:val="0"/>
        <w:ind w:firstLine="567"/>
        <w:rPr>
          <w:iCs/>
          <w:sz w:val="28"/>
          <w:szCs w:val="28"/>
          <w:shd w:val="clear" w:color="auto" w:fill="FFFFFF"/>
          <w:lang w:val="kk-KZ"/>
        </w:rPr>
      </w:pPr>
      <w:r w:rsidRPr="00B407FC">
        <w:rPr>
          <w:iCs/>
          <w:sz w:val="28"/>
          <w:szCs w:val="28"/>
          <w:shd w:val="clear" w:color="auto" w:fill="FFFFFF"/>
          <w:lang w:val="kk-KZ"/>
        </w:rPr>
        <w:t>- жетім балаларды және ата-анасының қарауынсыз қалған балаларды анықтаудың және есепке қоюдың ақпараттық жүйесін енгізу бойынша пилоттық жобаны ұйымдастыру;</w:t>
      </w:r>
    </w:p>
    <w:p w:rsidR="00EF4F46" w:rsidRPr="00B407FC" w:rsidRDefault="00EF4F46" w:rsidP="00EF4F46">
      <w:pPr>
        <w:widowControl w:val="0"/>
        <w:ind w:firstLine="567"/>
        <w:rPr>
          <w:iCs/>
          <w:sz w:val="28"/>
          <w:szCs w:val="28"/>
          <w:shd w:val="clear" w:color="auto" w:fill="FFFFFF"/>
          <w:lang w:val="kk-KZ"/>
        </w:rPr>
      </w:pPr>
      <w:r w:rsidRPr="00B407FC">
        <w:rPr>
          <w:iCs/>
          <w:sz w:val="28"/>
          <w:szCs w:val="28"/>
          <w:shd w:val="clear" w:color="auto" w:fill="FFFFFF"/>
          <w:lang w:val="kk-KZ"/>
        </w:rPr>
        <w:t xml:space="preserve">- </w:t>
      </w:r>
      <w:r w:rsidR="00BD50BA" w:rsidRPr="00B407FC">
        <w:rPr>
          <w:iCs/>
          <w:sz w:val="28"/>
          <w:szCs w:val="28"/>
          <w:shd w:val="clear" w:color="auto" w:fill="FFFFFF"/>
          <w:lang w:val="kk-KZ"/>
        </w:rPr>
        <w:t>қ</w:t>
      </w:r>
      <w:r w:rsidRPr="00B407FC">
        <w:rPr>
          <w:iCs/>
          <w:sz w:val="28"/>
          <w:szCs w:val="28"/>
          <w:shd w:val="clear" w:color="auto" w:fill="FFFFFF"/>
          <w:lang w:val="kk-KZ"/>
        </w:rPr>
        <w:t>иын өмір жағдайында өмір сүріп жатырған балаларды анықтау бойынша «Мектеп жолы», «Қамқорлық», «Түнгі қаладағы балалар», «Жеткіншек» сияқты және басқа акциялар мен рейдтерді ұйымдастырып, өткізу.</w:t>
      </w:r>
    </w:p>
    <w:p w:rsidR="00EF4F46" w:rsidRPr="00B407FC" w:rsidRDefault="00EF4F46" w:rsidP="00EF4F46">
      <w:pPr>
        <w:ind w:firstLine="567"/>
        <w:contextualSpacing/>
        <w:rPr>
          <w:rFonts w:eastAsia="Times New Roman"/>
          <w:b/>
          <w:sz w:val="28"/>
          <w:szCs w:val="28"/>
          <w:lang w:val="kk-KZ"/>
        </w:rPr>
      </w:pPr>
      <w:r w:rsidRPr="00B407FC">
        <w:rPr>
          <w:rFonts w:eastAsia="Times New Roman"/>
          <w:b/>
          <w:sz w:val="28"/>
          <w:szCs w:val="28"/>
          <w:lang w:val="kk-KZ"/>
        </w:rPr>
        <w:t>ТжКБ ұйымдарын, бәсекеге қабілетті кадарлар даярлауды дамыту:</w:t>
      </w:r>
    </w:p>
    <w:p w:rsidR="00EF4F46" w:rsidRPr="00B407FC" w:rsidRDefault="00EF4F46" w:rsidP="00EF4F46">
      <w:pPr>
        <w:ind w:firstLine="567"/>
        <w:contextualSpacing/>
        <w:rPr>
          <w:rFonts w:eastAsia="Calibri"/>
          <w:sz w:val="28"/>
          <w:szCs w:val="28"/>
          <w:lang w:eastAsia="en-US"/>
        </w:rPr>
      </w:pPr>
      <w:r w:rsidRPr="00B407FC">
        <w:rPr>
          <w:rFonts w:eastAsia="Times New Roman"/>
          <w:b/>
          <w:sz w:val="28"/>
          <w:szCs w:val="28"/>
        </w:rPr>
        <w:t xml:space="preserve">- </w:t>
      </w:r>
      <w:r w:rsidRPr="00B407FC">
        <w:rPr>
          <w:rFonts w:eastAsia="Calibri"/>
          <w:sz w:val="28"/>
          <w:szCs w:val="28"/>
          <w:lang w:eastAsia="en-US"/>
        </w:rPr>
        <w:t>ТжК</w:t>
      </w:r>
      <w:r w:rsidRPr="00B407FC">
        <w:rPr>
          <w:rFonts w:eastAsia="Calibri"/>
          <w:sz w:val="28"/>
          <w:szCs w:val="28"/>
          <w:lang w:val="kk-KZ" w:eastAsia="en-US"/>
        </w:rPr>
        <w:t>Б</w:t>
      </w:r>
      <w:r w:rsidRPr="00B407FC">
        <w:rPr>
          <w:rFonts w:eastAsia="Calibri"/>
          <w:sz w:val="28"/>
          <w:szCs w:val="28"/>
          <w:lang w:eastAsia="en-US"/>
        </w:rPr>
        <w:t xml:space="preserve"> орындарын материалдық-техникалық жарақтандыру;</w:t>
      </w:r>
    </w:p>
    <w:p w:rsidR="00EF4F46" w:rsidRPr="00B407FC" w:rsidRDefault="00EF4F46" w:rsidP="00EF4F46">
      <w:pPr>
        <w:ind w:firstLine="567"/>
        <w:contextualSpacing/>
        <w:rPr>
          <w:rFonts w:eastAsia="Calibri"/>
          <w:sz w:val="28"/>
          <w:szCs w:val="28"/>
          <w:lang w:eastAsia="en-US"/>
        </w:rPr>
      </w:pPr>
      <w:r w:rsidRPr="00B407FC">
        <w:rPr>
          <w:rFonts w:eastAsia="Calibri"/>
          <w:sz w:val="28"/>
          <w:szCs w:val="28"/>
          <w:lang w:eastAsia="en-US"/>
        </w:rPr>
        <w:t xml:space="preserve">- </w:t>
      </w:r>
      <w:r w:rsidR="00334E4E" w:rsidRPr="00B407FC">
        <w:rPr>
          <w:rFonts w:eastAsia="Calibri"/>
          <w:sz w:val="28"/>
          <w:szCs w:val="28"/>
          <w:lang w:val="kk-KZ" w:eastAsia="en-US"/>
        </w:rPr>
        <w:t>Д</w:t>
      </w:r>
      <w:r w:rsidRPr="00B407FC">
        <w:rPr>
          <w:rFonts w:eastAsia="Calibri"/>
          <w:sz w:val="28"/>
          <w:szCs w:val="28"/>
          <w:lang w:val="kk-KZ" w:eastAsia="en-US"/>
        </w:rPr>
        <w:t>уалды білім беру жүйесін дамыту</w:t>
      </w:r>
      <w:r w:rsidRPr="00B407FC">
        <w:rPr>
          <w:rFonts w:eastAsia="Calibri"/>
          <w:sz w:val="28"/>
          <w:szCs w:val="28"/>
          <w:lang w:eastAsia="en-US"/>
        </w:rPr>
        <w:t>;</w:t>
      </w:r>
    </w:p>
    <w:p w:rsidR="00EF4F46" w:rsidRPr="00B407FC" w:rsidRDefault="00EF4F46" w:rsidP="00EF4F46">
      <w:pPr>
        <w:ind w:firstLine="567"/>
        <w:contextualSpacing/>
        <w:rPr>
          <w:rFonts w:eastAsia="Calibri"/>
          <w:sz w:val="28"/>
          <w:szCs w:val="28"/>
          <w:lang w:val="kk-KZ" w:eastAsia="en-US"/>
        </w:rPr>
      </w:pPr>
      <w:r w:rsidRPr="00B407FC">
        <w:rPr>
          <w:rFonts w:eastAsia="Calibri"/>
          <w:sz w:val="28"/>
          <w:szCs w:val="28"/>
          <w:lang w:eastAsia="en-US"/>
        </w:rPr>
        <w:t xml:space="preserve">- </w:t>
      </w:r>
      <w:r w:rsidRPr="00B407FC">
        <w:rPr>
          <w:rFonts w:eastAsia="Calibri"/>
          <w:sz w:val="28"/>
          <w:szCs w:val="28"/>
          <w:lang w:val="kk-KZ" w:eastAsia="en-US"/>
        </w:rPr>
        <w:t>ТжКБ түлектерін жұмысқа орналастыру мақсатында әлеуметтік әріптестікті дамыту;</w:t>
      </w:r>
    </w:p>
    <w:p w:rsidR="00EF4F46" w:rsidRPr="00B407FC" w:rsidRDefault="00EF4F46" w:rsidP="00EF4F46">
      <w:pPr>
        <w:ind w:firstLine="567"/>
        <w:contextualSpacing/>
        <w:rPr>
          <w:rFonts w:eastAsia="Calibri"/>
          <w:sz w:val="28"/>
          <w:szCs w:val="28"/>
          <w:lang w:val="kk-KZ" w:eastAsia="en-US"/>
        </w:rPr>
      </w:pPr>
      <w:r w:rsidRPr="00B407FC">
        <w:rPr>
          <w:rFonts w:eastAsia="Calibri"/>
          <w:sz w:val="28"/>
          <w:szCs w:val="28"/>
          <w:lang w:val="kk-KZ" w:eastAsia="en-US"/>
        </w:rPr>
        <w:t>- кең жолақты интернетке қолжетімділікті қамтамасыз ету және электрондық оқытуды дамыту;</w:t>
      </w:r>
    </w:p>
    <w:p w:rsidR="00EF4F46" w:rsidRPr="00B407FC" w:rsidRDefault="00EF4F46" w:rsidP="00EF4F46">
      <w:pPr>
        <w:ind w:firstLine="567"/>
        <w:contextualSpacing/>
        <w:rPr>
          <w:rFonts w:eastAsia="Calibri"/>
          <w:sz w:val="28"/>
          <w:szCs w:val="28"/>
          <w:lang w:val="kk-KZ" w:eastAsia="en-US"/>
        </w:rPr>
      </w:pPr>
      <w:r w:rsidRPr="00B407FC">
        <w:rPr>
          <w:rFonts w:eastAsia="Calibri"/>
          <w:sz w:val="28"/>
          <w:szCs w:val="28"/>
          <w:lang w:val="kk-KZ" w:eastAsia="en-US"/>
        </w:rPr>
        <w:t>-  ТжКБ жүйесі жатақханаларының желісін дамыту;</w:t>
      </w:r>
    </w:p>
    <w:p w:rsidR="00EF4F46" w:rsidRPr="00B407FC" w:rsidRDefault="00EF4F46" w:rsidP="00EF4F46">
      <w:pPr>
        <w:ind w:firstLine="567"/>
        <w:contextualSpacing/>
        <w:rPr>
          <w:rFonts w:eastAsia="Calibri"/>
          <w:sz w:val="28"/>
          <w:szCs w:val="28"/>
          <w:lang w:val="kk-KZ" w:eastAsia="en-US"/>
        </w:rPr>
      </w:pPr>
      <w:r w:rsidRPr="00B407FC">
        <w:rPr>
          <w:rFonts w:eastAsia="Calibri"/>
          <w:sz w:val="28"/>
          <w:szCs w:val="28"/>
          <w:lang w:val="kk-KZ" w:eastAsia="en-US"/>
        </w:rPr>
        <w:t>- колледждер ғимараттарына күрделі жөндеу жүргізу;</w:t>
      </w:r>
    </w:p>
    <w:p w:rsidR="00EF4F46" w:rsidRPr="00B407FC" w:rsidRDefault="00EF4F46" w:rsidP="00EF4F46">
      <w:pPr>
        <w:ind w:firstLine="567"/>
        <w:contextualSpacing/>
        <w:rPr>
          <w:rFonts w:eastAsia="Calibri"/>
          <w:sz w:val="28"/>
          <w:szCs w:val="28"/>
          <w:lang w:val="kk-KZ" w:eastAsia="en-US"/>
        </w:rPr>
      </w:pPr>
      <w:r w:rsidRPr="00B407FC">
        <w:rPr>
          <w:rFonts w:eastAsia="Calibri"/>
          <w:sz w:val="28"/>
          <w:szCs w:val="28"/>
          <w:lang w:val="kk-KZ" w:eastAsia="en-US"/>
        </w:rPr>
        <w:t>- еңбек рыногының қажеттіліктеріне сәйкес ТжКБ ұйымдарын бейіндеу;</w:t>
      </w:r>
    </w:p>
    <w:p w:rsidR="00EF4F46" w:rsidRPr="00B407FC" w:rsidRDefault="00EF4F46" w:rsidP="00EF4F46">
      <w:pPr>
        <w:widowControl w:val="0"/>
        <w:ind w:firstLine="567"/>
        <w:rPr>
          <w:iCs/>
          <w:sz w:val="28"/>
          <w:szCs w:val="28"/>
          <w:shd w:val="clear" w:color="auto" w:fill="FFFFFF"/>
          <w:lang w:val="kk-KZ"/>
        </w:rPr>
      </w:pPr>
      <w:r w:rsidRPr="00B407FC">
        <w:rPr>
          <w:iCs/>
          <w:sz w:val="28"/>
          <w:szCs w:val="28"/>
          <w:shd w:val="clear" w:color="auto" w:fill="FFFFFF"/>
          <w:lang w:val="kk-KZ"/>
        </w:rPr>
        <w:t>- техникалық және кәсіптік білім беру қызметкерлерінің біліктілігін арттыруды қамтамасыз ету.</w:t>
      </w:r>
    </w:p>
    <w:p w:rsidR="00EF4F46" w:rsidRPr="00B407FC" w:rsidRDefault="00EF4F46" w:rsidP="00EF4F46">
      <w:pPr>
        <w:widowControl w:val="0"/>
        <w:tabs>
          <w:tab w:val="left" w:pos="0"/>
        </w:tabs>
        <w:ind w:firstLine="567"/>
        <w:rPr>
          <w:sz w:val="28"/>
          <w:szCs w:val="28"/>
          <w:lang w:val="kk-KZ"/>
        </w:rPr>
      </w:pPr>
      <w:r w:rsidRPr="00B407FC">
        <w:rPr>
          <w:b/>
          <w:sz w:val="28"/>
          <w:szCs w:val="28"/>
          <w:lang w:val="kk-KZ"/>
        </w:rPr>
        <w:t>Жастарды тәрбиелеу және қолдау:</w:t>
      </w:r>
    </w:p>
    <w:p w:rsidR="00EF4F46" w:rsidRPr="00B407FC" w:rsidRDefault="00EF4F46" w:rsidP="00EF4F46">
      <w:pPr>
        <w:widowControl w:val="0"/>
        <w:tabs>
          <w:tab w:val="left" w:pos="0"/>
        </w:tabs>
        <w:ind w:firstLine="567"/>
        <w:rPr>
          <w:sz w:val="28"/>
          <w:szCs w:val="28"/>
          <w:lang w:val="kk-KZ"/>
        </w:rPr>
      </w:pPr>
      <w:r w:rsidRPr="00B407FC">
        <w:rPr>
          <w:sz w:val="28"/>
          <w:szCs w:val="28"/>
          <w:lang w:val="kk-KZ"/>
        </w:rPr>
        <w:t>- ТжКБ-ді дамытуда және кадрлар даярлауда салалық және өңірлік кеңестер құруды және олардың жұмыс істеуін қамтамасыз ету;</w:t>
      </w:r>
    </w:p>
    <w:p w:rsidR="00EF4F46" w:rsidRPr="00B407FC" w:rsidRDefault="00EF4F46" w:rsidP="00EF4F46">
      <w:pPr>
        <w:widowControl w:val="0"/>
        <w:tabs>
          <w:tab w:val="left" w:pos="0"/>
        </w:tabs>
        <w:ind w:firstLine="567"/>
        <w:rPr>
          <w:sz w:val="28"/>
          <w:szCs w:val="28"/>
          <w:lang w:val="kk-KZ"/>
        </w:rPr>
      </w:pPr>
      <w:r w:rsidRPr="00B407FC">
        <w:rPr>
          <w:sz w:val="28"/>
          <w:szCs w:val="28"/>
          <w:lang w:val="kk-KZ"/>
        </w:rPr>
        <w:t xml:space="preserve">- техникалық және қызмет көрсету еңбегінің кадрларын даярлау </w:t>
      </w:r>
      <w:r w:rsidRPr="00B407FC">
        <w:rPr>
          <w:sz w:val="28"/>
          <w:szCs w:val="28"/>
          <w:lang w:val="kk-KZ"/>
        </w:rPr>
        <w:lastRenderedPageBreak/>
        <w:t>саласындағы ынтымақтастық бойынша кәсіпорындармен меморандумдар мен келісімдер жасасу;</w:t>
      </w:r>
    </w:p>
    <w:p w:rsidR="00EF4F46" w:rsidRPr="00B407FC" w:rsidRDefault="00EF4F46" w:rsidP="00EF4F46">
      <w:pPr>
        <w:widowControl w:val="0"/>
        <w:tabs>
          <w:tab w:val="left" w:pos="0"/>
        </w:tabs>
        <w:ind w:firstLine="567"/>
        <w:rPr>
          <w:sz w:val="28"/>
          <w:szCs w:val="28"/>
          <w:lang w:val="kk-KZ"/>
        </w:rPr>
      </w:pPr>
      <w:r w:rsidRPr="00B407FC">
        <w:rPr>
          <w:sz w:val="28"/>
          <w:szCs w:val="28"/>
          <w:lang w:val="kk-KZ"/>
        </w:rPr>
        <w:t>- ТжКБ ұйымдарында оқып жатқандарға (жетім балаларға, аза қамтылған отбасылардың балаларына) әлеуметтік қолдау көрсету;</w:t>
      </w:r>
    </w:p>
    <w:p w:rsidR="00EF4F46" w:rsidRPr="00B407FC" w:rsidRDefault="00EF4F46" w:rsidP="00EF4F46">
      <w:pPr>
        <w:widowControl w:val="0"/>
        <w:tabs>
          <w:tab w:val="left" w:pos="0"/>
        </w:tabs>
        <w:ind w:firstLine="567"/>
        <w:rPr>
          <w:rFonts w:eastAsia="Calibri"/>
          <w:sz w:val="28"/>
          <w:szCs w:val="28"/>
          <w:lang w:val="kk-KZ" w:eastAsia="en-US"/>
        </w:rPr>
      </w:pPr>
      <w:r w:rsidRPr="00B407FC">
        <w:rPr>
          <w:sz w:val="28"/>
          <w:szCs w:val="28"/>
          <w:lang w:val="kk-KZ"/>
        </w:rPr>
        <w:t xml:space="preserve">- </w:t>
      </w:r>
      <w:r w:rsidRPr="00B407FC">
        <w:rPr>
          <w:rFonts w:eastAsia="Calibri"/>
          <w:sz w:val="28"/>
          <w:szCs w:val="28"/>
          <w:lang w:val="kk-KZ" w:eastAsia="en-US"/>
        </w:rPr>
        <w:t>түлектерді оқу орнын бітіргеннен кейінгі бірінші жылда мамандығы бойынша жұмысқа орналастыру;</w:t>
      </w:r>
    </w:p>
    <w:p w:rsidR="00EF4F46" w:rsidRPr="00B407FC" w:rsidRDefault="00EF4F46" w:rsidP="00EF4F46">
      <w:pPr>
        <w:widowControl w:val="0"/>
        <w:tabs>
          <w:tab w:val="left" w:pos="0"/>
        </w:tabs>
        <w:ind w:firstLine="567"/>
        <w:rPr>
          <w:rFonts w:eastAsia="Calibri"/>
          <w:sz w:val="28"/>
          <w:szCs w:val="28"/>
          <w:lang w:val="kk-KZ" w:eastAsia="en-US"/>
        </w:rPr>
      </w:pPr>
      <w:r w:rsidRPr="00B407FC">
        <w:rPr>
          <w:rFonts w:eastAsia="Calibri"/>
          <w:sz w:val="28"/>
          <w:szCs w:val="28"/>
          <w:lang w:val="kk-KZ" w:eastAsia="en-US"/>
        </w:rPr>
        <w:t xml:space="preserve">- өңіраралық, оның ішінде жастар практикасы мәселелері бойынша өзара іс-қимылды күшейту. </w:t>
      </w:r>
    </w:p>
    <w:p w:rsidR="00EF4F46" w:rsidRPr="00B407FC" w:rsidRDefault="00EF4F46" w:rsidP="00EF4F46">
      <w:pPr>
        <w:widowControl w:val="0"/>
        <w:tabs>
          <w:tab w:val="left" w:pos="0"/>
        </w:tabs>
        <w:ind w:firstLine="567"/>
        <w:rPr>
          <w:rFonts w:eastAsia="Calibri"/>
          <w:b/>
          <w:sz w:val="28"/>
          <w:szCs w:val="28"/>
          <w:lang w:eastAsia="en-US"/>
        </w:rPr>
      </w:pPr>
      <w:r w:rsidRPr="00B407FC">
        <w:rPr>
          <w:rFonts w:eastAsia="Calibri"/>
          <w:b/>
          <w:sz w:val="28"/>
          <w:szCs w:val="28"/>
          <w:lang w:val="kk-KZ" w:eastAsia="en-US"/>
        </w:rPr>
        <w:t>Мемлекеттік жастар саясатын іске асыру</w:t>
      </w:r>
      <w:r w:rsidRPr="00B407FC">
        <w:rPr>
          <w:rFonts w:eastAsia="Calibri"/>
          <w:b/>
          <w:sz w:val="28"/>
          <w:szCs w:val="28"/>
          <w:lang w:eastAsia="en-US"/>
        </w:rPr>
        <w:t>:</w:t>
      </w:r>
    </w:p>
    <w:p w:rsidR="00EF4F46" w:rsidRPr="00B407FC" w:rsidRDefault="00EF4F46" w:rsidP="00EF4F46">
      <w:pPr>
        <w:ind w:firstLine="567"/>
        <w:contextualSpacing/>
        <w:rPr>
          <w:rFonts w:eastAsia="Calibri"/>
          <w:sz w:val="28"/>
          <w:szCs w:val="28"/>
          <w:lang w:val="kk-KZ" w:eastAsia="en-US"/>
        </w:rPr>
      </w:pPr>
      <w:r w:rsidRPr="00B407FC">
        <w:rPr>
          <w:rFonts w:eastAsia="Calibri"/>
          <w:sz w:val="28"/>
          <w:szCs w:val="28"/>
          <w:lang w:eastAsia="en-US"/>
        </w:rPr>
        <w:t xml:space="preserve">- NEET </w:t>
      </w:r>
      <w:r w:rsidRPr="00B407FC">
        <w:rPr>
          <w:rFonts w:eastAsia="Calibri"/>
          <w:sz w:val="28"/>
          <w:szCs w:val="28"/>
          <w:lang w:val="kk-KZ" w:eastAsia="en-US"/>
        </w:rPr>
        <w:t>санатындағы жастарды белсенді жастар ұйымдарының құрамына және мемлекеттік әлеуметтік тапсырыс аясындағы жобаларды іске асыруға тарту;</w:t>
      </w:r>
    </w:p>
    <w:p w:rsidR="00EF4F46" w:rsidRPr="00B407FC" w:rsidRDefault="00EF4F46" w:rsidP="00EF4F46">
      <w:pPr>
        <w:ind w:firstLine="567"/>
        <w:contextualSpacing/>
        <w:rPr>
          <w:rFonts w:eastAsia="Calibri"/>
          <w:sz w:val="28"/>
          <w:szCs w:val="28"/>
          <w:lang w:val="kk-KZ" w:eastAsia="en-US"/>
        </w:rPr>
      </w:pPr>
      <w:r w:rsidRPr="00B407FC">
        <w:rPr>
          <w:rFonts w:eastAsia="Calibri"/>
          <w:sz w:val="28"/>
          <w:szCs w:val="28"/>
          <w:lang w:val="kk-KZ" w:eastAsia="en-US"/>
        </w:rPr>
        <w:t xml:space="preserve">- Жастарды жұмысқа орналастыруға ықпал ететін «Жастар практикасы», «Дипломмен – ауылға», «Жасыл ел» жобаларын одан әрі ілгерілету; </w:t>
      </w:r>
    </w:p>
    <w:p w:rsidR="00EF4F46" w:rsidRPr="00B407FC" w:rsidRDefault="00EF4F46" w:rsidP="00EF4F46">
      <w:pPr>
        <w:ind w:firstLine="567"/>
        <w:contextualSpacing/>
        <w:rPr>
          <w:sz w:val="28"/>
          <w:szCs w:val="28"/>
          <w:lang w:val="kk-KZ"/>
        </w:rPr>
      </w:pPr>
      <w:r w:rsidRPr="00B407FC">
        <w:rPr>
          <w:rFonts w:eastAsia="Calibri"/>
          <w:sz w:val="28"/>
          <w:szCs w:val="28"/>
          <w:lang w:val="kk-KZ" w:eastAsia="en-US"/>
        </w:rPr>
        <w:t xml:space="preserve">- қала әкімдігі және ТжКБ жанындағы Жастар ісі жөніндегі комитеттердің жұмысын жандандыру. </w:t>
      </w:r>
    </w:p>
    <w:p w:rsidR="00EF4F46" w:rsidRPr="00B407FC" w:rsidRDefault="00EF4F46" w:rsidP="00EF4F46">
      <w:pPr>
        <w:widowControl w:val="0"/>
        <w:tabs>
          <w:tab w:val="left" w:pos="0"/>
        </w:tabs>
        <w:ind w:firstLine="567"/>
        <w:contextualSpacing/>
        <w:rPr>
          <w:rFonts w:eastAsia="Times New Roman"/>
          <w:sz w:val="28"/>
          <w:szCs w:val="28"/>
          <w:lang w:val="kk-KZ"/>
        </w:rPr>
      </w:pPr>
    </w:p>
    <w:p w:rsidR="00EF4F46" w:rsidRPr="00B407FC" w:rsidRDefault="00EF4F46" w:rsidP="00EF4F46">
      <w:pPr>
        <w:widowControl w:val="0"/>
        <w:ind w:firstLine="567"/>
        <w:rPr>
          <w:b/>
          <w:bCs/>
          <w:sz w:val="28"/>
          <w:szCs w:val="28"/>
          <w:lang w:val="kk-KZ"/>
        </w:rPr>
      </w:pPr>
      <w:r w:rsidRPr="00B407FC">
        <w:rPr>
          <w:b/>
          <w:bCs/>
          <w:sz w:val="28"/>
          <w:szCs w:val="28"/>
          <w:lang w:val="kk-KZ"/>
        </w:rPr>
        <w:t>3.2.2. Денсаулық сақтау</w:t>
      </w:r>
    </w:p>
    <w:p w:rsidR="00EF4F46" w:rsidRPr="00B407FC" w:rsidRDefault="00EF4F46" w:rsidP="00EF4F46">
      <w:pPr>
        <w:ind w:firstLine="567"/>
        <w:rPr>
          <w:rFonts w:eastAsia="Calibri"/>
          <w:sz w:val="28"/>
          <w:szCs w:val="28"/>
          <w:lang w:val="kk-KZ"/>
        </w:rPr>
      </w:pPr>
      <w:r w:rsidRPr="00B407FC">
        <w:rPr>
          <w:rFonts w:eastAsia="Calibri"/>
          <w:bCs/>
          <w:sz w:val="28"/>
          <w:szCs w:val="28"/>
          <w:lang w:val="kk-KZ"/>
        </w:rPr>
        <w:t>Денсаулық сақтау жүйесінің стратегиялық басымдығы халыққа медициналық, оның ішінде жоғары технологиялық көмек көрсетудің сапасы мен қолжетімділігін көтеру болып табылады</w:t>
      </w:r>
      <w:r w:rsidRPr="00B407FC">
        <w:rPr>
          <w:rFonts w:eastAsia="Calibri"/>
          <w:sz w:val="28"/>
          <w:szCs w:val="28"/>
          <w:lang w:val="kk-KZ"/>
        </w:rPr>
        <w:t xml:space="preserve">. </w:t>
      </w:r>
    </w:p>
    <w:p w:rsidR="00EF4F46" w:rsidRPr="00B407FC" w:rsidRDefault="00EF4F46" w:rsidP="00EF4F46">
      <w:pPr>
        <w:ind w:firstLine="567"/>
        <w:rPr>
          <w:rFonts w:eastAsia="Calibri"/>
          <w:sz w:val="28"/>
          <w:szCs w:val="28"/>
          <w:lang w:val="kk-KZ"/>
        </w:rPr>
      </w:pPr>
      <w:r w:rsidRPr="00B407FC">
        <w:rPr>
          <w:rFonts w:eastAsia="Calibri"/>
          <w:b/>
          <w:sz w:val="28"/>
          <w:szCs w:val="28"/>
          <w:lang w:val="kk-KZ"/>
        </w:rPr>
        <w:t>Мақсат:Қала халқының денсаулығын нығайту</w:t>
      </w:r>
    </w:p>
    <w:p w:rsidR="00EF4F46" w:rsidRPr="00B407FC" w:rsidRDefault="00EF4F46" w:rsidP="00EF4F46">
      <w:pPr>
        <w:ind w:firstLine="567"/>
        <w:rPr>
          <w:rFonts w:eastAsia="Calibri"/>
          <w:sz w:val="28"/>
          <w:szCs w:val="28"/>
          <w:lang w:val="kk-KZ"/>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1842"/>
        <w:gridCol w:w="708"/>
        <w:gridCol w:w="850"/>
        <w:gridCol w:w="851"/>
        <w:gridCol w:w="850"/>
        <w:gridCol w:w="710"/>
        <w:gridCol w:w="850"/>
        <w:gridCol w:w="1134"/>
        <w:gridCol w:w="1418"/>
      </w:tblGrid>
      <w:tr w:rsidR="00EF4F46" w:rsidRPr="00B407FC" w:rsidTr="002B68F1">
        <w:trPr>
          <w:trHeight w:val="550"/>
        </w:trPr>
        <w:tc>
          <w:tcPr>
            <w:tcW w:w="426" w:type="dxa"/>
            <w:vMerge w:val="restart"/>
            <w:vAlign w:val="center"/>
          </w:tcPr>
          <w:p w:rsidR="00EF4F46" w:rsidRPr="00B407FC" w:rsidRDefault="00EF4F46" w:rsidP="00EF4F46">
            <w:pPr>
              <w:jc w:val="center"/>
              <w:rPr>
                <w:sz w:val="22"/>
                <w:szCs w:val="22"/>
              </w:rPr>
            </w:pPr>
            <w:r w:rsidRPr="00B407FC">
              <w:rPr>
                <w:sz w:val="22"/>
                <w:szCs w:val="22"/>
              </w:rPr>
              <w:t>№</w:t>
            </w:r>
          </w:p>
        </w:tc>
        <w:tc>
          <w:tcPr>
            <w:tcW w:w="1842" w:type="dxa"/>
            <w:vMerge w:val="restart"/>
            <w:vAlign w:val="center"/>
          </w:tcPr>
          <w:p w:rsidR="00EF4F46" w:rsidRPr="00B407FC" w:rsidRDefault="00EF4F46" w:rsidP="00EF4F46">
            <w:pPr>
              <w:jc w:val="center"/>
              <w:rPr>
                <w:sz w:val="20"/>
                <w:szCs w:val="20"/>
              </w:rPr>
            </w:pPr>
            <w:r w:rsidRPr="00B407FC">
              <w:rPr>
                <w:rFonts w:eastAsia="Times New Roman"/>
                <w:sz w:val="20"/>
                <w:szCs w:val="20"/>
              </w:rPr>
              <w:t>Нысаналы индикаторлар</w:t>
            </w:r>
          </w:p>
        </w:tc>
        <w:tc>
          <w:tcPr>
            <w:tcW w:w="708" w:type="dxa"/>
            <w:vMerge w:val="restart"/>
            <w:vAlign w:val="center"/>
          </w:tcPr>
          <w:p w:rsidR="00EF4F46" w:rsidRPr="00B407FC" w:rsidRDefault="00EF4F46" w:rsidP="00EF4F46">
            <w:pPr>
              <w:jc w:val="center"/>
              <w:rPr>
                <w:sz w:val="20"/>
                <w:szCs w:val="20"/>
              </w:rPr>
            </w:pPr>
            <w:r w:rsidRPr="00B407FC">
              <w:rPr>
                <w:rFonts w:eastAsia="Times New Roman"/>
                <w:sz w:val="20"/>
                <w:szCs w:val="20"/>
              </w:rPr>
              <w:t>Өлшем бірлігі</w:t>
            </w:r>
          </w:p>
        </w:tc>
        <w:tc>
          <w:tcPr>
            <w:tcW w:w="850" w:type="dxa"/>
            <w:vAlign w:val="center"/>
          </w:tcPr>
          <w:p w:rsidR="00EF4F46" w:rsidRPr="00B407FC" w:rsidRDefault="00EF4F46" w:rsidP="00EF4F46">
            <w:pPr>
              <w:jc w:val="center"/>
              <w:rPr>
                <w:sz w:val="20"/>
                <w:szCs w:val="20"/>
              </w:rPr>
            </w:pPr>
            <w:r w:rsidRPr="00B407FC">
              <w:rPr>
                <w:sz w:val="20"/>
                <w:szCs w:val="20"/>
              </w:rPr>
              <w:t>2016</w:t>
            </w:r>
          </w:p>
        </w:tc>
        <w:tc>
          <w:tcPr>
            <w:tcW w:w="851" w:type="dxa"/>
            <w:shd w:val="clear" w:color="auto" w:fill="auto"/>
            <w:vAlign w:val="center"/>
          </w:tcPr>
          <w:p w:rsidR="00EF4F46" w:rsidRPr="00B407FC" w:rsidRDefault="00EF4F46" w:rsidP="00EF4F46">
            <w:pPr>
              <w:jc w:val="center"/>
              <w:rPr>
                <w:sz w:val="20"/>
                <w:szCs w:val="20"/>
                <w:lang w:val="kk-KZ"/>
              </w:rPr>
            </w:pPr>
            <w:r w:rsidRPr="00B407FC">
              <w:rPr>
                <w:sz w:val="20"/>
                <w:szCs w:val="20"/>
                <w:lang w:val="kk-KZ"/>
              </w:rPr>
              <w:t>2017</w:t>
            </w:r>
          </w:p>
        </w:tc>
        <w:tc>
          <w:tcPr>
            <w:tcW w:w="850" w:type="dxa"/>
            <w:shd w:val="clear" w:color="auto" w:fill="auto"/>
            <w:vAlign w:val="center"/>
          </w:tcPr>
          <w:p w:rsidR="00EF4F46" w:rsidRPr="00B407FC" w:rsidRDefault="00EF4F46" w:rsidP="00EF4F46">
            <w:pPr>
              <w:jc w:val="center"/>
              <w:rPr>
                <w:sz w:val="20"/>
                <w:szCs w:val="20"/>
                <w:lang w:val="kk-KZ"/>
              </w:rPr>
            </w:pPr>
            <w:r w:rsidRPr="00B407FC">
              <w:rPr>
                <w:sz w:val="20"/>
                <w:szCs w:val="20"/>
                <w:lang w:val="kk-KZ"/>
              </w:rPr>
              <w:t>2018</w:t>
            </w:r>
          </w:p>
        </w:tc>
        <w:tc>
          <w:tcPr>
            <w:tcW w:w="710" w:type="dxa"/>
            <w:shd w:val="clear" w:color="auto" w:fill="auto"/>
            <w:vAlign w:val="center"/>
          </w:tcPr>
          <w:p w:rsidR="00EF4F46" w:rsidRPr="00B407FC" w:rsidRDefault="00EF4F46" w:rsidP="00EF4F46">
            <w:pPr>
              <w:jc w:val="center"/>
              <w:rPr>
                <w:sz w:val="20"/>
                <w:szCs w:val="20"/>
              </w:rPr>
            </w:pPr>
            <w:r w:rsidRPr="00B407FC">
              <w:rPr>
                <w:sz w:val="20"/>
                <w:szCs w:val="20"/>
              </w:rPr>
              <w:t>2019</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rPr>
              <w:t>2020</w:t>
            </w:r>
          </w:p>
        </w:tc>
        <w:tc>
          <w:tcPr>
            <w:tcW w:w="1134" w:type="dxa"/>
            <w:vMerge w:val="restart"/>
            <w:vAlign w:val="center"/>
          </w:tcPr>
          <w:p w:rsidR="00EF4F46" w:rsidRPr="00B407FC" w:rsidRDefault="00EF4F46" w:rsidP="00EF4F46">
            <w:pPr>
              <w:jc w:val="center"/>
              <w:rPr>
                <w:sz w:val="20"/>
                <w:szCs w:val="20"/>
                <w:lang w:val="kk-KZ"/>
              </w:rPr>
            </w:pPr>
            <w:r w:rsidRPr="00B407FC">
              <w:rPr>
                <w:sz w:val="20"/>
                <w:szCs w:val="20"/>
                <w:lang w:val="kk-KZ"/>
              </w:rPr>
              <w:t>Жауапты орындаушы</w:t>
            </w:r>
          </w:p>
        </w:tc>
        <w:tc>
          <w:tcPr>
            <w:tcW w:w="1418" w:type="dxa"/>
            <w:vMerge w:val="restart"/>
            <w:vAlign w:val="center"/>
          </w:tcPr>
          <w:p w:rsidR="00EF4F46" w:rsidRPr="00B407FC" w:rsidRDefault="00EF4F46" w:rsidP="00EF4F46">
            <w:pPr>
              <w:jc w:val="center"/>
              <w:rPr>
                <w:sz w:val="20"/>
                <w:szCs w:val="20"/>
              </w:rPr>
            </w:pPr>
            <w:r w:rsidRPr="00B407FC">
              <w:rPr>
                <w:rFonts w:eastAsia="Times New Roman"/>
                <w:sz w:val="20"/>
                <w:szCs w:val="20"/>
              </w:rPr>
              <w:t>Ақпарат көзі</w:t>
            </w:r>
          </w:p>
        </w:tc>
      </w:tr>
      <w:tr w:rsidR="00EF4F46" w:rsidRPr="00B407FC" w:rsidTr="002B68F1">
        <w:trPr>
          <w:trHeight w:val="270"/>
        </w:trPr>
        <w:tc>
          <w:tcPr>
            <w:tcW w:w="426" w:type="dxa"/>
            <w:vMerge/>
          </w:tcPr>
          <w:p w:rsidR="00EF4F46" w:rsidRPr="00B407FC" w:rsidRDefault="00EF4F46" w:rsidP="00EF4F46">
            <w:pPr>
              <w:jc w:val="center"/>
              <w:rPr>
                <w:sz w:val="22"/>
                <w:szCs w:val="22"/>
              </w:rPr>
            </w:pPr>
          </w:p>
        </w:tc>
        <w:tc>
          <w:tcPr>
            <w:tcW w:w="1842" w:type="dxa"/>
            <w:vMerge/>
          </w:tcPr>
          <w:p w:rsidR="00EF4F46" w:rsidRPr="00B407FC" w:rsidRDefault="00EF4F46" w:rsidP="00EF4F46">
            <w:pPr>
              <w:jc w:val="center"/>
              <w:rPr>
                <w:sz w:val="20"/>
                <w:szCs w:val="20"/>
              </w:rPr>
            </w:pPr>
          </w:p>
        </w:tc>
        <w:tc>
          <w:tcPr>
            <w:tcW w:w="708" w:type="dxa"/>
            <w:vMerge/>
          </w:tcPr>
          <w:p w:rsidR="00EF4F46" w:rsidRPr="00B407FC" w:rsidRDefault="00EF4F46" w:rsidP="00EF4F46">
            <w:pPr>
              <w:jc w:val="center"/>
              <w:rPr>
                <w:sz w:val="22"/>
                <w:szCs w:val="22"/>
              </w:rPr>
            </w:pPr>
          </w:p>
        </w:tc>
        <w:tc>
          <w:tcPr>
            <w:tcW w:w="850" w:type="dxa"/>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71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1134" w:type="dxa"/>
            <w:vMerge/>
          </w:tcPr>
          <w:p w:rsidR="00EF4F46" w:rsidRPr="00B407FC" w:rsidRDefault="00EF4F46" w:rsidP="00EF4F46">
            <w:pPr>
              <w:jc w:val="center"/>
              <w:rPr>
                <w:sz w:val="22"/>
                <w:szCs w:val="22"/>
              </w:rPr>
            </w:pPr>
          </w:p>
        </w:tc>
        <w:tc>
          <w:tcPr>
            <w:tcW w:w="1418" w:type="dxa"/>
            <w:vMerge/>
          </w:tcPr>
          <w:p w:rsidR="00EF4F46" w:rsidRPr="00B407FC" w:rsidRDefault="00EF4F46" w:rsidP="00EF4F46">
            <w:pPr>
              <w:jc w:val="center"/>
              <w:rPr>
                <w:sz w:val="22"/>
                <w:szCs w:val="22"/>
              </w:rPr>
            </w:pPr>
          </w:p>
        </w:tc>
      </w:tr>
      <w:tr w:rsidR="00EF4F46" w:rsidRPr="00B407FC" w:rsidTr="002B68F1">
        <w:tc>
          <w:tcPr>
            <w:tcW w:w="426" w:type="dxa"/>
          </w:tcPr>
          <w:p w:rsidR="00EF4F46" w:rsidRPr="00B407FC" w:rsidRDefault="00EF4F46" w:rsidP="00EF4F46">
            <w:pPr>
              <w:jc w:val="center"/>
              <w:rPr>
                <w:sz w:val="22"/>
                <w:szCs w:val="22"/>
              </w:rPr>
            </w:pPr>
            <w:r w:rsidRPr="00B407FC">
              <w:rPr>
                <w:sz w:val="22"/>
                <w:szCs w:val="22"/>
              </w:rPr>
              <w:t>1</w:t>
            </w:r>
          </w:p>
        </w:tc>
        <w:tc>
          <w:tcPr>
            <w:tcW w:w="1842" w:type="dxa"/>
          </w:tcPr>
          <w:p w:rsidR="00EF4F46" w:rsidRPr="00B407FC" w:rsidRDefault="00EF4F46" w:rsidP="00EF4F46">
            <w:pPr>
              <w:jc w:val="center"/>
              <w:rPr>
                <w:sz w:val="20"/>
                <w:szCs w:val="20"/>
              </w:rPr>
            </w:pPr>
            <w:r w:rsidRPr="00B407FC">
              <w:rPr>
                <w:sz w:val="20"/>
                <w:szCs w:val="20"/>
              </w:rPr>
              <w:t>2</w:t>
            </w:r>
          </w:p>
        </w:tc>
        <w:tc>
          <w:tcPr>
            <w:tcW w:w="708" w:type="dxa"/>
          </w:tcPr>
          <w:p w:rsidR="00EF4F46" w:rsidRPr="00B407FC" w:rsidRDefault="00EF4F46" w:rsidP="00EF4F46">
            <w:pPr>
              <w:jc w:val="center"/>
              <w:rPr>
                <w:sz w:val="22"/>
                <w:szCs w:val="22"/>
              </w:rPr>
            </w:pPr>
            <w:r w:rsidRPr="00B407FC">
              <w:rPr>
                <w:sz w:val="22"/>
                <w:szCs w:val="22"/>
              </w:rPr>
              <w:t>3</w:t>
            </w:r>
          </w:p>
        </w:tc>
        <w:tc>
          <w:tcPr>
            <w:tcW w:w="850" w:type="dxa"/>
          </w:tcPr>
          <w:p w:rsidR="00EF4F46" w:rsidRPr="00B407FC" w:rsidRDefault="00EF4F46" w:rsidP="00EF4F46">
            <w:pPr>
              <w:jc w:val="center"/>
              <w:rPr>
                <w:sz w:val="22"/>
                <w:szCs w:val="22"/>
              </w:rPr>
            </w:pPr>
            <w:r w:rsidRPr="00B407FC">
              <w:rPr>
                <w:sz w:val="22"/>
                <w:szCs w:val="22"/>
              </w:rPr>
              <w:t>6</w:t>
            </w:r>
          </w:p>
        </w:tc>
        <w:tc>
          <w:tcPr>
            <w:tcW w:w="851" w:type="dxa"/>
          </w:tcPr>
          <w:p w:rsidR="00EF4F46" w:rsidRPr="00B407FC" w:rsidRDefault="00EF4F46" w:rsidP="00EF4F46">
            <w:pPr>
              <w:jc w:val="center"/>
              <w:rPr>
                <w:sz w:val="22"/>
                <w:szCs w:val="22"/>
              </w:rPr>
            </w:pPr>
            <w:r w:rsidRPr="00B407FC">
              <w:rPr>
                <w:sz w:val="22"/>
                <w:szCs w:val="22"/>
              </w:rPr>
              <w:t>7</w:t>
            </w:r>
          </w:p>
        </w:tc>
        <w:tc>
          <w:tcPr>
            <w:tcW w:w="850" w:type="dxa"/>
          </w:tcPr>
          <w:p w:rsidR="00EF4F46" w:rsidRPr="00B407FC" w:rsidRDefault="00EF4F46" w:rsidP="00EF4F46">
            <w:pPr>
              <w:jc w:val="center"/>
              <w:rPr>
                <w:sz w:val="22"/>
                <w:szCs w:val="22"/>
              </w:rPr>
            </w:pPr>
            <w:r w:rsidRPr="00B407FC">
              <w:rPr>
                <w:sz w:val="22"/>
                <w:szCs w:val="22"/>
              </w:rPr>
              <w:t>8</w:t>
            </w:r>
          </w:p>
        </w:tc>
        <w:tc>
          <w:tcPr>
            <w:tcW w:w="710" w:type="dxa"/>
          </w:tcPr>
          <w:p w:rsidR="00EF4F46" w:rsidRPr="00B407FC" w:rsidRDefault="00EF4F46" w:rsidP="00EF4F46">
            <w:pPr>
              <w:jc w:val="center"/>
              <w:rPr>
                <w:sz w:val="22"/>
                <w:szCs w:val="22"/>
              </w:rPr>
            </w:pPr>
            <w:r w:rsidRPr="00B407FC">
              <w:rPr>
                <w:sz w:val="22"/>
                <w:szCs w:val="22"/>
              </w:rPr>
              <w:t>9</w:t>
            </w:r>
          </w:p>
        </w:tc>
        <w:tc>
          <w:tcPr>
            <w:tcW w:w="850" w:type="dxa"/>
          </w:tcPr>
          <w:p w:rsidR="00EF4F46" w:rsidRPr="00B407FC" w:rsidRDefault="00EF4F46" w:rsidP="00EF4F46">
            <w:pPr>
              <w:jc w:val="center"/>
              <w:rPr>
                <w:sz w:val="22"/>
                <w:szCs w:val="22"/>
              </w:rPr>
            </w:pPr>
            <w:r w:rsidRPr="00B407FC">
              <w:rPr>
                <w:sz w:val="22"/>
                <w:szCs w:val="22"/>
              </w:rPr>
              <w:t>10</w:t>
            </w:r>
          </w:p>
        </w:tc>
        <w:tc>
          <w:tcPr>
            <w:tcW w:w="1134" w:type="dxa"/>
          </w:tcPr>
          <w:p w:rsidR="00EF4F46" w:rsidRPr="00B407FC" w:rsidRDefault="00EF4F46" w:rsidP="00EF4F46">
            <w:pPr>
              <w:jc w:val="center"/>
              <w:rPr>
                <w:sz w:val="22"/>
                <w:szCs w:val="22"/>
              </w:rPr>
            </w:pPr>
            <w:r w:rsidRPr="00B407FC">
              <w:rPr>
                <w:sz w:val="22"/>
                <w:szCs w:val="22"/>
              </w:rPr>
              <w:t>11</w:t>
            </w:r>
          </w:p>
        </w:tc>
        <w:tc>
          <w:tcPr>
            <w:tcW w:w="1418" w:type="dxa"/>
          </w:tcPr>
          <w:p w:rsidR="00EF4F46" w:rsidRPr="00B407FC" w:rsidRDefault="00EF4F46" w:rsidP="00EF4F46">
            <w:pPr>
              <w:jc w:val="center"/>
              <w:rPr>
                <w:sz w:val="22"/>
                <w:szCs w:val="22"/>
              </w:rPr>
            </w:pPr>
            <w:r w:rsidRPr="00B407FC">
              <w:rPr>
                <w:sz w:val="22"/>
                <w:szCs w:val="22"/>
              </w:rPr>
              <w:t>12</w:t>
            </w:r>
          </w:p>
        </w:tc>
      </w:tr>
      <w:tr w:rsidR="00EF4F46" w:rsidRPr="00D5517A" w:rsidTr="002B68F1">
        <w:tc>
          <w:tcPr>
            <w:tcW w:w="426" w:type="dxa"/>
          </w:tcPr>
          <w:p w:rsidR="00EF4F46" w:rsidRPr="00B407FC" w:rsidRDefault="00EF4F46" w:rsidP="00EF4F46">
            <w:pPr>
              <w:jc w:val="center"/>
              <w:rPr>
                <w:sz w:val="22"/>
                <w:szCs w:val="22"/>
                <w:lang w:val="kk-KZ"/>
              </w:rPr>
            </w:pPr>
            <w:r w:rsidRPr="00B407FC">
              <w:rPr>
                <w:sz w:val="22"/>
                <w:szCs w:val="22"/>
                <w:lang w:val="kk-KZ"/>
              </w:rPr>
              <w:t>1</w:t>
            </w:r>
          </w:p>
        </w:tc>
        <w:tc>
          <w:tcPr>
            <w:tcW w:w="1842" w:type="dxa"/>
          </w:tcPr>
          <w:p w:rsidR="00EF4F46" w:rsidRPr="00B407FC" w:rsidRDefault="00EF4F46" w:rsidP="00EF4F46">
            <w:pPr>
              <w:rPr>
                <w:rFonts w:eastAsia="Times New Roman"/>
                <w:color w:val="000000"/>
                <w:sz w:val="20"/>
                <w:szCs w:val="20"/>
                <w:lang w:val="kk-KZ" w:eastAsia="ru-RU"/>
              </w:rPr>
            </w:pPr>
            <w:r w:rsidRPr="00B407FC">
              <w:rPr>
                <w:rFonts w:eastAsia="Times New Roman"/>
                <w:sz w:val="20"/>
                <w:szCs w:val="20"/>
                <w:lang w:val="kk-KZ"/>
              </w:rPr>
              <w:t xml:space="preserve">100 мың тірі туылғандарға шаққандағы аналар </w:t>
            </w:r>
            <w:r w:rsidRPr="00B407FC">
              <w:rPr>
                <w:rFonts w:eastAsia="Times New Roman"/>
                <w:sz w:val="20"/>
                <w:szCs w:val="20"/>
                <w:lang w:val="kk-KZ"/>
              </w:rPr>
              <w:br/>
              <w:t>өлім-жітімін төмендету</w:t>
            </w:r>
          </w:p>
        </w:tc>
        <w:tc>
          <w:tcPr>
            <w:tcW w:w="708" w:type="dxa"/>
          </w:tcPr>
          <w:p w:rsidR="00EF4F46" w:rsidRPr="00B407FC" w:rsidRDefault="00EF4F46" w:rsidP="00EF4F46">
            <w:pPr>
              <w:jc w:val="center"/>
              <w:rPr>
                <w:rFonts w:eastAsia="Times New Roman"/>
                <w:sz w:val="22"/>
                <w:szCs w:val="22"/>
                <w:lang w:val="kk-KZ" w:eastAsia="ru-RU"/>
              </w:rPr>
            </w:pPr>
          </w:p>
          <w:p w:rsidR="00EF4F46" w:rsidRPr="00B407FC" w:rsidRDefault="00EF4F46" w:rsidP="00EF4F46">
            <w:pPr>
              <w:jc w:val="center"/>
              <w:rPr>
                <w:rFonts w:eastAsia="Times New Roman"/>
                <w:sz w:val="22"/>
                <w:szCs w:val="22"/>
                <w:lang w:val="kk-KZ" w:eastAsia="ru-RU"/>
              </w:rPr>
            </w:pPr>
          </w:p>
          <w:p w:rsidR="00EF4F46" w:rsidRPr="00B407FC" w:rsidRDefault="00EF4F46" w:rsidP="00EF4F46">
            <w:pPr>
              <w:jc w:val="center"/>
              <w:rPr>
                <w:rFonts w:eastAsia="Times New Roman"/>
                <w:sz w:val="22"/>
                <w:szCs w:val="22"/>
                <w:lang w:val="kk-KZ" w:eastAsia="ru-RU"/>
              </w:rPr>
            </w:pPr>
          </w:p>
          <w:p w:rsidR="00EF4F46" w:rsidRPr="00B407FC" w:rsidRDefault="00EF4F46" w:rsidP="00EF4F46">
            <w:pPr>
              <w:jc w:val="center"/>
              <w:rPr>
                <w:rFonts w:eastAsia="Times New Roman"/>
                <w:sz w:val="22"/>
                <w:szCs w:val="22"/>
                <w:lang w:eastAsia="ru-RU"/>
              </w:rPr>
            </w:pPr>
            <w:r w:rsidRPr="00B407FC">
              <w:rPr>
                <w:rFonts w:eastAsia="Times New Roman"/>
                <w:sz w:val="22"/>
                <w:szCs w:val="22"/>
                <w:lang w:eastAsia="ru-RU"/>
              </w:rPr>
              <w:t>%</w:t>
            </w:r>
          </w:p>
        </w:tc>
        <w:tc>
          <w:tcPr>
            <w:tcW w:w="850" w:type="dxa"/>
          </w:tcPr>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r w:rsidRPr="00B407FC">
              <w:rPr>
                <w:sz w:val="22"/>
                <w:szCs w:val="22"/>
                <w:lang w:val="kk-KZ"/>
              </w:rPr>
              <w:t>23,5</w:t>
            </w:r>
          </w:p>
        </w:tc>
        <w:tc>
          <w:tcPr>
            <w:tcW w:w="851" w:type="dxa"/>
          </w:tcPr>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r w:rsidRPr="00B407FC">
              <w:rPr>
                <w:sz w:val="22"/>
                <w:szCs w:val="22"/>
                <w:lang w:val="kk-KZ"/>
              </w:rPr>
              <w:t>22,7</w:t>
            </w:r>
          </w:p>
        </w:tc>
        <w:tc>
          <w:tcPr>
            <w:tcW w:w="850" w:type="dxa"/>
          </w:tcPr>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r w:rsidRPr="00B407FC">
              <w:rPr>
                <w:sz w:val="22"/>
                <w:szCs w:val="22"/>
                <w:lang w:val="kk-KZ"/>
              </w:rPr>
              <w:t>23,6</w:t>
            </w:r>
          </w:p>
        </w:tc>
        <w:tc>
          <w:tcPr>
            <w:tcW w:w="710" w:type="dxa"/>
          </w:tcPr>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r w:rsidRPr="00B407FC">
              <w:rPr>
                <w:sz w:val="22"/>
                <w:szCs w:val="22"/>
                <w:lang w:val="kk-KZ"/>
              </w:rPr>
              <w:t>-</w:t>
            </w:r>
          </w:p>
        </w:tc>
        <w:tc>
          <w:tcPr>
            <w:tcW w:w="850" w:type="dxa"/>
          </w:tcPr>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r w:rsidRPr="00B407FC">
              <w:rPr>
                <w:sz w:val="22"/>
                <w:szCs w:val="22"/>
                <w:lang w:val="kk-KZ"/>
              </w:rPr>
              <w:t>-</w:t>
            </w:r>
          </w:p>
        </w:tc>
        <w:tc>
          <w:tcPr>
            <w:tcW w:w="1134" w:type="dxa"/>
          </w:tcPr>
          <w:p w:rsidR="00EF4F46" w:rsidRPr="00B407FC" w:rsidRDefault="00EF4F46" w:rsidP="00EF4F46">
            <w:pPr>
              <w:jc w:val="center"/>
              <w:rPr>
                <w:sz w:val="20"/>
                <w:szCs w:val="20"/>
                <w:lang w:val="kk-KZ"/>
              </w:rPr>
            </w:pPr>
            <w:r w:rsidRPr="00B407FC">
              <w:rPr>
                <w:sz w:val="20"/>
                <w:szCs w:val="20"/>
                <w:lang w:val="kk-KZ"/>
              </w:rPr>
              <w:t>Денсаулық Басқармасы</w:t>
            </w:r>
          </w:p>
        </w:tc>
        <w:tc>
          <w:tcPr>
            <w:tcW w:w="1418" w:type="dxa"/>
          </w:tcPr>
          <w:p w:rsidR="00EF4F46" w:rsidRPr="00B407FC" w:rsidRDefault="00EF4F46" w:rsidP="002B68F1">
            <w:pPr>
              <w:jc w:val="center"/>
              <w:rPr>
                <w:sz w:val="20"/>
                <w:szCs w:val="20"/>
                <w:lang w:val="kk-KZ"/>
              </w:rPr>
            </w:pPr>
            <w:r w:rsidRPr="00B407FC">
              <w:rPr>
                <w:rFonts w:eastAsia="Times New Roman"/>
                <w:sz w:val="20"/>
                <w:szCs w:val="20"/>
                <w:lang w:val="kk-KZ"/>
              </w:rPr>
              <w:t>Денсаулық сақтау мекемелерінің ведомстволық есептілігі</w:t>
            </w:r>
          </w:p>
        </w:tc>
      </w:tr>
      <w:tr w:rsidR="00EF4F46" w:rsidRPr="00B407FC" w:rsidTr="002B68F1">
        <w:tc>
          <w:tcPr>
            <w:tcW w:w="426" w:type="dxa"/>
          </w:tcPr>
          <w:p w:rsidR="00EF4F46" w:rsidRPr="00B407FC" w:rsidRDefault="00EF4F46" w:rsidP="00EF4F46">
            <w:pPr>
              <w:jc w:val="center"/>
              <w:rPr>
                <w:sz w:val="22"/>
                <w:szCs w:val="22"/>
                <w:lang w:val="kk-KZ"/>
              </w:rPr>
            </w:pPr>
            <w:r w:rsidRPr="00B407FC">
              <w:rPr>
                <w:sz w:val="22"/>
                <w:szCs w:val="22"/>
                <w:lang w:val="kk-KZ"/>
              </w:rPr>
              <w:t>2</w:t>
            </w:r>
          </w:p>
        </w:tc>
        <w:tc>
          <w:tcPr>
            <w:tcW w:w="1842" w:type="dxa"/>
          </w:tcPr>
          <w:p w:rsidR="00EF4F46" w:rsidRPr="00B407FC" w:rsidRDefault="00EF4F46" w:rsidP="00EF4F46">
            <w:pPr>
              <w:rPr>
                <w:rFonts w:eastAsia="Times New Roman"/>
                <w:color w:val="000000"/>
                <w:sz w:val="20"/>
                <w:szCs w:val="20"/>
                <w:lang w:val="kk-KZ" w:eastAsia="ru-RU"/>
              </w:rPr>
            </w:pPr>
            <w:r w:rsidRPr="00B407FC">
              <w:rPr>
                <w:rFonts w:eastAsia="Times New Roman"/>
                <w:sz w:val="20"/>
                <w:szCs w:val="20"/>
                <w:lang w:val="kk-KZ"/>
              </w:rPr>
              <w:t xml:space="preserve">Нәрестелер өлім –жітімі </w:t>
            </w:r>
          </w:p>
        </w:tc>
        <w:tc>
          <w:tcPr>
            <w:tcW w:w="708" w:type="dxa"/>
          </w:tcPr>
          <w:p w:rsidR="00EF4F46" w:rsidRPr="00B407FC" w:rsidRDefault="00EF4F46" w:rsidP="00EF4F46">
            <w:pPr>
              <w:jc w:val="center"/>
              <w:rPr>
                <w:rFonts w:eastAsia="Times New Roman"/>
                <w:color w:val="000000"/>
                <w:sz w:val="22"/>
                <w:szCs w:val="22"/>
                <w:lang w:val="kk-KZ" w:eastAsia="ru-RU"/>
              </w:rPr>
            </w:pPr>
          </w:p>
          <w:p w:rsidR="00EF4F46" w:rsidRPr="00B407FC" w:rsidRDefault="00EF4F46" w:rsidP="00EF4F46">
            <w:pPr>
              <w:jc w:val="center"/>
              <w:rPr>
                <w:rFonts w:eastAsia="Times New Roman"/>
                <w:color w:val="000000"/>
                <w:sz w:val="22"/>
                <w:szCs w:val="22"/>
                <w:lang w:val="kk-KZ" w:eastAsia="ru-RU"/>
              </w:rPr>
            </w:pPr>
          </w:p>
          <w:p w:rsidR="00EF4F46" w:rsidRPr="00B407FC" w:rsidRDefault="00EF4F46" w:rsidP="00EF4F46">
            <w:pPr>
              <w:jc w:val="center"/>
              <w:rPr>
                <w:rFonts w:eastAsia="Times New Roman"/>
                <w:color w:val="000000"/>
                <w:sz w:val="22"/>
                <w:szCs w:val="22"/>
                <w:lang w:val="kk-KZ" w:eastAsia="ru-RU"/>
              </w:rPr>
            </w:pPr>
          </w:p>
          <w:p w:rsidR="00EF4F46" w:rsidRPr="00B407FC" w:rsidRDefault="00EF4F46" w:rsidP="00EF4F46">
            <w:pPr>
              <w:jc w:val="center"/>
              <w:rPr>
                <w:rFonts w:eastAsia="Times New Roman"/>
                <w:color w:val="000000"/>
                <w:sz w:val="22"/>
                <w:szCs w:val="22"/>
                <w:lang w:eastAsia="ru-RU"/>
              </w:rPr>
            </w:pPr>
            <w:r w:rsidRPr="00B407FC">
              <w:rPr>
                <w:rFonts w:eastAsia="Times New Roman"/>
                <w:color w:val="000000"/>
                <w:sz w:val="22"/>
                <w:szCs w:val="22"/>
                <w:lang w:eastAsia="ru-RU"/>
              </w:rPr>
              <w:t>%</w:t>
            </w:r>
          </w:p>
        </w:tc>
        <w:tc>
          <w:tcPr>
            <w:tcW w:w="850" w:type="dxa"/>
          </w:tcPr>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r w:rsidRPr="00B407FC">
              <w:rPr>
                <w:sz w:val="22"/>
                <w:szCs w:val="22"/>
              </w:rPr>
              <w:t>8,</w:t>
            </w:r>
            <w:r w:rsidRPr="00B407FC">
              <w:rPr>
                <w:sz w:val="22"/>
                <w:szCs w:val="22"/>
                <w:lang w:val="kk-KZ"/>
              </w:rPr>
              <w:t>5</w:t>
            </w:r>
          </w:p>
        </w:tc>
        <w:tc>
          <w:tcPr>
            <w:tcW w:w="851" w:type="dxa"/>
          </w:tcPr>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r w:rsidRPr="00B407FC">
              <w:rPr>
                <w:sz w:val="22"/>
                <w:szCs w:val="22"/>
              </w:rPr>
              <w:t>8,</w:t>
            </w:r>
            <w:r w:rsidRPr="00B407FC">
              <w:rPr>
                <w:sz w:val="22"/>
                <w:szCs w:val="22"/>
                <w:lang w:val="kk-KZ"/>
              </w:rPr>
              <w:t>2</w:t>
            </w:r>
          </w:p>
        </w:tc>
        <w:tc>
          <w:tcPr>
            <w:tcW w:w="850" w:type="dxa"/>
          </w:tcPr>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r w:rsidRPr="00B407FC">
              <w:rPr>
                <w:sz w:val="22"/>
                <w:szCs w:val="22"/>
              </w:rPr>
              <w:t>8,</w:t>
            </w:r>
            <w:r w:rsidRPr="00B407FC">
              <w:rPr>
                <w:sz w:val="22"/>
                <w:szCs w:val="22"/>
                <w:lang w:val="kk-KZ"/>
              </w:rPr>
              <w:t>6</w:t>
            </w:r>
          </w:p>
        </w:tc>
        <w:tc>
          <w:tcPr>
            <w:tcW w:w="710" w:type="dxa"/>
          </w:tcPr>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r w:rsidRPr="00B407FC">
              <w:rPr>
                <w:sz w:val="22"/>
                <w:szCs w:val="22"/>
                <w:lang w:val="kk-KZ"/>
              </w:rPr>
              <w:t>10,0</w:t>
            </w:r>
          </w:p>
        </w:tc>
        <w:tc>
          <w:tcPr>
            <w:tcW w:w="850" w:type="dxa"/>
          </w:tcPr>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p>
          <w:p w:rsidR="00EF4F46" w:rsidRPr="00B407FC" w:rsidRDefault="00EF4F46" w:rsidP="00EF4F46">
            <w:pPr>
              <w:jc w:val="center"/>
              <w:rPr>
                <w:sz w:val="22"/>
                <w:szCs w:val="22"/>
                <w:lang w:val="kk-KZ"/>
              </w:rPr>
            </w:pPr>
            <w:r w:rsidRPr="00B407FC">
              <w:rPr>
                <w:sz w:val="22"/>
                <w:szCs w:val="22"/>
                <w:lang w:val="kk-KZ"/>
              </w:rPr>
              <w:t>9,8</w:t>
            </w:r>
          </w:p>
        </w:tc>
        <w:tc>
          <w:tcPr>
            <w:tcW w:w="1134" w:type="dxa"/>
          </w:tcPr>
          <w:p w:rsidR="00EF4F46" w:rsidRPr="00B407FC" w:rsidRDefault="00EF4F46" w:rsidP="00EF4F46">
            <w:pPr>
              <w:jc w:val="center"/>
              <w:rPr>
                <w:sz w:val="22"/>
                <w:szCs w:val="22"/>
                <w:lang w:val="kk-KZ"/>
              </w:rPr>
            </w:pPr>
            <w:r w:rsidRPr="00B407FC">
              <w:rPr>
                <w:sz w:val="20"/>
                <w:szCs w:val="20"/>
                <w:lang w:val="kk-KZ"/>
              </w:rPr>
              <w:t>Денсаулық Басқармасы</w:t>
            </w:r>
          </w:p>
        </w:tc>
        <w:tc>
          <w:tcPr>
            <w:tcW w:w="1418" w:type="dxa"/>
          </w:tcPr>
          <w:p w:rsidR="00EF4F46" w:rsidRPr="00B407FC" w:rsidRDefault="00EF4F46" w:rsidP="00EF4F46">
            <w:pPr>
              <w:jc w:val="center"/>
              <w:rPr>
                <w:sz w:val="20"/>
                <w:szCs w:val="20"/>
              </w:rPr>
            </w:pPr>
            <w:r w:rsidRPr="00B407FC">
              <w:rPr>
                <w:sz w:val="20"/>
                <w:szCs w:val="20"/>
                <w:lang w:val="kk-KZ"/>
              </w:rPr>
              <w:t>Статистикалық деректер негізінде</w:t>
            </w:r>
            <w:r w:rsidRPr="00B407FC">
              <w:rPr>
                <w:rFonts w:eastAsia="Times New Roman"/>
                <w:sz w:val="20"/>
                <w:szCs w:val="20"/>
              </w:rPr>
              <w:t xml:space="preserve"> ЖАО ведомстволық есептері</w:t>
            </w:r>
          </w:p>
        </w:tc>
      </w:tr>
    </w:tbl>
    <w:p w:rsidR="002B68F1" w:rsidRPr="00B407FC" w:rsidRDefault="002B68F1" w:rsidP="00EF4F46">
      <w:pPr>
        <w:tabs>
          <w:tab w:val="left" w:pos="5812"/>
        </w:tabs>
        <w:ind w:firstLine="709"/>
        <w:jc w:val="left"/>
        <w:rPr>
          <w:rFonts w:eastAsia="Calibri"/>
          <w:color w:val="FF0000"/>
          <w:sz w:val="28"/>
          <w:szCs w:val="28"/>
          <w:lang w:val="kk-KZ" w:eastAsia="en-US"/>
        </w:rPr>
      </w:pPr>
    </w:p>
    <w:p w:rsidR="00EF4F46" w:rsidRPr="00B407FC" w:rsidRDefault="00EF4F46" w:rsidP="00EF4F46">
      <w:pPr>
        <w:ind w:firstLine="567"/>
        <w:rPr>
          <w:rFonts w:eastAsia="Times New Roman"/>
          <w:b/>
          <w:sz w:val="28"/>
          <w:szCs w:val="28"/>
          <w:lang w:val="kk-KZ" w:eastAsia="ru-RU"/>
        </w:rPr>
      </w:pPr>
      <w:r w:rsidRPr="00B407FC">
        <w:rPr>
          <w:rFonts w:eastAsia="Times New Roman"/>
          <w:b/>
          <w:sz w:val="28"/>
          <w:szCs w:val="28"/>
          <w:lang w:val="kk-KZ" w:eastAsia="ru-RU"/>
        </w:rPr>
        <w:t>Қойылған мақсаттарға жету жолдары:</w:t>
      </w:r>
    </w:p>
    <w:p w:rsidR="00EF4F46" w:rsidRPr="00B407FC" w:rsidRDefault="00EF4F46" w:rsidP="00EF4F46">
      <w:pPr>
        <w:tabs>
          <w:tab w:val="left" w:pos="709"/>
          <w:tab w:val="left" w:pos="851"/>
        </w:tabs>
        <w:ind w:firstLine="567"/>
        <w:rPr>
          <w:rFonts w:eastAsia="Times New Roman"/>
          <w:color w:val="000000"/>
          <w:sz w:val="28"/>
          <w:szCs w:val="28"/>
          <w:lang w:val="kk-KZ" w:eastAsia="ru-RU"/>
        </w:rPr>
      </w:pPr>
      <w:r w:rsidRPr="00B407FC">
        <w:rPr>
          <w:rFonts w:eastAsia="Times New Roman"/>
          <w:color w:val="000000"/>
          <w:sz w:val="28"/>
          <w:szCs w:val="28"/>
          <w:lang w:val="kk-KZ" w:eastAsia="ru-RU"/>
        </w:rPr>
        <w:t xml:space="preserve">- жүктілікке дейін және жүктілік кезінде, сондай-ақ босанғаннан кейін экстрагениталды патологиясы бар </w:t>
      </w:r>
      <w:r w:rsidRPr="00B407FC">
        <w:rPr>
          <w:color w:val="000000"/>
          <w:sz w:val="28"/>
          <w:szCs w:val="28"/>
          <w:lang w:val="kk-KZ" w:eastAsia="ru-RU"/>
        </w:rPr>
        <w:t xml:space="preserve">ұрпақты болу жасындағы әйелдерге мамандандырылған </w:t>
      </w:r>
      <w:r w:rsidRPr="00B407FC">
        <w:rPr>
          <w:rFonts w:eastAsia="Times New Roman"/>
          <w:sz w:val="28"/>
          <w:szCs w:val="28"/>
          <w:lang w:val="kk-KZ" w:eastAsia="ru-RU"/>
        </w:rPr>
        <w:t xml:space="preserve">(эндокринологиялық, кардиологиялық, нефрологиялық және басқа) медициналық көмек көрсетуді жетілдіру; </w:t>
      </w:r>
    </w:p>
    <w:p w:rsidR="00EF4F46" w:rsidRPr="00B407FC" w:rsidRDefault="00EF4F46" w:rsidP="00EF4F46">
      <w:pPr>
        <w:tabs>
          <w:tab w:val="left" w:pos="709"/>
          <w:tab w:val="left" w:pos="851"/>
        </w:tabs>
        <w:ind w:firstLine="567"/>
        <w:rPr>
          <w:rFonts w:eastAsia="Times New Roman"/>
          <w:color w:val="000000"/>
          <w:sz w:val="28"/>
          <w:szCs w:val="28"/>
          <w:lang w:val="kk-KZ" w:eastAsia="ru-RU"/>
        </w:rPr>
      </w:pPr>
      <w:r w:rsidRPr="00B407FC">
        <w:rPr>
          <w:rFonts w:eastAsia="Times New Roman"/>
          <w:color w:val="000000"/>
          <w:sz w:val="28"/>
          <w:szCs w:val="28"/>
          <w:lang w:val="kk-KZ" w:eastAsia="ru-RU"/>
        </w:rPr>
        <w:t>- балалар мен ересек тұрғындар үшін БМСК ұйымдарында  оңалту қызметін дамыту;</w:t>
      </w:r>
    </w:p>
    <w:p w:rsidR="00EF4F46" w:rsidRPr="00B407FC" w:rsidRDefault="00EF4F46" w:rsidP="00EF4F46">
      <w:pPr>
        <w:ind w:firstLine="567"/>
        <w:rPr>
          <w:rFonts w:eastAsia="Times New Roman"/>
          <w:color w:val="000000"/>
          <w:sz w:val="28"/>
          <w:szCs w:val="28"/>
          <w:lang w:val="kk-KZ" w:eastAsia="ru-RU"/>
        </w:rPr>
      </w:pPr>
      <w:r w:rsidRPr="00B407FC">
        <w:rPr>
          <w:rFonts w:eastAsia="Times New Roman"/>
          <w:color w:val="000000"/>
          <w:sz w:val="28"/>
          <w:szCs w:val="28"/>
          <w:lang w:val="kk-KZ" w:eastAsia="ru-RU"/>
        </w:rPr>
        <w:t>- ауылдық жерде әйелдерге консультациялық-диагностикалық көмектің қолжетімділігін қамтамасыз ету;</w:t>
      </w:r>
    </w:p>
    <w:p w:rsidR="00EF4F46" w:rsidRPr="00B407FC" w:rsidRDefault="00EF4F46" w:rsidP="00EF4F46">
      <w:pPr>
        <w:ind w:firstLine="567"/>
        <w:rPr>
          <w:rFonts w:eastAsia="Times New Roman"/>
          <w:color w:val="000000"/>
          <w:sz w:val="28"/>
          <w:szCs w:val="28"/>
          <w:lang w:val="kk-KZ" w:eastAsia="ru-RU"/>
        </w:rPr>
      </w:pPr>
      <w:r w:rsidRPr="00B407FC">
        <w:rPr>
          <w:rFonts w:eastAsia="Times New Roman"/>
          <w:color w:val="000000"/>
          <w:sz w:val="28"/>
          <w:szCs w:val="28"/>
          <w:lang w:val="kk-KZ" w:eastAsia="ru-RU"/>
        </w:rPr>
        <w:t>- жергілікті жерлерде отбасының жоспарлау кабинеттерінің жұмысын жандандыру;</w:t>
      </w:r>
    </w:p>
    <w:p w:rsidR="00EF4F46" w:rsidRPr="00B407FC" w:rsidRDefault="00EF4F46" w:rsidP="00EF4F46">
      <w:pPr>
        <w:ind w:firstLine="567"/>
        <w:rPr>
          <w:rFonts w:eastAsia="Times New Roman"/>
          <w:color w:val="000000"/>
          <w:sz w:val="28"/>
          <w:szCs w:val="28"/>
          <w:lang w:val="kk-KZ" w:eastAsia="ru-RU"/>
        </w:rPr>
      </w:pPr>
      <w:r w:rsidRPr="00B407FC">
        <w:rPr>
          <w:rFonts w:eastAsia="Times New Roman"/>
          <w:color w:val="000000"/>
          <w:sz w:val="28"/>
          <w:szCs w:val="28"/>
          <w:lang w:val="kk-KZ" w:eastAsia="ru-RU"/>
        </w:rPr>
        <w:lastRenderedPageBreak/>
        <w:t>- Босандыру және балалар ұйымдары үшін қалаға мамандар тарту және тұрғын үймен және әлеуметтік пакетпен қаматамасы ету арқылы олардың мүдделілігін күшейту;</w:t>
      </w:r>
    </w:p>
    <w:p w:rsidR="00EF4F46" w:rsidRPr="00B407FC" w:rsidRDefault="00EF4F46" w:rsidP="00EF4F46">
      <w:pPr>
        <w:ind w:firstLine="567"/>
        <w:rPr>
          <w:rFonts w:eastAsia="Times New Roman"/>
          <w:color w:val="000000"/>
          <w:sz w:val="28"/>
          <w:szCs w:val="28"/>
          <w:lang w:val="kk-KZ" w:eastAsia="ru-RU"/>
        </w:rPr>
      </w:pPr>
      <w:r w:rsidRPr="00B407FC">
        <w:rPr>
          <w:rFonts w:eastAsia="Times New Roman"/>
          <w:color w:val="000000"/>
          <w:sz w:val="28"/>
          <w:szCs w:val="28"/>
          <w:lang w:val="kk-KZ" w:eastAsia="ru-RU"/>
        </w:rPr>
        <w:t>- бала күтімі бойынша перзентханаларда жатқан аналарды сауықтыру үшін жағдайлар жасау;</w:t>
      </w:r>
    </w:p>
    <w:p w:rsidR="00EF4F46" w:rsidRPr="00B407FC" w:rsidRDefault="00EF4F46" w:rsidP="00EF4F46">
      <w:pPr>
        <w:ind w:firstLine="567"/>
        <w:jc w:val="left"/>
        <w:rPr>
          <w:rFonts w:eastAsia="Times New Roman"/>
          <w:b/>
          <w:sz w:val="28"/>
          <w:szCs w:val="28"/>
          <w:lang w:val="kk-KZ" w:eastAsia="ru-RU"/>
        </w:rPr>
      </w:pPr>
      <w:r w:rsidRPr="00B407FC">
        <w:rPr>
          <w:rFonts w:eastAsia="Times New Roman"/>
          <w:b/>
          <w:sz w:val="28"/>
          <w:szCs w:val="28"/>
          <w:lang w:val="kk-KZ" w:eastAsia="ru-RU"/>
        </w:rPr>
        <w:t>Туберкулездің таралуын және онымен ауыруды төмендету:</w:t>
      </w:r>
    </w:p>
    <w:p w:rsidR="00EF4F46" w:rsidRPr="00B407FC" w:rsidRDefault="00EF4F46" w:rsidP="00EF4F46">
      <w:pPr>
        <w:ind w:firstLine="567"/>
        <w:rPr>
          <w:rFonts w:eastAsia="Times New Roman"/>
          <w:sz w:val="28"/>
          <w:szCs w:val="28"/>
          <w:lang w:val="kk-KZ" w:eastAsia="ru-RU"/>
        </w:rPr>
      </w:pPr>
      <w:r w:rsidRPr="00B407FC">
        <w:rPr>
          <w:rFonts w:eastAsia="Times New Roman"/>
          <w:b/>
          <w:sz w:val="28"/>
          <w:szCs w:val="28"/>
          <w:lang w:val="kk-KZ" w:eastAsia="ru-RU"/>
        </w:rPr>
        <w:t xml:space="preserve">- </w:t>
      </w:r>
      <w:r w:rsidRPr="00B407FC">
        <w:rPr>
          <w:rFonts w:eastAsia="Times New Roman"/>
          <w:sz w:val="28"/>
          <w:szCs w:val="28"/>
          <w:lang w:val="kk-KZ" w:eastAsia="ru-RU"/>
        </w:rPr>
        <w:t>диагностиканың инновациялық тәсілдерін кеңінен енгізу арқылы туберкулезді ерте және диагноздың растығын анықтауды енгізу (балалар арасында – диаскинтестті, туберкулезге арналған биоматериалды гендік-молекулярлық әдістерін) енгізу және науқастарды тиісті химиотерапиямен қамтамасыз ету;</w:t>
      </w:r>
    </w:p>
    <w:p w:rsidR="00EF4F46" w:rsidRPr="00B407FC" w:rsidRDefault="00EF4F46" w:rsidP="00EF4F46">
      <w:pPr>
        <w:ind w:firstLine="567"/>
        <w:rPr>
          <w:rFonts w:eastAsia="Times New Roman"/>
          <w:sz w:val="28"/>
          <w:szCs w:val="28"/>
          <w:lang w:val="kk-KZ" w:eastAsia="ru-RU"/>
        </w:rPr>
      </w:pPr>
      <w:r w:rsidRPr="00B407FC">
        <w:rPr>
          <w:rFonts w:eastAsia="Times New Roman"/>
          <w:sz w:val="28"/>
          <w:szCs w:val="28"/>
          <w:lang w:val="kk-KZ" w:eastAsia="ru-RU"/>
        </w:rPr>
        <w:t>- туберкулездің белсенді нысанымен ауыратындарды – емдеу режимін бұзушыларды мәжбүрлеп емдеуге жолдауды қамтамасыз ету;</w:t>
      </w:r>
    </w:p>
    <w:p w:rsidR="00EF4F46" w:rsidRPr="00B407FC" w:rsidRDefault="00EF4F46" w:rsidP="00EF4F46">
      <w:pPr>
        <w:ind w:firstLine="567"/>
        <w:rPr>
          <w:rFonts w:eastAsia="Times New Roman"/>
          <w:sz w:val="28"/>
          <w:szCs w:val="28"/>
          <w:lang w:val="kk-KZ" w:eastAsia="ru-RU"/>
        </w:rPr>
      </w:pPr>
      <w:r w:rsidRPr="00B407FC">
        <w:rPr>
          <w:rFonts w:eastAsia="Times New Roman"/>
          <w:sz w:val="28"/>
          <w:szCs w:val="28"/>
          <w:lang w:val="kk-KZ" w:eastAsia="ru-RU"/>
        </w:rPr>
        <w:t>- туберкулезбен ауыратындарға әлеуметтік қолдау көрсету;</w:t>
      </w:r>
    </w:p>
    <w:p w:rsidR="00EF4F46" w:rsidRPr="00B407FC" w:rsidRDefault="00EF4F46" w:rsidP="00EF4F46">
      <w:pPr>
        <w:ind w:firstLine="567"/>
        <w:rPr>
          <w:rFonts w:eastAsia="Times New Roman"/>
          <w:sz w:val="28"/>
          <w:szCs w:val="28"/>
          <w:lang w:val="kk-KZ" w:eastAsia="ru-RU"/>
        </w:rPr>
      </w:pPr>
      <w:r w:rsidRPr="00B407FC">
        <w:rPr>
          <w:rFonts w:eastAsia="Times New Roman"/>
          <w:sz w:val="28"/>
          <w:szCs w:val="28"/>
          <w:lang w:val="kk-KZ" w:eastAsia="ru-RU"/>
        </w:rPr>
        <w:t>- инфекциялық дәрежесі бойынша бөлек емдеуге жатқызуды сақтай отырып, туберкулезбен ауыратындарды емдеу үшін жағдайларды қамтамасыз ету.</w:t>
      </w:r>
    </w:p>
    <w:p w:rsidR="00EF4F46" w:rsidRPr="00B407FC" w:rsidRDefault="00EF4F46" w:rsidP="00EF4F46">
      <w:pPr>
        <w:ind w:firstLine="567"/>
        <w:rPr>
          <w:b/>
          <w:sz w:val="28"/>
          <w:szCs w:val="28"/>
          <w:lang w:val="kk-KZ"/>
        </w:rPr>
      </w:pPr>
      <w:r w:rsidRPr="00B407FC">
        <w:rPr>
          <w:b/>
          <w:sz w:val="28"/>
          <w:szCs w:val="28"/>
          <w:lang w:val="kk-KZ"/>
        </w:rPr>
        <w:t>АИТВ инфекциясының таралуын тежеу:</w:t>
      </w:r>
    </w:p>
    <w:p w:rsidR="00EF4F46" w:rsidRPr="00B407FC" w:rsidRDefault="00EF4F46" w:rsidP="00EF4F46">
      <w:pPr>
        <w:ind w:firstLine="567"/>
        <w:rPr>
          <w:sz w:val="28"/>
          <w:szCs w:val="28"/>
          <w:lang w:val="kk-KZ"/>
        </w:rPr>
      </w:pPr>
      <w:r w:rsidRPr="00B407FC">
        <w:rPr>
          <w:sz w:val="28"/>
          <w:szCs w:val="28"/>
          <w:lang w:val="kk-KZ"/>
        </w:rPr>
        <w:t>- әсіресе жастар, жүкті әйелдер, еңбек мигранттары арасында халықтың АИТВ инфекциясының алдын алу бойынша хабардар болуын жақсарту;</w:t>
      </w:r>
    </w:p>
    <w:p w:rsidR="00EF4F46" w:rsidRPr="00B407FC" w:rsidRDefault="00EF4F46" w:rsidP="00EF4F46">
      <w:pPr>
        <w:ind w:firstLine="567"/>
        <w:rPr>
          <w:sz w:val="28"/>
          <w:szCs w:val="28"/>
          <w:lang w:val="kk-KZ"/>
        </w:rPr>
      </w:pPr>
      <w:r w:rsidRPr="00B407FC">
        <w:rPr>
          <w:sz w:val="28"/>
          <w:szCs w:val="28"/>
          <w:lang w:val="kk-KZ"/>
        </w:rPr>
        <w:t>- халықтың АИТВ инфекциясына ерікті түрде тесттен өтуін уәждемелеу мақсатында, психологиялық-әлеуметтік консультация беру кабинеттерінің жұмысын жақсарту;</w:t>
      </w:r>
    </w:p>
    <w:p w:rsidR="00EF4F46" w:rsidRPr="00B407FC" w:rsidRDefault="00EF4F46" w:rsidP="00EF4F46">
      <w:pPr>
        <w:ind w:firstLine="567"/>
        <w:rPr>
          <w:sz w:val="28"/>
          <w:szCs w:val="28"/>
          <w:lang w:val="kk-KZ"/>
        </w:rPr>
      </w:pPr>
      <w:r w:rsidRPr="00B407FC">
        <w:rPr>
          <w:sz w:val="28"/>
          <w:szCs w:val="28"/>
          <w:lang w:val="kk-KZ"/>
        </w:rPr>
        <w:t>- шолғыншы эпидемиолгиялық бағалау жүргізу арқылы халықтың осал топтары (халықтың осал тобы – инъекциялық есірткі тұтынушы тұлғалар (ХОТ-ИЕТТ), сотталғандар) арасында АИТВ инфекциясының таралу деңгейінің мониторингі;</w:t>
      </w:r>
    </w:p>
    <w:p w:rsidR="00EF4F46" w:rsidRPr="00B407FC" w:rsidRDefault="00EF4F46" w:rsidP="00EF4F46">
      <w:pPr>
        <w:ind w:firstLine="567"/>
        <w:rPr>
          <w:b/>
          <w:sz w:val="28"/>
          <w:szCs w:val="28"/>
          <w:lang w:val="kk-KZ"/>
        </w:rPr>
      </w:pPr>
      <w:r w:rsidRPr="00B407FC">
        <w:rPr>
          <w:b/>
          <w:sz w:val="28"/>
          <w:szCs w:val="28"/>
          <w:lang w:val="kk-KZ"/>
        </w:rPr>
        <w:t>Қан айналымы жүйесі ауруларымен ауыратындарға көрсетілетін медициналық көмекті жетілдіру:</w:t>
      </w:r>
    </w:p>
    <w:p w:rsidR="00EF4F46" w:rsidRPr="00B407FC" w:rsidRDefault="00EF4F46" w:rsidP="00EF4F46">
      <w:pPr>
        <w:ind w:firstLine="567"/>
        <w:rPr>
          <w:sz w:val="28"/>
          <w:szCs w:val="28"/>
          <w:lang w:val="kk-KZ"/>
        </w:rPr>
      </w:pPr>
      <w:r w:rsidRPr="00B407FC">
        <w:rPr>
          <w:b/>
          <w:sz w:val="28"/>
          <w:szCs w:val="28"/>
          <w:lang w:val="kk-KZ"/>
        </w:rPr>
        <w:t xml:space="preserve">- </w:t>
      </w:r>
      <w:r w:rsidRPr="00B407FC">
        <w:rPr>
          <w:sz w:val="28"/>
          <w:szCs w:val="28"/>
          <w:lang w:val="kk-KZ"/>
        </w:rPr>
        <w:t>медициналық ұйымдарды кардиолог дәрігерлермен, кардиохирургтармен,кардиореаниматологтармен толықтыру;</w:t>
      </w:r>
    </w:p>
    <w:p w:rsidR="00EF4F46" w:rsidRPr="00B407FC" w:rsidRDefault="00EF4F46" w:rsidP="00EF4F46">
      <w:pPr>
        <w:ind w:firstLine="567"/>
        <w:rPr>
          <w:sz w:val="28"/>
          <w:szCs w:val="28"/>
          <w:lang w:val="kk-KZ"/>
        </w:rPr>
      </w:pPr>
      <w:r w:rsidRPr="00B407FC">
        <w:rPr>
          <w:sz w:val="28"/>
          <w:szCs w:val="28"/>
          <w:lang w:val="kk-KZ"/>
        </w:rPr>
        <w:t>-  халықтың хабардар болуын көтерудің жаңа тетіктерін енгізу арқылы БМСК деңгейінде алдын алу жұмысын күшейту: ҮЕҰ-ды тарту; Қазақстан Республикасы Денсаулық сақтау және әлеуметтік даму министрінің бұйрығына сәйкес ҚЖА анықтауға скринингтік тексеріп-қаралуы тиіс адамдардың жас санатын өзгерту (40-64 жас);</w:t>
      </w:r>
    </w:p>
    <w:p w:rsidR="00EF4F46" w:rsidRPr="00B407FC" w:rsidRDefault="00EF4F46" w:rsidP="00EF4F46">
      <w:pPr>
        <w:ind w:firstLine="567"/>
        <w:rPr>
          <w:sz w:val="28"/>
          <w:szCs w:val="28"/>
          <w:lang w:val="kk-KZ"/>
        </w:rPr>
      </w:pPr>
      <w:r w:rsidRPr="00B407FC">
        <w:rPr>
          <w:sz w:val="28"/>
          <w:szCs w:val="28"/>
          <w:lang w:val="kk-KZ"/>
        </w:rPr>
        <w:t>- жедел медициналық көмек дәрігерлері үшін жіті коронарлық синдроммен (ЖКС) және жіті ми қан айналымының бұзылуымен (ЖМҚБ) ауыратындарға шұғыл көмек көрсету бойынша тренингтік оқулар өткізу;</w:t>
      </w:r>
    </w:p>
    <w:p w:rsidR="00EF4F46" w:rsidRPr="00B407FC" w:rsidRDefault="00EF4F46" w:rsidP="00EF4F46">
      <w:pPr>
        <w:widowControl w:val="0"/>
        <w:shd w:val="clear" w:color="auto" w:fill="FFFFFF"/>
        <w:tabs>
          <w:tab w:val="left" w:pos="0"/>
        </w:tabs>
        <w:autoSpaceDE w:val="0"/>
        <w:autoSpaceDN w:val="0"/>
        <w:adjustRightInd w:val="0"/>
        <w:ind w:firstLine="567"/>
        <w:rPr>
          <w:b/>
          <w:sz w:val="28"/>
          <w:szCs w:val="28"/>
          <w:lang w:val="kk-KZ"/>
        </w:rPr>
      </w:pPr>
      <w:r w:rsidRPr="00B407FC">
        <w:rPr>
          <w:b/>
          <w:sz w:val="28"/>
          <w:szCs w:val="28"/>
          <w:lang w:val="kk-KZ"/>
        </w:rPr>
        <w:t xml:space="preserve">Дәрігер кадрлардың тапшылығын кезең-кезеңімен жою және олардың біліктілігін арттыру: </w:t>
      </w:r>
    </w:p>
    <w:p w:rsidR="00EF4F46" w:rsidRPr="00B407FC" w:rsidRDefault="00EF4F46" w:rsidP="00EF4F46">
      <w:pPr>
        <w:widowControl w:val="0"/>
        <w:shd w:val="clear" w:color="auto" w:fill="FFFFFF"/>
        <w:tabs>
          <w:tab w:val="left" w:pos="0"/>
        </w:tabs>
        <w:autoSpaceDE w:val="0"/>
        <w:autoSpaceDN w:val="0"/>
        <w:adjustRightInd w:val="0"/>
        <w:ind w:firstLine="567"/>
        <w:rPr>
          <w:rFonts w:eastAsia="Calibri"/>
          <w:sz w:val="28"/>
          <w:szCs w:val="28"/>
          <w:lang w:val="kk-KZ"/>
        </w:rPr>
      </w:pPr>
      <w:r w:rsidRPr="00B407FC">
        <w:rPr>
          <w:b/>
          <w:sz w:val="28"/>
          <w:szCs w:val="28"/>
          <w:lang w:val="kk-KZ"/>
        </w:rPr>
        <w:t xml:space="preserve">- </w:t>
      </w:r>
      <w:r w:rsidRPr="00B407FC">
        <w:rPr>
          <w:sz w:val="28"/>
          <w:szCs w:val="28"/>
          <w:lang w:val="kk-KZ"/>
        </w:rPr>
        <w:t>тұрғын үймен, әлеуметтік пакетпен қамтамасыз ету арқылы денсаулық сақтау жүйесінің кадрларын сол жерде орнықтыру</w:t>
      </w:r>
      <w:r w:rsidRPr="00B407FC">
        <w:rPr>
          <w:rFonts w:eastAsia="Calibri"/>
          <w:sz w:val="28"/>
          <w:szCs w:val="28"/>
          <w:lang w:val="kk-KZ"/>
        </w:rPr>
        <w:t>;</w:t>
      </w:r>
    </w:p>
    <w:p w:rsidR="00EF4F46" w:rsidRPr="00B407FC" w:rsidRDefault="00EF4F46" w:rsidP="00EF4F46">
      <w:pPr>
        <w:widowControl w:val="0"/>
        <w:shd w:val="clear" w:color="auto" w:fill="FFFFFF"/>
        <w:tabs>
          <w:tab w:val="left" w:pos="0"/>
        </w:tabs>
        <w:autoSpaceDE w:val="0"/>
        <w:autoSpaceDN w:val="0"/>
        <w:adjustRightInd w:val="0"/>
        <w:ind w:firstLine="567"/>
        <w:rPr>
          <w:rFonts w:eastAsia="Calibri"/>
          <w:sz w:val="28"/>
          <w:szCs w:val="28"/>
        </w:rPr>
      </w:pPr>
      <w:r w:rsidRPr="00B407FC">
        <w:rPr>
          <w:rFonts w:eastAsia="Calibri"/>
          <w:sz w:val="28"/>
          <w:szCs w:val="28"/>
          <w:lang w:val="kk-KZ"/>
        </w:rPr>
        <w:t>- басқа өңірлерден аса тапшы мамандарды тарту</w:t>
      </w:r>
      <w:r w:rsidRPr="00B407FC">
        <w:rPr>
          <w:rFonts w:eastAsia="Calibri"/>
          <w:sz w:val="28"/>
          <w:szCs w:val="28"/>
        </w:rPr>
        <w:t>;</w:t>
      </w:r>
    </w:p>
    <w:p w:rsidR="00EF4F46" w:rsidRPr="00B407FC" w:rsidRDefault="00EF4F46" w:rsidP="00EF4F46">
      <w:pPr>
        <w:widowControl w:val="0"/>
        <w:shd w:val="clear" w:color="auto" w:fill="FFFFFF"/>
        <w:tabs>
          <w:tab w:val="left" w:pos="0"/>
        </w:tabs>
        <w:autoSpaceDE w:val="0"/>
        <w:autoSpaceDN w:val="0"/>
        <w:adjustRightInd w:val="0"/>
        <w:ind w:firstLine="567"/>
        <w:rPr>
          <w:rFonts w:eastAsia="Calibri"/>
          <w:sz w:val="28"/>
          <w:szCs w:val="28"/>
        </w:rPr>
      </w:pPr>
      <w:r w:rsidRPr="00B407FC">
        <w:rPr>
          <w:rFonts w:eastAsia="Calibri"/>
          <w:sz w:val="28"/>
          <w:szCs w:val="28"/>
        </w:rPr>
        <w:t xml:space="preserve">- </w:t>
      </w:r>
      <w:r w:rsidRPr="00B407FC">
        <w:rPr>
          <w:rFonts w:eastAsia="Calibri"/>
          <w:sz w:val="28"/>
          <w:szCs w:val="28"/>
          <w:lang w:val="kk-KZ"/>
        </w:rPr>
        <w:t xml:space="preserve">жұмыс істейтін медициналық кадрларды қалдыру және жас мамандарды </w:t>
      </w:r>
      <w:r w:rsidRPr="00B407FC">
        <w:rPr>
          <w:rFonts w:eastAsia="Calibri"/>
          <w:sz w:val="28"/>
          <w:szCs w:val="28"/>
          <w:lang w:val="kk-KZ"/>
        </w:rPr>
        <w:lastRenderedPageBreak/>
        <w:t>ауылдық елді мекендерге тарту</w:t>
      </w:r>
      <w:r w:rsidRPr="00B407FC">
        <w:rPr>
          <w:rFonts w:eastAsia="Calibri"/>
          <w:sz w:val="28"/>
          <w:szCs w:val="28"/>
        </w:rPr>
        <w:t>.</w:t>
      </w:r>
    </w:p>
    <w:p w:rsidR="00EF4F46" w:rsidRDefault="00EF4F46" w:rsidP="00EF4F46">
      <w:pPr>
        <w:widowControl w:val="0"/>
        <w:ind w:firstLine="567"/>
        <w:rPr>
          <w:rFonts w:eastAsia="Times New Roman"/>
          <w:sz w:val="28"/>
          <w:szCs w:val="28"/>
          <w:lang w:val="kk-KZ" w:eastAsia="ru-RU"/>
        </w:rPr>
      </w:pPr>
    </w:p>
    <w:p w:rsidR="00B407FC" w:rsidRPr="00B407FC" w:rsidRDefault="00B407FC" w:rsidP="00EF4F46">
      <w:pPr>
        <w:widowControl w:val="0"/>
        <w:ind w:firstLine="567"/>
        <w:rPr>
          <w:rFonts w:eastAsia="Times New Roman"/>
          <w:sz w:val="28"/>
          <w:szCs w:val="28"/>
          <w:lang w:val="kk-KZ" w:eastAsia="ru-RU"/>
        </w:rPr>
      </w:pPr>
    </w:p>
    <w:p w:rsidR="00EF4F46" w:rsidRPr="00B407FC" w:rsidRDefault="00EF4F46" w:rsidP="00EF4F46">
      <w:pPr>
        <w:widowControl w:val="0"/>
        <w:ind w:firstLine="567"/>
        <w:rPr>
          <w:b/>
          <w:sz w:val="28"/>
          <w:lang w:val="kk-KZ"/>
        </w:rPr>
      </w:pPr>
      <w:r w:rsidRPr="00B407FC">
        <w:rPr>
          <w:rFonts w:eastAsia="Times New Roman"/>
          <w:b/>
          <w:sz w:val="28"/>
          <w:szCs w:val="28"/>
          <w:lang w:val="kk-KZ" w:eastAsia="ru-RU"/>
        </w:rPr>
        <w:t xml:space="preserve">3.2.3. </w:t>
      </w:r>
      <w:r w:rsidRPr="00B407FC">
        <w:rPr>
          <w:b/>
          <w:sz w:val="28"/>
          <w:lang w:val="kk-KZ"/>
        </w:rPr>
        <w:t>Еңбек және халықты әлеуметтік қорғау</w:t>
      </w:r>
    </w:p>
    <w:p w:rsidR="00EF4F46" w:rsidRPr="00B407FC" w:rsidRDefault="00EF4F46" w:rsidP="00EF4F46">
      <w:pPr>
        <w:tabs>
          <w:tab w:val="left" w:pos="0"/>
        </w:tabs>
        <w:spacing w:line="240" w:lineRule="atLeast"/>
        <w:ind w:firstLine="567"/>
        <w:rPr>
          <w:sz w:val="28"/>
          <w:szCs w:val="28"/>
          <w:lang w:val="kk-KZ"/>
        </w:rPr>
      </w:pPr>
      <w:r w:rsidRPr="00B407FC">
        <w:rPr>
          <w:sz w:val="28"/>
          <w:szCs w:val="28"/>
          <w:lang w:val="kk-KZ"/>
        </w:rPr>
        <w:t xml:space="preserve">Жастар жұмыссыздығын, әйелдер арасындағы жұмыссыздықты қысқарту және халықтыңнеғұрлым әлеуметтік осал жіктерін әлеуметтік қолдау мақсатында жұмыспен қамтуға жәрдемдесудің белсенді саясаты жалғаса бермек. </w:t>
      </w:r>
    </w:p>
    <w:p w:rsidR="00EF4F46" w:rsidRPr="00B407FC" w:rsidRDefault="00EF4F46" w:rsidP="00EF4F46">
      <w:pPr>
        <w:pBdr>
          <w:bottom w:val="single" w:sz="4" w:space="2" w:color="FFFFFF"/>
        </w:pBdr>
        <w:tabs>
          <w:tab w:val="left" w:pos="0"/>
        </w:tabs>
        <w:ind w:firstLine="567"/>
        <w:contextualSpacing/>
        <w:rPr>
          <w:b/>
          <w:sz w:val="28"/>
          <w:lang w:val="kk-KZ"/>
        </w:rPr>
      </w:pPr>
      <w:r w:rsidRPr="00B407FC">
        <w:rPr>
          <w:b/>
          <w:sz w:val="28"/>
          <w:szCs w:val="28"/>
          <w:lang w:val="kk-KZ"/>
        </w:rPr>
        <w:t xml:space="preserve">Мақсат: </w:t>
      </w:r>
      <w:r w:rsidRPr="00B407FC">
        <w:rPr>
          <w:b/>
          <w:sz w:val="28"/>
          <w:lang w:val="kk-KZ"/>
        </w:rPr>
        <w:t xml:space="preserve">Жұмыспен қамтуды, әлеуметтік көмектің және әлеуметтік қызметтерді көрсетудің тиімділігін көтеру </w:t>
      </w:r>
    </w:p>
    <w:p w:rsidR="00EF4F46" w:rsidRPr="00B407FC" w:rsidRDefault="00EF4F46" w:rsidP="00EF4F46">
      <w:pPr>
        <w:pBdr>
          <w:bottom w:val="single" w:sz="4" w:space="2" w:color="FFFFFF"/>
        </w:pBdr>
        <w:tabs>
          <w:tab w:val="left" w:pos="0"/>
        </w:tabs>
        <w:ind w:firstLine="567"/>
        <w:contextualSpacing/>
        <w:rPr>
          <w:sz w:val="28"/>
          <w:szCs w:val="28"/>
          <w:lang w:val="kk-KZ"/>
        </w:rPr>
      </w:pPr>
    </w:p>
    <w:tbl>
      <w:tblPr>
        <w:tblW w:w="964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2126"/>
        <w:gridCol w:w="708"/>
        <w:gridCol w:w="850"/>
        <w:gridCol w:w="710"/>
        <w:gridCol w:w="709"/>
        <w:gridCol w:w="710"/>
        <w:gridCol w:w="850"/>
        <w:gridCol w:w="1134"/>
        <w:gridCol w:w="1418"/>
      </w:tblGrid>
      <w:tr w:rsidR="00EF4F46" w:rsidRPr="00B407FC" w:rsidTr="00CC63CD">
        <w:trPr>
          <w:trHeight w:val="550"/>
        </w:trPr>
        <w:tc>
          <w:tcPr>
            <w:tcW w:w="426" w:type="dxa"/>
            <w:vMerge w:val="restart"/>
            <w:vAlign w:val="center"/>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tc>
        <w:tc>
          <w:tcPr>
            <w:tcW w:w="2126" w:type="dxa"/>
            <w:vMerge w:val="restart"/>
            <w:vAlign w:val="center"/>
          </w:tcPr>
          <w:p w:rsidR="00EF4F46" w:rsidRPr="00B407FC" w:rsidRDefault="00EF4F46" w:rsidP="00EF4F46">
            <w:pPr>
              <w:jc w:val="center"/>
              <w:rPr>
                <w:sz w:val="20"/>
                <w:szCs w:val="20"/>
              </w:rPr>
            </w:pPr>
            <w:r w:rsidRPr="00B407FC">
              <w:rPr>
                <w:rFonts w:eastAsia="Times New Roman"/>
                <w:sz w:val="20"/>
                <w:szCs w:val="20"/>
              </w:rPr>
              <w:t>Нысаналы индикаторлар</w:t>
            </w:r>
          </w:p>
        </w:tc>
        <w:tc>
          <w:tcPr>
            <w:tcW w:w="708" w:type="dxa"/>
            <w:vMerge w:val="restart"/>
            <w:vAlign w:val="center"/>
          </w:tcPr>
          <w:p w:rsidR="00EF4F46" w:rsidRPr="00B407FC" w:rsidRDefault="00EF4F46" w:rsidP="00EF4F46">
            <w:pPr>
              <w:jc w:val="center"/>
              <w:rPr>
                <w:sz w:val="20"/>
                <w:szCs w:val="20"/>
              </w:rPr>
            </w:pPr>
            <w:r w:rsidRPr="00B407FC">
              <w:rPr>
                <w:rFonts w:eastAsia="Times New Roman"/>
                <w:sz w:val="20"/>
                <w:szCs w:val="20"/>
              </w:rPr>
              <w:t>Өлшем бірлігі</w:t>
            </w:r>
          </w:p>
        </w:tc>
        <w:tc>
          <w:tcPr>
            <w:tcW w:w="850" w:type="dxa"/>
            <w:vAlign w:val="center"/>
          </w:tcPr>
          <w:p w:rsidR="00EF4F46" w:rsidRPr="00B407FC" w:rsidRDefault="00EF4F46" w:rsidP="00EF4F46">
            <w:pPr>
              <w:jc w:val="center"/>
              <w:rPr>
                <w:sz w:val="20"/>
                <w:szCs w:val="20"/>
              </w:rPr>
            </w:pPr>
            <w:r w:rsidRPr="00B407FC">
              <w:rPr>
                <w:sz w:val="20"/>
                <w:szCs w:val="20"/>
              </w:rPr>
              <w:t>2016</w:t>
            </w:r>
          </w:p>
        </w:tc>
        <w:tc>
          <w:tcPr>
            <w:tcW w:w="710" w:type="dxa"/>
            <w:shd w:val="clear" w:color="auto" w:fill="auto"/>
            <w:vAlign w:val="center"/>
          </w:tcPr>
          <w:p w:rsidR="00EF4F46" w:rsidRPr="00B407FC" w:rsidRDefault="00EF4F46" w:rsidP="00EF4F46">
            <w:pPr>
              <w:jc w:val="center"/>
              <w:rPr>
                <w:sz w:val="20"/>
                <w:szCs w:val="20"/>
              </w:rPr>
            </w:pPr>
            <w:r w:rsidRPr="00B407FC">
              <w:rPr>
                <w:sz w:val="20"/>
                <w:szCs w:val="20"/>
              </w:rPr>
              <w:t>2017</w:t>
            </w:r>
          </w:p>
        </w:tc>
        <w:tc>
          <w:tcPr>
            <w:tcW w:w="709" w:type="dxa"/>
            <w:shd w:val="clear" w:color="auto" w:fill="auto"/>
            <w:vAlign w:val="center"/>
          </w:tcPr>
          <w:p w:rsidR="00EF4F46" w:rsidRPr="00B407FC" w:rsidRDefault="00EF4F46" w:rsidP="00EF4F46">
            <w:pPr>
              <w:jc w:val="center"/>
              <w:rPr>
                <w:sz w:val="20"/>
                <w:szCs w:val="20"/>
              </w:rPr>
            </w:pPr>
            <w:r w:rsidRPr="00B407FC">
              <w:rPr>
                <w:sz w:val="20"/>
                <w:szCs w:val="20"/>
              </w:rPr>
              <w:t>2018</w:t>
            </w:r>
          </w:p>
        </w:tc>
        <w:tc>
          <w:tcPr>
            <w:tcW w:w="710" w:type="dxa"/>
            <w:shd w:val="clear" w:color="auto" w:fill="auto"/>
            <w:vAlign w:val="center"/>
          </w:tcPr>
          <w:p w:rsidR="00EF4F46" w:rsidRPr="00B407FC" w:rsidRDefault="00EF4F46" w:rsidP="00EF4F46">
            <w:pPr>
              <w:jc w:val="center"/>
              <w:rPr>
                <w:sz w:val="20"/>
                <w:szCs w:val="20"/>
              </w:rPr>
            </w:pPr>
            <w:r w:rsidRPr="00B407FC">
              <w:rPr>
                <w:sz w:val="20"/>
                <w:szCs w:val="20"/>
              </w:rPr>
              <w:t>2019</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rPr>
              <w:t>2020</w:t>
            </w:r>
          </w:p>
        </w:tc>
        <w:tc>
          <w:tcPr>
            <w:tcW w:w="1134" w:type="dxa"/>
            <w:vMerge w:val="restart"/>
            <w:vAlign w:val="center"/>
          </w:tcPr>
          <w:p w:rsidR="00EF4F46" w:rsidRPr="00B407FC" w:rsidRDefault="00EF4F46" w:rsidP="00EF4F46">
            <w:pPr>
              <w:jc w:val="center"/>
              <w:rPr>
                <w:sz w:val="20"/>
                <w:szCs w:val="20"/>
                <w:lang w:val="kk-KZ"/>
              </w:rPr>
            </w:pPr>
            <w:r w:rsidRPr="00B407FC">
              <w:rPr>
                <w:sz w:val="20"/>
                <w:szCs w:val="20"/>
                <w:lang w:val="kk-KZ"/>
              </w:rPr>
              <w:t>Жауапты орындаушы</w:t>
            </w:r>
          </w:p>
        </w:tc>
        <w:tc>
          <w:tcPr>
            <w:tcW w:w="1418" w:type="dxa"/>
            <w:vMerge w:val="restart"/>
            <w:vAlign w:val="center"/>
          </w:tcPr>
          <w:p w:rsidR="00EF4F46" w:rsidRPr="00B407FC" w:rsidRDefault="00EF4F46" w:rsidP="00EF4F46">
            <w:pPr>
              <w:jc w:val="center"/>
              <w:rPr>
                <w:sz w:val="20"/>
                <w:szCs w:val="20"/>
              </w:rPr>
            </w:pPr>
            <w:r w:rsidRPr="00B407FC">
              <w:rPr>
                <w:rFonts w:eastAsia="Times New Roman"/>
                <w:sz w:val="20"/>
                <w:szCs w:val="20"/>
              </w:rPr>
              <w:t>Ақпарат көзі</w:t>
            </w:r>
          </w:p>
        </w:tc>
      </w:tr>
      <w:tr w:rsidR="00EF4F46" w:rsidRPr="00B407FC" w:rsidTr="00CC63CD">
        <w:trPr>
          <w:trHeight w:val="464"/>
        </w:trPr>
        <w:tc>
          <w:tcPr>
            <w:tcW w:w="426" w:type="dxa"/>
            <w:vMerge/>
          </w:tcPr>
          <w:p w:rsidR="00EF4F46" w:rsidRPr="00B407FC" w:rsidRDefault="00EF4F46" w:rsidP="00EF4F46">
            <w:pPr>
              <w:jc w:val="center"/>
              <w:rPr>
                <w:sz w:val="20"/>
                <w:szCs w:val="20"/>
              </w:rPr>
            </w:pPr>
          </w:p>
        </w:tc>
        <w:tc>
          <w:tcPr>
            <w:tcW w:w="2126" w:type="dxa"/>
            <w:vMerge/>
          </w:tcPr>
          <w:p w:rsidR="00EF4F46" w:rsidRPr="00B407FC" w:rsidRDefault="00EF4F46" w:rsidP="00EF4F46">
            <w:pPr>
              <w:jc w:val="center"/>
              <w:rPr>
                <w:sz w:val="20"/>
                <w:szCs w:val="20"/>
              </w:rPr>
            </w:pPr>
          </w:p>
        </w:tc>
        <w:tc>
          <w:tcPr>
            <w:tcW w:w="708" w:type="dxa"/>
            <w:vMerge/>
          </w:tcPr>
          <w:p w:rsidR="00EF4F46" w:rsidRPr="00B407FC" w:rsidRDefault="00EF4F46" w:rsidP="00EF4F46">
            <w:pPr>
              <w:jc w:val="center"/>
              <w:rPr>
                <w:sz w:val="20"/>
                <w:szCs w:val="20"/>
              </w:rPr>
            </w:pPr>
          </w:p>
        </w:tc>
        <w:tc>
          <w:tcPr>
            <w:tcW w:w="850" w:type="dxa"/>
            <w:vAlign w:val="center"/>
          </w:tcPr>
          <w:p w:rsidR="00EF4F46" w:rsidRPr="00B407FC" w:rsidRDefault="00EF4F46" w:rsidP="00EF4F46">
            <w:pPr>
              <w:jc w:val="center"/>
              <w:rPr>
                <w:sz w:val="20"/>
                <w:szCs w:val="20"/>
              </w:rPr>
            </w:pPr>
            <w:r w:rsidRPr="00B407FC">
              <w:rPr>
                <w:sz w:val="20"/>
                <w:szCs w:val="20"/>
                <w:lang w:val="kk-KZ"/>
              </w:rPr>
              <w:t>жоспар</w:t>
            </w:r>
          </w:p>
        </w:tc>
        <w:tc>
          <w:tcPr>
            <w:tcW w:w="71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709"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71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1134" w:type="dxa"/>
            <w:vMerge/>
          </w:tcPr>
          <w:p w:rsidR="00EF4F46" w:rsidRPr="00B407FC" w:rsidRDefault="00EF4F46" w:rsidP="00EF4F46">
            <w:pPr>
              <w:jc w:val="center"/>
              <w:rPr>
                <w:sz w:val="20"/>
                <w:szCs w:val="20"/>
              </w:rPr>
            </w:pPr>
          </w:p>
        </w:tc>
        <w:tc>
          <w:tcPr>
            <w:tcW w:w="1418" w:type="dxa"/>
            <w:vMerge/>
          </w:tcPr>
          <w:p w:rsidR="00EF4F46" w:rsidRPr="00B407FC" w:rsidRDefault="00EF4F46" w:rsidP="00EF4F46">
            <w:pPr>
              <w:jc w:val="center"/>
              <w:rPr>
                <w:sz w:val="20"/>
                <w:szCs w:val="20"/>
              </w:rPr>
            </w:pPr>
          </w:p>
        </w:tc>
      </w:tr>
      <w:tr w:rsidR="00EF4F46" w:rsidRPr="00B407FC" w:rsidTr="00CC63CD">
        <w:tc>
          <w:tcPr>
            <w:tcW w:w="426" w:type="dxa"/>
          </w:tcPr>
          <w:p w:rsidR="00EF4F46" w:rsidRPr="00B407FC" w:rsidRDefault="00EF4F46" w:rsidP="00EF4F46">
            <w:pPr>
              <w:jc w:val="center"/>
              <w:rPr>
                <w:sz w:val="20"/>
                <w:szCs w:val="20"/>
              </w:rPr>
            </w:pPr>
            <w:r w:rsidRPr="00B407FC">
              <w:rPr>
                <w:sz w:val="20"/>
                <w:szCs w:val="20"/>
              </w:rPr>
              <w:t>1</w:t>
            </w:r>
          </w:p>
        </w:tc>
        <w:tc>
          <w:tcPr>
            <w:tcW w:w="2126" w:type="dxa"/>
          </w:tcPr>
          <w:p w:rsidR="00EF4F46" w:rsidRPr="00B407FC" w:rsidRDefault="00EF4F46" w:rsidP="00EF4F46">
            <w:pPr>
              <w:jc w:val="center"/>
              <w:rPr>
                <w:sz w:val="20"/>
                <w:szCs w:val="20"/>
              </w:rPr>
            </w:pPr>
            <w:r w:rsidRPr="00B407FC">
              <w:rPr>
                <w:sz w:val="20"/>
                <w:szCs w:val="20"/>
              </w:rPr>
              <w:t>2</w:t>
            </w:r>
          </w:p>
        </w:tc>
        <w:tc>
          <w:tcPr>
            <w:tcW w:w="708" w:type="dxa"/>
          </w:tcPr>
          <w:p w:rsidR="00EF4F46" w:rsidRPr="00B407FC" w:rsidRDefault="00EF4F46" w:rsidP="00EF4F46">
            <w:pPr>
              <w:jc w:val="center"/>
              <w:rPr>
                <w:sz w:val="20"/>
                <w:szCs w:val="20"/>
              </w:rPr>
            </w:pPr>
            <w:r w:rsidRPr="00B407FC">
              <w:rPr>
                <w:sz w:val="20"/>
                <w:szCs w:val="20"/>
              </w:rPr>
              <w:t>3</w:t>
            </w:r>
          </w:p>
        </w:tc>
        <w:tc>
          <w:tcPr>
            <w:tcW w:w="850" w:type="dxa"/>
          </w:tcPr>
          <w:p w:rsidR="00EF4F46" w:rsidRPr="00B407FC" w:rsidRDefault="00EF4F46" w:rsidP="00EF4F46">
            <w:pPr>
              <w:jc w:val="center"/>
              <w:rPr>
                <w:sz w:val="20"/>
                <w:szCs w:val="20"/>
              </w:rPr>
            </w:pPr>
            <w:r w:rsidRPr="00B407FC">
              <w:rPr>
                <w:sz w:val="20"/>
                <w:szCs w:val="20"/>
              </w:rPr>
              <w:t>6</w:t>
            </w:r>
          </w:p>
        </w:tc>
        <w:tc>
          <w:tcPr>
            <w:tcW w:w="710" w:type="dxa"/>
          </w:tcPr>
          <w:p w:rsidR="00EF4F46" w:rsidRPr="00B407FC" w:rsidRDefault="00EF4F46" w:rsidP="00EF4F46">
            <w:pPr>
              <w:jc w:val="center"/>
              <w:rPr>
                <w:sz w:val="20"/>
                <w:szCs w:val="20"/>
              </w:rPr>
            </w:pPr>
            <w:r w:rsidRPr="00B407FC">
              <w:rPr>
                <w:sz w:val="20"/>
                <w:szCs w:val="20"/>
              </w:rPr>
              <w:t>7</w:t>
            </w:r>
          </w:p>
        </w:tc>
        <w:tc>
          <w:tcPr>
            <w:tcW w:w="709" w:type="dxa"/>
          </w:tcPr>
          <w:p w:rsidR="00EF4F46" w:rsidRPr="00B407FC" w:rsidRDefault="00EF4F46" w:rsidP="00EF4F46">
            <w:pPr>
              <w:jc w:val="center"/>
              <w:rPr>
                <w:sz w:val="20"/>
                <w:szCs w:val="20"/>
              </w:rPr>
            </w:pPr>
            <w:r w:rsidRPr="00B407FC">
              <w:rPr>
                <w:sz w:val="20"/>
                <w:szCs w:val="20"/>
              </w:rPr>
              <w:t>8</w:t>
            </w:r>
          </w:p>
        </w:tc>
        <w:tc>
          <w:tcPr>
            <w:tcW w:w="710" w:type="dxa"/>
          </w:tcPr>
          <w:p w:rsidR="00EF4F46" w:rsidRPr="00B407FC" w:rsidRDefault="00EF4F46" w:rsidP="00EF4F46">
            <w:pPr>
              <w:jc w:val="center"/>
              <w:rPr>
                <w:sz w:val="20"/>
                <w:szCs w:val="20"/>
              </w:rPr>
            </w:pPr>
            <w:r w:rsidRPr="00B407FC">
              <w:rPr>
                <w:sz w:val="20"/>
                <w:szCs w:val="20"/>
              </w:rPr>
              <w:t>9</w:t>
            </w:r>
          </w:p>
        </w:tc>
        <w:tc>
          <w:tcPr>
            <w:tcW w:w="850" w:type="dxa"/>
          </w:tcPr>
          <w:p w:rsidR="00EF4F46" w:rsidRPr="00B407FC" w:rsidRDefault="00EF4F46" w:rsidP="00EF4F46">
            <w:pPr>
              <w:jc w:val="center"/>
              <w:rPr>
                <w:sz w:val="20"/>
                <w:szCs w:val="20"/>
              </w:rPr>
            </w:pPr>
            <w:r w:rsidRPr="00B407FC">
              <w:rPr>
                <w:sz w:val="20"/>
                <w:szCs w:val="20"/>
              </w:rPr>
              <w:t>10</w:t>
            </w:r>
          </w:p>
        </w:tc>
        <w:tc>
          <w:tcPr>
            <w:tcW w:w="1134" w:type="dxa"/>
          </w:tcPr>
          <w:p w:rsidR="00EF4F46" w:rsidRPr="00B407FC" w:rsidRDefault="00EF4F46" w:rsidP="00EF4F46">
            <w:pPr>
              <w:jc w:val="center"/>
              <w:rPr>
                <w:sz w:val="20"/>
                <w:szCs w:val="20"/>
              </w:rPr>
            </w:pPr>
            <w:r w:rsidRPr="00B407FC">
              <w:rPr>
                <w:sz w:val="20"/>
                <w:szCs w:val="20"/>
              </w:rPr>
              <w:t>11</w:t>
            </w:r>
          </w:p>
        </w:tc>
        <w:tc>
          <w:tcPr>
            <w:tcW w:w="1418" w:type="dxa"/>
          </w:tcPr>
          <w:p w:rsidR="00EF4F46" w:rsidRPr="00B407FC" w:rsidRDefault="00EF4F46" w:rsidP="00EF4F46">
            <w:pPr>
              <w:jc w:val="center"/>
              <w:rPr>
                <w:sz w:val="20"/>
                <w:szCs w:val="20"/>
              </w:rPr>
            </w:pPr>
            <w:r w:rsidRPr="00B407FC">
              <w:rPr>
                <w:sz w:val="20"/>
                <w:szCs w:val="20"/>
              </w:rPr>
              <w:t>12</w:t>
            </w:r>
          </w:p>
        </w:tc>
      </w:tr>
      <w:tr w:rsidR="00EF4F46" w:rsidRPr="00B407FC" w:rsidTr="00CC63CD">
        <w:tc>
          <w:tcPr>
            <w:tcW w:w="426" w:type="dxa"/>
          </w:tcPr>
          <w:p w:rsidR="00EF4F46" w:rsidRPr="00B407FC" w:rsidRDefault="00EF4F46" w:rsidP="00EF4F46">
            <w:pPr>
              <w:jc w:val="center"/>
              <w:rPr>
                <w:sz w:val="20"/>
                <w:szCs w:val="20"/>
                <w:lang w:val="kk-KZ"/>
              </w:rPr>
            </w:pPr>
            <w:r w:rsidRPr="00B407FC">
              <w:rPr>
                <w:sz w:val="20"/>
                <w:szCs w:val="20"/>
                <w:lang w:val="kk-KZ"/>
              </w:rPr>
              <w:t>1</w:t>
            </w:r>
          </w:p>
        </w:tc>
        <w:tc>
          <w:tcPr>
            <w:tcW w:w="2126" w:type="dxa"/>
          </w:tcPr>
          <w:p w:rsidR="00EF4F46" w:rsidRPr="00B407FC" w:rsidRDefault="00EF4F46" w:rsidP="00EF4F46">
            <w:pPr>
              <w:autoSpaceDE w:val="0"/>
              <w:autoSpaceDN w:val="0"/>
              <w:adjustRightInd w:val="0"/>
              <w:jc w:val="left"/>
              <w:rPr>
                <w:rFonts w:eastAsia="Times New Roman"/>
                <w:sz w:val="20"/>
                <w:szCs w:val="20"/>
                <w:lang w:eastAsia="ru-RU"/>
              </w:rPr>
            </w:pPr>
            <w:r w:rsidRPr="00B407FC">
              <w:rPr>
                <w:rFonts w:eastAsia="Times New Roman"/>
                <w:sz w:val="20"/>
                <w:szCs w:val="20"/>
              </w:rPr>
              <w:t>Жұмыссыздық деңгейі</w:t>
            </w:r>
          </w:p>
        </w:tc>
        <w:tc>
          <w:tcPr>
            <w:tcW w:w="708" w:type="dxa"/>
          </w:tcPr>
          <w:p w:rsidR="00EF4F46" w:rsidRPr="00B407FC" w:rsidRDefault="00EF4F46" w:rsidP="00EF4F46">
            <w:pPr>
              <w:autoSpaceDE w:val="0"/>
              <w:autoSpaceDN w:val="0"/>
              <w:adjustRightInd w:val="0"/>
              <w:jc w:val="center"/>
              <w:rPr>
                <w:rFonts w:eastAsia="Times New Roman"/>
                <w:sz w:val="20"/>
                <w:szCs w:val="20"/>
                <w:lang w:eastAsia="ru-RU"/>
              </w:rPr>
            </w:pPr>
            <w:r w:rsidRPr="00B407FC">
              <w:rPr>
                <w:rFonts w:eastAsia="Times New Roman"/>
                <w:sz w:val="20"/>
                <w:szCs w:val="20"/>
                <w:lang w:eastAsia="ru-RU"/>
              </w:rPr>
              <w:t>%</w:t>
            </w:r>
          </w:p>
        </w:tc>
        <w:tc>
          <w:tcPr>
            <w:tcW w:w="850" w:type="dxa"/>
          </w:tcPr>
          <w:p w:rsidR="00EF4F46" w:rsidRPr="00B407FC" w:rsidRDefault="00EF4F46" w:rsidP="00EF4F46">
            <w:pPr>
              <w:jc w:val="center"/>
              <w:rPr>
                <w:sz w:val="20"/>
                <w:szCs w:val="20"/>
                <w:lang w:val="kk-KZ"/>
              </w:rPr>
            </w:pPr>
            <w:r w:rsidRPr="00B407FC">
              <w:rPr>
                <w:sz w:val="20"/>
                <w:szCs w:val="20"/>
                <w:lang w:val="kk-KZ"/>
              </w:rPr>
              <w:t>5,8</w:t>
            </w:r>
          </w:p>
        </w:tc>
        <w:tc>
          <w:tcPr>
            <w:tcW w:w="710" w:type="dxa"/>
          </w:tcPr>
          <w:p w:rsidR="00EF4F46" w:rsidRPr="00B407FC" w:rsidRDefault="00EF4F46" w:rsidP="00EF4F46">
            <w:pPr>
              <w:jc w:val="center"/>
              <w:rPr>
                <w:sz w:val="20"/>
                <w:szCs w:val="20"/>
                <w:lang w:val="kk-KZ"/>
              </w:rPr>
            </w:pPr>
            <w:r w:rsidRPr="00B407FC">
              <w:rPr>
                <w:sz w:val="20"/>
                <w:szCs w:val="20"/>
                <w:lang w:val="kk-KZ"/>
              </w:rPr>
              <w:t>5,7</w:t>
            </w:r>
          </w:p>
        </w:tc>
        <w:tc>
          <w:tcPr>
            <w:tcW w:w="709" w:type="dxa"/>
          </w:tcPr>
          <w:p w:rsidR="00EF4F46" w:rsidRPr="00B407FC" w:rsidRDefault="00EF4F46" w:rsidP="00EF4F46">
            <w:pPr>
              <w:jc w:val="center"/>
              <w:rPr>
                <w:sz w:val="20"/>
                <w:szCs w:val="20"/>
                <w:lang w:val="kk-KZ"/>
              </w:rPr>
            </w:pPr>
            <w:r w:rsidRPr="00B407FC">
              <w:rPr>
                <w:sz w:val="20"/>
                <w:szCs w:val="20"/>
                <w:lang w:val="kk-KZ"/>
              </w:rPr>
              <w:t>5,4</w:t>
            </w:r>
          </w:p>
        </w:tc>
        <w:tc>
          <w:tcPr>
            <w:tcW w:w="710" w:type="dxa"/>
          </w:tcPr>
          <w:p w:rsidR="00EF4F46" w:rsidRPr="00B407FC" w:rsidRDefault="00EF4F46" w:rsidP="00EF4F46">
            <w:pPr>
              <w:jc w:val="center"/>
              <w:rPr>
                <w:sz w:val="20"/>
                <w:szCs w:val="20"/>
                <w:lang w:val="kk-KZ"/>
              </w:rPr>
            </w:pPr>
            <w:r w:rsidRPr="00B407FC">
              <w:rPr>
                <w:sz w:val="20"/>
                <w:szCs w:val="20"/>
                <w:lang w:val="kk-KZ"/>
              </w:rPr>
              <w:t>5,4</w:t>
            </w:r>
          </w:p>
        </w:tc>
        <w:tc>
          <w:tcPr>
            <w:tcW w:w="850" w:type="dxa"/>
          </w:tcPr>
          <w:p w:rsidR="00EF4F46" w:rsidRPr="00B407FC" w:rsidRDefault="00EF4F46" w:rsidP="00EF4F46">
            <w:pPr>
              <w:jc w:val="center"/>
              <w:rPr>
                <w:sz w:val="20"/>
                <w:szCs w:val="20"/>
                <w:lang w:val="kk-KZ"/>
              </w:rPr>
            </w:pPr>
            <w:r w:rsidRPr="00B407FC">
              <w:rPr>
                <w:sz w:val="20"/>
                <w:szCs w:val="20"/>
                <w:lang w:val="kk-KZ"/>
              </w:rPr>
              <w:t>5,4</w:t>
            </w:r>
          </w:p>
        </w:tc>
        <w:tc>
          <w:tcPr>
            <w:tcW w:w="1134" w:type="dxa"/>
          </w:tcPr>
          <w:p w:rsidR="00EF4F46" w:rsidRPr="00B407FC" w:rsidRDefault="00EF4F46" w:rsidP="00EF4F46">
            <w:pPr>
              <w:jc w:val="center"/>
              <w:rPr>
                <w:sz w:val="20"/>
                <w:szCs w:val="20"/>
              </w:rPr>
            </w:pPr>
            <w:r w:rsidRPr="00B407FC">
              <w:rPr>
                <w:sz w:val="20"/>
                <w:szCs w:val="20"/>
                <w:lang w:val="kk-KZ"/>
              </w:rPr>
              <w:t>ЖҚжӘББ</w:t>
            </w:r>
          </w:p>
        </w:tc>
        <w:tc>
          <w:tcPr>
            <w:tcW w:w="1418" w:type="dxa"/>
          </w:tcPr>
          <w:p w:rsidR="00EF4F46" w:rsidRPr="00B407FC" w:rsidRDefault="00EF4F46" w:rsidP="00EF4F46">
            <w:pPr>
              <w:spacing w:before="100" w:beforeAutospacing="1" w:after="100" w:afterAutospacing="1"/>
              <w:jc w:val="center"/>
              <w:rPr>
                <w:sz w:val="20"/>
                <w:szCs w:val="20"/>
              </w:rPr>
            </w:pPr>
            <w:r w:rsidRPr="00B407FC">
              <w:rPr>
                <w:rFonts w:eastAsia="Times New Roman"/>
                <w:sz w:val="20"/>
                <w:szCs w:val="20"/>
              </w:rPr>
              <w:t>Статистикалық деректер</w:t>
            </w:r>
          </w:p>
        </w:tc>
      </w:tr>
      <w:tr w:rsidR="00EF4F46" w:rsidRPr="00B407FC" w:rsidTr="00CC63CD">
        <w:tc>
          <w:tcPr>
            <w:tcW w:w="426" w:type="dxa"/>
          </w:tcPr>
          <w:p w:rsidR="00EF4F46" w:rsidRPr="00B407FC" w:rsidRDefault="00EF4F46" w:rsidP="00EF4F46">
            <w:pPr>
              <w:jc w:val="center"/>
              <w:rPr>
                <w:sz w:val="20"/>
                <w:szCs w:val="20"/>
                <w:lang w:val="kk-KZ"/>
              </w:rPr>
            </w:pPr>
            <w:r w:rsidRPr="00B407FC">
              <w:rPr>
                <w:sz w:val="20"/>
                <w:szCs w:val="20"/>
                <w:lang w:val="kk-KZ"/>
              </w:rPr>
              <w:t>2</w:t>
            </w:r>
          </w:p>
        </w:tc>
        <w:tc>
          <w:tcPr>
            <w:tcW w:w="2126" w:type="dxa"/>
          </w:tcPr>
          <w:p w:rsidR="00EF4F46" w:rsidRPr="00B407FC" w:rsidRDefault="00EF4F46" w:rsidP="00EF4F46">
            <w:pPr>
              <w:rPr>
                <w:rFonts w:eastAsia="Times New Roman"/>
                <w:sz w:val="20"/>
                <w:szCs w:val="20"/>
                <w:lang w:val="kk-KZ" w:eastAsia="ru-RU"/>
              </w:rPr>
            </w:pPr>
            <w:r w:rsidRPr="00B407FC">
              <w:rPr>
                <w:rFonts w:eastAsia="Times New Roman"/>
                <w:sz w:val="20"/>
                <w:szCs w:val="20"/>
                <w:lang w:val="kk-KZ"/>
              </w:rPr>
              <w:t>«Атаулы әлеуметтік көмек» алушылар ішіндегі еңбекке жарамды адамдардың үлесі</w:t>
            </w:r>
          </w:p>
        </w:tc>
        <w:tc>
          <w:tcPr>
            <w:tcW w:w="708" w:type="dxa"/>
          </w:tcPr>
          <w:p w:rsidR="00EF4F46" w:rsidRPr="00B407FC" w:rsidRDefault="00EF4F46" w:rsidP="00EF4F46">
            <w:pPr>
              <w:jc w:val="center"/>
              <w:rPr>
                <w:rFonts w:eastAsia="Times New Roman"/>
                <w:sz w:val="20"/>
                <w:szCs w:val="20"/>
                <w:lang w:eastAsia="ru-RU"/>
              </w:rPr>
            </w:pPr>
            <w:r w:rsidRPr="00B407FC">
              <w:rPr>
                <w:rFonts w:eastAsia="Times New Roman"/>
                <w:sz w:val="20"/>
                <w:szCs w:val="20"/>
                <w:lang w:eastAsia="ru-RU"/>
              </w:rPr>
              <w:t>%</w:t>
            </w:r>
          </w:p>
        </w:tc>
        <w:tc>
          <w:tcPr>
            <w:tcW w:w="850" w:type="dxa"/>
          </w:tcPr>
          <w:p w:rsidR="00EF4F46" w:rsidRPr="00B407FC" w:rsidRDefault="00EF4F46" w:rsidP="00EF4F46">
            <w:pPr>
              <w:jc w:val="center"/>
              <w:rPr>
                <w:sz w:val="20"/>
                <w:szCs w:val="20"/>
              </w:rPr>
            </w:pPr>
            <w:r w:rsidRPr="00B407FC">
              <w:rPr>
                <w:sz w:val="20"/>
                <w:szCs w:val="20"/>
                <w:lang w:val="kk-KZ"/>
              </w:rPr>
              <w:t>31,0</w:t>
            </w:r>
          </w:p>
        </w:tc>
        <w:tc>
          <w:tcPr>
            <w:tcW w:w="710" w:type="dxa"/>
          </w:tcPr>
          <w:p w:rsidR="00EF4F46" w:rsidRPr="00B407FC" w:rsidRDefault="00EF4F46" w:rsidP="00EF4F46">
            <w:pPr>
              <w:jc w:val="center"/>
              <w:rPr>
                <w:sz w:val="20"/>
                <w:szCs w:val="20"/>
                <w:lang w:val="kk-KZ"/>
              </w:rPr>
            </w:pPr>
            <w:r w:rsidRPr="00B407FC">
              <w:rPr>
                <w:sz w:val="20"/>
                <w:szCs w:val="20"/>
                <w:lang w:val="kk-KZ"/>
              </w:rPr>
              <w:t>30,0</w:t>
            </w:r>
          </w:p>
        </w:tc>
        <w:tc>
          <w:tcPr>
            <w:tcW w:w="709" w:type="dxa"/>
          </w:tcPr>
          <w:p w:rsidR="00EF4F46" w:rsidRPr="00B407FC" w:rsidRDefault="00EF4F46" w:rsidP="00EF4F46">
            <w:pPr>
              <w:jc w:val="center"/>
              <w:rPr>
                <w:sz w:val="20"/>
                <w:szCs w:val="20"/>
                <w:lang w:val="kk-KZ"/>
              </w:rPr>
            </w:pPr>
            <w:r w:rsidRPr="00B407FC">
              <w:rPr>
                <w:sz w:val="20"/>
                <w:szCs w:val="20"/>
                <w:lang w:val="kk-KZ"/>
              </w:rPr>
              <w:t>31,0</w:t>
            </w:r>
          </w:p>
        </w:tc>
        <w:tc>
          <w:tcPr>
            <w:tcW w:w="710" w:type="dxa"/>
          </w:tcPr>
          <w:p w:rsidR="00EF4F46" w:rsidRPr="00B407FC" w:rsidRDefault="00EF4F46" w:rsidP="00EF4F46">
            <w:pPr>
              <w:jc w:val="center"/>
              <w:rPr>
                <w:sz w:val="20"/>
                <w:szCs w:val="20"/>
                <w:lang w:val="kk-KZ"/>
              </w:rPr>
            </w:pPr>
            <w:r w:rsidRPr="00B407FC">
              <w:rPr>
                <w:sz w:val="20"/>
                <w:szCs w:val="20"/>
                <w:lang w:val="kk-KZ"/>
              </w:rPr>
              <w:t>31,0</w:t>
            </w:r>
          </w:p>
        </w:tc>
        <w:tc>
          <w:tcPr>
            <w:tcW w:w="850" w:type="dxa"/>
          </w:tcPr>
          <w:p w:rsidR="00EF4F46" w:rsidRPr="00B407FC" w:rsidRDefault="00EF4F46" w:rsidP="00EF4F46">
            <w:pPr>
              <w:jc w:val="center"/>
              <w:rPr>
                <w:sz w:val="20"/>
                <w:szCs w:val="20"/>
                <w:lang w:val="kk-KZ"/>
              </w:rPr>
            </w:pPr>
            <w:r w:rsidRPr="00B407FC">
              <w:rPr>
                <w:sz w:val="20"/>
                <w:szCs w:val="20"/>
                <w:lang w:val="kk-KZ"/>
              </w:rPr>
              <w:t>3,2</w:t>
            </w:r>
          </w:p>
        </w:tc>
        <w:tc>
          <w:tcPr>
            <w:tcW w:w="1134" w:type="dxa"/>
          </w:tcPr>
          <w:p w:rsidR="00EF4F46" w:rsidRPr="00B407FC" w:rsidRDefault="00EF4F46" w:rsidP="00EF4F46">
            <w:pPr>
              <w:jc w:val="center"/>
              <w:rPr>
                <w:sz w:val="20"/>
                <w:szCs w:val="20"/>
              </w:rPr>
            </w:pPr>
            <w:r w:rsidRPr="00B407FC">
              <w:rPr>
                <w:sz w:val="20"/>
                <w:szCs w:val="20"/>
                <w:lang w:val="kk-KZ"/>
              </w:rPr>
              <w:t>ЖҚжӘББ</w:t>
            </w:r>
          </w:p>
        </w:tc>
        <w:tc>
          <w:tcPr>
            <w:tcW w:w="1418" w:type="dxa"/>
          </w:tcPr>
          <w:p w:rsidR="00EF4F46" w:rsidRPr="00B407FC" w:rsidRDefault="00EF4F46" w:rsidP="00EF4F46">
            <w:pPr>
              <w:jc w:val="center"/>
              <w:rPr>
                <w:sz w:val="20"/>
                <w:szCs w:val="20"/>
              </w:rPr>
            </w:pPr>
            <w:r w:rsidRPr="00B407FC">
              <w:rPr>
                <w:rFonts w:eastAsia="Times New Roman"/>
                <w:sz w:val="20"/>
                <w:szCs w:val="20"/>
                <w:lang w:val="kk-KZ"/>
              </w:rPr>
              <w:t>жылдық</w:t>
            </w:r>
            <w:r w:rsidRPr="00B407FC">
              <w:rPr>
                <w:rFonts w:eastAsia="Times New Roman"/>
                <w:sz w:val="20"/>
                <w:szCs w:val="20"/>
              </w:rPr>
              <w:t xml:space="preserve"> есептілігі</w:t>
            </w:r>
          </w:p>
        </w:tc>
      </w:tr>
      <w:tr w:rsidR="00EF4F46" w:rsidRPr="00B407FC" w:rsidTr="00CC63CD">
        <w:tc>
          <w:tcPr>
            <w:tcW w:w="426" w:type="dxa"/>
          </w:tcPr>
          <w:p w:rsidR="00EF4F46" w:rsidRPr="00B407FC" w:rsidRDefault="00EF4F46" w:rsidP="00EF4F46">
            <w:pPr>
              <w:jc w:val="center"/>
              <w:rPr>
                <w:sz w:val="20"/>
                <w:szCs w:val="20"/>
                <w:lang w:val="kk-KZ"/>
              </w:rPr>
            </w:pPr>
            <w:r w:rsidRPr="00B407FC">
              <w:rPr>
                <w:sz w:val="20"/>
                <w:szCs w:val="20"/>
                <w:lang w:val="kk-KZ"/>
              </w:rPr>
              <w:t>3</w:t>
            </w:r>
          </w:p>
        </w:tc>
        <w:tc>
          <w:tcPr>
            <w:tcW w:w="2126" w:type="dxa"/>
          </w:tcPr>
          <w:p w:rsidR="00EF4F46" w:rsidRPr="00B407FC" w:rsidRDefault="00EF4F46" w:rsidP="00EF4F46">
            <w:pPr>
              <w:rPr>
                <w:rFonts w:eastAsia="Times New Roman"/>
                <w:sz w:val="20"/>
                <w:szCs w:val="20"/>
                <w:lang w:val="kk-KZ" w:eastAsia="ru-RU"/>
              </w:rPr>
            </w:pPr>
            <w:r w:rsidRPr="00B407FC">
              <w:rPr>
                <w:rFonts w:eastAsia="Times New Roman"/>
                <w:sz w:val="20"/>
                <w:szCs w:val="20"/>
                <w:lang w:val="kk-KZ" w:eastAsia="ru-RU"/>
              </w:rPr>
              <w:t xml:space="preserve">Халықты жұмыспен қамту орталықтарына жүгінгендердің ішінен жұмысқа орналасқан мүмкіндіктері шектеулі адамдардың үлесі </w:t>
            </w:r>
          </w:p>
        </w:tc>
        <w:tc>
          <w:tcPr>
            <w:tcW w:w="708"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eastAsia="ru-RU"/>
              </w:rPr>
              <w:t>%</w:t>
            </w:r>
          </w:p>
        </w:tc>
        <w:tc>
          <w:tcPr>
            <w:tcW w:w="850" w:type="dxa"/>
          </w:tcPr>
          <w:p w:rsidR="00EF4F46" w:rsidRPr="00B407FC" w:rsidRDefault="00EF4F46" w:rsidP="00EF4F46">
            <w:pPr>
              <w:jc w:val="center"/>
              <w:rPr>
                <w:sz w:val="20"/>
                <w:szCs w:val="20"/>
                <w:lang w:val="kk-KZ"/>
              </w:rPr>
            </w:pPr>
            <w:r w:rsidRPr="00B407FC">
              <w:rPr>
                <w:sz w:val="20"/>
                <w:szCs w:val="20"/>
                <w:lang w:val="kk-KZ"/>
              </w:rPr>
              <w:t>0</w:t>
            </w:r>
          </w:p>
        </w:tc>
        <w:tc>
          <w:tcPr>
            <w:tcW w:w="710" w:type="dxa"/>
          </w:tcPr>
          <w:p w:rsidR="00EF4F46" w:rsidRPr="00B407FC" w:rsidRDefault="00EF4F46" w:rsidP="00EF4F46">
            <w:pPr>
              <w:jc w:val="center"/>
              <w:rPr>
                <w:sz w:val="20"/>
                <w:szCs w:val="20"/>
                <w:lang w:val="kk-KZ"/>
              </w:rPr>
            </w:pPr>
            <w:r w:rsidRPr="00B407FC">
              <w:rPr>
                <w:sz w:val="20"/>
                <w:szCs w:val="20"/>
                <w:lang w:val="kk-KZ"/>
              </w:rPr>
              <w:t>0</w:t>
            </w:r>
          </w:p>
        </w:tc>
        <w:tc>
          <w:tcPr>
            <w:tcW w:w="709" w:type="dxa"/>
          </w:tcPr>
          <w:p w:rsidR="00EF4F46" w:rsidRPr="00B407FC" w:rsidRDefault="00EF4F46" w:rsidP="00EF4F46">
            <w:pPr>
              <w:jc w:val="center"/>
              <w:rPr>
                <w:sz w:val="20"/>
                <w:szCs w:val="20"/>
                <w:lang w:val="kk-KZ"/>
              </w:rPr>
            </w:pPr>
            <w:r w:rsidRPr="00B407FC">
              <w:rPr>
                <w:sz w:val="20"/>
                <w:szCs w:val="20"/>
                <w:lang w:val="kk-KZ"/>
              </w:rPr>
              <w:t>100</w:t>
            </w:r>
          </w:p>
        </w:tc>
        <w:tc>
          <w:tcPr>
            <w:tcW w:w="710" w:type="dxa"/>
          </w:tcPr>
          <w:p w:rsidR="00EF4F46" w:rsidRPr="00B407FC" w:rsidRDefault="00EF4F46" w:rsidP="00EF4F46">
            <w:pPr>
              <w:jc w:val="center"/>
              <w:rPr>
                <w:sz w:val="20"/>
                <w:szCs w:val="20"/>
                <w:lang w:val="kk-KZ"/>
              </w:rPr>
            </w:pPr>
            <w:r w:rsidRPr="00B407FC">
              <w:rPr>
                <w:sz w:val="20"/>
                <w:szCs w:val="20"/>
                <w:lang w:val="kk-KZ"/>
              </w:rPr>
              <w:t>50,0</w:t>
            </w:r>
          </w:p>
        </w:tc>
        <w:tc>
          <w:tcPr>
            <w:tcW w:w="850" w:type="dxa"/>
          </w:tcPr>
          <w:p w:rsidR="00EF4F46" w:rsidRPr="00B407FC" w:rsidRDefault="00EF4F46" w:rsidP="00EF4F46">
            <w:pPr>
              <w:jc w:val="center"/>
              <w:rPr>
                <w:sz w:val="20"/>
                <w:szCs w:val="20"/>
                <w:lang w:val="kk-KZ"/>
              </w:rPr>
            </w:pPr>
            <w:r w:rsidRPr="00B407FC">
              <w:rPr>
                <w:sz w:val="20"/>
                <w:szCs w:val="20"/>
                <w:lang w:val="kk-KZ"/>
              </w:rPr>
              <w:t>50,0</w:t>
            </w:r>
          </w:p>
        </w:tc>
        <w:tc>
          <w:tcPr>
            <w:tcW w:w="1134" w:type="dxa"/>
          </w:tcPr>
          <w:p w:rsidR="00EF4F46" w:rsidRPr="00B407FC" w:rsidRDefault="00EF4F46" w:rsidP="00EF4F46">
            <w:pPr>
              <w:jc w:val="center"/>
              <w:rPr>
                <w:sz w:val="20"/>
                <w:szCs w:val="20"/>
              </w:rPr>
            </w:pPr>
            <w:r w:rsidRPr="00B407FC">
              <w:rPr>
                <w:sz w:val="20"/>
                <w:szCs w:val="20"/>
                <w:lang w:val="kk-KZ"/>
              </w:rPr>
              <w:t>ЖҚжӘББ</w:t>
            </w:r>
          </w:p>
        </w:tc>
        <w:tc>
          <w:tcPr>
            <w:tcW w:w="1418" w:type="dxa"/>
          </w:tcPr>
          <w:p w:rsidR="00EF4F46" w:rsidRPr="00B407FC" w:rsidRDefault="00AD615B" w:rsidP="00EF4F46">
            <w:pPr>
              <w:spacing w:before="100" w:beforeAutospacing="1" w:after="100" w:afterAutospacing="1"/>
              <w:jc w:val="center"/>
              <w:rPr>
                <w:sz w:val="20"/>
                <w:szCs w:val="20"/>
              </w:rPr>
            </w:pPr>
            <w:r w:rsidRPr="00B407FC">
              <w:rPr>
                <w:rFonts w:eastAsia="Times New Roman"/>
                <w:sz w:val="20"/>
                <w:szCs w:val="20"/>
                <w:lang w:val="kk-KZ"/>
              </w:rPr>
              <w:t>Ж</w:t>
            </w:r>
            <w:r w:rsidR="00EF4F46" w:rsidRPr="00B407FC">
              <w:rPr>
                <w:rFonts w:eastAsia="Times New Roman"/>
                <w:sz w:val="20"/>
                <w:szCs w:val="20"/>
                <w:lang w:val="kk-KZ"/>
              </w:rPr>
              <w:t>ылдық</w:t>
            </w:r>
            <w:r w:rsidR="00EF4F46" w:rsidRPr="00B407FC">
              <w:rPr>
                <w:rFonts w:eastAsia="Times New Roman"/>
                <w:sz w:val="20"/>
                <w:szCs w:val="20"/>
              </w:rPr>
              <w:t>есептілігі</w:t>
            </w:r>
          </w:p>
        </w:tc>
      </w:tr>
      <w:tr w:rsidR="00EF4F46" w:rsidRPr="00B407FC" w:rsidTr="00CC63CD">
        <w:tc>
          <w:tcPr>
            <w:tcW w:w="426" w:type="dxa"/>
          </w:tcPr>
          <w:p w:rsidR="00EF4F46" w:rsidRPr="00B407FC" w:rsidRDefault="00EF4F46" w:rsidP="00EF4F46">
            <w:pPr>
              <w:jc w:val="center"/>
              <w:rPr>
                <w:sz w:val="20"/>
                <w:szCs w:val="20"/>
                <w:lang w:val="kk-KZ"/>
              </w:rPr>
            </w:pPr>
            <w:r w:rsidRPr="00B407FC">
              <w:rPr>
                <w:sz w:val="20"/>
                <w:szCs w:val="20"/>
                <w:lang w:val="kk-KZ"/>
              </w:rPr>
              <w:t>4</w:t>
            </w:r>
          </w:p>
        </w:tc>
        <w:tc>
          <w:tcPr>
            <w:tcW w:w="2126" w:type="dxa"/>
          </w:tcPr>
          <w:p w:rsidR="00EF4F46" w:rsidRPr="00B407FC" w:rsidRDefault="00EF4F46" w:rsidP="00EF4F46">
            <w:pPr>
              <w:rPr>
                <w:rFonts w:eastAsia="Times New Roman"/>
                <w:sz w:val="20"/>
                <w:szCs w:val="20"/>
                <w:lang w:val="kk-KZ"/>
              </w:rPr>
            </w:pPr>
            <w:r w:rsidRPr="00B407FC">
              <w:rPr>
                <w:rFonts w:eastAsia="Times New Roman"/>
                <w:sz w:val="20"/>
                <w:szCs w:val="20"/>
                <w:lang w:val="kk-KZ"/>
              </w:rPr>
              <w:t xml:space="preserve">Мүгедектерге қол жетімділік қамтамасыз етілген әлеуметтік және көлік инфрақұрылымы </w:t>
            </w:r>
          </w:p>
          <w:p w:rsidR="00EF4F46" w:rsidRPr="00B407FC" w:rsidRDefault="00EF4F46" w:rsidP="00EF4F46">
            <w:pPr>
              <w:rPr>
                <w:rFonts w:eastAsia="Times New Roman"/>
                <w:sz w:val="20"/>
                <w:szCs w:val="20"/>
                <w:lang w:val="kk-KZ"/>
              </w:rPr>
            </w:pPr>
            <w:r w:rsidRPr="00B407FC">
              <w:rPr>
                <w:rFonts w:eastAsia="Times New Roman"/>
                <w:sz w:val="20"/>
                <w:szCs w:val="20"/>
                <w:lang w:val="kk-KZ"/>
              </w:rPr>
              <w:t>Объектілерінің үлесі</w:t>
            </w:r>
          </w:p>
          <w:p w:rsidR="00EF4F46" w:rsidRPr="00B407FC" w:rsidRDefault="00EF4F46" w:rsidP="00EF4F46">
            <w:pPr>
              <w:rPr>
                <w:rFonts w:eastAsia="Times New Roman"/>
                <w:sz w:val="20"/>
                <w:szCs w:val="20"/>
                <w:lang w:val="kk-KZ" w:eastAsia="ru-RU"/>
              </w:rPr>
            </w:pPr>
          </w:p>
        </w:tc>
        <w:tc>
          <w:tcPr>
            <w:tcW w:w="708" w:type="dxa"/>
          </w:tcPr>
          <w:p w:rsidR="00EF4F46" w:rsidRPr="00B407FC" w:rsidRDefault="00EF4F46" w:rsidP="00EF4F46">
            <w:pPr>
              <w:jc w:val="center"/>
              <w:rPr>
                <w:rFonts w:eastAsia="Times New Roman"/>
                <w:sz w:val="20"/>
                <w:szCs w:val="20"/>
                <w:lang w:eastAsia="ru-RU"/>
              </w:rPr>
            </w:pPr>
            <w:r w:rsidRPr="00B407FC">
              <w:rPr>
                <w:rFonts w:eastAsia="Times New Roman"/>
                <w:sz w:val="20"/>
                <w:szCs w:val="20"/>
                <w:lang w:eastAsia="ru-RU"/>
              </w:rPr>
              <w:t>%</w:t>
            </w:r>
          </w:p>
        </w:tc>
        <w:tc>
          <w:tcPr>
            <w:tcW w:w="850" w:type="dxa"/>
          </w:tcPr>
          <w:p w:rsidR="00EF4F46" w:rsidRPr="00B407FC" w:rsidRDefault="00EF4F46" w:rsidP="00EF4F46">
            <w:pPr>
              <w:jc w:val="center"/>
              <w:rPr>
                <w:sz w:val="20"/>
                <w:szCs w:val="20"/>
                <w:lang w:val="kk-KZ"/>
              </w:rPr>
            </w:pPr>
            <w:r w:rsidRPr="00B407FC">
              <w:rPr>
                <w:sz w:val="20"/>
                <w:szCs w:val="20"/>
                <w:lang w:val="kk-KZ"/>
              </w:rPr>
              <w:t>60,0</w:t>
            </w:r>
          </w:p>
        </w:tc>
        <w:tc>
          <w:tcPr>
            <w:tcW w:w="710" w:type="dxa"/>
          </w:tcPr>
          <w:p w:rsidR="00EF4F46" w:rsidRPr="00B407FC" w:rsidRDefault="00EF4F46" w:rsidP="00EF4F46">
            <w:pPr>
              <w:jc w:val="center"/>
              <w:rPr>
                <w:sz w:val="20"/>
                <w:szCs w:val="20"/>
                <w:lang w:val="kk-KZ"/>
              </w:rPr>
            </w:pPr>
            <w:r w:rsidRPr="00B407FC">
              <w:rPr>
                <w:sz w:val="20"/>
                <w:szCs w:val="20"/>
                <w:lang w:val="kk-KZ"/>
              </w:rPr>
              <w:t>70,0</w:t>
            </w:r>
          </w:p>
        </w:tc>
        <w:tc>
          <w:tcPr>
            <w:tcW w:w="709" w:type="dxa"/>
          </w:tcPr>
          <w:p w:rsidR="00EF4F46" w:rsidRPr="00B407FC" w:rsidRDefault="00EF4F46" w:rsidP="00EF4F46">
            <w:pPr>
              <w:jc w:val="center"/>
              <w:rPr>
                <w:sz w:val="20"/>
                <w:szCs w:val="20"/>
                <w:lang w:val="kk-KZ"/>
              </w:rPr>
            </w:pPr>
            <w:r w:rsidRPr="00B407FC">
              <w:rPr>
                <w:sz w:val="20"/>
                <w:szCs w:val="20"/>
                <w:lang w:val="kk-KZ"/>
              </w:rPr>
              <w:t>80,0</w:t>
            </w:r>
          </w:p>
        </w:tc>
        <w:tc>
          <w:tcPr>
            <w:tcW w:w="710" w:type="dxa"/>
          </w:tcPr>
          <w:p w:rsidR="00EF4F46" w:rsidRPr="00B407FC" w:rsidRDefault="00EF4F46" w:rsidP="00EF4F46">
            <w:pPr>
              <w:jc w:val="center"/>
              <w:rPr>
                <w:sz w:val="20"/>
                <w:szCs w:val="20"/>
              </w:rPr>
            </w:pPr>
            <w:r w:rsidRPr="00B407FC">
              <w:rPr>
                <w:sz w:val="20"/>
                <w:szCs w:val="20"/>
                <w:lang w:val="kk-KZ"/>
              </w:rPr>
              <w:t>90,</w:t>
            </w:r>
            <w:r w:rsidRPr="00B407FC">
              <w:rPr>
                <w:sz w:val="20"/>
                <w:szCs w:val="20"/>
              </w:rPr>
              <w:t>0</w:t>
            </w:r>
          </w:p>
        </w:tc>
        <w:tc>
          <w:tcPr>
            <w:tcW w:w="850" w:type="dxa"/>
          </w:tcPr>
          <w:p w:rsidR="00EF4F46" w:rsidRPr="00B407FC" w:rsidRDefault="00EF4F46" w:rsidP="00EF4F46">
            <w:pPr>
              <w:jc w:val="center"/>
              <w:rPr>
                <w:sz w:val="20"/>
                <w:szCs w:val="20"/>
              </w:rPr>
            </w:pPr>
            <w:r w:rsidRPr="00B407FC">
              <w:rPr>
                <w:sz w:val="20"/>
                <w:szCs w:val="20"/>
              </w:rPr>
              <w:t>100,0</w:t>
            </w:r>
          </w:p>
        </w:tc>
        <w:tc>
          <w:tcPr>
            <w:tcW w:w="1134" w:type="dxa"/>
          </w:tcPr>
          <w:p w:rsidR="00EF4F46" w:rsidRPr="00B407FC" w:rsidRDefault="00EF4F46" w:rsidP="00EF4F46">
            <w:pPr>
              <w:jc w:val="center"/>
              <w:rPr>
                <w:sz w:val="20"/>
                <w:szCs w:val="20"/>
              </w:rPr>
            </w:pPr>
            <w:r w:rsidRPr="00B407FC">
              <w:rPr>
                <w:sz w:val="20"/>
                <w:szCs w:val="20"/>
                <w:lang w:val="kk-KZ"/>
              </w:rPr>
              <w:t>ЖҚжӘББ</w:t>
            </w:r>
          </w:p>
        </w:tc>
        <w:tc>
          <w:tcPr>
            <w:tcW w:w="1418" w:type="dxa"/>
          </w:tcPr>
          <w:p w:rsidR="00EF4F46" w:rsidRPr="00B407FC" w:rsidRDefault="002F6CD2" w:rsidP="00EF4F46">
            <w:pPr>
              <w:spacing w:before="100" w:beforeAutospacing="1" w:after="100" w:afterAutospacing="1"/>
              <w:jc w:val="center"/>
              <w:rPr>
                <w:sz w:val="20"/>
                <w:szCs w:val="20"/>
              </w:rPr>
            </w:pPr>
            <w:r w:rsidRPr="00B407FC">
              <w:rPr>
                <w:rFonts w:eastAsia="Times New Roman"/>
                <w:sz w:val="20"/>
                <w:szCs w:val="20"/>
                <w:lang w:val="kk-KZ"/>
              </w:rPr>
              <w:t>Ж</w:t>
            </w:r>
            <w:r w:rsidR="00EF4F46" w:rsidRPr="00B407FC">
              <w:rPr>
                <w:rFonts w:eastAsia="Times New Roman"/>
                <w:sz w:val="20"/>
                <w:szCs w:val="20"/>
                <w:lang w:val="kk-KZ"/>
              </w:rPr>
              <w:t>ылдық</w:t>
            </w:r>
            <w:r w:rsidR="00EF4F46" w:rsidRPr="00B407FC">
              <w:rPr>
                <w:rFonts w:eastAsia="Times New Roman"/>
                <w:sz w:val="20"/>
                <w:szCs w:val="20"/>
              </w:rPr>
              <w:t>есептілігі</w:t>
            </w:r>
          </w:p>
        </w:tc>
      </w:tr>
    </w:tbl>
    <w:p w:rsidR="002F6CD2" w:rsidRPr="00B407FC" w:rsidRDefault="002F6CD2" w:rsidP="00EF4F46">
      <w:pPr>
        <w:ind w:firstLine="709"/>
        <w:rPr>
          <w:b/>
          <w:sz w:val="28"/>
          <w:szCs w:val="28"/>
          <w:lang w:val="kk-KZ"/>
        </w:rPr>
      </w:pPr>
    </w:p>
    <w:p w:rsidR="00EF4F46" w:rsidRPr="00B407FC" w:rsidRDefault="00EF4F46" w:rsidP="00EF4F46">
      <w:pPr>
        <w:ind w:firstLine="567"/>
        <w:rPr>
          <w:b/>
          <w:sz w:val="28"/>
          <w:szCs w:val="28"/>
          <w:lang w:val="kk-KZ"/>
        </w:rPr>
      </w:pPr>
      <w:r w:rsidRPr="00B407FC">
        <w:rPr>
          <w:b/>
          <w:sz w:val="28"/>
          <w:szCs w:val="28"/>
          <w:lang w:val="kk-KZ"/>
        </w:rPr>
        <w:t>Қойылған мақсаттарға жету жолдары:</w:t>
      </w:r>
    </w:p>
    <w:p w:rsidR="00EF4F46" w:rsidRPr="00B407FC" w:rsidRDefault="00EF4F46" w:rsidP="00EF4F46">
      <w:pPr>
        <w:tabs>
          <w:tab w:val="left" w:pos="0"/>
        </w:tabs>
        <w:spacing w:line="240" w:lineRule="atLeast"/>
        <w:ind w:firstLine="567"/>
        <w:rPr>
          <w:b/>
          <w:sz w:val="28"/>
          <w:szCs w:val="28"/>
          <w:lang w:val="kk-KZ"/>
        </w:rPr>
      </w:pPr>
      <w:r w:rsidRPr="00B407FC">
        <w:rPr>
          <w:b/>
          <w:sz w:val="28"/>
          <w:szCs w:val="28"/>
          <w:lang w:val="kk-KZ"/>
        </w:rPr>
        <w:t>«Жұмыспен қамту 2020 жол картасының», «Өрлеу» жобасының, «Жаңа серпін» өңірлік бағдарламасы аясында азаматтарды жұмыспен қамтуға ықпал ететін шараларды іске асыру:</w:t>
      </w:r>
    </w:p>
    <w:p w:rsidR="00EF4F46" w:rsidRPr="00B407FC" w:rsidRDefault="00EF4F46" w:rsidP="00EF4F46">
      <w:pPr>
        <w:tabs>
          <w:tab w:val="left" w:pos="0"/>
        </w:tabs>
        <w:spacing w:line="240" w:lineRule="atLeast"/>
        <w:ind w:firstLine="567"/>
        <w:rPr>
          <w:sz w:val="28"/>
          <w:szCs w:val="28"/>
          <w:lang w:val="kk-KZ"/>
        </w:rPr>
      </w:pPr>
      <w:r w:rsidRPr="00B407FC">
        <w:rPr>
          <w:sz w:val="28"/>
          <w:szCs w:val="28"/>
          <w:lang w:val="kk-KZ"/>
        </w:rPr>
        <w:t>- өз бетiнше жұмыспен айналысатын, жұмыссыз және табысы аз халықты оқыту және олардың жұмысқа орналасуына жәрдемдесу;</w:t>
      </w:r>
    </w:p>
    <w:p w:rsidR="00EF4F46" w:rsidRPr="00B407FC" w:rsidRDefault="00EF4F46" w:rsidP="00EF4F46">
      <w:pPr>
        <w:tabs>
          <w:tab w:val="left" w:pos="0"/>
        </w:tabs>
        <w:spacing w:line="240" w:lineRule="atLeast"/>
        <w:ind w:firstLine="567"/>
        <w:rPr>
          <w:sz w:val="28"/>
          <w:szCs w:val="28"/>
          <w:lang w:val="kk-KZ"/>
        </w:rPr>
      </w:pPr>
      <w:r w:rsidRPr="00B407FC">
        <w:rPr>
          <w:sz w:val="28"/>
          <w:szCs w:val="28"/>
          <w:lang w:val="kk-KZ"/>
        </w:rPr>
        <w:t>- ауылда кәсiпкерлiктi дамытуға жәрдемдесу мақсатында микрокредиттер беру;</w:t>
      </w:r>
    </w:p>
    <w:p w:rsidR="00EF4F46" w:rsidRPr="00B407FC" w:rsidRDefault="00EF4F46" w:rsidP="00EF4F46">
      <w:pPr>
        <w:tabs>
          <w:tab w:val="left" w:pos="0"/>
        </w:tabs>
        <w:spacing w:line="240" w:lineRule="atLeast"/>
        <w:ind w:firstLine="567"/>
        <w:rPr>
          <w:sz w:val="28"/>
          <w:szCs w:val="28"/>
          <w:lang w:val="kk-KZ"/>
        </w:rPr>
      </w:pPr>
      <w:r w:rsidRPr="00B407FC">
        <w:rPr>
          <w:sz w:val="28"/>
          <w:szCs w:val="28"/>
          <w:lang w:val="kk-KZ"/>
        </w:rPr>
        <w:t>- еңбек ресурстарының ұтқырлығын арттыру;</w:t>
      </w:r>
    </w:p>
    <w:p w:rsidR="00EF4F46" w:rsidRPr="00B407FC" w:rsidRDefault="00EF4F46" w:rsidP="00EF4F46">
      <w:pPr>
        <w:tabs>
          <w:tab w:val="left" w:pos="0"/>
        </w:tabs>
        <w:spacing w:line="240" w:lineRule="atLeast"/>
        <w:ind w:firstLine="567"/>
        <w:rPr>
          <w:bCs/>
          <w:sz w:val="28"/>
          <w:szCs w:val="28"/>
          <w:lang w:val="kk-KZ"/>
        </w:rPr>
      </w:pPr>
      <w:r w:rsidRPr="00B407FC">
        <w:rPr>
          <w:bCs/>
          <w:sz w:val="28"/>
          <w:szCs w:val="28"/>
          <w:lang w:val="kk-KZ"/>
        </w:rPr>
        <w:t>- қаланың еңбек рыногы жай-күйінің мониторингі.</w:t>
      </w:r>
    </w:p>
    <w:p w:rsidR="00EF4F46" w:rsidRPr="00B407FC" w:rsidRDefault="00EF4F46" w:rsidP="00EF4F46">
      <w:pPr>
        <w:tabs>
          <w:tab w:val="left" w:pos="0"/>
        </w:tabs>
        <w:spacing w:line="240" w:lineRule="atLeast"/>
        <w:ind w:firstLine="567"/>
        <w:rPr>
          <w:b/>
          <w:sz w:val="28"/>
          <w:szCs w:val="28"/>
          <w:lang w:val="kk-KZ"/>
        </w:rPr>
      </w:pPr>
      <w:r w:rsidRPr="00B407FC">
        <w:rPr>
          <w:b/>
          <w:sz w:val="28"/>
          <w:szCs w:val="28"/>
          <w:lang w:val="kk-KZ"/>
        </w:rPr>
        <w:t>Жастарды жұмыспен қамту үшін жағдай жасау:</w:t>
      </w:r>
    </w:p>
    <w:p w:rsidR="00EF4F46" w:rsidRPr="00B407FC" w:rsidRDefault="00EF4F46" w:rsidP="00EF4F46">
      <w:pPr>
        <w:tabs>
          <w:tab w:val="left" w:pos="0"/>
        </w:tabs>
        <w:spacing w:line="240" w:lineRule="atLeast"/>
        <w:ind w:firstLine="567"/>
        <w:rPr>
          <w:sz w:val="28"/>
          <w:szCs w:val="28"/>
          <w:lang w:val="kk-KZ"/>
        </w:rPr>
      </w:pPr>
      <w:r w:rsidRPr="00B407FC">
        <w:rPr>
          <w:sz w:val="28"/>
          <w:szCs w:val="28"/>
          <w:lang w:val="kk-KZ"/>
        </w:rPr>
        <w:t>- жұмыссыз жастарды, оның ішінде ашылып жатқан жаңа өндірістер жұмысқа орналастыру үшін жұмыс орындарын квоталау;</w:t>
      </w:r>
    </w:p>
    <w:p w:rsidR="00EF4F46" w:rsidRPr="00B407FC" w:rsidRDefault="00EF4F46" w:rsidP="00EF4F46">
      <w:pPr>
        <w:tabs>
          <w:tab w:val="left" w:pos="0"/>
        </w:tabs>
        <w:spacing w:line="240" w:lineRule="atLeast"/>
        <w:ind w:firstLine="567"/>
        <w:rPr>
          <w:sz w:val="28"/>
          <w:szCs w:val="28"/>
          <w:lang w:val="kk-KZ"/>
        </w:rPr>
      </w:pPr>
      <w:r w:rsidRPr="00B407FC">
        <w:rPr>
          <w:sz w:val="28"/>
          <w:szCs w:val="28"/>
          <w:lang w:val="kk-KZ"/>
        </w:rPr>
        <w:t>- қаланың кәсіпорындары мен ұйымдарында жастар практикасы бағдарламасын ұйымдастыру және кеңейту.</w:t>
      </w:r>
    </w:p>
    <w:p w:rsidR="00EF4F46" w:rsidRPr="00B407FC" w:rsidRDefault="00EF4F46" w:rsidP="00EF4F46">
      <w:pPr>
        <w:tabs>
          <w:tab w:val="left" w:pos="0"/>
        </w:tabs>
        <w:spacing w:line="240" w:lineRule="atLeast"/>
        <w:ind w:firstLine="567"/>
        <w:rPr>
          <w:sz w:val="28"/>
          <w:szCs w:val="28"/>
          <w:lang w:val="kk-KZ"/>
        </w:rPr>
      </w:pPr>
      <w:r w:rsidRPr="00B407FC">
        <w:rPr>
          <w:b/>
          <w:sz w:val="28"/>
          <w:szCs w:val="28"/>
          <w:lang w:val="kk-KZ"/>
        </w:rPr>
        <w:lastRenderedPageBreak/>
        <w:t xml:space="preserve">Халықтың мейлінше осал топтарының </w:t>
      </w:r>
      <w:r w:rsidRPr="00B407FC">
        <w:rPr>
          <w:sz w:val="28"/>
          <w:szCs w:val="28"/>
          <w:lang w:val="kk-KZ"/>
        </w:rPr>
        <w:t xml:space="preserve">(әйелдердің, дене мүмкіндіктері шектеулі, зейнетақы жасына жеткенде дейін 50 жастан үлкен адамдардың, орылмандардың) </w:t>
      </w:r>
      <w:r w:rsidRPr="00B407FC">
        <w:rPr>
          <w:b/>
          <w:sz w:val="28"/>
          <w:szCs w:val="28"/>
          <w:lang w:val="kk-KZ"/>
        </w:rPr>
        <w:t>арасында жұмыссыздық деңгейін төмендету</w:t>
      </w:r>
      <w:r w:rsidRPr="00B407FC">
        <w:rPr>
          <w:sz w:val="28"/>
          <w:szCs w:val="28"/>
          <w:lang w:val="kk-KZ"/>
        </w:rPr>
        <w:t>:</w:t>
      </w:r>
    </w:p>
    <w:p w:rsidR="00EF4F46" w:rsidRPr="00B407FC" w:rsidRDefault="00EF4F46" w:rsidP="00EF4F46">
      <w:pPr>
        <w:tabs>
          <w:tab w:val="left" w:pos="0"/>
        </w:tabs>
        <w:spacing w:line="240" w:lineRule="atLeast"/>
        <w:ind w:firstLine="567"/>
        <w:rPr>
          <w:sz w:val="28"/>
          <w:szCs w:val="28"/>
          <w:lang w:val="kk-KZ"/>
        </w:rPr>
      </w:pPr>
      <w:r w:rsidRPr="00B407FC">
        <w:rPr>
          <w:sz w:val="28"/>
          <w:szCs w:val="28"/>
          <w:lang w:val="kk-KZ"/>
        </w:rPr>
        <w:t>- ақысы төленетін қоғамдық жұмыстарды ұйымдастыру;</w:t>
      </w:r>
    </w:p>
    <w:p w:rsidR="00EF4F46" w:rsidRPr="00B407FC" w:rsidRDefault="00EF4F46" w:rsidP="00EF4F46">
      <w:pPr>
        <w:tabs>
          <w:tab w:val="left" w:pos="0"/>
        </w:tabs>
        <w:spacing w:line="240" w:lineRule="atLeast"/>
        <w:ind w:firstLine="567"/>
        <w:rPr>
          <w:sz w:val="28"/>
          <w:szCs w:val="28"/>
          <w:lang w:val="kk-KZ"/>
        </w:rPr>
      </w:pPr>
      <w:r w:rsidRPr="00B407FC">
        <w:rPr>
          <w:sz w:val="28"/>
          <w:szCs w:val="28"/>
          <w:lang w:val="kk-KZ"/>
        </w:rPr>
        <w:t>- нысаналы топтардан шыққан жұмыссыздар үшін әлеуметтік жұмыс орындарын құру;</w:t>
      </w:r>
    </w:p>
    <w:p w:rsidR="00EF4F46" w:rsidRPr="00B407FC" w:rsidRDefault="00EF4F46" w:rsidP="00EF4F46">
      <w:pPr>
        <w:tabs>
          <w:tab w:val="left" w:pos="0"/>
        </w:tabs>
        <w:spacing w:line="240" w:lineRule="atLeast"/>
        <w:ind w:firstLine="567"/>
        <w:rPr>
          <w:sz w:val="28"/>
          <w:szCs w:val="28"/>
          <w:lang w:val="kk-KZ"/>
        </w:rPr>
      </w:pPr>
      <w:r w:rsidRPr="00B407FC">
        <w:rPr>
          <w:sz w:val="28"/>
          <w:szCs w:val="28"/>
          <w:lang w:val="kk-KZ"/>
        </w:rPr>
        <w:t>- азаматтар мен жұмыссыздарға кәсіптік бейімделуіне көмек көрсету;</w:t>
      </w:r>
    </w:p>
    <w:p w:rsidR="00EF4F46" w:rsidRPr="00B407FC" w:rsidRDefault="00EF4F46" w:rsidP="00EF4F46">
      <w:pPr>
        <w:pBdr>
          <w:bottom w:val="single" w:sz="4" w:space="0" w:color="FFFFFF"/>
        </w:pBdr>
        <w:tabs>
          <w:tab w:val="left" w:pos="0"/>
        </w:tabs>
        <w:spacing w:line="240" w:lineRule="atLeast"/>
        <w:ind w:firstLine="567"/>
        <w:rPr>
          <w:sz w:val="28"/>
          <w:szCs w:val="28"/>
          <w:lang w:val="kk-KZ"/>
        </w:rPr>
      </w:pPr>
      <w:r w:rsidRPr="00B407FC">
        <w:rPr>
          <w:sz w:val="28"/>
          <w:szCs w:val="28"/>
          <w:lang w:val="kk-KZ"/>
        </w:rPr>
        <w:t>- мамандандырылған жәрмеңкелерді қоса алғанда, бос орындардың жәрмеңкесін ұйымдастыру және өткізу;</w:t>
      </w:r>
    </w:p>
    <w:p w:rsidR="00EF4F46" w:rsidRPr="00B407FC" w:rsidRDefault="00EF4F46" w:rsidP="00EF4F46">
      <w:pPr>
        <w:pBdr>
          <w:bottom w:val="single" w:sz="4" w:space="0" w:color="FFFFFF"/>
        </w:pBdr>
        <w:tabs>
          <w:tab w:val="left" w:pos="0"/>
        </w:tabs>
        <w:spacing w:line="240" w:lineRule="atLeast"/>
        <w:ind w:firstLine="567"/>
        <w:rPr>
          <w:sz w:val="28"/>
          <w:szCs w:val="28"/>
          <w:lang w:val="kk-KZ"/>
        </w:rPr>
      </w:pPr>
      <w:r w:rsidRPr="00B407FC">
        <w:rPr>
          <w:sz w:val="28"/>
          <w:szCs w:val="28"/>
          <w:lang w:val="kk-KZ"/>
        </w:rPr>
        <w:t>- мүмкіндігі шектеулі адамдарды жұмысқа орналастыруға жәрдемдесу;</w:t>
      </w:r>
    </w:p>
    <w:p w:rsidR="00EF4F46" w:rsidRPr="00B407FC" w:rsidRDefault="00EF4F46" w:rsidP="00EF4F46">
      <w:pPr>
        <w:pBdr>
          <w:bottom w:val="single" w:sz="4" w:space="2" w:color="FFFFFF"/>
        </w:pBdr>
        <w:tabs>
          <w:tab w:val="left" w:pos="0"/>
        </w:tabs>
        <w:ind w:firstLine="567"/>
        <w:contextualSpacing/>
        <w:rPr>
          <w:b/>
          <w:sz w:val="28"/>
          <w:szCs w:val="28"/>
          <w:lang w:val="kk-KZ"/>
        </w:rPr>
      </w:pPr>
      <w:r w:rsidRPr="00B407FC">
        <w:rPr>
          <w:b/>
          <w:sz w:val="28"/>
          <w:szCs w:val="28"/>
          <w:lang w:val="kk-KZ"/>
        </w:rPr>
        <w:t>Халықты әлеуметтік қорғау, әлеуметтік қызметтер көрсету бойынша шараларды іске асыру:</w:t>
      </w:r>
    </w:p>
    <w:p w:rsidR="00EF4F46" w:rsidRPr="00B407FC" w:rsidRDefault="00EF4F46" w:rsidP="00EF4F46">
      <w:pPr>
        <w:pBdr>
          <w:bottom w:val="single" w:sz="4" w:space="16" w:color="FFFFFF"/>
        </w:pBdr>
        <w:tabs>
          <w:tab w:val="left" w:pos="0"/>
        </w:tabs>
        <w:spacing w:line="240" w:lineRule="atLeast"/>
        <w:ind w:firstLine="567"/>
        <w:rPr>
          <w:bCs/>
          <w:sz w:val="28"/>
          <w:szCs w:val="28"/>
          <w:lang w:val="kk-KZ"/>
        </w:rPr>
      </w:pPr>
      <w:r w:rsidRPr="00B407FC">
        <w:rPr>
          <w:b/>
          <w:sz w:val="28"/>
          <w:szCs w:val="28"/>
          <w:lang w:val="kk-KZ"/>
        </w:rPr>
        <w:t xml:space="preserve">- </w:t>
      </w:r>
      <w:r w:rsidRPr="00B407FC">
        <w:rPr>
          <w:sz w:val="28"/>
          <w:szCs w:val="28"/>
          <w:lang w:val="kk-KZ"/>
        </w:rPr>
        <w:t>халықтың аз қамтылған жігіне берілетін әлеуметтік көмектің атаулылығы мен тиімділігін көтеру</w:t>
      </w:r>
      <w:r w:rsidRPr="00B407FC">
        <w:rPr>
          <w:bCs/>
          <w:sz w:val="28"/>
          <w:szCs w:val="28"/>
          <w:lang w:val="kk-KZ"/>
        </w:rPr>
        <w:t>;</w:t>
      </w:r>
    </w:p>
    <w:p w:rsidR="00EF4F46" w:rsidRPr="00B407FC" w:rsidRDefault="00EF4F46" w:rsidP="00EF4F46">
      <w:pPr>
        <w:pBdr>
          <w:bottom w:val="single" w:sz="4" w:space="16" w:color="FFFFFF"/>
        </w:pBdr>
        <w:tabs>
          <w:tab w:val="left" w:pos="0"/>
        </w:tabs>
        <w:spacing w:line="240" w:lineRule="atLeast"/>
        <w:ind w:firstLine="567"/>
        <w:rPr>
          <w:bCs/>
          <w:sz w:val="28"/>
          <w:szCs w:val="28"/>
          <w:lang w:val="kk-KZ"/>
        </w:rPr>
      </w:pPr>
      <w:r w:rsidRPr="00B407FC">
        <w:rPr>
          <w:bCs/>
          <w:sz w:val="28"/>
          <w:szCs w:val="28"/>
          <w:lang w:val="kk-KZ"/>
        </w:rPr>
        <w:t>- аз қамтылған азаматтарды анықтау үшін тұрақты мониторинг жүргізу;</w:t>
      </w:r>
    </w:p>
    <w:p w:rsidR="00EF4F46" w:rsidRPr="00B407FC" w:rsidRDefault="00EF4F46" w:rsidP="00EF4F46">
      <w:pPr>
        <w:pBdr>
          <w:bottom w:val="single" w:sz="4" w:space="16" w:color="FFFFFF"/>
        </w:pBdr>
        <w:tabs>
          <w:tab w:val="left" w:pos="0"/>
        </w:tabs>
        <w:spacing w:line="240" w:lineRule="atLeast"/>
        <w:ind w:firstLine="567"/>
        <w:rPr>
          <w:sz w:val="28"/>
          <w:szCs w:val="28"/>
          <w:lang w:val="kk-KZ"/>
        </w:rPr>
      </w:pPr>
      <w:r w:rsidRPr="00B407FC">
        <w:rPr>
          <w:bCs/>
          <w:sz w:val="28"/>
          <w:szCs w:val="28"/>
          <w:lang w:val="kk-KZ"/>
        </w:rPr>
        <w:t>- отбасыны жандандырудың әлеуметтік келісімшартының аясында қабылданып жатқан шараларға бағалалу жүргізу, тиімділігін мониторингілеу</w:t>
      </w:r>
      <w:r w:rsidRPr="00B407FC">
        <w:rPr>
          <w:sz w:val="28"/>
          <w:szCs w:val="28"/>
          <w:lang w:val="kk-KZ"/>
        </w:rPr>
        <w:t>;</w:t>
      </w:r>
    </w:p>
    <w:p w:rsidR="00EF4F46" w:rsidRPr="00B407FC" w:rsidRDefault="00EF4F46" w:rsidP="00EF4F46">
      <w:pPr>
        <w:pBdr>
          <w:bottom w:val="single" w:sz="4" w:space="16" w:color="FFFFFF"/>
        </w:pBdr>
        <w:tabs>
          <w:tab w:val="left" w:pos="0"/>
        </w:tabs>
        <w:spacing w:line="240" w:lineRule="atLeast"/>
        <w:ind w:firstLine="567"/>
        <w:rPr>
          <w:sz w:val="28"/>
          <w:szCs w:val="28"/>
          <w:lang w:val="kk-KZ"/>
        </w:rPr>
      </w:pPr>
      <w:r w:rsidRPr="00B407FC">
        <w:rPr>
          <w:sz w:val="28"/>
          <w:szCs w:val="28"/>
          <w:lang w:val="kk-KZ"/>
        </w:rPr>
        <w:t>- мемлекеттік әлеуметтік тапсырыс аясында мониторинг жүргізу;</w:t>
      </w:r>
    </w:p>
    <w:p w:rsidR="00EF4F46" w:rsidRPr="00B407FC" w:rsidRDefault="00EF4F46" w:rsidP="00EF4F46">
      <w:pPr>
        <w:pBdr>
          <w:bottom w:val="single" w:sz="4" w:space="16" w:color="FFFFFF"/>
        </w:pBdr>
        <w:tabs>
          <w:tab w:val="left" w:pos="0"/>
        </w:tabs>
        <w:ind w:firstLine="567"/>
        <w:rPr>
          <w:bCs/>
          <w:sz w:val="28"/>
          <w:szCs w:val="28"/>
          <w:lang w:val="kk-KZ"/>
        </w:rPr>
      </w:pPr>
      <w:r w:rsidRPr="00B407FC">
        <w:rPr>
          <w:sz w:val="28"/>
          <w:szCs w:val="28"/>
          <w:lang w:val="kk-KZ"/>
        </w:rPr>
        <w:t>- медициналық-әлеуметтік мекемелердегі адамдарға, үйде әлеуметтік қызмет көрсету бөлімшелерінде арнайы әлеуметтік қызметтер көрсету сапасын көтеу</w:t>
      </w:r>
      <w:r w:rsidRPr="00B407FC">
        <w:rPr>
          <w:bCs/>
          <w:sz w:val="28"/>
          <w:szCs w:val="28"/>
          <w:lang w:val="kk-KZ"/>
        </w:rPr>
        <w:t xml:space="preserve">. </w:t>
      </w:r>
    </w:p>
    <w:p w:rsidR="00EF4F46" w:rsidRPr="00B407FC" w:rsidRDefault="00EF4F46" w:rsidP="00EF4F46">
      <w:pPr>
        <w:tabs>
          <w:tab w:val="left" w:pos="0"/>
        </w:tabs>
        <w:spacing w:line="240" w:lineRule="atLeast"/>
        <w:ind w:firstLine="567"/>
        <w:rPr>
          <w:b/>
          <w:sz w:val="28"/>
          <w:szCs w:val="28"/>
          <w:lang w:val="kk-KZ"/>
        </w:rPr>
      </w:pPr>
      <w:r w:rsidRPr="00B407FC">
        <w:rPr>
          <w:b/>
          <w:sz w:val="28"/>
          <w:szCs w:val="28"/>
          <w:lang w:val="kk-KZ"/>
        </w:rPr>
        <w:t>3.2.4. Мәдениет, спорт және туризм</w:t>
      </w:r>
    </w:p>
    <w:p w:rsidR="00EF4F46" w:rsidRPr="00B407FC" w:rsidRDefault="00EF4F46" w:rsidP="00EF4F46">
      <w:pPr>
        <w:tabs>
          <w:tab w:val="left" w:pos="0"/>
        </w:tabs>
        <w:ind w:firstLine="567"/>
        <w:rPr>
          <w:bCs/>
          <w:sz w:val="28"/>
          <w:szCs w:val="28"/>
          <w:lang w:val="kk-KZ"/>
        </w:rPr>
      </w:pPr>
      <w:r w:rsidRPr="00B407FC">
        <w:rPr>
          <w:sz w:val="28"/>
          <w:szCs w:val="28"/>
          <w:lang w:val="kk-KZ"/>
        </w:rPr>
        <w:t xml:space="preserve">Өңірдегі мәдениет саласының көрсетілетін қызметтер сапасын көтеру, сондай-ақ саланы жаңа деңгейге шығаруға мүмкіндік беретін мәдени құндылықтарға жалпыға бiрдей қолжетімділікті қамтамасыз ету болып табылады.  </w:t>
      </w:r>
    </w:p>
    <w:p w:rsidR="00EF4F46" w:rsidRPr="00B407FC" w:rsidRDefault="00EF4F46" w:rsidP="00EF4F46">
      <w:pPr>
        <w:tabs>
          <w:tab w:val="left" w:pos="0"/>
        </w:tabs>
        <w:ind w:firstLine="567"/>
        <w:rPr>
          <w:b/>
          <w:sz w:val="28"/>
          <w:szCs w:val="28"/>
          <w:lang w:val="kk-KZ"/>
        </w:rPr>
      </w:pPr>
      <w:r w:rsidRPr="00B407FC">
        <w:rPr>
          <w:b/>
          <w:sz w:val="28"/>
          <w:szCs w:val="28"/>
          <w:lang w:val="kk-KZ"/>
        </w:rPr>
        <w:t>Мақсат: Халық үшін мәдениет саласы қызметтерінің жалпыға бiрдей қолжетімділігін қамтамасыз ету</w:t>
      </w:r>
    </w:p>
    <w:p w:rsidR="00EF4F46" w:rsidRPr="00B407FC" w:rsidRDefault="00EF4F46" w:rsidP="00EF4F46">
      <w:pPr>
        <w:tabs>
          <w:tab w:val="left" w:pos="0"/>
        </w:tabs>
        <w:ind w:firstLine="567"/>
        <w:rPr>
          <w:sz w:val="28"/>
          <w:szCs w:val="28"/>
          <w:lang w:val="kk-KZ"/>
        </w:rPr>
      </w:pPr>
    </w:p>
    <w:tbl>
      <w:tblPr>
        <w:tblW w:w="1006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2552"/>
        <w:gridCol w:w="709"/>
        <w:gridCol w:w="851"/>
        <w:gridCol w:w="708"/>
        <w:gridCol w:w="709"/>
        <w:gridCol w:w="708"/>
        <w:gridCol w:w="709"/>
        <w:gridCol w:w="1134"/>
        <w:gridCol w:w="1560"/>
      </w:tblGrid>
      <w:tr w:rsidR="00EF4F46" w:rsidRPr="00B407FC" w:rsidTr="00926266">
        <w:trPr>
          <w:trHeight w:val="550"/>
        </w:trPr>
        <w:tc>
          <w:tcPr>
            <w:tcW w:w="426" w:type="dxa"/>
            <w:vMerge w:val="restart"/>
            <w:vAlign w:val="center"/>
          </w:tcPr>
          <w:p w:rsidR="00EF4F46" w:rsidRPr="00B407FC" w:rsidRDefault="00EF4F46" w:rsidP="00EF4F46">
            <w:pPr>
              <w:jc w:val="center"/>
              <w:rPr>
                <w:sz w:val="22"/>
                <w:szCs w:val="22"/>
              </w:rPr>
            </w:pPr>
            <w:r w:rsidRPr="00B407FC">
              <w:rPr>
                <w:sz w:val="22"/>
                <w:szCs w:val="22"/>
              </w:rPr>
              <w:t>№</w:t>
            </w:r>
          </w:p>
        </w:tc>
        <w:tc>
          <w:tcPr>
            <w:tcW w:w="2552" w:type="dxa"/>
            <w:vMerge w:val="restart"/>
            <w:vAlign w:val="center"/>
          </w:tcPr>
          <w:p w:rsidR="00EF4F46" w:rsidRPr="00B407FC" w:rsidRDefault="00EF4F46" w:rsidP="00EF4F46">
            <w:pPr>
              <w:jc w:val="center"/>
              <w:rPr>
                <w:sz w:val="20"/>
                <w:szCs w:val="20"/>
              </w:rPr>
            </w:pPr>
            <w:r w:rsidRPr="00B407FC">
              <w:rPr>
                <w:rFonts w:eastAsia="Times New Roman"/>
                <w:sz w:val="20"/>
                <w:szCs w:val="20"/>
              </w:rPr>
              <w:t>Нысаналы индикаторлар</w:t>
            </w:r>
          </w:p>
        </w:tc>
        <w:tc>
          <w:tcPr>
            <w:tcW w:w="709" w:type="dxa"/>
            <w:vMerge w:val="restart"/>
            <w:vAlign w:val="center"/>
          </w:tcPr>
          <w:p w:rsidR="00EF4F46" w:rsidRPr="00B407FC" w:rsidRDefault="00EF4F46" w:rsidP="00EF4F46">
            <w:pPr>
              <w:jc w:val="center"/>
              <w:rPr>
                <w:sz w:val="20"/>
                <w:szCs w:val="20"/>
              </w:rPr>
            </w:pPr>
            <w:r w:rsidRPr="00B407FC">
              <w:rPr>
                <w:rFonts w:eastAsia="Times New Roman"/>
                <w:sz w:val="20"/>
                <w:szCs w:val="20"/>
              </w:rPr>
              <w:t>Өлшем бірлігі</w:t>
            </w:r>
          </w:p>
        </w:tc>
        <w:tc>
          <w:tcPr>
            <w:tcW w:w="851" w:type="dxa"/>
            <w:vAlign w:val="center"/>
          </w:tcPr>
          <w:p w:rsidR="00EF4F46" w:rsidRPr="00B407FC" w:rsidRDefault="00EF4F46" w:rsidP="00EF4F46">
            <w:pPr>
              <w:jc w:val="center"/>
              <w:rPr>
                <w:sz w:val="20"/>
                <w:szCs w:val="20"/>
              </w:rPr>
            </w:pPr>
            <w:r w:rsidRPr="00B407FC">
              <w:rPr>
                <w:sz w:val="20"/>
                <w:szCs w:val="20"/>
              </w:rPr>
              <w:t>2016</w:t>
            </w:r>
          </w:p>
        </w:tc>
        <w:tc>
          <w:tcPr>
            <w:tcW w:w="708" w:type="dxa"/>
            <w:shd w:val="clear" w:color="auto" w:fill="auto"/>
            <w:vAlign w:val="center"/>
          </w:tcPr>
          <w:p w:rsidR="00EF4F46" w:rsidRPr="00B407FC" w:rsidRDefault="00EF4F46" w:rsidP="00EF4F46">
            <w:pPr>
              <w:jc w:val="center"/>
              <w:rPr>
                <w:sz w:val="20"/>
                <w:szCs w:val="20"/>
              </w:rPr>
            </w:pPr>
            <w:r w:rsidRPr="00B407FC">
              <w:rPr>
                <w:sz w:val="20"/>
                <w:szCs w:val="20"/>
              </w:rPr>
              <w:t>2017</w:t>
            </w:r>
          </w:p>
        </w:tc>
        <w:tc>
          <w:tcPr>
            <w:tcW w:w="709" w:type="dxa"/>
            <w:shd w:val="clear" w:color="auto" w:fill="auto"/>
            <w:vAlign w:val="center"/>
          </w:tcPr>
          <w:p w:rsidR="00EF4F46" w:rsidRPr="00B407FC" w:rsidRDefault="00EF4F46" w:rsidP="00EF4F46">
            <w:pPr>
              <w:jc w:val="center"/>
              <w:rPr>
                <w:sz w:val="20"/>
                <w:szCs w:val="20"/>
              </w:rPr>
            </w:pPr>
            <w:r w:rsidRPr="00B407FC">
              <w:rPr>
                <w:sz w:val="20"/>
                <w:szCs w:val="20"/>
              </w:rPr>
              <w:t>2018</w:t>
            </w:r>
          </w:p>
        </w:tc>
        <w:tc>
          <w:tcPr>
            <w:tcW w:w="708" w:type="dxa"/>
            <w:shd w:val="clear" w:color="auto" w:fill="auto"/>
            <w:vAlign w:val="center"/>
          </w:tcPr>
          <w:p w:rsidR="00EF4F46" w:rsidRPr="00B407FC" w:rsidRDefault="00EF4F46" w:rsidP="00EF4F46">
            <w:pPr>
              <w:jc w:val="center"/>
              <w:rPr>
                <w:sz w:val="20"/>
                <w:szCs w:val="20"/>
              </w:rPr>
            </w:pPr>
            <w:r w:rsidRPr="00B407FC">
              <w:rPr>
                <w:sz w:val="20"/>
                <w:szCs w:val="20"/>
              </w:rPr>
              <w:t>2019</w:t>
            </w:r>
          </w:p>
        </w:tc>
        <w:tc>
          <w:tcPr>
            <w:tcW w:w="709" w:type="dxa"/>
            <w:shd w:val="clear" w:color="auto" w:fill="auto"/>
            <w:vAlign w:val="center"/>
          </w:tcPr>
          <w:p w:rsidR="00EF4F46" w:rsidRPr="00B407FC" w:rsidRDefault="00EF4F46" w:rsidP="00EF4F46">
            <w:pPr>
              <w:jc w:val="center"/>
              <w:rPr>
                <w:sz w:val="20"/>
                <w:szCs w:val="20"/>
              </w:rPr>
            </w:pPr>
            <w:r w:rsidRPr="00B407FC">
              <w:rPr>
                <w:sz w:val="20"/>
                <w:szCs w:val="20"/>
              </w:rPr>
              <w:t>2020</w:t>
            </w:r>
          </w:p>
        </w:tc>
        <w:tc>
          <w:tcPr>
            <w:tcW w:w="1134" w:type="dxa"/>
            <w:vMerge w:val="restart"/>
            <w:vAlign w:val="center"/>
          </w:tcPr>
          <w:p w:rsidR="00EF4F46" w:rsidRPr="00B407FC" w:rsidRDefault="00EF4F46" w:rsidP="00EF4F46">
            <w:pPr>
              <w:jc w:val="center"/>
              <w:rPr>
                <w:sz w:val="20"/>
                <w:szCs w:val="20"/>
                <w:lang w:val="kk-KZ"/>
              </w:rPr>
            </w:pPr>
            <w:r w:rsidRPr="00B407FC">
              <w:rPr>
                <w:sz w:val="20"/>
                <w:szCs w:val="20"/>
                <w:lang w:val="kk-KZ"/>
              </w:rPr>
              <w:t>Жауапты орындаушы</w:t>
            </w:r>
          </w:p>
        </w:tc>
        <w:tc>
          <w:tcPr>
            <w:tcW w:w="1560" w:type="dxa"/>
            <w:vMerge w:val="restart"/>
            <w:vAlign w:val="center"/>
          </w:tcPr>
          <w:p w:rsidR="00EF4F46" w:rsidRPr="00B407FC" w:rsidRDefault="00EF4F46" w:rsidP="00EF4F46">
            <w:pPr>
              <w:jc w:val="center"/>
              <w:rPr>
                <w:sz w:val="20"/>
                <w:szCs w:val="20"/>
              </w:rPr>
            </w:pPr>
            <w:r w:rsidRPr="00B407FC">
              <w:rPr>
                <w:rFonts w:eastAsia="Times New Roman"/>
                <w:sz w:val="20"/>
                <w:szCs w:val="20"/>
              </w:rPr>
              <w:t>Ақпарат көзі</w:t>
            </w:r>
          </w:p>
        </w:tc>
      </w:tr>
      <w:tr w:rsidR="00EF4F46" w:rsidRPr="00B407FC" w:rsidTr="00926266">
        <w:trPr>
          <w:trHeight w:val="550"/>
        </w:trPr>
        <w:tc>
          <w:tcPr>
            <w:tcW w:w="426" w:type="dxa"/>
            <w:vMerge/>
          </w:tcPr>
          <w:p w:rsidR="00EF4F46" w:rsidRPr="00B407FC" w:rsidRDefault="00EF4F46" w:rsidP="00EF4F46">
            <w:pPr>
              <w:jc w:val="center"/>
              <w:rPr>
                <w:sz w:val="22"/>
                <w:szCs w:val="22"/>
              </w:rPr>
            </w:pPr>
          </w:p>
        </w:tc>
        <w:tc>
          <w:tcPr>
            <w:tcW w:w="2552" w:type="dxa"/>
            <w:vMerge/>
          </w:tcPr>
          <w:p w:rsidR="00EF4F46" w:rsidRPr="00B407FC" w:rsidRDefault="00EF4F46" w:rsidP="00EF4F46">
            <w:pPr>
              <w:jc w:val="center"/>
              <w:rPr>
                <w:sz w:val="20"/>
                <w:szCs w:val="20"/>
              </w:rPr>
            </w:pPr>
          </w:p>
        </w:tc>
        <w:tc>
          <w:tcPr>
            <w:tcW w:w="709" w:type="dxa"/>
            <w:vMerge/>
          </w:tcPr>
          <w:p w:rsidR="00EF4F46" w:rsidRPr="00B407FC" w:rsidRDefault="00EF4F46" w:rsidP="00EF4F46">
            <w:pPr>
              <w:jc w:val="center"/>
              <w:rPr>
                <w:sz w:val="20"/>
                <w:szCs w:val="20"/>
              </w:rPr>
            </w:pPr>
          </w:p>
        </w:tc>
        <w:tc>
          <w:tcPr>
            <w:tcW w:w="851" w:type="dxa"/>
            <w:vAlign w:val="center"/>
          </w:tcPr>
          <w:p w:rsidR="00EF4F46" w:rsidRPr="00B407FC" w:rsidRDefault="00EF4F46" w:rsidP="00EF4F46">
            <w:pPr>
              <w:jc w:val="center"/>
              <w:rPr>
                <w:sz w:val="20"/>
                <w:szCs w:val="20"/>
              </w:rPr>
            </w:pPr>
            <w:r w:rsidRPr="00B407FC">
              <w:rPr>
                <w:sz w:val="20"/>
                <w:szCs w:val="20"/>
                <w:lang w:val="kk-KZ"/>
              </w:rPr>
              <w:t>жоспар</w:t>
            </w:r>
          </w:p>
        </w:tc>
        <w:tc>
          <w:tcPr>
            <w:tcW w:w="708"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709"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708"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709"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1134" w:type="dxa"/>
            <w:vMerge/>
          </w:tcPr>
          <w:p w:rsidR="00EF4F46" w:rsidRPr="00B407FC" w:rsidRDefault="00EF4F46" w:rsidP="00EF4F46">
            <w:pPr>
              <w:jc w:val="center"/>
              <w:rPr>
                <w:sz w:val="20"/>
                <w:szCs w:val="20"/>
              </w:rPr>
            </w:pPr>
          </w:p>
        </w:tc>
        <w:tc>
          <w:tcPr>
            <w:tcW w:w="1560" w:type="dxa"/>
            <w:vMerge/>
          </w:tcPr>
          <w:p w:rsidR="00EF4F46" w:rsidRPr="00B407FC" w:rsidRDefault="00EF4F46" w:rsidP="00EF4F46">
            <w:pPr>
              <w:jc w:val="center"/>
              <w:rPr>
                <w:sz w:val="20"/>
                <w:szCs w:val="20"/>
              </w:rPr>
            </w:pPr>
          </w:p>
        </w:tc>
      </w:tr>
      <w:tr w:rsidR="00EF4F46" w:rsidRPr="00B407FC" w:rsidTr="00926266">
        <w:tc>
          <w:tcPr>
            <w:tcW w:w="426" w:type="dxa"/>
          </w:tcPr>
          <w:p w:rsidR="00EF4F46" w:rsidRPr="00B407FC" w:rsidRDefault="00EF4F46" w:rsidP="00EF4F46">
            <w:pPr>
              <w:jc w:val="center"/>
              <w:rPr>
                <w:sz w:val="22"/>
                <w:szCs w:val="22"/>
              </w:rPr>
            </w:pPr>
            <w:r w:rsidRPr="00B407FC">
              <w:rPr>
                <w:sz w:val="22"/>
                <w:szCs w:val="22"/>
              </w:rPr>
              <w:t>1</w:t>
            </w:r>
          </w:p>
        </w:tc>
        <w:tc>
          <w:tcPr>
            <w:tcW w:w="2552" w:type="dxa"/>
          </w:tcPr>
          <w:p w:rsidR="00EF4F46" w:rsidRPr="00B407FC" w:rsidRDefault="00EF4F46" w:rsidP="00EF4F46">
            <w:pPr>
              <w:jc w:val="center"/>
              <w:rPr>
                <w:sz w:val="20"/>
                <w:szCs w:val="20"/>
              </w:rPr>
            </w:pPr>
            <w:r w:rsidRPr="00B407FC">
              <w:rPr>
                <w:sz w:val="20"/>
                <w:szCs w:val="20"/>
              </w:rPr>
              <w:t>2</w:t>
            </w:r>
          </w:p>
        </w:tc>
        <w:tc>
          <w:tcPr>
            <w:tcW w:w="709" w:type="dxa"/>
          </w:tcPr>
          <w:p w:rsidR="00EF4F46" w:rsidRPr="00B407FC" w:rsidRDefault="00EF4F46" w:rsidP="00EF4F46">
            <w:pPr>
              <w:jc w:val="center"/>
              <w:rPr>
                <w:sz w:val="20"/>
                <w:szCs w:val="20"/>
              </w:rPr>
            </w:pPr>
            <w:r w:rsidRPr="00B407FC">
              <w:rPr>
                <w:sz w:val="20"/>
                <w:szCs w:val="20"/>
              </w:rPr>
              <w:t>3</w:t>
            </w:r>
          </w:p>
        </w:tc>
        <w:tc>
          <w:tcPr>
            <w:tcW w:w="851" w:type="dxa"/>
          </w:tcPr>
          <w:p w:rsidR="00EF4F46" w:rsidRPr="00B407FC" w:rsidRDefault="00EF4F46" w:rsidP="00EF4F46">
            <w:pPr>
              <w:jc w:val="center"/>
              <w:rPr>
                <w:sz w:val="20"/>
                <w:szCs w:val="20"/>
              </w:rPr>
            </w:pPr>
            <w:r w:rsidRPr="00B407FC">
              <w:rPr>
                <w:sz w:val="20"/>
                <w:szCs w:val="20"/>
              </w:rPr>
              <w:t>6</w:t>
            </w:r>
          </w:p>
        </w:tc>
        <w:tc>
          <w:tcPr>
            <w:tcW w:w="708" w:type="dxa"/>
          </w:tcPr>
          <w:p w:rsidR="00EF4F46" w:rsidRPr="00B407FC" w:rsidRDefault="00EF4F46" w:rsidP="00EF4F46">
            <w:pPr>
              <w:jc w:val="center"/>
              <w:rPr>
                <w:sz w:val="20"/>
                <w:szCs w:val="20"/>
              </w:rPr>
            </w:pPr>
            <w:r w:rsidRPr="00B407FC">
              <w:rPr>
                <w:sz w:val="20"/>
                <w:szCs w:val="20"/>
              </w:rPr>
              <w:t>7</w:t>
            </w:r>
          </w:p>
        </w:tc>
        <w:tc>
          <w:tcPr>
            <w:tcW w:w="709" w:type="dxa"/>
          </w:tcPr>
          <w:p w:rsidR="00EF4F46" w:rsidRPr="00B407FC" w:rsidRDefault="00EF4F46" w:rsidP="00EF4F46">
            <w:pPr>
              <w:jc w:val="center"/>
              <w:rPr>
                <w:sz w:val="20"/>
                <w:szCs w:val="20"/>
              </w:rPr>
            </w:pPr>
            <w:r w:rsidRPr="00B407FC">
              <w:rPr>
                <w:sz w:val="20"/>
                <w:szCs w:val="20"/>
              </w:rPr>
              <w:t>8</w:t>
            </w:r>
          </w:p>
        </w:tc>
        <w:tc>
          <w:tcPr>
            <w:tcW w:w="708" w:type="dxa"/>
          </w:tcPr>
          <w:p w:rsidR="00EF4F46" w:rsidRPr="00B407FC" w:rsidRDefault="00EF4F46" w:rsidP="00EF4F46">
            <w:pPr>
              <w:jc w:val="center"/>
              <w:rPr>
                <w:sz w:val="20"/>
                <w:szCs w:val="20"/>
              </w:rPr>
            </w:pPr>
            <w:r w:rsidRPr="00B407FC">
              <w:rPr>
                <w:sz w:val="20"/>
                <w:szCs w:val="20"/>
              </w:rPr>
              <w:t>9</w:t>
            </w:r>
          </w:p>
        </w:tc>
        <w:tc>
          <w:tcPr>
            <w:tcW w:w="709" w:type="dxa"/>
          </w:tcPr>
          <w:p w:rsidR="00EF4F46" w:rsidRPr="00B407FC" w:rsidRDefault="00EF4F46" w:rsidP="00EF4F46">
            <w:pPr>
              <w:jc w:val="center"/>
              <w:rPr>
                <w:sz w:val="20"/>
                <w:szCs w:val="20"/>
              </w:rPr>
            </w:pPr>
            <w:r w:rsidRPr="00B407FC">
              <w:rPr>
                <w:sz w:val="20"/>
                <w:szCs w:val="20"/>
              </w:rPr>
              <w:t>10</w:t>
            </w:r>
          </w:p>
        </w:tc>
        <w:tc>
          <w:tcPr>
            <w:tcW w:w="1134" w:type="dxa"/>
          </w:tcPr>
          <w:p w:rsidR="00EF4F46" w:rsidRPr="00B407FC" w:rsidRDefault="00EF4F46" w:rsidP="00EF4F46">
            <w:pPr>
              <w:jc w:val="center"/>
              <w:rPr>
                <w:sz w:val="20"/>
                <w:szCs w:val="20"/>
              </w:rPr>
            </w:pPr>
            <w:r w:rsidRPr="00B407FC">
              <w:rPr>
                <w:sz w:val="20"/>
                <w:szCs w:val="20"/>
              </w:rPr>
              <w:t>11</w:t>
            </w:r>
          </w:p>
        </w:tc>
        <w:tc>
          <w:tcPr>
            <w:tcW w:w="1560" w:type="dxa"/>
          </w:tcPr>
          <w:p w:rsidR="00EF4F46" w:rsidRPr="00B407FC" w:rsidRDefault="00EF4F46" w:rsidP="00EF4F46">
            <w:pPr>
              <w:jc w:val="center"/>
              <w:rPr>
                <w:sz w:val="20"/>
                <w:szCs w:val="20"/>
              </w:rPr>
            </w:pPr>
            <w:r w:rsidRPr="00B407FC">
              <w:rPr>
                <w:sz w:val="20"/>
                <w:szCs w:val="20"/>
              </w:rPr>
              <w:t>12</w:t>
            </w:r>
          </w:p>
        </w:tc>
      </w:tr>
      <w:tr w:rsidR="00EF4F46" w:rsidRPr="00B407FC" w:rsidTr="00926266">
        <w:tc>
          <w:tcPr>
            <w:tcW w:w="426" w:type="dxa"/>
          </w:tcPr>
          <w:p w:rsidR="00EF4F46" w:rsidRPr="00B407FC" w:rsidRDefault="00EF4F46" w:rsidP="00EF4F46">
            <w:pPr>
              <w:jc w:val="center"/>
              <w:rPr>
                <w:sz w:val="22"/>
                <w:szCs w:val="22"/>
                <w:lang w:val="kk-KZ"/>
              </w:rPr>
            </w:pPr>
            <w:r w:rsidRPr="00B407FC">
              <w:rPr>
                <w:sz w:val="22"/>
                <w:szCs w:val="22"/>
                <w:lang w:val="kk-KZ"/>
              </w:rPr>
              <w:t>1</w:t>
            </w:r>
          </w:p>
        </w:tc>
        <w:tc>
          <w:tcPr>
            <w:tcW w:w="2552" w:type="dxa"/>
          </w:tcPr>
          <w:p w:rsidR="00EF4F46" w:rsidRPr="00B407FC" w:rsidRDefault="00EF4F46" w:rsidP="00EF4F46">
            <w:pPr>
              <w:rPr>
                <w:sz w:val="20"/>
                <w:szCs w:val="20"/>
                <w:lang w:val="kk-KZ"/>
              </w:rPr>
            </w:pPr>
            <w:r w:rsidRPr="00B407FC">
              <w:rPr>
                <w:sz w:val="20"/>
                <w:szCs w:val="20"/>
                <w:lang w:val="kk-KZ"/>
              </w:rPr>
              <w:t xml:space="preserve">Мәдениет ұйымдарына келушілердің саны </w:t>
            </w:r>
          </w:p>
        </w:tc>
        <w:tc>
          <w:tcPr>
            <w:tcW w:w="709" w:type="dxa"/>
          </w:tcPr>
          <w:p w:rsidR="00EF4F46" w:rsidRPr="00B407FC" w:rsidRDefault="00EF4F46" w:rsidP="00EF4F46">
            <w:r w:rsidRPr="00B407FC">
              <w:rPr>
                <w:rFonts w:eastAsia="Times New Roman"/>
                <w:sz w:val="20"/>
                <w:szCs w:val="20"/>
                <w:lang w:val="kk-KZ" w:eastAsia="ru-RU"/>
              </w:rPr>
              <w:t>адам</w:t>
            </w:r>
          </w:p>
        </w:tc>
        <w:tc>
          <w:tcPr>
            <w:tcW w:w="851" w:type="dxa"/>
          </w:tcPr>
          <w:p w:rsidR="00EF4F46" w:rsidRPr="00B407FC" w:rsidRDefault="00EF4F46" w:rsidP="00EF4F46">
            <w:pPr>
              <w:jc w:val="center"/>
              <w:rPr>
                <w:sz w:val="20"/>
                <w:szCs w:val="20"/>
                <w:lang w:val="kk-KZ"/>
              </w:rPr>
            </w:pPr>
            <w:r w:rsidRPr="00B407FC">
              <w:rPr>
                <w:sz w:val="20"/>
                <w:szCs w:val="20"/>
                <w:lang w:val="kk-KZ"/>
              </w:rPr>
              <w:t>22 010</w:t>
            </w:r>
          </w:p>
        </w:tc>
        <w:tc>
          <w:tcPr>
            <w:tcW w:w="708" w:type="dxa"/>
          </w:tcPr>
          <w:p w:rsidR="00EF4F46" w:rsidRPr="00B407FC" w:rsidRDefault="00EF4F46" w:rsidP="00EF4F46">
            <w:pPr>
              <w:jc w:val="center"/>
              <w:rPr>
                <w:sz w:val="20"/>
                <w:szCs w:val="20"/>
                <w:lang w:val="kk-KZ"/>
              </w:rPr>
            </w:pPr>
            <w:r w:rsidRPr="00B407FC">
              <w:rPr>
                <w:sz w:val="20"/>
                <w:szCs w:val="20"/>
                <w:lang w:val="kk-KZ"/>
              </w:rPr>
              <w:t>2562</w:t>
            </w:r>
          </w:p>
        </w:tc>
        <w:tc>
          <w:tcPr>
            <w:tcW w:w="709" w:type="dxa"/>
          </w:tcPr>
          <w:p w:rsidR="00EF4F46" w:rsidRPr="00B407FC" w:rsidRDefault="00EF4F46" w:rsidP="00EF4F46">
            <w:pPr>
              <w:jc w:val="center"/>
              <w:rPr>
                <w:sz w:val="20"/>
                <w:szCs w:val="20"/>
                <w:lang w:val="kk-KZ"/>
              </w:rPr>
            </w:pPr>
            <w:r w:rsidRPr="00B407FC">
              <w:rPr>
                <w:sz w:val="20"/>
                <w:szCs w:val="20"/>
                <w:lang w:val="kk-KZ"/>
              </w:rPr>
              <w:t>24150</w:t>
            </w:r>
          </w:p>
        </w:tc>
        <w:tc>
          <w:tcPr>
            <w:tcW w:w="708" w:type="dxa"/>
          </w:tcPr>
          <w:p w:rsidR="00EF4F46" w:rsidRPr="00B407FC" w:rsidRDefault="00EF4F46" w:rsidP="00EF4F46">
            <w:pPr>
              <w:jc w:val="center"/>
              <w:rPr>
                <w:sz w:val="20"/>
                <w:szCs w:val="20"/>
                <w:lang w:val="kk-KZ"/>
              </w:rPr>
            </w:pPr>
            <w:r w:rsidRPr="00B407FC">
              <w:rPr>
                <w:sz w:val="20"/>
                <w:szCs w:val="20"/>
                <w:lang w:val="kk-KZ"/>
              </w:rPr>
              <w:t>25866</w:t>
            </w:r>
          </w:p>
        </w:tc>
        <w:tc>
          <w:tcPr>
            <w:tcW w:w="709" w:type="dxa"/>
          </w:tcPr>
          <w:p w:rsidR="00EF4F46" w:rsidRPr="00B407FC" w:rsidRDefault="00EF4F46" w:rsidP="00EF4F46">
            <w:pPr>
              <w:jc w:val="center"/>
              <w:rPr>
                <w:sz w:val="20"/>
                <w:szCs w:val="20"/>
                <w:lang w:val="kk-KZ"/>
              </w:rPr>
            </w:pPr>
            <w:r w:rsidRPr="00B407FC">
              <w:rPr>
                <w:sz w:val="20"/>
                <w:szCs w:val="20"/>
                <w:lang w:val="kk-KZ"/>
              </w:rPr>
              <w:t>16329</w:t>
            </w:r>
          </w:p>
        </w:tc>
        <w:tc>
          <w:tcPr>
            <w:tcW w:w="1134" w:type="dxa"/>
          </w:tcPr>
          <w:p w:rsidR="00EF4F46" w:rsidRPr="00B407FC" w:rsidRDefault="00EF4F46" w:rsidP="00EF4F46">
            <w:pPr>
              <w:jc w:val="center"/>
              <w:rPr>
                <w:sz w:val="20"/>
                <w:szCs w:val="20"/>
                <w:lang w:val="kk-KZ"/>
              </w:rPr>
            </w:pPr>
            <w:r w:rsidRPr="00B407FC">
              <w:rPr>
                <w:sz w:val="20"/>
                <w:szCs w:val="20"/>
                <w:lang w:val="kk-KZ"/>
              </w:rPr>
              <w:t>МжТД</w:t>
            </w:r>
          </w:p>
        </w:tc>
        <w:tc>
          <w:tcPr>
            <w:tcW w:w="1560" w:type="dxa"/>
          </w:tcPr>
          <w:p w:rsidR="00EF4F46" w:rsidRPr="00B407FC" w:rsidRDefault="00EF4F46" w:rsidP="00EF4F46">
            <w:pPr>
              <w:jc w:val="center"/>
              <w:rPr>
                <w:sz w:val="20"/>
                <w:szCs w:val="20"/>
                <w:lang w:val="kk-KZ"/>
              </w:rPr>
            </w:pPr>
            <w:r w:rsidRPr="00B407FC">
              <w:rPr>
                <w:sz w:val="20"/>
                <w:szCs w:val="20"/>
                <w:lang w:val="kk-KZ"/>
              </w:rPr>
              <w:t>Статистикалық деректер</w:t>
            </w:r>
          </w:p>
        </w:tc>
      </w:tr>
      <w:tr w:rsidR="00EF4F46" w:rsidRPr="00B407FC" w:rsidTr="00926266">
        <w:tc>
          <w:tcPr>
            <w:tcW w:w="426" w:type="dxa"/>
          </w:tcPr>
          <w:p w:rsidR="00EF4F46" w:rsidRPr="00B407FC" w:rsidRDefault="00EF4F46" w:rsidP="00EF4F46">
            <w:pPr>
              <w:jc w:val="center"/>
              <w:rPr>
                <w:sz w:val="22"/>
                <w:szCs w:val="22"/>
                <w:lang w:val="kk-KZ"/>
              </w:rPr>
            </w:pPr>
          </w:p>
        </w:tc>
        <w:tc>
          <w:tcPr>
            <w:tcW w:w="2552" w:type="dxa"/>
            <w:vAlign w:val="center"/>
          </w:tcPr>
          <w:p w:rsidR="00EF4F46" w:rsidRPr="00B407FC" w:rsidRDefault="00EF4F46" w:rsidP="00EF4F46">
            <w:pPr>
              <w:rPr>
                <w:rFonts w:eastAsia="Times New Roman"/>
                <w:sz w:val="20"/>
                <w:szCs w:val="20"/>
                <w:lang w:val="kk-KZ"/>
              </w:rPr>
            </w:pPr>
            <w:r w:rsidRPr="00B407FC">
              <w:rPr>
                <w:rFonts w:eastAsia="Times New Roman"/>
                <w:sz w:val="20"/>
                <w:szCs w:val="20"/>
                <w:lang w:val="kk-KZ"/>
              </w:rPr>
              <w:t>К</w:t>
            </w:r>
            <w:r w:rsidRPr="00B407FC">
              <w:rPr>
                <w:rFonts w:eastAsia="Times New Roman"/>
                <w:sz w:val="20"/>
                <w:szCs w:val="20"/>
              </w:rPr>
              <w:t>ітапхана</w:t>
            </w:r>
            <w:r w:rsidRPr="00B407FC">
              <w:rPr>
                <w:rFonts w:eastAsia="Times New Roman"/>
                <w:sz w:val="20"/>
                <w:szCs w:val="20"/>
                <w:lang w:val="kk-KZ"/>
              </w:rPr>
              <w:t xml:space="preserve">ларға </w:t>
            </w:r>
          </w:p>
        </w:tc>
        <w:tc>
          <w:tcPr>
            <w:tcW w:w="709" w:type="dxa"/>
          </w:tcPr>
          <w:p w:rsidR="00EF4F46" w:rsidRPr="00B407FC" w:rsidRDefault="00EF4F46" w:rsidP="00EF4F46">
            <w:r w:rsidRPr="00B407FC">
              <w:rPr>
                <w:rFonts w:eastAsia="Times New Roman"/>
                <w:sz w:val="20"/>
                <w:szCs w:val="20"/>
                <w:lang w:val="kk-KZ" w:eastAsia="ru-RU"/>
              </w:rPr>
              <w:t>адам</w:t>
            </w:r>
          </w:p>
        </w:tc>
        <w:tc>
          <w:tcPr>
            <w:tcW w:w="851" w:type="dxa"/>
            <w:vAlign w:val="center"/>
          </w:tcPr>
          <w:p w:rsidR="00EF4F46" w:rsidRPr="00B407FC" w:rsidRDefault="00EF4F46" w:rsidP="00EF4F46">
            <w:pPr>
              <w:jc w:val="center"/>
              <w:rPr>
                <w:sz w:val="20"/>
                <w:szCs w:val="20"/>
                <w:lang w:val="kk-KZ"/>
              </w:rPr>
            </w:pPr>
            <w:r w:rsidRPr="00B407FC">
              <w:rPr>
                <w:sz w:val="20"/>
                <w:szCs w:val="20"/>
                <w:lang w:val="kk-KZ"/>
              </w:rPr>
              <w:t>15010</w:t>
            </w:r>
          </w:p>
        </w:tc>
        <w:tc>
          <w:tcPr>
            <w:tcW w:w="708" w:type="dxa"/>
            <w:vAlign w:val="center"/>
          </w:tcPr>
          <w:p w:rsidR="00EF4F46" w:rsidRPr="00B407FC" w:rsidRDefault="00EF4F46" w:rsidP="00EF4F46">
            <w:pPr>
              <w:jc w:val="center"/>
              <w:rPr>
                <w:sz w:val="20"/>
                <w:szCs w:val="20"/>
                <w:lang w:val="kk-KZ"/>
              </w:rPr>
            </w:pPr>
            <w:r w:rsidRPr="00B407FC">
              <w:rPr>
                <w:sz w:val="20"/>
                <w:szCs w:val="20"/>
                <w:lang w:val="kk-KZ"/>
              </w:rPr>
              <w:t>15562</w:t>
            </w:r>
          </w:p>
        </w:tc>
        <w:tc>
          <w:tcPr>
            <w:tcW w:w="709" w:type="dxa"/>
            <w:vAlign w:val="center"/>
          </w:tcPr>
          <w:p w:rsidR="00EF4F46" w:rsidRPr="00B407FC" w:rsidRDefault="00EF4F46" w:rsidP="00EF4F46">
            <w:pPr>
              <w:jc w:val="center"/>
              <w:rPr>
                <w:sz w:val="20"/>
                <w:szCs w:val="20"/>
                <w:lang w:val="kk-KZ"/>
              </w:rPr>
            </w:pPr>
            <w:r w:rsidRPr="00B407FC">
              <w:rPr>
                <w:sz w:val="20"/>
                <w:szCs w:val="20"/>
                <w:lang w:val="kk-KZ"/>
              </w:rPr>
              <w:t>16150</w:t>
            </w:r>
          </w:p>
        </w:tc>
        <w:tc>
          <w:tcPr>
            <w:tcW w:w="708" w:type="dxa"/>
            <w:vAlign w:val="center"/>
          </w:tcPr>
          <w:p w:rsidR="00EF4F46" w:rsidRPr="00B407FC" w:rsidRDefault="00EF4F46" w:rsidP="00EF4F46">
            <w:pPr>
              <w:jc w:val="center"/>
              <w:rPr>
                <w:sz w:val="20"/>
                <w:szCs w:val="20"/>
                <w:lang w:val="kk-KZ"/>
              </w:rPr>
            </w:pPr>
            <w:r w:rsidRPr="00B407FC">
              <w:rPr>
                <w:sz w:val="20"/>
                <w:szCs w:val="20"/>
                <w:lang w:val="kk-KZ"/>
              </w:rPr>
              <w:t>16657</w:t>
            </w:r>
          </w:p>
        </w:tc>
        <w:tc>
          <w:tcPr>
            <w:tcW w:w="709" w:type="dxa"/>
            <w:vAlign w:val="center"/>
          </w:tcPr>
          <w:p w:rsidR="00EF4F46" w:rsidRPr="00B407FC" w:rsidRDefault="00EF4F46" w:rsidP="00EF4F46">
            <w:pPr>
              <w:jc w:val="center"/>
              <w:rPr>
                <w:sz w:val="20"/>
                <w:szCs w:val="20"/>
                <w:lang w:val="kk-KZ"/>
              </w:rPr>
            </w:pPr>
            <w:r w:rsidRPr="00B407FC">
              <w:rPr>
                <w:sz w:val="20"/>
                <w:szCs w:val="20"/>
                <w:lang w:val="kk-KZ"/>
              </w:rPr>
              <w:t>15000</w:t>
            </w:r>
          </w:p>
        </w:tc>
        <w:tc>
          <w:tcPr>
            <w:tcW w:w="1134" w:type="dxa"/>
          </w:tcPr>
          <w:p w:rsidR="00EF4F46" w:rsidRPr="00B407FC" w:rsidRDefault="00EF4F46" w:rsidP="00EF4F46">
            <w:pPr>
              <w:jc w:val="center"/>
              <w:rPr>
                <w:sz w:val="20"/>
                <w:szCs w:val="20"/>
                <w:lang w:val="kk-KZ"/>
              </w:rPr>
            </w:pPr>
            <w:r w:rsidRPr="00B407FC">
              <w:rPr>
                <w:sz w:val="20"/>
                <w:szCs w:val="20"/>
                <w:lang w:val="kk-KZ"/>
              </w:rPr>
              <w:t>МжТД</w:t>
            </w:r>
          </w:p>
        </w:tc>
        <w:tc>
          <w:tcPr>
            <w:tcW w:w="1560" w:type="dxa"/>
          </w:tcPr>
          <w:p w:rsidR="00EF4F46" w:rsidRPr="00B407FC" w:rsidRDefault="00EF4F46" w:rsidP="00EF4F46">
            <w:pPr>
              <w:jc w:val="center"/>
              <w:rPr>
                <w:sz w:val="20"/>
                <w:szCs w:val="20"/>
                <w:lang w:val="kk-KZ"/>
              </w:rPr>
            </w:pPr>
            <w:r w:rsidRPr="00B407FC">
              <w:rPr>
                <w:sz w:val="20"/>
                <w:szCs w:val="20"/>
                <w:lang w:val="kk-KZ"/>
              </w:rPr>
              <w:t>Статистикалық деректер</w:t>
            </w:r>
          </w:p>
        </w:tc>
      </w:tr>
      <w:tr w:rsidR="00EF4F46" w:rsidRPr="00B407FC" w:rsidTr="00926266">
        <w:tc>
          <w:tcPr>
            <w:tcW w:w="426" w:type="dxa"/>
          </w:tcPr>
          <w:p w:rsidR="00EF4F46" w:rsidRPr="00B407FC" w:rsidRDefault="00EF4F46" w:rsidP="00EF4F46">
            <w:pPr>
              <w:jc w:val="center"/>
              <w:rPr>
                <w:sz w:val="22"/>
                <w:szCs w:val="22"/>
                <w:lang w:val="kk-KZ"/>
              </w:rPr>
            </w:pPr>
          </w:p>
        </w:tc>
        <w:tc>
          <w:tcPr>
            <w:tcW w:w="2552" w:type="dxa"/>
            <w:vAlign w:val="center"/>
          </w:tcPr>
          <w:p w:rsidR="00EF4F46" w:rsidRPr="00B407FC" w:rsidRDefault="00EF4F46" w:rsidP="00EF4F46">
            <w:pPr>
              <w:rPr>
                <w:rFonts w:eastAsia="Times New Roman"/>
                <w:sz w:val="20"/>
                <w:szCs w:val="20"/>
                <w:lang w:val="kk-KZ"/>
              </w:rPr>
            </w:pPr>
            <w:r w:rsidRPr="00B407FC">
              <w:rPr>
                <w:rFonts w:eastAsia="Times New Roman"/>
                <w:sz w:val="20"/>
                <w:szCs w:val="20"/>
                <w:lang w:val="kk-KZ"/>
              </w:rPr>
              <w:t xml:space="preserve">Театрларға </w:t>
            </w:r>
          </w:p>
        </w:tc>
        <w:tc>
          <w:tcPr>
            <w:tcW w:w="709" w:type="dxa"/>
          </w:tcPr>
          <w:p w:rsidR="00EF4F46" w:rsidRPr="00B407FC" w:rsidRDefault="00EF4F46" w:rsidP="00EF4F46">
            <w:r w:rsidRPr="00B407FC">
              <w:rPr>
                <w:rFonts w:eastAsia="Times New Roman"/>
                <w:sz w:val="20"/>
                <w:szCs w:val="20"/>
                <w:lang w:val="kk-KZ" w:eastAsia="ru-RU"/>
              </w:rPr>
              <w:t>адам</w:t>
            </w:r>
          </w:p>
        </w:tc>
        <w:tc>
          <w:tcPr>
            <w:tcW w:w="851" w:type="dxa"/>
            <w:vAlign w:val="center"/>
          </w:tcPr>
          <w:p w:rsidR="00EF4F46" w:rsidRPr="00B407FC" w:rsidRDefault="00EF4F46" w:rsidP="00EF4F46">
            <w:pPr>
              <w:jc w:val="center"/>
              <w:rPr>
                <w:sz w:val="20"/>
                <w:szCs w:val="20"/>
                <w:lang w:val="kk-KZ"/>
              </w:rPr>
            </w:pPr>
            <w:r w:rsidRPr="00B407FC">
              <w:rPr>
                <w:sz w:val="20"/>
                <w:szCs w:val="20"/>
                <w:lang w:val="kk-KZ"/>
              </w:rPr>
              <w:t>-</w:t>
            </w:r>
          </w:p>
        </w:tc>
        <w:tc>
          <w:tcPr>
            <w:tcW w:w="708" w:type="dxa"/>
            <w:vAlign w:val="center"/>
          </w:tcPr>
          <w:p w:rsidR="00EF4F46" w:rsidRPr="00B407FC" w:rsidRDefault="00EF4F46" w:rsidP="00EF4F46">
            <w:pPr>
              <w:jc w:val="center"/>
              <w:rPr>
                <w:sz w:val="20"/>
                <w:szCs w:val="20"/>
                <w:lang w:val="kk-KZ"/>
              </w:rPr>
            </w:pPr>
            <w:r w:rsidRPr="00B407FC">
              <w:rPr>
                <w:sz w:val="20"/>
                <w:szCs w:val="20"/>
                <w:lang w:val="kk-KZ"/>
              </w:rPr>
              <w:t>-</w:t>
            </w:r>
          </w:p>
        </w:tc>
        <w:tc>
          <w:tcPr>
            <w:tcW w:w="709" w:type="dxa"/>
            <w:vAlign w:val="center"/>
          </w:tcPr>
          <w:p w:rsidR="00EF4F46" w:rsidRPr="00B407FC" w:rsidRDefault="00EF4F46" w:rsidP="00EF4F46">
            <w:pPr>
              <w:jc w:val="center"/>
              <w:rPr>
                <w:sz w:val="20"/>
                <w:szCs w:val="20"/>
                <w:lang w:val="kk-KZ"/>
              </w:rPr>
            </w:pPr>
            <w:r w:rsidRPr="00B407FC">
              <w:rPr>
                <w:sz w:val="20"/>
                <w:szCs w:val="20"/>
                <w:lang w:val="kk-KZ"/>
              </w:rPr>
              <w:t>-</w:t>
            </w:r>
          </w:p>
        </w:tc>
        <w:tc>
          <w:tcPr>
            <w:tcW w:w="708" w:type="dxa"/>
            <w:vAlign w:val="center"/>
          </w:tcPr>
          <w:p w:rsidR="00EF4F46" w:rsidRPr="00B407FC" w:rsidRDefault="00EF4F46" w:rsidP="00EF4F46">
            <w:pPr>
              <w:jc w:val="center"/>
              <w:rPr>
                <w:sz w:val="20"/>
                <w:szCs w:val="20"/>
                <w:lang w:val="kk-KZ"/>
              </w:rPr>
            </w:pPr>
            <w:r w:rsidRPr="00B407FC">
              <w:rPr>
                <w:sz w:val="20"/>
                <w:szCs w:val="20"/>
                <w:lang w:val="kk-KZ"/>
              </w:rPr>
              <w:t>-</w:t>
            </w:r>
          </w:p>
        </w:tc>
        <w:tc>
          <w:tcPr>
            <w:tcW w:w="709" w:type="dxa"/>
            <w:vAlign w:val="center"/>
          </w:tcPr>
          <w:p w:rsidR="00EF4F46" w:rsidRPr="00B407FC" w:rsidRDefault="00EF4F46" w:rsidP="00EF4F46">
            <w:pPr>
              <w:jc w:val="center"/>
              <w:rPr>
                <w:sz w:val="20"/>
                <w:szCs w:val="20"/>
                <w:lang w:val="kk-KZ"/>
              </w:rPr>
            </w:pPr>
            <w:r w:rsidRPr="00B407FC">
              <w:rPr>
                <w:sz w:val="20"/>
                <w:szCs w:val="20"/>
                <w:lang w:val="kk-KZ"/>
              </w:rPr>
              <w:t>-</w:t>
            </w:r>
          </w:p>
        </w:tc>
        <w:tc>
          <w:tcPr>
            <w:tcW w:w="1134" w:type="dxa"/>
          </w:tcPr>
          <w:p w:rsidR="00EF4F46" w:rsidRPr="00B407FC" w:rsidRDefault="00EF4F46" w:rsidP="00EF4F46">
            <w:pPr>
              <w:jc w:val="center"/>
              <w:rPr>
                <w:sz w:val="20"/>
                <w:szCs w:val="20"/>
                <w:lang w:val="kk-KZ"/>
              </w:rPr>
            </w:pPr>
            <w:r w:rsidRPr="00B407FC">
              <w:rPr>
                <w:sz w:val="20"/>
                <w:szCs w:val="20"/>
                <w:lang w:val="kk-KZ"/>
              </w:rPr>
              <w:t>МжТД</w:t>
            </w:r>
          </w:p>
        </w:tc>
        <w:tc>
          <w:tcPr>
            <w:tcW w:w="1560" w:type="dxa"/>
          </w:tcPr>
          <w:p w:rsidR="00EF4F46" w:rsidRPr="00B407FC" w:rsidRDefault="00EF4F46" w:rsidP="00EF4F46">
            <w:pPr>
              <w:jc w:val="center"/>
              <w:rPr>
                <w:sz w:val="20"/>
                <w:szCs w:val="20"/>
                <w:lang w:val="kk-KZ"/>
              </w:rPr>
            </w:pPr>
            <w:r w:rsidRPr="00B407FC">
              <w:rPr>
                <w:sz w:val="20"/>
                <w:szCs w:val="20"/>
                <w:lang w:val="kk-KZ"/>
              </w:rPr>
              <w:t>Статистикалық деректер</w:t>
            </w:r>
          </w:p>
        </w:tc>
      </w:tr>
      <w:tr w:rsidR="00EF4F46" w:rsidRPr="00B407FC" w:rsidTr="00926266">
        <w:tc>
          <w:tcPr>
            <w:tcW w:w="426" w:type="dxa"/>
          </w:tcPr>
          <w:p w:rsidR="00EF4F46" w:rsidRPr="00B407FC" w:rsidRDefault="00EF4F46" w:rsidP="00EF4F46">
            <w:pPr>
              <w:rPr>
                <w:sz w:val="22"/>
                <w:szCs w:val="22"/>
                <w:lang w:val="kk-KZ"/>
              </w:rPr>
            </w:pPr>
          </w:p>
        </w:tc>
        <w:tc>
          <w:tcPr>
            <w:tcW w:w="2552" w:type="dxa"/>
            <w:vAlign w:val="center"/>
          </w:tcPr>
          <w:p w:rsidR="00EF4F46" w:rsidRPr="00B407FC" w:rsidRDefault="00EF4F46" w:rsidP="00EF4F46">
            <w:pPr>
              <w:rPr>
                <w:rFonts w:eastAsia="Times New Roman"/>
                <w:sz w:val="20"/>
                <w:szCs w:val="20"/>
                <w:lang w:val="kk-KZ"/>
              </w:rPr>
            </w:pPr>
            <w:r w:rsidRPr="00B407FC">
              <w:rPr>
                <w:rFonts w:eastAsia="Times New Roman"/>
                <w:sz w:val="20"/>
                <w:szCs w:val="20"/>
                <w:lang w:val="kk-KZ"/>
              </w:rPr>
              <w:t xml:space="preserve">Концерттік ұйымдарға </w:t>
            </w:r>
          </w:p>
        </w:tc>
        <w:tc>
          <w:tcPr>
            <w:tcW w:w="709" w:type="dxa"/>
          </w:tcPr>
          <w:p w:rsidR="00EF4F46" w:rsidRPr="00B407FC" w:rsidRDefault="00EF4F46" w:rsidP="00EF4F46">
            <w:r w:rsidRPr="00B407FC">
              <w:rPr>
                <w:rFonts w:eastAsia="Times New Roman"/>
                <w:sz w:val="20"/>
                <w:szCs w:val="20"/>
                <w:lang w:val="kk-KZ" w:eastAsia="ru-RU"/>
              </w:rPr>
              <w:t>адам</w:t>
            </w:r>
          </w:p>
        </w:tc>
        <w:tc>
          <w:tcPr>
            <w:tcW w:w="851" w:type="dxa"/>
            <w:vAlign w:val="center"/>
          </w:tcPr>
          <w:p w:rsidR="00EF4F46" w:rsidRPr="00B407FC" w:rsidRDefault="00EF4F46" w:rsidP="00EF4F46">
            <w:pPr>
              <w:jc w:val="center"/>
              <w:rPr>
                <w:sz w:val="20"/>
                <w:szCs w:val="20"/>
                <w:lang w:val="kk-KZ"/>
              </w:rPr>
            </w:pPr>
            <w:r w:rsidRPr="00B407FC">
              <w:rPr>
                <w:sz w:val="20"/>
                <w:szCs w:val="20"/>
                <w:lang w:val="kk-KZ"/>
              </w:rPr>
              <w:t>-</w:t>
            </w:r>
          </w:p>
        </w:tc>
        <w:tc>
          <w:tcPr>
            <w:tcW w:w="708" w:type="dxa"/>
            <w:vAlign w:val="center"/>
          </w:tcPr>
          <w:p w:rsidR="00EF4F46" w:rsidRPr="00B407FC" w:rsidRDefault="00EF4F46" w:rsidP="00EF4F46">
            <w:pPr>
              <w:jc w:val="center"/>
              <w:rPr>
                <w:sz w:val="20"/>
                <w:szCs w:val="20"/>
                <w:lang w:val="kk-KZ"/>
              </w:rPr>
            </w:pPr>
            <w:r w:rsidRPr="00B407FC">
              <w:rPr>
                <w:sz w:val="20"/>
                <w:szCs w:val="20"/>
                <w:lang w:val="kk-KZ"/>
              </w:rPr>
              <w:t>-</w:t>
            </w:r>
          </w:p>
        </w:tc>
        <w:tc>
          <w:tcPr>
            <w:tcW w:w="709" w:type="dxa"/>
            <w:vAlign w:val="center"/>
          </w:tcPr>
          <w:p w:rsidR="00EF4F46" w:rsidRPr="00B407FC" w:rsidRDefault="00EF4F46" w:rsidP="00EF4F46">
            <w:pPr>
              <w:jc w:val="center"/>
              <w:rPr>
                <w:sz w:val="20"/>
                <w:szCs w:val="20"/>
                <w:lang w:val="kk-KZ"/>
              </w:rPr>
            </w:pPr>
            <w:r w:rsidRPr="00B407FC">
              <w:rPr>
                <w:sz w:val="20"/>
                <w:szCs w:val="20"/>
                <w:lang w:val="kk-KZ"/>
              </w:rPr>
              <w:t>-</w:t>
            </w:r>
          </w:p>
        </w:tc>
        <w:tc>
          <w:tcPr>
            <w:tcW w:w="708" w:type="dxa"/>
            <w:vAlign w:val="center"/>
          </w:tcPr>
          <w:p w:rsidR="00EF4F46" w:rsidRPr="00B407FC" w:rsidRDefault="00EF4F46" w:rsidP="00EF4F46">
            <w:pPr>
              <w:jc w:val="center"/>
              <w:rPr>
                <w:sz w:val="20"/>
                <w:szCs w:val="20"/>
                <w:lang w:val="kk-KZ"/>
              </w:rPr>
            </w:pPr>
            <w:r w:rsidRPr="00B407FC">
              <w:rPr>
                <w:sz w:val="20"/>
                <w:szCs w:val="20"/>
                <w:lang w:val="kk-KZ"/>
              </w:rPr>
              <w:t>-</w:t>
            </w:r>
          </w:p>
        </w:tc>
        <w:tc>
          <w:tcPr>
            <w:tcW w:w="709" w:type="dxa"/>
            <w:vAlign w:val="center"/>
          </w:tcPr>
          <w:p w:rsidR="00EF4F46" w:rsidRPr="00B407FC" w:rsidRDefault="00EF4F46" w:rsidP="00EF4F46">
            <w:pPr>
              <w:jc w:val="center"/>
              <w:rPr>
                <w:sz w:val="20"/>
                <w:szCs w:val="20"/>
                <w:lang w:val="kk-KZ"/>
              </w:rPr>
            </w:pPr>
            <w:r w:rsidRPr="00B407FC">
              <w:rPr>
                <w:sz w:val="20"/>
                <w:szCs w:val="20"/>
                <w:lang w:val="kk-KZ"/>
              </w:rPr>
              <w:t>-</w:t>
            </w:r>
          </w:p>
        </w:tc>
        <w:tc>
          <w:tcPr>
            <w:tcW w:w="1134" w:type="dxa"/>
          </w:tcPr>
          <w:p w:rsidR="00EF4F46" w:rsidRPr="00B407FC" w:rsidRDefault="00EF4F46" w:rsidP="00EF4F46">
            <w:pPr>
              <w:jc w:val="center"/>
              <w:rPr>
                <w:sz w:val="20"/>
                <w:szCs w:val="20"/>
                <w:lang w:val="kk-KZ"/>
              </w:rPr>
            </w:pPr>
            <w:r w:rsidRPr="00B407FC">
              <w:rPr>
                <w:sz w:val="20"/>
                <w:szCs w:val="20"/>
                <w:lang w:val="kk-KZ"/>
              </w:rPr>
              <w:t>МжТД</w:t>
            </w:r>
          </w:p>
        </w:tc>
        <w:tc>
          <w:tcPr>
            <w:tcW w:w="1560" w:type="dxa"/>
          </w:tcPr>
          <w:p w:rsidR="00EF4F46" w:rsidRPr="00B407FC" w:rsidRDefault="00EF4F46" w:rsidP="00EF4F46">
            <w:pPr>
              <w:jc w:val="center"/>
              <w:rPr>
                <w:sz w:val="20"/>
                <w:szCs w:val="20"/>
                <w:lang w:val="kk-KZ"/>
              </w:rPr>
            </w:pPr>
            <w:r w:rsidRPr="00B407FC">
              <w:rPr>
                <w:sz w:val="20"/>
                <w:szCs w:val="20"/>
                <w:lang w:val="kk-KZ"/>
              </w:rPr>
              <w:t>Статистикалық деректер</w:t>
            </w:r>
          </w:p>
        </w:tc>
      </w:tr>
      <w:tr w:rsidR="00EF4F46" w:rsidRPr="00B407FC" w:rsidTr="00926266">
        <w:tc>
          <w:tcPr>
            <w:tcW w:w="426" w:type="dxa"/>
          </w:tcPr>
          <w:p w:rsidR="00EF4F46" w:rsidRPr="00B407FC" w:rsidRDefault="00EF4F46" w:rsidP="00EF4F46">
            <w:pPr>
              <w:jc w:val="center"/>
              <w:rPr>
                <w:sz w:val="22"/>
                <w:szCs w:val="22"/>
                <w:lang w:val="kk-KZ"/>
              </w:rPr>
            </w:pPr>
          </w:p>
        </w:tc>
        <w:tc>
          <w:tcPr>
            <w:tcW w:w="2552" w:type="dxa"/>
            <w:vAlign w:val="center"/>
          </w:tcPr>
          <w:p w:rsidR="00EF4F46" w:rsidRPr="00B407FC" w:rsidRDefault="00EF4F46" w:rsidP="00EF4F46">
            <w:pPr>
              <w:rPr>
                <w:rFonts w:eastAsia="Times New Roman"/>
                <w:sz w:val="20"/>
                <w:szCs w:val="20"/>
                <w:lang w:val="kk-KZ"/>
              </w:rPr>
            </w:pPr>
            <w:r w:rsidRPr="00B407FC">
              <w:rPr>
                <w:rFonts w:eastAsia="Times New Roman"/>
                <w:sz w:val="20"/>
                <w:szCs w:val="20"/>
                <w:lang w:val="kk-KZ"/>
              </w:rPr>
              <w:t>мұражайларға</w:t>
            </w:r>
          </w:p>
        </w:tc>
        <w:tc>
          <w:tcPr>
            <w:tcW w:w="709" w:type="dxa"/>
          </w:tcPr>
          <w:p w:rsidR="00EF4F46" w:rsidRPr="00B407FC" w:rsidRDefault="00EF4F46" w:rsidP="00EF4F46">
            <w:r w:rsidRPr="00B407FC">
              <w:rPr>
                <w:rFonts w:eastAsia="Times New Roman"/>
                <w:sz w:val="20"/>
                <w:szCs w:val="20"/>
                <w:lang w:val="kk-KZ" w:eastAsia="ru-RU"/>
              </w:rPr>
              <w:t>адам</w:t>
            </w:r>
          </w:p>
        </w:tc>
        <w:tc>
          <w:tcPr>
            <w:tcW w:w="851" w:type="dxa"/>
            <w:vAlign w:val="center"/>
          </w:tcPr>
          <w:p w:rsidR="00EF4F46" w:rsidRPr="00B407FC" w:rsidRDefault="00EF4F46" w:rsidP="00EF4F46">
            <w:pPr>
              <w:jc w:val="center"/>
              <w:rPr>
                <w:sz w:val="20"/>
                <w:szCs w:val="20"/>
                <w:lang w:val="kk-KZ"/>
              </w:rPr>
            </w:pPr>
            <w:r w:rsidRPr="00B407FC">
              <w:rPr>
                <w:sz w:val="20"/>
                <w:szCs w:val="20"/>
                <w:lang w:val="kk-KZ"/>
              </w:rPr>
              <w:t>7000</w:t>
            </w:r>
          </w:p>
        </w:tc>
        <w:tc>
          <w:tcPr>
            <w:tcW w:w="708" w:type="dxa"/>
            <w:vAlign w:val="center"/>
          </w:tcPr>
          <w:p w:rsidR="00EF4F46" w:rsidRPr="00B407FC" w:rsidRDefault="00EF4F46" w:rsidP="00EF4F46">
            <w:pPr>
              <w:jc w:val="center"/>
              <w:rPr>
                <w:sz w:val="20"/>
                <w:szCs w:val="20"/>
                <w:lang w:val="kk-KZ"/>
              </w:rPr>
            </w:pPr>
            <w:r w:rsidRPr="00B407FC">
              <w:rPr>
                <w:sz w:val="20"/>
                <w:szCs w:val="20"/>
                <w:lang w:val="kk-KZ"/>
              </w:rPr>
              <w:t>7000</w:t>
            </w:r>
          </w:p>
        </w:tc>
        <w:tc>
          <w:tcPr>
            <w:tcW w:w="709" w:type="dxa"/>
            <w:vAlign w:val="center"/>
          </w:tcPr>
          <w:p w:rsidR="00EF4F46" w:rsidRPr="00B407FC" w:rsidRDefault="00EF4F46" w:rsidP="00EF4F46">
            <w:pPr>
              <w:jc w:val="center"/>
              <w:rPr>
                <w:sz w:val="20"/>
                <w:szCs w:val="20"/>
                <w:lang w:val="kk-KZ"/>
              </w:rPr>
            </w:pPr>
            <w:r w:rsidRPr="00B407FC">
              <w:rPr>
                <w:sz w:val="20"/>
                <w:szCs w:val="20"/>
                <w:lang w:val="kk-KZ"/>
              </w:rPr>
              <w:t>8000</w:t>
            </w:r>
          </w:p>
        </w:tc>
        <w:tc>
          <w:tcPr>
            <w:tcW w:w="708" w:type="dxa"/>
            <w:vAlign w:val="center"/>
          </w:tcPr>
          <w:p w:rsidR="00EF4F46" w:rsidRPr="00B407FC" w:rsidRDefault="00EF4F46" w:rsidP="00EF4F46">
            <w:pPr>
              <w:jc w:val="center"/>
              <w:rPr>
                <w:sz w:val="20"/>
                <w:szCs w:val="20"/>
                <w:lang w:val="kk-KZ"/>
              </w:rPr>
            </w:pPr>
            <w:r w:rsidRPr="00B407FC">
              <w:rPr>
                <w:sz w:val="20"/>
                <w:szCs w:val="20"/>
                <w:lang w:val="kk-KZ"/>
              </w:rPr>
              <w:t>9209</w:t>
            </w:r>
          </w:p>
        </w:tc>
        <w:tc>
          <w:tcPr>
            <w:tcW w:w="709" w:type="dxa"/>
            <w:vAlign w:val="center"/>
          </w:tcPr>
          <w:p w:rsidR="00EF4F46" w:rsidRPr="00B407FC" w:rsidRDefault="00EF4F46" w:rsidP="00EF4F46">
            <w:pPr>
              <w:jc w:val="center"/>
              <w:rPr>
                <w:sz w:val="20"/>
                <w:szCs w:val="20"/>
                <w:lang w:val="kk-KZ"/>
              </w:rPr>
            </w:pPr>
            <w:r w:rsidRPr="00B407FC">
              <w:rPr>
                <w:sz w:val="20"/>
                <w:szCs w:val="20"/>
                <w:lang w:val="kk-KZ"/>
              </w:rPr>
              <w:t>1329</w:t>
            </w:r>
          </w:p>
        </w:tc>
        <w:tc>
          <w:tcPr>
            <w:tcW w:w="1134" w:type="dxa"/>
          </w:tcPr>
          <w:p w:rsidR="00EF4F46" w:rsidRPr="00B407FC" w:rsidRDefault="00EF4F46" w:rsidP="00EF4F46">
            <w:pPr>
              <w:jc w:val="center"/>
              <w:rPr>
                <w:sz w:val="20"/>
                <w:szCs w:val="20"/>
                <w:lang w:val="kk-KZ"/>
              </w:rPr>
            </w:pPr>
            <w:r w:rsidRPr="00B407FC">
              <w:rPr>
                <w:sz w:val="20"/>
                <w:szCs w:val="20"/>
                <w:lang w:val="kk-KZ"/>
              </w:rPr>
              <w:t>МжТД</w:t>
            </w:r>
          </w:p>
        </w:tc>
        <w:tc>
          <w:tcPr>
            <w:tcW w:w="1560" w:type="dxa"/>
          </w:tcPr>
          <w:p w:rsidR="00EF4F46" w:rsidRPr="00B407FC" w:rsidRDefault="00EF4F46" w:rsidP="00EF4F46">
            <w:pPr>
              <w:jc w:val="center"/>
              <w:rPr>
                <w:sz w:val="20"/>
                <w:szCs w:val="20"/>
                <w:lang w:val="kk-KZ"/>
              </w:rPr>
            </w:pPr>
            <w:r w:rsidRPr="00B407FC">
              <w:rPr>
                <w:sz w:val="20"/>
                <w:szCs w:val="20"/>
                <w:lang w:val="kk-KZ"/>
              </w:rPr>
              <w:t>Статистикалық деректер</w:t>
            </w:r>
          </w:p>
        </w:tc>
      </w:tr>
      <w:tr w:rsidR="00EF4F46" w:rsidRPr="00B407FC" w:rsidTr="00926266">
        <w:tc>
          <w:tcPr>
            <w:tcW w:w="426" w:type="dxa"/>
          </w:tcPr>
          <w:p w:rsidR="00EF4F46" w:rsidRPr="00B407FC" w:rsidRDefault="00EF4F46" w:rsidP="00EF4F46">
            <w:pPr>
              <w:jc w:val="center"/>
              <w:rPr>
                <w:sz w:val="20"/>
                <w:szCs w:val="20"/>
                <w:lang w:val="kk-KZ"/>
              </w:rPr>
            </w:pPr>
            <w:r w:rsidRPr="00B407FC">
              <w:rPr>
                <w:sz w:val="20"/>
                <w:szCs w:val="20"/>
                <w:lang w:val="kk-KZ"/>
              </w:rPr>
              <w:t>2</w:t>
            </w:r>
          </w:p>
        </w:tc>
        <w:tc>
          <w:tcPr>
            <w:tcW w:w="2552" w:type="dxa"/>
          </w:tcPr>
          <w:p w:rsidR="00EF4F46" w:rsidRPr="00B407FC" w:rsidRDefault="00EF4F46" w:rsidP="00EF4F46">
            <w:pPr>
              <w:rPr>
                <w:rFonts w:eastAsia="Times New Roman"/>
                <w:sz w:val="20"/>
                <w:szCs w:val="20"/>
                <w:lang w:val="kk-KZ"/>
              </w:rPr>
            </w:pPr>
            <w:r w:rsidRPr="00B407FC">
              <w:rPr>
                <w:rFonts w:eastAsia="Times New Roman"/>
                <w:sz w:val="20"/>
                <w:szCs w:val="20"/>
                <w:lang w:val="kk-KZ"/>
              </w:rPr>
              <w:t xml:space="preserve">Халықтың спорт инфрақұрылымымен қамтамасыз етілуі </w:t>
            </w:r>
          </w:p>
        </w:tc>
        <w:tc>
          <w:tcPr>
            <w:tcW w:w="709" w:type="dxa"/>
          </w:tcPr>
          <w:p w:rsidR="00EF4F46" w:rsidRPr="00B407FC" w:rsidRDefault="00EF4F46" w:rsidP="00EF4F46">
            <w:pPr>
              <w:jc w:val="center"/>
              <w:rPr>
                <w:rFonts w:eastAsia="Times New Roman"/>
                <w:sz w:val="20"/>
                <w:szCs w:val="20"/>
                <w:lang w:eastAsia="ru-RU"/>
              </w:rPr>
            </w:pPr>
            <w:r w:rsidRPr="00B407FC">
              <w:rPr>
                <w:rFonts w:eastAsia="Times New Roman"/>
                <w:sz w:val="20"/>
                <w:szCs w:val="20"/>
                <w:lang w:eastAsia="ru-RU"/>
              </w:rPr>
              <w:t>%</w:t>
            </w:r>
          </w:p>
        </w:tc>
        <w:tc>
          <w:tcPr>
            <w:tcW w:w="851" w:type="dxa"/>
          </w:tcPr>
          <w:p w:rsidR="00EF4F46" w:rsidRPr="00B407FC" w:rsidRDefault="00EF4F46" w:rsidP="00EF4F46">
            <w:pPr>
              <w:jc w:val="center"/>
              <w:rPr>
                <w:sz w:val="20"/>
                <w:szCs w:val="20"/>
                <w:lang w:val="kk-KZ"/>
              </w:rPr>
            </w:pPr>
            <w:r w:rsidRPr="00B407FC">
              <w:rPr>
                <w:sz w:val="20"/>
                <w:szCs w:val="20"/>
                <w:lang w:val="kk-KZ"/>
              </w:rPr>
              <w:t>-</w:t>
            </w:r>
          </w:p>
        </w:tc>
        <w:tc>
          <w:tcPr>
            <w:tcW w:w="708" w:type="dxa"/>
          </w:tcPr>
          <w:p w:rsidR="00EF4F46" w:rsidRPr="00B407FC" w:rsidRDefault="00EF4F46" w:rsidP="00EF4F46">
            <w:pPr>
              <w:jc w:val="center"/>
              <w:rPr>
                <w:sz w:val="20"/>
                <w:szCs w:val="20"/>
                <w:lang w:val="kk-KZ"/>
              </w:rPr>
            </w:pPr>
            <w:r w:rsidRPr="00B407FC">
              <w:rPr>
                <w:sz w:val="20"/>
                <w:szCs w:val="20"/>
                <w:lang w:val="kk-KZ"/>
              </w:rPr>
              <w:t>-</w:t>
            </w:r>
          </w:p>
        </w:tc>
        <w:tc>
          <w:tcPr>
            <w:tcW w:w="709" w:type="dxa"/>
          </w:tcPr>
          <w:p w:rsidR="00EF4F46" w:rsidRPr="00B407FC" w:rsidRDefault="00EF4F46" w:rsidP="00EF4F46">
            <w:pPr>
              <w:jc w:val="center"/>
              <w:rPr>
                <w:color w:val="000000"/>
                <w:sz w:val="20"/>
                <w:szCs w:val="20"/>
                <w:lang w:val="kk-KZ"/>
              </w:rPr>
            </w:pPr>
            <w:r w:rsidRPr="00B407FC">
              <w:rPr>
                <w:color w:val="000000"/>
                <w:sz w:val="20"/>
                <w:szCs w:val="20"/>
                <w:lang w:val="kk-KZ"/>
              </w:rPr>
              <w:t>-</w:t>
            </w:r>
          </w:p>
        </w:tc>
        <w:tc>
          <w:tcPr>
            <w:tcW w:w="708" w:type="dxa"/>
          </w:tcPr>
          <w:p w:rsidR="00EF4F46" w:rsidRPr="00B407FC" w:rsidRDefault="00EF4F46" w:rsidP="00EF4F46">
            <w:pPr>
              <w:jc w:val="center"/>
              <w:rPr>
                <w:color w:val="000000"/>
                <w:sz w:val="20"/>
                <w:szCs w:val="20"/>
                <w:lang w:val="kk-KZ"/>
              </w:rPr>
            </w:pPr>
            <w:r w:rsidRPr="00B407FC">
              <w:rPr>
                <w:color w:val="000000"/>
                <w:sz w:val="20"/>
                <w:szCs w:val="20"/>
                <w:lang w:val="kk-KZ"/>
              </w:rPr>
              <w:t>30,0</w:t>
            </w:r>
          </w:p>
        </w:tc>
        <w:tc>
          <w:tcPr>
            <w:tcW w:w="709" w:type="dxa"/>
          </w:tcPr>
          <w:p w:rsidR="00EF4F46" w:rsidRPr="00B407FC" w:rsidRDefault="00EF4F46" w:rsidP="00EF4F46">
            <w:pPr>
              <w:jc w:val="center"/>
              <w:rPr>
                <w:color w:val="000000"/>
                <w:sz w:val="20"/>
                <w:szCs w:val="20"/>
                <w:lang w:val="kk-KZ"/>
              </w:rPr>
            </w:pPr>
            <w:r w:rsidRPr="00B407FC">
              <w:rPr>
                <w:color w:val="000000"/>
                <w:sz w:val="20"/>
                <w:szCs w:val="20"/>
                <w:lang w:val="kk-KZ"/>
              </w:rPr>
              <w:t>42,0</w:t>
            </w:r>
          </w:p>
        </w:tc>
        <w:tc>
          <w:tcPr>
            <w:tcW w:w="1134" w:type="dxa"/>
          </w:tcPr>
          <w:p w:rsidR="00EF4F46" w:rsidRPr="00B407FC" w:rsidRDefault="00EF4F46" w:rsidP="00EF4F46">
            <w:pPr>
              <w:jc w:val="center"/>
              <w:rPr>
                <w:sz w:val="20"/>
                <w:szCs w:val="20"/>
                <w:lang w:val="kk-KZ"/>
              </w:rPr>
            </w:pPr>
            <w:r w:rsidRPr="00B407FC">
              <w:rPr>
                <w:sz w:val="20"/>
                <w:szCs w:val="20"/>
                <w:lang w:val="kk-KZ"/>
              </w:rPr>
              <w:t>МжТД</w:t>
            </w:r>
          </w:p>
        </w:tc>
        <w:tc>
          <w:tcPr>
            <w:tcW w:w="1560" w:type="dxa"/>
          </w:tcPr>
          <w:p w:rsidR="00EF4F46" w:rsidRPr="00B407FC" w:rsidRDefault="00EF4F46" w:rsidP="00EF4F46">
            <w:pPr>
              <w:jc w:val="center"/>
              <w:rPr>
                <w:sz w:val="20"/>
                <w:szCs w:val="20"/>
                <w:lang w:val="kk-KZ"/>
              </w:rPr>
            </w:pPr>
            <w:r w:rsidRPr="00B407FC">
              <w:rPr>
                <w:sz w:val="20"/>
                <w:szCs w:val="20"/>
                <w:lang w:val="kk-KZ"/>
              </w:rPr>
              <w:t>Статистикалық деректер</w:t>
            </w:r>
          </w:p>
        </w:tc>
      </w:tr>
      <w:tr w:rsidR="00EF4F46" w:rsidRPr="00B407FC" w:rsidTr="00926266">
        <w:tc>
          <w:tcPr>
            <w:tcW w:w="426" w:type="dxa"/>
          </w:tcPr>
          <w:p w:rsidR="00EF4F46" w:rsidRPr="00B407FC" w:rsidRDefault="00EF4F46" w:rsidP="00EF4F46">
            <w:pPr>
              <w:jc w:val="center"/>
              <w:rPr>
                <w:sz w:val="22"/>
                <w:szCs w:val="22"/>
                <w:lang w:val="kk-KZ"/>
              </w:rPr>
            </w:pPr>
            <w:r w:rsidRPr="00B407FC">
              <w:rPr>
                <w:sz w:val="22"/>
                <w:szCs w:val="22"/>
                <w:lang w:val="kk-KZ"/>
              </w:rPr>
              <w:t>3</w:t>
            </w:r>
          </w:p>
        </w:tc>
        <w:tc>
          <w:tcPr>
            <w:tcW w:w="2552" w:type="dxa"/>
            <w:vAlign w:val="center"/>
          </w:tcPr>
          <w:p w:rsidR="00EF4F46" w:rsidRPr="00B407FC" w:rsidRDefault="00EF4F46" w:rsidP="00EF4F46">
            <w:pPr>
              <w:rPr>
                <w:rFonts w:eastAsia="Times New Roman"/>
                <w:sz w:val="20"/>
                <w:szCs w:val="20"/>
                <w:lang w:val="kk-KZ"/>
              </w:rPr>
            </w:pPr>
            <w:r w:rsidRPr="00B407FC">
              <w:rPr>
                <w:rFonts w:eastAsia="Times New Roman"/>
                <w:sz w:val="20"/>
                <w:szCs w:val="20"/>
                <w:lang w:val="kk-KZ"/>
              </w:rPr>
              <w:t xml:space="preserve">Өткен жылмен салыстырғанда өңірдегі </w:t>
            </w:r>
            <w:r w:rsidRPr="00B407FC">
              <w:rPr>
                <w:rFonts w:eastAsia="Times New Roman"/>
                <w:sz w:val="20"/>
                <w:szCs w:val="20"/>
                <w:lang w:val="kk-KZ"/>
              </w:rPr>
              <w:lastRenderedPageBreak/>
              <w:t>орналастыру орындары қызмет көрсеткен келушілер санының ұлғаюы</w:t>
            </w:r>
          </w:p>
        </w:tc>
        <w:tc>
          <w:tcPr>
            <w:tcW w:w="709" w:type="dxa"/>
          </w:tcPr>
          <w:p w:rsidR="00EF4F46" w:rsidRPr="00B407FC" w:rsidRDefault="00EF4F46" w:rsidP="00EF4F46">
            <w:pPr>
              <w:autoSpaceDE w:val="0"/>
              <w:autoSpaceDN w:val="0"/>
              <w:adjustRightInd w:val="0"/>
              <w:jc w:val="center"/>
              <w:rPr>
                <w:rFonts w:eastAsia="Times New Roman"/>
                <w:sz w:val="20"/>
                <w:szCs w:val="20"/>
                <w:lang w:val="kk-KZ" w:eastAsia="ru-RU"/>
              </w:rPr>
            </w:pPr>
            <w:r w:rsidRPr="00B407FC">
              <w:rPr>
                <w:rFonts w:eastAsia="Times New Roman"/>
                <w:sz w:val="20"/>
                <w:szCs w:val="20"/>
                <w:lang w:val="kk-KZ" w:eastAsia="ru-RU"/>
              </w:rPr>
              <w:lastRenderedPageBreak/>
              <w:t>%</w:t>
            </w:r>
          </w:p>
        </w:tc>
        <w:tc>
          <w:tcPr>
            <w:tcW w:w="851" w:type="dxa"/>
          </w:tcPr>
          <w:p w:rsidR="00EF4F46" w:rsidRPr="00B407FC" w:rsidRDefault="00EF4F46" w:rsidP="007D47D0">
            <w:pPr>
              <w:jc w:val="center"/>
              <w:rPr>
                <w:sz w:val="20"/>
                <w:szCs w:val="20"/>
                <w:lang w:val="kk-KZ"/>
              </w:rPr>
            </w:pPr>
            <w:r w:rsidRPr="00B407FC">
              <w:rPr>
                <w:sz w:val="20"/>
                <w:szCs w:val="20"/>
                <w:lang w:val="kk-KZ"/>
              </w:rPr>
              <w:t>-</w:t>
            </w:r>
          </w:p>
        </w:tc>
        <w:tc>
          <w:tcPr>
            <w:tcW w:w="708" w:type="dxa"/>
          </w:tcPr>
          <w:p w:rsidR="00EF4F46" w:rsidRPr="00B407FC" w:rsidRDefault="00EF4F46" w:rsidP="007D47D0">
            <w:pPr>
              <w:jc w:val="center"/>
              <w:rPr>
                <w:sz w:val="20"/>
                <w:szCs w:val="20"/>
                <w:lang w:val="kk-KZ"/>
              </w:rPr>
            </w:pPr>
            <w:r w:rsidRPr="00B407FC">
              <w:rPr>
                <w:sz w:val="20"/>
                <w:szCs w:val="20"/>
                <w:lang w:val="kk-KZ"/>
              </w:rPr>
              <w:t>-</w:t>
            </w:r>
          </w:p>
        </w:tc>
        <w:tc>
          <w:tcPr>
            <w:tcW w:w="709" w:type="dxa"/>
          </w:tcPr>
          <w:p w:rsidR="00EF4F46" w:rsidRPr="00B407FC" w:rsidRDefault="00EF4F46" w:rsidP="007D47D0">
            <w:pPr>
              <w:jc w:val="center"/>
              <w:rPr>
                <w:sz w:val="20"/>
                <w:szCs w:val="20"/>
                <w:lang w:val="kk-KZ"/>
              </w:rPr>
            </w:pPr>
            <w:r w:rsidRPr="00B407FC">
              <w:rPr>
                <w:sz w:val="20"/>
                <w:szCs w:val="20"/>
                <w:lang w:val="kk-KZ"/>
              </w:rPr>
              <w:t>-</w:t>
            </w:r>
          </w:p>
        </w:tc>
        <w:tc>
          <w:tcPr>
            <w:tcW w:w="708" w:type="dxa"/>
          </w:tcPr>
          <w:p w:rsidR="00EF4F46" w:rsidRPr="00B407FC" w:rsidRDefault="00EF4F46" w:rsidP="007D47D0">
            <w:pPr>
              <w:jc w:val="center"/>
              <w:rPr>
                <w:sz w:val="20"/>
                <w:szCs w:val="20"/>
                <w:lang w:val="kk-KZ"/>
              </w:rPr>
            </w:pPr>
            <w:r w:rsidRPr="00B407FC">
              <w:rPr>
                <w:sz w:val="20"/>
                <w:szCs w:val="20"/>
                <w:lang w:val="kk-KZ"/>
              </w:rPr>
              <w:t>24,2</w:t>
            </w:r>
          </w:p>
        </w:tc>
        <w:tc>
          <w:tcPr>
            <w:tcW w:w="709" w:type="dxa"/>
          </w:tcPr>
          <w:p w:rsidR="00EF4F46" w:rsidRPr="00B407FC" w:rsidRDefault="00EF4F46" w:rsidP="007D47D0">
            <w:pPr>
              <w:jc w:val="center"/>
              <w:rPr>
                <w:sz w:val="20"/>
                <w:szCs w:val="20"/>
                <w:lang w:val="kk-KZ"/>
              </w:rPr>
            </w:pPr>
            <w:r w:rsidRPr="00B407FC">
              <w:rPr>
                <w:sz w:val="20"/>
                <w:szCs w:val="20"/>
                <w:lang w:val="kk-KZ"/>
              </w:rPr>
              <w:t>25,0</w:t>
            </w:r>
          </w:p>
        </w:tc>
        <w:tc>
          <w:tcPr>
            <w:tcW w:w="1134" w:type="dxa"/>
          </w:tcPr>
          <w:p w:rsidR="00EF4F46" w:rsidRPr="00B407FC" w:rsidRDefault="00EF4F46" w:rsidP="00EF4F46">
            <w:pPr>
              <w:jc w:val="center"/>
              <w:rPr>
                <w:sz w:val="20"/>
                <w:szCs w:val="20"/>
                <w:lang w:val="kk-KZ"/>
              </w:rPr>
            </w:pPr>
            <w:r w:rsidRPr="00B407FC">
              <w:rPr>
                <w:sz w:val="20"/>
                <w:szCs w:val="20"/>
                <w:lang w:val="kk-KZ"/>
              </w:rPr>
              <w:t>МжТД</w:t>
            </w:r>
          </w:p>
        </w:tc>
        <w:tc>
          <w:tcPr>
            <w:tcW w:w="1560" w:type="dxa"/>
          </w:tcPr>
          <w:p w:rsidR="00EF4F46" w:rsidRPr="00B407FC" w:rsidRDefault="00EF4F46" w:rsidP="00EF4F46">
            <w:pPr>
              <w:jc w:val="center"/>
              <w:rPr>
                <w:sz w:val="20"/>
                <w:szCs w:val="20"/>
                <w:lang w:val="kk-KZ"/>
              </w:rPr>
            </w:pPr>
            <w:r w:rsidRPr="00B407FC">
              <w:rPr>
                <w:sz w:val="20"/>
                <w:szCs w:val="20"/>
                <w:lang w:val="kk-KZ"/>
              </w:rPr>
              <w:t>Статистикалық деректер</w:t>
            </w:r>
          </w:p>
        </w:tc>
      </w:tr>
      <w:tr w:rsidR="00EF4F46" w:rsidRPr="00B407FC" w:rsidTr="00926266">
        <w:tc>
          <w:tcPr>
            <w:tcW w:w="426" w:type="dxa"/>
          </w:tcPr>
          <w:p w:rsidR="00EF4F46" w:rsidRPr="00B407FC" w:rsidRDefault="00EF4F46" w:rsidP="00EF4F46">
            <w:pPr>
              <w:jc w:val="center"/>
              <w:rPr>
                <w:sz w:val="22"/>
                <w:szCs w:val="22"/>
                <w:lang w:val="kk-KZ"/>
              </w:rPr>
            </w:pPr>
            <w:r w:rsidRPr="00B407FC">
              <w:rPr>
                <w:sz w:val="22"/>
                <w:szCs w:val="22"/>
                <w:lang w:val="kk-KZ"/>
              </w:rPr>
              <w:lastRenderedPageBreak/>
              <w:t>4</w:t>
            </w:r>
          </w:p>
        </w:tc>
        <w:tc>
          <w:tcPr>
            <w:tcW w:w="2552" w:type="dxa"/>
          </w:tcPr>
          <w:p w:rsidR="00EF4F46" w:rsidRPr="00B407FC" w:rsidRDefault="00EF4F46" w:rsidP="00EF4F46">
            <w:pPr>
              <w:jc w:val="left"/>
              <w:rPr>
                <w:rFonts w:eastAsia="Times New Roman"/>
                <w:sz w:val="20"/>
                <w:szCs w:val="20"/>
                <w:lang w:val="kk-KZ" w:eastAsia="ru-RU"/>
              </w:rPr>
            </w:pPr>
            <w:r w:rsidRPr="00B407FC">
              <w:rPr>
                <w:rFonts w:eastAsia="Times New Roman"/>
                <w:sz w:val="20"/>
                <w:szCs w:val="20"/>
                <w:lang w:val="kk-KZ" w:eastAsia="ru-RU"/>
              </w:rPr>
              <w:t xml:space="preserve">Дене шынықтыру және спортпен шұғылданатын азаматтар </w:t>
            </w:r>
          </w:p>
        </w:tc>
        <w:tc>
          <w:tcPr>
            <w:tcW w:w="709"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саны</w:t>
            </w:r>
          </w:p>
        </w:tc>
        <w:tc>
          <w:tcPr>
            <w:tcW w:w="851"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24966</w:t>
            </w:r>
          </w:p>
        </w:tc>
        <w:tc>
          <w:tcPr>
            <w:tcW w:w="708"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25065</w:t>
            </w:r>
          </w:p>
        </w:tc>
        <w:tc>
          <w:tcPr>
            <w:tcW w:w="709"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25165</w:t>
            </w:r>
          </w:p>
        </w:tc>
        <w:tc>
          <w:tcPr>
            <w:tcW w:w="708"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25264</w:t>
            </w:r>
          </w:p>
        </w:tc>
        <w:tc>
          <w:tcPr>
            <w:tcW w:w="709" w:type="dxa"/>
          </w:tcPr>
          <w:p w:rsidR="00EF4F46" w:rsidRPr="00B407FC" w:rsidRDefault="00EF4F46" w:rsidP="00EF4F46">
            <w:pPr>
              <w:jc w:val="center"/>
              <w:rPr>
                <w:rFonts w:eastAsia="Times New Roman"/>
                <w:sz w:val="20"/>
                <w:szCs w:val="20"/>
                <w:lang w:val="kk-KZ" w:eastAsia="ru-RU"/>
              </w:rPr>
            </w:pPr>
            <w:r w:rsidRPr="00B407FC">
              <w:rPr>
                <w:rFonts w:eastAsia="Times New Roman"/>
                <w:sz w:val="20"/>
                <w:szCs w:val="20"/>
                <w:lang w:val="kk-KZ" w:eastAsia="ru-RU"/>
              </w:rPr>
              <w:t>25369</w:t>
            </w:r>
          </w:p>
        </w:tc>
        <w:tc>
          <w:tcPr>
            <w:tcW w:w="1134" w:type="dxa"/>
          </w:tcPr>
          <w:p w:rsidR="00EF4F46" w:rsidRPr="00B407FC" w:rsidRDefault="00EF4F46" w:rsidP="00EF4F46">
            <w:pPr>
              <w:jc w:val="center"/>
              <w:rPr>
                <w:sz w:val="20"/>
                <w:szCs w:val="20"/>
                <w:lang w:val="kk-KZ"/>
              </w:rPr>
            </w:pPr>
            <w:r w:rsidRPr="00B407FC">
              <w:rPr>
                <w:sz w:val="20"/>
                <w:szCs w:val="20"/>
                <w:lang w:val="kk-KZ"/>
              </w:rPr>
              <w:t>ДШСБ</w:t>
            </w:r>
          </w:p>
        </w:tc>
        <w:tc>
          <w:tcPr>
            <w:tcW w:w="1560" w:type="dxa"/>
          </w:tcPr>
          <w:p w:rsidR="00EF4F46" w:rsidRPr="00B407FC" w:rsidRDefault="00EF4F46" w:rsidP="00EF4F46">
            <w:pPr>
              <w:jc w:val="center"/>
              <w:rPr>
                <w:rFonts w:eastAsia="Times New Roman"/>
                <w:sz w:val="20"/>
                <w:szCs w:val="20"/>
                <w:lang w:val="kk-KZ"/>
              </w:rPr>
            </w:pPr>
            <w:r w:rsidRPr="00B407FC">
              <w:rPr>
                <w:rFonts w:eastAsia="Times New Roman"/>
                <w:sz w:val="20"/>
                <w:szCs w:val="20"/>
              </w:rPr>
              <w:t>ЖАО ведомстволық есептері</w:t>
            </w:r>
          </w:p>
        </w:tc>
      </w:tr>
    </w:tbl>
    <w:p w:rsidR="00EF4F46" w:rsidRPr="00B407FC" w:rsidRDefault="00EF4F46" w:rsidP="00EF4F46">
      <w:pPr>
        <w:ind w:firstLine="709"/>
        <w:rPr>
          <w:b/>
          <w:sz w:val="28"/>
          <w:szCs w:val="28"/>
          <w:lang w:val="kk-KZ"/>
        </w:rPr>
      </w:pPr>
    </w:p>
    <w:p w:rsidR="00EF4F46" w:rsidRPr="00B407FC" w:rsidRDefault="00EF4F46" w:rsidP="00EF4F46">
      <w:pPr>
        <w:ind w:firstLine="284"/>
        <w:rPr>
          <w:b/>
          <w:sz w:val="28"/>
          <w:szCs w:val="28"/>
          <w:lang w:val="kk-KZ"/>
        </w:rPr>
      </w:pPr>
      <w:r w:rsidRPr="00B407FC">
        <w:rPr>
          <w:b/>
          <w:sz w:val="28"/>
          <w:szCs w:val="28"/>
          <w:lang w:val="kk-KZ"/>
        </w:rPr>
        <w:t>Қойылған мақсаттарға жету жолдары:</w:t>
      </w:r>
    </w:p>
    <w:p w:rsidR="00EF4F46" w:rsidRPr="00B407FC" w:rsidRDefault="00EF4F46" w:rsidP="00EF4F46">
      <w:pPr>
        <w:ind w:firstLine="284"/>
        <w:rPr>
          <w:sz w:val="28"/>
          <w:szCs w:val="28"/>
          <w:lang w:val="kk-KZ"/>
        </w:rPr>
      </w:pPr>
      <w:r w:rsidRPr="00B407FC">
        <w:rPr>
          <w:sz w:val="28"/>
          <w:szCs w:val="28"/>
          <w:lang w:val="kk-KZ"/>
        </w:rPr>
        <w:t>«Рухани жаңғыру» бағдарламасының «Рухани қазына» кіші бағдарламасының аясында жобалар мен іс шараларды іске асыру;</w:t>
      </w:r>
    </w:p>
    <w:p w:rsidR="00EF4F46" w:rsidRPr="00B407FC" w:rsidRDefault="00EF4F46" w:rsidP="00EF4F46">
      <w:pPr>
        <w:ind w:firstLine="284"/>
        <w:rPr>
          <w:b/>
          <w:sz w:val="28"/>
          <w:szCs w:val="28"/>
          <w:lang w:val="kk-KZ"/>
        </w:rPr>
      </w:pPr>
      <w:r w:rsidRPr="00B407FC">
        <w:rPr>
          <w:b/>
          <w:color w:val="000000"/>
          <w:sz w:val="28"/>
          <w:szCs w:val="28"/>
          <w:lang w:val="kk-KZ"/>
        </w:rPr>
        <w:t>Бағдарлама міндеттерін шешу жолдары және тиісті шаралар</w:t>
      </w:r>
    </w:p>
    <w:p w:rsidR="00EF4F46" w:rsidRPr="00B407FC" w:rsidRDefault="00EF4F46" w:rsidP="00EF4F46">
      <w:pPr>
        <w:ind w:left="-284" w:firstLine="568"/>
        <w:rPr>
          <w:b/>
          <w:color w:val="000000"/>
          <w:sz w:val="28"/>
          <w:szCs w:val="28"/>
          <w:lang w:val="kk-KZ"/>
        </w:rPr>
      </w:pPr>
      <w:r w:rsidRPr="00B407FC">
        <w:rPr>
          <w:color w:val="000000"/>
          <w:sz w:val="28"/>
          <w:szCs w:val="28"/>
          <w:lang w:val="kk-KZ"/>
        </w:rPr>
        <w:t>Мәдени көпшілік шараларды өткізу</w:t>
      </w:r>
      <w:r w:rsidRPr="00B407FC">
        <w:rPr>
          <w:b/>
          <w:color w:val="000000"/>
          <w:sz w:val="28"/>
          <w:szCs w:val="28"/>
          <w:lang w:val="kk-KZ"/>
        </w:rPr>
        <w:t>;</w:t>
      </w:r>
    </w:p>
    <w:p w:rsidR="00EF4F46" w:rsidRPr="00B407FC" w:rsidRDefault="00EF4F46" w:rsidP="00EF4F46">
      <w:pPr>
        <w:ind w:firstLine="284"/>
        <w:rPr>
          <w:color w:val="000000"/>
          <w:sz w:val="28"/>
          <w:szCs w:val="28"/>
          <w:lang w:val="kk-KZ"/>
        </w:rPr>
      </w:pPr>
      <w:r w:rsidRPr="00B407FC">
        <w:rPr>
          <w:color w:val="000000"/>
          <w:sz w:val="28"/>
          <w:szCs w:val="28"/>
          <w:lang w:val="kk-KZ"/>
        </w:rPr>
        <w:t xml:space="preserve">Үздік шығармашылық ұжымдарды сақтау және жаңадан ашу; </w:t>
      </w:r>
    </w:p>
    <w:p w:rsidR="00EF4F46" w:rsidRPr="00B407FC" w:rsidRDefault="00EF4F46" w:rsidP="00EF4F46">
      <w:pPr>
        <w:ind w:firstLine="284"/>
        <w:rPr>
          <w:color w:val="000000"/>
          <w:sz w:val="28"/>
          <w:szCs w:val="28"/>
          <w:lang w:val="kk-KZ"/>
        </w:rPr>
      </w:pPr>
      <w:r w:rsidRPr="00B407FC">
        <w:rPr>
          <w:color w:val="000000"/>
          <w:sz w:val="28"/>
          <w:szCs w:val="28"/>
          <w:lang w:val="kk-KZ"/>
        </w:rPr>
        <w:t>Рахат ауылында 300 орындық  мәдениет үйінің құрылысын салу;</w:t>
      </w:r>
    </w:p>
    <w:p w:rsidR="00EF4F46" w:rsidRPr="00B407FC" w:rsidRDefault="00EF4F46" w:rsidP="00EF4F46">
      <w:pPr>
        <w:ind w:firstLine="284"/>
        <w:rPr>
          <w:b/>
          <w:color w:val="000000"/>
          <w:sz w:val="28"/>
          <w:szCs w:val="28"/>
          <w:lang w:val="kk-KZ"/>
        </w:rPr>
      </w:pPr>
      <w:r w:rsidRPr="00B407FC">
        <w:rPr>
          <w:color w:val="000000"/>
          <w:sz w:val="28"/>
          <w:szCs w:val="28"/>
          <w:lang w:val="kk-KZ"/>
        </w:rPr>
        <w:t>Қазақстан халқының тілдерін дамыту бойынша жыл сайын кеңесу семинарларын, конференциялар, фестивальдар, дөңгелек үстелдер, сондай -ақ тіл тазалығын сақтауға бағытталған шараларды жыл сайын өткізу</w:t>
      </w:r>
      <w:r w:rsidRPr="00B407FC">
        <w:rPr>
          <w:b/>
          <w:color w:val="000000"/>
          <w:sz w:val="28"/>
          <w:szCs w:val="28"/>
          <w:lang w:val="kk-KZ"/>
        </w:rPr>
        <w:t>;</w:t>
      </w:r>
    </w:p>
    <w:p w:rsidR="00EF4F46" w:rsidRPr="00B407FC" w:rsidRDefault="00EF4F46" w:rsidP="00EF4F46">
      <w:pPr>
        <w:ind w:firstLine="284"/>
        <w:rPr>
          <w:b/>
          <w:color w:val="000000"/>
          <w:sz w:val="28"/>
          <w:szCs w:val="28"/>
          <w:lang w:val="kk-KZ"/>
        </w:rPr>
      </w:pPr>
    </w:p>
    <w:p w:rsidR="00EF4F46" w:rsidRPr="00B407FC" w:rsidRDefault="00EF4F46" w:rsidP="00EF4F46">
      <w:pPr>
        <w:tabs>
          <w:tab w:val="left" w:pos="0"/>
        </w:tabs>
        <w:ind w:firstLine="567"/>
        <w:rPr>
          <w:b/>
          <w:sz w:val="28"/>
          <w:lang w:val="kk-KZ"/>
        </w:rPr>
      </w:pPr>
      <w:r w:rsidRPr="00B407FC">
        <w:rPr>
          <w:b/>
          <w:sz w:val="28"/>
          <w:lang w:val="kk-KZ"/>
        </w:rPr>
        <w:t>3.2.5 бағыт. Қоғамдық қауіпсіздік және құқықтық тәртіп</w:t>
      </w:r>
    </w:p>
    <w:p w:rsidR="00EF4F46" w:rsidRDefault="00EF4F46" w:rsidP="00EF4F46">
      <w:pPr>
        <w:tabs>
          <w:tab w:val="left" w:pos="0"/>
        </w:tabs>
        <w:ind w:firstLine="567"/>
        <w:rPr>
          <w:b/>
          <w:sz w:val="28"/>
          <w:lang w:val="kk-KZ"/>
        </w:rPr>
      </w:pPr>
      <w:r w:rsidRPr="00B407FC">
        <w:rPr>
          <w:b/>
          <w:sz w:val="28"/>
          <w:lang w:val="kk-KZ"/>
        </w:rPr>
        <w:t>3.3.1. Қоғамдық қауіпсіздік және құқықтық тәртіп</w:t>
      </w:r>
    </w:p>
    <w:p w:rsidR="005A43FB" w:rsidRPr="00B407FC" w:rsidRDefault="005A43FB" w:rsidP="00EF4F46">
      <w:pPr>
        <w:tabs>
          <w:tab w:val="left" w:pos="0"/>
        </w:tabs>
        <w:ind w:firstLine="567"/>
        <w:rPr>
          <w:b/>
          <w:sz w:val="28"/>
          <w:lang w:val="kk-KZ"/>
        </w:rPr>
      </w:pPr>
    </w:p>
    <w:p w:rsidR="00EF4F46" w:rsidRPr="00B407FC" w:rsidRDefault="00EF4F46" w:rsidP="00EF4F46">
      <w:pPr>
        <w:pBdr>
          <w:bottom w:val="single" w:sz="4" w:space="1" w:color="FFFFFF"/>
        </w:pBdr>
        <w:tabs>
          <w:tab w:val="left" w:pos="0"/>
        </w:tabs>
        <w:ind w:firstLine="567"/>
        <w:rPr>
          <w:sz w:val="28"/>
          <w:szCs w:val="28"/>
          <w:lang w:val="kk-KZ"/>
        </w:rPr>
      </w:pPr>
      <w:r w:rsidRPr="00B407FC">
        <w:rPr>
          <w:sz w:val="28"/>
          <w:szCs w:val="28"/>
          <w:lang w:val="kk-KZ"/>
        </w:rPr>
        <w:t xml:space="preserve">Жол-көлік оқиғаларын төмендету, көшедегі қылмыстардың және тұрмыстық зорлық-зомбылықтың алдын алу мәселелері өзекті күйінде қалуда.  </w:t>
      </w:r>
    </w:p>
    <w:p w:rsidR="00EF4F46" w:rsidRPr="00B407FC" w:rsidRDefault="00EF4F46" w:rsidP="00EF4F46">
      <w:pPr>
        <w:pBdr>
          <w:bottom w:val="single" w:sz="4" w:space="1" w:color="FFFFFF"/>
        </w:pBdr>
        <w:tabs>
          <w:tab w:val="left" w:pos="0"/>
        </w:tabs>
        <w:ind w:firstLine="567"/>
        <w:rPr>
          <w:b/>
          <w:sz w:val="28"/>
          <w:szCs w:val="28"/>
          <w:lang w:val="kk-KZ"/>
        </w:rPr>
      </w:pPr>
      <w:r w:rsidRPr="00B407FC">
        <w:rPr>
          <w:b/>
          <w:sz w:val="28"/>
          <w:szCs w:val="28"/>
          <w:lang w:val="kk-KZ"/>
        </w:rPr>
        <w:t>Мақсат:Құқықтық тәртіпті және өңірдің жол қозғалысының қауіпсіздігін қамтамасыз ету</w:t>
      </w:r>
    </w:p>
    <w:p w:rsidR="00EF4F46" w:rsidRPr="00B407FC" w:rsidRDefault="00EF4F46" w:rsidP="00EF4F46">
      <w:pPr>
        <w:pBdr>
          <w:bottom w:val="single" w:sz="4" w:space="1" w:color="FFFFFF"/>
        </w:pBdr>
        <w:tabs>
          <w:tab w:val="left" w:pos="0"/>
        </w:tabs>
        <w:ind w:firstLine="567"/>
        <w:rPr>
          <w:sz w:val="28"/>
          <w:szCs w:val="28"/>
          <w:lang w:val="kk-KZ"/>
        </w:rPr>
      </w:pPr>
    </w:p>
    <w:tbl>
      <w:tblPr>
        <w:tblW w:w="1006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2127"/>
        <w:gridCol w:w="709"/>
        <w:gridCol w:w="850"/>
        <w:gridCol w:w="851"/>
        <w:gridCol w:w="851"/>
        <w:gridCol w:w="851"/>
        <w:gridCol w:w="849"/>
        <w:gridCol w:w="1134"/>
        <w:gridCol w:w="1418"/>
      </w:tblGrid>
      <w:tr w:rsidR="00EF4F46" w:rsidRPr="00B407FC" w:rsidTr="00CC63CD">
        <w:trPr>
          <w:trHeight w:val="496"/>
        </w:trPr>
        <w:tc>
          <w:tcPr>
            <w:tcW w:w="426" w:type="dxa"/>
            <w:vMerge w:val="restart"/>
            <w:vAlign w:val="center"/>
          </w:tcPr>
          <w:p w:rsidR="00EF4F46" w:rsidRPr="00B407FC" w:rsidRDefault="00EF4F46" w:rsidP="00EF4F46">
            <w:pPr>
              <w:ind w:left="-454" w:firstLine="454"/>
              <w:jc w:val="center"/>
              <w:rPr>
                <w:sz w:val="20"/>
                <w:szCs w:val="20"/>
              </w:rPr>
            </w:pPr>
            <w:r w:rsidRPr="00B407FC">
              <w:rPr>
                <w:sz w:val="20"/>
                <w:szCs w:val="20"/>
              </w:rPr>
              <w:t>№</w:t>
            </w:r>
          </w:p>
        </w:tc>
        <w:tc>
          <w:tcPr>
            <w:tcW w:w="2127" w:type="dxa"/>
            <w:vMerge w:val="restart"/>
            <w:vAlign w:val="center"/>
          </w:tcPr>
          <w:p w:rsidR="00EF4F46" w:rsidRPr="00B407FC" w:rsidRDefault="00EF4F46" w:rsidP="00EF4F46">
            <w:pPr>
              <w:jc w:val="center"/>
              <w:rPr>
                <w:sz w:val="20"/>
                <w:szCs w:val="20"/>
              </w:rPr>
            </w:pPr>
            <w:r w:rsidRPr="00B407FC">
              <w:rPr>
                <w:rFonts w:eastAsia="Times New Roman"/>
                <w:sz w:val="20"/>
                <w:szCs w:val="20"/>
              </w:rPr>
              <w:t>Нысаналы индикаторлар</w:t>
            </w:r>
          </w:p>
        </w:tc>
        <w:tc>
          <w:tcPr>
            <w:tcW w:w="709" w:type="dxa"/>
            <w:vMerge w:val="restart"/>
            <w:vAlign w:val="center"/>
          </w:tcPr>
          <w:p w:rsidR="00EF4F46" w:rsidRPr="00B407FC" w:rsidRDefault="00EF4F46" w:rsidP="00EF4F46">
            <w:pPr>
              <w:jc w:val="center"/>
              <w:rPr>
                <w:sz w:val="20"/>
                <w:szCs w:val="20"/>
              </w:rPr>
            </w:pPr>
            <w:r w:rsidRPr="00B407FC">
              <w:rPr>
                <w:rFonts w:eastAsia="Times New Roman"/>
                <w:sz w:val="20"/>
                <w:szCs w:val="20"/>
              </w:rPr>
              <w:t>Өлшем бірлігі</w:t>
            </w:r>
          </w:p>
        </w:tc>
        <w:tc>
          <w:tcPr>
            <w:tcW w:w="850" w:type="dxa"/>
            <w:vAlign w:val="center"/>
          </w:tcPr>
          <w:p w:rsidR="00EF4F46" w:rsidRPr="00B407FC" w:rsidRDefault="00EF4F46" w:rsidP="00EF4F46">
            <w:pPr>
              <w:jc w:val="center"/>
              <w:rPr>
                <w:sz w:val="20"/>
                <w:szCs w:val="20"/>
              </w:rPr>
            </w:pPr>
            <w:r w:rsidRPr="00B407FC">
              <w:rPr>
                <w:sz w:val="20"/>
                <w:szCs w:val="20"/>
              </w:rPr>
              <w:t>2016</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2017</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2018</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2019</w:t>
            </w:r>
          </w:p>
        </w:tc>
        <w:tc>
          <w:tcPr>
            <w:tcW w:w="849" w:type="dxa"/>
            <w:shd w:val="clear" w:color="auto" w:fill="auto"/>
            <w:vAlign w:val="center"/>
          </w:tcPr>
          <w:p w:rsidR="00EF4F46" w:rsidRPr="00B407FC" w:rsidRDefault="00EF4F46" w:rsidP="00EF4F46">
            <w:pPr>
              <w:jc w:val="center"/>
              <w:rPr>
                <w:sz w:val="20"/>
                <w:szCs w:val="20"/>
              </w:rPr>
            </w:pPr>
            <w:r w:rsidRPr="00B407FC">
              <w:rPr>
                <w:sz w:val="20"/>
                <w:szCs w:val="20"/>
              </w:rPr>
              <w:t>2020</w:t>
            </w:r>
          </w:p>
        </w:tc>
        <w:tc>
          <w:tcPr>
            <w:tcW w:w="1134" w:type="dxa"/>
            <w:vMerge w:val="restart"/>
            <w:vAlign w:val="center"/>
          </w:tcPr>
          <w:p w:rsidR="00EF4F46" w:rsidRPr="00B407FC" w:rsidRDefault="00EF4F46" w:rsidP="00EF4F46">
            <w:pPr>
              <w:jc w:val="center"/>
              <w:rPr>
                <w:sz w:val="20"/>
                <w:szCs w:val="20"/>
                <w:lang w:val="kk-KZ"/>
              </w:rPr>
            </w:pPr>
            <w:r w:rsidRPr="00B407FC">
              <w:rPr>
                <w:sz w:val="20"/>
                <w:szCs w:val="20"/>
                <w:lang w:val="kk-KZ"/>
              </w:rPr>
              <w:t>Жауапты орындаушы</w:t>
            </w:r>
          </w:p>
        </w:tc>
        <w:tc>
          <w:tcPr>
            <w:tcW w:w="1418" w:type="dxa"/>
            <w:vMerge w:val="restart"/>
            <w:vAlign w:val="center"/>
          </w:tcPr>
          <w:p w:rsidR="00EF4F46" w:rsidRPr="00B407FC" w:rsidRDefault="00EF4F46" w:rsidP="00EF4F46">
            <w:pPr>
              <w:jc w:val="center"/>
              <w:rPr>
                <w:sz w:val="20"/>
                <w:szCs w:val="20"/>
              </w:rPr>
            </w:pPr>
            <w:r w:rsidRPr="00B407FC">
              <w:rPr>
                <w:rFonts w:eastAsia="Times New Roman"/>
                <w:sz w:val="20"/>
                <w:szCs w:val="20"/>
              </w:rPr>
              <w:t>Ақпарат көзі</w:t>
            </w:r>
          </w:p>
        </w:tc>
      </w:tr>
      <w:tr w:rsidR="00EF4F46" w:rsidRPr="00B407FC" w:rsidTr="00CC63CD">
        <w:trPr>
          <w:trHeight w:val="376"/>
        </w:trPr>
        <w:tc>
          <w:tcPr>
            <w:tcW w:w="426" w:type="dxa"/>
            <w:vMerge/>
          </w:tcPr>
          <w:p w:rsidR="00EF4F46" w:rsidRPr="00B407FC" w:rsidRDefault="00EF4F46" w:rsidP="00EF4F46">
            <w:pPr>
              <w:jc w:val="center"/>
              <w:rPr>
                <w:sz w:val="20"/>
                <w:szCs w:val="20"/>
              </w:rPr>
            </w:pPr>
          </w:p>
        </w:tc>
        <w:tc>
          <w:tcPr>
            <w:tcW w:w="2127" w:type="dxa"/>
            <w:vMerge/>
          </w:tcPr>
          <w:p w:rsidR="00EF4F46" w:rsidRPr="00B407FC" w:rsidRDefault="00EF4F46" w:rsidP="00EF4F46">
            <w:pPr>
              <w:jc w:val="center"/>
              <w:rPr>
                <w:sz w:val="20"/>
                <w:szCs w:val="20"/>
              </w:rPr>
            </w:pPr>
          </w:p>
        </w:tc>
        <w:tc>
          <w:tcPr>
            <w:tcW w:w="709" w:type="dxa"/>
            <w:vMerge/>
          </w:tcPr>
          <w:p w:rsidR="00EF4F46" w:rsidRPr="00B407FC" w:rsidRDefault="00EF4F46" w:rsidP="00EF4F46">
            <w:pPr>
              <w:jc w:val="center"/>
              <w:rPr>
                <w:sz w:val="20"/>
                <w:szCs w:val="20"/>
              </w:rPr>
            </w:pPr>
          </w:p>
        </w:tc>
        <w:tc>
          <w:tcPr>
            <w:tcW w:w="850" w:type="dxa"/>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49"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1134" w:type="dxa"/>
            <w:vMerge/>
          </w:tcPr>
          <w:p w:rsidR="00EF4F46" w:rsidRPr="00B407FC" w:rsidRDefault="00EF4F46" w:rsidP="00EF4F46">
            <w:pPr>
              <w:jc w:val="center"/>
              <w:rPr>
                <w:sz w:val="20"/>
                <w:szCs w:val="20"/>
              </w:rPr>
            </w:pPr>
          </w:p>
        </w:tc>
        <w:tc>
          <w:tcPr>
            <w:tcW w:w="1418" w:type="dxa"/>
            <w:vMerge/>
          </w:tcPr>
          <w:p w:rsidR="00EF4F46" w:rsidRPr="00B407FC" w:rsidRDefault="00EF4F46" w:rsidP="00EF4F46">
            <w:pPr>
              <w:jc w:val="center"/>
              <w:rPr>
                <w:sz w:val="20"/>
                <w:szCs w:val="20"/>
              </w:rPr>
            </w:pPr>
          </w:p>
        </w:tc>
      </w:tr>
      <w:tr w:rsidR="00EF4F46" w:rsidRPr="00B407FC" w:rsidTr="00CC63CD">
        <w:tc>
          <w:tcPr>
            <w:tcW w:w="426" w:type="dxa"/>
          </w:tcPr>
          <w:p w:rsidR="00EF4F46" w:rsidRPr="00B407FC" w:rsidRDefault="00EF4F46" w:rsidP="00EF4F46">
            <w:pPr>
              <w:jc w:val="center"/>
              <w:rPr>
                <w:sz w:val="20"/>
                <w:szCs w:val="20"/>
              </w:rPr>
            </w:pPr>
            <w:r w:rsidRPr="00B407FC">
              <w:rPr>
                <w:sz w:val="20"/>
                <w:szCs w:val="20"/>
              </w:rPr>
              <w:t>1</w:t>
            </w:r>
          </w:p>
        </w:tc>
        <w:tc>
          <w:tcPr>
            <w:tcW w:w="2127" w:type="dxa"/>
          </w:tcPr>
          <w:p w:rsidR="00EF4F46" w:rsidRPr="00B407FC" w:rsidRDefault="00EF4F46" w:rsidP="00EF4F46">
            <w:pPr>
              <w:jc w:val="center"/>
              <w:rPr>
                <w:sz w:val="20"/>
                <w:szCs w:val="20"/>
              </w:rPr>
            </w:pPr>
            <w:r w:rsidRPr="00B407FC">
              <w:rPr>
                <w:sz w:val="20"/>
                <w:szCs w:val="20"/>
              </w:rPr>
              <w:t>2</w:t>
            </w:r>
          </w:p>
        </w:tc>
        <w:tc>
          <w:tcPr>
            <w:tcW w:w="709" w:type="dxa"/>
          </w:tcPr>
          <w:p w:rsidR="00EF4F46" w:rsidRPr="00B407FC" w:rsidRDefault="00EF4F46" w:rsidP="00EF4F46">
            <w:pPr>
              <w:jc w:val="center"/>
              <w:rPr>
                <w:sz w:val="20"/>
                <w:szCs w:val="20"/>
              </w:rPr>
            </w:pPr>
            <w:r w:rsidRPr="00B407FC">
              <w:rPr>
                <w:sz w:val="20"/>
                <w:szCs w:val="20"/>
              </w:rPr>
              <w:t>3</w:t>
            </w:r>
          </w:p>
        </w:tc>
        <w:tc>
          <w:tcPr>
            <w:tcW w:w="850" w:type="dxa"/>
          </w:tcPr>
          <w:p w:rsidR="00EF4F46" w:rsidRPr="00B407FC" w:rsidRDefault="00EF4F46" w:rsidP="00EF4F46">
            <w:pPr>
              <w:jc w:val="center"/>
              <w:rPr>
                <w:sz w:val="20"/>
                <w:szCs w:val="20"/>
              </w:rPr>
            </w:pPr>
            <w:r w:rsidRPr="00B407FC">
              <w:rPr>
                <w:sz w:val="20"/>
                <w:szCs w:val="20"/>
              </w:rPr>
              <w:t>6</w:t>
            </w:r>
          </w:p>
        </w:tc>
        <w:tc>
          <w:tcPr>
            <w:tcW w:w="851" w:type="dxa"/>
          </w:tcPr>
          <w:p w:rsidR="00EF4F46" w:rsidRPr="00B407FC" w:rsidRDefault="00EF4F46" w:rsidP="00EF4F46">
            <w:pPr>
              <w:jc w:val="center"/>
              <w:rPr>
                <w:sz w:val="20"/>
                <w:szCs w:val="20"/>
              </w:rPr>
            </w:pPr>
            <w:r w:rsidRPr="00B407FC">
              <w:rPr>
                <w:sz w:val="20"/>
                <w:szCs w:val="20"/>
              </w:rPr>
              <w:t>7</w:t>
            </w:r>
          </w:p>
        </w:tc>
        <w:tc>
          <w:tcPr>
            <w:tcW w:w="851" w:type="dxa"/>
          </w:tcPr>
          <w:p w:rsidR="00EF4F46" w:rsidRPr="00B407FC" w:rsidRDefault="00EF4F46" w:rsidP="00EF4F46">
            <w:pPr>
              <w:jc w:val="center"/>
              <w:rPr>
                <w:sz w:val="20"/>
                <w:szCs w:val="20"/>
              </w:rPr>
            </w:pPr>
            <w:r w:rsidRPr="00B407FC">
              <w:rPr>
                <w:sz w:val="20"/>
                <w:szCs w:val="20"/>
              </w:rPr>
              <w:t>8</w:t>
            </w:r>
          </w:p>
        </w:tc>
        <w:tc>
          <w:tcPr>
            <w:tcW w:w="851" w:type="dxa"/>
          </w:tcPr>
          <w:p w:rsidR="00EF4F46" w:rsidRPr="00B407FC" w:rsidRDefault="00EF4F46" w:rsidP="00EF4F46">
            <w:pPr>
              <w:jc w:val="center"/>
              <w:rPr>
                <w:sz w:val="20"/>
                <w:szCs w:val="20"/>
              </w:rPr>
            </w:pPr>
            <w:r w:rsidRPr="00B407FC">
              <w:rPr>
                <w:sz w:val="20"/>
                <w:szCs w:val="20"/>
              </w:rPr>
              <w:t>9</w:t>
            </w:r>
          </w:p>
        </w:tc>
        <w:tc>
          <w:tcPr>
            <w:tcW w:w="849" w:type="dxa"/>
          </w:tcPr>
          <w:p w:rsidR="00EF4F46" w:rsidRPr="00B407FC" w:rsidRDefault="00EF4F46" w:rsidP="00EF4F46">
            <w:pPr>
              <w:jc w:val="center"/>
              <w:rPr>
                <w:sz w:val="20"/>
                <w:szCs w:val="20"/>
              </w:rPr>
            </w:pPr>
            <w:r w:rsidRPr="00B407FC">
              <w:rPr>
                <w:sz w:val="20"/>
                <w:szCs w:val="20"/>
              </w:rPr>
              <w:t>10</w:t>
            </w:r>
          </w:p>
        </w:tc>
        <w:tc>
          <w:tcPr>
            <w:tcW w:w="1134" w:type="dxa"/>
          </w:tcPr>
          <w:p w:rsidR="00EF4F46" w:rsidRPr="00B407FC" w:rsidRDefault="00EF4F46" w:rsidP="00EF4F46">
            <w:pPr>
              <w:jc w:val="center"/>
              <w:rPr>
                <w:sz w:val="20"/>
                <w:szCs w:val="20"/>
              </w:rPr>
            </w:pPr>
            <w:r w:rsidRPr="00B407FC">
              <w:rPr>
                <w:sz w:val="20"/>
                <w:szCs w:val="20"/>
              </w:rPr>
              <w:t>11</w:t>
            </w:r>
          </w:p>
        </w:tc>
        <w:tc>
          <w:tcPr>
            <w:tcW w:w="1418" w:type="dxa"/>
          </w:tcPr>
          <w:p w:rsidR="00EF4F46" w:rsidRPr="00B407FC" w:rsidRDefault="00EF4F46" w:rsidP="00EF4F46">
            <w:pPr>
              <w:jc w:val="center"/>
              <w:rPr>
                <w:sz w:val="20"/>
                <w:szCs w:val="20"/>
              </w:rPr>
            </w:pPr>
            <w:r w:rsidRPr="00B407FC">
              <w:rPr>
                <w:sz w:val="20"/>
                <w:szCs w:val="20"/>
              </w:rPr>
              <w:t>12</w:t>
            </w:r>
          </w:p>
        </w:tc>
      </w:tr>
      <w:tr w:rsidR="00EF4F46" w:rsidRPr="00B407FC" w:rsidTr="00CC63CD">
        <w:tc>
          <w:tcPr>
            <w:tcW w:w="426" w:type="dxa"/>
          </w:tcPr>
          <w:p w:rsidR="00EF4F46" w:rsidRPr="00B407FC" w:rsidRDefault="00EF4F46" w:rsidP="00EF4F46">
            <w:pPr>
              <w:jc w:val="center"/>
              <w:rPr>
                <w:sz w:val="20"/>
                <w:szCs w:val="20"/>
                <w:lang w:val="kk-KZ"/>
              </w:rPr>
            </w:pPr>
            <w:r w:rsidRPr="00B407FC">
              <w:rPr>
                <w:sz w:val="20"/>
                <w:szCs w:val="20"/>
                <w:lang w:val="kk-KZ"/>
              </w:rPr>
              <w:t>1</w:t>
            </w:r>
          </w:p>
        </w:tc>
        <w:tc>
          <w:tcPr>
            <w:tcW w:w="2127" w:type="dxa"/>
          </w:tcPr>
          <w:p w:rsidR="00EF4F46" w:rsidRPr="00B407FC" w:rsidRDefault="00EF4F46" w:rsidP="00EF4F46">
            <w:pPr>
              <w:rPr>
                <w:rFonts w:eastAsia="Times New Roman"/>
                <w:color w:val="000000"/>
                <w:sz w:val="20"/>
                <w:szCs w:val="20"/>
                <w:lang w:val="kk-KZ" w:eastAsia="ru-RU"/>
              </w:rPr>
            </w:pPr>
            <w:r w:rsidRPr="00B407FC">
              <w:rPr>
                <w:rFonts w:eastAsia="Times New Roman"/>
                <w:sz w:val="20"/>
                <w:szCs w:val="20"/>
                <w:lang w:val="kk-KZ"/>
              </w:rPr>
              <w:t>Көшелерде жасалған қылмыстардың үлес салмағы</w:t>
            </w:r>
          </w:p>
        </w:tc>
        <w:tc>
          <w:tcPr>
            <w:tcW w:w="709" w:type="dxa"/>
          </w:tcPr>
          <w:p w:rsidR="00EF4F46" w:rsidRPr="00B407FC" w:rsidRDefault="00EF4F46" w:rsidP="00EF4F46">
            <w:pPr>
              <w:jc w:val="center"/>
              <w:rPr>
                <w:rFonts w:eastAsia="Times New Roman"/>
                <w:color w:val="000000"/>
                <w:sz w:val="20"/>
                <w:szCs w:val="20"/>
                <w:lang w:eastAsia="ru-RU"/>
              </w:rPr>
            </w:pPr>
            <w:r w:rsidRPr="00B407FC">
              <w:rPr>
                <w:rFonts w:eastAsia="Times New Roman"/>
                <w:color w:val="000000"/>
                <w:sz w:val="20"/>
                <w:szCs w:val="20"/>
                <w:lang w:eastAsia="ru-RU"/>
              </w:rPr>
              <w:t>%</w:t>
            </w:r>
          </w:p>
        </w:tc>
        <w:tc>
          <w:tcPr>
            <w:tcW w:w="850" w:type="dxa"/>
          </w:tcPr>
          <w:p w:rsidR="00EF4F46" w:rsidRPr="00B407FC" w:rsidRDefault="00EF4F46" w:rsidP="00EF4F46">
            <w:pPr>
              <w:jc w:val="center"/>
              <w:rPr>
                <w:sz w:val="20"/>
                <w:szCs w:val="20"/>
                <w:lang w:val="kk-KZ"/>
              </w:rPr>
            </w:pPr>
            <w:r w:rsidRPr="00B407FC">
              <w:rPr>
                <w:sz w:val="20"/>
                <w:szCs w:val="20"/>
                <w:lang w:val="kk-KZ"/>
              </w:rPr>
              <w:t>19,7</w:t>
            </w:r>
          </w:p>
        </w:tc>
        <w:tc>
          <w:tcPr>
            <w:tcW w:w="851" w:type="dxa"/>
          </w:tcPr>
          <w:p w:rsidR="00EF4F46" w:rsidRPr="00B407FC" w:rsidRDefault="00EF4F46" w:rsidP="00EF4F46">
            <w:pPr>
              <w:jc w:val="center"/>
              <w:rPr>
                <w:sz w:val="20"/>
                <w:szCs w:val="20"/>
                <w:lang w:val="kk-KZ"/>
              </w:rPr>
            </w:pPr>
            <w:r w:rsidRPr="00B407FC">
              <w:rPr>
                <w:sz w:val="20"/>
                <w:szCs w:val="20"/>
                <w:lang w:val="kk-KZ"/>
              </w:rPr>
              <w:t>18,9</w:t>
            </w:r>
          </w:p>
        </w:tc>
        <w:tc>
          <w:tcPr>
            <w:tcW w:w="851" w:type="dxa"/>
          </w:tcPr>
          <w:p w:rsidR="00EF4F46" w:rsidRPr="00B407FC" w:rsidRDefault="00EF4F46" w:rsidP="00EF4F46">
            <w:pPr>
              <w:jc w:val="center"/>
              <w:rPr>
                <w:sz w:val="20"/>
                <w:szCs w:val="20"/>
                <w:lang w:val="kk-KZ"/>
              </w:rPr>
            </w:pPr>
            <w:r w:rsidRPr="00B407FC">
              <w:rPr>
                <w:sz w:val="20"/>
                <w:szCs w:val="20"/>
                <w:lang w:val="kk-KZ"/>
              </w:rPr>
              <w:t>23,0</w:t>
            </w:r>
          </w:p>
          <w:p w:rsidR="00EF4F46" w:rsidRPr="00B407FC" w:rsidRDefault="00EF4F46" w:rsidP="00EF4F46">
            <w:pPr>
              <w:jc w:val="center"/>
              <w:rPr>
                <w:sz w:val="20"/>
                <w:szCs w:val="20"/>
                <w:lang w:val="kk-KZ"/>
              </w:rPr>
            </w:pPr>
          </w:p>
        </w:tc>
        <w:tc>
          <w:tcPr>
            <w:tcW w:w="851" w:type="dxa"/>
          </w:tcPr>
          <w:p w:rsidR="00EF4F46" w:rsidRPr="00B407FC" w:rsidRDefault="00EF4F46" w:rsidP="00EF4F46">
            <w:pPr>
              <w:jc w:val="center"/>
              <w:rPr>
                <w:sz w:val="20"/>
                <w:szCs w:val="20"/>
                <w:lang w:val="kk-KZ"/>
              </w:rPr>
            </w:pPr>
            <w:r w:rsidRPr="00B407FC">
              <w:rPr>
                <w:sz w:val="20"/>
                <w:szCs w:val="20"/>
                <w:lang w:val="kk-KZ"/>
              </w:rPr>
              <w:t>22,8</w:t>
            </w:r>
          </w:p>
        </w:tc>
        <w:tc>
          <w:tcPr>
            <w:tcW w:w="849" w:type="dxa"/>
          </w:tcPr>
          <w:p w:rsidR="00EF4F46" w:rsidRPr="00B407FC" w:rsidRDefault="00EF4F46" w:rsidP="00EF4F46">
            <w:pPr>
              <w:jc w:val="center"/>
              <w:rPr>
                <w:sz w:val="20"/>
                <w:szCs w:val="20"/>
                <w:lang w:val="kk-KZ"/>
              </w:rPr>
            </w:pPr>
            <w:r w:rsidRPr="00B407FC">
              <w:rPr>
                <w:sz w:val="20"/>
                <w:szCs w:val="20"/>
                <w:lang w:val="kk-KZ"/>
              </w:rPr>
              <w:t>21,9</w:t>
            </w:r>
          </w:p>
        </w:tc>
        <w:tc>
          <w:tcPr>
            <w:tcW w:w="1134" w:type="dxa"/>
          </w:tcPr>
          <w:p w:rsidR="00EF4F46" w:rsidRPr="00B407FC" w:rsidRDefault="00EF4F46" w:rsidP="00EF4F46">
            <w:pPr>
              <w:jc w:val="center"/>
              <w:rPr>
                <w:sz w:val="20"/>
                <w:szCs w:val="20"/>
                <w:lang w:val="kk-KZ"/>
              </w:rPr>
            </w:pPr>
            <w:r w:rsidRPr="00B407FC">
              <w:rPr>
                <w:sz w:val="20"/>
                <w:szCs w:val="20"/>
                <w:lang w:val="kk-KZ"/>
              </w:rPr>
              <w:t>ІІД</w:t>
            </w:r>
          </w:p>
        </w:tc>
        <w:tc>
          <w:tcPr>
            <w:tcW w:w="1418" w:type="dxa"/>
          </w:tcPr>
          <w:p w:rsidR="00EF4F46" w:rsidRPr="00B407FC" w:rsidRDefault="00EF4F46" w:rsidP="00EF4F46">
            <w:pPr>
              <w:jc w:val="center"/>
              <w:rPr>
                <w:sz w:val="20"/>
                <w:szCs w:val="20"/>
              </w:rPr>
            </w:pPr>
            <w:r w:rsidRPr="00B407FC">
              <w:rPr>
                <w:rFonts w:eastAsia="Times New Roman"/>
                <w:sz w:val="20"/>
                <w:szCs w:val="20"/>
                <w:lang w:val="kk-KZ"/>
              </w:rPr>
              <w:t xml:space="preserve">ЖҚ ІІБ </w:t>
            </w:r>
            <w:r w:rsidRPr="00B407FC">
              <w:rPr>
                <w:rFonts w:eastAsia="Times New Roman"/>
                <w:sz w:val="20"/>
                <w:szCs w:val="20"/>
              </w:rPr>
              <w:t>ведомстволық есептілігі</w:t>
            </w:r>
          </w:p>
        </w:tc>
      </w:tr>
      <w:tr w:rsidR="00EF4F46" w:rsidRPr="00B407FC" w:rsidTr="00CC63CD">
        <w:tc>
          <w:tcPr>
            <w:tcW w:w="426" w:type="dxa"/>
          </w:tcPr>
          <w:p w:rsidR="00EF4F46" w:rsidRPr="00B407FC" w:rsidRDefault="00EF4F46" w:rsidP="00EF4F46">
            <w:pPr>
              <w:jc w:val="center"/>
              <w:rPr>
                <w:sz w:val="20"/>
                <w:szCs w:val="20"/>
                <w:lang w:val="kk-KZ"/>
              </w:rPr>
            </w:pPr>
            <w:r w:rsidRPr="00B407FC">
              <w:rPr>
                <w:sz w:val="20"/>
                <w:szCs w:val="20"/>
                <w:lang w:val="kk-KZ"/>
              </w:rPr>
              <w:t>3</w:t>
            </w:r>
          </w:p>
        </w:tc>
        <w:tc>
          <w:tcPr>
            <w:tcW w:w="2127" w:type="dxa"/>
          </w:tcPr>
          <w:p w:rsidR="00EF4F46" w:rsidRPr="00B407FC" w:rsidRDefault="00EF4F46" w:rsidP="00EF4F46">
            <w:pPr>
              <w:rPr>
                <w:rFonts w:eastAsia="Times New Roman"/>
                <w:color w:val="000000"/>
                <w:sz w:val="20"/>
                <w:szCs w:val="20"/>
                <w:lang w:val="kk-KZ" w:eastAsia="ru-RU"/>
              </w:rPr>
            </w:pPr>
            <w:r w:rsidRPr="00B407FC">
              <w:rPr>
                <w:rFonts w:eastAsia="Times New Roman"/>
                <w:sz w:val="20"/>
                <w:szCs w:val="20"/>
                <w:lang w:val="kk-KZ"/>
              </w:rPr>
              <w:t>Жасөспірімдер жасаған қылмыстардың үлес салмағы</w:t>
            </w:r>
          </w:p>
        </w:tc>
        <w:tc>
          <w:tcPr>
            <w:tcW w:w="709" w:type="dxa"/>
          </w:tcPr>
          <w:p w:rsidR="00EF4F46" w:rsidRPr="00B407FC" w:rsidRDefault="00EF4F46" w:rsidP="00EF4F46">
            <w:pPr>
              <w:jc w:val="center"/>
              <w:rPr>
                <w:rFonts w:eastAsia="Times New Roman"/>
                <w:color w:val="000000"/>
                <w:sz w:val="20"/>
                <w:szCs w:val="20"/>
                <w:lang w:eastAsia="ru-RU"/>
              </w:rPr>
            </w:pPr>
            <w:r w:rsidRPr="00B407FC">
              <w:rPr>
                <w:rFonts w:eastAsia="Times New Roman"/>
                <w:color w:val="000000"/>
                <w:sz w:val="20"/>
                <w:szCs w:val="20"/>
                <w:lang w:eastAsia="ru-RU"/>
              </w:rPr>
              <w:t>%</w:t>
            </w:r>
          </w:p>
        </w:tc>
        <w:tc>
          <w:tcPr>
            <w:tcW w:w="850" w:type="dxa"/>
          </w:tcPr>
          <w:p w:rsidR="00EF4F46" w:rsidRPr="00B407FC" w:rsidRDefault="00EF4F46" w:rsidP="00EF4F46">
            <w:pPr>
              <w:jc w:val="center"/>
              <w:rPr>
                <w:sz w:val="20"/>
                <w:szCs w:val="20"/>
                <w:lang w:val="kk-KZ"/>
              </w:rPr>
            </w:pPr>
            <w:r w:rsidRPr="00B407FC">
              <w:rPr>
                <w:sz w:val="20"/>
                <w:szCs w:val="20"/>
                <w:lang w:val="kk-KZ"/>
              </w:rPr>
              <w:t>0,9</w:t>
            </w:r>
          </w:p>
        </w:tc>
        <w:tc>
          <w:tcPr>
            <w:tcW w:w="851" w:type="dxa"/>
          </w:tcPr>
          <w:p w:rsidR="00EF4F46" w:rsidRPr="00B407FC" w:rsidRDefault="00EF4F46" w:rsidP="00EF4F46">
            <w:pPr>
              <w:jc w:val="center"/>
              <w:rPr>
                <w:sz w:val="20"/>
                <w:szCs w:val="20"/>
                <w:lang w:val="kk-KZ"/>
              </w:rPr>
            </w:pPr>
            <w:r w:rsidRPr="00B407FC">
              <w:rPr>
                <w:sz w:val="20"/>
                <w:szCs w:val="20"/>
                <w:lang w:val="kk-KZ"/>
              </w:rPr>
              <w:t>0,8</w:t>
            </w:r>
          </w:p>
        </w:tc>
        <w:tc>
          <w:tcPr>
            <w:tcW w:w="851" w:type="dxa"/>
          </w:tcPr>
          <w:p w:rsidR="00EF4F46" w:rsidRPr="00B407FC" w:rsidRDefault="00EF4F46" w:rsidP="00EF4F46">
            <w:pPr>
              <w:jc w:val="center"/>
              <w:rPr>
                <w:sz w:val="20"/>
                <w:szCs w:val="20"/>
                <w:lang w:val="kk-KZ"/>
              </w:rPr>
            </w:pPr>
            <w:r w:rsidRPr="00B407FC">
              <w:rPr>
                <w:sz w:val="20"/>
                <w:szCs w:val="20"/>
                <w:lang w:val="kk-KZ"/>
              </w:rPr>
              <w:t>2,9</w:t>
            </w:r>
          </w:p>
          <w:p w:rsidR="00EF4F46" w:rsidRPr="00B407FC" w:rsidRDefault="00EF4F46" w:rsidP="00EF4F46">
            <w:pPr>
              <w:jc w:val="center"/>
              <w:rPr>
                <w:sz w:val="20"/>
                <w:szCs w:val="20"/>
                <w:lang w:val="kk-KZ"/>
              </w:rPr>
            </w:pPr>
          </w:p>
        </w:tc>
        <w:tc>
          <w:tcPr>
            <w:tcW w:w="851" w:type="dxa"/>
          </w:tcPr>
          <w:p w:rsidR="00EF4F46" w:rsidRPr="00B407FC" w:rsidRDefault="00EF4F46" w:rsidP="00EF4F46">
            <w:pPr>
              <w:jc w:val="center"/>
              <w:rPr>
                <w:sz w:val="20"/>
                <w:szCs w:val="20"/>
                <w:lang w:val="kk-KZ"/>
              </w:rPr>
            </w:pPr>
            <w:r w:rsidRPr="00B407FC">
              <w:rPr>
                <w:sz w:val="20"/>
                <w:szCs w:val="20"/>
                <w:lang w:val="kk-KZ"/>
              </w:rPr>
              <w:t>2,7</w:t>
            </w:r>
          </w:p>
        </w:tc>
        <w:tc>
          <w:tcPr>
            <w:tcW w:w="849" w:type="dxa"/>
          </w:tcPr>
          <w:p w:rsidR="00EF4F46" w:rsidRPr="00B407FC" w:rsidRDefault="00EF4F46" w:rsidP="00EF4F46">
            <w:pPr>
              <w:jc w:val="center"/>
              <w:rPr>
                <w:sz w:val="20"/>
                <w:szCs w:val="20"/>
                <w:lang w:val="kk-KZ"/>
              </w:rPr>
            </w:pPr>
            <w:r w:rsidRPr="00B407FC">
              <w:rPr>
                <w:sz w:val="20"/>
                <w:szCs w:val="20"/>
                <w:lang w:val="kk-KZ"/>
              </w:rPr>
              <w:t>2,5</w:t>
            </w:r>
          </w:p>
        </w:tc>
        <w:tc>
          <w:tcPr>
            <w:tcW w:w="1134" w:type="dxa"/>
          </w:tcPr>
          <w:p w:rsidR="00EF4F46" w:rsidRPr="00B407FC" w:rsidRDefault="00EF4F46" w:rsidP="00EF4F46">
            <w:pPr>
              <w:jc w:val="center"/>
              <w:rPr>
                <w:sz w:val="20"/>
                <w:szCs w:val="20"/>
              </w:rPr>
            </w:pPr>
            <w:r w:rsidRPr="00B407FC">
              <w:rPr>
                <w:sz w:val="20"/>
                <w:szCs w:val="20"/>
                <w:lang w:val="kk-KZ"/>
              </w:rPr>
              <w:t>ІІД</w:t>
            </w:r>
          </w:p>
        </w:tc>
        <w:tc>
          <w:tcPr>
            <w:tcW w:w="1418" w:type="dxa"/>
          </w:tcPr>
          <w:p w:rsidR="00EF4F46" w:rsidRPr="00B407FC" w:rsidRDefault="00EF4F46" w:rsidP="00EF4F46">
            <w:pPr>
              <w:jc w:val="center"/>
              <w:rPr>
                <w:sz w:val="20"/>
                <w:szCs w:val="20"/>
              </w:rPr>
            </w:pPr>
            <w:r w:rsidRPr="00B407FC">
              <w:rPr>
                <w:rFonts w:eastAsia="Times New Roman"/>
                <w:sz w:val="20"/>
                <w:szCs w:val="20"/>
                <w:lang w:val="kk-KZ"/>
              </w:rPr>
              <w:t xml:space="preserve">ЖҚ ІІБ </w:t>
            </w:r>
            <w:r w:rsidRPr="00B407FC">
              <w:rPr>
                <w:rFonts w:eastAsia="Times New Roman"/>
                <w:sz w:val="20"/>
                <w:szCs w:val="20"/>
              </w:rPr>
              <w:t>ведомстволық есептілігі</w:t>
            </w:r>
          </w:p>
        </w:tc>
      </w:tr>
      <w:tr w:rsidR="00EF4F46" w:rsidRPr="00B407FC" w:rsidTr="00CC63CD">
        <w:tc>
          <w:tcPr>
            <w:tcW w:w="426"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r w:rsidRPr="00B407FC">
              <w:rPr>
                <w:sz w:val="20"/>
                <w:szCs w:val="20"/>
                <w:lang w:val="kk-KZ"/>
              </w:rPr>
              <w:t>1</w:t>
            </w:r>
          </w:p>
        </w:tc>
        <w:tc>
          <w:tcPr>
            <w:tcW w:w="2127" w:type="dxa"/>
          </w:tcPr>
          <w:p w:rsidR="00EF4F46" w:rsidRPr="00B407FC" w:rsidRDefault="00EF4F46" w:rsidP="00EF4F46">
            <w:pPr>
              <w:rPr>
                <w:rFonts w:eastAsia="Times New Roman"/>
                <w:color w:val="000000"/>
                <w:sz w:val="20"/>
                <w:szCs w:val="20"/>
                <w:lang w:val="kk-KZ" w:eastAsia="ru-RU"/>
              </w:rPr>
            </w:pPr>
            <w:r w:rsidRPr="00B407FC">
              <w:rPr>
                <w:rFonts w:eastAsia="Times New Roman"/>
                <w:sz w:val="20"/>
                <w:szCs w:val="20"/>
                <w:lang w:val="kk-KZ"/>
              </w:rPr>
              <w:t>Төтенше жағдайларға қарсы іс-қимыл инфрақұрылымының қамтамасыз етілу деңгейі</w:t>
            </w:r>
          </w:p>
        </w:tc>
        <w:tc>
          <w:tcPr>
            <w:tcW w:w="709" w:type="dxa"/>
          </w:tcPr>
          <w:p w:rsidR="00EF4F46" w:rsidRPr="00B407FC" w:rsidRDefault="00EF4F46" w:rsidP="00EF4F46">
            <w:pPr>
              <w:jc w:val="center"/>
              <w:rPr>
                <w:rFonts w:eastAsia="Times New Roman"/>
                <w:color w:val="000000"/>
                <w:sz w:val="20"/>
                <w:szCs w:val="20"/>
                <w:lang w:val="kk-KZ" w:eastAsia="ru-RU"/>
              </w:rPr>
            </w:pPr>
          </w:p>
          <w:p w:rsidR="00EF4F46" w:rsidRPr="00B407FC" w:rsidRDefault="00EF4F46" w:rsidP="00EF4F46">
            <w:pPr>
              <w:jc w:val="center"/>
              <w:rPr>
                <w:rFonts w:eastAsia="Times New Roman"/>
                <w:color w:val="000000"/>
                <w:sz w:val="20"/>
                <w:szCs w:val="20"/>
                <w:lang w:val="kk-KZ" w:eastAsia="ru-RU"/>
              </w:rPr>
            </w:pPr>
          </w:p>
          <w:p w:rsidR="00EF4F46" w:rsidRPr="00B407FC" w:rsidRDefault="00EF4F46" w:rsidP="00EF4F46">
            <w:pPr>
              <w:jc w:val="center"/>
              <w:rPr>
                <w:rFonts w:eastAsia="Times New Roman"/>
                <w:color w:val="000000"/>
                <w:sz w:val="20"/>
                <w:szCs w:val="20"/>
                <w:lang w:eastAsia="ru-RU"/>
              </w:rPr>
            </w:pPr>
            <w:r w:rsidRPr="00B407FC">
              <w:rPr>
                <w:rFonts w:eastAsia="Times New Roman"/>
                <w:color w:val="000000"/>
                <w:sz w:val="20"/>
                <w:szCs w:val="20"/>
                <w:lang w:eastAsia="ru-RU"/>
              </w:rPr>
              <w:t>%</w:t>
            </w:r>
          </w:p>
        </w:tc>
        <w:tc>
          <w:tcPr>
            <w:tcW w:w="850"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rPr>
                <w:sz w:val="20"/>
                <w:szCs w:val="20"/>
                <w:lang w:val="kk-KZ"/>
              </w:rPr>
            </w:pPr>
            <w:r w:rsidRPr="00B407FC">
              <w:rPr>
                <w:sz w:val="20"/>
                <w:szCs w:val="20"/>
                <w:lang w:val="kk-KZ"/>
              </w:rPr>
              <w:t xml:space="preserve">   81,3</w:t>
            </w:r>
          </w:p>
        </w:tc>
        <w:tc>
          <w:tcPr>
            <w:tcW w:w="851"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r w:rsidRPr="00B407FC">
              <w:rPr>
                <w:sz w:val="20"/>
                <w:szCs w:val="20"/>
                <w:lang w:val="kk-KZ"/>
              </w:rPr>
              <w:t>87,5</w:t>
            </w:r>
          </w:p>
        </w:tc>
        <w:tc>
          <w:tcPr>
            <w:tcW w:w="851"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r w:rsidRPr="00B407FC">
              <w:rPr>
                <w:sz w:val="20"/>
                <w:szCs w:val="20"/>
                <w:lang w:val="kk-KZ"/>
              </w:rPr>
              <w:t>83,7</w:t>
            </w:r>
          </w:p>
        </w:tc>
        <w:tc>
          <w:tcPr>
            <w:tcW w:w="851"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r w:rsidRPr="00B407FC">
              <w:rPr>
                <w:sz w:val="20"/>
                <w:szCs w:val="20"/>
                <w:lang w:val="kk-KZ"/>
              </w:rPr>
              <w:t>83,7</w:t>
            </w:r>
          </w:p>
        </w:tc>
        <w:tc>
          <w:tcPr>
            <w:tcW w:w="849"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r w:rsidRPr="00B407FC">
              <w:rPr>
                <w:sz w:val="20"/>
                <w:szCs w:val="20"/>
                <w:lang w:val="kk-KZ"/>
              </w:rPr>
              <w:t>90,0</w:t>
            </w:r>
          </w:p>
        </w:tc>
        <w:tc>
          <w:tcPr>
            <w:tcW w:w="1134" w:type="dxa"/>
          </w:tcPr>
          <w:p w:rsidR="00EF4F46" w:rsidRPr="00B407FC" w:rsidRDefault="00EF4F46" w:rsidP="00EF4F46">
            <w:pPr>
              <w:jc w:val="center"/>
              <w:rPr>
                <w:sz w:val="20"/>
                <w:szCs w:val="20"/>
                <w:lang w:val="kk-KZ"/>
              </w:rPr>
            </w:pPr>
          </w:p>
          <w:p w:rsidR="00EF4F46" w:rsidRPr="00B407FC" w:rsidRDefault="00EF4F46" w:rsidP="00EF4F46">
            <w:pPr>
              <w:jc w:val="center"/>
              <w:rPr>
                <w:sz w:val="20"/>
                <w:szCs w:val="20"/>
                <w:lang w:val="kk-KZ"/>
              </w:rPr>
            </w:pPr>
            <w:r w:rsidRPr="00B407FC">
              <w:rPr>
                <w:sz w:val="20"/>
                <w:szCs w:val="20"/>
                <w:lang w:val="kk-KZ"/>
              </w:rPr>
              <w:t xml:space="preserve">Қалалық құрылыс бөлімі </w:t>
            </w:r>
          </w:p>
        </w:tc>
        <w:tc>
          <w:tcPr>
            <w:tcW w:w="1418" w:type="dxa"/>
          </w:tcPr>
          <w:p w:rsidR="00EF4F46" w:rsidRPr="00B407FC" w:rsidRDefault="00EF4F46" w:rsidP="00EF4F46">
            <w:pPr>
              <w:jc w:val="center"/>
              <w:rPr>
                <w:rFonts w:eastAsia="Times New Roman"/>
                <w:sz w:val="20"/>
                <w:szCs w:val="20"/>
                <w:lang w:val="kk-KZ"/>
              </w:rPr>
            </w:pPr>
          </w:p>
          <w:p w:rsidR="00EF4F46" w:rsidRPr="00B407FC" w:rsidRDefault="00EF4F46" w:rsidP="00EF4F46">
            <w:pPr>
              <w:jc w:val="center"/>
              <w:rPr>
                <w:sz w:val="20"/>
                <w:szCs w:val="20"/>
              </w:rPr>
            </w:pPr>
            <w:r w:rsidRPr="00B407FC">
              <w:rPr>
                <w:rFonts w:eastAsia="Times New Roman"/>
                <w:sz w:val="20"/>
                <w:szCs w:val="20"/>
              </w:rPr>
              <w:t>ЖАО ведомстволық есептері</w:t>
            </w:r>
          </w:p>
        </w:tc>
      </w:tr>
    </w:tbl>
    <w:p w:rsidR="00EF4F46" w:rsidRPr="00B407FC" w:rsidRDefault="00EF4F46" w:rsidP="00EF4F46">
      <w:pPr>
        <w:jc w:val="center"/>
        <w:rPr>
          <w:b/>
          <w:sz w:val="28"/>
          <w:szCs w:val="28"/>
        </w:rPr>
      </w:pPr>
    </w:p>
    <w:p w:rsidR="00EF4F46" w:rsidRPr="00B407FC" w:rsidRDefault="00EF4F46" w:rsidP="00EF4F46">
      <w:pPr>
        <w:ind w:firstLine="567"/>
        <w:rPr>
          <w:b/>
          <w:sz w:val="28"/>
          <w:szCs w:val="28"/>
        </w:rPr>
      </w:pPr>
      <w:r w:rsidRPr="00B407FC">
        <w:rPr>
          <w:b/>
          <w:sz w:val="28"/>
          <w:szCs w:val="28"/>
        </w:rPr>
        <w:t>Қойылған мақсаттарға жету жолдары:</w:t>
      </w:r>
    </w:p>
    <w:p w:rsidR="00EF4F46" w:rsidRPr="00B407FC" w:rsidRDefault="00EF4F46" w:rsidP="00EF4F46">
      <w:pPr>
        <w:ind w:firstLine="567"/>
        <w:rPr>
          <w:b/>
          <w:sz w:val="28"/>
          <w:szCs w:val="28"/>
        </w:rPr>
      </w:pPr>
      <w:r w:rsidRPr="00B407FC">
        <w:rPr>
          <w:b/>
          <w:sz w:val="28"/>
          <w:szCs w:val="28"/>
          <w:lang w:val="kk-KZ"/>
        </w:rPr>
        <w:t>Қала автожолдарында қауіпсіздікті қамтамасыз ету</w:t>
      </w:r>
      <w:r w:rsidRPr="00B407FC">
        <w:rPr>
          <w:b/>
          <w:sz w:val="28"/>
          <w:szCs w:val="28"/>
        </w:rPr>
        <w:t>:</w:t>
      </w:r>
    </w:p>
    <w:p w:rsidR="00EF4F46" w:rsidRPr="00B407FC" w:rsidRDefault="00EF4F46" w:rsidP="00EF4F46">
      <w:pPr>
        <w:ind w:firstLine="567"/>
        <w:rPr>
          <w:sz w:val="28"/>
          <w:szCs w:val="28"/>
        </w:rPr>
      </w:pPr>
      <w:r w:rsidRPr="00B407FC">
        <w:rPr>
          <w:b/>
          <w:sz w:val="28"/>
          <w:szCs w:val="28"/>
        </w:rPr>
        <w:t xml:space="preserve">- </w:t>
      </w:r>
      <w:r w:rsidRPr="00B407FC">
        <w:rPr>
          <w:sz w:val="28"/>
          <w:szCs w:val="28"/>
          <w:lang w:val="kk-KZ"/>
        </w:rPr>
        <w:t>бейнебақылау жүйесін жетілдіру</w:t>
      </w:r>
      <w:r w:rsidRPr="00B407FC">
        <w:rPr>
          <w:sz w:val="28"/>
          <w:szCs w:val="28"/>
        </w:rPr>
        <w:t>;</w:t>
      </w:r>
    </w:p>
    <w:p w:rsidR="00EF4F46" w:rsidRPr="00B407FC" w:rsidRDefault="00EF4F46" w:rsidP="00EF4F46">
      <w:pPr>
        <w:ind w:firstLine="567"/>
        <w:rPr>
          <w:sz w:val="28"/>
          <w:szCs w:val="28"/>
        </w:rPr>
      </w:pPr>
      <w:r w:rsidRPr="00B407FC">
        <w:rPr>
          <w:sz w:val="28"/>
          <w:szCs w:val="28"/>
        </w:rPr>
        <w:t xml:space="preserve">- </w:t>
      </w:r>
      <w:r w:rsidRPr="00B407FC">
        <w:rPr>
          <w:sz w:val="28"/>
          <w:szCs w:val="28"/>
          <w:lang w:val="kk-KZ"/>
        </w:rPr>
        <w:t>ішкі істер органдарының материалдық-техникалық жарақталуын қамтамасыз ету</w:t>
      </w:r>
      <w:r w:rsidRPr="00B407FC">
        <w:rPr>
          <w:sz w:val="28"/>
          <w:szCs w:val="28"/>
        </w:rPr>
        <w:t xml:space="preserve">; </w:t>
      </w:r>
    </w:p>
    <w:p w:rsidR="00EF4F46" w:rsidRPr="00B407FC" w:rsidRDefault="00EF4F46" w:rsidP="00EF4F46">
      <w:pPr>
        <w:ind w:firstLine="567"/>
        <w:rPr>
          <w:sz w:val="28"/>
          <w:szCs w:val="28"/>
        </w:rPr>
      </w:pPr>
      <w:r w:rsidRPr="00B407FC">
        <w:rPr>
          <w:sz w:val="28"/>
          <w:szCs w:val="28"/>
        </w:rPr>
        <w:t xml:space="preserve">- </w:t>
      </w:r>
      <w:r w:rsidRPr="00B407FC">
        <w:rPr>
          <w:sz w:val="28"/>
          <w:szCs w:val="28"/>
          <w:lang w:val="kk-KZ"/>
        </w:rPr>
        <w:t>жол қозғалысының қауіпсіздігін одан әрі насихаттау, бейнероликтер көрсету арқылы жалпы білім беретін мекемелерде семинарлар өткізу</w:t>
      </w:r>
      <w:r w:rsidRPr="00B407FC">
        <w:rPr>
          <w:sz w:val="28"/>
          <w:szCs w:val="28"/>
        </w:rPr>
        <w:t>;</w:t>
      </w:r>
    </w:p>
    <w:p w:rsidR="00EF4F46" w:rsidRPr="00B407FC" w:rsidRDefault="00EF4F46" w:rsidP="00EF4F46">
      <w:pPr>
        <w:ind w:firstLine="567"/>
        <w:rPr>
          <w:sz w:val="28"/>
          <w:szCs w:val="28"/>
        </w:rPr>
      </w:pPr>
      <w:r w:rsidRPr="00B407FC">
        <w:rPr>
          <w:sz w:val="28"/>
          <w:szCs w:val="28"/>
        </w:rPr>
        <w:lastRenderedPageBreak/>
        <w:t xml:space="preserve">- </w:t>
      </w:r>
      <w:r w:rsidRPr="00B407FC">
        <w:rPr>
          <w:sz w:val="28"/>
          <w:szCs w:val="28"/>
          <w:lang w:val="kk-KZ"/>
        </w:rPr>
        <w:t>өңір жастарын жол қозғалысының қауіпсіздігін қамтамасыз ету проблемаларын шешуге тарту</w:t>
      </w:r>
      <w:r w:rsidRPr="00B407FC">
        <w:rPr>
          <w:sz w:val="28"/>
          <w:szCs w:val="28"/>
        </w:rPr>
        <w:t xml:space="preserve"> (</w:t>
      </w:r>
      <w:r w:rsidRPr="00B407FC">
        <w:rPr>
          <w:sz w:val="28"/>
          <w:szCs w:val="28"/>
          <w:lang w:val="kk-KZ"/>
        </w:rPr>
        <w:t>мысалға</w:t>
      </w:r>
      <w:r w:rsidRPr="00B407FC">
        <w:rPr>
          <w:sz w:val="28"/>
          <w:szCs w:val="28"/>
        </w:rPr>
        <w:t xml:space="preserve">: </w:t>
      </w:r>
      <w:r w:rsidRPr="00B407FC">
        <w:rPr>
          <w:sz w:val="28"/>
          <w:szCs w:val="28"/>
          <w:lang w:val="kk-KZ"/>
        </w:rPr>
        <w:t>Жол қозғалысы жас инспекторларының (ЖҚЖИ) қалалық слеттарын өткізу</w:t>
      </w:r>
      <w:r w:rsidRPr="00B407FC">
        <w:rPr>
          <w:sz w:val="28"/>
          <w:szCs w:val="28"/>
        </w:rPr>
        <w:t>;</w:t>
      </w:r>
    </w:p>
    <w:p w:rsidR="00EF4F46" w:rsidRPr="00B407FC" w:rsidRDefault="00EF4F46" w:rsidP="00EF4F46">
      <w:pPr>
        <w:ind w:firstLine="567"/>
        <w:rPr>
          <w:sz w:val="28"/>
          <w:szCs w:val="28"/>
        </w:rPr>
      </w:pPr>
      <w:r w:rsidRPr="00B407FC">
        <w:rPr>
          <w:sz w:val="28"/>
          <w:szCs w:val="28"/>
        </w:rPr>
        <w:t>- муниципииалдық полиция</w:t>
      </w:r>
      <w:r w:rsidRPr="00B407FC">
        <w:rPr>
          <w:sz w:val="28"/>
          <w:szCs w:val="28"/>
          <w:lang w:val="kk-KZ"/>
        </w:rPr>
        <w:t xml:space="preserve"> құру, яғни, </w:t>
      </w:r>
      <w:r w:rsidRPr="00B407FC">
        <w:rPr>
          <w:sz w:val="28"/>
          <w:szCs w:val="28"/>
        </w:rPr>
        <w:t xml:space="preserve">әкімшілік полицияның </w:t>
      </w:r>
      <w:r w:rsidRPr="00B407FC">
        <w:rPr>
          <w:sz w:val="28"/>
          <w:szCs w:val="28"/>
          <w:lang w:val="kk-KZ"/>
        </w:rPr>
        <w:t xml:space="preserve">(учаскелік инспекторлар, мектеп инспекторлары, жол-патруль қызметі) </w:t>
      </w:r>
      <w:r w:rsidRPr="00B407FC">
        <w:rPr>
          <w:sz w:val="28"/>
          <w:szCs w:val="28"/>
        </w:rPr>
        <w:t>жергілікті атқарушы органдарға есеп беруі;</w:t>
      </w:r>
    </w:p>
    <w:p w:rsidR="00EF4F46" w:rsidRPr="00B407FC" w:rsidRDefault="00EF4F46" w:rsidP="00EF4F46">
      <w:pPr>
        <w:ind w:firstLine="567"/>
        <w:rPr>
          <w:b/>
          <w:sz w:val="28"/>
          <w:szCs w:val="28"/>
        </w:rPr>
      </w:pPr>
      <w:r w:rsidRPr="00B407FC">
        <w:rPr>
          <w:b/>
          <w:sz w:val="28"/>
          <w:szCs w:val="28"/>
        </w:rPr>
        <w:t>Құқық бұзушылық</w:t>
      </w:r>
      <w:r w:rsidRPr="00B407FC">
        <w:rPr>
          <w:b/>
          <w:sz w:val="28"/>
          <w:szCs w:val="28"/>
          <w:lang w:val="kk-KZ"/>
        </w:rPr>
        <w:t>тар</w:t>
      </w:r>
      <w:r w:rsidRPr="00B407FC">
        <w:rPr>
          <w:b/>
          <w:sz w:val="28"/>
          <w:szCs w:val="28"/>
        </w:rPr>
        <w:t xml:space="preserve"> профилактикасы:</w:t>
      </w:r>
    </w:p>
    <w:p w:rsidR="00EF4F46" w:rsidRPr="00B407FC" w:rsidRDefault="00EF4F46" w:rsidP="00EF4F46">
      <w:pPr>
        <w:ind w:firstLine="567"/>
        <w:rPr>
          <w:sz w:val="28"/>
          <w:szCs w:val="28"/>
        </w:rPr>
      </w:pPr>
      <w:r w:rsidRPr="00B407FC">
        <w:rPr>
          <w:b/>
          <w:sz w:val="28"/>
          <w:szCs w:val="28"/>
        </w:rPr>
        <w:t xml:space="preserve">- </w:t>
      </w:r>
      <w:r w:rsidRPr="00B407FC">
        <w:rPr>
          <w:sz w:val="28"/>
          <w:szCs w:val="28"/>
          <w:lang w:val="kk-KZ"/>
        </w:rPr>
        <w:t>қоғамдық тәртіпті қамтамасыз етуді нығайту және азаматтар өмірі, денсаулығы, құқықтары және бостандықтары қауіпсіздігінің қажетті деңгейін ұстап тұру</w:t>
      </w:r>
      <w:r w:rsidRPr="00B407FC">
        <w:rPr>
          <w:sz w:val="28"/>
          <w:szCs w:val="28"/>
        </w:rPr>
        <w:t>;</w:t>
      </w:r>
    </w:p>
    <w:p w:rsidR="00EF4F46" w:rsidRPr="00B407FC" w:rsidRDefault="00EF4F46" w:rsidP="00EF4F46">
      <w:pPr>
        <w:ind w:firstLine="567"/>
        <w:rPr>
          <w:sz w:val="28"/>
          <w:szCs w:val="28"/>
          <w:lang w:val="kk-KZ"/>
        </w:rPr>
      </w:pPr>
      <w:r w:rsidRPr="00B407FC">
        <w:rPr>
          <w:sz w:val="28"/>
          <w:szCs w:val="28"/>
        </w:rPr>
        <w:t>-</w:t>
      </w:r>
      <w:r w:rsidRPr="00B407FC">
        <w:rPr>
          <w:sz w:val="28"/>
          <w:szCs w:val="28"/>
          <w:lang w:val="kk-KZ"/>
        </w:rPr>
        <w:t>өзгенің мүлкін ұрлауға, тонауларға, көшелерде жасалған бұзақылықтарға қарсы іс-қимыл бойынша тұрақты жұмыс жүргізу;</w:t>
      </w:r>
    </w:p>
    <w:p w:rsidR="00EF4F46" w:rsidRPr="00B407FC" w:rsidRDefault="00EF4F46" w:rsidP="00EF4F46">
      <w:pPr>
        <w:ind w:firstLine="567"/>
        <w:rPr>
          <w:sz w:val="28"/>
          <w:szCs w:val="28"/>
          <w:lang w:val="kk-KZ"/>
        </w:rPr>
      </w:pPr>
      <w:r w:rsidRPr="00B407FC">
        <w:rPr>
          <w:sz w:val="28"/>
          <w:szCs w:val="28"/>
          <w:lang w:val="kk-KZ"/>
        </w:rPr>
        <w:t>- қылмыстармен тиімді күресу үшін, ішкі істер органдары кадр жүйесінің деңгейін арттыру (ІІБ қызметкерлерінің біліктілігін арттыру);</w:t>
      </w:r>
    </w:p>
    <w:p w:rsidR="00EF4F46" w:rsidRPr="00B407FC" w:rsidRDefault="00EF4F46" w:rsidP="00EF4F46">
      <w:pPr>
        <w:ind w:firstLine="567"/>
        <w:rPr>
          <w:sz w:val="28"/>
          <w:szCs w:val="28"/>
          <w:lang w:val="kk-KZ"/>
        </w:rPr>
      </w:pPr>
      <w:r w:rsidRPr="00B407FC">
        <w:rPr>
          <w:sz w:val="28"/>
          <w:szCs w:val="28"/>
          <w:lang w:val="kk-KZ"/>
        </w:rPr>
        <w:t>- ауыр қылмыстардың ашылу деңгейін көтеру (мысалға: оқиға орнын егжей-тегжейлі қарау, алынған іздермен жұмыс, сондай-ақ көзімен көргендерден сапалы жауап алу);</w:t>
      </w:r>
    </w:p>
    <w:p w:rsidR="00EF4F46" w:rsidRPr="00B407FC" w:rsidRDefault="00EF4F46" w:rsidP="00EF4F46">
      <w:pPr>
        <w:ind w:firstLine="567"/>
        <w:rPr>
          <w:sz w:val="28"/>
          <w:szCs w:val="28"/>
          <w:lang w:val="kk-KZ"/>
        </w:rPr>
      </w:pPr>
      <w:r w:rsidRPr="00B407FC">
        <w:rPr>
          <w:sz w:val="28"/>
          <w:szCs w:val="28"/>
          <w:lang w:val="kk-KZ"/>
        </w:rPr>
        <w:t>- кәмелетке толмағандар арасында қылмыстардың алдын алу бойынша тұрақты жұмыс жүргізу;</w:t>
      </w:r>
    </w:p>
    <w:p w:rsidR="00EF4F46" w:rsidRPr="00B407FC" w:rsidRDefault="00EF4F46" w:rsidP="00EF4F46">
      <w:pPr>
        <w:ind w:firstLine="567"/>
        <w:rPr>
          <w:sz w:val="28"/>
          <w:szCs w:val="28"/>
          <w:lang w:val="kk-KZ"/>
        </w:rPr>
      </w:pPr>
      <w:r w:rsidRPr="00B407FC">
        <w:rPr>
          <w:sz w:val="28"/>
          <w:szCs w:val="28"/>
          <w:lang w:val="kk-KZ"/>
        </w:rPr>
        <w:t>- акциялар мен жедел-алдын алу іс-шараларын тоқсан сайын жүргізу;</w:t>
      </w:r>
    </w:p>
    <w:p w:rsidR="00EF4F46" w:rsidRPr="00B407FC" w:rsidRDefault="00EF4F46" w:rsidP="00EF4F46">
      <w:pPr>
        <w:ind w:firstLine="567"/>
        <w:rPr>
          <w:sz w:val="28"/>
          <w:szCs w:val="28"/>
          <w:lang w:val="kk-KZ"/>
        </w:rPr>
      </w:pPr>
      <w:r w:rsidRPr="00B407FC">
        <w:rPr>
          <w:sz w:val="28"/>
          <w:szCs w:val="28"/>
          <w:lang w:val="kk-KZ"/>
        </w:rPr>
        <w:t>- полицияның мектеп инспекторларының есепте тұрғандармен мектептегі жұмысын жандандыру;</w:t>
      </w:r>
    </w:p>
    <w:p w:rsidR="00EF4F46" w:rsidRPr="00B407FC" w:rsidRDefault="00EF4F46" w:rsidP="00EF4F46">
      <w:pPr>
        <w:ind w:firstLine="567"/>
        <w:rPr>
          <w:sz w:val="28"/>
          <w:szCs w:val="28"/>
          <w:lang w:val="kk-KZ"/>
        </w:rPr>
      </w:pPr>
      <w:r w:rsidRPr="00B407FC">
        <w:rPr>
          <w:sz w:val="28"/>
          <w:szCs w:val="28"/>
          <w:lang w:val="kk-KZ"/>
        </w:rPr>
        <w:t>- анықтау және кәмелетке толмаған балалардың түнгі уақытта көңіл көтеретін орындарда болғаны үшін олардың ата-аналарын әкімшілік жауапкершілікке тарту бойынша жұмысты жандандыру;</w:t>
      </w:r>
    </w:p>
    <w:p w:rsidR="00EF4F46" w:rsidRPr="00B407FC" w:rsidRDefault="00EF4F46" w:rsidP="00EF4F46">
      <w:pPr>
        <w:ind w:firstLine="567"/>
        <w:rPr>
          <w:sz w:val="28"/>
          <w:szCs w:val="28"/>
          <w:lang w:val="kk-KZ"/>
        </w:rPr>
      </w:pPr>
      <w:r w:rsidRPr="00B407FC">
        <w:rPr>
          <w:sz w:val="28"/>
          <w:szCs w:val="28"/>
          <w:lang w:val="kk-KZ"/>
        </w:rPr>
        <w:t>- ата-аналар, өзге де туысқандар және таныстар тарапынан кәмелетке толмағандарға жасалған нәпсілік бопсалау фактілеріне назар аудара отырып, қолайсыз отбасыларға ерекше бақылау орнату;</w:t>
      </w:r>
    </w:p>
    <w:p w:rsidR="00EF4F46" w:rsidRPr="00B407FC" w:rsidRDefault="00EF4F46" w:rsidP="00EF4F46">
      <w:pPr>
        <w:ind w:firstLine="567"/>
        <w:rPr>
          <w:sz w:val="28"/>
          <w:szCs w:val="28"/>
          <w:lang w:val="kk-KZ"/>
        </w:rPr>
      </w:pPr>
      <w:r w:rsidRPr="00B407FC">
        <w:rPr>
          <w:sz w:val="28"/>
          <w:szCs w:val="28"/>
          <w:lang w:val="kk-KZ"/>
        </w:rPr>
        <w:t>- рецидивист ретінде есепте тұрған адамдарды бақылауды күшейту;</w:t>
      </w:r>
    </w:p>
    <w:p w:rsidR="00EF4F46" w:rsidRPr="00B407FC" w:rsidRDefault="00EF4F46" w:rsidP="00EF4F46">
      <w:pPr>
        <w:ind w:firstLine="567"/>
        <w:rPr>
          <w:sz w:val="28"/>
          <w:szCs w:val="28"/>
          <w:lang w:val="kk-KZ"/>
        </w:rPr>
      </w:pPr>
      <w:r w:rsidRPr="00B407FC">
        <w:rPr>
          <w:sz w:val="28"/>
          <w:szCs w:val="28"/>
          <w:lang w:val="kk-KZ"/>
        </w:rPr>
        <w:t>-рецидивті қылмыстармен күрес бойынша жедел-алдын алу іс-шараларын өткізу.</w:t>
      </w:r>
    </w:p>
    <w:p w:rsidR="00EF4F46" w:rsidRPr="00B407FC" w:rsidRDefault="00EF4F46" w:rsidP="00EF4F46">
      <w:pPr>
        <w:ind w:firstLine="567"/>
        <w:outlineLvl w:val="1"/>
        <w:rPr>
          <w:rFonts w:eastAsia="Times New Roman"/>
          <w:b/>
          <w:sz w:val="28"/>
          <w:szCs w:val="28"/>
          <w:lang w:val="kk-KZ"/>
        </w:rPr>
      </w:pPr>
    </w:p>
    <w:p w:rsidR="00EF4F46" w:rsidRPr="00B407FC" w:rsidRDefault="00EF4F46" w:rsidP="00EF4F46">
      <w:pPr>
        <w:ind w:firstLine="567"/>
        <w:outlineLvl w:val="1"/>
        <w:rPr>
          <w:rFonts w:eastAsia="Times New Roman"/>
          <w:b/>
          <w:sz w:val="28"/>
          <w:szCs w:val="28"/>
          <w:lang w:val="kk-KZ"/>
        </w:rPr>
      </w:pPr>
      <w:r w:rsidRPr="00B407FC">
        <w:rPr>
          <w:rFonts w:eastAsia="Times New Roman"/>
          <w:b/>
          <w:sz w:val="28"/>
          <w:szCs w:val="28"/>
          <w:lang w:val="kk-KZ"/>
        </w:rPr>
        <w:t>3.3. бағыт. Инфрақұрылым</w:t>
      </w:r>
    </w:p>
    <w:p w:rsidR="00EF4F46" w:rsidRPr="00B407FC" w:rsidRDefault="00EF4F46" w:rsidP="00EF4F46">
      <w:pPr>
        <w:widowControl w:val="0"/>
        <w:ind w:firstLine="567"/>
        <w:rPr>
          <w:lang w:val="kk-KZ"/>
        </w:rPr>
      </w:pPr>
      <w:r w:rsidRPr="00B407FC">
        <w:rPr>
          <w:b/>
          <w:sz w:val="28"/>
          <w:lang w:val="kk-KZ"/>
        </w:rPr>
        <w:t xml:space="preserve">3.3.1.  Құрылыс және тұрғын үй – коммуналдық  шаруашылығы </w:t>
      </w:r>
    </w:p>
    <w:p w:rsidR="00EF4F46" w:rsidRPr="00B407FC" w:rsidRDefault="00EF4F46" w:rsidP="00EF4F46">
      <w:pPr>
        <w:spacing w:beforeAutospacing="1" w:after="100" w:afterAutospacing="1"/>
        <w:ind w:firstLine="567"/>
        <w:contextualSpacing/>
        <w:rPr>
          <w:rFonts w:eastAsia="Times New Roman"/>
          <w:bCs/>
          <w:sz w:val="28"/>
          <w:szCs w:val="28"/>
          <w:lang w:val="kk-KZ"/>
        </w:rPr>
      </w:pPr>
    </w:p>
    <w:p w:rsidR="00EF4F46" w:rsidRPr="00B407FC" w:rsidRDefault="00EF4F46" w:rsidP="00EF4F46">
      <w:pPr>
        <w:spacing w:beforeAutospacing="1" w:after="100" w:afterAutospacing="1"/>
        <w:ind w:firstLine="567"/>
        <w:contextualSpacing/>
        <w:rPr>
          <w:rFonts w:eastAsia="Times New Roman"/>
          <w:bCs/>
          <w:sz w:val="28"/>
          <w:szCs w:val="28"/>
          <w:lang w:val="kk-KZ"/>
        </w:rPr>
      </w:pPr>
      <w:r w:rsidRPr="00B407FC">
        <w:rPr>
          <w:rFonts w:eastAsia="Times New Roman"/>
          <w:bCs/>
          <w:sz w:val="28"/>
          <w:szCs w:val="28"/>
          <w:lang w:val="kk-KZ"/>
        </w:rPr>
        <w:t xml:space="preserve">Саланың дамуын тежейтін негізгі фактор демографиялық себептер, сонымен бірге жоғары көші-қон белсенділігінің есебінен халық санының жоғары өсу қарқыны болып табылады. Саланың маңызды міндеті өңір халқының тұрақты өсіп келе жатқан тұрғын үйге қажеттілігін қамтамасыз ету болмақ.  </w:t>
      </w:r>
    </w:p>
    <w:p w:rsidR="00EF4F46" w:rsidRPr="00B407FC" w:rsidRDefault="00EF4F46" w:rsidP="00EF4F46">
      <w:pPr>
        <w:spacing w:beforeAutospacing="1" w:after="100" w:afterAutospacing="1"/>
        <w:ind w:firstLine="567"/>
        <w:contextualSpacing/>
        <w:rPr>
          <w:rFonts w:eastAsia="Times New Roman"/>
          <w:b/>
          <w:sz w:val="28"/>
          <w:szCs w:val="28"/>
          <w:lang w:val="kk-KZ"/>
        </w:rPr>
      </w:pPr>
      <w:r w:rsidRPr="00B407FC">
        <w:rPr>
          <w:rFonts w:eastAsia="Times New Roman"/>
          <w:b/>
          <w:sz w:val="28"/>
          <w:szCs w:val="28"/>
          <w:lang w:val="kk-KZ"/>
        </w:rPr>
        <w:t>Мақсаты:Құрылыс саласының, оның ішінде тұрғын үй құрылысының дамуына жәрдемдесу</w:t>
      </w:r>
    </w:p>
    <w:p w:rsidR="00EF4F46" w:rsidRPr="00B407FC" w:rsidRDefault="00EF4F46" w:rsidP="00EF4F46">
      <w:pPr>
        <w:spacing w:beforeAutospacing="1" w:after="100" w:afterAutospacing="1"/>
        <w:ind w:firstLine="567"/>
        <w:contextualSpacing/>
        <w:rPr>
          <w:rFonts w:eastAsia="Times New Roman"/>
          <w:sz w:val="28"/>
          <w:szCs w:val="28"/>
          <w:lang w:val="kk-KZ"/>
        </w:rPr>
      </w:pPr>
    </w:p>
    <w:tbl>
      <w:tblPr>
        <w:tblW w:w="992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1985"/>
        <w:gridCol w:w="851"/>
        <w:gridCol w:w="850"/>
        <w:gridCol w:w="851"/>
        <w:gridCol w:w="708"/>
        <w:gridCol w:w="851"/>
        <w:gridCol w:w="850"/>
        <w:gridCol w:w="1134"/>
        <w:gridCol w:w="1418"/>
      </w:tblGrid>
      <w:tr w:rsidR="00EF4F46" w:rsidRPr="00B407FC" w:rsidTr="00D87287">
        <w:trPr>
          <w:trHeight w:val="550"/>
        </w:trPr>
        <w:tc>
          <w:tcPr>
            <w:tcW w:w="426" w:type="dxa"/>
            <w:vMerge w:val="restart"/>
            <w:vAlign w:val="center"/>
          </w:tcPr>
          <w:p w:rsidR="00EF4F46" w:rsidRPr="00B407FC" w:rsidRDefault="00EF4F46" w:rsidP="00EF4F46">
            <w:pPr>
              <w:jc w:val="center"/>
              <w:rPr>
                <w:sz w:val="20"/>
                <w:szCs w:val="20"/>
              </w:rPr>
            </w:pPr>
            <w:r w:rsidRPr="00B407FC">
              <w:rPr>
                <w:sz w:val="20"/>
                <w:szCs w:val="20"/>
              </w:rPr>
              <w:t>№</w:t>
            </w:r>
          </w:p>
        </w:tc>
        <w:tc>
          <w:tcPr>
            <w:tcW w:w="1985" w:type="dxa"/>
            <w:vMerge w:val="restart"/>
            <w:vAlign w:val="center"/>
          </w:tcPr>
          <w:p w:rsidR="00EF4F46" w:rsidRPr="00B407FC" w:rsidRDefault="00EF4F46" w:rsidP="00EF4F46">
            <w:pPr>
              <w:jc w:val="center"/>
              <w:rPr>
                <w:sz w:val="20"/>
                <w:szCs w:val="20"/>
              </w:rPr>
            </w:pPr>
            <w:r w:rsidRPr="00B407FC">
              <w:rPr>
                <w:rFonts w:eastAsia="Times New Roman"/>
                <w:sz w:val="20"/>
                <w:szCs w:val="20"/>
              </w:rPr>
              <w:t>Нысаналы индикаторлар</w:t>
            </w:r>
          </w:p>
        </w:tc>
        <w:tc>
          <w:tcPr>
            <w:tcW w:w="851" w:type="dxa"/>
            <w:vMerge w:val="restart"/>
            <w:vAlign w:val="center"/>
          </w:tcPr>
          <w:p w:rsidR="00EF4F46" w:rsidRPr="00B407FC" w:rsidRDefault="00EF4F46" w:rsidP="00EF4F46">
            <w:pPr>
              <w:jc w:val="center"/>
              <w:rPr>
                <w:sz w:val="20"/>
                <w:szCs w:val="20"/>
              </w:rPr>
            </w:pPr>
            <w:r w:rsidRPr="00B407FC">
              <w:rPr>
                <w:rFonts w:eastAsia="Times New Roman"/>
                <w:sz w:val="20"/>
                <w:szCs w:val="20"/>
              </w:rPr>
              <w:t>Өлшем бірлігі</w:t>
            </w:r>
          </w:p>
        </w:tc>
        <w:tc>
          <w:tcPr>
            <w:tcW w:w="850" w:type="dxa"/>
            <w:vAlign w:val="center"/>
          </w:tcPr>
          <w:p w:rsidR="00EF4F46" w:rsidRPr="00B407FC" w:rsidRDefault="00EF4F46" w:rsidP="00EF4F46">
            <w:pPr>
              <w:jc w:val="center"/>
              <w:rPr>
                <w:sz w:val="20"/>
                <w:szCs w:val="20"/>
              </w:rPr>
            </w:pPr>
            <w:r w:rsidRPr="00B407FC">
              <w:rPr>
                <w:sz w:val="20"/>
                <w:szCs w:val="20"/>
              </w:rPr>
              <w:t>2016</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2017</w:t>
            </w:r>
          </w:p>
        </w:tc>
        <w:tc>
          <w:tcPr>
            <w:tcW w:w="708" w:type="dxa"/>
            <w:shd w:val="clear" w:color="auto" w:fill="auto"/>
            <w:vAlign w:val="center"/>
          </w:tcPr>
          <w:p w:rsidR="00EF4F46" w:rsidRPr="00B407FC" w:rsidRDefault="00EF4F46" w:rsidP="00EF4F46">
            <w:pPr>
              <w:jc w:val="center"/>
              <w:rPr>
                <w:sz w:val="20"/>
                <w:szCs w:val="20"/>
              </w:rPr>
            </w:pPr>
            <w:r w:rsidRPr="00B407FC">
              <w:rPr>
                <w:sz w:val="20"/>
                <w:szCs w:val="20"/>
              </w:rPr>
              <w:t>2018</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2019</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rPr>
              <w:t>2020</w:t>
            </w:r>
          </w:p>
        </w:tc>
        <w:tc>
          <w:tcPr>
            <w:tcW w:w="1134" w:type="dxa"/>
            <w:vMerge w:val="restart"/>
            <w:vAlign w:val="center"/>
          </w:tcPr>
          <w:p w:rsidR="00EF4F46" w:rsidRPr="00B407FC" w:rsidRDefault="00EF4F46" w:rsidP="00EF4F46">
            <w:pPr>
              <w:jc w:val="center"/>
              <w:rPr>
                <w:sz w:val="20"/>
                <w:szCs w:val="20"/>
                <w:lang w:val="kk-KZ"/>
              </w:rPr>
            </w:pPr>
            <w:r w:rsidRPr="00B407FC">
              <w:rPr>
                <w:sz w:val="20"/>
                <w:szCs w:val="20"/>
                <w:lang w:val="kk-KZ"/>
              </w:rPr>
              <w:t>Жауапты орындаушы</w:t>
            </w:r>
          </w:p>
        </w:tc>
        <w:tc>
          <w:tcPr>
            <w:tcW w:w="1418" w:type="dxa"/>
            <w:vMerge w:val="restart"/>
            <w:vAlign w:val="center"/>
          </w:tcPr>
          <w:p w:rsidR="00EF4F46" w:rsidRPr="00B407FC" w:rsidRDefault="00EF4F46" w:rsidP="00EF4F46">
            <w:pPr>
              <w:jc w:val="center"/>
              <w:rPr>
                <w:sz w:val="20"/>
                <w:szCs w:val="20"/>
              </w:rPr>
            </w:pPr>
            <w:r w:rsidRPr="00B407FC">
              <w:rPr>
                <w:rFonts w:eastAsia="Times New Roman"/>
                <w:sz w:val="20"/>
                <w:szCs w:val="20"/>
              </w:rPr>
              <w:t>Ақпарат көзі</w:t>
            </w:r>
          </w:p>
        </w:tc>
      </w:tr>
      <w:tr w:rsidR="00EF4F46" w:rsidRPr="00B407FC" w:rsidTr="00D87287">
        <w:trPr>
          <w:trHeight w:val="443"/>
        </w:trPr>
        <w:tc>
          <w:tcPr>
            <w:tcW w:w="426" w:type="dxa"/>
            <w:vMerge/>
          </w:tcPr>
          <w:p w:rsidR="00EF4F46" w:rsidRPr="00B407FC" w:rsidRDefault="00EF4F46" w:rsidP="00EF4F46">
            <w:pPr>
              <w:jc w:val="center"/>
              <w:rPr>
                <w:sz w:val="20"/>
                <w:szCs w:val="20"/>
              </w:rPr>
            </w:pPr>
          </w:p>
        </w:tc>
        <w:tc>
          <w:tcPr>
            <w:tcW w:w="1985" w:type="dxa"/>
            <w:vMerge/>
          </w:tcPr>
          <w:p w:rsidR="00EF4F46" w:rsidRPr="00B407FC" w:rsidRDefault="00EF4F46" w:rsidP="00EF4F46">
            <w:pPr>
              <w:jc w:val="center"/>
              <w:rPr>
                <w:sz w:val="20"/>
                <w:szCs w:val="20"/>
              </w:rPr>
            </w:pPr>
          </w:p>
        </w:tc>
        <w:tc>
          <w:tcPr>
            <w:tcW w:w="851" w:type="dxa"/>
            <w:vMerge/>
          </w:tcPr>
          <w:p w:rsidR="00EF4F46" w:rsidRPr="00B407FC" w:rsidRDefault="00EF4F46" w:rsidP="00EF4F46">
            <w:pPr>
              <w:jc w:val="center"/>
              <w:rPr>
                <w:sz w:val="20"/>
                <w:szCs w:val="20"/>
              </w:rPr>
            </w:pPr>
          </w:p>
        </w:tc>
        <w:tc>
          <w:tcPr>
            <w:tcW w:w="850" w:type="dxa"/>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708"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1134" w:type="dxa"/>
            <w:vMerge/>
          </w:tcPr>
          <w:p w:rsidR="00EF4F46" w:rsidRPr="00B407FC" w:rsidRDefault="00EF4F46" w:rsidP="00EF4F46">
            <w:pPr>
              <w:jc w:val="center"/>
              <w:rPr>
                <w:sz w:val="20"/>
                <w:szCs w:val="20"/>
              </w:rPr>
            </w:pPr>
          </w:p>
        </w:tc>
        <w:tc>
          <w:tcPr>
            <w:tcW w:w="1418" w:type="dxa"/>
            <w:vMerge/>
          </w:tcPr>
          <w:p w:rsidR="00EF4F46" w:rsidRPr="00B407FC" w:rsidRDefault="00EF4F46" w:rsidP="00EF4F46">
            <w:pPr>
              <w:jc w:val="center"/>
              <w:rPr>
                <w:sz w:val="20"/>
                <w:szCs w:val="20"/>
              </w:rPr>
            </w:pPr>
          </w:p>
        </w:tc>
      </w:tr>
      <w:tr w:rsidR="00EF4F46" w:rsidRPr="00B407FC" w:rsidTr="00D87287">
        <w:tc>
          <w:tcPr>
            <w:tcW w:w="426" w:type="dxa"/>
          </w:tcPr>
          <w:p w:rsidR="00EF4F46" w:rsidRPr="00B407FC" w:rsidRDefault="00EF4F46" w:rsidP="00EF4F46">
            <w:pPr>
              <w:jc w:val="center"/>
              <w:rPr>
                <w:sz w:val="20"/>
                <w:szCs w:val="20"/>
              </w:rPr>
            </w:pPr>
            <w:r w:rsidRPr="00B407FC">
              <w:rPr>
                <w:sz w:val="20"/>
                <w:szCs w:val="20"/>
              </w:rPr>
              <w:t>1</w:t>
            </w:r>
          </w:p>
        </w:tc>
        <w:tc>
          <w:tcPr>
            <w:tcW w:w="1985" w:type="dxa"/>
          </w:tcPr>
          <w:p w:rsidR="00EF4F46" w:rsidRPr="00B407FC" w:rsidRDefault="00EF4F46" w:rsidP="00EF4F46">
            <w:pPr>
              <w:jc w:val="center"/>
              <w:rPr>
                <w:sz w:val="20"/>
                <w:szCs w:val="20"/>
              </w:rPr>
            </w:pPr>
            <w:r w:rsidRPr="00B407FC">
              <w:rPr>
                <w:sz w:val="20"/>
                <w:szCs w:val="20"/>
              </w:rPr>
              <w:t>2</w:t>
            </w:r>
          </w:p>
        </w:tc>
        <w:tc>
          <w:tcPr>
            <w:tcW w:w="851" w:type="dxa"/>
          </w:tcPr>
          <w:p w:rsidR="00EF4F46" w:rsidRPr="00B407FC" w:rsidRDefault="00EF4F46" w:rsidP="00EF4F46">
            <w:pPr>
              <w:jc w:val="center"/>
              <w:rPr>
                <w:sz w:val="20"/>
                <w:szCs w:val="20"/>
              </w:rPr>
            </w:pPr>
            <w:r w:rsidRPr="00B407FC">
              <w:rPr>
                <w:sz w:val="20"/>
                <w:szCs w:val="20"/>
              </w:rPr>
              <w:t>3</w:t>
            </w:r>
          </w:p>
        </w:tc>
        <w:tc>
          <w:tcPr>
            <w:tcW w:w="850" w:type="dxa"/>
          </w:tcPr>
          <w:p w:rsidR="00EF4F46" w:rsidRPr="00B407FC" w:rsidRDefault="00EF4F46" w:rsidP="00EF4F46">
            <w:pPr>
              <w:jc w:val="center"/>
              <w:rPr>
                <w:sz w:val="20"/>
                <w:szCs w:val="20"/>
              </w:rPr>
            </w:pPr>
            <w:r w:rsidRPr="00B407FC">
              <w:rPr>
                <w:sz w:val="20"/>
                <w:szCs w:val="20"/>
              </w:rPr>
              <w:t>6</w:t>
            </w:r>
          </w:p>
        </w:tc>
        <w:tc>
          <w:tcPr>
            <w:tcW w:w="851" w:type="dxa"/>
          </w:tcPr>
          <w:p w:rsidR="00EF4F46" w:rsidRPr="00B407FC" w:rsidRDefault="00EF4F46" w:rsidP="00EF4F46">
            <w:pPr>
              <w:jc w:val="center"/>
              <w:rPr>
                <w:sz w:val="20"/>
                <w:szCs w:val="20"/>
              </w:rPr>
            </w:pPr>
            <w:r w:rsidRPr="00B407FC">
              <w:rPr>
                <w:sz w:val="20"/>
                <w:szCs w:val="20"/>
              </w:rPr>
              <w:t>7</w:t>
            </w:r>
          </w:p>
        </w:tc>
        <w:tc>
          <w:tcPr>
            <w:tcW w:w="708" w:type="dxa"/>
          </w:tcPr>
          <w:p w:rsidR="00EF4F46" w:rsidRPr="00B407FC" w:rsidRDefault="00EF4F46" w:rsidP="00EF4F46">
            <w:pPr>
              <w:jc w:val="center"/>
              <w:rPr>
                <w:sz w:val="20"/>
                <w:szCs w:val="20"/>
              </w:rPr>
            </w:pPr>
            <w:r w:rsidRPr="00B407FC">
              <w:rPr>
                <w:sz w:val="20"/>
                <w:szCs w:val="20"/>
              </w:rPr>
              <w:t>8</w:t>
            </w:r>
          </w:p>
        </w:tc>
        <w:tc>
          <w:tcPr>
            <w:tcW w:w="851" w:type="dxa"/>
          </w:tcPr>
          <w:p w:rsidR="00EF4F46" w:rsidRPr="00B407FC" w:rsidRDefault="00EF4F46" w:rsidP="00EF4F46">
            <w:pPr>
              <w:jc w:val="center"/>
              <w:rPr>
                <w:sz w:val="20"/>
                <w:szCs w:val="20"/>
              </w:rPr>
            </w:pPr>
            <w:r w:rsidRPr="00B407FC">
              <w:rPr>
                <w:sz w:val="20"/>
                <w:szCs w:val="20"/>
              </w:rPr>
              <w:t>9</w:t>
            </w:r>
          </w:p>
        </w:tc>
        <w:tc>
          <w:tcPr>
            <w:tcW w:w="850" w:type="dxa"/>
          </w:tcPr>
          <w:p w:rsidR="00EF4F46" w:rsidRPr="00B407FC" w:rsidRDefault="00EF4F46" w:rsidP="00EF4F46">
            <w:pPr>
              <w:jc w:val="center"/>
              <w:rPr>
                <w:sz w:val="20"/>
                <w:szCs w:val="20"/>
              </w:rPr>
            </w:pPr>
            <w:r w:rsidRPr="00B407FC">
              <w:rPr>
                <w:sz w:val="20"/>
                <w:szCs w:val="20"/>
              </w:rPr>
              <w:t>10</w:t>
            </w:r>
          </w:p>
        </w:tc>
        <w:tc>
          <w:tcPr>
            <w:tcW w:w="1134" w:type="dxa"/>
          </w:tcPr>
          <w:p w:rsidR="00EF4F46" w:rsidRPr="00B407FC" w:rsidRDefault="00EF4F46" w:rsidP="00EF4F46">
            <w:pPr>
              <w:jc w:val="center"/>
              <w:rPr>
                <w:sz w:val="20"/>
                <w:szCs w:val="20"/>
              </w:rPr>
            </w:pPr>
            <w:r w:rsidRPr="00B407FC">
              <w:rPr>
                <w:sz w:val="20"/>
                <w:szCs w:val="20"/>
              </w:rPr>
              <w:t>11</w:t>
            </w:r>
          </w:p>
        </w:tc>
        <w:tc>
          <w:tcPr>
            <w:tcW w:w="1418" w:type="dxa"/>
          </w:tcPr>
          <w:p w:rsidR="00EF4F46" w:rsidRPr="00B407FC" w:rsidRDefault="00EF4F46" w:rsidP="00EF4F46">
            <w:pPr>
              <w:jc w:val="center"/>
              <w:rPr>
                <w:sz w:val="20"/>
                <w:szCs w:val="20"/>
              </w:rPr>
            </w:pPr>
            <w:r w:rsidRPr="00B407FC">
              <w:rPr>
                <w:sz w:val="20"/>
                <w:szCs w:val="20"/>
              </w:rPr>
              <w:t>12</w:t>
            </w:r>
          </w:p>
        </w:tc>
      </w:tr>
      <w:tr w:rsidR="00EF4F46" w:rsidRPr="00B407FC" w:rsidTr="00D87287">
        <w:tc>
          <w:tcPr>
            <w:tcW w:w="426" w:type="dxa"/>
          </w:tcPr>
          <w:p w:rsidR="00EF4F46" w:rsidRPr="00B407FC" w:rsidRDefault="00EF4F46" w:rsidP="00EF4F46">
            <w:pPr>
              <w:jc w:val="center"/>
              <w:rPr>
                <w:sz w:val="20"/>
                <w:szCs w:val="20"/>
                <w:lang w:val="kk-KZ"/>
              </w:rPr>
            </w:pPr>
            <w:r w:rsidRPr="00B407FC">
              <w:rPr>
                <w:sz w:val="20"/>
                <w:szCs w:val="20"/>
                <w:lang w:val="kk-KZ"/>
              </w:rPr>
              <w:t>1</w:t>
            </w:r>
          </w:p>
        </w:tc>
        <w:tc>
          <w:tcPr>
            <w:tcW w:w="1985" w:type="dxa"/>
          </w:tcPr>
          <w:p w:rsidR="00EF4F46" w:rsidRPr="00B407FC" w:rsidRDefault="00EF4F46" w:rsidP="00EF4F46">
            <w:pPr>
              <w:rPr>
                <w:sz w:val="20"/>
                <w:szCs w:val="20"/>
                <w:lang w:val="kk-KZ"/>
              </w:rPr>
            </w:pPr>
            <w:r w:rsidRPr="00B407FC">
              <w:rPr>
                <w:sz w:val="20"/>
                <w:szCs w:val="20"/>
                <w:lang w:val="kk-KZ"/>
              </w:rPr>
              <w:t xml:space="preserve">Бір адамға шаққандағы тұрғын үймен қамтамасыз ету </w:t>
            </w:r>
          </w:p>
        </w:tc>
        <w:tc>
          <w:tcPr>
            <w:tcW w:w="851" w:type="dxa"/>
          </w:tcPr>
          <w:p w:rsidR="00EF4F46" w:rsidRPr="00B407FC" w:rsidRDefault="00EF4F46" w:rsidP="00EF4F46">
            <w:pPr>
              <w:jc w:val="center"/>
              <w:rPr>
                <w:sz w:val="20"/>
                <w:szCs w:val="20"/>
                <w:lang w:val="kk-KZ"/>
              </w:rPr>
            </w:pPr>
            <w:r w:rsidRPr="00B407FC">
              <w:rPr>
                <w:sz w:val="20"/>
                <w:szCs w:val="20"/>
                <w:lang w:val="kk-KZ"/>
              </w:rPr>
              <w:t>Бір адамға шаққандағы ш.м</w:t>
            </w:r>
          </w:p>
        </w:tc>
        <w:tc>
          <w:tcPr>
            <w:tcW w:w="850" w:type="dxa"/>
          </w:tcPr>
          <w:p w:rsidR="00EF4F46" w:rsidRPr="00B407FC" w:rsidRDefault="00EF4F46" w:rsidP="00EF4F46">
            <w:pPr>
              <w:jc w:val="center"/>
              <w:rPr>
                <w:sz w:val="20"/>
                <w:szCs w:val="20"/>
                <w:lang w:val="kk-KZ"/>
              </w:rPr>
            </w:pPr>
            <w:r w:rsidRPr="00B407FC">
              <w:rPr>
                <w:sz w:val="20"/>
                <w:szCs w:val="20"/>
                <w:lang w:val="kk-KZ"/>
              </w:rPr>
              <w:t>-</w:t>
            </w:r>
          </w:p>
        </w:tc>
        <w:tc>
          <w:tcPr>
            <w:tcW w:w="851" w:type="dxa"/>
          </w:tcPr>
          <w:p w:rsidR="00EF4F46" w:rsidRPr="00B407FC" w:rsidRDefault="00EF4F46" w:rsidP="00EF4F46">
            <w:pPr>
              <w:jc w:val="center"/>
              <w:rPr>
                <w:sz w:val="20"/>
                <w:szCs w:val="20"/>
                <w:lang w:val="kk-KZ"/>
              </w:rPr>
            </w:pPr>
            <w:r w:rsidRPr="00B407FC">
              <w:rPr>
                <w:sz w:val="20"/>
                <w:szCs w:val="20"/>
                <w:lang w:val="kk-KZ"/>
              </w:rPr>
              <w:t>-</w:t>
            </w:r>
          </w:p>
        </w:tc>
        <w:tc>
          <w:tcPr>
            <w:tcW w:w="708" w:type="dxa"/>
          </w:tcPr>
          <w:p w:rsidR="00EF4F46" w:rsidRPr="00B407FC" w:rsidRDefault="00EF4F46" w:rsidP="00EF4F46">
            <w:pPr>
              <w:jc w:val="center"/>
              <w:rPr>
                <w:sz w:val="20"/>
                <w:szCs w:val="20"/>
                <w:lang w:val="kk-KZ"/>
              </w:rPr>
            </w:pPr>
            <w:r w:rsidRPr="00B407FC">
              <w:rPr>
                <w:sz w:val="20"/>
                <w:szCs w:val="20"/>
                <w:lang w:val="kk-KZ"/>
              </w:rPr>
              <w:t>-</w:t>
            </w:r>
          </w:p>
        </w:tc>
        <w:tc>
          <w:tcPr>
            <w:tcW w:w="851" w:type="dxa"/>
          </w:tcPr>
          <w:p w:rsidR="00EF4F46" w:rsidRPr="00B407FC" w:rsidRDefault="00EF4F46" w:rsidP="00EF4F46">
            <w:pPr>
              <w:jc w:val="center"/>
              <w:rPr>
                <w:sz w:val="20"/>
                <w:szCs w:val="20"/>
                <w:lang w:val="kk-KZ"/>
              </w:rPr>
            </w:pPr>
            <w:r w:rsidRPr="00B407FC">
              <w:rPr>
                <w:sz w:val="20"/>
                <w:szCs w:val="20"/>
                <w:lang w:val="kk-KZ"/>
              </w:rPr>
              <w:t>21,0</w:t>
            </w:r>
          </w:p>
        </w:tc>
        <w:tc>
          <w:tcPr>
            <w:tcW w:w="850" w:type="dxa"/>
          </w:tcPr>
          <w:p w:rsidR="00EF4F46" w:rsidRPr="00B407FC" w:rsidRDefault="00EF4F46" w:rsidP="00EF4F46">
            <w:pPr>
              <w:jc w:val="center"/>
              <w:rPr>
                <w:sz w:val="20"/>
                <w:szCs w:val="20"/>
                <w:lang w:val="kk-KZ"/>
              </w:rPr>
            </w:pPr>
            <w:r w:rsidRPr="00B407FC">
              <w:rPr>
                <w:sz w:val="20"/>
                <w:szCs w:val="20"/>
                <w:lang w:val="kk-KZ"/>
              </w:rPr>
              <w:t>21,0</w:t>
            </w:r>
          </w:p>
        </w:tc>
        <w:tc>
          <w:tcPr>
            <w:tcW w:w="1134" w:type="dxa"/>
          </w:tcPr>
          <w:p w:rsidR="00EF4F46" w:rsidRPr="00B407FC" w:rsidRDefault="00EF4F46" w:rsidP="00EF4F46">
            <w:pPr>
              <w:jc w:val="center"/>
              <w:rPr>
                <w:sz w:val="20"/>
                <w:szCs w:val="20"/>
                <w:lang w:val="kk-KZ"/>
              </w:rPr>
            </w:pPr>
            <w:r w:rsidRPr="00B407FC">
              <w:rPr>
                <w:sz w:val="20"/>
                <w:szCs w:val="20"/>
                <w:lang w:val="kk-KZ"/>
              </w:rPr>
              <w:t>ЖҚТИ</w:t>
            </w:r>
          </w:p>
        </w:tc>
        <w:tc>
          <w:tcPr>
            <w:tcW w:w="1418" w:type="dxa"/>
          </w:tcPr>
          <w:p w:rsidR="00EF4F46" w:rsidRPr="00B407FC" w:rsidRDefault="00EF4F46" w:rsidP="00EF4F46">
            <w:pPr>
              <w:jc w:val="center"/>
              <w:rPr>
                <w:sz w:val="20"/>
                <w:szCs w:val="20"/>
                <w:lang w:val="kk-KZ"/>
              </w:rPr>
            </w:pPr>
            <w:r w:rsidRPr="00B407FC">
              <w:rPr>
                <w:rFonts w:eastAsia="Times New Roman"/>
                <w:sz w:val="20"/>
                <w:szCs w:val="20"/>
              </w:rPr>
              <w:t>Статистикалық деректер</w:t>
            </w:r>
          </w:p>
        </w:tc>
      </w:tr>
      <w:tr w:rsidR="00EF4F46" w:rsidRPr="00B407FC" w:rsidTr="00D87287">
        <w:tc>
          <w:tcPr>
            <w:tcW w:w="426" w:type="dxa"/>
          </w:tcPr>
          <w:p w:rsidR="00EF4F46" w:rsidRPr="00B407FC" w:rsidRDefault="00EF4F46" w:rsidP="00EF4F46">
            <w:pPr>
              <w:jc w:val="center"/>
              <w:rPr>
                <w:sz w:val="20"/>
                <w:szCs w:val="20"/>
                <w:lang w:val="kk-KZ"/>
              </w:rPr>
            </w:pPr>
          </w:p>
        </w:tc>
        <w:tc>
          <w:tcPr>
            <w:tcW w:w="1985" w:type="dxa"/>
          </w:tcPr>
          <w:p w:rsidR="00EF4F46" w:rsidRPr="00B407FC" w:rsidRDefault="00EF4F46" w:rsidP="00EF4F46">
            <w:pPr>
              <w:rPr>
                <w:rFonts w:eastAsia="Times New Roman"/>
                <w:sz w:val="20"/>
                <w:szCs w:val="20"/>
                <w:lang w:val="kk-KZ" w:eastAsia="ru-RU"/>
              </w:rPr>
            </w:pPr>
            <w:r w:rsidRPr="00B407FC">
              <w:rPr>
                <w:rFonts w:eastAsia="Times New Roman"/>
                <w:sz w:val="20"/>
                <w:szCs w:val="20"/>
                <w:lang w:val="kk-KZ"/>
              </w:rPr>
              <w:t>Күрделі жөндеуді талап ететін кондоминиум объектілерінің үлесін төмендету</w:t>
            </w:r>
          </w:p>
        </w:tc>
        <w:tc>
          <w:tcPr>
            <w:tcW w:w="851" w:type="dxa"/>
          </w:tcPr>
          <w:p w:rsidR="00EF4F46" w:rsidRPr="00B407FC" w:rsidRDefault="00EF4F46" w:rsidP="00EF4F46">
            <w:pPr>
              <w:autoSpaceDE w:val="0"/>
              <w:autoSpaceDN w:val="0"/>
              <w:adjustRightInd w:val="0"/>
              <w:jc w:val="center"/>
              <w:rPr>
                <w:rFonts w:eastAsia="Times New Roman"/>
                <w:sz w:val="20"/>
                <w:szCs w:val="20"/>
                <w:lang w:eastAsia="ru-RU"/>
              </w:rPr>
            </w:pPr>
            <w:r w:rsidRPr="00B407FC">
              <w:rPr>
                <w:rFonts w:eastAsia="Times New Roman"/>
                <w:sz w:val="20"/>
                <w:szCs w:val="20"/>
                <w:lang w:eastAsia="ru-RU"/>
              </w:rPr>
              <w:t>%</w:t>
            </w:r>
          </w:p>
        </w:tc>
        <w:tc>
          <w:tcPr>
            <w:tcW w:w="850" w:type="dxa"/>
          </w:tcPr>
          <w:p w:rsidR="00EF4F46" w:rsidRPr="00B407FC" w:rsidRDefault="00EF4F46" w:rsidP="00EF4F46">
            <w:pPr>
              <w:jc w:val="center"/>
              <w:rPr>
                <w:sz w:val="20"/>
                <w:szCs w:val="20"/>
                <w:lang w:val="kk-KZ"/>
              </w:rPr>
            </w:pPr>
            <w:r w:rsidRPr="00B407FC">
              <w:rPr>
                <w:sz w:val="20"/>
                <w:szCs w:val="20"/>
                <w:lang w:val="kk-KZ"/>
              </w:rPr>
              <w:t>21,6</w:t>
            </w:r>
          </w:p>
        </w:tc>
        <w:tc>
          <w:tcPr>
            <w:tcW w:w="851" w:type="dxa"/>
          </w:tcPr>
          <w:p w:rsidR="00EF4F46" w:rsidRPr="00B407FC" w:rsidRDefault="00EF4F46" w:rsidP="00EF4F46">
            <w:pPr>
              <w:jc w:val="center"/>
              <w:rPr>
                <w:sz w:val="20"/>
                <w:szCs w:val="20"/>
                <w:lang w:val="kk-KZ"/>
              </w:rPr>
            </w:pPr>
            <w:r w:rsidRPr="00B407FC">
              <w:rPr>
                <w:sz w:val="20"/>
                <w:szCs w:val="20"/>
                <w:lang w:val="kk-KZ"/>
              </w:rPr>
              <w:t>21,6</w:t>
            </w:r>
          </w:p>
        </w:tc>
        <w:tc>
          <w:tcPr>
            <w:tcW w:w="708" w:type="dxa"/>
          </w:tcPr>
          <w:p w:rsidR="00EF4F46" w:rsidRPr="00B407FC" w:rsidRDefault="00EF4F46" w:rsidP="00EF4F46">
            <w:pPr>
              <w:jc w:val="center"/>
              <w:rPr>
                <w:sz w:val="20"/>
                <w:szCs w:val="20"/>
                <w:lang w:val="kk-KZ"/>
              </w:rPr>
            </w:pPr>
            <w:r w:rsidRPr="00B407FC">
              <w:rPr>
                <w:sz w:val="20"/>
                <w:szCs w:val="20"/>
                <w:lang w:val="kk-KZ"/>
              </w:rPr>
              <w:t>21,2</w:t>
            </w:r>
          </w:p>
        </w:tc>
        <w:tc>
          <w:tcPr>
            <w:tcW w:w="851" w:type="dxa"/>
          </w:tcPr>
          <w:p w:rsidR="00EF4F46" w:rsidRPr="00B407FC" w:rsidRDefault="00EF4F46" w:rsidP="00EF4F46">
            <w:pPr>
              <w:jc w:val="center"/>
              <w:rPr>
                <w:sz w:val="20"/>
                <w:szCs w:val="20"/>
                <w:lang w:val="kk-KZ"/>
              </w:rPr>
            </w:pPr>
            <w:r w:rsidRPr="00B407FC">
              <w:rPr>
                <w:sz w:val="20"/>
                <w:szCs w:val="20"/>
                <w:lang w:val="kk-KZ"/>
              </w:rPr>
              <w:t>20,8</w:t>
            </w:r>
          </w:p>
        </w:tc>
        <w:tc>
          <w:tcPr>
            <w:tcW w:w="850" w:type="dxa"/>
          </w:tcPr>
          <w:p w:rsidR="00EF4F46" w:rsidRPr="00B407FC" w:rsidRDefault="00EF4F46" w:rsidP="00EF4F46">
            <w:pPr>
              <w:jc w:val="center"/>
              <w:rPr>
                <w:sz w:val="20"/>
                <w:szCs w:val="20"/>
                <w:lang w:val="kk-KZ"/>
              </w:rPr>
            </w:pPr>
            <w:r w:rsidRPr="00B407FC">
              <w:rPr>
                <w:sz w:val="20"/>
                <w:szCs w:val="20"/>
                <w:lang w:val="kk-KZ"/>
              </w:rPr>
              <w:t>19,85</w:t>
            </w:r>
          </w:p>
        </w:tc>
        <w:tc>
          <w:tcPr>
            <w:tcW w:w="1134" w:type="dxa"/>
          </w:tcPr>
          <w:p w:rsidR="00EF4F46" w:rsidRPr="00B407FC" w:rsidRDefault="00EF4F46" w:rsidP="00EF4F46">
            <w:pPr>
              <w:jc w:val="center"/>
              <w:rPr>
                <w:sz w:val="20"/>
                <w:szCs w:val="20"/>
                <w:lang w:val="kk-KZ"/>
              </w:rPr>
            </w:pPr>
            <w:r w:rsidRPr="00B407FC">
              <w:rPr>
                <w:sz w:val="20"/>
                <w:szCs w:val="20"/>
                <w:lang w:val="kk-KZ"/>
              </w:rPr>
              <w:t>ЖҚТҮКШ және ТҮИБ</w:t>
            </w:r>
          </w:p>
          <w:p w:rsidR="00EF4F46" w:rsidRPr="00B407FC" w:rsidRDefault="00EF4F46" w:rsidP="00EF4F46">
            <w:pPr>
              <w:jc w:val="center"/>
              <w:rPr>
                <w:sz w:val="20"/>
                <w:szCs w:val="20"/>
                <w:lang w:val="kk-KZ"/>
              </w:rPr>
            </w:pPr>
          </w:p>
        </w:tc>
        <w:tc>
          <w:tcPr>
            <w:tcW w:w="1418" w:type="dxa"/>
          </w:tcPr>
          <w:p w:rsidR="00EF4F46" w:rsidRPr="00B407FC" w:rsidRDefault="00EF4F46" w:rsidP="00EF4F46">
            <w:pPr>
              <w:jc w:val="center"/>
              <w:rPr>
                <w:sz w:val="20"/>
                <w:szCs w:val="20"/>
                <w:lang w:val="kk-KZ"/>
              </w:rPr>
            </w:pPr>
            <w:r w:rsidRPr="00B407FC">
              <w:rPr>
                <w:rFonts w:eastAsia="Times New Roman"/>
                <w:sz w:val="20"/>
                <w:szCs w:val="20"/>
              </w:rPr>
              <w:t>ЖАО ведомстволық есептері</w:t>
            </w:r>
          </w:p>
        </w:tc>
      </w:tr>
      <w:tr w:rsidR="00EF4F46" w:rsidRPr="00B407FC" w:rsidTr="00D87287">
        <w:tc>
          <w:tcPr>
            <w:tcW w:w="426" w:type="dxa"/>
          </w:tcPr>
          <w:p w:rsidR="00EF4F46" w:rsidRPr="00B407FC" w:rsidRDefault="00EF4F46" w:rsidP="00EF4F46">
            <w:pPr>
              <w:jc w:val="center"/>
              <w:rPr>
                <w:sz w:val="20"/>
                <w:szCs w:val="20"/>
                <w:lang w:val="kk-KZ"/>
              </w:rPr>
            </w:pPr>
          </w:p>
        </w:tc>
        <w:tc>
          <w:tcPr>
            <w:tcW w:w="1985" w:type="dxa"/>
          </w:tcPr>
          <w:p w:rsidR="00EF4F46" w:rsidRPr="00B407FC" w:rsidRDefault="00EF4F46" w:rsidP="00EF4F46">
            <w:pPr>
              <w:rPr>
                <w:sz w:val="20"/>
                <w:szCs w:val="20"/>
                <w:lang w:val="kk-KZ"/>
              </w:rPr>
            </w:pPr>
            <w:r w:rsidRPr="00B407FC">
              <w:rPr>
                <w:sz w:val="20"/>
                <w:szCs w:val="20"/>
                <w:lang w:val="kk-KZ"/>
              </w:rPr>
              <w:t>Орталықтандырылған сумен жабдықтаумен қамтамасыз етілу:</w:t>
            </w:r>
          </w:p>
        </w:tc>
        <w:tc>
          <w:tcPr>
            <w:tcW w:w="851" w:type="dxa"/>
          </w:tcPr>
          <w:p w:rsidR="00EF4F46" w:rsidRPr="00B407FC" w:rsidRDefault="00EF4F46" w:rsidP="00EF4F46">
            <w:pPr>
              <w:jc w:val="center"/>
            </w:pPr>
            <w:r w:rsidRPr="00B407FC">
              <w:rPr>
                <w:rFonts w:eastAsia="Times New Roman"/>
                <w:sz w:val="20"/>
                <w:szCs w:val="20"/>
                <w:lang w:eastAsia="ru-RU"/>
              </w:rPr>
              <w:t>%</w:t>
            </w:r>
          </w:p>
        </w:tc>
        <w:tc>
          <w:tcPr>
            <w:tcW w:w="850" w:type="dxa"/>
          </w:tcPr>
          <w:p w:rsidR="00EF4F46" w:rsidRPr="00B407FC" w:rsidRDefault="00EF4F46" w:rsidP="00EF4F46">
            <w:pPr>
              <w:jc w:val="center"/>
              <w:rPr>
                <w:sz w:val="20"/>
                <w:szCs w:val="20"/>
                <w:lang w:val="kk-KZ"/>
              </w:rPr>
            </w:pPr>
            <w:r w:rsidRPr="00B407FC">
              <w:rPr>
                <w:sz w:val="20"/>
                <w:szCs w:val="20"/>
                <w:lang w:val="kk-KZ"/>
              </w:rPr>
              <w:t>-</w:t>
            </w:r>
          </w:p>
        </w:tc>
        <w:tc>
          <w:tcPr>
            <w:tcW w:w="851" w:type="dxa"/>
          </w:tcPr>
          <w:p w:rsidR="00EF4F46" w:rsidRPr="00B407FC" w:rsidRDefault="00EF4F46" w:rsidP="00EF4F46">
            <w:pPr>
              <w:jc w:val="center"/>
              <w:rPr>
                <w:sz w:val="20"/>
                <w:szCs w:val="20"/>
                <w:lang w:val="kk-KZ"/>
              </w:rPr>
            </w:pPr>
            <w:r w:rsidRPr="00B407FC">
              <w:rPr>
                <w:sz w:val="20"/>
                <w:szCs w:val="20"/>
                <w:lang w:val="kk-KZ"/>
              </w:rPr>
              <w:t>-</w:t>
            </w:r>
          </w:p>
        </w:tc>
        <w:tc>
          <w:tcPr>
            <w:tcW w:w="708" w:type="dxa"/>
          </w:tcPr>
          <w:p w:rsidR="00EF4F46" w:rsidRPr="00B407FC" w:rsidRDefault="00EF4F46" w:rsidP="00EF4F46">
            <w:pPr>
              <w:jc w:val="center"/>
              <w:rPr>
                <w:sz w:val="20"/>
                <w:szCs w:val="20"/>
                <w:lang w:val="kk-KZ"/>
              </w:rPr>
            </w:pPr>
            <w:r w:rsidRPr="00B407FC">
              <w:rPr>
                <w:sz w:val="20"/>
                <w:szCs w:val="20"/>
                <w:lang w:val="kk-KZ"/>
              </w:rPr>
              <w:t>-</w:t>
            </w:r>
          </w:p>
        </w:tc>
        <w:tc>
          <w:tcPr>
            <w:tcW w:w="851" w:type="dxa"/>
          </w:tcPr>
          <w:p w:rsidR="00EF4F46" w:rsidRPr="00B407FC" w:rsidRDefault="00EF4F46" w:rsidP="00EF4F46">
            <w:pPr>
              <w:jc w:val="center"/>
              <w:rPr>
                <w:sz w:val="20"/>
                <w:szCs w:val="20"/>
                <w:lang w:val="kk-KZ"/>
              </w:rPr>
            </w:pPr>
            <w:r w:rsidRPr="00B407FC">
              <w:rPr>
                <w:sz w:val="20"/>
                <w:szCs w:val="20"/>
                <w:lang w:val="kk-KZ"/>
              </w:rPr>
              <w:t>-</w:t>
            </w:r>
          </w:p>
        </w:tc>
        <w:tc>
          <w:tcPr>
            <w:tcW w:w="850" w:type="dxa"/>
          </w:tcPr>
          <w:p w:rsidR="00EF4F46" w:rsidRPr="00B407FC" w:rsidRDefault="00EF4F46" w:rsidP="00EF4F46">
            <w:pPr>
              <w:jc w:val="center"/>
              <w:rPr>
                <w:sz w:val="20"/>
                <w:szCs w:val="20"/>
                <w:lang w:val="kk-KZ"/>
              </w:rPr>
            </w:pPr>
            <w:r w:rsidRPr="00B407FC">
              <w:rPr>
                <w:sz w:val="20"/>
                <w:szCs w:val="20"/>
                <w:lang w:val="kk-KZ"/>
              </w:rPr>
              <w:t>-</w:t>
            </w:r>
          </w:p>
        </w:tc>
        <w:tc>
          <w:tcPr>
            <w:tcW w:w="1134" w:type="dxa"/>
          </w:tcPr>
          <w:p w:rsidR="00EF4F46" w:rsidRPr="00B407FC" w:rsidRDefault="00EF4F46" w:rsidP="00EF4F46">
            <w:pPr>
              <w:jc w:val="center"/>
              <w:rPr>
                <w:sz w:val="20"/>
                <w:szCs w:val="20"/>
                <w:lang w:val="kk-KZ"/>
              </w:rPr>
            </w:pPr>
            <w:r w:rsidRPr="00B407FC">
              <w:rPr>
                <w:sz w:val="20"/>
                <w:szCs w:val="20"/>
                <w:lang w:val="kk-KZ"/>
              </w:rPr>
              <w:t>ЖҚТҮКШ және ТҮИБ</w:t>
            </w:r>
          </w:p>
          <w:p w:rsidR="00EF4F46" w:rsidRPr="00B407FC" w:rsidRDefault="00EF4F46" w:rsidP="00EF4F46">
            <w:pPr>
              <w:jc w:val="center"/>
              <w:rPr>
                <w:sz w:val="20"/>
                <w:szCs w:val="20"/>
                <w:lang w:val="kk-KZ"/>
              </w:rPr>
            </w:pPr>
          </w:p>
        </w:tc>
        <w:tc>
          <w:tcPr>
            <w:tcW w:w="1418" w:type="dxa"/>
          </w:tcPr>
          <w:p w:rsidR="00EF4F46" w:rsidRPr="00B407FC" w:rsidRDefault="00EF4F46" w:rsidP="00EF4F46">
            <w:pPr>
              <w:jc w:val="center"/>
              <w:rPr>
                <w:sz w:val="20"/>
                <w:szCs w:val="20"/>
                <w:lang w:val="kk-KZ"/>
              </w:rPr>
            </w:pPr>
            <w:r w:rsidRPr="00B407FC">
              <w:rPr>
                <w:rFonts w:eastAsia="Times New Roman"/>
                <w:sz w:val="20"/>
                <w:szCs w:val="20"/>
              </w:rPr>
              <w:t>ЖАО ведомстволық есептері</w:t>
            </w:r>
          </w:p>
        </w:tc>
      </w:tr>
      <w:tr w:rsidR="00EF4F46" w:rsidRPr="00B407FC" w:rsidTr="00D87287">
        <w:trPr>
          <w:trHeight w:val="706"/>
        </w:trPr>
        <w:tc>
          <w:tcPr>
            <w:tcW w:w="426" w:type="dxa"/>
          </w:tcPr>
          <w:p w:rsidR="00EF4F46" w:rsidRPr="00B407FC" w:rsidRDefault="00EF4F46" w:rsidP="00EF4F46">
            <w:pPr>
              <w:jc w:val="center"/>
              <w:rPr>
                <w:sz w:val="20"/>
                <w:szCs w:val="20"/>
                <w:lang w:val="kk-KZ"/>
              </w:rPr>
            </w:pPr>
          </w:p>
        </w:tc>
        <w:tc>
          <w:tcPr>
            <w:tcW w:w="1985" w:type="dxa"/>
          </w:tcPr>
          <w:p w:rsidR="00EF4F46" w:rsidRPr="00B407FC" w:rsidRDefault="00EF4F46" w:rsidP="00EF4F46">
            <w:pPr>
              <w:rPr>
                <w:sz w:val="20"/>
                <w:szCs w:val="20"/>
                <w:lang w:val="kk-KZ"/>
              </w:rPr>
            </w:pPr>
            <w:r w:rsidRPr="00B407FC">
              <w:rPr>
                <w:sz w:val="20"/>
                <w:szCs w:val="20"/>
                <w:lang w:val="kk-KZ"/>
              </w:rPr>
              <w:t>Қалаларда</w:t>
            </w:r>
          </w:p>
        </w:tc>
        <w:tc>
          <w:tcPr>
            <w:tcW w:w="851" w:type="dxa"/>
          </w:tcPr>
          <w:p w:rsidR="00EF4F46" w:rsidRPr="00B407FC" w:rsidRDefault="00EF4F46" w:rsidP="00EF4F46">
            <w:pPr>
              <w:jc w:val="center"/>
            </w:pPr>
            <w:r w:rsidRPr="00B407FC">
              <w:rPr>
                <w:rFonts w:eastAsia="Times New Roman"/>
                <w:sz w:val="20"/>
                <w:szCs w:val="20"/>
                <w:lang w:eastAsia="ru-RU"/>
              </w:rPr>
              <w:t>%</w:t>
            </w:r>
          </w:p>
        </w:tc>
        <w:tc>
          <w:tcPr>
            <w:tcW w:w="850" w:type="dxa"/>
          </w:tcPr>
          <w:p w:rsidR="00EF4F46" w:rsidRPr="00B407FC" w:rsidRDefault="00EF4F46" w:rsidP="00EF4F46">
            <w:pPr>
              <w:jc w:val="center"/>
              <w:rPr>
                <w:sz w:val="20"/>
                <w:szCs w:val="20"/>
                <w:lang w:val="kk-KZ"/>
              </w:rPr>
            </w:pPr>
            <w:r w:rsidRPr="00B407FC">
              <w:rPr>
                <w:sz w:val="20"/>
                <w:szCs w:val="20"/>
                <w:lang w:val="kk-KZ"/>
              </w:rPr>
              <w:t>-</w:t>
            </w:r>
          </w:p>
        </w:tc>
        <w:tc>
          <w:tcPr>
            <w:tcW w:w="851" w:type="dxa"/>
          </w:tcPr>
          <w:p w:rsidR="00EF4F46" w:rsidRPr="00B407FC" w:rsidRDefault="00EF4F46" w:rsidP="00EF4F46">
            <w:pPr>
              <w:jc w:val="center"/>
              <w:rPr>
                <w:sz w:val="20"/>
                <w:szCs w:val="20"/>
                <w:lang w:val="kk-KZ"/>
              </w:rPr>
            </w:pPr>
            <w:r w:rsidRPr="00B407FC">
              <w:rPr>
                <w:sz w:val="20"/>
                <w:szCs w:val="20"/>
                <w:lang w:val="kk-KZ"/>
              </w:rPr>
              <w:t>-</w:t>
            </w:r>
          </w:p>
        </w:tc>
        <w:tc>
          <w:tcPr>
            <w:tcW w:w="708" w:type="dxa"/>
          </w:tcPr>
          <w:p w:rsidR="00EF4F46" w:rsidRPr="00B407FC" w:rsidRDefault="00EF4F46" w:rsidP="00EF4F46">
            <w:pPr>
              <w:jc w:val="center"/>
              <w:rPr>
                <w:sz w:val="20"/>
                <w:szCs w:val="20"/>
                <w:lang w:val="kk-KZ"/>
              </w:rPr>
            </w:pPr>
            <w:r w:rsidRPr="00B407FC">
              <w:rPr>
                <w:sz w:val="20"/>
                <w:szCs w:val="20"/>
                <w:lang w:val="kk-KZ"/>
              </w:rPr>
              <w:t>-</w:t>
            </w:r>
          </w:p>
        </w:tc>
        <w:tc>
          <w:tcPr>
            <w:tcW w:w="851" w:type="dxa"/>
          </w:tcPr>
          <w:p w:rsidR="00EF4F46" w:rsidRPr="00B407FC" w:rsidRDefault="00EF4F46" w:rsidP="00EF4F46">
            <w:pPr>
              <w:jc w:val="center"/>
              <w:rPr>
                <w:sz w:val="20"/>
                <w:szCs w:val="20"/>
                <w:lang w:val="kk-KZ"/>
              </w:rPr>
            </w:pPr>
            <w:r w:rsidRPr="00B407FC">
              <w:rPr>
                <w:sz w:val="20"/>
                <w:szCs w:val="20"/>
                <w:lang w:val="kk-KZ"/>
              </w:rPr>
              <w:t>100,0</w:t>
            </w:r>
          </w:p>
        </w:tc>
        <w:tc>
          <w:tcPr>
            <w:tcW w:w="850" w:type="dxa"/>
          </w:tcPr>
          <w:p w:rsidR="00EF4F46" w:rsidRPr="00B407FC" w:rsidRDefault="00EF4F46" w:rsidP="00EF4F46">
            <w:pPr>
              <w:jc w:val="center"/>
              <w:rPr>
                <w:sz w:val="20"/>
                <w:szCs w:val="20"/>
                <w:lang w:val="kk-KZ"/>
              </w:rPr>
            </w:pPr>
            <w:r w:rsidRPr="00B407FC">
              <w:rPr>
                <w:sz w:val="20"/>
                <w:szCs w:val="20"/>
                <w:lang w:val="kk-KZ"/>
              </w:rPr>
              <w:t>100,0</w:t>
            </w:r>
          </w:p>
        </w:tc>
        <w:tc>
          <w:tcPr>
            <w:tcW w:w="1134" w:type="dxa"/>
          </w:tcPr>
          <w:p w:rsidR="00EF4F46" w:rsidRPr="00B407FC" w:rsidRDefault="00EF4F46" w:rsidP="00EF4F46">
            <w:pPr>
              <w:jc w:val="center"/>
              <w:rPr>
                <w:sz w:val="20"/>
                <w:szCs w:val="20"/>
                <w:lang w:val="kk-KZ"/>
              </w:rPr>
            </w:pPr>
            <w:r w:rsidRPr="00B407FC">
              <w:rPr>
                <w:sz w:val="20"/>
                <w:szCs w:val="20"/>
                <w:lang w:val="kk-KZ"/>
              </w:rPr>
              <w:t>ЖҚТҮКШ және ТҮИБ</w:t>
            </w:r>
          </w:p>
        </w:tc>
        <w:tc>
          <w:tcPr>
            <w:tcW w:w="1418" w:type="dxa"/>
          </w:tcPr>
          <w:p w:rsidR="00EF4F46" w:rsidRPr="00B407FC" w:rsidRDefault="00EF4F46" w:rsidP="00EF4F46">
            <w:pPr>
              <w:jc w:val="center"/>
              <w:rPr>
                <w:sz w:val="20"/>
                <w:szCs w:val="20"/>
                <w:lang w:val="kk-KZ"/>
              </w:rPr>
            </w:pPr>
            <w:r w:rsidRPr="00B407FC">
              <w:rPr>
                <w:rFonts w:eastAsia="Times New Roman"/>
                <w:sz w:val="20"/>
                <w:szCs w:val="20"/>
              </w:rPr>
              <w:t>ЖАО ведомстволық есептері</w:t>
            </w:r>
          </w:p>
        </w:tc>
      </w:tr>
      <w:tr w:rsidR="00EF4F46" w:rsidRPr="00B407FC" w:rsidTr="00D87287">
        <w:tc>
          <w:tcPr>
            <w:tcW w:w="426" w:type="dxa"/>
          </w:tcPr>
          <w:p w:rsidR="00EF4F46" w:rsidRPr="00B407FC" w:rsidRDefault="00EF4F46" w:rsidP="00EF4F46">
            <w:pPr>
              <w:jc w:val="center"/>
              <w:rPr>
                <w:sz w:val="20"/>
                <w:szCs w:val="20"/>
                <w:lang w:val="kk-KZ"/>
              </w:rPr>
            </w:pPr>
          </w:p>
        </w:tc>
        <w:tc>
          <w:tcPr>
            <w:tcW w:w="1985" w:type="dxa"/>
          </w:tcPr>
          <w:p w:rsidR="00EF4F46" w:rsidRPr="00B407FC" w:rsidRDefault="00EF4F46" w:rsidP="00EF4F46">
            <w:pPr>
              <w:rPr>
                <w:sz w:val="20"/>
                <w:szCs w:val="20"/>
                <w:lang w:val="kk-KZ"/>
              </w:rPr>
            </w:pPr>
            <w:r w:rsidRPr="00B407FC">
              <w:rPr>
                <w:sz w:val="20"/>
                <w:szCs w:val="20"/>
                <w:lang w:val="kk-KZ"/>
              </w:rPr>
              <w:t xml:space="preserve">Ауылдық елді мекендерді </w:t>
            </w:r>
          </w:p>
        </w:tc>
        <w:tc>
          <w:tcPr>
            <w:tcW w:w="851" w:type="dxa"/>
          </w:tcPr>
          <w:p w:rsidR="00EF4F46" w:rsidRPr="00B407FC" w:rsidRDefault="00EF4F46" w:rsidP="00EF4F46">
            <w:pPr>
              <w:jc w:val="center"/>
            </w:pPr>
            <w:r w:rsidRPr="00B407FC">
              <w:rPr>
                <w:rFonts w:eastAsia="Times New Roman"/>
                <w:sz w:val="20"/>
                <w:szCs w:val="20"/>
                <w:lang w:eastAsia="ru-RU"/>
              </w:rPr>
              <w:t>%</w:t>
            </w:r>
          </w:p>
        </w:tc>
        <w:tc>
          <w:tcPr>
            <w:tcW w:w="850" w:type="dxa"/>
          </w:tcPr>
          <w:p w:rsidR="00EF4F46" w:rsidRPr="00B407FC" w:rsidRDefault="00EF4F46" w:rsidP="00EF4F46">
            <w:pPr>
              <w:jc w:val="center"/>
              <w:rPr>
                <w:sz w:val="20"/>
                <w:szCs w:val="20"/>
                <w:lang w:val="kk-KZ"/>
              </w:rPr>
            </w:pPr>
            <w:r w:rsidRPr="00B407FC">
              <w:rPr>
                <w:sz w:val="20"/>
                <w:szCs w:val="20"/>
                <w:lang w:val="kk-KZ"/>
              </w:rPr>
              <w:t>-</w:t>
            </w:r>
          </w:p>
        </w:tc>
        <w:tc>
          <w:tcPr>
            <w:tcW w:w="851" w:type="dxa"/>
          </w:tcPr>
          <w:p w:rsidR="00EF4F46" w:rsidRPr="00B407FC" w:rsidRDefault="00EF4F46" w:rsidP="00EF4F46">
            <w:pPr>
              <w:jc w:val="center"/>
              <w:rPr>
                <w:sz w:val="20"/>
                <w:szCs w:val="20"/>
                <w:lang w:val="kk-KZ"/>
              </w:rPr>
            </w:pPr>
            <w:r w:rsidRPr="00B407FC">
              <w:rPr>
                <w:sz w:val="20"/>
                <w:szCs w:val="20"/>
                <w:lang w:val="kk-KZ"/>
              </w:rPr>
              <w:t>-</w:t>
            </w:r>
          </w:p>
        </w:tc>
        <w:tc>
          <w:tcPr>
            <w:tcW w:w="708" w:type="dxa"/>
          </w:tcPr>
          <w:p w:rsidR="00EF4F46" w:rsidRPr="00B407FC" w:rsidRDefault="00EF4F46" w:rsidP="00EF4F46">
            <w:pPr>
              <w:jc w:val="center"/>
              <w:rPr>
                <w:sz w:val="20"/>
                <w:szCs w:val="20"/>
                <w:lang w:val="kk-KZ"/>
              </w:rPr>
            </w:pPr>
            <w:r w:rsidRPr="00B407FC">
              <w:rPr>
                <w:sz w:val="20"/>
                <w:szCs w:val="20"/>
                <w:lang w:val="kk-KZ"/>
              </w:rPr>
              <w:t>-</w:t>
            </w:r>
          </w:p>
        </w:tc>
        <w:tc>
          <w:tcPr>
            <w:tcW w:w="851" w:type="dxa"/>
          </w:tcPr>
          <w:p w:rsidR="00EF4F46" w:rsidRPr="00B407FC" w:rsidRDefault="00EF4F46" w:rsidP="00EF4F46">
            <w:pPr>
              <w:jc w:val="center"/>
              <w:rPr>
                <w:sz w:val="20"/>
                <w:szCs w:val="20"/>
                <w:lang w:val="kk-KZ"/>
              </w:rPr>
            </w:pPr>
            <w:r w:rsidRPr="00B407FC">
              <w:rPr>
                <w:sz w:val="20"/>
                <w:szCs w:val="20"/>
                <w:lang w:val="kk-KZ"/>
              </w:rPr>
              <w:t>67,8</w:t>
            </w:r>
          </w:p>
        </w:tc>
        <w:tc>
          <w:tcPr>
            <w:tcW w:w="850" w:type="dxa"/>
          </w:tcPr>
          <w:p w:rsidR="00EF4F46" w:rsidRPr="00B407FC" w:rsidRDefault="00EF4F46" w:rsidP="00EF4F46">
            <w:pPr>
              <w:jc w:val="center"/>
              <w:rPr>
                <w:sz w:val="20"/>
                <w:szCs w:val="20"/>
                <w:lang w:val="kk-KZ"/>
              </w:rPr>
            </w:pPr>
            <w:r w:rsidRPr="00B407FC">
              <w:rPr>
                <w:sz w:val="20"/>
                <w:szCs w:val="20"/>
                <w:lang w:val="kk-KZ"/>
              </w:rPr>
              <w:t>70,0</w:t>
            </w:r>
          </w:p>
        </w:tc>
        <w:tc>
          <w:tcPr>
            <w:tcW w:w="1134" w:type="dxa"/>
          </w:tcPr>
          <w:p w:rsidR="00EF4F46" w:rsidRPr="00B407FC" w:rsidRDefault="00EF4F46" w:rsidP="00EF4F46">
            <w:pPr>
              <w:jc w:val="center"/>
              <w:rPr>
                <w:sz w:val="20"/>
                <w:szCs w:val="20"/>
                <w:lang w:val="kk-KZ"/>
              </w:rPr>
            </w:pPr>
            <w:r w:rsidRPr="00B407FC">
              <w:rPr>
                <w:sz w:val="20"/>
                <w:szCs w:val="20"/>
                <w:lang w:val="kk-KZ"/>
              </w:rPr>
              <w:t>ЖҚТҮКШ және ТҮИБ</w:t>
            </w:r>
          </w:p>
        </w:tc>
        <w:tc>
          <w:tcPr>
            <w:tcW w:w="1418" w:type="dxa"/>
          </w:tcPr>
          <w:p w:rsidR="00EF4F46" w:rsidRPr="00B407FC" w:rsidRDefault="00EF4F46" w:rsidP="00EF4F46">
            <w:pPr>
              <w:jc w:val="center"/>
              <w:rPr>
                <w:sz w:val="20"/>
                <w:szCs w:val="20"/>
                <w:lang w:val="kk-KZ"/>
              </w:rPr>
            </w:pPr>
            <w:r w:rsidRPr="00B407FC">
              <w:rPr>
                <w:rFonts w:eastAsia="Times New Roman"/>
                <w:sz w:val="20"/>
                <w:szCs w:val="20"/>
              </w:rPr>
              <w:t>ЖАО ведомстволық есептері</w:t>
            </w:r>
          </w:p>
        </w:tc>
      </w:tr>
      <w:tr w:rsidR="00EF4F46" w:rsidRPr="00B407FC" w:rsidTr="00D87287">
        <w:tc>
          <w:tcPr>
            <w:tcW w:w="426" w:type="dxa"/>
          </w:tcPr>
          <w:p w:rsidR="00EF4F46" w:rsidRPr="00B407FC" w:rsidRDefault="00EF4F46" w:rsidP="00EF4F46">
            <w:pPr>
              <w:jc w:val="center"/>
              <w:rPr>
                <w:sz w:val="20"/>
                <w:szCs w:val="20"/>
                <w:lang w:val="kk-KZ"/>
              </w:rPr>
            </w:pPr>
          </w:p>
        </w:tc>
        <w:tc>
          <w:tcPr>
            <w:tcW w:w="1985" w:type="dxa"/>
          </w:tcPr>
          <w:p w:rsidR="00EF4F46" w:rsidRPr="00B407FC" w:rsidRDefault="00EF4F46" w:rsidP="00EF4F46">
            <w:pPr>
              <w:rPr>
                <w:rFonts w:eastAsia="Times New Roman"/>
                <w:sz w:val="20"/>
                <w:szCs w:val="20"/>
                <w:lang w:val="kk-KZ"/>
              </w:rPr>
            </w:pPr>
            <w:r w:rsidRPr="00B407FC">
              <w:rPr>
                <w:rFonts w:eastAsia="Times New Roman"/>
                <w:sz w:val="20"/>
                <w:szCs w:val="20"/>
                <w:lang w:val="kk-KZ"/>
              </w:rPr>
              <w:t>Жақсы және қанағаттанарлық жағдайдағы аудандық маңыздағы және қалаішілік автомобиль жолдарының үлесі</w:t>
            </w:r>
          </w:p>
        </w:tc>
        <w:tc>
          <w:tcPr>
            <w:tcW w:w="851" w:type="dxa"/>
          </w:tcPr>
          <w:p w:rsidR="00EF4F46" w:rsidRPr="00B407FC" w:rsidRDefault="00EF4F46" w:rsidP="00EF4F46">
            <w:pPr>
              <w:tabs>
                <w:tab w:val="left" w:pos="0"/>
                <w:tab w:val="left" w:pos="900"/>
                <w:tab w:val="left" w:pos="1080"/>
              </w:tabs>
              <w:jc w:val="center"/>
              <w:rPr>
                <w:iCs/>
                <w:sz w:val="20"/>
                <w:szCs w:val="20"/>
                <w:lang w:val="kk-KZ"/>
              </w:rPr>
            </w:pPr>
            <w:r w:rsidRPr="00B407FC">
              <w:rPr>
                <w:iCs/>
                <w:sz w:val="20"/>
                <w:szCs w:val="20"/>
              </w:rPr>
              <w:t>%</w:t>
            </w:r>
          </w:p>
        </w:tc>
        <w:tc>
          <w:tcPr>
            <w:tcW w:w="850" w:type="dxa"/>
          </w:tcPr>
          <w:p w:rsidR="00EF4F46" w:rsidRPr="00B407FC" w:rsidRDefault="00EF4F46" w:rsidP="00EF4F46">
            <w:pPr>
              <w:jc w:val="center"/>
              <w:rPr>
                <w:sz w:val="20"/>
                <w:szCs w:val="20"/>
                <w:lang w:val="kk-KZ"/>
              </w:rPr>
            </w:pPr>
            <w:r w:rsidRPr="00B407FC">
              <w:rPr>
                <w:sz w:val="20"/>
                <w:szCs w:val="20"/>
                <w:lang w:val="kk-KZ"/>
              </w:rPr>
              <w:t>61,5</w:t>
            </w:r>
          </w:p>
        </w:tc>
        <w:tc>
          <w:tcPr>
            <w:tcW w:w="851" w:type="dxa"/>
          </w:tcPr>
          <w:p w:rsidR="00EF4F46" w:rsidRPr="00B407FC" w:rsidRDefault="00EF4F46" w:rsidP="00EF4F46">
            <w:pPr>
              <w:jc w:val="center"/>
              <w:rPr>
                <w:sz w:val="20"/>
                <w:szCs w:val="20"/>
                <w:lang w:val="kk-KZ"/>
              </w:rPr>
            </w:pPr>
            <w:r w:rsidRPr="00B407FC">
              <w:rPr>
                <w:sz w:val="20"/>
                <w:szCs w:val="20"/>
                <w:lang w:val="kk-KZ"/>
              </w:rPr>
              <w:t>64,2</w:t>
            </w:r>
          </w:p>
        </w:tc>
        <w:tc>
          <w:tcPr>
            <w:tcW w:w="708" w:type="dxa"/>
          </w:tcPr>
          <w:p w:rsidR="00EF4F46" w:rsidRPr="00B407FC" w:rsidRDefault="00EF4F46" w:rsidP="00EF4F46">
            <w:pPr>
              <w:jc w:val="center"/>
              <w:rPr>
                <w:sz w:val="20"/>
                <w:szCs w:val="20"/>
                <w:lang w:val="kk-KZ"/>
              </w:rPr>
            </w:pPr>
            <w:r w:rsidRPr="00B407FC">
              <w:rPr>
                <w:sz w:val="20"/>
                <w:szCs w:val="20"/>
                <w:lang w:val="kk-KZ"/>
              </w:rPr>
              <w:t>58,1</w:t>
            </w:r>
          </w:p>
        </w:tc>
        <w:tc>
          <w:tcPr>
            <w:tcW w:w="851" w:type="dxa"/>
          </w:tcPr>
          <w:p w:rsidR="00EF4F46" w:rsidRPr="00B407FC" w:rsidRDefault="00EF4F46" w:rsidP="00EF4F46">
            <w:pPr>
              <w:jc w:val="center"/>
              <w:rPr>
                <w:sz w:val="20"/>
                <w:szCs w:val="20"/>
                <w:lang w:val="kk-KZ"/>
              </w:rPr>
            </w:pPr>
            <w:r w:rsidRPr="00B407FC">
              <w:rPr>
                <w:sz w:val="20"/>
                <w:szCs w:val="20"/>
                <w:lang w:val="kk-KZ"/>
              </w:rPr>
              <w:t>46,0</w:t>
            </w:r>
          </w:p>
        </w:tc>
        <w:tc>
          <w:tcPr>
            <w:tcW w:w="850" w:type="dxa"/>
          </w:tcPr>
          <w:p w:rsidR="00EF4F46" w:rsidRPr="00B407FC" w:rsidRDefault="00EF4F46" w:rsidP="00EF4F46">
            <w:pPr>
              <w:jc w:val="center"/>
              <w:rPr>
                <w:sz w:val="20"/>
                <w:szCs w:val="20"/>
                <w:lang w:val="kk-KZ"/>
              </w:rPr>
            </w:pPr>
            <w:r w:rsidRPr="00B407FC">
              <w:rPr>
                <w:sz w:val="20"/>
                <w:szCs w:val="20"/>
                <w:lang w:val="kk-KZ"/>
              </w:rPr>
              <w:t>48,4</w:t>
            </w:r>
          </w:p>
        </w:tc>
        <w:tc>
          <w:tcPr>
            <w:tcW w:w="1134" w:type="dxa"/>
          </w:tcPr>
          <w:p w:rsidR="00EF4F46" w:rsidRPr="00B407FC" w:rsidRDefault="00EF4F46" w:rsidP="00EF4F46">
            <w:pPr>
              <w:jc w:val="center"/>
              <w:rPr>
                <w:sz w:val="20"/>
                <w:szCs w:val="20"/>
              </w:rPr>
            </w:pPr>
            <w:r w:rsidRPr="00B407FC">
              <w:rPr>
                <w:sz w:val="20"/>
                <w:szCs w:val="20"/>
              </w:rPr>
              <w:t>ЖКжАЖБ</w:t>
            </w:r>
          </w:p>
        </w:tc>
        <w:tc>
          <w:tcPr>
            <w:tcW w:w="1418" w:type="dxa"/>
          </w:tcPr>
          <w:p w:rsidR="00EF4F46" w:rsidRPr="00B407FC" w:rsidRDefault="00EF4F46" w:rsidP="00EF4F46">
            <w:pPr>
              <w:jc w:val="center"/>
              <w:rPr>
                <w:rFonts w:eastAsia="Times New Roman"/>
                <w:sz w:val="20"/>
                <w:szCs w:val="20"/>
              </w:rPr>
            </w:pPr>
            <w:r w:rsidRPr="00B407FC">
              <w:rPr>
                <w:rFonts w:eastAsia="Times New Roman"/>
                <w:sz w:val="20"/>
                <w:szCs w:val="20"/>
              </w:rPr>
              <w:t>ЖАО ведомстволық есептері</w:t>
            </w:r>
          </w:p>
        </w:tc>
      </w:tr>
    </w:tbl>
    <w:p w:rsidR="00EF4F46" w:rsidRPr="00B407FC" w:rsidRDefault="00EF4F46" w:rsidP="00EF4F46">
      <w:pPr>
        <w:rPr>
          <w:b/>
          <w:sz w:val="28"/>
          <w:szCs w:val="28"/>
          <w:lang w:val="kk-KZ"/>
        </w:rPr>
      </w:pPr>
    </w:p>
    <w:p w:rsidR="00EF4F46" w:rsidRPr="00B407FC" w:rsidRDefault="00EF4F46" w:rsidP="00EF4F46">
      <w:pPr>
        <w:ind w:firstLine="567"/>
        <w:rPr>
          <w:b/>
          <w:sz w:val="28"/>
          <w:szCs w:val="28"/>
        </w:rPr>
      </w:pPr>
      <w:r w:rsidRPr="00B407FC">
        <w:rPr>
          <w:b/>
          <w:sz w:val="28"/>
          <w:szCs w:val="28"/>
        </w:rPr>
        <w:t>Қойылған мақсаттарға жету жолдары:</w:t>
      </w:r>
    </w:p>
    <w:p w:rsidR="00EF4F46" w:rsidRPr="00B407FC" w:rsidRDefault="00EF4F46" w:rsidP="00EF4F46">
      <w:pPr>
        <w:ind w:firstLine="567"/>
        <w:rPr>
          <w:sz w:val="28"/>
          <w:szCs w:val="28"/>
          <w:lang w:val="kk-KZ"/>
        </w:rPr>
      </w:pPr>
      <w:r w:rsidRPr="00B407FC">
        <w:rPr>
          <w:sz w:val="28"/>
          <w:szCs w:val="28"/>
        </w:rPr>
        <w:t xml:space="preserve">- </w:t>
      </w:r>
      <w:r w:rsidRPr="00B407FC">
        <w:rPr>
          <w:sz w:val="28"/>
          <w:szCs w:val="28"/>
          <w:lang w:val="kk-KZ"/>
        </w:rPr>
        <w:t>қалаішілік және аудандық маңызы бар жаңа автомобиль жолдарын салу және қайта жаңарту;</w:t>
      </w:r>
    </w:p>
    <w:p w:rsidR="00EF4F46" w:rsidRPr="00B407FC" w:rsidRDefault="00EF4F46" w:rsidP="00EF4F46">
      <w:pPr>
        <w:ind w:firstLine="567"/>
        <w:rPr>
          <w:sz w:val="28"/>
          <w:szCs w:val="28"/>
          <w:lang w:val="kk-KZ"/>
        </w:rPr>
      </w:pPr>
      <w:r w:rsidRPr="00B407FC">
        <w:rPr>
          <w:sz w:val="28"/>
          <w:szCs w:val="28"/>
          <w:lang w:val="kk-KZ"/>
        </w:rPr>
        <w:t xml:space="preserve">- қалаішілік және аудандық маңызы бар автомобиль жолдарын күрделі, орташа  және ағымдағы жөндеу; </w:t>
      </w:r>
    </w:p>
    <w:p w:rsidR="00EF4F46" w:rsidRPr="00B407FC" w:rsidRDefault="00EF4F46" w:rsidP="00EF4F46">
      <w:pPr>
        <w:ind w:firstLine="567"/>
        <w:rPr>
          <w:sz w:val="28"/>
          <w:szCs w:val="28"/>
          <w:lang w:val="kk-KZ"/>
        </w:rPr>
      </w:pPr>
      <w:r w:rsidRPr="00B407FC">
        <w:rPr>
          <w:sz w:val="28"/>
          <w:szCs w:val="28"/>
          <w:lang w:val="kk-KZ"/>
        </w:rPr>
        <w:t xml:space="preserve">- қалаішілік және аудандық маңызы бар автомобиль жолдарын салуға, жаңғыртуға, күрделі жөндеуге ЖСҚ жасақтау; </w:t>
      </w:r>
    </w:p>
    <w:p w:rsidR="00EF4F46" w:rsidRPr="00B407FC" w:rsidRDefault="00EF4F46" w:rsidP="00EF4F46">
      <w:pPr>
        <w:tabs>
          <w:tab w:val="num" w:pos="1260"/>
        </w:tabs>
        <w:ind w:firstLine="567"/>
        <w:rPr>
          <w:rFonts w:eastAsia="Times New Roman"/>
          <w:sz w:val="28"/>
          <w:szCs w:val="28"/>
          <w:lang w:val="kk-KZ"/>
        </w:rPr>
      </w:pPr>
      <w:r w:rsidRPr="00B407FC">
        <w:rPr>
          <w:rFonts w:eastAsia="Times New Roman"/>
          <w:sz w:val="28"/>
          <w:szCs w:val="28"/>
          <w:lang w:val="kk-KZ"/>
        </w:rPr>
        <w:t xml:space="preserve">күрделі жөндеуді талап ететін кондоминиум объектілерінің үлесін төмендету мақсатында жоспарланған көп пәтерлі тұрғын үйлерді күрделі жөндеуді жүргізу; </w:t>
      </w:r>
    </w:p>
    <w:p w:rsidR="00EF4F46" w:rsidRPr="00B407FC" w:rsidRDefault="00EF4F46" w:rsidP="00EF4F46">
      <w:pPr>
        <w:ind w:firstLine="567"/>
        <w:rPr>
          <w:sz w:val="28"/>
          <w:szCs w:val="28"/>
          <w:lang w:val="kk-KZ"/>
        </w:rPr>
      </w:pPr>
      <w:r w:rsidRPr="00B407FC">
        <w:rPr>
          <w:sz w:val="28"/>
          <w:szCs w:val="28"/>
          <w:lang w:val="kk-KZ"/>
        </w:rPr>
        <w:t>қаланың электр желілерін және энергия шаруашылығы объектілерін салу және жаңғырту;</w:t>
      </w:r>
    </w:p>
    <w:p w:rsidR="00EF4F46" w:rsidRPr="00B407FC" w:rsidRDefault="00EF4F46" w:rsidP="00EF4F46">
      <w:pPr>
        <w:ind w:firstLine="567"/>
        <w:rPr>
          <w:sz w:val="28"/>
          <w:szCs w:val="28"/>
          <w:lang w:val="kk-KZ"/>
        </w:rPr>
      </w:pPr>
      <w:r w:rsidRPr="00B407FC">
        <w:rPr>
          <w:sz w:val="28"/>
          <w:szCs w:val="28"/>
          <w:lang w:val="kk-KZ"/>
        </w:rPr>
        <w:t>инженерлік инфрақұрылым объектілерін салу және реконструкциялау, күрделі және ағымдағы жөндеу жөніндегі іс-шараларды жүргізу арқылы сумен жабдықтау объектілерін тұрақты дамытуды қамтамасыз ету;</w:t>
      </w:r>
    </w:p>
    <w:p w:rsidR="00EF4F46" w:rsidRPr="00B407FC" w:rsidRDefault="00EF4F46" w:rsidP="00EF4F46">
      <w:pPr>
        <w:tabs>
          <w:tab w:val="num" w:pos="1260"/>
        </w:tabs>
        <w:rPr>
          <w:sz w:val="28"/>
          <w:szCs w:val="28"/>
          <w:lang w:val="kk-KZ"/>
        </w:rPr>
      </w:pPr>
    </w:p>
    <w:p w:rsidR="00EF4F46" w:rsidRPr="00B407FC" w:rsidRDefault="00EF4F46" w:rsidP="00EF4F46">
      <w:pPr>
        <w:ind w:firstLine="567"/>
        <w:jc w:val="left"/>
        <w:outlineLvl w:val="1"/>
        <w:rPr>
          <w:rFonts w:eastAsia="Times New Roman"/>
          <w:b/>
          <w:sz w:val="28"/>
          <w:szCs w:val="28"/>
          <w:lang w:val="kk-KZ"/>
        </w:rPr>
      </w:pPr>
      <w:r w:rsidRPr="00B407FC">
        <w:rPr>
          <w:rFonts w:eastAsia="Times New Roman"/>
          <w:b/>
          <w:sz w:val="28"/>
          <w:szCs w:val="30"/>
        </w:rPr>
        <w:t>3.</w:t>
      </w:r>
      <w:r w:rsidRPr="00B407FC">
        <w:rPr>
          <w:rFonts w:eastAsia="Times New Roman"/>
          <w:b/>
          <w:sz w:val="28"/>
          <w:szCs w:val="30"/>
          <w:lang w:val="kk-KZ"/>
        </w:rPr>
        <w:t>4бағыт</w:t>
      </w:r>
      <w:r w:rsidRPr="00B407FC">
        <w:rPr>
          <w:rFonts w:eastAsia="Times New Roman"/>
          <w:b/>
          <w:sz w:val="28"/>
          <w:szCs w:val="30"/>
        </w:rPr>
        <w:t>. Э</w:t>
      </w:r>
      <w:r w:rsidRPr="00B407FC">
        <w:rPr>
          <w:rFonts w:eastAsia="Times-Roman"/>
          <w:b/>
          <w:sz w:val="28"/>
          <w:szCs w:val="28"/>
        </w:rPr>
        <w:t xml:space="preserve">кология </w:t>
      </w:r>
      <w:r w:rsidRPr="00B407FC">
        <w:rPr>
          <w:rFonts w:eastAsia="Times-Roman"/>
          <w:b/>
          <w:sz w:val="28"/>
          <w:szCs w:val="28"/>
          <w:lang w:val="kk-KZ"/>
        </w:rPr>
        <w:t>және жер ресурстары</w:t>
      </w:r>
    </w:p>
    <w:p w:rsidR="00EF4F46" w:rsidRPr="00B407FC" w:rsidRDefault="00EF4F46" w:rsidP="00EF4F46">
      <w:pPr>
        <w:widowControl w:val="0"/>
        <w:ind w:firstLine="567"/>
        <w:jc w:val="left"/>
        <w:rPr>
          <w:b/>
          <w:sz w:val="28"/>
          <w:szCs w:val="28"/>
          <w:lang w:val="kk-KZ"/>
        </w:rPr>
      </w:pPr>
      <w:r w:rsidRPr="00B407FC">
        <w:rPr>
          <w:b/>
          <w:sz w:val="28"/>
          <w:szCs w:val="28"/>
        </w:rPr>
        <w:t>3.</w:t>
      </w:r>
      <w:r w:rsidRPr="00B407FC">
        <w:rPr>
          <w:b/>
          <w:sz w:val="28"/>
          <w:szCs w:val="28"/>
          <w:lang w:val="kk-KZ"/>
        </w:rPr>
        <w:t>4</w:t>
      </w:r>
      <w:r w:rsidRPr="00B407FC">
        <w:rPr>
          <w:b/>
          <w:sz w:val="28"/>
          <w:szCs w:val="28"/>
        </w:rPr>
        <w:t xml:space="preserve">.1. </w:t>
      </w:r>
      <w:r w:rsidRPr="00B407FC">
        <w:rPr>
          <w:b/>
          <w:sz w:val="28"/>
          <w:szCs w:val="28"/>
          <w:lang w:val="kk-KZ"/>
        </w:rPr>
        <w:t>Қоршаған ортаны қорғау</w:t>
      </w:r>
    </w:p>
    <w:p w:rsidR="00EF4F46" w:rsidRPr="00B407FC" w:rsidRDefault="00EF4F46" w:rsidP="00EF4F46">
      <w:pPr>
        <w:widowControl w:val="0"/>
        <w:ind w:firstLine="567"/>
        <w:jc w:val="left"/>
        <w:rPr>
          <w:b/>
          <w:sz w:val="28"/>
          <w:szCs w:val="28"/>
          <w:lang w:val="kk-KZ"/>
        </w:rPr>
      </w:pPr>
    </w:p>
    <w:p w:rsidR="00EF4F46" w:rsidRPr="00B407FC" w:rsidRDefault="00EF4F46" w:rsidP="00EF4F46">
      <w:pPr>
        <w:shd w:val="clear" w:color="auto" w:fill="FFFFFF"/>
        <w:ind w:firstLine="567"/>
        <w:rPr>
          <w:rFonts w:eastAsia="Times New Roman"/>
          <w:color w:val="000000"/>
          <w:sz w:val="28"/>
          <w:szCs w:val="28"/>
          <w:lang w:val="kk-KZ"/>
        </w:rPr>
      </w:pPr>
      <w:r w:rsidRPr="00B407FC">
        <w:rPr>
          <w:rFonts w:eastAsia="Times New Roman"/>
          <w:color w:val="000000"/>
          <w:sz w:val="28"/>
          <w:szCs w:val="28"/>
          <w:lang w:val="kk-KZ"/>
        </w:rPr>
        <w:t>Тұрақты экологиялық жағдайды қамтамасыз ету, табиғи кешеннiң қайта өну әлеуетін сақтау және қоғамның тыныс-тіршілігі үшін қолайлы қоршаған ортаның сапасын жақсарту маңызды стратегиялық міндет болып табылады</w:t>
      </w:r>
      <w:r w:rsidRPr="00B407FC">
        <w:rPr>
          <w:rFonts w:eastAsia="Times New Roman"/>
          <w:sz w:val="28"/>
          <w:szCs w:val="28"/>
          <w:lang w:val="kk-KZ"/>
        </w:rPr>
        <w:t>.</w:t>
      </w:r>
    </w:p>
    <w:p w:rsidR="00EF4F46" w:rsidRPr="00B407FC" w:rsidRDefault="00EF4F46" w:rsidP="00EF4F46">
      <w:pPr>
        <w:widowControl w:val="0"/>
        <w:ind w:firstLine="567"/>
        <w:rPr>
          <w:sz w:val="28"/>
          <w:szCs w:val="28"/>
          <w:lang w:val="kk-KZ"/>
        </w:rPr>
      </w:pPr>
      <w:r w:rsidRPr="00B407FC">
        <w:rPr>
          <w:b/>
          <w:sz w:val="28"/>
          <w:szCs w:val="28"/>
          <w:lang w:val="kk-KZ"/>
        </w:rPr>
        <w:t>Мақсаты</w:t>
      </w:r>
      <w:r w:rsidRPr="00B407FC">
        <w:rPr>
          <w:sz w:val="28"/>
          <w:szCs w:val="28"/>
          <w:lang w:val="kk-KZ"/>
        </w:rPr>
        <w:t xml:space="preserve">: </w:t>
      </w:r>
      <w:r w:rsidRPr="00B407FC">
        <w:rPr>
          <w:b/>
          <w:sz w:val="28"/>
          <w:szCs w:val="28"/>
          <w:lang w:val="kk-KZ"/>
        </w:rPr>
        <w:t>Табиғи ресурстарды сақтау және қоршаған ортаны жақсарту</w:t>
      </w:r>
    </w:p>
    <w:p w:rsidR="00EF4F46" w:rsidRPr="00B407FC" w:rsidRDefault="00EF4F46" w:rsidP="00EF4F46">
      <w:pPr>
        <w:widowControl w:val="0"/>
        <w:ind w:firstLine="567"/>
        <w:rPr>
          <w:sz w:val="28"/>
          <w:szCs w:val="28"/>
          <w:lang w:val="kk-KZ"/>
        </w:rPr>
      </w:pPr>
    </w:p>
    <w:tbl>
      <w:tblPr>
        <w:tblW w:w="100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2410"/>
        <w:gridCol w:w="709"/>
        <w:gridCol w:w="709"/>
        <w:gridCol w:w="850"/>
        <w:gridCol w:w="850"/>
        <w:gridCol w:w="851"/>
        <w:gridCol w:w="850"/>
        <w:gridCol w:w="1276"/>
        <w:gridCol w:w="1134"/>
      </w:tblGrid>
      <w:tr w:rsidR="00EF4F46" w:rsidRPr="00B407FC" w:rsidTr="00D87287">
        <w:trPr>
          <w:trHeight w:val="317"/>
        </w:trPr>
        <w:tc>
          <w:tcPr>
            <w:tcW w:w="426" w:type="dxa"/>
            <w:vMerge w:val="restart"/>
            <w:vAlign w:val="center"/>
          </w:tcPr>
          <w:p w:rsidR="00EF4F46" w:rsidRPr="00B407FC" w:rsidRDefault="00EF4F46" w:rsidP="00EF4F46">
            <w:pPr>
              <w:jc w:val="center"/>
              <w:rPr>
                <w:sz w:val="20"/>
                <w:szCs w:val="20"/>
              </w:rPr>
            </w:pPr>
            <w:r w:rsidRPr="00B407FC">
              <w:rPr>
                <w:sz w:val="20"/>
                <w:szCs w:val="20"/>
              </w:rPr>
              <w:t>№</w:t>
            </w:r>
          </w:p>
        </w:tc>
        <w:tc>
          <w:tcPr>
            <w:tcW w:w="2410" w:type="dxa"/>
            <w:vMerge w:val="restart"/>
            <w:vAlign w:val="center"/>
          </w:tcPr>
          <w:p w:rsidR="00EF4F46" w:rsidRPr="00B407FC" w:rsidRDefault="00EF4F46" w:rsidP="00EF4F46">
            <w:pPr>
              <w:jc w:val="center"/>
              <w:rPr>
                <w:sz w:val="20"/>
                <w:szCs w:val="20"/>
              </w:rPr>
            </w:pPr>
            <w:r w:rsidRPr="00B407FC">
              <w:rPr>
                <w:rFonts w:eastAsia="Times New Roman"/>
                <w:sz w:val="20"/>
                <w:szCs w:val="20"/>
              </w:rPr>
              <w:t>Нысаналы индикаторлар</w:t>
            </w:r>
          </w:p>
        </w:tc>
        <w:tc>
          <w:tcPr>
            <w:tcW w:w="709" w:type="dxa"/>
            <w:vMerge w:val="restart"/>
            <w:vAlign w:val="center"/>
          </w:tcPr>
          <w:p w:rsidR="00EF4F46" w:rsidRPr="00B407FC" w:rsidRDefault="00EF4F46" w:rsidP="00EF4F46">
            <w:pPr>
              <w:jc w:val="center"/>
              <w:rPr>
                <w:sz w:val="20"/>
                <w:szCs w:val="20"/>
              </w:rPr>
            </w:pPr>
            <w:r w:rsidRPr="00B407FC">
              <w:rPr>
                <w:rFonts w:eastAsia="Times New Roman"/>
                <w:sz w:val="20"/>
                <w:szCs w:val="20"/>
              </w:rPr>
              <w:t>Өлшем бірлігі</w:t>
            </w:r>
          </w:p>
        </w:tc>
        <w:tc>
          <w:tcPr>
            <w:tcW w:w="709" w:type="dxa"/>
            <w:vAlign w:val="center"/>
          </w:tcPr>
          <w:p w:rsidR="00EF4F46" w:rsidRPr="00B407FC" w:rsidRDefault="00EF4F46" w:rsidP="00EF4F46">
            <w:pPr>
              <w:jc w:val="center"/>
              <w:rPr>
                <w:sz w:val="20"/>
                <w:szCs w:val="20"/>
              </w:rPr>
            </w:pPr>
            <w:r w:rsidRPr="00B407FC">
              <w:rPr>
                <w:sz w:val="20"/>
                <w:szCs w:val="20"/>
              </w:rPr>
              <w:t>2016</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rPr>
              <w:t>2017</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rPr>
              <w:t>2018</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rPr>
              <w:t>2019</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rPr>
              <w:t>2020</w:t>
            </w:r>
          </w:p>
        </w:tc>
        <w:tc>
          <w:tcPr>
            <w:tcW w:w="1276" w:type="dxa"/>
            <w:vMerge w:val="restart"/>
            <w:vAlign w:val="center"/>
          </w:tcPr>
          <w:p w:rsidR="00EF4F46" w:rsidRPr="00B407FC" w:rsidRDefault="00EF4F46" w:rsidP="00EF4F46">
            <w:pPr>
              <w:jc w:val="center"/>
              <w:rPr>
                <w:sz w:val="20"/>
                <w:szCs w:val="20"/>
                <w:lang w:val="kk-KZ"/>
              </w:rPr>
            </w:pPr>
            <w:r w:rsidRPr="00B407FC">
              <w:rPr>
                <w:sz w:val="20"/>
                <w:szCs w:val="20"/>
                <w:lang w:val="kk-KZ"/>
              </w:rPr>
              <w:t>Жауапты орындаушы</w:t>
            </w:r>
          </w:p>
        </w:tc>
        <w:tc>
          <w:tcPr>
            <w:tcW w:w="1134" w:type="dxa"/>
            <w:vMerge w:val="restart"/>
            <w:vAlign w:val="center"/>
          </w:tcPr>
          <w:p w:rsidR="00EF4F46" w:rsidRPr="00B407FC" w:rsidRDefault="00EF4F46" w:rsidP="00EF4F46">
            <w:pPr>
              <w:jc w:val="center"/>
              <w:rPr>
                <w:sz w:val="20"/>
                <w:szCs w:val="20"/>
              </w:rPr>
            </w:pPr>
            <w:r w:rsidRPr="00B407FC">
              <w:rPr>
                <w:rFonts w:eastAsia="Times New Roman"/>
                <w:sz w:val="20"/>
                <w:szCs w:val="20"/>
              </w:rPr>
              <w:t>Ақпарат көзі</w:t>
            </w:r>
          </w:p>
        </w:tc>
      </w:tr>
      <w:tr w:rsidR="00EF4F46" w:rsidRPr="00B407FC" w:rsidTr="00D87287">
        <w:trPr>
          <w:trHeight w:val="237"/>
        </w:trPr>
        <w:tc>
          <w:tcPr>
            <w:tcW w:w="426" w:type="dxa"/>
            <w:vMerge/>
          </w:tcPr>
          <w:p w:rsidR="00EF4F46" w:rsidRPr="00B407FC" w:rsidRDefault="00EF4F46" w:rsidP="00EF4F46">
            <w:pPr>
              <w:jc w:val="center"/>
              <w:rPr>
                <w:sz w:val="20"/>
                <w:szCs w:val="20"/>
              </w:rPr>
            </w:pPr>
          </w:p>
        </w:tc>
        <w:tc>
          <w:tcPr>
            <w:tcW w:w="2410" w:type="dxa"/>
            <w:vMerge/>
          </w:tcPr>
          <w:p w:rsidR="00EF4F46" w:rsidRPr="00B407FC" w:rsidRDefault="00EF4F46" w:rsidP="00EF4F46">
            <w:pPr>
              <w:jc w:val="center"/>
              <w:rPr>
                <w:sz w:val="20"/>
                <w:szCs w:val="20"/>
              </w:rPr>
            </w:pPr>
          </w:p>
        </w:tc>
        <w:tc>
          <w:tcPr>
            <w:tcW w:w="709" w:type="dxa"/>
            <w:vMerge/>
          </w:tcPr>
          <w:p w:rsidR="00EF4F46" w:rsidRPr="00B407FC" w:rsidRDefault="00EF4F46" w:rsidP="00EF4F46">
            <w:pPr>
              <w:jc w:val="center"/>
              <w:rPr>
                <w:sz w:val="20"/>
                <w:szCs w:val="20"/>
              </w:rPr>
            </w:pPr>
          </w:p>
        </w:tc>
        <w:tc>
          <w:tcPr>
            <w:tcW w:w="709" w:type="dxa"/>
            <w:vAlign w:val="center"/>
          </w:tcPr>
          <w:p w:rsidR="00EF4F46" w:rsidRPr="00B407FC" w:rsidRDefault="00EF4F46" w:rsidP="00EF4F46">
            <w:pPr>
              <w:jc w:val="center"/>
              <w:rPr>
                <w:sz w:val="20"/>
                <w:szCs w:val="20"/>
              </w:rPr>
            </w:pPr>
            <w:r w:rsidRPr="00B407FC">
              <w:rPr>
                <w:sz w:val="20"/>
                <w:szCs w:val="20"/>
                <w:lang w:val="kk-KZ"/>
              </w:rPr>
              <w:t>жоспар</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1"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850" w:type="dxa"/>
            <w:shd w:val="clear" w:color="auto" w:fill="auto"/>
            <w:vAlign w:val="center"/>
          </w:tcPr>
          <w:p w:rsidR="00EF4F46" w:rsidRPr="00B407FC" w:rsidRDefault="00EF4F46" w:rsidP="00EF4F46">
            <w:pPr>
              <w:jc w:val="center"/>
              <w:rPr>
                <w:sz w:val="20"/>
                <w:szCs w:val="20"/>
              </w:rPr>
            </w:pPr>
            <w:r w:rsidRPr="00B407FC">
              <w:rPr>
                <w:sz w:val="20"/>
                <w:szCs w:val="20"/>
                <w:lang w:val="kk-KZ"/>
              </w:rPr>
              <w:t>жоспар</w:t>
            </w:r>
          </w:p>
        </w:tc>
        <w:tc>
          <w:tcPr>
            <w:tcW w:w="1276" w:type="dxa"/>
            <w:vMerge/>
          </w:tcPr>
          <w:p w:rsidR="00EF4F46" w:rsidRPr="00B407FC" w:rsidRDefault="00EF4F46" w:rsidP="00EF4F46">
            <w:pPr>
              <w:jc w:val="center"/>
              <w:rPr>
                <w:sz w:val="20"/>
                <w:szCs w:val="20"/>
              </w:rPr>
            </w:pPr>
          </w:p>
        </w:tc>
        <w:tc>
          <w:tcPr>
            <w:tcW w:w="1134" w:type="dxa"/>
            <w:vMerge/>
          </w:tcPr>
          <w:p w:rsidR="00EF4F46" w:rsidRPr="00B407FC" w:rsidRDefault="00EF4F46" w:rsidP="00EF4F46">
            <w:pPr>
              <w:jc w:val="center"/>
              <w:rPr>
                <w:sz w:val="20"/>
                <w:szCs w:val="20"/>
              </w:rPr>
            </w:pPr>
          </w:p>
        </w:tc>
      </w:tr>
      <w:tr w:rsidR="00EF4F46" w:rsidRPr="00B407FC" w:rsidTr="00D87287">
        <w:tc>
          <w:tcPr>
            <w:tcW w:w="426" w:type="dxa"/>
          </w:tcPr>
          <w:p w:rsidR="00EF4F46" w:rsidRPr="00B407FC" w:rsidRDefault="00EF4F46" w:rsidP="00EF4F46">
            <w:pPr>
              <w:jc w:val="center"/>
              <w:rPr>
                <w:sz w:val="20"/>
                <w:szCs w:val="20"/>
              </w:rPr>
            </w:pPr>
            <w:r w:rsidRPr="00B407FC">
              <w:rPr>
                <w:sz w:val="20"/>
                <w:szCs w:val="20"/>
              </w:rPr>
              <w:t>1</w:t>
            </w:r>
          </w:p>
        </w:tc>
        <w:tc>
          <w:tcPr>
            <w:tcW w:w="2410" w:type="dxa"/>
          </w:tcPr>
          <w:p w:rsidR="00EF4F46" w:rsidRPr="00B407FC" w:rsidRDefault="00EF4F46" w:rsidP="00EF4F46">
            <w:pPr>
              <w:jc w:val="center"/>
              <w:rPr>
                <w:sz w:val="20"/>
                <w:szCs w:val="20"/>
              </w:rPr>
            </w:pPr>
            <w:r w:rsidRPr="00B407FC">
              <w:rPr>
                <w:sz w:val="20"/>
                <w:szCs w:val="20"/>
              </w:rPr>
              <w:t>2</w:t>
            </w:r>
          </w:p>
        </w:tc>
        <w:tc>
          <w:tcPr>
            <w:tcW w:w="709" w:type="dxa"/>
          </w:tcPr>
          <w:p w:rsidR="00EF4F46" w:rsidRPr="00B407FC" w:rsidRDefault="00EF4F46" w:rsidP="00EF4F46">
            <w:pPr>
              <w:jc w:val="center"/>
              <w:rPr>
                <w:sz w:val="20"/>
                <w:szCs w:val="20"/>
              </w:rPr>
            </w:pPr>
            <w:r w:rsidRPr="00B407FC">
              <w:rPr>
                <w:sz w:val="20"/>
                <w:szCs w:val="20"/>
              </w:rPr>
              <w:t>3</w:t>
            </w:r>
          </w:p>
        </w:tc>
        <w:tc>
          <w:tcPr>
            <w:tcW w:w="709" w:type="dxa"/>
          </w:tcPr>
          <w:p w:rsidR="00EF4F46" w:rsidRPr="00B407FC" w:rsidRDefault="00EF4F46" w:rsidP="00EF4F46">
            <w:pPr>
              <w:jc w:val="center"/>
              <w:rPr>
                <w:sz w:val="20"/>
                <w:szCs w:val="20"/>
              </w:rPr>
            </w:pPr>
            <w:r w:rsidRPr="00B407FC">
              <w:rPr>
                <w:sz w:val="20"/>
                <w:szCs w:val="20"/>
              </w:rPr>
              <w:t>6</w:t>
            </w:r>
          </w:p>
        </w:tc>
        <w:tc>
          <w:tcPr>
            <w:tcW w:w="850" w:type="dxa"/>
          </w:tcPr>
          <w:p w:rsidR="00EF4F46" w:rsidRPr="00B407FC" w:rsidRDefault="00EF4F46" w:rsidP="00EF4F46">
            <w:pPr>
              <w:jc w:val="center"/>
              <w:rPr>
                <w:sz w:val="20"/>
                <w:szCs w:val="20"/>
              </w:rPr>
            </w:pPr>
            <w:r w:rsidRPr="00B407FC">
              <w:rPr>
                <w:sz w:val="20"/>
                <w:szCs w:val="20"/>
              </w:rPr>
              <w:t>7</w:t>
            </w:r>
          </w:p>
        </w:tc>
        <w:tc>
          <w:tcPr>
            <w:tcW w:w="850" w:type="dxa"/>
          </w:tcPr>
          <w:p w:rsidR="00EF4F46" w:rsidRPr="00B407FC" w:rsidRDefault="00EF4F46" w:rsidP="00EF4F46">
            <w:pPr>
              <w:jc w:val="center"/>
              <w:rPr>
                <w:sz w:val="20"/>
                <w:szCs w:val="20"/>
              </w:rPr>
            </w:pPr>
            <w:r w:rsidRPr="00B407FC">
              <w:rPr>
                <w:sz w:val="20"/>
                <w:szCs w:val="20"/>
              </w:rPr>
              <w:t>8</w:t>
            </w:r>
          </w:p>
        </w:tc>
        <w:tc>
          <w:tcPr>
            <w:tcW w:w="851" w:type="dxa"/>
          </w:tcPr>
          <w:p w:rsidR="00EF4F46" w:rsidRPr="00B407FC" w:rsidRDefault="00EF4F46" w:rsidP="00EF4F46">
            <w:pPr>
              <w:jc w:val="center"/>
              <w:rPr>
                <w:sz w:val="20"/>
                <w:szCs w:val="20"/>
              </w:rPr>
            </w:pPr>
            <w:r w:rsidRPr="00B407FC">
              <w:rPr>
                <w:sz w:val="20"/>
                <w:szCs w:val="20"/>
              </w:rPr>
              <w:t>9</w:t>
            </w:r>
          </w:p>
        </w:tc>
        <w:tc>
          <w:tcPr>
            <w:tcW w:w="850" w:type="dxa"/>
          </w:tcPr>
          <w:p w:rsidR="00EF4F46" w:rsidRPr="00B407FC" w:rsidRDefault="00EF4F46" w:rsidP="00EF4F46">
            <w:pPr>
              <w:jc w:val="center"/>
              <w:rPr>
                <w:sz w:val="20"/>
                <w:szCs w:val="20"/>
              </w:rPr>
            </w:pPr>
            <w:r w:rsidRPr="00B407FC">
              <w:rPr>
                <w:sz w:val="20"/>
                <w:szCs w:val="20"/>
              </w:rPr>
              <w:t>10</w:t>
            </w:r>
          </w:p>
        </w:tc>
        <w:tc>
          <w:tcPr>
            <w:tcW w:w="1276" w:type="dxa"/>
          </w:tcPr>
          <w:p w:rsidR="00EF4F46" w:rsidRPr="00B407FC" w:rsidRDefault="00EF4F46" w:rsidP="00EF4F46">
            <w:pPr>
              <w:jc w:val="center"/>
              <w:rPr>
                <w:sz w:val="20"/>
                <w:szCs w:val="20"/>
              </w:rPr>
            </w:pPr>
            <w:r w:rsidRPr="00B407FC">
              <w:rPr>
                <w:sz w:val="20"/>
                <w:szCs w:val="20"/>
              </w:rPr>
              <w:t>11</w:t>
            </w:r>
          </w:p>
        </w:tc>
        <w:tc>
          <w:tcPr>
            <w:tcW w:w="1134" w:type="dxa"/>
          </w:tcPr>
          <w:p w:rsidR="00EF4F46" w:rsidRPr="00B407FC" w:rsidRDefault="00EF4F46" w:rsidP="00EF4F46">
            <w:pPr>
              <w:jc w:val="center"/>
              <w:rPr>
                <w:sz w:val="20"/>
                <w:szCs w:val="20"/>
              </w:rPr>
            </w:pPr>
            <w:r w:rsidRPr="00B407FC">
              <w:rPr>
                <w:sz w:val="20"/>
                <w:szCs w:val="20"/>
              </w:rPr>
              <w:t>12</w:t>
            </w:r>
          </w:p>
        </w:tc>
      </w:tr>
      <w:tr w:rsidR="00EF4F46" w:rsidRPr="00B407FC" w:rsidTr="00D87287">
        <w:tc>
          <w:tcPr>
            <w:tcW w:w="426" w:type="dxa"/>
          </w:tcPr>
          <w:p w:rsidR="00EF4F46" w:rsidRPr="00B407FC" w:rsidRDefault="00EF4F46" w:rsidP="00EF4F46">
            <w:pPr>
              <w:jc w:val="center"/>
              <w:rPr>
                <w:sz w:val="20"/>
                <w:szCs w:val="20"/>
                <w:lang w:val="kk-KZ"/>
              </w:rPr>
            </w:pPr>
            <w:r w:rsidRPr="00B407FC">
              <w:rPr>
                <w:sz w:val="20"/>
                <w:szCs w:val="20"/>
                <w:lang w:val="kk-KZ"/>
              </w:rPr>
              <w:t>1</w:t>
            </w:r>
          </w:p>
        </w:tc>
        <w:tc>
          <w:tcPr>
            <w:tcW w:w="2410" w:type="dxa"/>
          </w:tcPr>
          <w:p w:rsidR="00EF4F46" w:rsidRPr="00B407FC" w:rsidRDefault="00EF4F46" w:rsidP="00EF4F46">
            <w:pPr>
              <w:rPr>
                <w:rFonts w:eastAsia="Times New Roman"/>
                <w:color w:val="000000"/>
                <w:sz w:val="20"/>
                <w:szCs w:val="20"/>
                <w:lang w:val="kk-KZ" w:eastAsia="ru-RU"/>
              </w:rPr>
            </w:pPr>
            <w:r w:rsidRPr="00B407FC">
              <w:rPr>
                <w:rFonts w:eastAsia="Times New Roman"/>
                <w:sz w:val="20"/>
                <w:szCs w:val="20"/>
                <w:lang w:val="kk-KZ"/>
              </w:rPr>
              <w:t>Тұрмыстық қатты қалдықтардың түзілуіне қатысты оларды қайта өңдеу және  кәдеге жарату үлесі</w:t>
            </w:r>
          </w:p>
        </w:tc>
        <w:tc>
          <w:tcPr>
            <w:tcW w:w="709" w:type="dxa"/>
          </w:tcPr>
          <w:p w:rsidR="00EF4F46" w:rsidRPr="00B407FC" w:rsidRDefault="00EF4F46" w:rsidP="00EF4F46">
            <w:pPr>
              <w:jc w:val="center"/>
              <w:rPr>
                <w:rFonts w:eastAsia="Times New Roman"/>
                <w:color w:val="000000"/>
                <w:sz w:val="20"/>
                <w:szCs w:val="20"/>
                <w:lang w:eastAsia="ru-RU"/>
              </w:rPr>
            </w:pPr>
            <w:r w:rsidRPr="00B407FC">
              <w:rPr>
                <w:rFonts w:eastAsia="Times New Roman"/>
                <w:color w:val="000000"/>
                <w:sz w:val="20"/>
                <w:szCs w:val="20"/>
                <w:lang w:eastAsia="ru-RU"/>
              </w:rPr>
              <w:t>%</w:t>
            </w:r>
          </w:p>
        </w:tc>
        <w:tc>
          <w:tcPr>
            <w:tcW w:w="709" w:type="dxa"/>
          </w:tcPr>
          <w:p w:rsidR="00EF4F46" w:rsidRPr="00B407FC" w:rsidRDefault="00EF4F46" w:rsidP="00EF4F46">
            <w:pPr>
              <w:jc w:val="center"/>
              <w:rPr>
                <w:sz w:val="20"/>
                <w:szCs w:val="20"/>
                <w:lang w:val="kk-KZ"/>
              </w:rPr>
            </w:pPr>
            <w:r w:rsidRPr="00B407FC">
              <w:rPr>
                <w:sz w:val="20"/>
                <w:szCs w:val="20"/>
                <w:lang w:val="kk-KZ"/>
              </w:rPr>
              <w:t>22</w:t>
            </w:r>
            <w:r w:rsidRPr="00B407FC">
              <w:rPr>
                <w:sz w:val="20"/>
                <w:szCs w:val="20"/>
              </w:rPr>
              <w:t>,</w:t>
            </w:r>
            <w:r w:rsidRPr="00B407FC">
              <w:rPr>
                <w:sz w:val="20"/>
                <w:szCs w:val="20"/>
                <w:lang w:val="kk-KZ"/>
              </w:rPr>
              <w:t>3</w:t>
            </w:r>
          </w:p>
        </w:tc>
        <w:tc>
          <w:tcPr>
            <w:tcW w:w="850" w:type="dxa"/>
          </w:tcPr>
          <w:p w:rsidR="00EF4F46" w:rsidRPr="00B407FC" w:rsidRDefault="00EF4F46" w:rsidP="00EF4F46">
            <w:pPr>
              <w:jc w:val="center"/>
              <w:rPr>
                <w:sz w:val="20"/>
                <w:szCs w:val="20"/>
                <w:lang w:val="kk-KZ"/>
              </w:rPr>
            </w:pPr>
            <w:r w:rsidRPr="00B407FC">
              <w:rPr>
                <w:sz w:val="20"/>
                <w:szCs w:val="20"/>
              </w:rPr>
              <w:t>2</w:t>
            </w:r>
            <w:r w:rsidRPr="00B407FC">
              <w:rPr>
                <w:sz w:val="20"/>
                <w:szCs w:val="20"/>
                <w:lang w:val="kk-KZ"/>
              </w:rPr>
              <w:t>3</w:t>
            </w:r>
            <w:r w:rsidRPr="00B407FC">
              <w:rPr>
                <w:sz w:val="20"/>
                <w:szCs w:val="20"/>
              </w:rPr>
              <w:t>,</w:t>
            </w:r>
            <w:r w:rsidRPr="00B407FC">
              <w:rPr>
                <w:sz w:val="20"/>
                <w:szCs w:val="20"/>
                <w:lang w:val="kk-KZ"/>
              </w:rPr>
              <w:t>4</w:t>
            </w:r>
          </w:p>
        </w:tc>
        <w:tc>
          <w:tcPr>
            <w:tcW w:w="850" w:type="dxa"/>
          </w:tcPr>
          <w:p w:rsidR="00EF4F46" w:rsidRPr="00B407FC" w:rsidRDefault="00EF4F46" w:rsidP="00EF4F46">
            <w:pPr>
              <w:jc w:val="center"/>
              <w:rPr>
                <w:sz w:val="20"/>
                <w:szCs w:val="20"/>
                <w:lang w:val="kk-KZ"/>
              </w:rPr>
            </w:pPr>
            <w:r w:rsidRPr="00B407FC">
              <w:rPr>
                <w:sz w:val="20"/>
                <w:szCs w:val="20"/>
                <w:lang w:val="kk-KZ"/>
              </w:rPr>
              <w:t>7,0</w:t>
            </w:r>
          </w:p>
        </w:tc>
        <w:tc>
          <w:tcPr>
            <w:tcW w:w="851" w:type="dxa"/>
          </w:tcPr>
          <w:p w:rsidR="00EF4F46" w:rsidRPr="00B407FC" w:rsidRDefault="00EF4F46" w:rsidP="00EF4F46">
            <w:pPr>
              <w:jc w:val="center"/>
              <w:rPr>
                <w:sz w:val="20"/>
                <w:szCs w:val="20"/>
                <w:lang w:val="kk-KZ"/>
              </w:rPr>
            </w:pPr>
            <w:r w:rsidRPr="00B407FC">
              <w:rPr>
                <w:sz w:val="20"/>
                <w:szCs w:val="20"/>
                <w:lang w:val="kk-KZ"/>
              </w:rPr>
              <w:t>12,5</w:t>
            </w:r>
          </w:p>
        </w:tc>
        <w:tc>
          <w:tcPr>
            <w:tcW w:w="850" w:type="dxa"/>
          </w:tcPr>
          <w:p w:rsidR="00EF4F46" w:rsidRPr="00B407FC" w:rsidRDefault="00EF4F46" w:rsidP="00EF4F46">
            <w:pPr>
              <w:jc w:val="center"/>
              <w:rPr>
                <w:sz w:val="20"/>
                <w:szCs w:val="20"/>
                <w:lang w:val="kk-KZ"/>
              </w:rPr>
            </w:pPr>
            <w:r w:rsidRPr="00B407FC">
              <w:rPr>
                <w:sz w:val="20"/>
                <w:szCs w:val="20"/>
                <w:lang w:val="kk-KZ"/>
              </w:rPr>
              <w:t>13,0</w:t>
            </w:r>
          </w:p>
        </w:tc>
        <w:tc>
          <w:tcPr>
            <w:tcW w:w="1276" w:type="dxa"/>
          </w:tcPr>
          <w:p w:rsidR="00EF4F46" w:rsidRPr="00B407FC" w:rsidRDefault="00EF4F46" w:rsidP="00EF4F46">
            <w:pPr>
              <w:jc w:val="center"/>
              <w:rPr>
                <w:sz w:val="20"/>
                <w:szCs w:val="20"/>
                <w:lang w:val="kk-KZ"/>
              </w:rPr>
            </w:pPr>
            <w:r w:rsidRPr="00B407FC">
              <w:rPr>
                <w:sz w:val="20"/>
                <w:szCs w:val="20"/>
                <w:lang w:val="kk-KZ"/>
              </w:rPr>
              <w:t>ЖҚТҮКШ және ТҮИБ</w:t>
            </w:r>
          </w:p>
          <w:p w:rsidR="00EF4F46" w:rsidRPr="00B407FC" w:rsidRDefault="00EF4F46" w:rsidP="00EF4F46">
            <w:pPr>
              <w:jc w:val="center"/>
              <w:rPr>
                <w:sz w:val="20"/>
                <w:szCs w:val="20"/>
                <w:lang w:val="kk-KZ"/>
              </w:rPr>
            </w:pPr>
            <w:r w:rsidRPr="00B407FC">
              <w:rPr>
                <w:sz w:val="20"/>
                <w:szCs w:val="20"/>
                <w:lang w:val="kk-KZ"/>
              </w:rPr>
              <w:t>«Тазалық»  МКК</w:t>
            </w:r>
          </w:p>
        </w:tc>
        <w:tc>
          <w:tcPr>
            <w:tcW w:w="1134" w:type="dxa"/>
          </w:tcPr>
          <w:p w:rsidR="00EF4F46" w:rsidRPr="00B407FC" w:rsidRDefault="00EF4F46" w:rsidP="00EF4F46">
            <w:pPr>
              <w:jc w:val="center"/>
              <w:rPr>
                <w:sz w:val="20"/>
                <w:szCs w:val="20"/>
              </w:rPr>
            </w:pPr>
            <w:r w:rsidRPr="00B407FC">
              <w:rPr>
                <w:rFonts w:eastAsia="Times New Roman"/>
                <w:sz w:val="20"/>
                <w:szCs w:val="20"/>
              </w:rPr>
              <w:t>ЖАО ведомстволық есептері</w:t>
            </w:r>
          </w:p>
        </w:tc>
      </w:tr>
      <w:tr w:rsidR="00EF4F46" w:rsidRPr="00B407FC" w:rsidTr="00D87287">
        <w:tc>
          <w:tcPr>
            <w:tcW w:w="426" w:type="dxa"/>
          </w:tcPr>
          <w:p w:rsidR="00EF4F46" w:rsidRPr="00B407FC" w:rsidRDefault="00EF4F46" w:rsidP="00EF4F46">
            <w:pPr>
              <w:jc w:val="center"/>
              <w:rPr>
                <w:sz w:val="20"/>
                <w:szCs w:val="20"/>
                <w:lang w:val="kk-KZ"/>
              </w:rPr>
            </w:pPr>
            <w:r w:rsidRPr="00B407FC">
              <w:rPr>
                <w:sz w:val="20"/>
                <w:szCs w:val="20"/>
                <w:lang w:val="kk-KZ"/>
              </w:rPr>
              <w:t>2</w:t>
            </w:r>
          </w:p>
        </w:tc>
        <w:tc>
          <w:tcPr>
            <w:tcW w:w="2410" w:type="dxa"/>
          </w:tcPr>
          <w:p w:rsidR="00EF4F46" w:rsidRPr="00B407FC" w:rsidRDefault="00EF4F46" w:rsidP="00EF4F46">
            <w:pPr>
              <w:rPr>
                <w:rFonts w:eastAsia="Times New Roman"/>
                <w:color w:val="000000"/>
                <w:sz w:val="20"/>
                <w:szCs w:val="20"/>
                <w:lang w:val="kk-KZ" w:eastAsia="ru-RU"/>
              </w:rPr>
            </w:pPr>
            <w:r w:rsidRPr="00B407FC">
              <w:rPr>
                <w:rFonts w:eastAsia="Calibri"/>
                <w:sz w:val="20"/>
                <w:szCs w:val="20"/>
                <w:lang w:val="kk-KZ"/>
              </w:rPr>
              <w:t xml:space="preserve">Экологиялық және санитариялық қағидалар талаптарына сәйкес келетін </w:t>
            </w:r>
            <w:r w:rsidRPr="00B407FC">
              <w:rPr>
                <w:rFonts w:eastAsia="Times New Roman"/>
                <w:sz w:val="20"/>
                <w:szCs w:val="20"/>
                <w:lang w:val="kk-KZ"/>
              </w:rPr>
              <w:t>тұрмыстық қатты қалдықтарды</w:t>
            </w:r>
            <w:r w:rsidRPr="00B407FC">
              <w:rPr>
                <w:rFonts w:eastAsia="Calibri"/>
                <w:sz w:val="20"/>
                <w:szCs w:val="20"/>
                <w:lang w:val="kk-KZ"/>
              </w:rPr>
              <w:t xml:space="preserve"> орналастыру объектілерінің үлесі (орналастыру орындарының жалпы санынан)</w:t>
            </w:r>
          </w:p>
        </w:tc>
        <w:tc>
          <w:tcPr>
            <w:tcW w:w="709" w:type="dxa"/>
          </w:tcPr>
          <w:p w:rsidR="00EF4F46" w:rsidRPr="00B407FC" w:rsidRDefault="00EF4F46" w:rsidP="00EF4F46">
            <w:pPr>
              <w:jc w:val="center"/>
              <w:rPr>
                <w:rFonts w:eastAsia="Times New Roman"/>
                <w:color w:val="000000"/>
                <w:sz w:val="20"/>
                <w:szCs w:val="20"/>
                <w:lang w:eastAsia="ru-RU"/>
              </w:rPr>
            </w:pPr>
            <w:r w:rsidRPr="00B407FC">
              <w:rPr>
                <w:rFonts w:eastAsia="Times New Roman"/>
                <w:color w:val="000000"/>
                <w:sz w:val="20"/>
                <w:szCs w:val="20"/>
                <w:lang w:eastAsia="ru-RU"/>
              </w:rPr>
              <w:t>%</w:t>
            </w:r>
          </w:p>
        </w:tc>
        <w:tc>
          <w:tcPr>
            <w:tcW w:w="709" w:type="dxa"/>
          </w:tcPr>
          <w:p w:rsidR="00EF4F46" w:rsidRPr="00B407FC" w:rsidRDefault="00EF4F46" w:rsidP="00EF4F46">
            <w:pPr>
              <w:jc w:val="center"/>
              <w:rPr>
                <w:sz w:val="20"/>
                <w:szCs w:val="20"/>
                <w:lang w:val="kk-KZ"/>
              </w:rPr>
            </w:pPr>
            <w:r w:rsidRPr="00B407FC">
              <w:rPr>
                <w:sz w:val="20"/>
                <w:szCs w:val="20"/>
                <w:lang w:val="kk-KZ"/>
              </w:rPr>
              <w:t>100</w:t>
            </w:r>
          </w:p>
        </w:tc>
        <w:tc>
          <w:tcPr>
            <w:tcW w:w="850" w:type="dxa"/>
          </w:tcPr>
          <w:p w:rsidR="00EF4F46" w:rsidRPr="00B407FC" w:rsidRDefault="00EF4F46" w:rsidP="00EF4F46">
            <w:pPr>
              <w:jc w:val="center"/>
              <w:rPr>
                <w:sz w:val="20"/>
                <w:szCs w:val="20"/>
                <w:lang w:val="kk-KZ"/>
              </w:rPr>
            </w:pPr>
            <w:r w:rsidRPr="00B407FC">
              <w:rPr>
                <w:sz w:val="20"/>
                <w:szCs w:val="20"/>
                <w:lang w:val="kk-KZ"/>
              </w:rPr>
              <w:t>100</w:t>
            </w:r>
          </w:p>
        </w:tc>
        <w:tc>
          <w:tcPr>
            <w:tcW w:w="850" w:type="dxa"/>
          </w:tcPr>
          <w:p w:rsidR="00EF4F46" w:rsidRPr="00B407FC" w:rsidRDefault="00EF4F46" w:rsidP="00EF4F46">
            <w:pPr>
              <w:jc w:val="center"/>
              <w:rPr>
                <w:sz w:val="20"/>
                <w:szCs w:val="20"/>
                <w:lang w:val="kk-KZ"/>
              </w:rPr>
            </w:pPr>
            <w:r w:rsidRPr="00B407FC">
              <w:rPr>
                <w:sz w:val="20"/>
                <w:szCs w:val="20"/>
                <w:lang w:val="kk-KZ"/>
              </w:rPr>
              <w:t>100</w:t>
            </w:r>
          </w:p>
        </w:tc>
        <w:tc>
          <w:tcPr>
            <w:tcW w:w="851" w:type="dxa"/>
          </w:tcPr>
          <w:p w:rsidR="00EF4F46" w:rsidRPr="00B407FC" w:rsidRDefault="00EF4F46" w:rsidP="00EF4F46">
            <w:pPr>
              <w:jc w:val="center"/>
              <w:rPr>
                <w:sz w:val="20"/>
                <w:szCs w:val="20"/>
                <w:lang w:val="kk-KZ"/>
              </w:rPr>
            </w:pPr>
            <w:r w:rsidRPr="00B407FC">
              <w:rPr>
                <w:sz w:val="20"/>
                <w:szCs w:val="20"/>
                <w:lang w:val="kk-KZ"/>
              </w:rPr>
              <w:t>100</w:t>
            </w:r>
          </w:p>
        </w:tc>
        <w:tc>
          <w:tcPr>
            <w:tcW w:w="850" w:type="dxa"/>
          </w:tcPr>
          <w:p w:rsidR="00EF4F46" w:rsidRPr="00B407FC" w:rsidRDefault="00EF4F46" w:rsidP="00EF4F46">
            <w:pPr>
              <w:jc w:val="center"/>
              <w:rPr>
                <w:sz w:val="20"/>
                <w:szCs w:val="20"/>
                <w:lang w:val="kk-KZ"/>
              </w:rPr>
            </w:pPr>
            <w:r w:rsidRPr="00B407FC">
              <w:rPr>
                <w:sz w:val="20"/>
                <w:szCs w:val="20"/>
                <w:lang w:val="kk-KZ"/>
              </w:rPr>
              <w:t>100</w:t>
            </w:r>
          </w:p>
        </w:tc>
        <w:tc>
          <w:tcPr>
            <w:tcW w:w="1276" w:type="dxa"/>
          </w:tcPr>
          <w:p w:rsidR="00EF4F46" w:rsidRPr="00B407FC" w:rsidRDefault="00EF4F46" w:rsidP="00EF4F46">
            <w:pPr>
              <w:jc w:val="center"/>
              <w:rPr>
                <w:sz w:val="20"/>
                <w:szCs w:val="20"/>
                <w:lang w:val="kk-KZ"/>
              </w:rPr>
            </w:pPr>
            <w:r w:rsidRPr="00B407FC">
              <w:rPr>
                <w:sz w:val="20"/>
                <w:szCs w:val="20"/>
                <w:lang w:val="kk-KZ"/>
              </w:rPr>
              <w:t>ЖҚТҮКШ және ТҮИБ</w:t>
            </w:r>
          </w:p>
          <w:p w:rsidR="00EF4F46" w:rsidRPr="00B407FC" w:rsidRDefault="00EF4F46" w:rsidP="00EF4F46">
            <w:pPr>
              <w:jc w:val="center"/>
              <w:rPr>
                <w:sz w:val="20"/>
                <w:szCs w:val="20"/>
                <w:lang w:val="kk-KZ"/>
              </w:rPr>
            </w:pPr>
            <w:r w:rsidRPr="00B407FC">
              <w:rPr>
                <w:sz w:val="20"/>
                <w:szCs w:val="20"/>
                <w:lang w:val="kk-KZ"/>
              </w:rPr>
              <w:t>«Тазалық»  МКК</w:t>
            </w:r>
          </w:p>
        </w:tc>
        <w:tc>
          <w:tcPr>
            <w:tcW w:w="1134" w:type="dxa"/>
          </w:tcPr>
          <w:p w:rsidR="00EF4F46" w:rsidRPr="00B407FC" w:rsidRDefault="00EF4F46" w:rsidP="00EF4F46">
            <w:pPr>
              <w:jc w:val="center"/>
              <w:rPr>
                <w:sz w:val="20"/>
                <w:szCs w:val="20"/>
              </w:rPr>
            </w:pPr>
            <w:r w:rsidRPr="00B407FC">
              <w:rPr>
                <w:rFonts w:eastAsia="Times New Roman"/>
                <w:sz w:val="20"/>
                <w:szCs w:val="20"/>
              </w:rPr>
              <w:t>ЖАО ведомстволық есептері</w:t>
            </w:r>
          </w:p>
        </w:tc>
      </w:tr>
      <w:tr w:rsidR="00EF4F46" w:rsidRPr="00B407FC" w:rsidTr="00D87287">
        <w:tc>
          <w:tcPr>
            <w:tcW w:w="426" w:type="dxa"/>
          </w:tcPr>
          <w:p w:rsidR="00EF4F46" w:rsidRPr="00B407FC" w:rsidRDefault="00EF4F46" w:rsidP="00EF4F46">
            <w:pPr>
              <w:jc w:val="center"/>
              <w:rPr>
                <w:sz w:val="20"/>
                <w:szCs w:val="20"/>
                <w:lang w:val="kk-KZ"/>
              </w:rPr>
            </w:pPr>
            <w:r w:rsidRPr="00B407FC">
              <w:rPr>
                <w:sz w:val="20"/>
                <w:szCs w:val="20"/>
                <w:lang w:val="kk-KZ"/>
              </w:rPr>
              <w:t>3</w:t>
            </w:r>
          </w:p>
        </w:tc>
        <w:tc>
          <w:tcPr>
            <w:tcW w:w="2410" w:type="dxa"/>
          </w:tcPr>
          <w:p w:rsidR="00EF4F46" w:rsidRPr="00B407FC" w:rsidRDefault="00EF4F46" w:rsidP="00EF4F46">
            <w:pPr>
              <w:rPr>
                <w:rFonts w:eastAsia="Calibri"/>
                <w:sz w:val="20"/>
                <w:szCs w:val="20"/>
                <w:lang w:val="kk-KZ"/>
              </w:rPr>
            </w:pPr>
            <w:r w:rsidRPr="00B407FC">
              <w:rPr>
                <w:rFonts w:eastAsia="Calibri"/>
                <w:sz w:val="20"/>
                <w:szCs w:val="20"/>
                <w:lang w:val="kk-KZ"/>
              </w:rPr>
              <w:t xml:space="preserve">Халықты сарқынды суды тазартумен қамту </w:t>
            </w:r>
          </w:p>
        </w:tc>
        <w:tc>
          <w:tcPr>
            <w:tcW w:w="709" w:type="dxa"/>
          </w:tcPr>
          <w:p w:rsidR="00EF4F46" w:rsidRPr="00B407FC" w:rsidRDefault="00EF4F46" w:rsidP="00EF4F46">
            <w:pPr>
              <w:jc w:val="center"/>
              <w:rPr>
                <w:rFonts w:eastAsia="Times New Roman"/>
                <w:color w:val="000000"/>
                <w:sz w:val="20"/>
                <w:szCs w:val="20"/>
                <w:lang w:eastAsia="ru-RU"/>
              </w:rPr>
            </w:pPr>
            <w:r w:rsidRPr="00B407FC">
              <w:rPr>
                <w:rFonts w:eastAsia="Times New Roman"/>
                <w:color w:val="000000"/>
                <w:sz w:val="20"/>
                <w:szCs w:val="20"/>
                <w:lang w:eastAsia="ru-RU"/>
              </w:rPr>
              <w:t>%</w:t>
            </w:r>
          </w:p>
        </w:tc>
        <w:tc>
          <w:tcPr>
            <w:tcW w:w="709" w:type="dxa"/>
          </w:tcPr>
          <w:p w:rsidR="00EF4F46" w:rsidRPr="00B407FC" w:rsidRDefault="00EF4F46" w:rsidP="00EF4F46">
            <w:pPr>
              <w:jc w:val="center"/>
              <w:rPr>
                <w:sz w:val="20"/>
                <w:szCs w:val="20"/>
                <w:lang w:val="kk-KZ"/>
              </w:rPr>
            </w:pPr>
            <w:r w:rsidRPr="00B407FC">
              <w:rPr>
                <w:sz w:val="20"/>
                <w:szCs w:val="20"/>
                <w:lang w:val="kk-KZ"/>
              </w:rPr>
              <w:t>-</w:t>
            </w:r>
          </w:p>
        </w:tc>
        <w:tc>
          <w:tcPr>
            <w:tcW w:w="850" w:type="dxa"/>
          </w:tcPr>
          <w:p w:rsidR="00EF4F46" w:rsidRPr="00B407FC" w:rsidRDefault="00EF4F46" w:rsidP="00EF4F46">
            <w:pPr>
              <w:jc w:val="center"/>
              <w:rPr>
                <w:sz w:val="20"/>
                <w:szCs w:val="20"/>
                <w:lang w:val="kk-KZ"/>
              </w:rPr>
            </w:pPr>
            <w:r w:rsidRPr="00B407FC">
              <w:rPr>
                <w:sz w:val="20"/>
                <w:szCs w:val="20"/>
                <w:lang w:val="kk-KZ"/>
              </w:rPr>
              <w:t>-</w:t>
            </w:r>
          </w:p>
        </w:tc>
        <w:tc>
          <w:tcPr>
            <w:tcW w:w="850" w:type="dxa"/>
          </w:tcPr>
          <w:p w:rsidR="00EF4F46" w:rsidRPr="00B407FC" w:rsidRDefault="00EF4F46" w:rsidP="00EF4F46">
            <w:pPr>
              <w:jc w:val="center"/>
              <w:rPr>
                <w:sz w:val="20"/>
                <w:szCs w:val="20"/>
                <w:lang w:val="kk-KZ"/>
              </w:rPr>
            </w:pPr>
            <w:r w:rsidRPr="00B407FC">
              <w:rPr>
                <w:sz w:val="20"/>
                <w:szCs w:val="20"/>
                <w:lang w:val="kk-KZ"/>
              </w:rPr>
              <w:t>-</w:t>
            </w:r>
          </w:p>
        </w:tc>
        <w:tc>
          <w:tcPr>
            <w:tcW w:w="851" w:type="dxa"/>
          </w:tcPr>
          <w:p w:rsidR="00EF4F46" w:rsidRPr="00B407FC" w:rsidRDefault="00EF4F46" w:rsidP="00EF4F46">
            <w:pPr>
              <w:jc w:val="center"/>
              <w:rPr>
                <w:sz w:val="20"/>
                <w:szCs w:val="20"/>
                <w:lang w:val="kk-KZ"/>
              </w:rPr>
            </w:pPr>
            <w:r w:rsidRPr="00B407FC">
              <w:rPr>
                <w:sz w:val="20"/>
                <w:szCs w:val="20"/>
                <w:lang w:val="kk-KZ"/>
              </w:rPr>
              <w:t>41,4</w:t>
            </w:r>
          </w:p>
        </w:tc>
        <w:tc>
          <w:tcPr>
            <w:tcW w:w="850" w:type="dxa"/>
          </w:tcPr>
          <w:p w:rsidR="00EF4F46" w:rsidRPr="00B407FC" w:rsidRDefault="00EF4F46" w:rsidP="00EF4F46">
            <w:pPr>
              <w:jc w:val="center"/>
              <w:rPr>
                <w:sz w:val="20"/>
                <w:szCs w:val="20"/>
                <w:lang w:val="kk-KZ"/>
              </w:rPr>
            </w:pPr>
            <w:r w:rsidRPr="00B407FC">
              <w:rPr>
                <w:sz w:val="20"/>
                <w:szCs w:val="20"/>
                <w:lang w:val="kk-KZ"/>
              </w:rPr>
              <w:t>41,4</w:t>
            </w:r>
          </w:p>
        </w:tc>
        <w:tc>
          <w:tcPr>
            <w:tcW w:w="1276" w:type="dxa"/>
          </w:tcPr>
          <w:p w:rsidR="00EF4F46" w:rsidRPr="00B407FC" w:rsidRDefault="00EF4F46" w:rsidP="00EF4F46">
            <w:pPr>
              <w:jc w:val="center"/>
              <w:rPr>
                <w:sz w:val="20"/>
                <w:szCs w:val="20"/>
                <w:lang w:val="kk-KZ"/>
              </w:rPr>
            </w:pPr>
            <w:r w:rsidRPr="00B407FC">
              <w:rPr>
                <w:sz w:val="20"/>
                <w:szCs w:val="20"/>
                <w:lang w:val="kk-KZ"/>
              </w:rPr>
              <w:t>ЖҚТҮКШ және ТҮИБ</w:t>
            </w:r>
          </w:p>
          <w:p w:rsidR="00EF4F46" w:rsidRPr="00B407FC" w:rsidRDefault="00EF4F46" w:rsidP="00EF4F46">
            <w:pPr>
              <w:jc w:val="center"/>
              <w:rPr>
                <w:sz w:val="20"/>
                <w:szCs w:val="20"/>
                <w:lang w:val="kk-KZ"/>
              </w:rPr>
            </w:pPr>
            <w:r w:rsidRPr="00B407FC">
              <w:rPr>
                <w:sz w:val="20"/>
                <w:szCs w:val="20"/>
                <w:lang w:val="kk-KZ"/>
              </w:rPr>
              <w:t>«Тазалық»  МКК</w:t>
            </w:r>
          </w:p>
        </w:tc>
        <w:tc>
          <w:tcPr>
            <w:tcW w:w="1134" w:type="dxa"/>
          </w:tcPr>
          <w:p w:rsidR="00EF4F46" w:rsidRPr="00B407FC" w:rsidRDefault="00EF4F46" w:rsidP="00EF4F46">
            <w:pPr>
              <w:jc w:val="center"/>
              <w:rPr>
                <w:sz w:val="20"/>
                <w:szCs w:val="20"/>
              </w:rPr>
            </w:pPr>
            <w:r w:rsidRPr="00B407FC">
              <w:rPr>
                <w:rFonts w:eastAsia="Times New Roman"/>
                <w:sz w:val="20"/>
                <w:szCs w:val="20"/>
              </w:rPr>
              <w:t>ЖАО ведомстволық есептері</w:t>
            </w:r>
          </w:p>
        </w:tc>
      </w:tr>
    </w:tbl>
    <w:p w:rsidR="00EF4F46" w:rsidRPr="00B407FC" w:rsidRDefault="00EF4F46" w:rsidP="00EF4F46">
      <w:pPr>
        <w:ind w:firstLine="567"/>
        <w:rPr>
          <w:b/>
          <w:sz w:val="28"/>
          <w:szCs w:val="28"/>
          <w:lang w:val="kk-KZ"/>
        </w:rPr>
      </w:pPr>
      <w:r w:rsidRPr="00B407FC">
        <w:rPr>
          <w:b/>
          <w:sz w:val="28"/>
          <w:szCs w:val="28"/>
          <w:lang w:val="kk-KZ"/>
        </w:rPr>
        <w:t>Қойылған мақсаттарға жету жолдары:</w:t>
      </w:r>
    </w:p>
    <w:p w:rsidR="00EF4F46" w:rsidRPr="00B407FC" w:rsidRDefault="00EF4F46" w:rsidP="00EF4F46">
      <w:pPr>
        <w:ind w:firstLine="567"/>
        <w:rPr>
          <w:b/>
          <w:sz w:val="28"/>
          <w:szCs w:val="28"/>
          <w:lang w:val="kk-KZ"/>
        </w:rPr>
      </w:pPr>
      <w:r w:rsidRPr="00B407FC">
        <w:rPr>
          <w:b/>
          <w:sz w:val="28"/>
          <w:szCs w:val="28"/>
          <w:lang w:val="kk-KZ"/>
        </w:rPr>
        <w:t xml:space="preserve">Тұрақты экологиялық жағдайды қамтамасыз етуді жетілдіру: </w:t>
      </w:r>
    </w:p>
    <w:p w:rsidR="00EF4F46" w:rsidRPr="00B407FC" w:rsidRDefault="00EF4F46" w:rsidP="00EF4F46">
      <w:pPr>
        <w:ind w:firstLine="567"/>
        <w:rPr>
          <w:rFonts w:eastAsia="Times New Roman"/>
          <w:bCs/>
          <w:sz w:val="28"/>
          <w:szCs w:val="28"/>
          <w:lang w:val="kk-KZ" w:eastAsia="en-US"/>
        </w:rPr>
      </w:pPr>
      <w:r w:rsidRPr="00B407FC">
        <w:rPr>
          <w:rFonts w:eastAsia="Times New Roman"/>
          <w:bCs/>
          <w:sz w:val="28"/>
          <w:szCs w:val="28"/>
          <w:lang w:val="kk-KZ" w:eastAsia="en-US"/>
        </w:rPr>
        <w:t>қаланың елді мекендерінде өнеркәсiптiк және тұрмыстық қалдықтардың өз бетiнше пайда болған үйiндiлерін жою;</w:t>
      </w:r>
    </w:p>
    <w:p w:rsidR="00EF4F46" w:rsidRPr="00B407FC" w:rsidRDefault="00EF4F46" w:rsidP="00EF4F46">
      <w:pPr>
        <w:ind w:firstLine="567"/>
        <w:rPr>
          <w:rFonts w:eastAsia="Times New Roman"/>
          <w:sz w:val="28"/>
          <w:szCs w:val="28"/>
          <w:lang w:eastAsia="en-US"/>
        </w:rPr>
      </w:pPr>
      <w:r w:rsidRPr="00B407FC">
        <w:rPr>
          <w:rFonts w:eastAsia="Times New Roman"/>
          <w:bCs/>
          <w:sz w:val="28"/>
          <w:szCs w:val="28"/>
          <w:lang w:val="kk-KZ" w:eastAsia="en-US"/>
        </w:rPr>
        <w:t xml:space="preserve">халыққа </w:t>
      </w:r>
      <w:r w:rsidRPr="00B407FC">
        <w:rPr>
          <w:rFonts w:eastAsia="Times New Roman"/>
          <w:bCs/>
          <w:sz w:val="28"/>
          <w:szCs w:val="28"/>
          <w:lang w:eastAsia="en-US"/>
        </w:rPr>
        <w:t>экологиялық бiлiм беру мен тәрбиелеу</w:t>
      </w:r>
      <w:r w:rsidRPr="00B407FC">
        <w:rPr>
          <w:rFonts w:eastAsia="Times New Roman"/>
          <w:bCs/>
          <w:sz w:val="28"/>
          <w:szCs w:val="28"/>
          <w:lang w:val="kk-KZ" w:eastAsia="en-US"/>
        </w:rPr>
        <w:t>.</w:t>
      </w:r>
    </w:p>
    <w:p w:rsidR="00EF4F46" w:rsidRPr="00B407FC" w:rsidRDefault="00EF4F46" w:rsidP="00EF4F46">
      <w:pPr>
        <w:ind w:firstLine="567"/>
        <w:rPr>
          <w:b/>
          <w:sz w:val="28"/>
          <w:szCs w:val="28"/>
        </w:rPr>
      </w:pPr>
      <w:r w:rsidRPr="00B407FC">
        <w:rPr>
          <w:b/>
          <w:sz w:val="28"/>
          <w:szCs w:val="28"/>
          <w:lang w:val="kk-KZ"/>
        </w:rPr>
        <w:t>Өңірде флора мен фаунаны сақтау және нығайту үшін қолайлы жағдайлар жасау</w:t>
      </w:r>
      <w:r w:rsidRPr="00B407FC">
        <w:rPr>
          <w:b/>
          <w:sz w:val="28"/>
          <w:szCs w:val="28"/>
        </w:rPr>
        <w:t>:</w:t>
      </w:r>
    </w:p>
    <w:p w:rsidR="00EF4F46" w:rsidRPr="00B407FC" w:rsidRDefault="00EF4F46" w:rsidP="00EF4F46">
      <w:pPr>
        <w:ind w:firstLine="567"/>
        <w:rPr>
          <w:sz w:val="28"/>
          <w:szCs w:val="28"/>
        </w:rPr>
      </w:pPr>
      <w:r w:rsidRPr="00B407FC">
        <w:rPr>
          <w:sz w:val="28"/>
          <w:szCs w:val="28"/>
          <w:lang w:val="kk-KZ"/>
        </w:rPr>
        <w:t>т</w:t>
      </w:r>
      <w:r w:rsidRPr="00B407FC">
        <w:rPr>
          <w:sz w:val="28"/>
          <w:szCs w:val="28"/>
        </w:rPr>
        <w:t xml:space="preserve">абиғи экожүйелерді сақтау және қалпына келтіру мақсатында, </w:t>
      </w:r>
      <w:r w:rsidRPr="00B407FC">
        <w:rPr>
          <w:sz w:val="28"/>
          <w:szCs w:val="28"/>
          <w:lang w:val="kk-KZ"/>
        </w:rPr>
        <w:t>ерекше қорғалатын табиғи аумақтар құру</w:t>
      </w:r>
      <w:r w:rsidRPr="00B407FC">
        <w:rPr>
          <w:sz w:val="28"/>
          <w:szCs w:val="28"/>
        </w:rPr>
        <w:t>;</w:t>
      </w:r>
    </w:p>
    <w:p w:rsidR="00EF4F46" w:rsidRPr="00B407FC" w:rsidRDefault="00EF4F46" w:rsidP="00EF4F46">
      <w:pPr>
        <w:ind w:firstLine="567"/>
        <w:rPr>
          <w:sz w:val="28"/>
          <w:szCs w:val="28"/>
          <w:lang w:val="kk-KZ"/>
        </w:rPr>
      </w:pPr>
      <w:r w:rsidRPr="00B407FC">
        <w:rPr>
          <w:sz w:val="28"/>
          <w:szCs w:val="28"/>
          <w:lang w:val="kk-KZ"/>
        </w:rPr>
        <w:t>- ормандар мен жануарлар әлемін қорғау жөніндегі мемлекеттік мекемелердің материалдық-техникалық базасын нығайту;</w:t>
      </w:r>
    </w:p>
    <w:p w:rsidR="00EF4F46" w:rsidRPr="00B407FC" w:rsidRDefault="00EF4F46" w:rsidP="00EF4F46">
      <w:pPr>
        <w:ind w:firstLine="567"/>
        <w:rPr>
          <w:sz w:val="28"/>
          <w:szCs w:val="28"/>
          <w:lang w:val="kk-KZ"/>
        </w:rPr>
      </w:pPr>
      <w:r w:rsidRPr="00B407FC">
        <w:rPr>
          <w:sz w:val="28"/>
          <w:szCs w:val="28"/>
          <w:lang w:val="kk-KZ"/>
        </w:rPr>
        <w:t>- тозған жерлердің өсімдік жабынын қалпына келтіру жөніндегі іс-шаралар</w:t>
      </w:r>
    </w:p>
    <w:p w:rsidR="00EF4F46" w:rsidRPr="00B407FC" w:rsidRDefault="00EF4F46" w:rsidP="00EF4F46">
      <w:pPr>
        <w:ind w:firstLine="567"/>
        <w:rPr>
          <w:sz w:val="28"/>
          <w:szCs w:val="28"/>
          <w:lang w:val="kk-KZ"/>
        </w:rPr>
      </w:pPr>
    </w:p>
    <w:p w:rsidR="00490F8B" w:rsidRPr="00B407FC" w:rsidRDefault="00490F8B" w:rsidP="00EF4F46">
      <w:pPr>
        <w:ind w:firstLine="567"/>
        <w:rPr>
          <w:sz w:val="28"/>
          <w:szCs w:val="28"/>
          <w:lang w:val="kk-KZ"/>
        </w:rPr>
      </w:pPr>
    </w:p>
    <w:p w:rsidR="00490F8B" w:rsidRPr="00B407FC" w:rsidRDefault="00490F8B" w:rsidP="00EF4F46">
      <w:pPr>
        <w:ind w:firstLine="567"/>
        <w:rPr>
          <w:sz w:val="28"/>
          <w:szCs w:val="28"/>
          <w:lang w:val="kk-KZ"/>
        </w:rPr>
      </w:pPr>
    </w:p>
    <w:p w:rsidR="00490F8B" w:rsidRPr="00B407FC" w:rsidRDefault="00490F8B" w:rsidP="00EF4F46">
      <w:pPr>
        <w:ind w:firstLine="567"/>
        <w:rPr>
          <w:sz w:val="28"/>
          <w:szCs w:val="28"/>
          <w:lang w:val="kk-KZ"/>
        </w:rPr>
      </w:pPr>
    </w:p>
    <w:p w:rsidR="003805CD" w:rsidRPr="00B407FC" w:rsidRDefault="003805CD" w:rsidP="00EF4F46">
      <w:pPr>
        <w:ind w:firstLine="567"/>
        <w:rPr>
          <w:sz w:val="28"/>
          <w:szCs w:val="28"/>
          <w:lang w:val="kk-KZ"/>
        </w:rPr>
      </w:pPr>
    </w:p>
    <w:p w:rsidR="003805CD" w:rsidRPr="00B407FC" w:rsidRDefault="003805CD" w:rsidP="00EF4F46">
      <w:pPr>
        <w:ind w:firstLine="567"/>
        <w:rPr>
          <w:sz w:val="28"/>
          <w:szCs w:val="28"/>
          <w:lang w:val="kk-KZ"/>
        </w:rPr>
      </w:pPr>
    </w:p>
    <w:p w:rsidR="003805CD" w:rsidRPr="00B407FC" w:rsidRDefault="003805CD" w:rsidP="00EF4F46">
      <w:pPr>
        <w:ind w:firstLine="567"/>
        <w:rPr>
          <w:sz w:val="28"/>
          <w:szCs w:val="28"/>
          <w:lang w:val="kk-KZ"/>
        </w:rPr>
      </w:pPr>
    </w:p>
    <w:p w:rsidR="003805CD" w:rsidRPr="00B407FC" w:rsidRDefault="003805CD" w:rsidP="00EF4F46">
      <w:pPr>
        <w:ind w:firstLine="567"/>
        <w:rPr>
          <w:sz w:val="28"/>
          <w:szCs w:val="28"/>
          <w:lang w:val="kk-KZ"/>
        </w:rPr>
      </w:pPr>
    </w:p>
    <w:p w:rsidR="003805CD" w:rsidRPr="00B407FC" w:rsidRDefault="003805CD" w:rsidP="00EF4F46">
      <w:pPr>
        <w:ind w:firstLine="567"/>
        <w:rPr>
          <w:sz w:val="28"/>
          <w:szCs w:val="28"/>
          <w:lang w:val="kk-KZ"/>
        </w:rPr>
      </w:pPr>
    </w:p>
    <w:p w:rsidR="003805CD" w:rsidRPr="00B407FC" w:rsidRDefault="003805CD" w:rsidP="00EF4F46">
      <w:pPr>
        <w:ind w:firstLine="567"/>
        <w:rPr>
          <w:sz w:val="28"/>
          <w:szCs w:val="28"/>
          <w:lang w:val="kk-KZ"/>
        </w:rPr>
      </w:pPr>
    </w:p>
    <w:p w:rsidR="003805CD" w:rsidRPr="00B407FC" w:rsidRDefault="003805CD" w:rsidP="00EF4F46">
      <w:pPr>
        <w:ind w:firstLine="567"/>
        <w:rPr>
          <w:sz w:val="28"/>
          <w:szCs w:val="28"/>
          <w:lang w:val="kk-KZ"/>
        </w:rPr>
      </w:pPr>
    </w:p>
    <w:p w:rsidR="003805CD" w:rsidRPr="00B407FC" w:rsidRDefault="003805CD" w:rsidP="00EF4F46">
      <w:pPr>
        <w:ind w:firstLine="567"/>
        <w:rPr>
          <w:sz w:val="28"/>
          <w:szCs w:val="28"/>
          <w:lang w:val="kk-KZ"/>
        </w:rPr>
      </w:pPr>
    </w:p>
    <w:p w:rsidR="003805CD" w:rsidRPr="00B407FC" w:rsidRDefault="003805CD" w:rsidP="00EF4F46">
      <w:pPr>
        <w:ind w:firstLine="567"/>
        <w:rPr>
          <w:sz w:val="28"/>
          <w:szCs w:val="28"/>
          <w:lang w:val="kk-KZ"/>
        </w:rPr>
      </w:pPr>
    </w:p>
    <w:p w:rsidR="003805CD" w:rsidRPr="00B407FC" w:rsidRDefault="003805CD" w:rsidP="00EF4F46">
      <w:pPr>
        <w:ind w:firstLine="567"/>
        <w:rPr>
          <w:sz w:val="28"/>
          <w:szCs w:val="28"/>
          <w:lang w:val="kk-KZ"/>
        </w:rPr>
      </w:pPr>
    </w:p>
    <w:p w:rsidR="003805CD" w:rsidRPr="00B407FC" w:rsidRDefault="003805CD" w:rsidP="00EF4F46">
      <w:pPr>
        <w:ind w:firstLine="567"/>
        <w:rPr>
          <w:sz w:val="28"/>
          <w:szCs w:val="28"/>
          <w:lang w:val="kk-KZ"/>
        </w:rPr>
      </w:pPr>
    </w:p>
    <w:p w:rsidR="003805CD" w:rsidRPr="00B407FC" w:rsidRDefault="003805CD" w:rsidP="00EF4F46">
      <w:pPr>
        <w:ind w:firstLine="567"/>
        <w:rPr>
          <w:sz w:val="28"/>
          <w:szCs w:val="28"/>
          <w:lang w:val="kk-KZ"/>
        </w:rPr>
      </w:pPr>
    </w:p>
    <w:p w:rsidR="003805CD" w:rsidRPr="00B407FC" w:rsidRDefault="003805CD" w:rsidP="00EF4F46">
      <w:pPr>
        <w:ind w:firstLine="567"/>
        <w:rPr>
          <w:sz w:val="28"/>
          <w:szCs w:val="28"/>
          <w:lang w:val="kk-KZ"/>
        </w:rPr>
      </w:pPr>
    </w:p>
    <w:p w:rsidR="00490F8B" w:rsidRPr="00B407FC" w:rsidRDefault="00490F8B" w:rsidP="00EF4F46">
      <w:pPr>
        <w:ind w:firstLine="567"/>
        <w:rPr>
          <w:sz w:val="28"/>
          <w:szCs w:val="28"/>
          <w:lang w:val="kk-KZ"/>
        </w:rPr>
      </w:pPr>
    </w:p>
    <w:p w:rsidR="00490F8B" w:rsidRDefault="00490F8B" w:rsidP="00EF4F46">
      <w:pPr>
        <w:ind w:firstLine="567"/>
        <w:rPr>
          <w:sz w:val="28"/>
          <w:szCs w:val="28"/>
          <w:lang w:val="kk-KZ"/>
        </w:rPr>
      </w:pPr>
    </w:p>
    <w:p w:rsidR="005A43FB" w:rsidRDefault="005A43FB" w:rsidP="00EF4F46">
      <w:pPr>
        <w:ind w:firstLine="567"/>
        <w:rPr>
          <w:sz w:val="28"/>
          <w:szCs w:val="28"/>
          <w:lang w:val="kk-KZ"/>
        </w:rPr>
      </w:pPr>
    </w:p>
    <w:p w:rsidR="005A43FB" w:rsidRDefault="005A43FB" w:rsidP="00EF4F46">
      <w:pPr>
        <w:ind w:firstLine="567"/>
        <w:rPr>
          <w:sz w:val="28"/>
          <w:szCs w:val="28"/>
          <w:lang w:val="kk-KZ"/>
        </w:rPr>
      </w:pPr>
    </w:p>
    <w:p w:rsidR="005A43FB" w:rsidRDefault="005A43FB" w:rsidP="00EF4F46">
      <w:pPr>
        <w:ind w:firstLine="567"/>
        <w:rPr>
          <w:sz w:val="28"/>
          <w:szCs w:val="28"/>
          <w:lang w:val="kk-KZ"/>
        </w:rPr>
      </w:pPr>
    </w:p>
    <w:p w:rsidR="005A43FB" w:rsidRPr="00B407FC" w:rsidRDefault="005A43FB" w:rsidP="00EF4F46">
      <w:pPr>
        <w:ind w:firstLine="567"/>
        <w:rPr>
          <w:sz w:val="28"/>
          <w:szCs w:val="28"/>
          <w:lang w:val="kk-KZ"/>
        </w:rPr>
      </w:pPr>
      <w:bookmarkStart w:id="23" w:name="_GoBack"/>
      <w:bookmarkEnd w:id="23"/>
    </w:p>
    <w:p w:rsidR="00B407FC" w:rsidRDefault="00B407FC" w:rsidP="00EF4F46">
      <w:pPr>
        <w:jc w:val="center"/>
        <w:rPr>
          <w:b/>
          <w:sz w:val="28"/>
          <w:szCs w:val="28"/>
          <w:lang w:val="kk-KZ"/>
        </w:rPr>
      </w:pPr>
    </w:p>
    <w:p w:rsidR="00EF4F46" w:rsidRPr="00B407FC" w:rsidRDefault="00EF4F46" w:rsidP="00EF4F46">
      <w:pPr>
        <w:jc w:val="center"/>
        <w:rPr>
          <w:b/>
          <w:sz w:val="28"/>
          <w:szCs w:val="28"/>
          <w:lang w:val="kk-KZ"/>
        </w:rPr>
      </w:pPr>
      <w:r w:rsidRPr="00B407FC">
        <w:rPr>
          <w:b/>
          <w:sz w:val="28"/>
          <w:szCs w:val="28"/>
          <w:lang w:val="kk-KZ"/>
        </w:rPr>
        <w:t>ПАЙДАЛАНЫЛАТЫН ҚЫСҚАРҒАН СӨЗДЕР ТІЗІМІ</w:t>
      </w:r>
    </w:p>
    <w:p w:rsidR="00EF4F46" w:rsidRPr="00B407FC" w:rsidRDefault="00EF4F46" w:rsidP="00EF4F46">
      <w:pPr>
        <w:ind w:firstLine="709"/>
        <w:jc w:val="center"/>
        <w:rPr>
          <w:b/>
          <w:color w:val="FF0000"/>
          <w:sz w:val="28"/>
          <w:szCs w:val="28"/>
          <w:lang w:val="kk-KZ"/>
        </w:rPr>
      </w:pPr>
    </w:p>
    <w:p w:rsidR="00EF4F46" w:rsidRPr="00B407FC" w:rsidRDefault="00EF4F46" w:rsidP="00EF4F46">
      <w:pPr>
        <w:ind w:firstLine="709"/>
        <w:rPr>
          <w:color w:val="000000"/>
          <w:sz w:val="28"/>
          <w:szCs w:val="28"/>
          <w:lang w:val="kk-KZ"/>
        </w:rPr>
      </w:pPr>
      <w:r w:rsidRPr="00B407FC">
        <w:rPr>
          <w:color w:val="000000"/>
          <w:sz w:val="28"/>
          <w:szCs w:val="28"/>
          <w:lang w:val="kk-KZ"/>
        </w:rPr>
        <w:t>АҚ – акционерлік қоғам</w:t>
      </w:r>
    </w:p>
    <w:p w:rsidR="00EF4F46" w:rsidRPr="00B407FC" w:rsidRDefault="00EF4F46" w:rsidP="00EF4F46">
      <w:pPr>
        <w:ind w:firstLine="709"/>
        <w:rPr>
          <w:sz w:val="28"/>
          <w:szCs w:val="28"/>
          <w:lang w:val="kk-KZ"/>
        </w:rPr>
      </w:pPr>
      <w:r w:rsidRPr="00B407FC">
        <w:rPr>
          <w:sz w:val="28"/>
          <w:szCs w:val="28"/>
          <w:lang w:val="kk-KZ"/>
        </w:rPr>
        <w:t>АӨК – агроөнеркәсіптік кешен</w:t>
      </w:r>
    </w:p>
    <w:p w:rsidR="00EF4F46" w:rsidRPr="00B407FC" w:rsidRDefault="00EF4F46" w:rsidP="00EF4F46">
      <w:pPr>
        <w:tabs>
          <w:tab w:val="left" w:pos="2353"/>
        </w:tabs>
        <w:ind w:firstLine="709"/>
        <w:rPr>
          <w:sz w:val="28"/>
          <w:szCs w:val="28"/>
        </w:rPr>
      </w:pPr>
      <w:r w:rsidRPr="00B407FC">
        <w:rPr>
          <w:sz w:val="28"/>
          <w:szCs w:val="28"/>
          <w:lang w:val="kk-KZ"/>
        </w:rPr>
        <w:t>АТС – автоматтандырылған телефон станциясы</w:t>
      </w:r>
    </w:p>
    <w:p w:rsidR="00EF4F46" w:rsidRPr="00B407FC" w:rsidRDefault="00EF4F46" w:rsidP="00EF4F46">
      <w:pPr>
        <w:ind w:firstLine="709"/>
        <w:rPr>
          <w:sz w:val="28"/>
          <w:szCs w:val="28"/>
        </w:rPr>
      </w:pPr>
      <w:r w:rsidRPr="00B407FC">
        <w:rPr>
          <w:sz w:val="28"/>
          <w:szCs w:val="28"/>
          <w:lang w:val="kk-KZ"/>
        </w:rPr>
        <w:t>АИТВ – адамның  иммун  тапшылығы вирусы</w:t>
      </w:r>
    </w:p>
    <w:p w:rsidR="00EF4F46" w:rsidRPr="00B407FC" w:rsidRDefault="00EF4F46" w:rsidP="00EF4F46">
      <w:pPr>
        <w:ind w:firstLine="709"/>
        <w:rPr>
          <w:sz w:val="28"/>
          <w:szCs w:val="28"/>
        </w:rPr>
      </w:pPr>
      <w:r w:rsidRPr="00B407FC">
        <w:rPr>
          <w:sz w:val="28"/>
          <w:szCs w:val="28"/>
          <w:lang w:val="kk-KZ"/>
        </w:rPr>
        <w:t>МАӘК – мемлекеттік атаулы әлеуметтік көмек</w:t>
      </w:r>
    </w:p>
    <w:p w:rsidR="00EF4F46" w:rsidRPr="00B407FC" w:rsidRDefault="00EF4F46" w:rsidP="00EF4F46">
      <w:pPr>
        <w:ind w:firstLine="709"/>
        <w:rPr>
          <w:sz w:val="28"/>
          <w:szCs w:val="28"/>
        </w:rPr>
      </w:pPr>
      <w:r w:rsidRPr="00B407FC">
        <w:rPr>
          <w:color w:val="000000"/>
          <w:sz w:val="28"/>
          <w:szCs w:val="28"/>
          <w:lang w:val="kk-KZ"/>
        </w:rPr>
        <w:t>ҮИИДМБ – Үдемелі индустриялық-инновациялық даму жөніндегі мемлекеттік бағдарлама</w:t>
      </w:r>
    </w:p>
    <w:p w:rsidR="00EF4F46" w:rsidRPr="00B407FC" w:rsidRDefault="00EF4F46" w:rsidP="00EF4F46">
      <w:pPr>
        <w:ind w:firstLine="709"/>
        <w:rPr>
          <w:color w:val="000000"/>
          <w:sz w:val="28"/>
          <w:szCs w:val="28"/>
        </w:rPr>
      </w:pPr>
      <w:r w:rsidRPr="00B407FC">
        <w:rPr>
          <w:color w:val="000000"/>
          <w:sz w:val="28"/>
          <w:szCs w:val="28"/>
          <w:lang w:val="kk-KZ"/>
        </w:rPr>
        <w:t>ИИДМБ – Индустриялық-инновациялық дамудың мемлекеттік бағдарламасы</w:t>
      </w:r>
    </w:p>
    <w:p w:rsidR="00EF4F46" w:rsidRPr="00B407FC" w:rsidRDefault="00EF4F46" w:rsidP="00EF4F46">
      <w:pPr>
        <w:ind w:firstLine="709"/>
        <w:rPr>
          <w:color w:val="000000"/>
          <w:sz w:val="28"/>
          <w:szCs w:val="28"/>
        </w:rPr>
      </w:pPr>
      <w:r w:rsidRPr="00B407FC">
        <w:rPr>
          <w:color w:val="000000"/>
          <w:sz w:val="28"/>
          <w:szCs w:val="28"/>
          <w:lang w:val="kk-KZ"/>
        </w:rPr>
        <w:t>МКК – мемлекеттік коммуналдық кәсіпорын</w:t>
      </w:r>
    </w:p>
    <w:p w:rsidR="00EF4F46" w:rsidRPr="00B407FC" w:rsidRDefault="00EF4F46" w:rsidP="00EF4F46">
      <w:pPr>
        <w:tabs>
          <w:tab w:val="left" w:pos="2353"/>
        </w:tabs>
        <w:ind w:firstLine="709"/>
        <w:rPr>
          <w:sz w:val="28"/>
          <w:szCs w:val="28"/>
          <w:lang w:val="kk-KZ"/>
        </w:rPr>
      </w:pPr>
      <w:r w:rsidRPr="00B407FC">
        <w:rPr>
          <w:sz w:val="28"/>
          <w:szCs w:val="28"/>
          <w:lang w:val="kk-KZ"/>
        </w:rPr>
        <w:t>МО – мемлекеттік орган</w:t>
      </w:r>
    </w:p>
    <w:p w:rsidR="00EF4F46" w:rsidRPr="00B407FC" w:rsidRDefault="00EF4F46" w:rsidP="00EF4F46">
      <w:pPr>
        <w:tabs>
          <w:tab w:val="left" w:pos="2353"/>
        </w:tabs>
        <w:ind w:firstLine="709"/>
        <w:rPr>
          <w:sz w:val="28"/>
          <w:szCs w:val="28"/>
          <w:lang w:val="kk-KZ"/>
        </w:rPr>
      </w:pPr>
      <w:r w:rsidRPr="00B407FC">
        <w:rPr>
          <w:sz w:val="28"/>
          <w:szCs w:val="28"/>
          <w:lang w:val="kk-KZ"/>
        </w:rPr>
        <w:t>АҚ ж ТЖ – азаматтық қорғаныс және төтенше жағдай</w:t>
      </w:r>
    </w:p>
    <w:p w:rsidR="00EF4F46" w:rsidRPr="00B407FC" w:rsidRDefault="00EF4F46" w:rsidP="00EF4F46">
      <w:pPr>
        <w:tabs>
          <w:tab w:val="left" w:pos="2353"/>
        </w:tabs>
        <w:ind w:firstLine="709"/>
        <w:rPr>
          <w:sz w:val="28"/>
          <w:szCs w:val="28"/>
          <w:lang w:val="kk-KZ"/>
        </w:rPr>
      </w:pPr>
      <w:r w:rsidRPr="00B407FC">
        <w:rPr>
          <w:sz w:val="28"/>
          <w:szCs w:val="28"/>
          <w:lang w:val="kk-KZ"/>
        </w:rPr>
        <w:t>ММ – мемлекеттік мекеме</w:t>
      </w:r>
    </w:p>
    <w:p w:rsidR="00EF4F46" w:rsidRPr="00B407FC" w:rsidRDefault="00EF4F46" w:rsidP="00EF4F46">
      <w:pPr>
        <w:ind w:firstLine="709"/>
        <w:rPr>
          <w:sz w:val="28"/>
          <w:szCs w:val="28"/>
          <w:lang w:val="kk-KZ"/>
        </w:rPr>
      </w:pPr>
      <w:r w:rsidRPr="00B407FC">
        <w:rPr>
          <w:sz w:val="28"/>
          <w:szCs w:val="28"/>
          <w:lang w:val="kk-KZ"/>
        </w:rPr>
        <w:t>МЖӘ – мемлекеттік-жеке меншік әріптестік</w:t>
      </w:r>
    </w:p>
    <w:p w:rsidR="00EF4F46" w:rsidRPr="00B407FC" w:rsidRDefault="00EF4F46" w:rsidP="00EF4F46">
      <w:pPr>
        <w:ind w:firstLine="709"/>
        <w:rPr>
          <w:sz w:val="28"/>
          <w:szCs w:val="28"/>
          <w:lang w:val="kk-KZ"/>
        </w:rPr>
      </w:pPr>
      <w:r w:rsidRPr="00B407FC">
        <w:rPr>
          <w:sz w:val="28"/>
          <w:szCs w:val="28"/>
          <w:lang w:val="kk-KZ"/>
        </w:rPr>
        <w:t>ІІБ – Ішкі істер басқармасы</w:t>
      </w:r>
    </w:p>
    <w:p w:rsidR="00EF4F46" w:rsidRPr="00B407FC" w:rsidRDefault="00EF4F46" w:rsidP="00EF4F46">
      <w:pPr>
        <w:ind w:firstLine="709"/>
        <w:rPr>
          <w:sz w:val="28"/>
          <w:szCs w:val="28"/>
          <w:lang w:val="kk-KZ"/>
        </w:rPr>
      </w:pPr>
      <w:r w:rsidRPr="00B407FC">
        <w:rPr>
          <w:sz w:val="28"/>
          <w:szCs w:val="28"/>
          <w:lang w:val="kk-KZ"/>
        </w:rPr>
        <w:t xml:space="preserve">ҚР ІІМ ТЖК МО ТЖД Жаңаөзен қ. ТЖБ – Қазақстан Республикасы Ішкі Істер Министрлігінің төтенше жағдайлар комитеті Маңғыстау облысының төтенше жағдайлар департаментінің Жаңаөзен қаласының төтенше жағдайлар бөлімі </w:t>
      </w:r>
    </w:p>
    <w:p w:rsidR="00EF4F46" w:rsidRPr="00B407FC" w:rsidRDefault="00EF4F46" w:rsidP="00EF4F46">
      <w:pPr>
        <w:ind w:firstLine="709"/>
        <w:rPr>
          <w:sz w:val="28"/>
          <w:szCs w:val="28"/>
          <w:lang w:val="kk-KZ"/>
        </w:rPr>
      </w:pPr>
      <w:r w:rsidRPr="00B407FC">
        <w:rPr>
          <w:sz w:val="28"/>
          <w:szCs w:val="28"/>
          <w:lang w:val="kk-KZ"/>
        </w:rPr>
        <w:t>ЭҚАБЖ – электрондық құжат айналымның бірыңғай жүйесі</w:t>
      </w:r>
    </w:p>
    <w:p w:rsidR="00EF4F46" w:rsidRPr="00B407FC" w:rsidRDefault="00EF4F46" w:rsidP="00EF4F46">
      <w:pPr>
        <w:ind w:firstLine="709"/>
        <w:rPr>
          <w:sz w:val="28"/>
          <w:szCs w:val="28"/>
          <w:lang w:val="kk-KZ"/>
        </w:rPr>
      </w:pPr>
      <w:r w:rsidRPr="00B407FC">
        <w:rPr>
          <w:sz w:val="28"/>
          <w:szCs w:val="28"/>
          <w:lang w:val="kk-KZ"/>
        </w:rPr>
        <w:t>БКО – бірыңғай көлік ортасы</w:t>
      </w:r>
    </w:p>
    <w:p w:rsidR="00EF4F46" w:rsidRPr="00B407FC" w:rsidRDefault="00EF4F46" w:rsidP="00EF4F46">
      <w:pPr>
        <w:ind w:firstLine="709"/>
        <w:rPr>
          <w:sz w:val="28"/>
          <w:szCs w:val="28"/>
          <w:lang w:val="kk-KZ"/>
        </w:rPr>
      </w:pPr>
      <w:r w:rsidRPr="00B407FC">
        <w:rPr>
          <w:sz w:val="28"/>
          <w:szCs w:val="28"/>
          <w:lang w:val="kk-KZ"/>
        </w:rPr>
        <w:t>ТКШ – тұрғын үй-коммуналдық шаруашылық</w:t>
      </w:r>
    </w:p>
    <w:p w:rsidR="00EF4F46" w:rsidRPr="00B407FC" w:rsidRDefault="00EF4F46" w:rsidP="00EF4F46">
      <w:pPr>
        <w:ind w:firstLine="709"/>
        <w:rPr>
          <w:color w:val="000000"/>
          <w:sz w:val="28"/>
          <w:szCs w:val="28"/>
          <w:lang w:val="kk-KZ"/>
        </w:rPr>
      </w:pPr>
      <w:r w:rsidRPr="00B407FC">
        <w:rPr>
          <w:color w:val="000000"/>
          <w:sz w:val="28"/>
          <w:szCs w:val="28"/>
          <w:lang w:val="kk-KZ"/>
        </w:rPr>
        <w:t>АқпҚ – ақпараттық қауіпсіздік</w:t>
      </w:r>
    </w:p>
    <w:p w:rsidR="00EF4F46" w:rsidRPr="00B407FC" w:rsidRDefault="00EF4F46" w:rsidP="00EF4F46">
      <w:pPr>
        <w:ind w:firstLine="709"/>
        <w:rPr>
          <w:sz w:val="28"/>
          <w:szCs w:val="28"/>
          <w:lang w:val="kk-KZ"/>
        </w:rPr>
      </w:pPr>
      <w:r w:rsidRPr="00B407FC">
        <w:rPr>
          <w:color w:val="000000"/>
          <w:sz w:val="28"/>
          <w:szCs w:val="28"/>
          <w:lang w:val="kk-KZ"/>
        </w:rPr>
        <w:t xml:space="preserve">ЖТҚ – жеке тұрғын үй құрылысы  </w:t>
      </w:r>
    </w:p>
    <w:p w:rsidR="00EF4F46" w:rsidRPr="00B407FC" w:rsidRDefault="00EF4F46" w:rsidP="00EF4F46">
      <w:pPr>
        <w:ind w:firstLine="709"/>
        <w:rPr>
          <w:sz w:val="28"/>
          <w:szCs w:val="28"/>
          <w:lang w:val="kk-KZ"/>
        </w:rPr>
      </w:pPr>
      <w:r w:rsidRPr="00B407FC">
        <w:rPr>
          <w:color w:val="000000"/>
          <w:sz w:val="28"/>
          <w:szCs w:val="28"/>
          <w:lang w:val="kk-KZ"/>
        </w:rPr>
        <w:t xml:space="preserve">ХҚКО ЫАЖ – Халыққа қызмет көрсету орталығының ықпалдастырылған ақпараттық жүйесі </w:t>
      </w:r>
    </w:p>
    <w:p w:rsidR="00EF4F46" w:rsidRPr="00B407FC" w:rsidRDefault="00EF4F46" w:rsidP="00EF4F46">
      <w:pPr>
        <w:tabs>
          <w:tab w:val="left" w:pos="2353"/>
        </w:tabs>
        <w:ind w:firstLine="709"/>
        <w:rPr>
          <w:sz w:val="28"/>
          <w:szCs w:val="28"/>
        </w:rPr>
      </w:pPr>
      <w:r w:rsidRPr="00B407FC">
        <w:rPr>
          <w:sz w:val="28"/>
          <w:szCs w:val="28"/>
          <w:lang w:val="kk-KZ"/>
        </w:rPr>
        <w:t>АКТ – ақпараттық-коммуникациялық технологиялар</w:t>
      </w:r>
    </w:p>
    <w:p w:rsidR="00EF4F46" w:rsidRPr="00B407FC" w:rsidRDefault="00EF4F46" w:rsidP="00EF4F46">
      <w:pPr>
        <w:ind w:firstLine="709"/>
        <w:rPr>
          <w:sz w:val="28"/>
          <w:szCs w:val="28"/>
          <w:lang w:val="kk-KZ"/>
        </w:rPr>
      </w:pPr>
      <w:r w:rsidRPr="00B407FC">
        <w:rPr>
          <w:sz w:val="28"/>
          <w:szCs w:val="28"/>
          <w:lang w:val="kk-KZ"/>
        </w:rPr>
        <w:t>ЖК</w:t>
      </w:r>
      <w:r w:rsidRPr="00B407FC">
        <w:rPr>
          <w:sz w:val="28"/>
          <w:szCs w:val="28"/>
        </w:rPr>
        <w:t xml:space="preserve"> – </w:t>
      </w:r>
      <w:r w:rsidRPr="00B407FC">
        <w:rPr>
          <w:sz w:val="28"/>
          <w:szCs w:val="28"/>
          <w:lang w:val="kk-KZ"/>
        </w:rPr>
        <w:t>жеке кәсіпкерлер</w:t>
      </w:r>
    </w:p>
    <w:p w:rsidR="00EF4F46" w:rsidRPr="00B407FC" w:rsidRDefault="00EF4F46" w:rsidP="00EF4F46">
      <w:pPr>
        <w:ind w:firstLine="709"/>
        <w:rPr>
          <w:sz w:val="28"/>
          <w:szCs w:val="28"/>
          <w:lang w:val="kk-KZ"/>
        </w:rPr>
      </w:pPr>
      <w:r w:rsidRPr="00B407FC">
        <w:rPr>
          <w:sz w:val="28"/>
          <w:szCs w:val="28"/>
          <w:lang w:val="kk-KZ"/>
        </w:rPr>
        <w:t>НКИ – нақты көлем индексі</w:t>
      </w:r>
      <w:r w:rsidRPr="00B407FC">
        <w:rPr>
          <w:sz w:val="28"/>
          <w:szCs w:val="28"/>
          <w:lang w:val="kk-KZ"/>
        </w:rPr>
        <w:tab/>
      </w:r>
    </w:p>
    <w:p w:rsidR="00EF4F46" w:rsidRPr="00B407FC" w:rsidRDefault="00EF4F46" w:rsidP="00EF4F46">
      <w:pPr>
        <w:ind w:firstLine="709"/>
        <w:rPr>
          <w:color w:val="000000"/>
          <w:sz w:val="28"/>
          <w:szCs w:val="28"/>
          <w:lang w:val="kk-KZ"/>
        </w:rPr>
      </w:pPr>
      <w:r w:rsidRPr="00B407FC">
        <w:rPr>
          <w:sz w:val="28"/>
          <w:szCs w:val="28"/>
          <w:lang w:val="kk-KZ"/>
        </w:rPr>
        <w:t>ИСО (ISO) және ХАССП – халықаралық сапа стандарттары</w:t>
      </w:r>
    </w:p>
    <w:p w:rsidR="00EF4F46" w:rsidRPr="00B407FC" w:rsidRDefault="00EF4F46" w:rsidP="00EF4F46">
      <w:pPr>
        <w:ind w:firstLine="709"/>
        <w:rPr>
          <w:color w:val="000000"/>
          <w:sz w:val="28"/>
          <w:szCs w:val="28"/>
          <w:lang w:val="kk-KZ"/>
        </w:rPr>
      </w:pPr>
      <w:r w:rsidRPr="00B407FC">
        <w:rPr>
          <w:color w:val="000000"/>
          <w:sz w:val="28"/>
          <w:szCs w:val="28"/>
          <w:lang w:val="kk-KZ"/>
        </w:rPr>
        <w:t>КТҚ – канализациялық тазарту құрылысы</w:t>
      </w:r>
    </w:p>
    <w:p w:rsidR="00EF4F46" w:rsidRPr="00B407FC" w:rsidRDefault="00EF4F46" w:rsidP="00EF4F46">
      <w:pPr>
        <w:ind w:firstLine="709"/>
        <w:rPr>
          <w:color w:val="000000"/>
          <w:sz w:val="28"/>
          <w:szCs w:val="28"/>
          <w:lang w:val="kk-KZ"/>
        </w:rPr>
      </w:pPr>
      <w:r w:rsidRPr="00B407FC">
        <w:rPr>
          <w:color w:val="000000"/>
          <w:sz w:val="28"/>
          <w:szCs w:val="28"/>
          <w:lang w:val="kk-KZ"/>
        </w:rPr>
        <w:t>ҚТЖ – Қазақстан темір жолы</w:t>
      </w:r>
    </w:p>
    <w:p w:rsidR="00EF4F46" w:rsidRPr="00B407FC" w:rsidRDefault="00EF4F46" w:rsidP="00EF4F46">
      <w:pPr>
        <w:ind w:firstLine="709"/>
        <w:rPr>
          <w:color w:val="000000"/>
          <w:sz w:val="28"/>
          <w:szCs w:val="28"/>
          <w:lang w:val="kk-KZ"/>
        </w:rPr>
      </w:pPr>
      <w:r w:rsidRPr="00B407FC">
        <w:rPr>
          <w:color w:val="000000"/>
          <w:sz w:val="28"/>
          <w:szCs w:val="28"/>
          <w:lang w:val="kk-KZ"/>
        </w:rPr>
        <w:t>ШФҚ – шаруа және фермер қожалықтары</w:t>
      </w:r>
    </w:p>
    <w:p w:rsidR="00EF4F46" w:rsidRPr="00B407FC" w:rsidRDefault="00EF4F46" w:rsidP="00EF4F46">
      <w:pPr>
        <w:ind w:firstLine="709"/>
        <w:rPr>
          <w:sz w:val="28"/>
          <w:szCs w:val="28"/>
          <w:lang w:val="kk-KZ"/>
        </w:rPr>
      </w:pPr>
      <w:r w:rsidRPr="00B407FC">
        <w:rPr>
          <w:sz w:val="28"/>
          <w:szCs w:val="28"/>
          <w:lang w:val="kk-KZ"/>
        </w:rPr>
        <w:t>ЕПҰ – емдеу-профилактикалық ұйымдары</w:t>
      </w:r>
    </w:p>
    <w:p w:rsidR="00EF4F46" w:rsidRPr="00B407FC" w:rsidRDefault="00EF4F46" w:rsidP="00EF4F46">
      <w:pPr>
        <w:ind w:firstLine="709"/>
        <w:rPr>
          <w:color w:val="000000"/>
          <w:sz w:val="28"/>
          <w:szCs w:val="28"/>
          <w:lang w:val="kk-KZ"/>
        </w:rPr>
      </w:pPr>
      <w:r w:rsidRPr="00B407FC">
        <w:rPr>
          <w:color w:val="000000"/>
          <w:sz w:val="28"/>
          <w:szCs w:val="28"/>
          <w:lang w:val="kk-KZ"/>
        </w:rPr>
        <w:t>ЖБ – жергілікті бюджет</w:t>
      </w:r>
    </w:p>
    <w:p w:rsidR="00EF4F46" w:rsidRPr="00B407FC" w:rsidRDefault="00EF4F46" w:rsidP="00EF4F46">
      <w:pPr>
        <w:ind w:firstLine="709"/>
        <w:rPr>
          <w:sz w:val="28"/>
          <w:szCs w:val="28"/>
          <w:lang w:val="kk-KZ"/>
        </w:rPr>
      </w:pPr>
      <w:r w:rsidRPr="00B407FC">
        <w:rPr>
          <w:sz w:val="28"/>
          <w:szCs w:val="28"/>
          <w:lang w:val="kk-KZ"/>
        </w:rPr>
        <w:lastRenderedPageBreak/>
        <w:t>ЖАО – жергілікті атқарушы орган</w:t>
      </w:r>
    </w:p>
    <w:p w:rsidR="00EF4F46" w:rsidRPr="00B407FC" w:rsidRDefault="00EF4F46" w:rsidP="00EF4F46">
      <w:pPr>
        <w:ind w:firstLine="709"/>
        <w:rPr>
          <w:sz w:val="28"/>
          <w:szCs w:val="28"/>
          <w:lang w:val="kk-KZ"/>
        </w:rPr>
      </w:pPr>
      <w:r w:rsidRPr="00B407FC">
        <w:rPr>
          <w:sz w:val="28"/>
          <w:szCs w:val="28"/>
          <w:lang w:val="kk-KZ"/>
        </w:rPr>
        <w:t>ШОБ – шағын және орта бизнес</w:t>
      </w:r>
    </w:p>
    <w:p w:rsidR="00EF4F46" w:rsidRPr="00B407FC" w:rsidRDefault="00EF4F46" w:rsidP="00EF4F46">
      <w:pPr>
        <w:ind w:firstLine="709"/>
        <w:rPr>
          <w:sz w:val="28"/>
          <w:szCs w:val="28"/>
          <w:lang w:val="kk-KZ"/>
        </w:rPr>
      </w:pPr>
      <w:r w:rsidRPr="00B407FC">
        <w:rPr>
          <w:sz w:val="28"/>
          <w:szCs w:val="28"/>
          <w:lang w:val="kk-KZ"/>
        </w:rPr>
        <w:t>ШОК – шағын және орта кәсіпкерлік</w:t>
      </w:r>
    </w:p>
    <w:p w:rsidR="00EF4F46" w:rsidRPr="00B407FC" w:rsidRDefault="00EF4F46" w:rsidP="00EF4F46">
      <w:pPr>
        <w:ind w:firstLine="709"/>
        <w:rPr>
          <w:sz w:val="28"/>
          <w:szCs w:val="28"/>
          <w:lang w:val="kk-KZ"/>
        </w:rPr>
      </w:pPr>
      <w:r w:rsidRPr="00B407FC">
        <w:rPr>
          <w:color w:val="000000"/>
          <w:sz w:val="28"/>
          <w:szCs w:val="28"/>
          <w:lang w:val="kk-KZ"/>
        </w:rPr>
        <w:t>МКҰ – микрокредит ұйымы</w:t>
      </w:r>
    </w:p>
    <w:p w:rsidR="00EF4F46" w:rsidRPr="00B407FC" w:rsidRDefault="00EF4F46" w:rsidP="00EF4F46">
      <w:pPr>
        <w:ind w:firstLine="709"/>
        <w:rPr>
          <w:color w:val="000000"/>
          <w:sz w:val="28"/>
          <w:szCs w:val="28"/>
          <w:lang w:val="kk-KZ"/>
        </w:rPr>
      </w:pPr>
      <w:r w:rsidRPr="00B407FC">
        <w:rPr>
          <w:color w:val="000000"/>
          <w:sz w:val="28"/>
          <w:szCs w:val="28"/>
          <w:lang w:val="kk-KZ"/>
        </w:rPr>
        <w:t>ҰК – ұлттық компания</w:t>
      </w:r>
    </w:p>
    <w:p w:rsidR="00EF4F46" w:rsidRPr="00B407FC" w:rsidRDefault="00EF4F46" w:rsidP="00EF4F46">
      <w:pPr>
        <w:ind w:firstLine="709"/>
        <w:rPr>
          <w:color w:val="000000"/>
          <w:sz w:val="28"/>
          <w:szCs w:val="28"/>
          <w:lang w:val="kk-KZ"/>
        </w:rPr>
      </w:pPr>
      <w:r w:rsidRPr="00B407FC">
        <w:rPr>
          <w:color w:val="000000"/>
          <w:sz w:val="28"/>
          <w:szCs w:val="28"/>
          <w:lang w:val="kk-KZ"/>
        </w:rPr>
        <w:t>НҚА – нормативтік құқықтық акт</w:t>
      </w:r>
    </w:p>
    <w:p w:rsidR="00EF4F46" w:rsidRPr="00B407FC" w:rsidRDefault="00EF4F46" w:rsidP="00EF4F46">
      <w:pPr>
        <w:ind w:firstLine="709"/>
        <w:rPr>
          <w:color w:val="000000"/>
          <w:sz w:val="28"/>
          <w:szCs w:val="28"/>
          <w:lang w:val="kk-KZ"/>
        </w:rPr>
      </w:pPr>
      <w:r w:rsidRPr="00B407FC">
        <w:rPr>
          <w:color w:val="000000"/>
          <w:sz w:val="28"/>
          <w:szCs w:val="28"/>
          <w:lang w:val="kk-KZ"/>
        </w:rPr>
        <w:t>ҮЕҰ – үкіметтік емес ұйымдар</w:t>
      </w:r>
    </w:p>
    <w:p w:rsidR="00EF4F46" w:rsidRPr="00B407FC" w:rsidRDefault="00EF4F46" w:rsidP="00EF4F46">
      <w:pPr>
        <w:ind w:firstLine="709"/>
        <w:rPr>
          <w:color w:val="000000"/>
          <w:sz w:val="28"/>
          <w:szCs w:val="28"/>
          <w:lang w:val="kk-KZ"/>
        </w:rPr>
      </w:pPr>
      <w:r w:rsidRPr="00B407FC">
        <w:rPr>
          <w:color w:val="000000"/>
          <w:sz w:val="28"/>
          <w:szCs w:val="28"/>
          <w:lang w:val="kk-KZ"/>
        </w:rPr>
        <w:t>ҰСТД – «Отау-ТВ» ұлттық спутниктік теледидарламасы</w:t>
      </w:r>
    </w:p>
    <w:p w:rsidR="00EF4F46" w:rsidRPr="00B407FC" w:rsidRDefault="00EF4F46" w:rsidP="00EF4F46">
      <w:pPr>
        <w:ind w:firstLine="709"/>
        <w:rPr>
          <w:color w:val="000000"/>
          <w:sz w:val="28"/>
          <w:szCs w:val="28"/>
          <w:lang w:val="kk-KZ"/>
        </w:rPr>
      </w:pPr>
      <w:r w:rsidRPr="00B407FC">
        <w:rPr>
          <w:color w:val="000000"/>
          <w:sz w:val="28"/>
          <w:szCs w:val="28"/>
          <w:lang w:val="kk-KZ"/>
        </w:rPr>
        <w:t>БМСК – бастапқы медициналық-санитарлық көмек</w:t>
      </w:r>
    </w:p>
    <w:p w:rsidR="00EF4F46" w:rsidRPr="00B407FC" w:rsidRDefault="00EF4F46" w:rsidP="00EF4F46">
      <w:pPr>
        <w:ind w:firstLine="709"/>
        <w:rPr>
          <w:color w:val="000000"/>
          <w:sz w:val="28"/>
          <w:szCs w:val="28"/>
          <w:lang w:val="kk-KZ"/>
        </w:rPr>
      </w:pPr>
      <w:r w:rsidRPr="00B407FC">
        <w:rPr>
          <w:color w:val="000000"/>
          <w:sz w:val="28"/>
          <w:szCs w:val="28"/>
          <w:lang w:val="kk-KZ"/>
        </w:rPr>
        <w:t>ЖСҚ – жобалық-сметалық құжаттама</w:t>
      </w:r>
    </w:p>
    <w:p w:rsidR="00EF4F46" w:rsidRPr="00B407FC" w:rsidRDefault="00EF4F46" w:rsidP="00EF4F46">
      <w:pPr>
        <w:ind w:firstLine="709"/>
        <w:rPr>
          <w:color w:val="000000"/>
          <w:sz w:val="28"/>
          <w:szCs w:val="28"/>
          <w:lang w:val="kk-KZ"/>
        </w:rPr>
      </w:pPr>
      <w:r w:rsidRPr="00B407FC">
        <w:rPr>
          <w:color w:val="000000"/>
          <w:sz w:val="28"/>
          <w:szCs w:val="28"/>
          <w:lang w:val="kk-KZ"/>
        </w:rPr>
        <w:t>ӨФ – өндірістік филиал</w:t>
      </w:r>
    </w:p>
    <w:p w:rsidR="00EF4F46" w:rsidRPr="00B407FC" w:rsidRDefault="00EF4F46" w:rsidP="00EF4F46">
      <w:pPr>
        <w:ind w:firstLine="709"/>
        <w:rPr>
          <w:color w:val="000000"/>
          <w:sz w:val="28"/>
          <w:szCs w:val="28"/>
          <w:lang w:val="kk-KZ"/>
        </w:rPr>
      </w:pPr>
      <w:r w:rsidRPr="00B407FC">
        <w:rPr>
          <w:color w:val="000000"/>
          <w:sz w:val="28"/>
          <w:szCs w:val="28"/>
          <w:lang w:val="kk-KZ"/>
        </w:rPr>
        <w:t>РБ – республикалық бюджет</w:t>
      </w:r>
    </w:p>
    <w:p w:rsidR="00EF4F46" w:rsidRPr="00B407FC" w:rsidRDefault="00EF4F46" w:rsidP="00EF4F46">
      <w:pPr>
        <w:ind w:firstLine="709"/>
        <w:rPr>
          <w:color w:val="000000"/>
          <w:sz w:val="28"/>
          <w:szCs w:val="28"/>
          <w:lang w:val="kk-KZ"/>
        </w:rPr>
      </w:pPr>
      <w:r w:rsidRPr="00B407FC">
        <w:rPr>
          <w:color w:val="000000"/>
          <w:sz w:val="28"/>
          <w:szCs w:val="28"/>
          <w:lang w:val="kk-KZ"/>
        </w:rPr>
        <w:t>РМК – республикалық мемлекеттік кәсіпорын</w:t>
      </w:r>
    </w:p>
    <w:p w:rsidR="00EF4F46" w:rsidRPr="00B407FC" w:rsidRDefault="00EF4F46" w:rsidP="00EF4F46">
      <w:pPr>
        <w:ind w:firstLine="709"/>
        <w:rPr>
          <w:color w:val="000000"/>
          <w:sz w:val="28"/>
          <w:szCs w:val="28"/>
          <w:lang w:val="kk-KZ"/>
        </w:rPr>
      </w:pPr>
      <w:r w:rsidRPr="00B407FC">
        <w:rPr>
          <w:color w:val="000000"/>
          <w:sz w:val="28"/>
          <w:szCs w:val="28"/>
          <w:lang w:val="kk-KZ"/>
        </w:rPr>
        <w:t>ҚР – Қазақстан Республикасы</w:t>
      </w:r>
    </w:p>
    <w:p w:rsidR="00EF4F46" w:rsidRPr="00B407FC" w:rsidRDefault="00EF4F46" w:rsidP="00EF4F46">
      <w:pPr>
        <w:ind w:firstLine="709"/>
        <w:rPr>
          <w:color w:val="000000"/>
          <w:sz w:val="28"/>
          <w:szCs w:val="28"/>
          <w:lang w:val="kk-KZ"/>
        </w:rPr>
      </w:pPr>
      <w:r w:rsidRPr="00B407FC">
        <w:rPr>
          <w:color w:val="000000"/>
          <w:sz w:val="28"/>
          <w:szCs w:val="28"/>
          <w:lang w:val="kk-KZ"/>
        </w:rPr>
        <w:t>ТҚҚ – тұрмыстық қатты қалдықтар</w:t>
      </w:r>
    </w:p>
    <w:p w:rsidR="00EF4F46" w:rsidRPr="00B407FC" w:rsidRDefault="00EF4F46" w:rsidP="00EF4F46">
      <w:pPr>
        <w:ind w:firstLine="709"/>
        <w:rPr>
          <w:color w:val="000000"/>
          <w:sz w:val="28"/>
          <w:szCs w:val="28"/>
          <w:lang w:val="kk-KZ"/>
        </w:rPr>
      </w:pPr>
      <w:r w:rsidRPr="00B407FC">
        <w:rPr>
          <w:color w:val="000000"/>
          <w:sz w:val="28"/>
          <w:szCs w:val="28"/>
          <w:lang w:val="kk-KZ"/>
        </w:rPr>
        <w:t>ХТТ – халық тұтынатын тауарлар</w:t>
      </w:r>
    </w:p>
    <w:p w:rsidR="00EF4F46" w:rsidRPr="00B407FC" w:rsidRDefault="00EF4F46" w:rsidP="00EF4F46">
      <w:pPr>
        <w:ind w:firstLine="709"/>
        <w:rPr>
          <w:color w:val="000000"/>
          <w:sz w:val="28"/>
          <w:szCs w:val="28"/>
          <w:lang w:val="kk-KZ"/>
        </w:rPr>
      </w:pPr>
      <w:r w:rsidRPr="00B407FC">
        <w:rPr>
          <w:color w:val="000000"/>
          <w:sz w:val="28"/>
          <w:szCs w:val="28"/>
          <w:lang w:val="kk-KZ"/>
        </w:rPr>
        <w:t>ТЭН – техникалық-экономикалық негіздеме</w:t>
      </w:r>
    </w:p>
    <w:p w:rsidR="00EF4F46" w:rsidRPr="00B407FC" w:rsidRDefault="00EF4F46" w:rsidP="00EF4F46">
      <w:pPr>
        <w:ind w:firstLine="709"/>
        <w:rPr>
          <w:color w:val="000000"/>
          <w:sz w:val="28"/>
          <w:szCs w:val="28"/>
          <w:lang w:val="kk-KZ"/>
        </w:rPr>
      </w:pPr>
      <w:r w:rsidRPr="00B407FC">
        <w:rPr>
          <w:color w:val="000000"/>
          <w:sz w:val="28"/>
          <w:szCs w:val="28"/>
          <w:lang w:val="kk-KZ"/>
        </w:rPr>
        <w:t xml:space="preserve">ЖЭО – жылу электр орталығы </w:t>
      </w:r>
    </w:p>
    <w:p w:rsidR="00EF4F46" w:rsidRPr="00B407FC" w:rsidRDefault="00EF4F46" w:rsidP="00EF4F46">
      <w:pPr>
        <w:ind w:firstLine="709"/>
        <w:rPr>
          <w:color w:val="000000"/>
          <w:sz w:val="28"/>
          <w:szCs w:val="28"/>
          <w:lang w:val="kk-KZ"/>
        </w:rPr>
      </w:pPr>
      <w:r w:rsidRPr="00B407FC">
        <w:rPr>
          <w:color w:val="000000"/>
          <w:sz w:val="28"/>
          <w:szCs w:val="28"/>
          <w:lang w:val="kk-KZ"/>
        </w:rPr>
        <w:t>ЖШС – жауапкершілігі шектеулі серіктестік</w:t>
      </w:r>
    </w:p>
    <w:p w:rsidR="00EF4F46" w:rsidRPr="00B407FC" w:rsidRDefault="00EF4F46" w:rsidP="00EF4F46">
      <w:pPr>
        <w:ind w:firstLine="709"/>
        <w:rPr>
          <w:color w:val="000000"/>
          <w:sz w:val="28"/>
          <w:szCs w:val="28"/>
          <w:lang w:val="kk-KZ"/>
        </w:rPr>
      </w:pPr>
      <w:r w:rsidRPr="00B407FC">
        <w:rPr>
          <w:color w:val="000000"/>
          <w:sz w:val="28"/>
          <w:szCs w:val="28"/>
          <w:lang w:val="kk-KZ"/>
        </w:rPr>
        <w:t>ТМҚ – тауарлық-материалдық құндылықтар</w:t>
      </w:r>
    </w:p>
    <w:p w:rsidR="00EF4F46" w:rsidRPr="00B407FC" w:rsidRDefault="00EF4F46" w:rsidP="00EF4F46">
      <w:pPr>
        <w:ind w:firstLine="709"/>
        <w:rPr>
          <w:color w:val="000000"/>
          <w:sz w:val="28"/>
          <w:szCs w:val="28"/>
          <w:lang w:val="kk-KZ"/>
        </w:rPr>
      </w:pPr>
      <w:r w:rsidRPr="00B407FC">
        <w:rPr>
          <w:color w:val="000000"/>
          <w:sz w:val="28"/>
          <w:szCs w:val="28"/>
          <w:lang w:val="kk-KZ"/>
        </w:rPr>
        <w:t>ТжКБ – техникалық және кәсіптік білім беру</w:t>
      </w:r>
    </w:p>
    <w:p w:rsidR="00EF4F46" w:rsidRPr="00B407FC" w:rsidRDefault="00EF4F46" w:rsidP="00EF4F46">
      <w:pPr>
        <w:ind w:firstLine="709"/>
        <w:rPr>
          <w:color w:val="000000"/>
          <w:sz w:val="28"/>
          <w:szCs w:val="28"/>
          <w:lang w:val="kk-KZ"/>
        </w:rPr>
      </w:pPr>
      <w:r w:rsidRPr="00B407FC">
        <w:rPr>
          <w:color w:val="000000"/>
          <w:sz w:val="28"/>
          <w:szCs w:val="28"/>
          <w:lang w:val="kk-KZ"/>
        </w:rPr>
        <w:t>БАҚ – бұқаралық ақпарат құралдары</w:t>
      </w:r>
    </w:p>
    <w:p w:rsidR="00EF4F46" w:rsidRPr="00B407FC" w:rsidRDefault="00EF4F46" w:rsidP="00EF4F46">
      <w:pPr>
        <w:ind w:firstLine="709"/>
        <w:rPr>
          <w:color w:val="000000"/>
          <w:sz w:val="28"/>
          <w:szCs w:val="28"/>
          <w:lang w:val="kk-KZ"/>
        </w:rPr>
      </w:pPr>
      <w:r w:rsidRPr="00B407FC">
        <w:rPr>
          <w:color w:val="000000"/>
          <w:sz w:val="28"/>
          <w:szCs w:val="28"/>
          <w:lang w:val="kk-KZ"/>
        </w:rPr>
        <w:t>СМЖ – сапа менеджменті жүйесі</w:t>
      </w:r>
    </w:p>
    <w:p w:rsidR="00EF4F46" w:rsidRPr="00B407FC" w:rsidRDefault="00EF4F46" w:rsidP="00EF4F46">
      <w:pPr>
        <w:ind w:firstLine="709"/>
        <w:rPr>
          <w:color w:val="000000"/>
          <w:sz w:val="28"/>
          <w:szCs w:val="28"/>
          <w:lang w:val="kk-KZ"/>
        </w:rPr>
      </w:pPr>
      <w:r w:rsidRPr="00B407FC">
        <w:rPr>
          <w:color w:val="000000"/>
          <w:sz w:val="28"/>
          <w:szCs w:val="28"/>
          <w:lang w:val="kk-KZ"/>
        </w:rPr>
        <w:t>ӘКК – әлеуметтік-кәсіпкерлік корпорация</w:t>
      </w:r>
    </w:p>
    <w:p w:rsidR="00EF4F46" w:rsidRPr="00B407FC" w:rsidRDefault="00EF4F46" w:rsidP="00EF4F46">
      <w:pPr>
        <w:ind w:firstLine="709"/>
        <w:rPr>
          <w:color w:val="000000"/>
          <w:sz w:val="28"/>
          <w:szCs w:val="28"/>
          <w:lang w:val="kk-KZ"/>
        </w:rPr>
      </w:pPr>
      <w:r w:rsidRPr="00B407FC">
        <w:rPr>
          <w:color w:val="000000"/>
          <w:sz w:val="28"/>
          <w:szCs w:val="28"/>
          <w:lang w:val="kk-KZ"/>
        </w:rPr>
        <w:t>ЖИТС – жұқтырылған иммун тапшылығы синдромы</w:t>
      </w:r>
    </w:p>
    <w:p w:rsidR="00EF4F46" w:rsidRPr="00B407FC" w:rsidRDefault="00EF4F46" w:rsidP="00EF4F46">
      <w:pPr>
        <w:ind w:firstLine="709"/>
        <w:rPr>
          <w:color w:val="000000"/>
          <w:sz w:val="28"/>
          <w:szCs w:val="28"/>
          <w:lang w:val="kk-KZ"/>
        </w:rPr>
      </w:pPr>
      <w:r w:rsidRPr="00B407FC">
        <w:rPr>
          <w:color w:val="000000"/>
          <w:sz w:val="28"/>
          <w:szCs w:val="28"/>
          <w:lang w:val="kk-KZ"/>
        </w:rPr>
        <w:t>АЕМ – ауылдық елді мекен</w:t>
      </w:r>
    </w:p>
    <w:p w:rsidR="00EF4F46" w:rsidRPr="00B407FC" w:rsidRDefault="00EF4F46" w:rsidP="00EF4F46">
      <w:pPr>
        <w:ind w:firstLine="709"/>
        <w:rPr>
          <w:color w:val="000000"/>
          <w:sz w:val="28"/>
          <w:szCs w:val="28"/>
          <w:lang w:val="kk-KZ"/>
        </w:rPr>
      </w:pPr>
      <w:r w:rsidRPr="00B407FC">
        <w:rPr>
          <w:color w:val="000000"/>
          <w:sz w:val="28"/>
          <w:szCs w:val="28"/>
          <w:lang w:val="kk-KZ"/>
        </w:rPr>
        <w:t>ТМД – Тәуелсіз Мемлекеттер Достастығы</w:t>
      </w:r>
    </w:p>
    <w:p w:rsidR="00EF4F46" w:rsidRPr="00B407FC" w:rsidRDefault="00EF4F46" w:rsidP="00EF4F46">
      <w:pPr>
        <w:ind w:firstLine="709"/>
        <w:rPr>
          <w:color w:val="000000"/>
          <w:sz w:val="28"/>
          <w:szCs w:val="28"/>
          <w:lang w:val="kk-KZ"/>
        </w:rPr>
      </w:pPr>
      <w:r w:rsidRPr="00B407FC">
        <w:rPr>
          <w:color w:val="000000"/>
          <w:sz w:val="28"/>
          <w:szCs w:val="28"/>
          <w:lang w:val="kk-KZ"/>
        </w:rPr>
        <w:t>ААҚ – ашық акционерлік қоғам</w:t>
      </w:r>
    </w:p>
    <w:p w:rsidR="00EF4F46" w:rsidRPr="00B407FC" w:rsidRDefault="00EF4F46" w:rsidP="00EF4F46">
      <w:pPr>
        <w:ind w:firstLine="709"/>
        <w:rPr>
          <w:color w:val="000000"/>
          <w:sz w:val="28"/>
          <w:szCs w:val="28"/>
          <w:lang w:val="kk-KZ"/>
        </w:rPr>
      </w:pPr>
      <w:r w:rsidRPr="00B407FC">
        <w:rPr>
          <w:color w:val="000000"/>
          <w:sz w:val="28"/>
          <w:szCs w:val="28"/>
          <w:lang w:val="kk-KZ"/>
        </w:rPr>
        <w:t>ІСБ – ішкі саясат бөлімі</w:t>
      </w:r>
    </w:p>
    <w:p w:rsidR="00EF4F46" w:rsidRPr="00B407FC" w:rsidRDefault="00EF4F46" w:rsidP="00EF4F46">
      <w:pPr>
        <w:ind w:firstLine="709"/>
        <w:rPr>
          <w:color w:val="000000"/>
          <w:sz w:val="28"/>
          <w:szCs w:val="28"/>
          <w:lang w:val="kk-KZ"/>
        </w:rPr>
      </w:pPr>
      <w:r w:rsidRPr="00B407FC">
        <w:rPr>
          <w:color w:val="000000"/>
          <w:sz w:val="28"/>
          <w:szCs w:val="28"/>
          <w:lang w:val="kk-KZ"/>
        </w:rPr>
        <w:t>ДСБ – денсаулық сақтау басқармасы</w:t>
      </w:r>
    </w:p>
    <w:p w:rsidR="00EF4F46" w:rsidRPr="00B407FC" w:rsidRDefault="00EF4F46" w:rsidP="00EF4F46">
      <w:pPr>
        <w:ind w:firstLine="709"/>
        <w:rPr>
          <w:color w:val="000000"/>
          <w:sz w:val="28"/>
          <w:szCs w:val="28"/>
          <w:lang w:val="kk-KZ"/>
        </w:rPr>
      </w:pPr>
      <w:r w:rsidRPr="00B407FC">
        <w:rPr>
          <w:color w:val="000000"/>
          <w:sz w:val="28"/>
          <w:szCs w:val="28"/>
          <w:lang w:val="kk-KZ"/>
        </w:rPr>
        <w:t>ИИДБ – индустриялық-инновациялық даму басқармасы</w:t>
      </w:r>
    </w:p>
    <w:p w:rsidR="00EF4F46" w:rsidRPr="00B407FC" w:rsidRDefault="00EF4F46" w:rsidP="00EF4F46">
      <w:pPr>
        <w:ind w:firstLine="709"/>
        <w:rPr>
          <w:color w:val="000000"/>
          <w:sz w:val="28"/>
          <w:szCs w:val="28"/>
          <w:lang w:val="kk-KZ"/>
        </w:rPr>
      </w:pPr>
      <w:r w:rsidRPr="00B407FC">
        <w:rPr>
          <w:color w:val="000000"/>
          <w:sz w:val="28"/>
          <w:szCs w:val="28"/>
          <w:lang w:val="kk-KZ"/>
        </w:rPr>
        <w:t>МжТБ – мәдениет және тілдерді дамыту бөлімі</w:t>
      </w:r>
    </w:p>
    <w:p w:rsidR="00EF4F46" w:rsidRPr="00B407FC" w:rsidRDefault="00EF4F46" w:rsidP="00EF4F46">
      <w:pPr>
        <w:ind w:firstLine="709"/>
        <w:rPr>
          <w:color w:val="000000"/>
          <w:sz w:val="28"/>
          <w:szCs w:val="28"/>
          <w:lang w:val="kk-KZ"/>
        </w:rPr>
      </w:pPr>
      <w:r w:rsidRPr="00B407FC">
        <w:rPr>
          <w:color w:val="000000"/>
          <w:sz w:val="28"/>
          <w:szCs w:val="28"/>
          <w:lang w:val="kk-KZ"/>
        </w:rPr>
        <w:t>ЖҚҮжӘББ – жұмыспен қамтуды үйлестіру және әлеуметтік бағдарламалар бөлімі</w:t>
      </w:r>
    </w:p>
    <w:p w:rsidR="00EF4F46" w:rsidRPr="00B407FC" w:rsidRDefault="00EF4F46" w:rsidP="00EF4F46">
      <w:pPr>
        <w:ind w:firstLine="709"/>
        <w:rPr>
          <w:color w:val="000000"/>
          <w:sz w:val="28"/>
          <w:szCs w:val="28"/>
          <w:lang w:val="kk-KZ"/>
        </w:rPr>
      </w:pPr>
      <w:r w:rsidRPr="00B407FC">
        <w:rPr>
          <w:color w:val="000000"/>
          <w:sz w:val="28"/>
          <w:szCs w:val="28"/>
          <w:lang w:val="kk-KZ"/>
        </w:rPr>
        <w:t>ББ – білім бөлімі</w:t>
      </w:r>
    </w:p>
    <w:p w:rsidR="00EF4F46" w:rsidRPr="00B407FC" w:rsidRDefault="00EF4F46" w:rsidP="00EF4F46">
      <w:pPr>
        <w:ind w:firstLine="709"/>
        <w:rPr>
          <w:color w:val="000000"/>
          <w:sz w:val="28"/>
          <w:szCs w:val="28"/>
          <w:lang w:val="kk-KZ"/>
        </w:rPr>
      </w:pPr>
      <w:r w:rsidRPr="00B407FC">
        <w:rPr>
          <w:color w:val="000000"/>
          <w:sz w:val="28"/>
          <w:szCs w:val="28"/>
          <w:lang w:val="kk-KZ"/>
        </w:rPr>
        <w:t>КБ – кәсіпкерлік бөлімі</w:t>
      </w:r>
    </w:p>
    <w:p w:rsidR="00EF4F46" w:rsidRPr="00B407FC" w:rsidRDefault="00EF4F46" w:rsidP="00EF4F46">
      <w:pPr>
        <w:ind w:firstLine="709"/>
        <w:rPr>
          <w:color w:val="000000"/>
          <w:sz w:val="28"/>
          <w:szCs w:val="28"/>
          <w:lang w:val="kk-KZ"/>
        </w:rPr>
      </w:pPr>
      <w:r w:rsidRPr="00B407FC">
        <w:rPr>
          <w:color w:val="000000"/>
          <w:sz w:val="28"/>
          <w:szCs w:val="28"/>
          <w:lang w:val="kk-KZ"/>
        </w:rPr>
        <w:t>ЖКжАЖБ – жолаушылар көлігі және автомобиль жолдары бөлімі</w:t>
      </w:r>
    </w:p>
    <w:p w:rsidR="00EF4F46" w:rsidRPr="00B407FC" w:rsidRDefault="00EF4F46" w:rsidP="00EF4F46">
      <w:pPr>
        <w:ind w:firstLine="709"/>
        <w:rPr>
          <w:color w:val="000000"/>
          <w:sz w:val="28"/>
          <w:szCs w:val="28"/>
          <w:lang w:val="kk-KZ"/>
        </w:rPr>
      </w:pPr>
      <w:r w:rsidRPr="00B407FC">
        <w:rPr>
          <w:color w:val="000000"/>
          <w:sz w:val="28"/>
          <w:szCs w:val="28"/>
          <w:lang w:val="kk-KZ"/>
        </w:rPr>
        <w:t>ҚБ – құрылыс бөлімі</w:t>
      </w:r>
    </w:p>
    <w:p w:rsidR="00EF4F46" w:rsidRPr="00B407FC" w:rsidRDefault="00EF4F46" w:rsidP="00EF4F46">
      <w:pPr>
        <w:ind w:firstLine="709"/>
        <w:rPr>
          <w:color w:val="000000"/>
          <w:sz w:val="28"/>
          <w:szCs w:val="28"/>
          <w:lang w:val="kk-KZ"/>
        </w:rPr>
      </w:pPr>
      <w:r w:rsidRPr="00B407FC">
        <w:rPr>
          <w:color w:val="000000"/>
          <w:sz w:val="28"/>
          <w:szCs w:val="28"/>
          <w:lang w:val="kk-KZ"/>
        </w:rPr>
        <w:t>ДШСБ – дене шынықтыру және спорт бөлімі</w:t>
      </w:r>
    </w:p>
    <w:p w:rsidR="00EF4F46" w:rsidRPr="00B407FC" w:rsidRDefault="00EF4F46" w:rsidP="00EF4F46">
      <w:pPr>
        <w:ind w:firstLine="709"/>
        <w:rPr>
          <w:color w:val="000000"/>
          <w:sz w:val="28"/>
          <w:szCs w:val="28"/>
          <w:lang w:val="kk-KZ"/>
        </w:rPr>
      </w:pPr>
      <w:r w:rsidRPr="00B407FC">
        <w:rPr>
          <w:color w:val="000000"/>
          <w:sz w:val="28"/>
          <w:szCs w:val="28"/>
          <w:lang w:val="kk-KZ"/>
        </w:rPr>
        <w:t>ЭжБЖБ – экономика және бюджеттік жоспарлау бөлімі</w:t>
      </w:r>
    </w:p>
    <w:p w:rsidR="00EF4F46" w:rsidRPr="00B407FC" w:rsidRDefault="00EF4F46" w:rsidP="00EF4F46">
      <w:pPr>
        <w:shd w:val="clear" w:color="auto" w:fill="FFFFFF"/>
        <w:ind w:firstLine="708"/>
        <w:rPr>
          <w:rFonts w:eastAsia="Calibri"/>
          <w:sz w:val="28"/>
          <w:szCs w:val="28"/>
          <w:lang w:val="kk-KZ" w:eastAsia="en-US"/>
        </w:rPr>
      </w:pPr>
    </w:p>
    <w:p w:rsidR="003953BA" w:rsidRPr="0080354E" w:rsidRDefault="003953BA" w:rsidP="003953BA">
      <w:pPr>
        <w:pBdr>
          <w:bottom w:val="single" w:sz="4" w:space="3" w:color="FFFFFF"/>
        </w:pBdr>
        <w:tabs>
          <w:tab w:val="left" w:pos="567"/>
          <w:tab w:val="left" w:pos="720"/>
        </w:tabs>
        <w:spacing w:after="120"/>
        <w:ind w:left="-426" w:right="-1" w:firstLine="426"/>
        <w:contextualSpacing/>
        <w:rPr>
          <w:rFonts w:eastAsia="Times New Roman"/>
          <w:sz w:val="28"/>
          <w:szCs w:val="28"/>
          <w:lang w:val="kk-KZ"/>
        </w:rPr>
      </w:pPr>
    </w:p>
    <w:p w:rsidR="003953BA" w:rsidRPr="00F13D28" w:rsidRDefault="003953BA" w:rsidP="003953BA">
      <w:pPr>
        <w:widowControl w:val="0"/>
        <w:shd w:val="clear" w:color="auto" w:fill="FFFFFF"/>
        <w:tabs>
          <w:tab w:val="left" w:pos="709"/>
          <w:tab w:val="left" w:pos="993"/>
        </w:tabs>
        <w:ind w:left="-426" w:right="-1" w:firstLine="426"/>
        <w:rPr>
          <w:b/>
          <w:sz w:val="28"/>
          <w:szCs w:val="28"/>
          <w:lang w:val="kk-KZ"/>
        </w:rPr>
      </w:pPr>
    </w:p>
    <w:p w:rsidR="00EF7170" w:rsidRPr="00F13D28" w:rsidRDefault="00EF7170" w:rsidP="003953BA">
      <w:pPr>
        <w:shd w:val="clear" w:color="auto" w:fill="FFFFFF"/>
        <w:autoSpaceDE w:val="0"/>
        <w:autoSpaceDN w:val="0"/>
        <w:adjustRightInd w:val="0"/>
        <w:ind w:left="-426" w:right="-1" w:firstLine="426"/>
        <w:contextualSpacing/>
        <w:rPr>
          <w:b/>
          <w:sz w:val="28"/>
          <w:szCs w:val="28"/>
          <w:lang w:val="kk-KZ"/>
        </w:rPr>
      </w:pPr>
    </w:p>
    <w:sectPr w:rsidR="00EF7170" w:rsidRPr="00F13D28" w:rsidSect="003D3F23">
      <w:headerReference w:type="default" r:id="rId13"/>
      <w:footerReference w:type="even" r:id="rId14"/>
      <w:footerReference w:type="default" r:id="rId15"/>
      <w:headerReference w:type="first" r:id="rId16"/>
      <w:pgSz w:w="11907" w:h="16839" w:code="9"/>
      <w:pgMar w:top="284" w:right="850" w:bottom="284" w:left="1560" w:header="397" w:footer="39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518" w:rsidRDefault="00E17518">
      <w:r>
        <w:separator/>
      </w:r>
    </w:p>
  </w:endnote>
  <w:endnote w:type="continuationSeparator" w:id="1">
    <w:p w:rsidR="00E17518" w:rsidRDefault="00E175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KZ Arial">
    <w:altName w:val="Arial"/>
    <w:panose1 w:val="00000000000000000000"/>
    <w:charset w:val="CC"/>
    <w:family w:val="swiss"/>
    <w:notTrueType/>
    <w:pitch w:val="variable"/>
    <w:sig w:usb0="00000203" w:usb1="00000000" w:usb2="00000000" w:usb3="00000000" w:csb0="00000005" w:csb1="00000000"/>
  </w:font>
  <w:font w:name="KZ Times New Roman">
    <w:altName w:val="MS PMincho"/>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KZ Cooper">
    <w:panose1 w:val="00000000000000000000"/>
    <w:charset w:val="CC"/>
    <w:family w:val="auto"/>
    <w:notTrueType/>
    <w:pitch w:val="variable"/>
    <w:sig w:usb0="00000203" w:usb1="00000000" w:usb2="00000000" w:usb3="00000000" w:csb0="00000005" w:csb1="00000000"/>
  </w:font>
  <w:font w:name="TimesKaZ">
    <w:altName w:val="Times New Roman"/>
    <w:panose1 w:val="00000000000000000000"/>
    <w:charset w:val="00"/>
    <w:family w:val="roman"/>
    <w:notTrueType/>
    <w:pitch w:val="variable"/>
    <w:sig w:usb0="00000003" w:usb1="00000000" w:usb2="00000000" w:usb3="00000000" w:csb0="00000001" w:csb1="00000000"/>
  </w:font>
  <w:font w:name="Ps Times">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A">
    <w:altName w:val="MS Mincho"/>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21" w:rsidRDefault="0089542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21" w:rsidRPr="00462C1C" w:rsidRDefault="00895421" w:rsidP="00CA4FA3">
    <w:pPr>
      <w:pStyle w:val="aff3"/>
      <w:spacing w:after="0" w:line="240" w:lineRule="auto"/>
      <w:rPr>
        <w:sz w:val="20"/>
      </w:rPr>
    </w:pPr>
  </w:p>
  <w:p w:rsidR="00895421" w:rsidRDefault="00895421">
    <w:pPr>
      <w:pStyle w:val="a5"/>
    </w:pPr>
  </w:p>
  <w:p w:rsidR="00895421" w:rsidRDefault="0089542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518" w:rsidRDefault="00E17518">
      <w:r>
        <w:separator/>
      </w:r>
    </w:p>
  </w:footnote>
  <w:footnote w:type="continuationSeparator" w:id="1">
    <w:p w:rsidR="00E17518" w:rsidRDefault="00E17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21" w:rsidRDefault="00A476EC">
    <w:pPr>
      <w:pStyle w:val="afffc"/>
      <w:jc w:val="center"/>
    </w:pPr>
    <w:r>
      <w:fldChar w:fldCharType="begin"/>
    </w:r>
    <w:r w:rsidR="00895421">
      <w:instrText>PAGE   \* MERGEFORMAT</w:instrText>
    </w:r>
    <w:r>
      <w:fldChar w:fldCharType="separate"/>
    </w:r>
    <w:r w:rsidR="00D5517A">
      <w:rPr>
        <w:noProof/>
      </w:rPr>
      <w:t>93</w:t>
    </w:r>
    <w:r>
      <w:rPr>
        <w:noProof/>
      </w:rPr>
      <w:fldChar w:fldCharType="end"/>
    </w:r>
  </w:p>
  <w:p w:rsidR="00895421" w:rsidRDefault="00895421">
    <w:pPr>
      <w:pStyle w:val="aff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21" w:rsidRPr="00177B9D" w:rsidRDefault="00895421">
    <w:pPr>
      <w:pStyle w:val="afffc"/>
      <w:jc w:val="center"/>
      <w:rPr>
        <w:lang w:val="kk-KZ"/>
      </w:rPr>
    </w:pPr>
  </w:p>
  <w:p w:rsidR="00895421" w:rsidRDefault="00895421">
    <w:pPr>
      <w:pStyle w:val="aff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694"/>
        </w:tabs>
        <w:ind w:left="1694" w:hanging="360"/>
      </w:pPr>
      <w:rPr>
        <w:rFonts w:ascii="Symbol" w:hAnsi="Symbol"/>
        <w:color w:val="auto"/>
      </w:rPr>
    </w:lvl>
  </w:abstractNum>
  <w:abstractNum w:abstractNumId="1">
    <w:nsid w:val="00000006"/>
    <w:multiLevelType w:val="singleLevel"/>
    <w:tmpl w:val="00000006"/>
    <w:name w:val="WW8Num6"/>
    <w:lvl w:ilvl="0">
      <w:start w:val="1"/>
      <w:numFmt w:val="decimal"/>
      <w:lvlText w:val="%1."/>
      <w:lvlJc w:val="left"/>
      <w:pPr>
        <w:tabs>
          <w:tab w:val="num" w:pos="786"/>
        </w:tabs>
        <w:ind w:left="786" w:hanging="360"/>
      </w:pPr>
      <w:rPr>
        <w:rFonts w:cs="Times New Roman"/>
      </w:rPr>
    </w:lvl>
  </w:abstractNum>
  <w:abstractNum w:abstractNumId="2">
    <w:nsid w:val="00000007"/>
    <w:multiLevelType w:val="singleLevel"/>
    <w:tmpl w:val="00000007"/>
    <w:name w:val="WW8Num7"/>
    <w:lvl w:ilvl="0">
      <w:start w:val="1"/>
      <w:numFmt w:val="decimal"/>
      <w:lvlText w:val="%1."/>
      <w:lvlJc w:val="left"/>
      <w:pPr>
        <w:tabs>
          <w:tab w:val="num" w:pos="3645"/>
        </w:tabs>
        <w:ind w:left="3645" w:hanging="765"/>
      </w:pPr>
      <w:rPr>
        <w:rFonts w:cs="Times New Roman"/>
      </w:r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4">
    <w:nsid w:val="0000000D"/>
    <w:multiLevelType w:val="singleLevel"/>
    <w:tmpl w:val="0000000D"/>
    <w:name w:val="WW8Num13"/>
    <w:lvl w:ilvl="0">
      <w:start w:val="1"/>
      <w:numFmt w:val="bullet"/>
      <w:lvlText w:val=""/>
      <w:lvlJc w:val="left"/>
      <w:pPr>
        <w:tabs>
          <w:tab w:val="num" w:pos="0"/>
        </w:tabs>
        <w:ind w:left="720" w:hanging="360"/>
      </w:pPr>
      <w:rPr>
        <w:rFonts w:ascii="Symbol" w:hAnsi="Symbol"/>
        <w:color w:val="auto"/>
        <w:sz w:val="20"/>
      </w:rPr>
    </w:lvl>
  </w:abstractNum>
  <w:abstractNum w:abstractNumId="5">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6">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7">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8">
    <w:nsid w:val="00000012"/>
    <w:multiLevelType w:val="singleLevel"/>
    <w:tmpl w:val="00000012"/>
    <w:name w:val="WW8Num18"/>
    <w:lvl w:ilvl="0">
      <w:start w:val="1"/>
      <w:numFmt w:val="bullet"/>
      <w:lvlText w:val=""/>
      <w:lvlJc w:val="left"/>
      <w:pPr>
        <w:tabs>
          <w:tab w:val="num" w:pos="0"/>
        </w:tabs>
        <w:ind w:left="720" w:hanging="360"/>
      </w:pPr>
      <w:rPr>
        <w:rFonts w:ascii="Symbol" w:hAnsi="Symbol"/>
        <w:color w:val="auto"/>
        <w:sz w:val="20"/>
      </w:rPr>
    </w:lvl>
  </w:abstractNum>
  <w:abstractNum w:abstractNumId="9">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0">
    <w:nsid w:val="00000014"/>
    <w:multiLevelType w:val="singleLevel"/>
    <w:tmpl w:val="00000014"/>
    <w:name w:val="WW8Num20"/>
    <w:lvl w:ilvl="0">
      <w:start w:val="1"/>
      <w:numFmt w:val="bullet"/>
      <w:lvlText w:val=""/>
      <w:lvlJc w:val="left"/>
      <w:pPr>
        <w:tabs>
          <w:tab w:val="num" w:pos="0"/>
        </w:tabs>
        <w:ind w:left="720" w:hanging="360"/>
      </w:pPr>
      <w:rPr>
        <w:rFonts w:ascii="Symbol" w:hAnsi="Symbol"/>
      </w:rPr>
    </w:lvl>
  </w:abstractNum>
  <w:abstractNum w:abstractNumId="11">
    <w:nsid w:val="00000015"/>
    <w:multiLevelType w:val="singleLevel"/>
    <w:tmpl w:val="00000015"/>
    <w:name w:val="WW8Num21"/>
    <w:lvl w:ilvl="0">
      <w:start w:val="1"/>
      <w:numFmt w:val="bullet"/>
      <w:lvlText w:val=""/>
      <w:lvlJc w:val="left"/>
      <w:pPr>
        <w:tabs>
          <w:tab w:val="num" w:pos="0"/>
        </w:tabs>
        <w:ind w:left="720" w:hanging="360"/>
      </w:pPr>
      <w:rPr>
        <w:rFonts w:ascii="Symbol" w:hAnsi="Symbol"/>
      </w:rPr>
    </w:lvl>
  </w:abstractNum>
  <w:abstractNum w:abstractNumId="12">
    <w:nsid w:val="00000016"/>
    <w:multiLevelType w:val="singleLevel"/>
    <w:tmpl w:val="00000016"/>
    <w:name w:val="WW8Num22"/>
    <w:lvl w:ilvl="0">
      <w:start w:val="1"/>
      <w:numFmt w:val="bullet"/>
      <w:lvlText w:val=""/>
      <w:lvlJc w:val="left"/>
      <w:pPr>
        <w:tabs>
          <w:tab w:val="num" w:pos="0"/>
        </w:tabs>
        <w:ind w:left="720" w:hanging="360"/>
      </w:pPr>
      <w:rPr>
        <w:rFonts w:ascii="Symbol" w:hAnsi="Symbol"/>
        <w:color w:val="auto"/>
      </w:rPr>
    </w:lvl>
  </w:abstractNum>
  <w:abstractNum w:abstractNumId="13">
    <w:nsid w:val="0000008B"/>
    <w:multiLevelType w:val="singleLevel"/>
    <w:tmpl w:val="0000008B"/>
    <w:name w:val="WW8Num142"/>
    <w:lvl w:ilvl="0">
      <w:start w:val="1"/>
      <w:numFmt w:val="bullet"/>
      <w:lvlText w:val=""/>
      <w:lvlJc w:val="left"/>
      <w:pPr>
        <w:tabs>
          <w:tab w:val="num" w:pos="1080"/>
        </w:tabs>
      </w:pPr>
      <w:rPr>
        <w:rFonts w:ascii="Symbol" w:hAnsi="Symbol"/>
      </w:rPr>
    </w:lvl>
  </w:abstractNum>
  <w:abstractNum w:abstractNumId="14">
    <w:nsid w:val="145F2E58"/>
    <w:multiLevelType w:val="multilevel"/>
    <w:tmpl w:val="4B4AEF16"/>
    <w:lvl w:ilvl="0">
      <w:start w:val="3"/>
      <w:numFmt w:val="decimal"/>
      <w:lvlText w:val="%1."/>
      <w:lvlJc w:val="left"/>
      <w:pPr>
        <w:ind w:left="450" w:hanging="450"/>
      </w:pPr>
      <w:rPr>
        <w:rFonts w:hint="default"/>
      </w:rPr>
    </w:lvl>
    <w:lvl w:ilvl="1">
      <w:start w:val="1"/>
      <w:numFmt w:val="decimal"/>
      <w:lvlText w:val="%1.%2."/>
      <w:lvlJc w:val="left"/>
      <w:pPr>
        <w:ind w:left="1437" w:hanging="720"/>
      </w:pPr>
      <w:rPr>
        <w:rFonts w:hint="default"/>
      </w:rPr>
    </w:lvl>
    <w:lvl w:ilvl="2">
      <w:start w:val="1"/>
      <w:numFmt w:val="decimal"/>
      <w:lvlText w:val="%1.%2.%3."/>
      <w:lvlJc w:val="left"/>
      <w:pPr>
        <w:ind w:left="3840" w:hanging="720"/>
      </w:pPr>
      <w:rPr>
        <w:rFonts w:hint="default"/>
        <w:color w:val="auto"/>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5">
    <w:nsid w:val="18EA7F33"/>
    <w:multiLevelType w:val="hybridMultilevel"/>
    <w:tmpl w:val="2D00C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EA492E"/>
    <w:multiLevelType w:val="hybridMultilevel"/>
    <w:tmpl w:val="E35496E2"/>
    <w:lvl w:ilvl="0" w:tplc="483C8968">
      <w:start w:val="2014"/>
      <w:numFmt w:val="bullet"/>
      <w:lvlText w:val="-"/>
      <w:lvlJc w:val="left"/>
      <w:pPr>
        <w:ind w:left="420" w:hanging="360"/>
      </w:pPr>
      <w:rPr>
        <w:rFonts w:ascii="Times New Roman" w:eastAsia="MS Mincho"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7">
    <w:nsid w:val="23C73921"/>
    <w:multiLevelType w:val="multilevel"/>
    <w:tmpl w:val="B8D8EB82"/>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03C37C1"/>
    <w:multiLevelType w:val="multilevel"/>
    <w:tmpl w:val="614AB1DC"/>
    <w:lvl w:ilvl="0">
      <w:start w:val="3"/>
      <w:numFmt w:val="decimal"/>
      <w:lvlText w:val="%1"/>
      <w:lvlJc w:val="left"/>
      <w:pPr>
        <w:ind w:left="600" w:hanging="600"/>
      </w:pPr>
      <w:rPr>
        <w:rFonts w:hint="default"/>
      </w:rPr>
    </w:lvl>
    <w:lvl w:ilvl="1">
      <w:start w:val="1"/>
      <w:numFmt w:val="decimal"/>
      <w:lvlText w:val="%1.%2"/>
      <w:lvlJc w:val="left"/>
      <w:pPr>
        <w:ind w:left="1675" w:hanging="600"/>
      </w:pPr>
      <w:rPr>
        <w:rFonts w:hint="default"/>
      </w:rPr>
    </w:lvl>
    <w:lvl w:ilvl="2">
      <w:start w:val="2"/>
      <w:numFmt w:val="decimal"/>
      <w:lvlText w:val="%1.%2.%3"/>
      <w:lvlJc w:val="left"/>
      <w:pPr>
        <w:ind w:left="2989" w:hanging="720"/>
      </w:pPr>
      <w:rPr>
        <w:rFonts w:hint="default"/>
      </w:rPr>
    </w:lvl>
    <w:lvl w:ilvl="3">
      <w:start w:val="1"/>
      <w:numFmt w:val="decimal"/>
      <w:lvlText w:val="%1.%2.%3.%4"/>
      <w:lvlJc w:val="left"/>
      <w:pPr>
        <w:ind w:left="4305" w:hanging="1080"/>
      </w:pPr>
      <w:rPr>
        <w:rFonts w:hint="default"/>
      </w:rPr>
    </w:lvl>
    <w:lvl w:ilvl="4">
      <w:start w:val="1"/>
      <w:numFmt w:val="decimal"/>
      <w:lvlText w:val="%1.%2.%3.%4.%5"/>
      <w:lvlJc w:val="left"/>
      <w:pPr>
        <w:ind w:left="5380" w:hanging="1080"/>
      </w:pPr>
      <w:rPr>
        <w:rFonts w:hint="default"/>
      </w:rPr>
    </w:lvl>
    <w:lvl w:ilvl="5">
      <w:start w:val="1"/>
      <w:numFmt w:val="decimal"/>
      <w:lvlText w:val="%1.%2.%3.%4.%5.%6"/>
      <w:lvlJc w:val="left"/>
      <w:pPr>
        <w:ind w:left="6815" w:hanging="1440"/>
      </w:pPr>
      <w:rPr>
        <w:rFonts w:hint="default"/>
      </w:rPr>
    </w:lvl>
    <w:lvl w:ilvl="6">
      <w:start w:val="1"/>
      <w:numFmt w:val="decimal"/>
      <w:lvlText w:val="%1.%2.%3.%4.%5.%6.%7"/>
      <w:lvlJc w:val="left"/>
      <w:pPr>
        <w:ind w:left="7890" w:hanging="1440"/>
      </w:pPr>
      <w:rPr>
        <w:rFonts w:hint="default"/>
      </w:rPr>
    </w:lvl>
    <w:lvl w:ilvl="7">
      <w:start w:val="1"/>
      <w:numFmt w:val="decimal"/>
      <w:lvlText w:val="%1.%2.%3.%4.%5.%6.%7.%8"/>
      <w:lvlJc w:val="left"/>
      <w:pPr>
        <w:ind w:left="9325" w:hanging="1800"/>
      </w:pPr>
      <w:rPr>
        <w:rFonts w:hint="default"/>
      </w:rPr>
    </w:lvl>
    <w:lvl w:ilvl="8">
      <w:start w:val="1"/>
      <w:numFmt w:val="decimal"/>
      <w:lvlText w:val="%1.%2.%3.%4.%5.%6.%7.%8.%9"/>
      <w:lvlJc w:val="left"/>
      <w:pPr>
        <w:ind w:left="10760" w:hanging="2160"/>
      </w:pPr>
      <w:rPr>
        <w:rFonts w:hint="default"/>
      </w:rPr>
    </w:lvl>
  </w:abstractNum>
  <w:abstractNum w:abstractNumId="19">
    <w:nsid w:val="314E3FB2"/>
    <w:multiLevelType w:val="hybridMultilevel"/>
    <w:tmpl w:val="BB066C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8B3766C"/>
    <w:multiLevelType w:val="hybridMultilevel"/>
    <w:tmpl w:val="5B069126"/>
    <w:lvl w:ilvl="0" w:tplc="F482BBD0">
      <w:start w:val="1"/>
      <w:numFmt w:val="bullet"/>
      <w:pStyle w:val="Calibri1455"/>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71"/>
        </w:tabs>
        <w:ind w:left="1271" w:hanging="360"/>
      </w:pPr>
      <w:rPr>
        <w:rFonts w:ascii="Courier New" w:hAnsi="Courier New" w:hint="default"/>
      </w:rPr>
    </w:lvl>
    <w:lvl w:ilvl="2" w:tplc="04190005" w:tentative="1">
      <w:start w:val="1"/>
      <w:numFmt w:val="bullet"/>
      <w:lvlText w:val=""/>
      <w:lvlJc w:val="left"/>
      <w:pPr>
        <w:tabs>
          <w:tab w:val="num" w:pos="1991"/>
        </w:tabs>
        <w:ind w:left="1991" w:hanging="360"/>
      </w:pPr>
      <w:rPr>
        <w:rFonts w:ascii="Wingdings" w:hAnsi="Wingdings" w:hint="default"/>
      </w:rPr>
    </w:lvl>
    <w:lvl w:ilvl="3" w:tplc="04190001" w:tentative="1">
      <w:start w:val="1"/>
      <w:numFmt w:val="bullet"/>
      <w:lvlText w:val=""/>
      <w:lvlJc w:val="left"/>
      <w:pPr>
        <w:tabs>
          <w:tab w:val="num" w:pos="2711"/>
        </w:tabs>
        <w:ind w:left="2711" w:hanging="360"/>
      </w:pPr>
      <w:rPr>
        <w:rFonts w:ascii="Symbol" w:hAnsi="Symbol" w:hint="default"/>
      </w:rPr>
    </w:lvl>
    <w:lvl w:ilvl="4" w:tplc="04190003" w:tentative="1">
      <w:start w:val="1"/>
      <w:numFmt w:val="bullet"/>
      <w:lvlText w:val="o"/>
      <w:lvlJc w:val="left"/>
      <w:pPr>
        <w:tabs>
          <w:tab w:val="num" w:pos="3431"/>
        </w:tabs>
        <w:ind w:left="3431" w:hanging="360"/>
      </w:pPr>
      <w:rPr>
        <w:rFonts w:ascii="Courier New" w:hAnsi="Courier New" w:hint="default"/>
      </w:rPr>
    </w:lvl>
    <w:lvl w:ilvl="5" w:tplc="04190005" w:tentative="1">
      <w:start w:val="1"/>
      <w:numFmt w:val="bullet"/>
      <w:lvlText w:val=""/>
      <w:lvlJc w:val="left"/>
      <w:pPr>
        <w:tabs>
          <w:tab w:val="num" w:pos="4151"/>
        </w:tabs>
        <w:ind w:left="4151" w:hanging="360"/>
      </w:pPr>
      <w:rPr>
        <w:rFonts w:ascii="Wingdings" w:hAnsi="Wingdings" w:hint="default"/>
      </w:rPr>
    </w:lvl>
    <w:lvl w:ilvl="6" w:tplc="04190001" w:tentative="1">
      <w:start w:val="1"/>
      <w:numFmt w:val="bullet"/>
      <w:lvlText w:val=""/>
      <w:lvlJc w:val="left"/>
      <w:pPr>
        <w:tabs>
          <w:tab w:val="num" w:pos="4871"/>
        </w:tabs>
        <w:ind w:left="4871" w:hanging="360"/>
      </w:pPr>
      <w:rPr>
        <w:rFonts w:ascii="Symbol" w:hAnsi="Symbol" w:hint="default"/>
      </w:rPr>
    </w:lvl>
    <w:lvl w:ilvl="7" w:tplc="04190003" w:tentative="1">
      <w:start w:val="1"/>
      <w:numFmt w:val="bullet"/>
      <w:lvlText w:val="o"/>
      <w:lvlJc w:val="left"/>
      <w:pPr>
        <w:tabs>
          <w:tab w:val="num" w:pos="5591"/>
        </w:tabs>
        <w:ind w:left="5591" w:hanging="360"/>
      </w:pPr>
      <w:rPr>
        <w:rFonts w:ascii="Courier New" w:hAnsi="Courier New" w:hint="default"/>
      </w:rPr>
    </w:lvl>
    <w:lvl w:ilvl="8" w:tplc="04190005" w:tentative="1">
      <w:start w:val="1"/>
      <w:numFmt w:val="bullet"/>
      <w:lvlText w:val=""/>
      <w:lvlJc w:val="left"/>
      <w:pPr>
        <w:tabs>
          <w:tab w:val="num" w:pos="6311"/>
        </w:tabs>
        <w:ind w:left="6311" w:hanging="360"/>
      </w:pPr>
      <w:rPr>
        <w:rFonts w:ascii="Wingdings" w:hAnsi="Wingdings" w:hint="default"/>
      </w:rPr>
    </w:lvl>
  </w:abstractNum>
  <w:abstractNum w:abstractNumId="21">
    <w:nsid w:val="6C204D2D"/>
    <w:multiLevelType w:val="hybridMultilevel"/>
    <w:tmpl w:val="009A7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D476F6"/>
    <w:multiLevelType w:val="hybridMultilevel"/>
    <w:tmpl w:val="EF5C3220"/>
    <w:lvl w:ilvl="0" w:tplc="81587E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2"/>
  </w:num>
  <w:num w:numId="6">
    <w:abstractNumId w:val="20"/>
  </w:num>
  <w:num w:numId="7">
    <w:abstractNumId w:val="15"/>
  </w:num>
  <w:num w:numId="8">
    <w:abstractNumId w:val="18"/>
  </w:num>
  <w:num w:numId="9">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A3125"/>
    <w:rsid w:val="00000400"/>
    <w:rsid w:val="000006FE"/>
    <w:rsid w:val="0000091C"/>
    <w:rsid w:val="000009EC"/>
    <w:rsid w:val="000013BF"/>
    <w:rsid w:val="000013FC"/>
    <w:rsid w:val="00001865"/>
    <w:rsid w:val="00001B16"/>
    <w:rsid w:val="00001B9C"/>
    <w:rsid w:val="000020BB"/>
    <w:rsid w:val="00002195"/>
    <w:rsid w:val="00002950"/>
    <w:rsid w:val="000029B9"/>
    <w:rsid w:val="00002A2C"/>
    <w:rsid w:val="00002E2C"/>
    <w:rsid w:val="00002F85"/>
    <w:rsid w:val="000030BA"/>
    <w:rsid w:val="0000339D"/>
    <w:rsid w:val="00003BAD"/>
    <w:rsid w:val="00003D7F"/>
    <w:rsid w:val="00004C04"/>
    <w:rsid w:val="00004EA8"/>
    <w:rsid w:val="00005039"/>
    <w:rsid w:val="000067BF"/>
    <w:rsid w:val="0000691F"/>
    <w:rsid w:val="00006A74"/>
    <w:rsid w:val="00006E57"/>
    <w:rsid w:val="00006F42"/>
    <w:rsid w:val="00006F5C"/>
    <w:rsid w:val="00007111"/>
    <w:rsid w:val="000072C5"/>
    <w:rsid w:val="00007450"/>
    <w:rsid w:val="000078C7"/>
    <w:rsid w:val="00007AF8"/>
    <w:rsid w:val="0001020B"/>
    <w:rsid w:val="000102E5"/>
    <w:rsid w:val="000104D1"/>
    <w:rsid w:val="000107D3"/>
    <w:rsid w:val="00010A40"/>
    <w:rsid w:val="00011098"/>
    <w:rsid w:val="00011330"/>
    <w:rsid w:val="000115EC"/>
    <w:rsid w:val="000116E3"/>
    <w:rsid w:val="00011709"/>
    <w:rsid w:val="00011B1F"/>
    <w:rsid w:val="00011DF3"/>
    <w:rsid w:val="00012154"/>
    <w:rsid w:val="00012194"/>
    <w:rsid w:val="000121B1"/>
    <w:rsid w:val="0001263A"/>
    <w:rsid w:val="000126D4"/>
    <w:rsid w:val="00012716"/>
    <w:rsid w:val="00012B87"/>
    <w:rsid w:val="00012FF2"/>
    <w:rsid w:val="000130FF"/>
    <w:rsid w:val="000133EF"/>
    <w:rsid w:val="00013575"/>
    <w:rsid w:val="000135F1"/>
    <w:rsid w:val="000139C9"/>
    <w:rsid w:val="00013B67"/>
    <w:rsid w:val="00013F40"/>
    <w:rsid w:val="00014046"/>
    <w:rsid w:val="0001406C"/>
    <w:rsid w:val="0001407C"/>
    <w:rsid w:val="00014217"/>
    <w:rsid w:val="00014653"/>
    <w:rsid w:val="00014C35"/>
    <w:rsid w:val="0001530D"/>
    <w:rsid w:val="000155DC"/>
    <w:rsid w:val="00015A03"/>
    <w:rsid w:val="00015EBC"/>
    <w:rsid w:val="00015FF2"/>
    <w:rsid w:val="000160D0"/>
    <w:rsid w:val="000163CB"/>
    <w:rsid w:val="000167D5"/>
    <w:rsid w:val="00016D9E"/>
    <w:rsid w:val="00016E3C"/>
    <w:rsid w:val="00016F6C"/>
    <w:rsid w:val="000171F8"/>
    <w:rsid w:val="000172F4"/>
    <w:rsid w:val="00017669"/>
    <w:rsid w:val="0001773A"/>
    <w:rsid w:val="00017EE4"/>
    <w:rsid w:val="000201FD"/>
    <w:rsid w:val="000207E3"/>
    <w:rsid w:val="000208E7"/>
    <w:rsid w:val="00020920"/>
    <w:rsid w:val="00020BE3"/>
    <w:rsid w:val="00020C51"/>
    <w:rsid w:val="00020C66"/>
    <w:rsid w:val="00020E93"/>
    <w:rsid w:val="0002141A"/>
    <w:rsid w:val="000217BF"/>
    <w:rsid w:val="00021B2F"/>
    <w:rsid w:val="00021C7F"/>
    <w:rsid w:val="00022059"/>
    <w:rsid w:val="000221BF"/>
    <w:rsid w:val="00022A17"/>
    <w:rsid w:val="00022AD7"/>
    <w:rsid w:val="00022F01"/>
    <w:rsid w:val="00023113"/>
    <w:rsid w:val="000231CC"/>
    <w:rsid w:val="000232DA"/>
    <w:rsid w:val="00023591"/>
    <w:rsid w:val="00023B6A"/>
    <w:rsid w:val="00024178"/>
    <w:rsid w:val="0002420D"/>
    <w:rsid w:val="0002427C"/>
    <w:rsid w:val="00024AE8"/>
    <w:rsid w:val="00024DE6"/>
    <w:rsid w:val="000253BD"/>
    <w:rsid w:val="0002547F"/>
    <w:rsid w:val="000256C9"/>
    <w:rsid w:val="0002594A"/>
    <w:rsid w:val="00025AFC"/>
    <w:rsid w:val="00026169"/>
    <w:rsid w:val="000262E4"/>
    <w:rsid w:val="000264A8"/>
    <w:rsid w:val="00026B37"/>
    <w:rsid w:val="00026D00"/>
    <w:rsid w:val="00026E07"/>
    <w:rsid w:val="0002700D"/>
    <w:rsid w:val="0002712F"/>
    <w:rsid w:val="000275DA"/>
    <w:rsid w:val="00027667"/>
    <w:rsid w:val="000303A7"/>
    <w:rsid w:val="0003048A"/>
    <w:rsid w:val="00030649"/>
    <w:rsid w:val="00030C9A"/>
    <w:rsid w:val="00030CD9"/>
    <w:rsid w:val="00030E19"/>
    <w:rsid w:val="00030EC0"/>
    <w:rsid w:val="00030F25"/>
    <w:rsid w:val="000313B9"/>
    <w:rsid w:val="0003145A"/>
    <w:rsid w:val="000314CC"/>
    <w:rsid w:val="000319A2"/>
    <w:rsid w:val="00031C6D"/>
    <w:rsid w:val="0003215C"/>
    <w:rsid w:val="00032655"/>
    <w:rsid w:val="00032A96"/>
    <w:rsid w:val="00033BEF"/>
    <w:rsid w:val="00034003"/>
    <w:rsid w:val="00034634"/>
    <w:rsid w:val="000346CF"/>
    <w:rsid w:val="00034DDB"/>
    <w:rsid w:val="00034EAD"/>
    <w:rsid w:val="00034ECF"/>
    <w:rsid w:val="0003594E"/>
    <w:rsid w:val="000359F0"/>
    <w:rsid w:val="000359FD"/>
    <w:rsid w:val="00035A26"/>
    <w:rsid w:val="00035A53"/>
    <w:rsid w:val="00035B73"/>
    <w:rsid w:val="00035C28"/>
    <w:rsid w:val="00035CB4"/>
    <w:rsid w:val="00036600"/>
    <w:rsid w:val="0003661E"/>
    <w:rsid w:val="00036826"/>
    <w:rsid w:val="00036888"/>
    <w:rsid w:val="000368C4"/>
    <w:rsid w:val="00036A1E"/>
    <w:rsid w:val="00036BF5"/>
    <w:rsid w:val="0003717E"/>
    <w:rsid w:val="00037CB4"/>
    <w:rsid w:val="00037DB2"/>
    <w:rsid w:val="00037E60"/>
    <w:rsid w:val="000404AC"/>
    <w:rsid w:val="000407EA"/>
    <w:rsid w:val="0004083B"/>
    <w:rsid w:val="00040A88"/>
    <w:rsid w:val="00040C61"/>
    <w:rsid w:val="00041001"/>
    <w:rsid w:val="00041150"/>
    <w:rsid w:val="000414D2"/>
    <w:rsid w:val="000416B9"/>
    <w:rsid w:val="00041D11"/>
    <w:rsid w:val="00041E19"/>
    <w:rsid w:val="00042711"/>
    <w:rsid w:val="000427B1"/>
    <w:rsid w:val="00043050"/>
    <w:rsid w:val="00043C2B"/>
    <w:rsid w:val="00043D6F"/>
    <w:rsid w:val="00043DBA"/>
    <w:rsid w:val="000440A4"/>
    <w:rsid w:val="0004423F"/>
    <w:rsid w:val="0004441F"/>
    <w:rsid w:val="0004455C"/>
    <w:rsid w:val="00044A27"/>
    <w:rsid w:val="00044EAE"/>
    <w:rsid w:val="0004509C"/>
    <w:rsid w:val="000453D2"/>
    <w:rsid w:val="00045411"/>
    <w:rsid w:val="0004547B"/>
    <w:rsid w:val="00045557"/>
    <w:rsid w:val="000459D1"/>
    <w:rsid w:val="00045B26"/>
    <w:rsid w:val="00046AD0"/>
    <w:rsid w:val="00046E91"/>
    <w:rsid w:val="000470A5"/>
    <w:rsid w:val="000470F6"/>
    <w:rsid w:val="0004754B"/>
    <w:rsid w:val="00047936"/>
    <w:rsid w:val="00047C45"/>
    <w:rsid w:val="00050396"/>
    <w:rsid w:val="000505CB"/>
    <w:rsid w:val="000506E1"/>
    <w:rsid w:val="000508D4"/>
    <w:rsid w:val="0005099C"/>
    <w:rsid w:val="00050DE2"/>
    <w:rsid w:val="00051376"/>
    <w:rsid w:val="0005168A"/>
    <w:rsid w:val="000519A6"/>
    <w:rsid w:val="00051D39"/>
    <w:rsid w:val="000522E2"/>
    <w:rsid w:val="000524EE"/>
    <w:rsid w:val="00052DAE"/>
    <w:rsid w:val="00052DD8"/>
    <w:rsid w:val="00052DE2"/>
    <w:rsid w:val="00052DE3"/>
    <w:rsid w:val="000530A7"/>
    <w:rsid w:val="0005442A"/>
    <w:rsid w:val="00054503"/>
    <w:rsid w:val="00054555"/>
    <w:rsid w:val="000548EB"/>
    <w:rsid w:val="0005511D"/>
    <w:rsid w:val="00055A41"/>
    <w:rsid w:val="00055BBE"/>
    <w:rsid w:val="00055CF2"/>
    <w:rsid w:val="00056097"/>
    <w:rsid w:val="000563BD"/>
    <w:rsid w:val="00056710"/>
    <w:rsid w:val="000568F7"/>
    <w:rsid w:val="000571F6"/>
    <w:rsid w:val="00057BF7"/>
    <w:rsid w:val="00060036"/>
    <w:rsid w:val="00060313"/>
    <w:rsid w:val="0006073A"/>
    <w:rsid w:val="0006089F"/>
    <w:rsid w:val="00060AC2"/>
    <w:rsid w:val="00060C71"/>
    <w:rsid w:val="00060F24"/>
    <w:rsid w:val="00061055"/>
    <w:rsid w:val="00061357"/>
    <w:rsid w:val="00061423"/>
    <w:rsid w:val="00061429"/>
    <w:rsid w:val="000615DB"/>
    <w:rsid w:val="00061863"/>
    <w:rsid w:val="00061BDF"/>
    <w:rsid w:val="00062056"/>
    <w:rsid w:val="000622A2"/>
    <w:rsid w:val="0006267A"/>
    <w:rsid w:val="00062744"/>
    <w:rsid w:val="000628EA"/>
    <w:rsid w:val="00062E28"/>
    <w:rsid w:val="000634A1"/>
    <w:rsid w:val="00063EE1"/>
    <w:rsid w:val="000648EB"/>
    <w:rsid w:val="000648FC"/>
    <w:rsid w:val="000649A5"/>
    <w:rsid w:val="00064E7C"/>
    <w:rsid w:val="00065254"/>
    <w:rsid w:val="00065671"/>
    <w:rsid w:val="00065D3F"/>
    <w:rsid w:val="00065DB4"/>
    <w:rsid w:val="00065E66"/>
    <w:rsid w:val="00066ABE"/>
    <w:rsid w:val="00066C06"/>
    <w:rsid w:val="00067841"/>
    <w:rsid w:val="00067882"/>
    <w:rsid w:val="000679D7"/>
    <w:rsid w:val="00067F7C"/>
    <w:rsid w:val="0007043F"/>
    <w:rsid w:val="000705D0"/>
    <w:rsid w:val="0007089D"/>
    <w:rsid w:val="00070ADC"/>
    <w:rsid w:val="00070C2D"/>
    <w:rsid w:val="0007104D"/>
    <w:rsid w:val="000710D1"/>
    <w:rsid w:val="000711A2"/>
    <w:rsid w:val="00071238"/>
    <w:rsid w:val="0007155E"/>
    <w:rsid w:val="0007208B"/>
    <w:rsid w:val="00072626"/>
    <w:rsid w:val="00072863"/>
    <w:rsid w:val="00072C88"/>
    <w:rsid w:val="00072C94"/>
    <w:rsid w:val="00072DD1"/>
    <w:rsid w:val="000732FD"/>
    <w:rsid w:val="000738EC"/>
    <w:rsid w:val="00073DFC"/>
    <w:rsid w:val="0007405D"/>
    <w:rsid w:val="00074438"/>
    <w:rsid w:val="00074A12"/>
    <w:rsid w:val="00074A1A"/>
    <w:rsid w:val="00075134"/>
    <w:rsid w:val="00075319"/>
    <w:rsid w:val="00075D66"/>
    <w:rsid w:val="00075FFF"/>
    <w:rsid w:val="0007646A"/>
    <w:rsid w:val="00076CC3"/>
    <w:rsid w:val="000773F7"/>
    <w:rsid w:val="000776A1"/>
    <w:rsid w:val="00077E82"/>
    <w:rsid w:val="00077F49"/>
    <w:rsid w:val="00077F53"/>
    <w:rsid w:val="00080010"/>
    <w:rsid w:val="000801A9"/>
    <w:rsid w:val="000808F4"/>
    <w:rsid w:val="00080B29"/>
    <w:rsid w:val="00080F76"/>
    <w:rsid w:val="00081039"/>
    <w:rsid w:val="00081284"/>
    <w:rsid w:val="0008149B"/>
    <w:rsid w:val="00081684"/>
    <w:rsid w:val="000816B3"/>
    <w:rsid w:val="0008172A"/>
    <w:rsid w:val="0008186C"/>
    <w:rsid w:val="00081B03"/>
    <w:rsid w:val="0008219E"/>
    <w:rsid w:val="000821A8"/>
    <w:rsid w:val="000825DF"/>
    <w:rsid w:val="00082800"/>
    <w:rsid w:val="00082887"/>
    <w:rsid w:val="000829E6"/>
    <w:rsid w:val="00082AC1"/>
    <w:rsid w:val="00082C10"/>
    <w:rsid w:val="00082C21"/>
    <w:rsid w:val="00082E28"/>
    <w:rsid w:val="00082E6F"/>
    <w:rsid w:val="00082EAA"/>
    <w:rsid w:val="000830BB"/>
    <w:rsid w:val="00083272"/>
    <w:rsid w:val="000832B7"/>
    <w:rsid w:val="0008333C"/>
    <w:rsid w:val="000833DF"/>
    <w:rsid w:val="000834A4"/>
    <w:rsid w:val="00083914"/>
    <w:rsid w:val="00083997"/>
    <w:rsid w:val="00083B54"/>
    <w:rsid w:val="000844EB"/>
    <w:rsid w:val="000846EE"/>
    <w:rsid w:val="00084B52"/>
    <w:rsid w:val="00084FE0"/>
    <w:rsid w:val="000851AC"/>
    <w:rsid w:val="000852CA"/>
    <w:rsid w:val="00085336"/>
    <w:rsid w:val="00085349"/>
    <w:rsid w:val="00085879"/>
    <w:rsid w:val="000859C2"/>
    <w:rsid w:val="00085D0C"/>
    <w:rsid w:val="000864C0"/>
    <w:rsid w:val="00086841"/>
    <w:rsid w:val="0008691F"/>
    <w:rsid w:val="00086B06"/>
    <w:rsid w:val="00087B26"/>
    <w:rsid w:val="00087D63"/>
    <w:rsid w:val="00087E24"/>
    <w:rsid w:val="00087E64"/>
    <w:rsid w:val="000900F1"/>
    <w:rsid w:val="000903F1"/>
    <w:rsid w:val="00090BCF"/>
    <w:rsid w:val="00090DCC"/>
    <w:rsid w:val="00090FB3"/>
    <w:rsid w:val="00091048"/>
    <w:rsid w:val="00091142"/>
    <w:rsid w:val="00091452"/>
    <w:rsid w:val="00091526"/>
    <w:rsid w:val="0009158C"/>
    <w:rsid w:val="00091858"/>
    <w:rsid w:val="000918F5"/>
    <w:rsid w:val="00091E24"/>
    <w:rsid w:val="00091FE1"/>
    <w:rsid w:val="00092395"/>
    <w:rsid w:val="0009244B"/>
    <w:rsid w:val="00092C8E"/>
    <w:rsid w:val="00093115"/>
    <w:rsid w:val="00093236"/>
    <w:rsid w:val="00093943"/>
    <w:rsid w:val="00093AD8"/>
    <w:rsid w:val="00093F8B"/>
    <w:rsid w:val="000940C4"/>
    <w:rsid w:val="00094198"/>
    <w:rsid w:val="00094440"/>
    <w:rsid w:val="000947AF"/>
    <w:rsid w:val="000949CC"/>
    <w:rsid w:val="00094E5D"/>
    <w:rsid w:val="000959DF"/>
    <w:rsid w:val="00095B36"/>
    <w:rsid w:val="00095C18"/>
    <w:rsid w:val="00095E16"/>
    <w:rsid w:val="00095E87"/>
    <w:rsid w:val="00095FBB"/>
    <w:rsid w:val="00096171"/>
    <w:rsid w:val="000962E8"/>
    <w:rsid w:val="00096308"/>
    <w:rsid w:val="000964E8"/>
    <w:rsid w:val="00096549"/>
    <w:rsid w:val="000969E5"/>
    <w:rsid w:val="00096B2D"/>
    <w:rsid w:val="00096EFE"/>
    <w:rsid w:val="00097550"/>
    <w:rsid w:val="00097C4D"/>
    <w:rsid w:val="00097FD6"/>
    <w:rsid w:val="000A09BA"/>
    <w:rsid w:val="000A0C42"/>
    <w:rsid w:val="000A0CCB"/>
    <w:rsid w:val="000A0E9C"/>
    <w:rsid w:val="000A0E9D"/>
    <w:rsid w:val="000A1C53"/>
    <w:rsid w:val="000A1DD3"/>
    <w:rsid w:val="000A2500"/>
    <w:rsid w:val="000A291B"/>
    <w:rsid w:val="000A361B"/>
    <w:rsid w:val="000A3663"/>
    <w:rsid w:val="000A3745"/>
    <w:rsid w:val="000A38D1"/>
    <w:rsid w:val="000A3B85"/>
    <w:rsid w:val="000A3D93"/>
    <w:rsid w:val="000A414C"/>
    <w:rsid w:val="000A4337"/>
    <w:rsid w:val="000A444D"/>
    <w:rsid w:val="000A44B9"/>
    <w:rsid w:val="000A4CFB"/>
    <w:rsid w:val="000A4F41"/>
    <w:rsid w:val="000A4FE0"/>
    <w:rsid w:val="000A537F"/>
    <w:rsid w:val="000A552E"/>
    <w:rsid w:val="000A5708"/>
    <w:rsid w:val="000A589F"/>
    <w:rsid w:val="000A595F"/>
    <w:rsid w:val="000A5B53"/>
    <w:rsid w:val="000A5FBE"/>
    <w:rsid w:val="000A608E"/>
    <w:rsid w:val="000A6562"/>
    <w:rsid w:val="000A68EA"/>
    <w:rsid w:val="000A6A15"/>
    <w:rsid w:val="000A6B84"/>
    <w:rsid w:val="000A6F60"/>
    <w:rsid w:val="000A71A7"/>
    <w:rsid w:val="000A75AB"/>
    <w:rsid w:val="000A78EF"/>
    <w:rsid w:val="000A79BC"/>
    <w:rsid w:val="000A79D0"/>
    <w:rsid w:val="000A7C41"/>
    <w:rsid w:val="000A7FAB"/>
    <w:rsid w:val="000B0033"/>
    <w:rsid w:val="000B0299"/>
    <w:rsid w:val="000B04B8"/>
    <w:rsid w:val="000B0553"/>
    <w:rsid w:val="000B0720"/>
    <w:rsid w:val="000B0B67"/>
    <w:rsid w:val="000B0DB4"/>
    <w:rsid w:val="000B1528"/>
    <w:rsid w:val="000B17CE"/>
    <w:rsid w:val="000B19F6"/>
    <w:rsid w:val="000B1CD9"/>
    <w:rsid w:val="000B1F93"/>
    <w:rsid w:val="000B21B3"/>
    <w:rsid w:val="000B26D5"/>
    <w:rsid w:val="000B2C13"/>
    <w:rsid w:val="000B2C24"/>
    <w:rsid w:val="000B322C"/>
    <w:rsid w:val="000B365E"/>
    <w:rsid w:val="000B3807"/>
    <w:rsid w:val="000B3CE1"/>
    <w:rsid w:val="000B3DED"/>
    <w:rsid w:val="000B407C"/>
    <w:rsid w:val="000B433E"/>
    <w:rsid w:val="000B46AA"/>
    <w:rsid w:val="000B485F"/>
    <w:rsid w:val="000B4952"/>
    <w:rsid w:val="000B4B13"/>
    <w:rsid w:val="000B514D"/>
    <w:rsid w:val="000B53CC"/>
    <w:rsid w:val="000B5538"/>
    <w:rsid w:val="000B5C40"/>
    <w:rsid w:val="000B61E6"/>
    <w:rsid w:val="000B6370"/>
    <w:rsid w:val="000B64CF"/>
    <w:rsid w:val="000B6AD6"/>
    <w:rsid w:val="000B6DEB"/>
    <w:rsid w:val="000B6EA1"/>
    <w:rsid w:val="000B6F85"/>
    <w:rsid w:val="000B7094"/>
    <w:rsid w:val="000B76D7"/>
    <w:rsid w:val="000B7871"/>
    <w:rsid w:val="000B7F2B"/>
    <w:rsid w:val="000C00F0"/>
    <w:rsid w:val="000C06CF"/>
    <w:rsid w:val="000C0721"/>
    <w:rsid w:val="000C08A1"/>
    <w:rsid w:val="000C08F7"/>
    <w:rsid w:val="000C141E"/>
    <w:rsid w:val="000C14CB"/>
    <w:rsid w:val="000C18F7"/>
    <w:rsid w:val="000C1B06"/>
    <w:rsid w:val="000C1B89"/>
    <w:rsid w:val="000C1C99"/>
    <w:rsid w:val="000C249B"/>
    <w:rsid w:val="000C251E"/>
    <w:rsid w:val="000C2871"/>
    <w:rsid w:val="000C28D8"/>
    <w:rsid w:val="000C2941"/>
    <w:rsid w:val="000C2F66"/>
    <w:rsid w:val="000C2FCC"/>
    <w:rsid w:val="000C31D5"/>
    <w:rsid w:val="000C3892"/>
    <w:rsid w:val="000C3AF3"/>
    <w:rsid w:val="000C3B0B"/>
    <w:rsid w:val="000C3BFC"/>
    <w:rsid w:val="000C3D16"/>
    <w:rsid w:val="000C41D7"/>
    <w:rsid w:val="000C469F"/>
    <w:rsid w:val="000C47C9"/>
    <w:rsid w:val="000C4890"/>
    <w:rsid w:val="000C4A39"/>
    <w:rsid w:val="000C4E93"/>
    <w:rsid w:val="000C55C3"/>
    <w:rsid w:val="000C560E"/>
    <w:rsid w:val="000C592F"/>
    <w:rsid w:val="000C644D"/>
    <w:rsid w:val="000C6B9D"/>
    <w:rsid w:val="000C6D0E"/>
    <w:rsid w:val="000C742D"/>
    <w:rsid w:val="000C74D9"/>
    <w:rsid w:val="000C793A"/>
    <w:rsid w:val="000C7A1B"/>
    <w:rsid w:val="000D001A"/>
    <w:rsid w:val="000D017C"/>
    <w:rsid w:val="000D0283"/>
    <w:rsid w:val="000D04EE"/>
    <w:rsid w:val="000D06AD"/>
    <w:rsid w:val="000D0919"/>
    <w:rsid w:val="000D0B00"/>
    <w:rsid w:val="000D0F19"/>
    <w:rsid w:val="000D105C"/>
    <w:rsid w:val="000D1118"/>
    <w:rsid w:val="000D18AD"/>
    <w:rsid w:val="000D1BDD"/>
    <w:rsid w:val="000D1DE1"/>
    <w:rsid w:val="000D1FD7"/>
    <w:rsid w:val="000D2C7D"/>
    <w:rsid w:val="000D2F08"/>
    <w:rsid w:val="000D31BA"/>
    <w:rsid w:val="000D3240"/>
    <w:rsid w:val="000D3293"/>
    <w:rsid w:val="000D34D0"/>
    <w:rsid w:val="000D35C1"/>
    <w:rsid w:val="000D4329"/>
    <w:rsid w:val="000D434E"/>
    <w:rsid w:val="000D4D6B"/>
    <w:rsid w:val="000D50C4"/>
    <w:rsid w:val="000D57F0"/>
    <w:rsid w:val="000D5B4D"/>
    <w:rsid w:val="000D654D"/>
    <w:rsid w:val="000D6C65"/>
    <w:rsid w:val="000D6CAB"/>
    <w:rsid w:val="000D6DBB"/>
    <w:rsid w:val="000D6EE4"/>
    <w:rsid w:val="000D7006"/>
    <w:rsid w:val="000D7476"/>
    <w:rsid w:val="000D75BF"/>
    <w:rsid w:val="000D7611"/>
    <w:rsid w:val="000D771E"/>
    <w:rsid w:val="000D789A"/>
    <w:rsid w:val="000D7915"/>
    <w:rsid w:val="000D7AE3"/>
    <w:rsid w:val="000D7D77"/>
    <w:rsid w:val="000E00EB"/>
    <w:rsid w:val="000E0273"/>
    <w:rsid w:val="000E03A6"/>
    <w:rsid w:val="000E04A8"/>
    <w:rsid w:val="000E09BA"/>
    <w:rsid w:val="000E13B5"/>
    <w:rsid w:val="000E15D4"/>
    <w:rsid w:val="000E16D3"/>
    <w:rsid w:val="000E18C9"/>
    <w:rsid w:val="000E2167"/>
    <w:rsid w:val="000E2237"/>
    <w:rsid w:val="000E25D2"/>
    <w:rsid w:val="000E2611"/>
    <w:rsid w:val="000E2661"/>
    <w:rsid w:val="000E2749"/>
    <w:rsid w:val="000E279B"/>
    <w:rsid w:val="000E2AE0"/>
    <w:rsid w:val="000E2B8C"/>
    <w:rsid w:val="000E2E74"/>
    <w:rsid w:val="000E2EE1"/>
    <w:rsid w:val="000E3239"/>
    <w:rsid w:val="000E3C21"/>
    <w:rsid w:val="000E3E01"/>
    <w:rsid w:val="000E3E11"/>
    <w:rsid w:val="000E4259"/>
    <w:rsid w:val="000E4695"/>
    <w:rsid w:val="000E4841"/>
    <w:rsid w:val="000E4AB3"/>
    <w:rsid w:val="000E4C63"/>
    <w:rsid w:val="000E51BB"/>
    <w:rsid w:val="000E54D3"/>
    <w:rsid w:val="000E54DD"/>
    <w:rsid w:val="000E5518"/>
    <w:rsid w:val="000E565A"/>
    <w:rsid w:val="000E5D9D"/>
    <w:rsid w:val="000E600A"/>
    <w:rsid w:val="000E619D"/>
    <w:rsid w:val="000E6CD1"/>
    <w:rsid w:val="000E6D00"/>
    <w:rsid w:val="000E6E12"/>
    <w:rsid w:val="000E7039"/>
    <w:rsid w:val="000E75B1"/>
    <w:rsid w:val="000F00CB"/>
    <w:rsid w:val="000F0230"/>
    <w:rsid w:val="000F0AC4"/>
    <w:rsid w:val="000F0BA8"/>
    <w:rsid w:val="000F0D2B"/>
    <w:rsid w:val="000F0DB5"/>
    <w:rsid w:val="000F0E30"/>
    <w:rsid w:val="000F0F22"/>
    <w:rsid w:val="000F0F50"/>
    <w:rsid w:val="000F0F9A"/>
    <w:rsid w:val="000F106F"/>
    <w:rsid w:val="000F1214"/>
    <w:rsid w:val="000F1624"/>
    <w:rsid w:val="000F1D26"/>
    <w:rsid w:val="000F1D69"/>
    <w:rsid w:val="000F1EE8"/>
    <w:rsid w:val="000F21F1"/>
    <w:rsid w:val="000F23F3"/>
    <w:rsid w:val="000F25D2"/>
    <w:rsid w:val="000F261A"/>
    <w:rsid w:val="000F270E"/>
    <w:rsid w:val="000F290E"/>
    <w:rsid w:val="000F2912"/>
    <w:rsid w:val="000F317A"/>
    <w:rsid w:val="000F3358"/>
    <w:rsid w:val="000F350C"/>
    <w:rsid w:val="000F38A0"/>
    <w:rsid w:val="000F39EA"/>
    <w:rsid w:val="000F3A88"/>
    <w:rsid w:val="000F3AB5"/>
    <w:rsid w:val="000F3AD2"/>
    <w:rsid w:val="000F3BFD"/>
    <w:rsid w:val="000F3CE9"/>
    <w:rsid w:val="000F3FD2"/>
    <w:rsid w:val="000F41F1"/>
    <w:rsid w:val="000F4536"/>
    <w:rsid w:val="000F45DF"/>
    <w:rsid w:val="000F46A4"/>
    <w:rsid w:val="000F486D"/>
    <w:rsid w:val="000F48DE"/>
    <w:rsid w:val="000F4A75"/>
    <w:rsid w:val="000F4A87"/>
    <w:rsid w:val="000F5353"/>
    <w:rsid w:val="000F5714"/>
    <w:rsid w:val="000F5756"/>
    <w:rsid w:val="000F5D6F"/>
    <w:rsid w:val="000F5DDB"/>
    <w:rsid w:val="000F6101"/>
    <w:rsid w:val="000F62FE"/>
    <w:rsid w:val="000F6A92"/>
    <w:rsid w:val="000F6EE6"/>
    <w:rsid w:val="000F7947"/>
    <w:rsid w:val="000F7ACF"/>
    <w:rsid w:val="000F7C3C"/>
    <w:rsid w:val="000F7CF9"/>
    <w:rsid w:val="00100621"/>
    <w:rsid w:val="001006FB"/>
    <w:rsid w:val="00100B9F"/>
    <w:rsid w:val="00100DDB"/>
    <w:rsid w:val="00100DF1"/>
    <w:rsid w:val="001012C0"/>
    <w:rsid w:val="0010180D"/>
    <w:rsid w:val="00101A9F"/>
    <w:rsid w:val="00101B29"/>
    <w:rsid w:val="0010204A"/>
    <w:rsid w:val="001020BE"/>
    <w:rsid w:val="001020FD"/>
    <w:rsid w:val="00102404"/>
    <w:rsid w:val="001024F3"/>
    <w:rsid w:val="00102898"/>
    <w:rsid w:val="00102F1B"/>
    <w:rsid w:val="0010301A"/>
    <w:rsid w:val="0010340C"/>
    <w:rsid w:val="001034A2"/>
    <w:rsid w:val="00104029"/>
    <w:rsid w:val="001043FC"/>
    <w:rsid w:val="00104670"/>
    <w:rsid w:val="00104BFB"/>
    <w:rsid w:val="00104E59"/>
    <w:rsid w:val="00105153"/>
    <w:rsid w:val="001059B0"/>
    <w:rsid w:val="00105A6D"/>
    <w:rsid w:val="00105CD2"/>
    <w:rsid w:val="00106096"/>
    <w:rsid w:val="001062E6"/>
    <w:rsid w:val="00106A2A"/>
    <w:rsid w:val="00106AC7"/>
    <w:rsid w:val="00106F1A"/>
    <w:rsid w:val="00107665"/>
    <w:rsid w:val="001076B6"/>
    <w:rsid w:val="00107AA0"/>
    <w:rsid w:val="00107F28"/>
    <w:rsid w:val="00110032"/>
    <w:rsid w:val="00110206"/>
    <w:rsid w:val="00110211"/>
    <w:rsid w:val="00110433"/>
    <w:rsid w:val="00110632"/>
    <w:rsid w:val="00110FB0"/>
    <w:rsid w:val="001113C0"/>
    <w:rsid w:val="0011149A"/>
    <w:rsid w:val="001114B5"/>
    <w:rsid w:val="00111D1E"/>
    <w:rsid w:val="00111DCE"/>
    <w:rsid w:val="00112531"/>
    <w:rsid w:val="001125B9"/>
    <w:rsid w:val="00112958"/>
    <w:rsid w:val="00112C1E"/>
    <w:rsid w:val="00112C40"/>
    <w:rsid w:val="00112EEE"/>
    <w:rsid w:val="0011331D"/>
    <w:rsid w:val="00113440"/>
    <w:rsid w:val="0011348B"/>
    <w:rsid w:val="00113887"/>
    <w:rsid w:val="00113C5E"/>
    <w:rsid w:val="00113D88"/>
    <w:rsid w:val="00114061"/>
    <w:rsid w:val="001143B6"/>
    <w:rsid w:val="0011471C"/>
    <w:rsid w:val="00114766"/>
    <w:rsid w:val="00114916"/>
    <w:rsid w:val="00114DFF"/>
    <w:rsid w:val="00114E47"/>
    <w:rsid w:val="0011530D"/>
    <w:rsid w:val="00115536"/>
    <w:rsid w:val="00115676"/>
    <w:rsid w:val="001158F9"/>
    <w:rsid w:val="001159A3"/>
    <w:rsid w:val="00115A4D"/>
    <w:rsid w:val="00115E77"/>
    <w:rsid w:val="00115F23"/>
    <w:rsid w:val="00115F55"/>
    <w:rsid w:val="00115FD2"/>
    <w:rsid w:val="00116411"/>
    <w:rsid w:val="001165D7"/>
    <w:rsid w:val="001165F9"/>
    <w:rsid w:val="001166D4"/>
    <w:rsid w:val="00116896"/>
    <w:rsid w:val="0011694E"/>
    <w:rsid w:val="00116A3D"/>
    <w:rsid w:val="00116BF9"/>
    <w:rsid w:val="00117164"/>
    <w:rsid w:val="001171DA"/>
    <w:rsid w:val="001175D3"/>
    <w:rsid w:val="001175E7"/>
    <w:rsid w:val="001176C0"/>
    <w:rsid w:val="001179A7"/>
    <w:rsid w:val="00117E9D"/>
    <w:rsid w:val="001202A6"/>
    <w:rsid w:val="001205B1"/>
    <w:rsid w:val="0012062D"/>
    <w:rsid w:val="00121370"/>
    <w:rsid w:val="001216D8"/>
    <w:rsid w:val="00121B42"/>
    <w:rsid w:val="00121BCB"/>
    <w:rsid w:val="00121D97"/>
    <w:rsid w:val="0012278C"/>
    <w:rsid w:val="001227A2"/>
    <w:rsid w:val="0012284E"/>
    <w:rsid w:val="00122A18"/>
    <w:rsid w:val="00122AB5"/>
    <w:rsid w:val="00122AD0"/>
    <w:rsid w:val="00122B76"/>
    <w:rsid w:val="00122CEE"/>
    <w:rsid w:val="00122D5F"/>
    <w:rsid w:val="00122E18"/>
    <w:rsid w:val="001231BD"/>
    <w:rsid w:val="001232D5"/>
    <w:rsid w:val="0012342C"/>
    <w:rsid w:val="0012363A"/>
    <w:rsid w:val="001238E4"/>
    <w:rsid w:val="00124512"/>
    <w:rsid w:val="00124585"/>
    <w:rsid w:val="001254A6"/>
    <w:rsid w:val="0012583E"/>
    <w:rsid w:val="00125952"/>
    <w:rsid w:val="00125D09"/>
    <w:rsid w:val="00125DE0"/>
    <w:rsid w:val="00125ED2"/>
    <w:rsid w:val="00126491"/>
    <w:rsid w:val="00126709"/>
    <w:rsid w:val="00126832"/>
    <w:rsid w:val="0012696D"/>
    <w:rsid w:val="00126B88"/>
    <w:rsid w:val="00126F91"/>
    <w:rsid w:val="001274BF"/>
    <w:rsid w:val="00127C15"/>
    <w:rsid w:val="00127E08"/>
    <w:rsid w:val="00130347"/>
    <w:rsid w:val="00130392"/>
    <w:rsid w:val="001303F6"/>
    <w:rsid w:val="001303FC"/>
    <w:rsid w:val="001305AB"/>
    <w:rsid w:val="001306BB"/>
    <w:rsid w:val="00130860"/>
    <w:rsid w:val="00130963"/>
    <w:rsid w:val="00130975"/>
    <w:rsid w:val="00130F40"/>
    <w:rsid w:val="0013135D"/>
    <w:rsid w:val="00131808"/>
    <w:rsid w:val="001319F1"/>
    <w:rsid w:val="00131C7A"/>
    <w:rsid w:val="00131E83"/>
    <w:rsid w:val="0013208A"/>
    <w:rsid w:val="001320AC"/>
    <w:rsid w:val="001324D5"/>
    <w:rsid w:val="00132502"/>
    <w:rsid w:val="00132D69"/>
    <w:rsid w:val="00132F76"/>
    <w:rsid w:val="00133183"/>
    <w:rsid w:val="00133969"/>
    <w:rsid w:val="00133A9B"/>
    <w:rsid w:val="00133E07"/>
    <w:rsid w:val="001345E1"/>
    <w:rsid w:val="0013461A"/>
    <w:rsid w:val="00134A5B"/>
    <w:rsid w:val="00134AB4"/>
    <w:rsid w:val="00134AC5"/>
    <w:rsid w:val="00134E1E"/>
    <w:rsid w:val="00135370"/>
    <w:rsid w:val="00135460"/>
    <w:rsid w:val="0013590C"/>
    <w:rsid w:val="00135C10"/>
    <w:rsid w:val="00135C33"/>
    <w:rsid w:val="00136237"/>
    <w:rsid w:val="0013623F"/>
    <w:rsid w:val="00136242"/>
    <w:rsid w:val="001362AF"/>
    <w:rsid w:val="001367A3"/>
    <w:rsid w:val="001367BC"/>
    <w:rsid w:val="00136AC2"/>
    <w:rsid w:val="00136E67"/>
    <w:rsid w:val="001371D6"/>
    <w:rsid w:val="001374AB"/>
    <w:rsid w:val="001377DB"/>
    <w:rsid w:val="00137BA1"/>
    <w:rsid w:val="00137BAF"/>
    <w:rsid w:val="00140ADC"/>
    <w:rsid w:val="001412B1"/>
    <w:rsid w:val="00141339"/>
    <w:rsid w:val="0014140A"/>
    <w:rsid w:val="0014227B"/>
    <w:rsid w:val="00142A03"/>
    <w:rsid w:val="00142BCC"/>
    <w:rsid w:val="00143040"/>
    <w:rsid w:val="001434C4"/>
    <w:rsid w:val="00143563"/>
    <w:rsid w:val="00143A08"/>
    <w:rsid w:val="00143C17"/>
    <w:rsid w:val="00143D00"/>
    <w:rsid w:val="00143E40"/>
    <w:rsid w:val="0014457D"/>
    <w:rsid w:val="00144759"/>
    <w:rsid w:val="001448D1"/>
    <w:rsid w:val="00145782"/>
    <w:rsid w:val="00146678"/>
    <w:rsid w:val="00146B9B"/>
    <w:rsid w:val="00146CFB"/>
    <w:rsid w:val="00146EB9"/>
    <w:rsid w:val="001471A7"/>
    <w:rsid w:val="0014766E"/>
    <w:rsid w:val="00147A1E"/>
    <w:rsid w:val="0015016F"/>
    <w:rsid w:val="00150BB7"/>
    <w:rsid w:val="00150DF7"/>
    <w:rsid w:val="0015126A"/>
    <w:rsid w:val="00151910"/>
    <w:rsid w:val="00151A6E"/>
    <w:rsid w:val="00151B7D"/>
    <w:rsid w:val="00151CFE"/>
    <w:rsid w:val="0015249C"/>
    <w:rsid w:val="00152859"/>
    <w:rsid w:val="00152ADE"/>
    <w:rsid w:val="001532CD"/>
    <w:rsid w:val="00153A85"/>
    <w:rsid w:val="00153EA7"/>
    <w:rsid w:val="0015402D"/>
    <w:rsid w:val="00154179"/>
    <w:rsid w:val="001545C7"/>
    <w:rsid w:val="00154995"/>
    <w:rsid w:val="001549DD"/>
    <w:rsid w:val="00154B2E"/>
    <w:rsid w:val="00154D77"/>
    <w:rsid w:val="0015520C"/>
    <w:rsid w:val="00155459"/>
    <w:rsid w:val="0015583B"/>
    <w:rsid w:val="00155D5E"/>
    <w:rsid w:val="00155F18"/>
    <w:rsid w:val="00156009"/>
    <w:rsid w:val="001566B7"/>
    <w:rsid w:val="00156701"/>
    <w:rsid w:val="0015675A"/>
    <w:rsid w:val="001567F6"/>
    <w:rsid w:val="00156C68"/>
    <w:rsid w:val="00156E47"/>
    <w:rsid w:val="00157749"/>
    <w:rsid w:val="001579AC"/>
    <w:rsid w:val="00157FBF"/>
    <w:rsid w:val="00160050"/>
    <w:rsid w:val="001601BB"/>
    <w:rsid w:val="0016034A"/>
    <w:rsid w:val="0016063F"/>
    <w:rsid w:val="00160B1C"/>
    <w:rsid w:val="00160DFF"/>
    <w:rsid w:val="00160F3E"/>
    <w:rsid w:val="001614CB"/>
    <w:rsid w:val="0016159C"/>
    <w:rsid w:val="00161906"/>
    <w:rsid w:val="00161982"/>
    <w:rsid w:val="00161B66"/>
    <w:rsid w:val="00161BED"/>
    <w:rsid w:val="00161E6C"/>
    <w:rsid w:val="00161F5E"/>
    <w:rsid w:val="00162356"/>
    <w:rsid w:val="001624B4"/>
    <w:rsid w:val="00162952"/>
    <w:rsid w:val="001629CE"/>
    <w:rsid w:val="00162AE2"/>
    <w:rsid w:val="00162C59"/>
    <w:rsid w:val="00162D83"/>
    <w:rsid w:val="0016304E"/>
    <w:rsid w:val="001631E2"/>
    <w:rsid w:val="001633B2"/>
    <w:rsid w:val="00163884"/>
    <w:rsid w:val="00163BCE"/>
    <w:rsid w:val="00163FCE"/>
    <w:rsid w:val="00164026"/>
    <w:rsid w:val="001643B9"/>
    <w:rsid w:val="00164417"/>
    <w:rsid w:val="00164E5B"/>
    <w:rsid w:val="001650E1"/>
    <w:rsid w:val="00165194"/>
    <w:rsid w:val="001651CE"/>
    <w:rsid w:val="0016528C"/>
    <w:rsid w:val="001655FF"/>
    <w:rsid w:val="00165739"/>
    <w:rsid w:val="00165970"/>
    <w:rsid w:val="00165D16"/>
    <w:rsid w:val="00165D32"/>
    <w:rsid w:val="00165F1C"/>
    <w:rsid w:val="001662E3"/>
    <w:rsid w:val="00166994"/>
    <w:rsid w:val="00166E0F"/>
    <w:rsid w:val="00166EBA"/>
    <w:rsid w:val="00166FF5"/>
    <w:rsid w:val="00167353"/>
    <w:rsid w:val="001674DD"/>
    <w:rsid w:val="0016769A"/>
    <w:rsid w:val="001677BC"/>
    <w:rsid w:val="001678CB"/>
    <w:rsid w:val="001700BB"/>
    <w:rsid w:val="0017031F"/>
    <w:rsid w:val="0017032B"/>
    <w:rsid w:val="001703D6"/>
    <w:rsid w:val="001706C2"/>
    <w:rsid w:val="001708BB"/>
    <w:rsid w:val="001708FF"/>
    <w:rsid w:val="00170F59"/>
    <w:rsid w:val="001711AD"/>
    <w:rsid w:val="00171601"/>
    <w:rsid w:val="00171C21"/>
    <w:rsid w:val="00172112"/>
    <w:rsid w:val="0017249B"/>
    <w:rsid w:val="00172587"/>
    <w:rsid w:val="0017273A"/>
    <w:rsid w:val="00172EF9"/>
    <w:rsid w:val="00173120"/>
    <w:rsid w:val="00173993"/>
    <w:rsid w:val="0017475F"/>
    <w:rsid w:val="001750AE"/>
    <w:rsid w:val="0017550F"/>
    <w:rsid w:val="00175AC6"/>
    <w:rsid w:val="00176113"/>
    <w:rsid w:val="00176210"/>
    <w:rsid w:val="001763BB"/>
    <w:rsid w:val="001764B6"/>
    <w:rsid w:val="00176513"/>
    <w:rsid w:val="001770CD"/>
    <w:rsid w:val="00177679"/>
    <w:rsid w:val="00177683"/>
    <w:rsid w:val="00177AA0"/>
    <w:rsid w:val="00177B9D"/>
    <w:rsid w:val="00180032"/>
    <w:rsid w:val="001802A8"/>
    <w:rsid w:val="001807EB"/>
    <w:rsid w:val="0018081E"/>
    <w:rsid w:val="00180BA7"/>
    <w:rsid w:val="00180C4C"/>
    <w:rsid w:val="00180DE1"/>
    <w:rsid w:val="001814A2"/>
    <w:rsid w:val="00182078"/>
    <w:rsid w:val="00182327"/>
    <w:rsid w:val="0018270A"/>
    <w:rsid w:val="00182E2E"/>
    <w:rsid w:val="001831EB"/>
    <w:rsid w:val="001833F2"/>
    <w:rsid w:val="001838A5"/>
    <w:rsid w:val="00183AEE"/>
    <w:rsid w:val="00183B52"/>
    <w:rsid w:val="00183F55"/>
    <w:rsid w:val="00184309"/>
    <w:rsid w:val="00184454"/>
    <w:rsid w:val="0018451B"/>
    <w:rsid w:val="00184D9F"/>
    <w:rsid w:val="00184DA3"/>
    <w:rsid w:val="00184FD8"/>
    <w:rsid w:val="001850D3"/>
    <w:rsid w:val="00185192"/>
    <w:rsid w:val="00185386"/>
    <w:rsid w:val="0018571B"/>
    <w:rsid w:val="001858E4"/>
    <w:rsid w:val="00185956"/>
    <w:rsid w:val="00185ECA"/>
    <w:rsid w:val="00185ED8"/>
    <w:rsid w:val="0018674D"/>
    <w:rsid w:val="0018679D"/>
    <w:rsid w:val="00186970"/>
    <w:rsid w:val="00186AE7"/>
    <w:rsid w:val="00186F91"/>
    <w:rsid w:val="001871CB"/>
    <w:rsid w:val="001871E5"/>
    <w:rsid w:val="0018729A"/>
    <w:rsid w:val="0018788D"/>
    <w:rsid w:val="00187A00"/>
    <w:rsid w:val="00187A17"/>
    <w:rsid w:val="001901E2"/>
    <w:rsid w:val="00190243"/>
    <w:rsid w:val="00190581"/>
    <w:rsid w:val="00190AE3"/>
    <w:rsid w:val="001910C5"/>
    <w:rsid w:val="0019112F"/>
    <w:rsid w:val="0019188E"/>
    <w:rsid w:val="001918A3"/>
    <w:rsid w:val="00191C83"/>
    <w:rsid w:val="00191F05"/>
    <w:rsid w:val="00191FCB"/>
    <w:rsid w:val="001920D2"/>
    <w:rsid w:val="0019233F"/>
    <w:rsid w:val="00192394"/>
    <w:rsid w:val="001928CD"/>
    <w:rsid w:val="00192A47"/>
    <w:rsid w:val="00192AB7"/>
    <w:rsid w:val="00192B13"/>
    <w:rsid w:val="00192BE2"/>
    <w:rsid w:val="00192D8E"/>
    <w:rsid w:val="00192DE2"/>
    <w:rsid w:val="00192E27"/>
    <w:rsid w:val="00192FF3"/>
    <w:rsid w:val="00193040"/>
    <w:rsid w:val="001938FF"/>
    <w:rsid w:val="00193942"/>
    <w:rsid w:val="00193DD6"/>
    <w:rsid w:val="00194174"/>
    <w:rsid w:val="00194DCC"/>
    <w:rsid w:val="00194FD1"/>
    <w:rsid w:val="001954FC"/>
    <w:rsid w:val="00195613"/>
    <w:rsid w:val="0019569E"/>
    <w:rsid w:val="00195B55"/>
    <w:rsid w:val="00195B82"/>
    <w:rsid w:val="00195C34"/>
    <w:rsid w:val="001962A4"/>
    <w:rsid w:val="0019681B"/>
    <w:rsid w:val="00196920"/>
    <w:rsid w:val="0019698F"/>
    <w:rsid w:val="001969BF"/>
    <w:rsid w:val="001969F3"/>
    <w:rsid w:val="00196DE0"/>
    <w:rsid w:val="00196EE2"/>
    <w:rsid w:val="00197268"/>
    <w:rsid w:val="0019730E"/>
    <w:rsid w:val="00197431"/>
    <w:rsid w:val="0019752D"/>
    <w:rsid w:val="00197784"/>
    <w:rsid w:val="001A0059"/>
    <w:rsid w:val="001A00C3"/>
    <w:rsid w:val="001A05A9"/>
    <w:rsid w:val="001A07CC"/>
    <w:rsid w:val="001A0CBD"/>
    <w:rsid w:val="001A0D00"/>
    <w:rsid w:val="001A1729"/>
    <w:rsid w:val="001A2057"/>
    <w:rsid w:val="001A2239"/>
    <w:rsid w:val="001A2E81"/>
    <w:rsid w:val="001A3125"/>
    <w:rsid w:val="001A3558"/>
    <w:rsid w:val="001A3C7D"/>
    <w:rsid w:val="001A3D48"/>
    <w:rsid w:val="001A3E7F"/>
    <w:rsid w:val="001A409E"/>
    <w:rsid w:val="001A4183"/>
    <w:rsid w:val="001A4771"/>
    <w:rsid w:val="001A5601"/>
    <w:rsid w:val="001A56CE"/>
    <w:rsid w:val="001A5863"/>
    <w:rsid w:val="001A596E"/>
    <w:rsid w:val="001A5A51"/>
    <w:rsid w:val="001A5C2D"/>
    <w:rsid w:val="001A5FF6"/>
    <w:rsid w:val="001A62ED"/>
    <w:rsid w:val="001A637A"/>
    <w:rsid w:val="001A67E7"/>
    <w:rsid w:val="001A6AFA"/>
    <w:rsid w:val="001A6CD9"/>
    <w:rsid w:val="001A7294"/>
    <w:rsid w:val="001A7CA4"/>
    <w:rsid w:val="001A7CCF"/>
    <w:rsid w:val="001B0575"/>
    <w:rsid w:val="001B0611"/>
    <w:rsid w:val="001B0662"/>
    <w:rsid w:val="001B0681"/>
    <w:rsid w:val="001B0A2C"/>
    <w:rsid w:val="001B1847"/>
    <w:rsid w:val="001B1897"/>
    <w:rsid w:val="001B1A73"/>
    <w:rsid w:val="001B1D66"/>
    <w:rsid w:val="001B1DB2"/>
    <w:rsid w:val="001B2097"/>
    <w:rsid w:val="001B20E5"/>
    <w:rsid w:val="001B27C9"/>
    <w:rsid w:val="001B2BD2"/>
    <w:rsid w:val="001B2DFA"/>
    <w:rsid w:val="001B3197"/>
    <w:rsid w:val="001B31C0"/>
    <w:rsid w:val="001B3358"/>
    <w:rsid w:val="001B337E"/>
    <w:rsid w:val="001B3550"/>
    <w:rsid w:val="001B389A"/>
    <w:rsid w:val="001B49CE"/>
    <w:rsid w:val="001B4CC2"/>
    <w:rsid w:val="001B4DF0"/>
    <w:rsid w:val="001B4FB4"/>
    <w:rsid w:val="001B522E"/>
    <w:rsid w:val="001B5434"/>
    <w:rsid w:val="001B584C"/>
    <w:rsid w:val="001B5E71"/>
    <w:rsid w:val="001B5F35"/>
    <w:rsid w:val="001B63A4"/>
    <w:rsid w:val="001B650E"/>
    <w:rsid w:val="001B6587"/>
    <w:rsid w:val="001B68D0"/>
    <w:rsid w:val="001B6D49"/>
    <w:rsid w:val="001B6E8B"/>
    <w:rsid w:val="001B6EF9"/>
    <w:rsid w:val="001B70F4"/>
    <w:rsid w:val="001B7462"/>
    <w:rsid w:val="001B79F5"/>
    <w:rsid w:val="001B7DFA"/>
    <w:rsid w:val="001B7E27"/>
    <w:rsid w:val="001C0754"/>
    <w:rsid w:val="001C0FE3"/>
    <w:rsid w:val="001C141C"/>
    <w:rsid w:val="001C1450"/>
    <w:rsid w:val="001C1673"/>
    <w:rsid w:val="001C1709"/>
    <w:rsid w:val="001C18E0"/>
    <w:rsid w:val="001C1A95"/>
    <w:rsid w:val="001C1B52"/>
    <w:rsid w:val="001C1E99"/>
    <w:rsid w:val="001C1EC0"/>
    <w:rsid w:val="001C222F"/>
    <w:rsid w:val="001C2AD4"/>
    <w:rsid w:val="001C2E19"/>
    <w:rsid w:val="001C303C"/>
    <w:rsid w:val="001C3137"/>
    <w:rsid w:val="001C3245"/>
    <w:rsid w:val="001C3272"/>
    <w:rsid w:val="001C3753"/>
    <w:rsid w:val="001C38BB"/>
    <w:rsid w:val="001C38DE"/>
    <w:rsid w:val="001C3ADF"/>
    <w:rsid w:val="001C3D91"/>
    <w:rsid w:val="001C3E80"/>
    <w:rsid w:val="001C3F50"/>
    <w:rsid w:val="001C402A"/>
    <w:rsid w:val="001C41FD"/>
    <w:rsid w:val="001C42DB"/>
    <w:rsid w:val="001C42F2"/>
    <w:rsid w:val="001C471E"/>
    <w:rsid w:val="001C485C"/>
    <w:rsid w:val="001C486C"/>
    <w:rsid w:val="001C4920"/>
    <w:rsid w:val="001C4D77"/>
    <w:rsid w:val="001C4E7C"/>
    <w:rsid w:val="001C5019"/>
    <w:rsid w:val="001C50FA"/>
    <w:rsid w:val="001C5139"/>
    <w:rsid w:val="001C5739"/>
    <w:rsid w:val="001C5CA9"/>
    <w:rsid w:val="001C5CC0"/>
    <w:rsid w:val="001C5DC0"/>
    <w:rsid w:val="001C6217"/>
    <w:rsid w:val="001C6336"/>
    <w:rsid w:val="001C633B"/>
    <w:rsid w:val="001C64AF"/>
    <w:rsid w:val="001C6A9E"/>
    <w:rsid w:val="001C6AAD"/>
    <w:rsid w:val="001C6CDB"/>
    <w:rsid w:val="001C6D44"/>
    <w:rsid w:val="001C6F31"/>
    <w:rsid w:val="001C7248"/>
    <w:rsid w:val="001C735D"/>
    <w:rsid w:val="001C7581"/>
    <w:rsid w:val="001C7B6F"/>
    <w:rsid w:val="001C7C2F"/>
    <w:rsid w:val="001C7D3F"/>
    <w:rsid w:val="001D001B"/>
    <w:rsid w:val="001D0759"/>
    <w:rsid w:val="001D08A2"/>
    <w:rsid w:val="001D1081"/>
    <w:rsid w:val="001D13C5"/>
    <w:rsid w:val="001D17A1"/>
    <w:rsid w:val="001D202D"/>
    <w:rsid w:val="001D2387"/>
    <w:rsid w:val="001D2B7D"/>
    <w:rsid w:val="001D2EFB"/>
    <w:rsid w:val="001D350B"/>
    <w:rsid w:val="001D3680"/>
    <w:rsid w:val="001D36B0"/>
    <w:rsid w:val="001D37EA"/>
    <w:rsid w:val="001D396C"/>
    <w:rsid w:val="001D3B6D"/>
    <w:rsid w:val="001D4AEE"/>
    <w:rsid w:val="001D50BB"/>
    <w:rsid w:val="001D513D"/>
    <w:rsid w:val="001D5252"/>
    <w:rsid w:val="001D53D9"/>
    <w:rsid w:val="001D5825"/>
    <w:rsid w:val="001D585E"/>
    <w:rsid w:val="001D5EA8"/>
    <w:rsid w:val="001D6129"/>
    <w:rsid w:val="001D613E"/>
    <w:rsid w:val="001D650D"/>
    <w:rsid w:val="001D6557"/>
    <w:rsid w:val="001D67F3"/>
    <w:rsid w:val="001D6A00"/>
    <w:rsid w:val="001D6AC3"/>
    <w:rsid w:val="001D6CE0"/>
    <w:rsid w:val="001D6E00"/>
    <w:rsid w:val="001D6F2A"/>
    <w:rsid w:val="001D71E7"/>
    <w:rsid w:val="001D7296"/>
    <w:rsid w:val="001D742F"/>
    <w:rsid w:val="001D7821"/>
    <w:rsid w:val="001D79CE"/>
    <w:rsid w:val="001D7AA3"/>
    <w:rsid w:val="001E0743"/>
    <w:rsid w:val="001E093B"/>
    <w:rsid w:val="001E0BAE"/>
    <w:rsid w:val="001E0DCD"/>
    <w:rsid w:val="001E0DD8"/>
    <w:rsid w:val="001E1146"/>
    <w:rsid w:val="001E11E6"/>
    <w:rsid w:val="001E1476"/>
    <w:rsid w:val="001E1585"/>
    <w:rsid w:val="001E1586"/>
    <w:rsid w:val="001E164C"/>
    <w:rsid w:val="001E178D"/>
    <w:rsid w:val="001E1B9D"/>
    <w:rsid w:val="001E238C"/>
    <w:rsid w:val="001E24C8"/>
    <w:rsid w:val="001E27A3"/>
    <w:rsid w:val="001E2AE5"/>
    <w:rsid w:val="001E2E43"/>
    <w:rsid w:val="001E3055"/>
    <w:rsid w:val="001E31F5"/>
    <w:rsid w:val="001E3718"/>
    <w:rsid w:val="001E39F2"/>
    <w:rsid w:val="001E3B3C"/>
    <w:rsid w:val="001E3BE3"/>
    <w:rsid w:val="001E3E8E"/>
    <w:rsid w:val="001E3F2B"/>
    <w:rsid w:val="001E4605"/>
    <w:rsid w:val="001E466A"/>
    <w:rsid w:val="001E46AE"/>
    <w:rsid w:val="001E4892"/>
    <w:rsid w:val="001E49E1"/>
    <w:rsid w:val="001E4BBE"/>
    <w:rsid w:val="001E4CBF"/>
    <w:rsid w:val="001E4D72"/>
    <w:rsid w:val="001E5197"/>
    <w:rsid w:val="001E532B"/>
    <w:rsid w:val="001E59ED"/>
    <w:rsid w:val="001E651E"/>
    <w:rsid w:val="001E68E7"/>
    <w:rsid w:val="001E6E7D"/>
    <w:rsid w:val="001E75F4"/>
    <w:rsid w:val="001E7618"/>
    <w:rsid w:val="001E79D1"/>
    <w:rsid w:val="001E7A41"/>
    <w:rsid w:val="001F03C7"/>
    <w:rsid w:val="001F055C"/>
    <w:rsid w:val="001F07E3"/>
    <w:rsid w:val="001F0A24"/>
    <w:rsid w:val="001F0B61"/>
    <w:rsid w:val="001F0FC7"/>
    <w:rsid w:val="001F1008"/>
    <w:rsid w:val="001F12B9"/>
    <w:rsid w:val="001F132D"/>
    <w:rsid w:val="001F160D"/>
    <w:rsid w:val="001F1626"/>
    <w:rsid w:val="001F1A2C"/>
    <w:rsid w:val="001F1D0C"/>
    <w:rsid w:val="001F1D2E"/>
    <w:rsid w:val="001F1D6B"/>
    <w:rsid w:val="001F20AB"/>
    <w:rsid w:val="001F2274"/>
    <w:rsid w:val="001F2451"/>
    <w:rsid w:val="001F2603"/>
    <w:rsid w:val="001F2C13"/>
    <w:rsid w:val="001F2D56"/>
    <w:rsid w:val="001F2D88"/>
    <w:rsid w:val="001F3233"/>
    <w:rsid w:val="001F3924"/>
    <w:rsid w:val="001F3A22"/>
    <w:rsid w:val="001F3E37"/>
    <w:rsid w:val="001F4088"/>
    <w:rsid w:val="001F4323"/>
    <w:rsid w:val="001F49B3"/>
    <w:rsid w:val="001F4CF2"/>
    <w:rsid w:val="001F50DF"/>
    <w:rsid w:val="001F52CF"/>
    <w:rsid w:val="001F538E"/>
    <w:rsid w:val="001F553A"/>
    <w:rsid w:val="001F57C8"/>
    <w:rsid w:val="001F5CB5"/>
    <w:rsid w:val="001F5E03"/>
    <w:rsid w:val="001F5E84"/>
    <w:rsid w:val="001F5EF1"/>
    <w:rsid w:val="001F5FEB"/>
    <w:rsid w:val="001F609B"/>
    <w:rsid w:val="001F61B7"/>
    <w:rsid w:val="001F6265"/>
    <w:rsid w:val="001F68F6"/>
    <w:rsid w:val="001F7050"/>
    <w:rsid w:val="001F72BB"/>
    <w:rsid w:val="001F7482"/>
    <w:rsid w:val="001F78B7"/>
    <w:rsid w:val="001F79DB"/>
    <w:rsid w:val="001F7AC2"/>
    <w:rsid w:val="001F7D89"/>
    <w:rsid w:val="00200378"/>
    <w:rsid w:val="0020043E"/>
    <w:rsid w:val="002005BF"/>
    <w:rsid w:val="002006C8"/>
    <w:rsid w:val="002006E2"/>
    <w:rsid w:val="00200824"/>
    <w:rsid w:val="002009A1"/>
    <w:rsid w:val="00200D3D"/>
    <w:rsid w:val="002010A7"/>
    <w:rsid w:val="002014F8"/>
    <w:rsid w:val="0020165A"/>
    <w:rsid w:val="002018CB"/>
    <w:rsid w:val="00201930"/>
    <w:rsid w:val="00201E61"/>
    <w:rsid w:val="002024D6"/>
    <w:rsid w:val="00202565"/>
    <w:rsid w:val="002027A0"/>
    <w:rsid w:val="00202BD6"/>
    <w:rsid w:val="002033B1"/>
    <w:rsid w:val="00203756"/>
    <w:rsid w:val="002038CE"/>
    <w:rsid w:val="002039E1"/>
    <w:rsid w:val="00203BF9"/>
    <w:rsid w:val="00203D5E"/>
    <w:rsid w:val="002042B4"/>
    <w:rsid w:val="002044C5"/>
    <w:rsid w:val="00204668"/>
    <w:rsid w:val="00204A51"/>
    <w:rsid w:val="00204B4E"/>
    <w:rsid w:val="00204BAC"/>
    <w:rsid w:val="00204EF9"/>
    <w:rsid w:val="00204F68"/>
    <w:rsid w:val="0020501B"/>
    <w:rsid w:val="0020520D"/>
    <w:rsid w:val="0020594A"/>
    <w:rsid w:val="00205BFC"/>
    <w:rsid w:val="00205D1B"/>
    <w:rsid w:val="0020614C"/>
    <w:rsid w:val="002061D3"/>
    <w:rsid w:val="00206401"/>
    <w:rsid w:val="00206574"/>
    <w:rsid w:val="0020675F"/>
    <w:rsid w:val="002067DB"/>
    <w:rsid w:val="00206827"/>
    <w:rsid w:val="00206D88"/>
    <w:rsid w:val="00206F91"/>
    <w:rsid w:val="00207AE1"/>
    <w:rsid w:val="00207CE9"/>
    <w:rsid w:val="00207D79"/>
    <w:rsid w:val="00210892"/>
    <w:rsid w:val="00210CEC"/>
    <w:rsid w:val="00210FE7"/>
    <w:rsid w:val="0021176A"/>
    <w:rsid w:val="0021191F"/>
    <w:rsid w:val="00211C19"/>
    <w:rsid w:val="00211EEE"/>
    <w:rsid w:val="00211FD5"/>
    <w:rsid w:val="002120FC"/>
    <w:rsid w:val="00212547"/>
    <w:rsid w:val="0021259F"/>
    <w:rsid w:val="002125A3"/>
    <w:rsid w:val="00212898"/>
    <w:rsid w:val="00213046"/>
    <w:rsid w:val="00213435"/>
    <w:rsid w:val="002134CF"/>
    <w:rsid w:val="00213897"/>
    <w:rsid w:val="00213F14"/>
    <w:rsid w:val="0021401B"/>
    <w:rsid w:val="00214481"/>
    <w:rsid w:val="002149BC"/>
    <w:rsid w:val="00214C03"/>
    <w:rsid w:val="00214D80"/>
    <w:rsid w:val="00214F01"/>
    <w:rsid w:val="00214F32"/>
    <w:rsid w:val="0021531B"/>
    <w:rsid w:val="00215346"/>
    <w:rsid w:val="0021587E"/>
    <w:rsid w:val="002158E3"/>
    <w:rsid w:val="00215B4B"/>
    <w:rsid w:val="00215CA9"/>
    <w:rsid w:val="00215D46"/>
    <w:rsid w:val="00215EB9"/>
    <w:rsid w:val="00216104"/>
    <w:rsid w:val="0021650E"/>
    <w:rsid w:val="00216513"/>
    <w:rsid w:val="002165DA"/>
    <w:rsid w:val="0021661C"/>
    <w:rsid w:val="0021698F"/>
    <w:rsid w:val="00216B59"/>
    <w:rsid w:val="00216BAF"/>
    <w:rsid w:val="00216E2F"/>
    <w:rsid w:val="002172FB"/>
    <w:rsid w:val="002176B1"/>
    <w:rsid w:val="002177A5"/>
    <w:rsid w:val="002178EE"/>
    <w:rsid w:val="00217E46"/>
    <w:rsid w:val="00220144"/>
    <w:rsid w:val="00220547"/>
    <w:rsid w:val="00220A99"/>
    <w:rsid w:val="00220BB6"/>
    <w:rsid w:val="00220BD7"/>
    <w:rsid w:val="002215DF"/>
    <w:rsid w:val="002218BD"/>
    <w:rsid w:val="00221927"/>
    <w:rsid w:val="002224A7"/>
    <w:rsid w:val="00222530"/>
    <w:rsid w:val="00222FD3"/>
    <w:rsid w:val="00223207"/>
    <w:rsid w:val="00223231"/>
    <w:rsid w:val="00223367"/>
    <w:rsid w:val="00223505"/>
    <w:rsid w:val="0022357F"/>
    <w:rsid w:val="002236F3"/>
    <w:rsid w:val="002238E9"/>
    <w:rsid w:val="00223986"/>
    <w:rsid w:val="00223A32"/>
    <w:rsid w:val="00223ED5"/>
    <w:rsid w:val="00223EE3"/>
    <w:rsid w:val="002241E1"/>
    <w:rsid w:val="00224775"/>
    <w:rsid w:val="00224A6C"/>
    <w:rsid w:val="00224D42"/>
    <w:rsid w:val="00225149"/>
    <w:rsid w:val="0022563F"/>
    <w:rsid w:val="00225A0E"/>
    <w:rsid w:val="00225AF9"/>
    <w:rsid w:val="00225BC7"/>
    <w:rsid w:val="00225D36"/>
    <w:rsid w:val="00226057"/>
    <w:rsid w:val="0022634F"/>
    <w:rsid w:val="002263B1"/>
    <w:rsid w:val="002264D5"/>
    <w:rsid w:val="002264E8"/>
    <w:rsid w:val="002266AE"/>
    <w:rsid w:val="00226982"/>
    <w:rsid w:val="0022704D"/>
    <w:rsid w:val="002270BC"/>
    <w:rsid w:val="002271DC"/>
    <w:rsid w:val="002272CF"/>
    <w:rsid w:val="0022759A"/>
    <w:rsid w:val="002278E3"/>
    <w:rsid w:val="00227917"/>
    <w:rsid w:val="002279C4"/>
    <w:rsid w:val="00227CD1"/>
    <w:rsid w:val="00227D4A"/>
    <w:rsid w:val="00227EA1"/>
    <w:rsid w:val="002304D2"/>
    <w:rsid w:val="002304EC"/>
    <w:rsid w:val="00231236"/>
    <w:rsid w:val="00231726"/>
    <w:rsid w:val="002319EC"/>
    <w:rsid w:val="002320A5"/>
    <w:rsid w:val="00232512"/>
    <w:rsid w:val="002326FA"/>
    <w:rsid w:val="00232759"/>
    <w:rsid w:val="00232796"/>
    <w:rsid w:val="00232871"/>
    <w:rsid w:val="00232BED"/>
    <w:rsid w:val="00232CE8"/>
    <w:rsid w:val="00232EE6"/>
    <w:rsid w:val="00232FB1"/>
    <w:rsid w:val="0023342B"/>
    <w:rsid w:val="00233BD1"/>
    <w:rsid w:val="00233D09"/>
    <w:rsid w:val="00233F8B"/>
    <w:rsid w:val="00233FCB"/>
    <w:rsid w:val="002341AA"/>
    <w:rsid w:val="002341DA"/>
    <w:rsid w:val="00234CB3"/>
    <w:rsid w:val="00234ED9"/>
    <w:rsid w:val="00234EE2"/>
    <w:rsid w:val="00234F71"/>
    <w:rsid w:val="00234F8E"/>
    <w:rsid w:val="00234FBD"/>
    <w:rsid w:val="00235674"/>
    <w:rsid w:val="00235884"/>
    <w:rsid w:val="00235948"/>
    <w:rsid w:val="002359EF"/>
    <w:rsid w:val="00235A9F"/>
    <w:rsid w:val="0023685B"/>
    <w:rsid w:val="00236988"/>
    <w:rsid w:val="00236CF5"/>
    <w:rsid w:val="0023718E"/>
    <w:rsid w:val="002374A8"/>
    <w:rsid w:val="002377FC"/>
    <w:rsid w:val="0023796B"/>
    <w:rsid w:val="0023798C"/>
    <w:rsid w:val="00237D7E"/>
    <w:rsid w:val="00237E91"/>
    <w:rsid w:val="00237ED3"/>
    <w:rsid w:val="00237FF3"/>
    <w:rsid w:val="0024014A"/>
    <w:rsid w:val="002403F7"/>
    <w:rsid w:val="00240479"/>
    <w:rsid w:val="002404E6"/>
    <w:rsid w:val="00241158"/>
    <w:rsid w:val="002411EC"/>
    <w:rsid w:val="0024146B"/>
    <w:rsid w:val="002415EE"/>
    <w:rsid w:val="00241A69"/>
    <w:rsid w:val="00242019"/>
    <w:rsid w:val="00242289"/>
    <w:rsid w:val="002423F2"/>
    <w:rsid w:val="00242545"/>
    <w:rsid w:val="0024290B"/>
    <w:rsid w:val="002429C1"/>
    <w:rsid w:val="00242D84"/>
    <w:rsid w:val="00242E1F"/>
    <w:rsid w:val="00243113"/>
    <w:rsid w:val="0024335B"/>
    <w:rsid w:val="0024346A"/>
    <w:rsid w:val="00243781"/>
    <w:rsid w:val="002437E3"/>
    <w:rsid w:val="002438A8"/>
    <w:rsid w:val="00244138"/>
    <w:rsid w:val="0024413F"/>
    <w:rsid w:val="002446FA"/>
    <w:rsid w:val="00244876"/>
    <w:rsid w:val="00244C67"/>
    <w:rsid w:val="00245030"/>
    <w:rsid w:val="002453E7"/>
    <w:rsid w:val="002455B5"/>
    <w:rsid w:val="00245E22"/>
    <w:rsid w:val="00245EF7"/>
    <w:rsid w:val="00245EFC"/>
    <w:rsid w:val="002461DE"/>
    <w:rsid w:val="002462A1"/>
    <w:rsid w:val="002462DA"/>
    <w:rsid w:val="00246547"/>
    <w:rsid w:val="00246722"/>
    <w:rsid w:val="0024685B"/>
    <w:rsid w:val="0024693E"/>
    <w:rsid w:val="00246B04"/>
    <w:rsid w:val="00246C2A"/>
    <w:rsid w:val="00246FBC"/>
    <w:rsid w:val="0024749D"/>
    <w:rsid w:val="002476CC"/>
    <w:rsid w:val="00247797"/>
    <w:rsid w:val="0025006A"/>
    <w:rsid w:val="0025043A"/>
    <w:rsid w:val="00250AEF"/>
    <w:rsid w:val="00251521"/>
    <w:rsid w:val="002515F4"/>
    <w:rsid w:val="00251824"/>
    <w:rsid w:val="00252003"/>
    <w:rsid w:val="00252189"/>
    <w:rsid w:val="00252412"/>
    <w:rsid w:val="002524CC"/>
    <w:rsid w:val="00252753"/>
    <w:rsid w:val="00253783"/>
    <w:rsid w:val="00253DA2"/>
    <w:rsid w:val="00253FC0"/>
    <w:rsid w:val="0025418F"/>
    <w:rsid w:val="00254559"/>
    <w:rsid w:val="00254A2D"/>
    <w:rsid w:val="00254F1D"/>
    <w:rsid w:val="00254FEE"/>
    <w:rsid w:val="00255002"/>
    <w:rsid w:val="00255547"/>
    <w:rsid w:val="002559E9"/>
    <w:rsid w:val="00255A72"/>
    <w:rsid w:val="00256233"/>
    <w:rsid w:val="002562FB"/>
    <w:rsid w:val="00256535"/>
    <w:rsid w:val="00256664"/>
    <w:rsid w:val="00256A6F"/>
    <w:rsid w:val="00256EBA"/>
    <w:rsid w:val="00257157"/>
    <w:rsid w:val="002571F9"/>
    <w:rsid w:val="00257B13"/>
    <w:rsid w:val="00257D9E"/>
    <w:rsid w:val="0026050C"/>
    <w:rsid w:val="0026096A"/>
    <w:rsid w:val="00260D54"/>
    <w:rsid w:val="002611C7"/>
    <w:rsid w:val="0026126E"/>
    <w:rsid w:val="0026133E"/>
    <w:rsid w:val="002618E1"/>
    <w:rsid w:val="0026197C"/>
    <w:rsid w:val="00261ABF"/>
    <w:rsid w:val="00262037"/>
    <w:rsid w:val="0026249C"/>
    <w:rsid w:val="00262B68"/>
    <w:rsid w:val="00262E37"/>
    <w:rsid w:val="00263236"/>
    <w:rsid w:val="00263347"/>
    <w:rsid w:val="00263452"/>
    <w:rsid w:val="0026384C"/>
    <w:rsid w:val="0026398B"/>
    <w:rsid w:val="00263AB3"/>
    <w:rsid w:val="00264230"/>
    <w:rsid w:val="00264705"/>
    <w:rsid w:val="00264AC1"/>
    <w:rsid w:val="00264B36"/>
    <w:rsid w:val="00264C28"/>
    <w:rsid w:val="00264DAF"/>
    <w:rsid w:val="00265160"/>
    <w:rsid w:val="00265928"/>
    <w:rsid w:val="002659EF"/>
    <w:rsid w:val="00265A1F"/>
    <w:rsid w:val="002661A0"/>
    <w:rsid w:val="00266889"/>
    <w:rsid w:val="00266EFC"/>
    <w:rsid w:val="0026754D"/>
    <w:rsid w:val="00267772"/>
    <w:rsid w:val="00267B4E"/>
    <w:rsid w:val="00267D0D"/>
    <w:rsid w:val="00267E22"/>
    <w:rsid w:val="00267F1B"/>
    <w:rsid w:val="00267F2D"/>
    <w:rsid w:val="002703EC"/>
    <w:rsid w:val="002704D5"/>
    <w:rsid w:val="00270537"/>
    <w:rsid w:val="002709C3"/>
    <w:rsid w:val="0027136B"/>
    <w:rsid w:val="0027150B"/>
    <w:rsid w:val="002717F2"/>
    <w:rsid w:val="002718B0"/>
    <w:rsid w:val="00272121"/>
    <w:rsid w:val="00272376"/>
    <w:rsid w:val="00272AD4"/>
    <w:rsid w:val="00272C3B"/>
    <w:rsid w:val="00272C96"/>
    <w:rsid w:val="00272E3D"/>
    <w:rsid w:val="0027323B"/>
    <w:rsid w:val="0027326D"/>
    <w:rsid w:val="002732D5"/>
    <w:rsid w:val="0027380E"/>
    <w:rsid w:val="0027383A"/>
    <w:rsid w:val="00273910"/>
    <w:rsid w:val="00273AD1"/>
    <w:rsid w:val="00273CF1"/>
    <w:rsid w:val="00273F10"/>
    <w:rsid w:val="002745C8"/>
    <w:rsid w:val="00274663"/>
    <w:rsid w:val="00274923"/>
    <w:rsid w:val="00275913"/>
    <w:rsid w:val="00275A16"/>
    <w:rsid w:val="00275F44"/>
    <w:rsid w:val="00276099"/>
    <w:rsid w:val="0027644A"/>
    <w:rsid w:val="002764E3"/>
    <w:rsid w:val="00277006"/>
    <w:rsid w:val="00277291"/>
    <w:rsid w:val="0027762C"/>
    <w:rsid w:val="00277CFC"/>
    <w:rsid w:val="00277E67"/>
    <w:rsid w:val="002804BF"/>
    <w:rsid w:val="00280752"/>
    <w:rsid w:val="00280837"/>
    <w:rsid w:val="00280977"/>
    <w:rsid w:val="00280C49"/>
    <w:rsid w:val="00280C4E"/>
    <w:rsid w:val="00280E43"/>
    <w:rsid w:val="00280E6F"/>
    <w:rsid w:val="00280F0B"/>
    <w:rsid w:val="002810E8"/>
    <w:rsid w:val="00281415"/>
    <w:rsid w:val="00281754"/>
    <w:rsid w:val="00281B99"/>
    <w:rsid w:val="00281EA3"/>
    <w:rsid w:val="00281F6C"/>
    <w:rsid w:val="00282106"/>
    <w:rsid w:val="002825FF"/>
    <w:rsid w:val="00282A24"/>
    <w:rsid w:val="00282C6E"/>
    <w:rsid w:val="00282DFE"/>
    <w:rsid w:val="00283149"/>
    <w:rsid w:val="0028314B"/>
    <w:rsid w:val="00283602"/>
    <w:rsid w:val="00283BC4"/>
    <w:rsid w:val="00283E8C"/>
    <w:rsid w:val="00283EAB"/>
    <w:rsid w:val="002842C8"/>
    <w:rsid w:val="0028434F"/>
    <w:rsid w:val="00284A1E"/>
    <w:rsid w:val="00284AF4"/>
    <w:rsid w:val="00284F37"/>
    <w:rsid w:val="0028525A"/>
    <w:rsid w:val="002853A5"/>
    <w:rsid w:val="00285473"/>
    <w:rsid w:val="0028547B"/>
    <w:rsid w:val="0028550C"/>
    <w:rsid w:val="0028560B"/>
    <w:rsid w:val="00285A2D"/>
    <w:rsid w:val="00285D1F"/>
    <w:rsid w:val="00286105"/>
    <w:rsid w:val="0028624F"/>
    <w:rsid w:val="00286531"/>
    <w:rsid w:val="00286550"/>
    <w:rsid w:val="00286A60"/>
    <w:rsid w:val="00286B03"/>
    <w:rsid w:val="00286D83"/>
    <w:rsid w:val="0028710D"/>
    <w:rsid w:val="0028710F"/>
    <w:rsid w:val="00287744"/>
    <w:rsid w:val="00287932"/>
    <w:rsid w:val="00287A50"/>
    <w:rsid w:val="00287FD8"/>
    <w:rsid w:val="00290062"/>
    <w:rsid w:val="00290995"/>
    <w:rsid w:val="002909FE"/>
    <w:rsid w:val="00291013"/>
    <w:rsid w:val="002911AD"/>
    <w:rsid w:val="002916FE"/>
    <w:rsid w:val="002919BB"/>
    <w:rsid w:val="00291DD1"/>
    <w:rsid w:val="00291F7D"/>
    <w:rsid w:val="00291FE5"/>
    <w:rsid w:val="00292603"/>
    <w:rsid w:val="00292A0F"/>
    <w:rsid w:val="00292DCA"/>
    <w:rsid w:val="002932C8"/>
    <w:rsid w:val="00293406"/>
    <w:rsid w:val="002935FF"/>
    <w:rsid w:val="002936F0"/>
    <w:rsid w:val="00293A0E"/>
    <w:rsid w:val="00293BEB"/>
    <w:rsid w:val="00293F96"/>
    <w:rsid w:val="00294034"/>
    <w:rsid w:val="00294038"/>
    <w:rsid w:val="002942F9"/>
    <w:rsid w:val="002944D2"/>
    <w:rsid w:val="00294660"/>
    <w:rsid w:val="0029491B"/>
    <w:rsid w:val="002952EF"/>
    <w:rsid w:val="0029544C"/>
    <w:rsid w:val="00295458"/>
    <w:rsid w:val="002955AC"/>
    <w:rsid w:val="002957FC"/>
    <w:rsid w:val="00295B20"/>
    <w:rsid w:val="00295CB1"/>
    <w:rsid w:val="00295DCE"/>
    <w:rsid w:val="00295FDE"/>
    <w:rsid w:val="00296148"/>
    <w:rsid w:val="0029638C"/>
    <w:rsid w:val="00296438"/>
    <w:rsid w:val="00296645"/>
    <w:rsid w:val="00296914"/>
    <w:rsid w:val="00296957"/>
    <w:rsid w:val="00296AD1"/>
    <w:rsid w:val="00296B38"/>
    <w:rsid w:val="00296F7F"/>
    <w:rsid w:val="00296FE9"/>
    <w:rsid w:val="00297118"/>
    <w:rsid w:val="0029711F"/>
    <w:rsid w:val="00297223"/>
    <w:rsid w:val="00297259"/>
    <w:rsid w:val="0029738E"/>
    <w:rsid w:val="00297429"/>
    <w:rsid w:val="0029764F"/>
    <w:rsid w:val="00297719"/>
    <w:rsid w:val="00297ECE"/>
    <w:rsid w:val="002A05B0"/>
    <w:rsid w:val="002A07E2"/>
    <w:rsid w:val="002A082A"/>
    <w:rsid w:val="002A0856"/>
    <w:rsid w:val="002A08CC"/>
    <w:rsid w:val="002A0DC4"/>
    <w:rsid w:val="002A0E9B"/>
    <w:rsid w:val="002A0EF8"/>
    <w:rsid w:val="002A10B9"/>
    <w:rsid w:val="002A152E"/>
    <w:rsid w:val="002A1C76"/>
    <w:rsid w:val="002A1E2C"/>
    <w:rsid w:val="002A2055"/>
    <w:rsid w:val="002A2180"/>
    <w:rsid w:val="002A21C0"/>
    <w:rsid w:val="002A2321"/>
    <w:rsid w:val="002A2650"/>
    <w:rsid w:val="002A2AB5"/>
    <w:rsid w:val="002A33DA"/>
    <w:rsid w:val="002A3524"/>
    <w:rsid w:val="002A3719"/>
    <w:rsid w:val="002A379F"/>
    <w:rsid w:val="002A3958"/>
    <w:rsid w:val="002A3FAC"/>
    <w:rsid w:val="002A4378"/>
    <w:rsid w:val="002A44BA"/>
    <w:rsid w:val="002A465F"/>
    <w:rsid w:val="002A46CA"/>
    <w:rsid w:val="002A4807"/>
    <w:rsid w:val="002A4967"/>
    <w:rsid w:val="002A4CDB"/>
    <w:rsid w:val="002A4D96"/>
    <w:rsid w:val="002A4E7B"/>
    <w:rsid w:val="002A5231"/>
    <w:rsid w:val="002A5713"/>
    <w:rsid w:val="002A589F"/>
    <w:rsid w:val="002A5E9B"/>
    <w:rsid w:val="002A60F7"/>
    <w:rsid w:val="002A6697"/>
    <w:rsid w:val="002A676F"/>
    <w:rsid w:val="002A67E6"/>
    <w:rsid w:val="002A6AD6"/>
    <w:rsid w:val="002A7AAE"/>
    <w:rsid w:val="002A7BA1"/>
    <w:rsid w:val="002A7EFA"/>
    <w:rsid w:val="002B0636"/>
    <w:rsid w:val="002B06B2"/>
    <w:rsid w:val="002B0FF3"/>
    <w:rsid w:val="002B130D"/>
    <w:rsid w:val="002B1444"/>
    <w:rsid w:val="002B178F"/>
    <w:rsid w:val="002B1893"/>
    <w:rsid w:val="002B1F9B"/>
    <w:rsid w:val="002B21E0"/>
    <w:rsid w:val="002B21F0"/>
    <w:rsid w:val="002B26F5"/>
    <w:rsid w:val="002B27D4"/>
    <w:rsid w:val="002B2A80"/>
    <w:rsid w:val="002B2B3D"/>
    <w:rsid w:val="002B2BA4"/>
    <w:rsid w:val="002B2BB2"/>
    <w:rsid w:val="002B2CAD"/>
    <w:rsid w:val="002B312E"/>
    <w:rsid w:val="002B3217"/>
    <w:rsid w:val="002B32E8"/>
    <w:rsid w:val="002B35C7"/>
    <w:rsid w:val="002B3A1C"/>
    <w:rsid w:val="002B3A3C"/>
    <w:rsid w:val="002B3B34"/>
    <w:rsid w:val="002B3D2F"/>
    <w:rsid w:val="002B3E03"/>
    <w:rsid w:val="002B3E59"/>
    <w:rsid w:val="002B42CA"/>
    <w:rsid w:val="002B44EF"/>
    <w:rsid w:val="002B459A"/>
    <w:rsid w:val="002B45F2"/>
    <w:rsid w:val="002B4616"/>
    <w:rsid w:val="002B482F"/>
    <w:rsid w:val="002B4A39"/>
    <w:rsid w:val="002B4C9C"/>
    <w:rsid w:val="002B55DF"/>
    <w:rsid w:val="002B5CBB"/>
    <w:rsid w:val="002B68EF"/>
    <w:rsid w:val="002B68F1"/>
    <w:rsid w:val="002B70FC"/>
    <w:rsid w:val="002B71D7"/>
    <w:rsid w:val="002B7893"/>
    <w:rsid w:val="002B7B5D"/>
    <w:rsid w:val="002B7B6D"/>
    <w:rsid w:val="002B7CB7"/>
    <w:rsid w:val="002B7E39"/>
    <w:rsid w:val="002C09E5"/>
    <w:rsid w:val="002C0D32"/>
    <w:rsid w:val="002C0FC5"/>
    <w:rsid w:val="002C1188"/>
    <w:rsid w:val="002C1B0C"/>
    <w:rsid w:val="002C1B3B"/>
    <w:rsid w:val="002C1F0C"/>
    <w:rsid w:val="002C30D4"/>
    <w:rsid w:val="002C3481"/>
    <w:rsid w:val="002C36F9"/>
    <w:rsid w:val="002C3908"/>
    <w:rsid w:val="002C3B86"/>
    <w:rsid w:val="002C3D25"/>
    <w:rsid w:val="002C3E9E"/>
    <w:rsid w:val="002C3EF6"/>
    <w:rsid w:val="002C4170"/>
    <w:rsid w:val="002C41F4"/>
    <w:rsid w:val="002C49F5"/>
    <w:rsid w:val="002C4C86"/>
    <w:rsid w:val="002C4D98"/>
    <w:rsid w:val="002C4F4F"/>
    <w:rsid w:val="002C53A7"/>
    <w:rsid w:val="002C57C2"/>
    <w:rsid w:val="002C584C"/>
    <w:rsid w:val="002C6211"/>
    <w:rsid w:val="002C629C"/>
    <w:rsid w:val="002C6328"/>
    <w:rsid w:val="002C6630"/>
    <w:rsid w:val="002C6651"/>
    <w:rsid w:val="002C6A03"/>
    <w:rsid w:val="002C6D94"/>
    <w:rsid w:val="002C6F57"/>
    <w:rsid w:val="002C6FE3"/>
    <w:rsid w:val="002C73FE"/>
    <w:rsid w:val="002C769B"/>
    <w:rsid w:val="002C7858"/>
    <w:rsid w:val="002C7A24"/>
    <w:rsid w:val="002D04B3"/>
    <w:rsid w:val="002D09D2"/>
    <w:rsid w:val="002D0B88"/>
    <w:rsid w:val="002D0B8B"/>
    <w:rsid w:val="002D0E0E"/>
    <w:rsid w:val="002D0E7C"/>
    <w:rsid w:val="002D1396"/>
    <w:rsid w:val="002D13F6"/>
    <w:rsid w:val="002D1678"/>
    <w:rsid w:val="002D1782"/>
    <w:rsid w:val="002D1BA6"/>
    <w:rsid w:val="002D1BCD"/>
    <w:rsid w:val="002D2200"/>
    <w:rsid w:val="002D237E"/>
    <w:rsid w:val="002D286B"/>
    <w:rsid w:val="002D29E8"/>
    <w:rsid w:val="002D29EF"/>
    <w:rsid w:val="002D29F4"/>
    <w:rsid w:val="002D2C4F"/>
    <w:rsid w:val="002D2EF7"/>
    <w:rsid w:val="002D3016"/>
    <w:rsid w:val="002D31D4"/>
    <w:rsid w:val="002D3559"/>
    <w:rsid w:val="002D3A68"/>
    <w:rsid w:val="002D3B22"/>
    <w:rsid w:val="002D3DD3"/>
    <w:rsid w:val="002D4167"/>
    <w:rsid w:val="002D417B"/>
    <w:rsid w:val="002D4189"/>
    <w:rsid w:val="002D4222"/>
    <w:rsid w:val="002D45BB"/>
    <w:rsid w:val="002D4946"/>
    <w:rsid w:val="002D4D75"/>
    <w:rsid w:val="002D5300"/>
    <w:rsid w:val="002D5801"/>
    <w:rsid w:val="002D5F6F"/>
    <w:rsid w:val="002D6006"/>
    <w:rsid w:val="002D60EC"/>
    <w:rsid w:val="002D614B"/>
    <w:rsid w:val="002D646D"/>
    <w:rsid w:val="002D6596"/>
    <w:rsid w:val="002D66B8"/>
    <w:rsid w:val="002D6916"/>
    <w:rsid w:val="002D6C54"/>
    <w:rsid w:val="002D6EB7"/>
    <w:rsid w:val="002D7100"/>
    <w:rsid w:val="002D750A"/>
    <w:rsid w:val="002E03E1"/>
    <w:rsid w:val="002E041A"/>
    <w:rsid w:val="002E07C3"/>
    <w:rsid w:val="002E0F79"/>
    <w:rsid w:val="002E0FAF"/>
    <w:rsid w:val="002E11CD"/>
    <w:rsid w:val="002E196B"/>
    <w:rsid w:val="002E1986"/>
    <w:rsid w:val="002E1D34"/>
    <w:rsid w:val="002E1D67"/>
    <w:rsid w:val="002E2186"/>
    <w:rsid w:val="002E25BE"/>
    <w:rsid w:val="002E3056"/>
    <w:rsid w:val="002E30DA"/>
    <w:rsid w:val="002E30FA"/>
    <w:rsid w:val="002E321C"/>
    <w:rsid w:val="002E368E"/>
    <w:rsid w:val="002E37C5"/>
    <w:rsid w:val="002E3C0E"/>
    <w:rsid w:val="002E3D30"/>
    <w:rsid w:val="002E4102"/>
    <w:rsid w:val="002E4831"/>
    <w:rsid w:val="002E4891"/>
    <w:rsid w:val="002E4AB6"/>
    <w:rsid w:val="002E50CC"/>
    <w:rsid w:val="002E523F"/>
    <w:rsid w:val="002E52A3"/>
    <w:rsid w:val="002E52F2"/>
    <w:rsid w:val="002E562D"/>
    <w:rsid w:val="002E5699"/>
    <w:rsid w:val="002E590C"/>
    <w:rsid w:val="002E5C17"/>
    <w:rsid w:val="002E6109"/>
    <w:rsid w:val="002E62CF"/>
    <w:rsid w:val="002E6447"/>
    <w:rsid w:val="002E68CA"/>
    <w:rsid w:val="002E6997"/>
    <w:rsid w:val="002E6C06"/>
    <w:rsid w:val="002E6E83"/>
    <w:rsid w:val="002E6ECD"/>
    <w:rsid w:val="002E6FBB"/>
    <w:rsid w:val="002E704D"/>
    <w:rsid w:val="002E7388"/>
    <w:rsid w:val="002E7839"/>
    <w:rsid w:val="002E785C"/>
    <w:rsid w:val="002E7975"/>
    <w:rsid w:val="002E7A4A"/>
    <w:rsid w:val="002E7B96"/>
    <w:rsid w:val="002E7CF3"/>
    <w:rsid w:val="002E7FCD"/>
    <w:rsid w:val="002F034B"/>
    <w:rsid w:val="002F075D"/>
    <w:rsid w:val="002F07F5"/>
    <w:rsid w:val="002F093D"/>
    <w:rsid w:val="002F0972"/>
    <w:rsid w:val="002F09F7"/>
    <w:rsid w:val="002F0A03"/>
    <w:rsid w:val="002F0A5E"/>
    <w:rsid w:val="002F1025"/>
    <w:rsid w:val="002F1048"/>
    <w:rsid w:val="002F149E"/>
    <w:rsid w:val="002F164F"/>
    <w:rsid w:val="002F18C8"/>
    <w:rsid w:val="002F1B70"/>
    <w:rsid w:val="002F1D0D"/>
    <w:rsid w:val="002F1D1D"/>
    <w:rsid w:val="002F2209"/>
    <w:rsid w:val="002F2258"/>
    <w:rsid w:val="002F2939"/>
    <w:rsid w:val="002F2C41"/>
    <w:rsid w:val="002F2E56"/>
    <w:rsid w:val="002F2ED8"/>
    <w:rsid w:val="002F2FF4"/>
    <w:rsid w:val="002F325C"/>
    <w:rsid w:val="002F344D"/>
    <w:rsid w:val="002F353D"/>
    <w:rsid w:val="002F3561"/>
    <w:rsid w:val="002F3A36"/>
    <w:rsid w:val="002F3BD2"/>
    <w:rsid w:val="002F3C80"/>
    <w:rsid w:val="002F3E09"/>
    <w:rsid w:val="002F4044"/>
    <w:rsid w:val="002F42DC"/>
    <w:rsid w:val="002F4B07"/>
    <w:rsid w:val="002F4D4B"/>
    <w:rsid w:val="002F4F5C"/>
    <w:rsid w:val="002F6BCD"/>
    <w:rsid w:val="002F6C3E"/>
    <w:rsid w:val="002F6CD2"/>
    <w:rsid w:val="002F6EA5"/>
    <w:rsid w:val="002F6ECF"/>
    <w:rsid w:val="002F7409"/>
    <w:rsid w:val="002F74AF"/>
    <w:rsid w:val="00300E6D"/>
    <w:rsid w:val="00300F2F"/>
    <w:rsid w:val="0030156E"/>
    <w:rsid w:val="003018E6"/>
    <w:rsid w:val="00302098"/>
    <w:rsid w:val="0030215A"/>
    <w:rsid w:val="0030265A"/>
    <w:rsid w:val="003027C5"/>
    <w:rsid w:val="00302985"/>
    <w:rsid w:val="00302A3C"/>
    <w:rsid w:val="00302C3B"/>
    <w:rsid w:val="00302F56"/>
    <w:rsid w:val="00303313"/>
    <w:rsid w:val="00303575"/>
    <w:rsid w:val="0030362B"/>
    <w:rsid w:val="003037EA"/>
    <w:rsid w:val="0030399A"/>
    <w:rsid w:val="00303EA2"/>
    <w:rsid w:val="00303EBE"/>
    <w:rsid w:val="0030445C"/>
    <w:rsid w:val="0030463F"/>
    <w:rsid w:val="0030471A"/>
    <w:rsid w:val="0030485C"/>
    <w:rsid w:val="00304E4C"/>
    <w:rsid w:val="0030506B"/>
    <w:rsid w:val="003051FA"/>
    <w:rsid w:val="00305BDC"/>
    <w:rsid w:val="00305D3F"/>
    <w:rsid w:val="00306884"/>
    <w:rsid w:val="00306A03"/>
    <w:rsid w:val="0030744B"/>
    <w:rsid w:val="003076AF"/>
    <w:rsid w:val="00307865"/>
    <w:rsid w:val="00307EAD"/>
    <w:rsid w:val="00310027"/>
    <w:rsid w:val="00310094"/>
    <w:rsid w:val="00310259"/>
    <w:rsid w:val="0031029F"/>
    <w:rsid w:val="003107DB"/>
    <w:rsid w:val="00310E15"/>
    <w:rsid w:val="00311021"/>
    <w:rsid w:val="003115B0"/>
    <w:rsid w:val="0031174F"/>
    <w:rsid w:val="00311E40"/>
    <w:rsid w:val="00311F69"/>
    <w:rsid w:val="003121F4"/>
    <w:rsid w:val="003124AC"/>
    <w:rsid w:val="00312664"/>
    <w:rsid w:val="003126E4"/>
    <w:rsid w:val="00312985"/>
    <w:rsid w:val="00312C0D"/>
    <w:rsid w:val="00312D9D"/>
    <w:rsid w:val="00312EA5"/>
    <w:rsid w:val="0031308B"/>
    <w:rsid w:val="00313639"/>
    <w:rsid w:val="00313A24"/>
    <w:rsid w:val="00313E1C"/>
    <w:rsid w:val="00313F34"/>
    <w:rsid w:val="0031413D"/>
    <w:rsid w:val="00314310"/>
    <w:rsid w:val="003143AB"/>
    <w:rsid w:val="003145B3"/>
    <w:rsid w:val="003147C4"/>
    <w:rsid w:val="003149FE"/>
    <w:rsid w:val="00314AD9"/>
    <w:rsid w:val="003151D0"/>
    <w:rsid w:val="0031553E"/>
    <w:rsid w:val="0031585C"/>
    <w:rsid w:val="003159EB"/>
    <w:rsid w:val="00315D30"/>
    <w:rsid w:val="0031685A"/>
    <w:rsid w:val="003171EA"/>
    <w:rsid w:val="00317571"/>
    <w:rsid w:val="00317725"/>
    <w:rsid w:val="003202A4"/>
    <w:rsid w:val="00320503"/>
    <w:rsid w:val="00320524"/>
    <w:rsid w:val="003205AB"/>
    <w:rsid w:val="0032175D"/>
    <w:rsid w:val="00321CDF"/>
    <w:rsid w:val="00322067"/>
    <w:rsid w:val="0032250B"/>
    <w:rsid w:val="0032280F"/>
    <w:rsid w:val="00322EA2"/>
    <w:rsid w:val="00322EFA"/>
    <w:rsid w:val="00323239"/>
    <w:rsid w:val="0032369C"/>
    <w:rsid w:val="0032403E"/>
    <w:rsid w:val="00324091"/>
    <w:rsid w:val="003244B0"/>
    <w:rsid w:val="0032456C"/>
    <w:rsid w:val="00324E41"/>
    <w:rsid w:val="00324FDB"/>
    <w:rsid w:val="0032504F"/>
    <w:rsid w:val="003253CE"/>
    <w:rsid w:val="003257E1"/>
    <w:rsid w:val="00325B44"/>
    <w:rsid w:val="00325D13"/>
    <w:rsid w:val="00325E76"/>
    <w:rsid w:val="00325FB8"/>
    <w:rsid w:val="003260F0"/>
    <w:rsid w:val="0032629B"/>
    <w:rsid w:val="0032651A"/>
    <w:rsid w:val="003268DE"/>
    <w:rsid w:val="00326B29"/>
    <w:rsid w:val="00326BBC"/>
    <w:rsid w:val="00326DCD"/>
    <w:rsid w:val="00327037"/>
    <w:rsid w:val="00327695"/>
    <w:rsid w:val="00327C3D"/>
    <w:rsid w:val="003307B0"/>
    <w:rsid w:val="003308BF"/>
    <w:rsid w:val="00330ABE"/>
    <w:rsid w:val="00330ED6"/>
    <w:rsid w:val="0033104F"/>
    <w:rsid w:val="00331307"/>
    <w:rsid w:val="00331AFA"/>
    <w:rsid w:val="00331B3D"/>
    <w:rsid w:val="00331DAF"/>
    <w:rsid w:val="00332288"/>
    <w:rsid w:val="0033239C"/>
    <w:rsid w:val="003328DA"/>
    <w:rsid w:val="00332DAA"/>
    <w:rsid w:val="003330AD"/>
    <w:rsid w:val="003334A3"/>
    <w:rsid w:val="003338C2"/>
    <w:rsid w:val="003338E3"/>
    <w:rsid w:val="00333C5B"/>
    <w:rsid w:val="00333F0C"/>
    <w:rsid w:val="0033449F"/>
    <w:rsid w:val="00334537"/>
    <w:rsid w:val="0033473D"/>
    <w:rsid w:val="00334A42"/>
    <w:rsid w:val="00334A4E"/>
    <w:rsid w:val="00334AA5"/>
    <w:rsid w:val="00334E4E"/>
    <w:rsid w:val="00335109"/>
    <w:rsid w:val="00335410"/>
    <w:rsid w:val="003354AF"/>
    <w:rsid w:val="0033568F"/>
    <w:rsid w:val="003356F3"/>
    <w:rsid w:val="00335881"/>
    <w:rsid w:val="003358FD"/>
    <w:rsid w:val="00335E19"/>
    <w:rsid w:val="00335F1D"/>
    <w:rsid w:val="0033602B"/>
    <w:rsid w:val="003360A3"/>
    <w:rsid w:val="003362B2"/>
    <w:rsid w:val="00336973"/>
    <w:rsid w:val="00336C77"/>
    <w:rsid w:val="00336FEB"/>
    <w:rsid w:val="00337143"/>
    <w:rsid w:val="00337386"/>
    <w:rsid w:val="003375E0"/>
    <w:rsid w:val="003376B1"/>
    <w:rsid w:val="00337C23"/>
    <w:rsid w:val="00337C7C"/>
    <w:rsid w:val="00337CB3"/>
    <w:rsid w:val="003402F0"/>
    <w:rsid w:val="00340B76"/>
    <w:rsid w:val="00340CD5"/>
    <w:rsid w:val="00340D38"/>
    <w:rsid w:val="003414DD"/>
    <w:rsid w:val="0034166B"/>
    <w:rsid w:val="003416A4"/>
    <w:rsid w:val="0034177B"/>
    <w:rsid w:val="003417CE"/>
    <w:rsid w:val="003419FF"/>
    <w:rsid w:val="00341BB9"/>
    <w:rsid w:val="00341E8A"/>
    <w:rsid w:val="00341EAC"/>
    <w:rsid w:val="003421F3"/>
    <w:rsid w:val="0034261C"/>
    <w:rsid w:val="003427DD"/>
    <w:rsid w:val="003428E3"/>
    <w:rsid w:val="00342A57"/>
    <w:rsid w:val="00342D19"/>
    <w:rsid w:val="00343330"/>
    <w:rsid w:val="00343376"/>
    <w:rsid w:val="0034382F"/>
    <w:rsid w:val="00343977"/>
    <w:rsid w:val="00344020"/>
    <w:rsid w:val="0034444D"/>
    <w:rsid w:val="003445DD"/>
    <w:rsid w:val="0034466B"/>
    <w:rsid w:val="00344735"/>
    <w:rsid w:val="003449FA"/>
    <w:rsid w:val="00344A2F"/>
    <w:rsid w:val="00344A54"/>
    <w:rsid w:val="00344AA6"/>
    <w:rsid w:val="00344C98"/>
    <w:rsid w:val="00344D46"/>
    <w:rsid w:val="003452D4"/>
    <w:rsid w:val="0034532C"/>
    <w:rsid w:val="00345571"/>
    <w:rsid w:val="003459BF"/>
    <w:rsid w:val="00345C53"/>
    <w:rsid w:val="00345F71"/>
    <w:rsid w:val="003460A4"/>
    <w:rsid w:val="0034636D"/>
    <w:rsid w:val="003464F0"/>
    <w:rsid w:val="00346D1A"/>
    <w:rsid w:val="00346F40"/>
    <w:rsid w:val="00346F99"/>
    <w:rsid w:val="00347387"/>
    <w:rsid w:val="003475EB"/>
    <w:rsid w:val="003476A9"/>
    <w:rsid w:val="00347D37"/>
    <w:rsid w:val="00350112"/>
    <w:rsid w:val="0035076E"/>
    <w:rsid w:val="003507AA"/>
    <w:rsid w:val="00350E28"/>
    <w:rsid w:val="00351DFC"/>
    <w:rsid w:val="00352196"/>
    <w:rsid w:val="003525CC"/>
    <w:rsid w:val="00352644"/>
    <w:rsid w:val="00352660"/>
    <w:rsid w:val="00352C09"/>
    <w:rsid w:val="00352DF1"/>
    <w:rsid w:val="00353341"/>
    <w:rsid w:val="00353377"/>
    <w:rsid w:val="00353DEF"/>
    <w:rsid w:val="00353F88"/>
    <w:rsid w:val="003544CE"/>
    <w:rsid w:val="00354529"/>
    <w:rsid w:val="00354545"/>
    <w:rsid w:val="00354719"/>
    <w:rsid w:val="0035498D"/>
    <w:rsid w:val="00354C4D"/>
    <w:rsid w:val="00354C68"/>
    <w:rsid w:val="00355403"/>
    <w:rsid w:val="003558BB"/>
    <w:rsid w:val="00355A66"/>
    <w:rsid w:val="00355BCB"/>
    <w:rsid w:val="00355D63"/>
    <w:rsid w:val="00355DCB"/>
    <w:rsid w:val="00355F1C"/>
    <w:rsid w:val="00355F8E"/>
    <w:rsid w:val="003565AC"/>
    <w:rsid w:val="003566FC"/>
    <w:rsid w:val="00356A93"/>
    <w:rsid w:val="00356BAC"/>
    <w:rsid w:val="00356CE1"/>
    <w:rsid w:val="00356FEE"/>
    <w:rsid w:val="003577A2"/>
    <w:rsid w:val="00357976"/>
    <w:rsid w:val="003579F5"/>
    <w:rsid w:val="00357B1F"/>
    <w:rsid w:val="00357CF4"/>
    <w:rsid w:val="00357F1A"/>
    <w:rsid w:val="0036002C"/>
    <w:rsid w:val="0036045D"/>
    <w:rsid w:val="0036061E"/>
    <w:rsid w:val="003607EC"/>
    <w:rsid w:val="003609D1"/>
    <w:rsid w:val="00360DC6"/>
    <w:rsid w:val="003615C2"/>
    <w:rsid w:val="0036160D"/>
    <w:rsid w:val="003616EC"/>
    <w:rsid w:val="0036180D"/>
    <w:rsid w:val="00361A76"/>
    <w:rsid w:val="00361C0C"/>
    <w:rsid w:val="00361C19"/>
    <w:rsid w:val="00361F3F"/>
    <w:rsid w:val="00361FE1"/>
    <w:rsid w:val="003627B8"/>
    <w:rsid w:val="00362CF1"/>
    <w:rsid w:val="00363087"/>
    <w:rsid w:val="003632B4"/>
    <w:rsid w:val="00363345"/>
    <w:rsid w:val="003638E1"/>
    <w:rsid w:val="00363A1C"/>
    <w:rsid w:val="00363E91"/>
    <w:rsid w:val="003643B2"/>
    <w:rsid w:val="003647F9"/>
    <w:rsid w:val="00364EB3"/>
    <w:rsid w:val="0036505D"/>
    <w:rsid w:val="00365486"/>
    <w:rsid w:val="00365728"/>
    <w:rsid w:val="00365892"/>
    <w:rsid w:val="00365E38"/>
    <w:rsid w:val="00366125"/>
    <w:rsid w:val="00366463"/>
    <w:rsid w:val="00366668"/>
    <w:rsid w:val="00366784"/>
    <w:rsid w:val="00366996"/>
    <w:rsid w:val="00366D97"/>
    <w:rsid w:val="00367213"/>
    <w:rsid w:val="00367542"/>
    <w:rsid w:val="00367629"/>
    <w:rsid w:val="0036775A"/>
    <w:rsid w:val="00367844"/>
    <w:rsid w:val="00367945"/>
    <w:rsid w:val="00367B35"/>
    <w:rsid w:val="00367C9A"/>
    <w:rsid w:val="00367F14"/>
    <w:rsid w:val="0037001A"/>
    <w:rsid w:val="0037010B"/>
    <w:rsid w:val="00370359"/>
    <w:rsid w:val="0037036A"/>
    <w:rsid w:val="00370629"/>
    <w:rsid w:val="00370B87"/>
    <w:rsid w:val="00370DF9"/>
    <w:rsid w:val="00370F1E"/>
    <w:rsid w:val="003712DF"/>
    <w:rsid w:val="0037141E"/>
    <w:rsid w:val="0037168D"/>
    <w:rsid w:val="00371893"/>
    <w:rsid w:val="00371AA7"/>
    <w:rsid w:val="00371ED0"/>
    <w:rsid w:val="00371FF2"/>
    <w:rsid w:val="00372409"/>
    <w:rsid w:val="00372506"/>
    <w:rsid w:val="003729BC"/>
    <w:rsid w:val="00372ACD"/>
    <w:rsid w:val="00373230"/>
    <w:rsid w:val="00373947"/>
    <w:rsid w:val="00373CA4"/>
    <w:rsid w:val="003743B3"/>
    <w:rsid w:val="00374454"/>
    <w:rsid w:val="00374474"/>
    <w:rsid w:val="003747C6"/>
    <w:rsid w:val="00374B3D"/>
    <w:rsid w:val="00374CC2"/>
    <w:rsid w:val="00375061"/>
    <w:rsid w:val="0037509F"/>
    <w:rsid w:val="003752F3"/>
    <w:rsid w:val="0037538E"/>
    <w:rsid w:val="00375A1A"/>
    <w:rsid w:val="00375DE5"/>
    <w:rsid w:val="003760E2"/>
    <w:rsid w:val="00376108"/>
    <w:rsid w:val="003761B4"/>
    <w:rsid w:val="0037622B"/>
    <w:rsid w:val="0037629C"/>
    <w:rsid w:val="003765B7"/>
    <w:rsid w:val="00376CE0"/>
    <w:rsid w:val="00376F0F"/>
    <w:rsid w:val="003771DB"/>
    <w:rsid w:val="003775D7"/>
    <w:rsid w:val="00377D89"/>
    <w:rsid w:val="00377F15"/>
    <w:rsid w:val="003800A2"/>
    <w:rsid w:val="003800E0"/>
    <w:rsid w:val="003802CF"/>
    <w:rsid w:val="003805CD"/>
    <w:rsid w:val="0038069A"/>
    <w:rsid w:val="00380851"/>
    <w:rsid w:val="00380E94"/>
    <w:rsid w:val="00380ED5"/>
    <w:rsid w:val="00380F65"/>
    <w:rsid w:val="003810F4"/>
    <w:rsid w:val="0038125A"/>
    <w:rsid w:val="00381337"/>
    <w:rsid w:val="00381381"/>
    <w:rsid w:val="003817EB"/>
    <w:rsid w:val="0038205D"/>
    <w:rsid w:val="00382139"/>
    <w:rsid w:val="003824D4"/>
    <w:rsid w:val="00382F4D"/>
    <w:rsid w:val="0038399A"/>
    <w:rsid w:val="00383A8E"/>
    <w:rsid w:val="00383D04"/>
    <w:rsid w:val="00383D74"/>
    <w:rsid w:val="00383FF0"/>
    <w:rsid w:val="0038413C"/>
    <w:rsid w:val="003846BD"/>
    <w:rsid w:val="00384899"/>
    <w:rsid w:val="00384C44"/>
    <w:rsid w:val="00384E3E"/>
    <w:rsid w:val="00384FDF"/>
    <w:rsid w:val="0038563E"/>
    <w:rsid w:val="00385E88"/>
    <w:rsid w:val="00386008"/>
    <w:rsid w:val="00386C44"/>
    <w:rsid w:val="00386C49"/>
    <w:rsid w:val="00386C54"/>
    <w:rsid w:val="00386C97"/>
    <w:rsid w:val="003875DB"/>
    <w:rsid w:val="00387D0C"/>
    <w:rsid w:val="00387F77"/>
    <w:rsid w:val="0039034B"/>
    <w:rsid w:val="003904F9"/>
    <w:rsid w:val="00390501"/>
    <w:rsid w:val="00390754"/>
    <w:rsid w:val="003909BB"/>
    <w:rsid w:val="003909C2"/>
    <w:rsid w:val="00390A22"/>
    <w:rsid w:val="00390CCE"/>
    <w:rsid w:val="00390DE2"/>
    <w:rsid w:val="00390FC5"/>
    <w:rsid w:val="00390FF5"/>
    <w:rsid w:val="00391216"/>
    <w:rsid w:val="003914BE"/>
    <w:rsid w:val="00391667"/>
    <w:rsid w:val="00391672"/>
    <w:rsid w:val="00391BAC"/>
    <w:rsid w:val="00391BF8"/>
    <w:rsid w:val="0039201F"/>
    <w:rsid w:val="003926C5"/>
    <w:rsid w:val="00392D81"/>
    <w:rsid w:val="003935D0"/>
    <w:rsid w:val="003949E3"/>
    <w:rsid w:val="00394B28"/>
    <w:rsid w:val="00394B3D"/>
    <w:rsid w:val="00394DB3"/>
    <w:rsid w:val="00394E63"/>
    <w:rsid w:val="00394F6E"/>
    <w:rsid w:val="003953BA"/>
    <w:rsid w:val="003955B8"/>
    <w:rsid w:val="00395948"/>
    <w:rsid w:val="00395F7B"/>
    <w:rsid w:val="00395F93"/>
    <w:rsid w:val="00395F9D"/>
    <w:rsid w:val="00396132"/>
    <w:rsid w:val="00396326"/>
    <w:rsid w:val="0039672D"/>
    <w:rsid w:val="003967AC"/>
    <w:rsid w:val="00396AEF"/>
    <w:rsid w:val="00396AF1"/>
    <w:rsid w:val="003978B2"/>
    <w:rsid w:val="00397957"/>
    <w:rsid w:val="0039799D"/>
    <w:rsid w:val="00397CD0"/>
    <w:rsid w:val="00397FFC"/>
    <w:rsid w:val="003A0025"/>
    <w:rsid w:val="003A06A2"/>
    <w:rsid w:val="003A08A3"/>
    <w:rsid w:val="003A0C12"/>
    <w:rsid w:val="003A0CC9"/>
    <w:rsid w:val="003A0EE6"/>
    <w:rsid w:val="003A124D"/>
    <w:rsid w:val="003A16AA"/>
    <w:rsid w:val="003A1A49"/>
    <w:rsid w:val="003A1CAF"/>
    <w:rsid w:val="003A218E"/>
    <w:rsid w:val="003A2297"/>
    <w:rsid w:val="003A22A5"/>
    <w:rsid w:val="003A234C"/>
    <w:rsid w:val="003A2731"/>
    <w:rsid w:val="003A275B"/>
    <w:rsid w:val="003A279D"/>
    <w:rsid w:val="003A288A"/>
    <w:rsid w:val="003A2965"/>
    <w:rsid w:val="003A2BAD"/>
    <w:rsid w:val="003A2F62"/>
    <w:rsid w:val="003A3220"/>
    <w:rsid w:val="003A324C"/>
    <w:rsid w:val="003A35CB"/>
    <w:rsid w:val="003A3B48"/>
    <w:rsid w:val="003A4112"/>
    <w:rsid w:val="003A46E6"/>
    <w:rsid w:val="003A498B"/>
    <w:rsid w:val="003A51D7"/>
    <w:rsid w:val="003A539C"/>
    <w:rsid w:val="003A584F"/>
    <w:rsid w:val="003A58CF"/>
    <w:rsid w:val="003A58D5"/>
    <w:rsid w:val="003A59F4"/>
    <w:rsid w:val="003A5DAF"/>
    <w:rsid w:val="003A6758"/>
    <w:rsid w:val="003A680A"/>
    <w:rsid w:val="003A6957"/>
    <w:rsid w:val="003A69E3"/>
    <w:rsid w:val="003A69F0"/>
    <w:rsid w:val="003A6C7A"/>
    <w:rsid w:val="003A6CCA"/>
    <w:rsid w:val="003A6DBA"/>
    <w:rsid w:val="003A6E10"/>
    <w:rsid w:val="003A6EFD"/>
    <w:rsid w:val="003A7476"/>
    <w:rsid w:val="003A7730"/>
    <w:rsid w:val="003A78CB"/>
    <w:rsid w:val="003A79B3"/>
    <w:rsid w:val="003A7DCE"/>
    <w:rsid w:val="003A7DD8"/>
    <w:rsid w:val="003A7F75"/>
    <w:rsid w:val="003B04F2"/>
    <w:rsid w:val="003B0FAD"/>
    <w:rsid w:val="003B0FDA"/>
    <w:rsid w:val="003B116B"/>
    <w:rsid w:val="003B15D9"/>
    <w:rsid w:val="003B1718"/>
    <w:rsid w:val="003B1760"/>
    <w:rsid w:val="003B17BB"/>
    <w:rsid w:val="003B198A"/>
    <w:rsid w:val="003B199B"/>
    <w:rsid w:val="003B19CE"/>
    <w:rsid w:val="003B1BC8"/>
    <w:rsid w:val="003B1E10"/>
    <w:rsid w:val="003B2052"/>
    <w:rsid w:val="003B213B"/>
    <w:rsid w:val="003B23C4"/>
    <w:rsid w:val="003B25A8"/>
    <w:rsid w:val="003B2AF8"/>
    <w:rsid w:val="003B2C05"/>
    <w:rsid w:val="003B2E38"/>
    <w:rsid w:val="003B3141"/>
    <w:rsid w:val="003B3D08"/>
    <w:rsid w:val="003B4480"/>
    <w:rsid w:val="003B496E"/>
    <w:rsid w:val="003B4D92"/>
    <w:rsid w:val="003B4E0A"/>
    <w:rsid w:val="003B507D"/>
    <w:rsid w:val="003B52D4"/>
    <w:rsid w:val="003B5979"/>
    <w:rsid w:val="003B5BBB"/>
    <w:rsid w:val="003B60EC"/>
    <w:rsid w:val="003B62DB"/>
    <w:rsid w:val="003B6791"/>
    <w:rsid w:val="003B69AC"/>
    <w:rsid w:val="003B6A7A"/>
    <w:rsid w:val="003B6EF2"/>
    <w:rsid w:val="003B71ED"/>
    <w:rsid w:val="003B73AA"/>
    <w:rsid w:val="003B7D0C"/>
    <w:rsid w:val="003B7D13"/>
    <w:rsid w:val="003C01D4"/>
    <w:rsid w:val="003C054E"/>
    <w:rsid w:val="003C065B"/>
    <w:rsid w:val="003C06CB"/>
    <w:rsid w:val="003C0791"/>
    <w:rsid w:val="003C0B06"/>
    <w:rsid w:val="003C10D5"/>
    <w:rsid w:val="003C12C1"/>
    <w:rsid w:val="003C13F8"/>
    <w:rsid w:val="003C17E9"/>
    <w:rsid w:val="003C19B1"/>
    <w:rsid w:val="003C1C10"/>
    <w:rsid w:val="003C2050"/>
    <w:rsid w:val="003C253D"/>
    <w:rsid w:val="003C25A7"/>
    <w:rsid w:val="003C2DBA"/>
    <w:rsid w:val="003C314D"/>
    <w:rsid w:val="003C3281"/>
    <w:rsid w:val="003C33A9"/>
    <w:rsid w:val="003C350A"/>
    <w:rsid w:val="003C3CE9"/>
    <w:rsid w:val="003C450F"/>
    <w:rsid w:val="003C4554"/>
    <w:rsid w:val="003C4667"/>
    <w:rsid w:val="003C4716"/>
    <w:rsid w:val="003C4A4C"/>
    <w:rsid w:val="003C4D61"/>
    <w:rsid w:val="003C4EFB"/>
    <w:rsid w:val="003C4FE9"/>
    <w:rsid w:val="003C516A"/>
    <w:rsid w:val="003C53CF"/>
    <w:rsid w:val="003C58E4"/>
    <w:rsid w:val="003C5B27"/>
    <w:rsid w:val="003C5FB6"/>
    <w:rsid w:val="003C5FCF"/>
    <w:rsid w:val="003C6059"/>
    <w:rsid w:val="003C6349"/>
    <w:rsid w:val="003C6625"/>
    <w:rsid w:val="003C6822"/>
    <w:rsid w:val="003C6B36"/>
    <w:rsid w:val="003C6C2C"/>
    <w:rsid w:val="003C6F60"/>
    <w:rsid w:val="003C6FFC"/>
    <w:rsid w:val="003C731E"/>
    <w:rsid w:val="003C73DE"/>
    <w:rsid w:val="003C7563"/>
    <w:rsid w:val="003C7BCE"/>
    <w:rsid w:val="003C7CC8"/>
    <w:rsid w:val="003D0296"/>
    <w:rsid w:val="003D0AA6"/>
    <w:rsid w:val="003D0BBE"/>
    <w:rsid w:val="003D0C0B"/>
    <w:rsid w:val="003D0FE8"/>
    <w:rsid w:val="003D1454"/>
    <w:rsid w:val="003D17B8"/>
    <w:rsid w:val="003D19A9"/>
    <w:rsid w:val="003D19BB"/>
    <w:rsid w:val="003D1D3B"/>
    <w:rsid w:val="003D2018"/>
    <w:rsid w:val="003D204F"/>
    <w:rsid w:val="003D2EB0"/>
    <w:rsid w:val="003D30F3"/>
    <w:rsid w:val="003D317B"/>
    <w:rsid w:val="003D31B0"/>
    <w:rsid w:val="003D34EE"/>
    <w:rsid w:val="003D3507"/>
    <w:rsid w:val="003D379D"/>
    <w:rsid w:val="003D3B56"/>
    <w:rsid w:val="003D3C37"/>
    <w:rsid w:val="003D3D57"/>
    <w:rsid w:val="003D3F23"/>
    <w:rsid w:val="003D467D"/>
    <w:rsid w:val="003D48E6"/>
    <w:rsid w:val="003D4904"/>
    <w:rsid w:val="003D4905"/>
    <w:rsid w:val="003D49B9"/>
    <w:rsid w:val="003D4FB5"/>
    <w:rsid w:val="003D5479"/>
    <w:rsid w:val="003D578E"/>
    <w:rsid w:val="003D5B39"/>
    <w:rsid w:val="003D6066"/>
    <w:rsid w:val="003D6504"/>
    <w:rsid w:val="003D6F95"/>
    <w:rsid w:val="003D73FF"/>
    <w:rsid w:val="003D787A"/>
    <w:rsid w:val="003D7AC6"/>
    <w:rsid w:val="003E03B7"/>
    <w:rsid w:val="003E08CD"/>
    <w:rsid w:val="003E0ABC"/>
    <w:rsid w:val="003E0B8A"/>
    <w:rsid w:val="003E109E"/>
    <w:rsid w:val="003E1361"/>
    <w:rsid w:val="003E1701"/>
    <w:rsid w:val="003E1761"/>
    <w:rsid w:val="003E1D05"/>
    <w:rsid w:val="003E1D18"/>
    <w:rsid w:val="003E1D9D"/>
    <w:rsid w:val="003E2073"/>
    <w:rsid w:val="003E2075"/>
    <w:rsid w:val="003E20BB"/>
    <w:rsid w:val="003E236C"/>
    <w:rsid w:val="003E24D5"/>
    <w:rsid w:val="003E2ABB"/>
    <w:rsid w:val="003E3070"/>
    <w:rsid w:val="003E34A5"/>
    <w:rsid w:val="003E3D32"/>
    <w:rsid w:val="003E4218"/>
    <w:rsid w:val="003E49A2"/>
    <w:rsid w:val="003E4C5D"/>
    <w:rsid w:val="003E4EAD"/>
    <w:rsid w:val="003E51D8"/>
    <w:rsid w:val="003E533D"/>
    <w:rsid w:val="003E538C"/>
    <w:rsid w:val="003E562D"/>
    <w:rsid w:val="003E58F0"/>
    <w:rsid w:val="003E59A2"/>
    <w:rsid w:val="003E5CE7"/>
    <w:rsid w:val="003E5EF6"/>
    <w:rsid w:val="003E61CF"/>
    <w:rsid w:val="003E61F1"/>
    <w:rsid w:val="003E6630"/>
    <w:rsid w:val="003E6732"/>
    <w:rsid w:val="003E6790"/>
    <w:rsid w:val="003E67EC"/>
    <w:rsid w:val="003E6A02"/>
    <w:rsid w:val="003E6A62"/>
    <w:rsid w:val="003E6BCF"/>
    <w:rsid w:val="003E6C8A"/>
    <w:rsid w:val="003E6D8C"/>
    <w:rsid w:val="003E6F92"/>
    <w:rsid w:val="003E72CA"/>
    <w:rsid w:val="003E7518"/>
    <w:rsid w:val="003E7761"/>
    <w:rsid w:val="003E78FC"/>
    <w:rsid w:val="003E7D08"/>
    <w:rsid w:val="003E7E5D"/>
    <w:rsid w:val="003F044B"/>
    <w:rsid w:val="003F076D"/>
    <w:rsid w:val="003F08A1"/>
    <w:rsid w:val="003F09F6"/>
    <w:rsid w:val="003F0CE7"/>
    <w:rsid w:val="003F0F96"/>
    <w:rsid w:val="003F1059"/>
    <w:rsid w:val="003F1674"/>
    <w:rsid w:val="003F19A4"/>
    <w:rsid w:val="003F1CC1"/>
    <w:rsid w:val="003F1EEE"/>
    <w:rsid w:val="003F1F0A"/>
    <w:rsid w:val="003F2966"/>
    <w:rsid w:val="003F2BD2"/>
    <w:rsid w:val="003F2C0B"/>
    <w:rsid w:val="003F3028"/>
    <w:rsid w:val="003F388B"/>
    <w:rsid w:val="003F3A93"/>
    <w:rsid w:val="003F3F3D"/>
    <w:rsid w:val="003F4167"/>
    <w:rsid w:val="003F45A8"/>
    <w:rsid w:val="003F4946"/>
    <w:rsid w:val="003F4998"/>
    <w:rsid w:val="003F49D3"/>
    <w:rsid w:val="003F4B14"/>
    <w:rsid w:val="003F4BD0"/>
    <w:rsid w:val="003F4C60"/>
    <w:rsid w:val="003F4CA0"/>
    <w:rsid w:val="003F533D"/>
    <w:rsid w:val="003F534F"/>
    <w:rsid w:val="003F553E"/>
    <w:rsid w:val="003F55C7"/>
    <w:rsid w:val="003F560A"/>
    <w:rsid w:val="003F583B"/>
    <w:rsid w:val="003F5867"/>
    <w:rsid w:val="003F5AAA"/>
    <w:rsid w:val="003F5AAF"/>
    <w:rsid w:val="003F5FF2"/>
    <w:rsid w:val="003F646D"/>
    <w:rsid w:val="003F6512"/>
    <w:rsid w:val="003F65F4"/>
    <w:rsid w:val="003F66A0"/>
    <w:rsid w:val="003F66BF"/>
    <w:rsid w:val="003F67DF"/>
    <w:rsid w:val="003F6AE5"/>
    <w:rsid w:val="003F6DE7"/>
    <w:rsid w:val="003F6FDB"/>
    <w:rsid w:val="003F7244"/>
    <w:rsid w:val="003F7739"/>
    <w:rsid w:val="004006FE"/>
    <w:rsid w:val="004009FF"/>
    <w:rsid w:val="00400CDA"/>
    <w:rsid w:val="00400CE9"/>
    <w:rsid w:val="00401102"/>
    <w:rsid w:val="004012E7"/>
    <w:rsid w:val="00401438"/>
    <w:rsid w:val="004014A2"/>
    <w:rsid w:val="004014D6"/>
    <w:rsid w:val="00401A5E"/>
    <w:rsid w:val="00401DDF"/>
    <w:rsid w:val="00401DF0"/>
    <w:rsid w:val="00401E9A"/>
    <w:rsid w:val="004026D8"/>
    <w:rsid w:val="00402A2E"/>
    <w:rsid w:val="00402F93"/>
    <w:rsid w:val="004036BE"/>
    <w:rsid w:val="00403F87"/>
    <w:rsid w:val="00403FB2"/>
    <w:rsid w:val="004040B3"/>
    <w:rsid w:val="00404314"/>
    <w:rsid w:val="00404382"/>
    <w:rsid w:val="004043F4"/>
    <w:rsid w:val="004045DF"/>
    <w:rsid w:val="00404985"/>
    <w:rsid w:val="00404ADA"/>
    <w:rsid w:val="00404D5E"/>
    <w:rsid w:val="00404F95"/>
    <w:rsid w:val="00405264"/>
    <w:rsid w:val="004053D3"/>
    <w:rsid w:val="0040550D"/>
    <w:rsid w:val="004055A0"/>
    <w:rsid w:val="0040590B"/>
    <w:rsid w:val="00405DB5"/>
    <w:rsid w:val="00406C08"/>
    <w:rsid w:val="004071BB"/>
    <w:rsid w:val="00407478"/>
    <w:rsid w:val="00407888"/>
    <w:rsid w:val="00407A30"/>
    <w:rsid w:val="00407A32"/>
    <w:rsid w:val="00407C60"/>
    <w:rsid w:val="00407F2C"/>
    <w:rsid w:val="004100B4"/>
    <w:rsid w:val="004101D8"/>
    <w:rsid w:val="00410CB3"/>
    <w:rsid w:val="00410F97"/>
    <w:rsid w:val="004110D6"/>
    <w:rsid w:val="00411421"/>
    <w:rsid w:val="00411486"/>
    <w:rsid w:val="004114C1"/>
    <w:rsid w:val="004114F9"/>
    <w:rsid w:val="00411537"/>
    <w:rsid w:val="0041194C"/>
    <w:rsid w:val="00411B90"/>
    <w:rsid w:val="004121B4"/>
    <w:rsid w:val="004122D2"/>
    <w:rsid w:val="00412380"/>
    <w:rsid w:val="00412395"/>
    <w:rsid w:val="00412984"/>
    <w:rsid w:val="00412B99"/>
    <w:rsid w:val="00412D64"/>
    <w:rsid w:val="00412F37"/>
    <w:rsid w:val="004130BB"/>
    <w:rsid w:val="00413723"/>
    <w:rsid w:val="00413AAD"/>
    <w:rsid w:val="0041404E"/>
    <w:rsid w:val="00414409"/>
    <w:rsid w:val="00414525"/>
    <w:rsid w:val="00414824"/>
    <w:rsid w:val="004148B4"/>
    <w:rsid w:val="00414BEF"/>
    <w:rsid w:val="00414D9C"/>
    <w:rsid w:val="00414F02"/>
    <w:rsid w:val="00414F35"/>
    <w:rsid w:val="004150FF"/>
    <w:rsid w:val="00415201"/>
    <w:rsid w:val="004155DD"/>
    <w:rsid w:val="00415C1D"/>
    <w:rsid w:val="00415D6A"/>
    <w:rsid w:val="00415E3C"/>
    <w:rsid w:val="00415E57"/>
    <w:rsid w:val="00415F2B"/>
    <w:rsid w:val="00416231"/>
    <w:rsid w:val="004165CA"/>
    <w:rsid w:val="00416907"/>
    <w:rsid w:val="00416FF7"/>
    <w:rsid w:val="004170C6"/>
    <w:rsid w:val="00417454"/>
    <w:rsid w:val="004175C0"/>
    <w:rsid w:val="00417D49"/>
    <w:rsid w:val="00417F4E"/>
    <w:rsid w:val="004205ED"/>
    <w:rsid w:val="004209D6"/>
    <w:rsid w:val="00420D25"/>
    <w:rsid w:val="00421249"/>
    <w:rsid w:val="004215C6"/>
    <w:rsid w:val="004217D3"/>
    <w:rsid w:val="004218A9"/>
    <w:rsid w:val="00421ABA"/>
    <w:rsid w:val="00421D9C"/>
    <w:rsid w:val="00422001"/>
    <w:rsid w:val="00422122"/>
    <w:rsid w:val="004226E9"/>
    <w:rsid w:val="00422717"/>
    <w:rsid w:val="00422A62"/>
    <w:rsid w:val="00422BA8"/>
    <w:rsid w:val="00422E66"/>
    <w:rsid w:val="00422FB2"/>
    <w:rsid w:val="0042324B"/>
    <w:rsid w:val="004233A5"/>
    <w:rsid w:val="0042377F"/>
    <w:rsid w:val="00423A40"/>
    <w:rsid w:val="004242A0"/>
    <w:rsid w:val="0042440D"/>
    <w:rsid w:val="0042467C"/>
    <w:rsid w:val="00424D80"/>
    <w:rsid w:val="00425046"/>
    <w:rsid w:val="0042510A"/>
    <w:rsid w:val="00425710"/>
    <w:rsid w:val="0042598F"/>
    <w:rsid w:val="00425D10"/>
    <w:rsid w:val="00425D6B"/>
    <w:rsid w:val="004260EA"/>
    <w:rsid w:val="004263F4"/>
    <w:rsid w:val="0042657D"/>
    <w:rsid w:val="0042669B"/>
    <w:rsid w:val="00426738"/>
    <w:rsid w:val="00426C8D"/>
    <w:rsid w:val="00427023"/>
    <w:rsid w:val="004271D1"/>
    <w:rsid w:val="00427226"/>
    <w:rsid w:val="00427422"/>
    <w:rsid w:val="00427554"/>
    <w:rsid w:val="00427D21"/>
    <w:rsid w:val="00430063"/>
    <w:rsid w:val="004300B4"/>
    <w:rsid w:val="00430AAE"/>
    <w:rsid w:val="00430E46"/>
    <w:rsid w:val="004311E4"/>
    <w:rsid w:val="00431499"/>
    <w:rsid w:val="004314D0"/>
    <w:rsid w:val="0043198F"/>
    <w:rsid w:val="004319E8"/>
    <w:rsid w:val="00431FBF"/>
    <w:rsid w:val="00431FCF"/>
    <w:rsid w:val="0043238E"/>
    <w:rsid w:val="004328BE"/>
    <w:rsid w:val="00432B2C"/>
    <w:rsid w:val="00432B70"/>
    <w:rsid w:val="00432EB4"/>
    <w:rsid w:val="00433421"/>
    <w:rsid w:val="00433E3C"/>
    <w:rsid w:val="00433E68"/>
    <w:rsid w:val="004343BB"/>
    <w:rsid w:val="00434AE7"/>
    <w:rsid w:val="00434CA3"/>
    <w:rsid w:val="00434CDC"/>
    <w:rsid w:val="00434CF1"/>
    <w:rsid w:val="00434D52"/>
    <w:rsid w:val="00434E80"/>
    <w:rsid w:val="00435F0C"/>
    <w:rsid w:val="00436E3D"/>
    <w:rsid w:val="00436E7E"/>
    <w:rsid w:val="00436F1F"/>
    <w:rsid w:val="00436F2B"/>
    <w:rsid w:val="00436F5C"/>
    <w:rsid w:val="0043710F"/>
    <w:rsid w:val="00437249"/>
    <w:rsid w:val="004373F8"/>
    <w:rsid w:val="004374BB"/>
    <w:rsid w:val="00437877"/>
    <w:rsid w:val="00437A18"/>
    <w:rsid w:val="00437B65"/>
    <w:rsid w:val="00437C08"/>
    <w:rsid w:val="0044027B"/>
    <w:rsid w:val="004402C8"/>
    <w:rsid w:val="00440666"/>
    <w:rsid w:val="00440D1C"/>
    <w:rsid w:val="00440DFF"/>
    <w:rsid w:val="00441471"/>
    <w:rsid w:val="004415E1"/>
    <w:rsid w:val="00441876"/>
    <w:rsid w:val="004419F8"/>
    <w:rsid w:val="00441A54"/>
    <w:rsid w:val="00441F47"/>
    <w:rsid w:val="0044201E"/>
    <w:rsid w:val="00442284"/>
    <w:rsid w:val="0044228E"/>
    <w:rsid w:val="00442D6D"/>
    <w:rsid w:val="00443161"/>
    <w:rsid w:val="0044326C"/>
    <w:rsid w:val="00443393"/>
    <w:rsid w:val="004433A7"/>
    <w:rsid w:val="004438AD"/>
    <w:rsid w:val="00444032"/>
    <w:rsid w:val="004441B5"/>
    <w:rsid w:val="0044471C"/>
    <w:rsid w:val="0044473A"/>
    <w:rsid w:val="00444D2D"/>
    <w:rsid w:val="00444DB5"/>
    <w:rsid w:val="004450D6"/>
    <w:rsid w:val="0044516A"/>
    <w:rsid w:val="004452D8"/>
    <w:rsid w:val="00445361"/>
    <w:rsid w:val="004455FD"/>
    <w:rsid w:val="004456D3"/>
    <w:rsid w:val="004456D9"/>
    <w:rsid w:val="00445787"/>
    <w:rsid w:val="00445A98"/>
    <w:rsid w:val="0044636D"/>
    <w:rsid w:val="0044636E"/>
    <w:rsid w:val="0044695E"/>
    <w:rsid w:val="00446A56"/>
    <w:rsid w:val="00446C86"/>
    <w:rsid w:val="00447196"/>
    <w:rsid w:val="004471B0"/>
    <w:rsid w:val="004474EE"/>
    <w:rsid w:val="00447617"/>
    <w:rsid w:val="00447B23"/>
    <w:rsid w:val="00447C8D"/>
    <w:rsid w:val="00447F96"/>
    <w:rsid w:val="00447FE9"/>
    <w:rsid w:val="00450012"/>
    <w:rsid w:val="0045007E"/>
    <w:rsid w:val="00450099"/>
    <w:rsid w:val="004505D7"/>
    <w:rsid w:val="00450761"/>
    <w:rsid w:val="004509DD"/>
    <w:rsid w:val="00450C22"/>
    <w:rsid w:val="00450C30"/>
    <w:rsid w:val="00450DB9"/>
    <w:rsid w:val="004514F7"/>
    <w:rsid w:val="004516A2"/>
    <w:rsid w:val="004518C8"/>
    <w:rsid w:val="00451F5E"/>
    <w:rsid w:val="004524A9"/>
    <w:rsid w:val="004525A6"/>
    <w:rsid w:val="0045262E"/>
    <w:rsid w:val="004528C9"/>
    <w:rsid w:val="0045295A"/>
    <w:rsid w:val="00452ABD"/>
    <w:rsid w:val="00452AC3"/>
    <w:rsid w:val="00452B1C"/>
    <w:rsid w:val="004532C8"/>
    <w:rsid w:val="0045344B"/>
    <w:rsid w:val="0045348B"/>
    <w:rsid w:val="00453836"/>
    <w:rsid w:val="00453869"/>
    <w:rsid w:val="00453CAA"/>
    <w:rsid w:val="00453CCD"/>
    <w:rsid w:val="00453F1B"/>
    <w:rsid w:val="00454042"/>
    <w:rsid w:val="00454332"/>
    <w:rsid w:val="00454524"/>
    <w:rsid w:val="00454779"/>
    <w:rsid w:val="0045480D"/>
    <w:rsid w:val="00454C90"/>
    <w:rsid w:val="00454E72"/>
    <w:rsid w:val="00454EE1"/>
    <w:rsid w:val="004552A8"/>
    <w:rsid w:val="004556EE"/>
    <w:rsid w:val="00455863"/>
    <w:rsid w:val="00455949"/>
    <w:rsid w:val="00455DE8"/>
    <w:rsid w:val="00455FA6"/>
    <w:rsid w:val="0045624B"/>
    <w:rsid w:val="00456306"/>
    <w:rsid w:val="00456313"/>
    <w:rsid w:val="004568DA"/>
    <w:rsid w:val="004569D8"/>
    <w:rsid w:val="00456D1C"/>
    <w:rsid w:val="00456F41"/>
    <w:rsid w:val="004571B3"/>
    <w:rsid w:val="004573CF"/>
    <w:rsid w:val="004578FC"/>
    <w:rsid w:val="00457AFD"/>
    <w:rsid w:val="00457D1B"/>
    <w:rsid w:val="00457E36"/>
    <w:rsid w:val="00457EC6"/>
    <w:rsid w:val="0046029D"/>
    <w:rsid w:val="004607A2"/>
    <w:rsid w:val="004609BA"/>
    <w:rsid w:val="004609E6"/>
    <w:rsid w:val="00460B30"/>
    <w:rsid w:val="00460B71"/>
    <w:rsid w:val="004610C8"/>
    <w:rsid w:val="00461352"/>
    <w:rsid w:val="004615C1"/>
    <w:rsid w:val="00461649"/>
    <w:rsid w:val="00461946"/>
    <w:rsid w:val="004619DF"/>
    <w:rsid w:val="00461B85"/>
    <w:rsid w:val="00461BFC"/>
    <w:rsid w:val="00461C4B"/>
    <w:rsid w:val="004626C1"/>
    <w:rsid w:val="00462822"/>
    <w:rsid w:val="004628A0"/>
    <w:rsid w:val="00462908"/>
    <w:rsid w:val="00462C1C"/>
    <w:rsid w:val="004633FB"/>
    <w:rsid w:val="0046342F"/>
    <w:rsid w:val="004635DA"/>
    <w:rsid w:val="00463603"/>
    <w:rsid w:val="00463A1B"/>
    <w:rsid w:val="00463C1D"/>
    <w:rsid w:val="00464061"/>
    <w:rsid w:val="0046412A"/>
    <w:rsid w:val="0046412B"/>
    <w:rsid w:val="004642DA"/>
    <w:rsid w:val="004646FC"/>
    <w:rsid w:val="004647AB"/>
    <w:rsid w:val="00464A13"/>
    <w:rsid w:val="00464B89"/>
    <w:rsid w:val="004654D9"/>
    <w:rsid w:val="00465A7C"/>
    <w:rsid w:val="00465C3F"/>
    <w:rsid w:val="00465C4F"/>
    <w:rsid w:val="004661EB"/>
    <w:rsid w:val="00466244"/>
    <w:rsid w:val="00466251"/>
    <w:rsid w:val="0046632D"/>
    <w:rsid w:val="0046641E"/>
    <w:rsid w:val="004666E1"/>
    <w:rsid w:val="0046683A"/>
    <w:rsid w:val="0046688E"/>
    <w:rsid w:val="00466BA9"/>
    <w:rsid w:val="00466F5B"/>
    <w:rsid w:val="004670C3"/>
    <w:rsid w:val="0046732D"/>
    <w:rsid w:val="0046741B"/>
    <w:rsid w:val="00467863"/>
    <w:rsid w:val="00467864"/>
    <w:rsid w:val="004679B7"/>
    <w:rsid w:val="00467E2A"/>
    <w:rsid w:val="004705D8"/>
    <w:rsid w:val="0047082F"/>
    <w:rsid w:val="00470955"/>
    <w:rsid w:val="004709BE"/>
    <w:rsid w:val="004709ED"/>
    <w:rsid w:val="00470B57"/>
    <w:rsid w:val="00470E40"/>
    <w:rsid w:val="00470E59"/>
    <w:rsid w:val="004710FD"/>
    <w:rsid w:val="004711BA"/>
    <w:rsid w:val="004711F3"/>
    <w:rsid w:val="00471346"/>
    <w:rsid w:val="00471BB5"/>
    <w:rsid w:val="00471D60"/>
    <w:rsid w:val="00471DAA"/>
    <w:rsid w:val="0047299B"/>
    <w:rsid w:val="004729BF"/>
    <w:rsid w:val="00472D6E"/>
    <w:rsid w:val="00472DD3"/>
    <w:rsid w:val="0047306D"/>
    <w:rsid w:val="0047335E"/>
    <w:rsid w:val="004733F7"/>
    <w:rsid w:val="00473545"/>
    <w:rsid w:val="00473D4A"/>
    <w:rsid w:val="004740AD"/>
    <w:rsid w:val="004741BC"/>
    <w:rsid w:val="004741EB"/>
    <w:rsid w:val="004748E7"/>
    <w:rsid w:val="00474B4E"/>
    <w:rsid w:val="00474E09"/>
    <w:rsid w:val="00475114"/>
    <w:rsid w:val="00475550"/>
    <w:rsid w:val="0047568B"/>
    <w:rsid w:val="004757A5"/>
    <w:rsid w:val="00475B17"/>
    <w:rsid w:val="00475B71"/>
    <w:rsid w:val="00475B93"/>
    <w:rsid w:val="00475DFD"/>
    <w:rsid w:val="00475E0D"/>
    <w:rsid w:val="0047612C"/>
    <w:rsid w:val="004762FD"/>
    <w:rsid w:val="00476866"/>
    <w:rsid w:val="00476EC3"/>
    <w:rsid w:val="004772EA"/>
    <w:rsid w:val="00477383"/>
    <w:rsid w:val="004773E1"/>
    <w:rsid w:val="004775AD"/>
    <w:rsid w:val="00477776"/>
    <w:rsid w:val="00477B1E"/>
    <w:rsid w:val="00477CE7"/>
    <w:rsid w:val="00477F62"/>
    <w:rsid w:val="00480659"/>
    <w:rsid w:val="00480C9E"/>
    <w:rsid w:val="0048103C"/>
    <w:rsid w:val="004811B5"/>
    <w:rsid w:val="004817ED"/>
    <w:rsid w:val="00481855"/>
    <w:rsid w:val="00481914"/>
    <w:rsid w:val="00481A15"/>
    <w:rsid w:val="00481C7A"/>
    <w:rsid w:val="00481E79"/>
    <w:rsid w:val="00481EDA"/>
    <w:rsid w:val="00482159"/>
    <w:rsid w:val="004825AF"/>
    <w:rsid w:val="00482720"/>
    <w:rsid w:val="0048297E"/>
    <w:rsid w:val="00482BB2"/>
    <w:rsid w:val="00483230"/>
    <w:rsid w:val="004832A8"/>
    <w:rsid w:val="00483418"/>
    <w:rsid w:val="0048344B"/>
    <w:rsid w:val="00483840"/>
    <w:rsid w:val="004838E6"/>
    <w:rsid w:val="004838F4"/>
    <w:rsid w:val="00483909"/>
    <w:rsid w:val="00484342"/>
    <w:rsid w:val="0048447D"/>
    <w:rsid w:val="00484610"/>
    <w:rsid w:val="00484A98"/>
    <w:rsid w:val="00484D27"/>
    <w:rsid w:val="00484DD7"/>
    <w:rsid w:val="004850C1"/>
    <w:rsid w:val="00485297"/>
    <w:rsid w:val="004853DE"/>
    <w:rsid w:val="004857AD"/>
    <w:rsid w:val="00485AEC"/>
    <w:rsid w:val="00485DEE"/>
    <w:rsid w:val="0048606D"/>
    <w:rsid w:val="0048614A"/>
    <w:rsid w:val="004862E8"/>
    <w:rsid w:val="00486698"/>
    <w:rsid w:val="00486EF5"/>
    <w:rsid w:val="0048748A"/>
    <w:rsid w:val="004875F1"/>
    <w:rsid w:val="00487F33"/>
    <w:rsid w:val="00490134"/>
    <w:rsid w:val="00490355"/>
    <w:rsid w:val="004904AE"/>
    <w:rsid w:val="00490580"/>
    <w:rsid w:val="004907CE"/>
    <w:rsid w:val="00490B01"/>
    <w:rsid w:val="00490B60"/>
    <w:rsid w:val="00490D88"/>
    <w:rsid w:val="00490EF8"/>
    <w:rsid w:val="00490F8B"/>
    <w:rsid w:val="00491204"/>
    <w:rsid w:val="00491553"/>
    <w:rsid w:val="00491850"/>
    <w:rsid w:val="00491C48"/>
    <w:rsid w:val="00491D55"/>
    <w:rsid w:val="0049201F"/>
    <w:rsid w:val="004925B7"/>
    <w:rsid w:val="004927C3"/>
    <w:rsid w:val="0049289F"/>
    <w:rsid w:val="00492DAC"/>
    <w:rsid w:val="00492E43"/>
    <w:rsid w:val="00492EDC"/>
    <w:rsid w:val="00492FB3"/>
    <w:rsid w:val="0049333A"/>
    <w:rsid w:val="00493369"/>
    <w:rsid w:val="004935E8"/>
    <w:rsid w:val="004938B1"/>
    <w:rsid w:val="00493911"/>
    <w:rsid w:val="00493AF5"/>
    <w:rsid w:val="00493C83"/>
    <w:rsid w:val="00493E0F"/>
    <w:rsid w:val="00494BFF"/>
    <w:rsid w:val="00494E87"/>
    <w:rsid w:val="00495848"/>
    <w:rsid w:val="0049586C"/>
    <w:rsid w:val="00495A32"/>
    <w:rsid w:val="00495D71"/>
    <w:rsid w:val="00495DCE"/>
    <w:rsid w:val="00495F8A"/>
    <w:rsid w:val="0049656C"/>
    <w:rsid w:val="00496624"/>
    <w:rsid w:val="0049684B"/>
    <w:rsid w:val="00496874"/>
    <w:rsid w:val="004968E0"/>
    <w:rsid w:val="00496F11"/>
    <w:rsid w:val="0049721D"/>
    <w:rsid w:val="00497533"/>
    <w:rsid w:val="0049755F"/>
    <w:rsid w:val="00497801"/>
    <w:rsid w:val="0049786F"/>
    <w:rsid w:val="004A0A95"/>
    <w:rsid w:val="004A0B7C"/>
    <w:rsid w:val="004A0D10"/>
    <w:rsid w:val="004A0D82"/>
    <w:rsid w:val="004A11BF"/>
    <w:rsid w:val="004A1393"/>
    <w:rsid w:val="004A15B6"/>
    <w:rsid w:val="004A1891"/>
    <w:rsid w:val="004A1CD2"/>
    <w:rsid w:val="004A1E9E"/>
    <w:rsid w:val="004A2063"/>
    <w:rsid w:val="004A2457"/>
    <w:rsid w:val="004A2F1D"/>
    <w:rsid w:val="004A2F69"/>
    <w:rsid w:val="004A31D9"/>
    <w:rsid w:val="004A333D"/>
    <w:rsid w:val="004A4703"/>
    <w:rsid w:val="004A4AE0"/>
    <w:rsid w:val="004A4B6E"/>
    <w:rsid w:val="004A4E80"/>
    <w:rsid w:val="004A514A"/>
    <w:rsid w:val="004A514C"/>
    <w:rsid w:val="004A52BE"/>
    <w:rsid w:val="004A5589"/>
    <w:rsid w:val="004A5980"/>
    <w:rsid w:val="004A5BFB"/>
    <w:rsid w:val="004A5D72"/>
    <w:rsid w:val="004A5DEB"/>
    <w:rsid w:val="004A5E12"/>
    <w:rsid w:val="004A65A5"/>
    <w:rsid w:val="004A6D81"/>
    <w:rsid w:val="004A74AD"/>
    <w:rsid w:val="004A78DB"/>
    <w:rsid w:val="004A7A05"/>
    <w:rsid w:val="004A7EC8"/>
    <w:rsid w:val="004A7FD9"/>
    <w:rsid w:val="004B0285"/>
    <w:rsid w:val="004B070F"/>
    <w:rsid w:val="004B0746"/>
    <w:rsid w:val="004B0A50"/>
    <w:rsid w:val="004B0E40"/>
    <w:rsid w:val="004B0E67"/>
    <w:rsid w:val="004B1217"/>
    <w:rsid w:val="004B1813"/>
    <w:rsid w:val="004B19B5"/>
    <w:rsid w:val="004B1A88"/>
    <w:rsid w:val="004B1AA7"/>
    <w:rsid w:val="004B1DC7"/>
    <w:rsid w:val="004B1FC0"/>
    <w:rsid w:val="004B21D2"/>
    <w:rsid w:val="004B2330"/>
    <w:rsid w:val="004B2606"/>
    <w:rsid w:val="004B29C7"/>
    <w:rsid w:val="004B29EA"/>
    <w:rsid w:val="004B2A64"/>
    <w:rsid w:val="004B329C"/>
    <w:rsid w:val="004B3407"/>
    <w:rsid w:val="004B3673"/>
    <w:rsid w:val="004B370D"/>
    <w:rsid w:val="004B3948"/>
    <w:rsid w:val="004B3B29"/>
    <w:rsid w:val="004B3D01"/>
    <w:rsid w:val="004B3DF7"/>
    <w:rsid w:val="004B3E22"/>
    <w:rsid w:val="004B3E5F"/>
    <w:rsid w:val="004B46F7"/>
    <w:rsid w:val="004B4E3F"/>
    <w:rsid w:val="004B57BB"/>
    <w:rsid w:val="004B58E6"/>
    <w:rsid w:val="004B5CB7"/>
    <w:rsid w:val="004B5F09"/>
    <w:rsid w:val="004B5F3C"/>
    <w:rsid w:val="004B62DB"/>
    <w:rsid w:val="004B67BA"/>
    <w:rsid w:val="004B67E4"/>
    <w:rsid w:val="004B687E"/>
    <w:rsid w:val="004B68C3"/>
    <w:rsid w:val="004B6B11"/>
    <w:rsid w:val="004B6E7C"/>
    <w:rsid w:val="004B73E8"/>
    <w:rsid w:val="004B7500"/>
    <w:rsid w:val="004B7C92"/>
    <w:rsid w:val="004C0064"/>
    <w:rsid w:val="004C037E"/>
    <w:rsid w:val="004C047B"/>
    <w:rsid w:val="004C05D9"/>
    <w:rsid w:val="004C063E"/>
    <w:rsid w:val="004C06CB"/>
    <w:rsid w:val="004C06EC"/>
    <w:rsid w:val="004C07DA"/>
    <w:rsid w:val="004C1000"/>
    <w:rsid w:val="004C10C5"/>
    <w:rsid w:val="004C1511"/>
    <w:rsid w:val="004C178A"/>
    <w:rsid w:val="004C19F6"/>
    <w:rsid w:val="004C1DDC"/>
    <w:rsid w:val="004C1FBC"/>
    <w:rsid w:val="004C2029"/>
    <w:rsid w:val="004C233F"/>
    <w:rsid w:val="004C2C4E"/>
    <w:rsid w:val="004C2C79"/>
    <w:rsid w:val="004C311E"/>
    <w:rsid w:val="004C319E"/>
    <w:rsid w:val="004C35F1"/>
    <w:rsid w:val="004C362E"/>
    <w:rsid w:val="004C3900"/>
    <w:rsid w:val="004C3B20"/>
    <w:rsid w:val="004C3BCA"/>
    <w:rsid w:val="004C4636"/>
    <w:rsid w:val="004C4743"/>
    <w:rsid w:val="004C4919"/>
    <w:rsid w:val="004C49E2"/>
    <w:rsid w:val="004C4E70"/>
    <w:rsid w:val="004C5352"/>
    <w:rsid w:val="004C57DC"/>
    <w:rsid w:val="004C57FB"/>
    <w:rsid w:val="004C5923"/>
    <w:rsid w:val="004C5A1E"/>
    <w:rsid w:val="004C60C3"/>
    <w:rsid w:val="004C6840"/>
    <w:rsid w:val="004C69EE"/>
    <w:rsid w:val="004C6E96"/>
    <w:rsid w:val="004C727A"/>
    <w:rsid w:val="004C76BD"/>
    <w:rsid w:val="004C78AD"/>
    <w:rsid w:val="004D00AF"/>
    <w:rsid w:val="004D03A0"/>
    <w:rsid w:val="004D07DC"/>
    <w:rsid w:val="004D0A01"/>
    <w:rsid w:val="004D0E1B"/>
    <w:rsid w:val="004D115E"/>
    <w:rsid w:val="004D1694"/>
    <w:rsid w:val="004D1DD8"/>
    <w:rsid w:val="004D256A"/>
    <w:rsid w:val="004D272D"/>
    <w:rsid w:val="004D28A2"/>
    <w:rsid w:val="004D28B7"/>
    <w:rsid w:val="004D2BE7"/>
    <w:rsid w:val="004D3171"/>
    <w:rsid w:val="004D33E1"/>
    <w:rsid w:val="004D33E7"/>
    <w:rsid w:val="004D39F2"/>
    <w:rsid w:val="004D3B78"/>
    <w:rsid w:val="004D3D50"/>
    <w:rsid w:val="004D3F0A"/>
    <w:rsid w:val="004D4136"/>
    <w:rsid w:val="004D4182"/>
    <w:rsid w:val="004D47C2"/>
    <w:rsid w:val="004D4A69"/>
    <w:rsid w:val="004D4F67"/>
    <w:rsid w:val="004D5064"/>
    <w:rsid w:val="004D53C5"/>
    <w:rsid w:val="004D56C4"/>
    <w:rsid w:val="004D5AF1"/>
    <w:rsid w:val="004D5C60"/>
    <w:rsid w:val="004D5CEA"/>
    <w:rsid w:val="004D60C3"/>
    <w:rsid w:val="004D6378"/>
    <w:rsid w:val="004D6961"/>
    <w:rsid w:val="004D6AA2"/>
    <w:rsid w:val="004D6E58"/>
    <w:rsid w:val="004D70CD"/>
    <w:rsid w:val="004D7C71"/>
    <w:rsid w:val="004D7FF0"/>
    <w:rsid w:val="004E0044"/>
    <w:rsid w:val="004E02B6"/>
    <w:rsid w:val="004E03C5"/>
    <w:rsid w:val="004E0516"/>
    <w:rsid w:val="004E098D"/>
    <w:rsid w:val="004E0DE6"/>
    <w:rsid w:val="004E1E20"/>
    <w:rsid w:val="004E1FA4"/>
    <w:rsid w:val="004E1FFD"/>
    <w:rsid w:val="004E2052"/>
    <w:rsid w:val="004E214D"/>
    <w:rsid w:val="004E2189"/>
    <w:rsid w:val="004E22FA"/>
    <w:rsid w:val="004E24A1"/>
    <w:rsid w:val="004E26C0"/>
    <w:rsid w:val="004E298D"/>
    <w:rsid w:val="004E307B"/>
    <w:rsid w:val="004E39B0"/>
    <w:rsid w:val="004E3A2F"/>
    <w:rsid w:val="004E3E14"/>
    <w:rsid w:val="004E3E1A"/>
    <w:rsid w:val="004E4105"/>
    <w:rsid w:val="004E4774"/>
    <w:rsid w:val="004E4832"/>
    <w:rsid w:val="004E58A3"/>
    <w:rsid w:val="004E59A5"/>
    <w:rsid w:val="004E5A07"/>
    <w:rsid w:val="004E5F58"/>
    <w:rsid w:val="004E604F"/>
    <w:rsid w:val="004E6777"/>
    <w:rsid w:val="004E6973"/>
    <w:rsid w:val="004E6F67"/>
    <w:rsid w:val="004E7510"/>
    <w:rsid w:val="004E75C1"/>
    <w:rsid w:val="004E7995"/>
    <w:rsid w:val="004E7AA9"/>
    <w:rsid w:val="004F03B3"/>
    <w:rsid w:val="004F0577"/>
    <w:rsid w:val="004F07C6"/>
    <w:rsid w:val="004F0BC1"/>
    <w:rsid w:val="004F0C13"/>
    <w:rsid w:val="004F0C35"/>
    <w:rsid w:val="004F0C9D"/>
    <w:rsid w:val="004F1003"/>
    <w:rsid w:val="004F123E"/>
    <w:rsid w:val="004F132A"/>
    <w:rsid w:val="004F15C8"/>
    <w:rsid w:val="004F15DA"/>
    <w:rsid w:val="004F1654"/>
    <w:rsid w:val="004F1749"/>
    <w:rsid w:val="004F18F3"/>
    <w:rsid w:val="004F256F"/>
    <w:rsid w:val="004F25DD"/>
    <w:rsid w:val="004F2CFB"/>
    <w:rsid w:val="004F2D2C"/>
    <w:rsid w:val="004F2FA9"/>
    <w:rsid w:val="004F3604"/>
    <w:rsid w:val="004F388E"/>
    <w:rsid w:val="004F3A47"/>
    <w:rsid w:val="004F3AAD"/>
    <w:rsid w:val="004F3FAC"/>
    <w:rsid w:val="004F43B1"/>
    <w:rsid w:val="004F447E"/>
    <w:rsid w:val="004F46FC"/>
    <w:rsid w:val="004F47E4"/>
    <w:rsid w:val="004F481A"/>
    <w:rsid w:val="004F4894"/>
    <w:rsid w:val="004F499A"/>
    <w:rsid w:val="004F4A9A"/>
    <w:rsid w:val="004F4B2C"/>
    <w:rsid w:val="004F4C44"/>
    <w:rsid w:val="004F4D27"/>
    <w:rsid w:val="004F51B7"/>
    <w:rsid w:val="004F54F1"/>
    <w:rsid w:val="004F593B"/>
    <w:rsid w:val="004F5EC1"/>
    <w:rsid w:val="004F5F9F"/>
    <w:rsid w:val="004F66E8"/>
    <w:rsid w:val="004F66F9"/>
    <w:rsid w:val="004F67E1"/>
    <w:rsid w:val="004F6936"/>
    <w:rsid w:val="004F6A50"/>
    <w:rsid w:val="004F6B18"/>
    <w:rsid w:val="004F6B9C"/>
    <w:rsid w:val="004F6DAF"/>
    <w:rsid w:val="004F7047"/>
    <w:rsid w:val="004F725A"/>
    <w:rsid w:val="004F73B1"/>
    <w:rsid w:val="004F7E4B"/>
    <w:rsid w:val="004F7F5F"/>
    <w:rsid w:val="0050008F"/>
    <w:rsid w:val="00500194"/>
    <w:rsid w:val="005004F5"/>
    <w:rsid w:val="005007AD"/>
    <w:rsid w:val="00500807"/>
    <w:rsid w:val="00500927"/>
    <w:rsid w:val="00500BD2"/>
    <w:rsid w:val="00500E04"/>
    <w:rsid w:val="00500E66"/>
    <w:rsid w:val="005012DB"/>
    <w:rsid w:val="00501410"/>
    <w:rsid w:val="00501751"/>
    <w:rsid w:val="00502B66"/>
    <w:rsid w:val="00502E57"/>
    <w:rsid w:val="00503173"/>
    <w:rsid w:val="00503545"/>
    <w:rsid w:val="005040C1"/>
    <w:rsid w:val="005043BA"/>
    <w:rsid w:val="00504C3B"/>
    <w:rsid w:val="00504CAB"/>
    <w:rsid w:val="00505032"/>
    <w:rsid w:val="005053EC"/>
    <w:rsid w:val="00505411"/>
    <w:rsid w:val="005059CC"/>
    <w:rsid w:val="00505A3A"/>
    <w:rsid w:val="00505C06"/>
    <w:rsid w:val="00506005"/>
    <w:rsid w:val="00506261"/>
    <w:rsid w:val="005062A0"/>
    <w:rsid w:val="005068B6"/>
    <w:rsid w:val="00506C7D"/>
    <w:rsid w:val="00506EA3"/>
    <w:rsid w:val="00506F5F"/>
    <w:rsid w:val="00507681"/>
    <w:rsid w:val="005077D4"/>
    <w:rsid w:val="005079ED"/>
    <w:rsid w:val="00510166"/>
    <w:rsid w:val="0051053C"/>
    <w:rsid w:val="0051055B"/>
    <w:rsid w:val="00510762"/>
    <w:rsid w:val="00510C0D"/>
    <w:rsid w:val="00510C18"/>
    <w:rsid w:val="00510DB4"/>
    <w:rsid w:val="0051106A"/>
    <w:rsid w:val="0051129F"/>
    <w:rsid w:val="00511423"/>
    <w:rsid w:val="0051148C"/>
    <w:rsid w:val="0051178B"/>
    <w:rsid w:val="005126B1"/>
    <w:rsid w:val="00512879"/>
    <w:rsid w:val="00512D33"/>
    <w:rsid w:val="00512E9B"/>
    <w:rsid w:val="00513461"/>
    <w:rsid w:val="005135A7"/>
    <w:rsid w:val="005135CE"/>
    <w:rsid w:val="00513BCE"/>
    <w:rsid w:val="005141DE"/>
    <w:rsid w:val="005142B9"/>
    <w:rsid w:val="00514E72"/>
    <w:rsid w:val="00515442"/>
    <w:rsid w:val="0051557C"/>
    <w:rsid w:val="005156DF"/>
    <w:rsid w:val="00515730"/>
    <w:rsid w:val="005157DA"/>
    <w:rsid w:val="00515945"/>
    <w:rsid w:val="00515DCC"/>
    <w:rsid w:val="0051633F"/>
    <w:rsid w:val="00516634"/>
    <w:rsid w:val="005166F4"/>
    <w:rsid w:val="00516798"/>
    <w:rsid w:val="0051687F"/>
    <w:rsid w:val="00516AB6"/>
    <w:rsid w:val="00517529"/>
    <w:rsid w:val="00517AB4"/>
    <w:rsid w:val="00517B2D"/>
    <w:rsid w:val="00517B84"/>
    <w:rsid w:val="00517DCF"/>
    <w:rsid w:val="00517EAA"/>
    <w:rsid w:val="005205C7"/>
    <w:rsid w:val="0052062E"/>
    <w:rsid w:val="00520BA3"/>
    <w:rsid w:val="00520BE6"/>
    <w:rsid w:val="00520CCD"/>
    <w:rsid w:val="005211A2"/>
    <w:rsid w:val="005214CD"/>
    <w:rsid w:val="005215DD"/>
    <w:rsid w:val="00521BE3"/>
    <w:rsid w:val="00521DEC"/>
    <w:rsid w:val="00522065"/>
    <w:rsid w:val="0052209C"/>
    <w:rsid w:val="00522169"/>
    <w:rsid w:val="00522222"/>
    <w:rsid w:val="00522DA2"/>
    <w:rsid w:val="00523140"/>
    <w:rsid w:val="0052340F"/>
    <w:rsid w:val="00523C83"/>
    <w:rsid w:val="00523CE8"/>
    <w:rsid w:val="00523D56"/>
    <w:rsid w:val="00523DAD"/>
    <w:rsid w:val="00524019"/>
    <w:rsid w:val="005240E7"/>
    <w:rsid w:val="005240F4"/>
    <w:rsid w:val="00524333"/>
    <w:rsid w:val="00524742"/>
    <w:rsid w:val="00524790"/>
    <w:rsid w:val="00524956"/>
    <w:rsid w:val="00524D7C"/>
    <w:rsid w:val="00525184"/>
    <w:rsid w:val="0052587C"/>
    <w:rsid w:val="00525917"/>
    <w:rsid w:val="00525C27"/>
    <w:rsid w:val="005265BD"/>
    <w:rsid w:val="0052662D"/>
    <w:rsid w:val="00526FB8"/>
    <w:rsid w:val="00527256"/>
    <w:rsid w:val="005273EE"/>
    <w:rsid w:val="0052750F"/>
    <w:rsid w:val="00527544"/>
    <w:rsid w:val="0052786C"/>
    <w:rsid w:val="00527A4F"/>
    <w:rsid w:val="00527C61"/>
    <w:rsid w:val="00527E29"/>
    <w:rsid w:val="00527FF4"/>
    <w:rsid w:val="005300B2"/>
    <w:rsid w:val="0053013C"/>
    <w:rsid w:val="005301D9"/>
    <w:rsid w:val="0053032E"/>
    <w:rsid w:val="00530755"/>
    <w:rsid w:val="00530892"/>
    <w:rsid w:val="00530950"/>
    <w:rsid w:val="00530D10"/>
    <w:rsid w:val="00530EAA"/>
    <w:rsid w:val="00530FDC"/>
    <w:rsid w:val="005312A2"/>
    <w:rsid w:val="005317DD"/>
    <w:rsid w:val="0053196D"/>
    <w:rsid w:val="00531A67"/>
    <w:rsid w:val="00531F87"/>
    <w:rsid w:val="00532022"/>
    <w:rsid w:val="0053204F"/>
    <w:rsid w:val="00532738"/>
    <w:rsid w:val="00532AAE"/>
    <w:rsid w:val="00532DAF"/>
    <w:rsid w:val="00533986"/>
    <w:rsid w:val="00533A91"/>
    <w:rsid w:val="00534372"/>
    <w:rsid w:val="00534AA2"/>
    <w:rsid w:val="00534B64"/>
    <w:rsid w:val="0053501D"/>
    <w:rsid w:val="0053527E"/>
    <w:rsid w:val="00535306"/>
    <w:rsid w:val="00535458"/>
    <w:rsid w:val="005355B6"/>
    <w:rsid w:val="0053584B"/>
    <w:rsid w:val="00535B1B"/>
    <w:rsid w:val="00535D63"/>
    <w:rsid w:val="00535DFC"/>
    <w:rsid w:val="00536130"/>
    <w:rsid w:val="0053632C"/>
    <w:rsid w:val="0053635A"/>
    <w:rsid w:val="005363B7"/>
    <w:rsid w:val="005363D9"/>
    <w:rsid w:val="0053658D"/>
    <w:rsid w:val="00536645"/>
    <w:rsid w:val="005367FC"/>
    <w:rsid w:val="00536A54"/>
    <w:rsid w:val="00536B3B"/>
    <w:rsid w:val="00536D0C"/>
    <w:rsid w:val="00536F96"/>
    <w:rsid w:val="005370E1"/>
    <w:rsid w:val="00537344"/>
    <w:rsid w:val="005373A6"/>
    <w:rsid w:val="005377D8"/>
    <w:rsid w:val="005400DC"/>
    <w:rsid w:val="00540F80"/>
    <w:rsid w:val="00541399"/>
    <w:rsid w:val="005414D3"/>
    <w:rsid w:val="0054176F"/>
    <w:rsid w:val="00541B55"/>
    <w:rsid w:val="00541BA1"/>
    <w:rsid w:val="00541BD6"/>
    <w:rsid w:val="00541E59"/>
    <w:rsid w:val="00542458"/>
    <w:rsid w:val="005425C2"/>
    <w:rsid w:val="0054283C"/>
    <w:rsid w:val="00542E50"/>
    <w:rsid w:val="00542ED2"/>
    <w:rsid w:val="005430B1"/>
    <w:rsid w:val="0054314E"/>
    <w:rsid w:val="00543941"/>
    <w:rsid w:val="00543BF4"/>
    <w:rsid w:val="00543E7E"/>
    <w:rsid w:val="00544151"/>
    <w:rsid w:val="00544661"/>
    <w:rsid w:val="00544C7A"/>
    <w:rsid w:val="00544D33"/>
    <w:rsid w:val="00544F5A"/>
    <w:rsid w:val="005453BD"/>
    <w:rsid w:val="005453CD"/>
    <w:rsid w:val="0054540B"/>
    <w:rsid w:val="005455DF"/>
    <w:rsid w:val="00545A80"/>
    <w:rsid w:val="00546E76"/>
    <w:rsid w:val="00547151"/>
    <w:rsid w:val="00547432"/>
    <w:rsid w:val="0054752C"/>
    <w:rsid w:val="00547797"/>
    <w:rsid w:val="00547816"/>
    <w:rsid w:val="00547892"/>
    <w:rsid w:val="00547AD6"/>
    <w:rsid w:val="00547B03"/>
    <w:rsid w:val="0055000D"/>
    <w:rsid w:val="00550501"/>
    <w:rsid w:val="005511CD"/>
    <w:rsid w:val="005516D0"/>
    <w:rsid w:val="0055246E"/>
    <w:rsid w:val="00552600"/>
    <w:rsid w:val="0055274D"/>
    <w:rsid w:val="00552990"/>
    <w:rsid w:val="00552BB1"/>
    <w:rsid w:val="005530B6"/>
    <w:rsid w:val="00553223"/>
    <w:rsid w:val="00553B9C"/>
    <w:rsid w:val="00553EEB"/>
    <w:rsid w:val="00554632"/>
    <w:rsid w:val="00554730"/>
    <w:rsid w:val="00554ACB"/>
    <w:rsid w:val="00554F21"/>
    <w:rsid w:val="00555315"/>
    <w:rsid w:val="0055535A"/>
    <w:rsid w:val="00555FBC"/>
    <w:rsid w:val="005566C3"/>
    <w:rsid w:val="00556720"/>
    <w:rsid w:val="00556E66"/>
    <w:rsid w:val="00556E90"/>
    <w:rsid w:val="00556F1F"/>
    <w:rsid w:val="00557127"/>
    <w:rsid w:val="00557194"/>
    <w:rsid w:val="005571CB"/>
    <w:rsid w:val="00557340"/>
    <w:rsid w:val="00557387"/>
    <w:rsid w:val="00557572"/>
    <w:rsid w:val="00557D04"/>
    <w:rsid w:val="00557E25"/>
    <w:rsid w:val="00557E48"/>
    <w:rsid w:val="00557EF2"/>
    <w:rsid w:val="00560CD4"/>
    <w:rsid w:val="00560D47"/>
    <w:rsid w:val="00560F3A"/>
    <w:rsid w:val="0056126B"/>
    <w:rsid w:val="00561324"/>
    <w:rsid w:val="005614A6"/>
    <w:rsid w:val="00561733"/>
    <w:rsid w:val="00561D99"/>
    <w:rsid w:val="00561D9E"/>
    <w:rsid w:val="00561F5E"/>
    <w:rsid w:val="00561FA7"/>
    <w:rsid w:val="00562133"/>
    <w:rsid w:val="00562137"/>
    <w:rsid w:val="00562173"/>
    <w:rsid w:val="00562366"/>
    <w:rsid w:val="00562726"/>
    <w:rsid w:val="005636F0"/>
    <w:rsid w:val="00563844"/>
    <w:rsid w:val="00563B30"/>
    <w:rsid w:val="00563C73"/>
    <w:rsid w:val="00564035"/>
    <w:rsid w:val="005642BC"/>
    <w:rsid w:val="00564673"/>
    <w:rsid w:val="005647A3"/>
    <w:rsid w:val="005647BA"/>
    <w:rsid w:val="00564977"/>
    <w:rsid w:val="00564EA5"/>
    <w:rsid w:val="00564F66"/>
    <w:rsid w:val="005652EC"/>
    <w:rsid w:val="00565A18"/>
    <w:rsid w:val="00565D68"/>
    <w:rsid w:val="005666DD"/>
    <w:rsid w:val="005668B0"/>
    <w:rsid w:val="00566BB1"/>
    <w:rsid w:val="00566BB6"/>
    <w:rsid w:val="00567108"/>
    <w:rsid w:val="005679F2"/>
    <w:rsid w:val="00567AF8"/>
    <w:rsid w:val="00570126"/>
    <w:rsid w:val="0057022E"/>
    <w:rsid w:val="00570622"/>
    <w:rsid w:val="00571298"/>
    <w:rsid w:val="00571324"/>
    <w:rsid w:val="00571345"/>
    <w:rsid w:val="00571476"/>
    <w:rsid w:val="00571578"/>
    <w:rsid w:val="005715D7"/>
    <w:rsid w:val="0057173F"/>
    <w:rsid w:val="00571F8A"/>
    <w:rsid w:val="00572E0C"/>
    <w:rsid w:val="005731B4"/>
    <w:rsid w:val="00573840"/>
    <w:rsid w:val="00573B2B"/>
    <w:rsid w:val="00573F3B"/>
    <w:rsid w:val="00574068"/>
    <w:rsid w:val="00574283"/>
    <w:rsid w:val="00574440"/>
    <w:rsid w:val="005748E3"/>
    <w:rsid w:val="00574946"/>
    <w:rsid w:val="00574AEE"/>
    <w:rsid w:val="00574C80"/>
    <w:rsid w:val="0057539E"/>
    <w:rsid w:val="005753A2"/>
    <w:rsid w:val="005753DC"/>
    <w:rsid w:val="0057555E"/>
    <w:rsid w:val="00575686"/>
    <w:rsid w:val="00575F03"/>
    <w:rsid w:val="0057635D"/>
    <w:rsid w:val="00576B70"/>
    <w:rsid w:val="00576CC7"/>
    <w:rsid w:val="00576E18"/>
    <w:rsid w:val="005771E9"/>
    <w:rsid w:val="00577584"/>
    <w:rsid w:val="00577B7D"/>
    <w:rsid w:val="00577FD1"/>
    <w:rsid w:val="005800B1"/>
    <w:rsid w:val="00580812"/>
    <w:rsid w:val="0058086F"/>
    <w:rsid w:val="005810CE"/>
    <w:rsid w:val="0058120C"/>
    <w:rsid w:val="0058144F"/>
    <w:rsid w:val="005815BC"/>
    <w:rsid w:val="005817F0"/>
    <w:rsid w:val="00581853"/>
    <w:rsid w:val="00581874"/>
    <w:rsid w:val="005818C3"/>
    <w:rsid w:val="005818CB"/>
    <w:rsid w:val="00581A51"/>
    <w:rsid w:val="00581C3A"/>
    <w:rsid w:val="00581FC4"/>
    <w:rsid w:val="005822B2"/>
    <w:rsid w:val="005823EC"/>
    <w:rsid w:val="005823F0"/>
    <w:rsid w:val="00582A28"/>
    <w:rsid w:val="00583215"/>
    <w:rsid w:val="0058344B"/>
    <w:rsid w:val="00583471"/>
    <w:rsid w:val="00583780"/>
    <w:rsid w:val="005838EF"/>
    <w:rsid w:val="00583F15"/>
    <w:rsid w:val="005840EF"/>
    <w:rsid w:val="0058411A"/>
    <w:rsid w:val="005842ED"/>
    <w:rsid w:val="00584471"/>
    <w:rsid w:val="0058449A"/>
    <w:rsid w:val="00584544"/>
    <w:rsid w:val="00584607"/>
    <w:rsid w:val="005849E9"/>
    <w:rsid w:val="00584D6A"/>
    <w:rsid w:val="00584DCA"/>
    <w:rsid w:val="00585104"/>
    <w:rsid w:val="005851F9"/>
    <w:rsid w:val="005852A4"/>
    <w:rsid w:val="005859D9"/>
    <w:rsid w:val="00585D3D"/>
    <w:rsid w:val="00585F52"/>
    <w:rsid w:val="005860B5"/>
    <w:rsid w:val="005860FE"/>
    <w:rsid w:val="0058618F"/>
    <w:rsid w:val="00586225"/>
    <w:rsid w:val="00586476"/>
    <w:rsid w:val="0058676E"/>
    <w:rsid w:val="00586C2A"/>
    <w:rsid w:val="00586E7C"/>
    <w:rsid w:val="005874C5"/>
    <w:rsid w:val="00587EC0"/>
    <w:rsid w:val="005900C6"/>
    <w:rsid w:val="005900C8"/>
    <w:rsid w:val="00590262"/>
    <w:rsid w:val="0059058D"/>
    <w:rsid w:val="0059062A"/>
    <w:rsid w:val="00590AEA"/>
    <w:rsid w:val="00590B5A"/>
    <w:rsid w:val="00590D11"/>
    <w:rsid w:val="00590D56"/>
    <w:rsid w:val="00591B06"/>
    <w:rsid w:val="00591CF8"/>
    <w:rsid w:val="00591F19"/>
    <w:rsid w:val="00591F95"/>
    <w:rsid w:val="00592182"/>
    <w:rsid w:val="0059251C"/>
    <w:rsid w:val="005925AD"/>
    <w:rsid w:val="00592611"/>
    <w:rsid w:val="00592643"/>
    <w:rsid w:val="00592844"/>
    <w:rsid w:val="00592C52"/>
    <w:rsid w:val="00592E18"/>
    <w:rsid w:val="00593316"/>
    <w:rsid w:val="00593629"/>
    <w:rsid w:val="00593643"/>
    <w:rsid w:val="00593751"/>
    <w:rsid w:val="005937A8"/>
    <w:rsid w:val="005937CF"/>
    <w:rsid w:val="00593A4C"/>
    <w:rsid w:val="00593D9A"/>
    <w:rsid w:val="0059419F"/>
    <w:rsid w:val="005945D8"/>
    <w:rsid w:val="005949C1"/>
    <w:rsid w:val="00594AE7"/>
    <w:rsid w:val="00594BB6"/>
    <w:rsid w:val="005958B8"/>
    <w:rsid w:val="005959D5"/>
    <w:rsid w:val="00595B4B"/>
    <w:rsid w:val="00595E09"/>
    <w:rsid w:val="00596127"/>
    <w:rsid w:val="00596272"/>
    <w:rsid w:val="005966B0"/>
    <w:rsid w:val="00596AC2"/>
    <w:rsid w:val="00596F2A"/>
    <w:rsid w:val="00597036"/>
    <w:rsid w:val="0059715E"/>
    <w:rsid w:val="0059727A"/>
    <w:rsid w:val="005979B0"/>
    <w:rsid w:val="00597D25"/>
    <w:rsid w:val="00597D92"/>
    <w:rsid w:val="00597E2B"/>
    <w:rsid w:val="00597E36"/>
    <w:rsid w:val="00597FB9"/>
    <w:rsid w:val="005A0192"/>
    <w:rsid w:val="005A030B"/>
    <w:rsid w:val="005A0C0F"/>
    <w:rsid w:val="005A0E29"/>
    <w:rsid w:val="005A0E86"/>
    <w:rsid w:val="005A0FDD"/>
    <w:rsid w:val="005A12DD"/>
    <w:rsid w:val="005A15AB"/>
    <w:rsid w:val="005A1661"/>
    <w:rsid w:val="005A16B2"/>
    <w:rsid w:val="005A24AD"/>
    <w:rsid w:val="005A2517"/>
    <w:rsid w:val="005A25DD"/>
    <w:rsid w:val="005A26D7"/>
    <w:rsid w:val="005A2CBE"/>
    <w:rsid w:val="005A2F38"/>
    <w:rsid w:val="005A31D0"/>
    <w:rsid w:val="005A3338"/>
    <w:rsid w:val="005A3362"/>
    <w:rsid w:val="005A3504"/>
    <w:rsid w:val="005A3642"/>
    <w:rsid w:val="005A39C6"/>
    <w:rsid w:val="005A3A59"/>
    <w:rsid w:val="005A3BDE"/>
    <w:rsid w:val="005A3D3C"/>
    <w:rsid w:val="005A3F6F"/>
    <w:rsid w:val="005A432C"/>
    <w:rsid w:val="005A43FB"/>
    <w:rsid w:val="005A4953"/>
    <w:rsid w:val="005A4A9B"/>
    <w:rsid w:val="005A4B0F"/>
    <w:rsid w:val="005A4C68"/>
    <w:rsid w:val="005A5237"/>
    <w:rsid w:val="005A5322"/>
    <w:rsid w:val="005A5373"/>
    <w:rsid w:val="005A5379"/>
    <w:rsid w:val="005A553C"/>
    <w:rsid w:val="005A5628"/>
    <w:rsid w:val="005A56B8"/>
    <w:rsid w:val="005A5880"/>
    <w:rsid w:val="005A5E20"/>
    <w:rsid w:val="005A6160"/>
    <w:rsid w:val="005A61B2"/>
    <w:rsid w:val="005A6680"/>
    <w:rsid w:val="005A6B87"/>
    <w:rsid w:val="005A6BDD"/>
    <w:rsid w:val="005A6F1F"/>
    <w:rsid w:val="005A722B"/>
    <w:rsid w:val="005A765A"/>
    <w:rsid w:val="005A76C6"/>
    <w:rsid w:val="005A77DB"/>
    <w:rsid w:val="005A7A7D"/>
    <w:rsid w:val="005A7AD6"/>
    <w:rsid w:val="005A7BA3"/>
    <w:rsid w:val="005A7D47"/>
    <w:rsid w:val="005B0047"/>
    <w:rsid w:val="005B032D"/>
    <w:rsid w:val="005B0812"/>
    <w:rsid w:val="005B0A01"/>
    <w:rsid w:val="005B0A15"/>
    <w:rsid w:val="005B0B62"/>
    <w:rsid w:val="005B1074"/>
    <w:rsid w:val="005B1186"/>
    <w:rsid w:val="005B12BC"/>
    <w:rsid w:val="005B1453"/>
    <w:rsid w:val="005B14F5"/>
    <w:rsid w:val="005B14F9"/>
    <w:rsid w:val="005B18A0"/>
    <w:rsid w:val="005B19E2"/>
    <w:rsid w:val="005B1A63"/>
    <w:rsid w:val="005B1E22"/>
    <w:rsid w:val="005B1FB4"/>
    <w:rsid w:val="005B23D2"/>
    <w:rsid w:val="005B29BA"/>
    <w:rsid w:val="005B3149"/>
    <w:rsid w:val="005B3293"/>
    <w:rsid w:val="005B372E"/>
    <w:rsid w:val="005B37F0"/>
    <w:rsid w:val="005B3BEA"/>
    <w:rsid w:val="005B3D54"/>
    <w:rsid w:val="005B3E1B"/>
    <w:rsid w:val="005B4054"/>
    <w:rsid w:val="005B46D9"/>
    <w:rsid w:val="005B4867"/>
    <w:rsid w:val="005B48C5"/>
    <w:rsid w:val="005B56CC"/>
    <w:rsid w:val="005B5BB1"/>
    <w:rsid w:val="005B5C1A"/>
    <w:rsid w:val="005B5C49"/>
    <w:rsid w:val="005B5C8D"/>
    <w:rsid w:val="005B5D81"/>
    <w:rsid w:val="005B607A"/>
    <w:rsid w:val="005B671B"/>
    <w:rsid w:val="005B6AFA"/>
    <w:rsid w:val="005B6B34"/>
    <w:rsid w:val="005B6B3D"/>
    <w:rsid w:val="005B6BF4"/>
    <w:rsid w:val="005B6BF7"/>
    <w:rsid w:val="005B6F2A"/>
    <w:rsid w:val="005B737F"/>
    <w:rsid w:val="005B73B9"/>
    <w:rsid w:val="005B74DD"/>
    <w:rsid w:val="005B7D22"/>
    <w:rsid w:val="005C0914"/>
    <w:rsid w:val="005C0ADC"/>
    <w:rsid w:val="005C0E02"/>
    <w:rsid w:val="005C1510"/>
    <w:rsid w:val="005C15DC"/>
    <w:rsid w:val="005C1F82"/>
    <w:rsid w:val="005C222D"/>
    <w:rsid w:val="005C22C5"/>
    <w:rsid w:val="005C261E"/>
    <w:rsid w:val="005C2827"/>
    <w:rsid w:val="005C2903"/>
    <w:rsid w:val="005C298E"/>
    <w:rsid w:val="005C2DC4"/>
    <w:rsid w:val="005C31CD"/>
    <w:rsid w:val="005C37B3"/>
    <w:rsid w:val="005C38BF"/>
    <w:rsid w:val="005C3A33"/>
    <w:rsid w:val="005C3AB6"/>
    <w:rsid w:val="005C3D09"/>
    <w:rsid w:val="005C3EEA"/>
    <w:rsid w:val="005C420F"/>
    <w:rsid w:val="005C465B"/>
    <w:rsid w:val="005C47CC"/>
    <w:rsid w:val="005C4867"/>
    <w:rsid w:val="005C4A04"/>
    <w:rsid w:val="005C4A87"/>
    <w:rsid w:val="005C4B4C"/>
    <w:rsid w:val="005C4C3A"/>
    <w:rsid w:val="005C4DAB"/>
    <w:rsid w:val="005C5685"/>
    <w:rsid w:val="005C570E"/>
    <w:rsid w:val="005C57E3"/>
    <w:rsid w:val="005C5997"/>
    <w:rsid w:val="005C5F21"/>
    <w:rsid w:val="005C5FE7"/>
    <w:rsid w:val="005C6288"/>
    <w:rsid w:val="005C631F"/>
    <w:rsid w:val="005C69B0"/>
    <w:rsid w:val="005C6A32"/>
    <w:rsid w:val="005C72E9"/>
    <w:rsid w:val="005C72FF"/>
    <w:rsid w:val="005C7768"/>
    <w:rsid w:val="005C7A89"/>
    <w:rsid w:val="005C7DB2"/>
    <w:rsid w:val="005C7E44"/>
    <w:rsid w:val="005C7EEA"/>
    <w:rsid w:val="005C7EF3"/>
    <w:rsid w:val="005D02EB"/>
    <w:rsid w:val="005D0374"/>
    <w:rsid w:val="005D0447"/>
    <w:rsid w:val="005D08CB"/>
    <w:rsid w:val="005D09B3"/>
    <w:rsid w:val="005D1007"/>
    <w:rsid w:val="005D1125"/>
    <w:rsid w:val="005D1531"/>
    <w:rsid w:val="005D157E"/>
    <w:rsid w:val="005D18E9"/>
    <w:rsid w:val="005D1AC6"/>
    <w:rsid w:val="005D1B96"/>
    <w:rsid w:val="005D1F38"/>
    <w:rsid w:val="005D1FD7"/>
    <w:rsid w:val="005D2126"/>
    <w:rsid w:val="005D24DB"/>
    <w:rsid w:val="005D2A27"/>
    <w:rsid w:val="005D2A84"/>
    <w:rsid w:val="005D2D27"/>
    <w:rsid w:val="005D2F14"/>
    <w:rsid w:val="005D2F27"/>
    <w:rsid w:val="005D2F75"/>
    <w:rsid w:val="005D3053"/>
    <w:rsid w:val="005D3248"/>
    <w:rsid w:val="005D3566"/>
    <w:rsid w:val="005D35F1"/>
    <w:rsid w:val="005D360F"/>
    <w:rsid w:val="005D44B5"/>
    <w:rsid w:val="005D48C7"/>
    <w:rsid w:val="005D4A03"/>
    <w:rsid w:val="005D4B73"/>
    <w:rsid w:val="005D4DFC"/>
    <w:rsid w:val="005D53F5"/>
    <w:rsid w:val="005D573E"/>
    <w:rsid w:val="005D583B"/>
    <w:rsid w:val="005D5B83"/>
    <w:rsid w:val="005D5DA5"/>
    <w:rsid w:val="005D60C5"/>
    <w:rsid w:val="005D60E8"/>
    <w:rsid w:val="005D628E"/>
    <w:rsid w:val="005D6591"/>
    <w:rsid w:val="005D65CB"/>
    <w:rsid w:val="005D6785"/>
    <w:rsid w:val="005D6885"/>
    <w:rsid w:val="005D6A7A"/>
    <w:rsid w:val="005D6C07"/>
    <w:rsid w:val="005D6D7A"/>
    <w:rsid w:val="005D6EE5"/>
    <w:rsid w:val="005D7138"/>
    <w:rsid w:val="005D7143"/>
    <w:rsid w:val="005D73BD"/>
    <w:rsid w:val="005D7514"/>
    <w:rsid w:val="005D761A"/>
    <w:rsid w:val="005D7AA4"/>
    <w:rsid w:val="005D7FAF"/>
    <w:rsid w:val="005E08D8"/>
    <w:rsid w:val="005E08FD"/>
    <w:rsid w:val="005E0A50"/>
    <w:rsid w:val="005E0C80"/>
    <w:rsid w:val="005E0CC0"/>
    <w:rsid w:val="005E11A1"/>
    <w:rsid w:val="005E17A2"/>
    <w:rsid w:val="005E19A1"/>
    <w:rsid w:val="005E1F4C"/>
    <w:rsid w:val="005E2116"/>
    <w:rsid w:val="005E268F"/>
    <w:rsid w:val="005E2745"/>
    <w:rsid w:val="005E27AF"/>
    <w:rsid w:val="005E2DD7"/>
    <w:rsid w:val="005E30A3"/>
    <w:rsid w:val="005E30CA"/>
    <w:rsid w:val="005E341F"/>
    <w:rsid w:val="005E3498"/>
    <w:rsid w:val="005E36C8"/>
    <w:rsid w:val="005E37CB"/>
    <w:rsid w:val="005E3A15"/>
    <w:rsid w:val="005E3C38"/>
    <w:rsid w:val="005E3D96"/>
    <w:rsid w:val="005E3F57"/>
    <w:rsid w:val="005E4003"/>
    <w:rsid w:val="005E4060"/>
    <w:rsid w:val="005E46E3"/>
    <w:rsid w:val="005E4959"/>
    <w:rsid w:val="005E49C3"/>
    <w:rsid w:val="005E5283"/>
    <w:rsid w:val="005E5506"/>
    <w:rsid w:val="005E56A2"/>
    <w:rsid w:val="005E579F"/>
    <w:rsid w:val="005E596A"/>
    <w:rsid w:val="005E5B23"/>
    <w:rsid w:val="005E5E60"/>
    <w:rsid w:val="005E6103"/>
    <w:rsid w:val="005E62CB"/>
    <w:rsid w:val="005E6650"/>
    <w:rsid w:val="005E66E9"/>
    <w:rsid w:val="005E6752"/>
    <w:rsid w:val="005E6853"/>
    <w:rsid w:val="005E6DEC"/>
    <w:rsid w:val="005E71C9"/>
    <w:rsid w:val="005E73EA"/>
    <w:rsid w:val="005E7889"/>
    <w:rsid w:val="005E7898"/>
    <w:rsid w:val="005E78F0"/>
    <w:rsid w:val="005E7D5D"/>
    <w:rsid w:val="005E7FA9"/>
    <w:rsid w:val="005F081A"/>
    <w:rsid w:val="005F0F29"/>
    <w:rsid w:val="005F1525"/>
    <w:rsid w:val="005F1ADF"/>
    <w:rsid w:val="005F2006"/>
    <w:rsid w:val="005F21C0"/>
    <w:rsid w:val="005F2248"/>
    <w:rsid w:val="005F2306"/>
    <w:rsid w:val="005F24B3"/>
    <w:rsid w:val="005F258A"/>
    <w:rsid w:val="005F27D7"/>
    <w:rsid w:val="005F2B03"/>
    <w:rsid w:val="005F2BC7"/>
    <w:rsid w:val="005F2C8C"/>
    <w:rsid w:val="005F2FAA"/>
    <w:rsid w:val="005F2FD3"/>
    <w:rsid w:val="005F30D8"/>
    <w:rsid w:val="005F3978"/>
    <w:rsid w:val="005F3987"/>
    <w:rsid w:val="005F3C99"/>
    <w:rsid w:val="005F44C8"/>
    <w:rsid w:val="005F4722"/>
    <w:rsid w:val="005F5155"/>
    <w:rsid w:val="005F5471"/>
    <w:rsid w:val="005F54C9"/>
    <w:rsid w:val="005F5554"/>
    <w:rsid w:val="005F56C3"/>
    <w:rsid w:val="005F5A93"/>
    <w:rsid w:val="005F5C5C"/>
    <w:rsid w:val="005F5F22"/>
    <w:rsid w:val="005F6398"/>
    <w:rsid w:val="005F64F9"/>
    <w:rsid w:val="005F6552"/>
    <w:rsid w:val="005F65F4"/>
    <w:rsid w:val="005F6689"/>
    <w:rsid w:val="005F7082"/>
    <w:rsid w:val="005F752A"/>
    <w:rsid w:val="005F7CF6"/>
    <w:rsid w:val="005F7DB2"/>
    <w:rsid w:val="005F7EDB"/>
    <w:rsid w:val="005F7F7A"/>
    <w:rsid w:val="0060015D"/>
    <w:rsid w:val="00600186"/>
    <w:rsid w:val="00600348"/>
    <w:rsid w:val="006003AC"/>
    <w:rsid w:val="0060062B"/>
    <w:rsid w:val="006006B9"/>
    <w:rsid w:val="00600948"/>
    <w:rsid w:val="00600DE1"/>
    <w:rsid w:val="00600FE0"/>
    <w:rsid w:val="0060101F"/>
    <w:rsid w:val="006011CB"/>
    <w:rsid w:val="00601319"/>
    <w:rsid w:val="0060162F"/>
    <w:rsid w:val="00601660"/>
    <w:rsid w:val="0060170C"/>
    <w:rsid w:val="006019E8"/>
    <w:rsid w:val="00601BCC"/>
    <w:rsid w:val="00601CBC"/>
    <w:rsid w:val="00602833"/>
    <w:rsid w:val="00602EA7"/>
    <w:rsid w:val="006032EB"/>
    <w:rsid w:val="0060387F"/>
    <w:rsid w:val="006038F5"/>
    <w:rsid w:val="00603AF7"/>
    <w:rsid w:val="006048CA"/>
    <w:rsid w:val="00604AD0"/>
    <w:rsid w:val="006055FB"/>
    <w:rsid w:val="00605A1C"/>
    <w:rsid w:val="00605E78"/>
    <w:rsid w:val="00605F3F"/>
    <w:rsid w:val="00606336"/>
    <w:rsid w:val="00606541"/>
    <w:rsid w:val="006067AC"/>
    <w:rsid w:val="006070FC"/>
    <w:rsid w:val="0060752C"/>
    <w:rsid w:val="0060753C"/>
    <w:rsid w:val="006075DE"/>
    <w:rsid w:val="006076A7"/>
    <w:rsid w:val="006078B0"/>
    <w:rsid w:val="00607980"/>
    <w:rsid w:val="00607A22"/>
    <w:rsid w:val="00607B47"/>
    <w:rsid w:val="00607DB1"/>
    <w:rsid w:val="006100CB"/>
    <w:rsid w:val="0061054D"/>
    <w:rsid w:val="00610793"/>
    <w:rsid w:val="00610A1A"/>
    <w:rsid w:val="00611005"/>
    <w:rsid w:val="00611039"/>
    <w:rsid w:val="00611095"/>
    <w:rsid w:val="006116AB"/>
    <w:rsid w:val="00611956"/>
    <w:rsid w:val="006119DB"/>
    <w:rsid w:val="00611A9A"/>
    <w:rsid w:val="00611B9C"/>
    <w:rsid w:val="00611EBA"/>
    <w:rsid w:val="00611F54"/>
    <w:rsid w:val="00612145"/>
    <w:rsid w:val="006125FF"/>
    <w:rsid w:val="0061276B"/>
    <w:rsid w:val="00612B48"/>
    <w:rsid w:val="00612EFC"/>
    <w:rsid w:val="0061309D"/>
    <w:rsid w:val="006131BC"/>
    <w:rsid w:val="0061321C"/>
    <w:rsid w:val="00613CE7"/>
    <w:rsid w:val="00613E0C"/>
    <w:rsid w:val="00613ECD"/>
    <w:rsid w:val="006141A9"/>
    <w:rsid w:val="006141D5"/>
    <w:rsid w:val="006145FA"/>
    <w:rsid w:val="00614B50"/>
    <w:rsid w:val="00614B57"/>
    <w:rsid w:val="00614C41"/>
    <w:rsid w:val="00614D79"/>
    <w:rsid w:val="00614EA8"/>
    <w:rsid w:val="00615CEC"/>
    <w:rsid w:val="006162E9"/>
    <w:rsid w:val="00616465"/>
    <w:rsid w:val="0061650F"/>
    <w:rsid w:val="006168A6"/>
    <w:rsid w:val="00616A5D"/>
    <w:rsid w:val="00616AE9"/>
    <w:rsid w:val="00616F85"/>
    <w:rsid w:val="00617130"/>
    <w:rsid w:val="00617681"/>
    <w:rsid w:val="00620011"/>
    <w:rsid w:val="00620088"/>
    <w:rsid w:val="006201DA"/>
    <w:rsid w:val="006204E8"/>
    <w:rsid w:val="00620DCB"/>
    <w:rsid w:val="0062111D"/>
    <w:rsid w:val="00621580"/>
    <w:rsid w:val="0062176B"/>
    <w:rsid w:val="00621B5B"/>
    <w:rsid w:val="00621D87"/>
    <w:rsid w:val="00621EC2"/>
    <w:rsid w:val="00621F71"/>
    <w:rsid w:val="00622168"/>
    <w:rsid w:val="00622354"/>
    <w:rsid w:val="006228B6"/>
    <w:rsid w:val="00622973"/>
    <w:rsid w:val="00622CD8"/>
    <w:rsid w:val="00622D7E"/>
    <w:rsid w:val="00622E86"/>
    <w:rsid w:val="00622F71"/>
    <w:rsid w:val="006233D2"/>
    <w:rsid w:val="006238EC"/>
    <w:rsid w:val="00623A31"/>
    <w:rsid w:val="00623AD0"/>
    <w:rsid w:val="00623B64"/>
    <w:rsid w:val="00623B7D"/>
    <w:rsid w:val="00623E88"/>
    <w:rsid w:val="006244A1"/>
    <w:rsid w:val="006245A5"/>
    <w:rsid w:val="00624861"/>
    <w:rsid w:val="00624A11"/>
    <w:rsid w:val="00624B92"/>
    <w:rsid w:val="00624C00"/>
    <w:rsid w:val="00625168"/>
    <w:rsid w:val="006255B9"/>
    <w:rsid w:val="00625898"/>
    <w:rsid w:val="00625E5E"/>
    <w:rsid w:val="006260BF"/>
    <w:rsid w:val="0062641B"/>
    <w:rsid w:val="006265B7"/>
    <w:rsid w:val="0062673A"/>
    <w:rsid w:val="00626840"/>
    <w:rsid w:val="00626D00"/>
    <w:rsid w:val="00626D1A"/>
    <w:rsid w:val="00626FE2"/>
    <w:rsid w:val="00627692"/>
    <w:rsid w:val="006276A7"/>
    <w:rsid w:val="00627A37"/>
    <w:rsid w:val="00627C65"/>
    <w:rsid w:val="00627FC0"/>
    <w:rsid w:val="00630542"/>
    <w:rsid w:val="00630784"/>
    <w:rsid w:val="0063083D"/>
    <w:rsid w:val="00630B7F"/>
    <w:rsid w:val="00630EC7"/>
    <w:rsid w:val="00630FCD"/>
    <w:rsid w:val="006310D3"/>
    <w:rsid w:val="006311BB"/>
    <w:rsid w:val="006319CF"/>
    <w:rsid w:val="006322BF"/>
    <w:rsid w:val="00632452"/>
    <w:rsid w:val="0063251C"/>
    <w:rsid w:val="00632593"/>
    <w:rsid w:val="006326FD"/>
    <w:rsid w:val="006328AA"/>
    <w:rsid w:val="00632A4A"/>
    <w:rsid w:val="00632A9E"/>
    <w:rsid w:val="006330EE"/>
    <w:rsid w:val="006332F3"/>
    <w:rsid w:val="0063330F"/>
    <w:rsid w:val="00633460"/>
    <w:rsid w:val="006338CF"/>
    <w:rsid w:val="0063460B"/>
    <w:rsid w:val="006348A8"/>
    <w:rsid w:val="006349FE"/>
    <w:rsid w:val="00634ACF"/>
    <w:rsid w:val="00634B68"/>
    <w:rsid w:val="00635258"/>
    <w:rsid w:val="006353EF"/>
    <w:rsid w:val="006360C1"/>
    <w:rsid w:val="006361EF"/>
    <w:rsid w:val="0063626C"/>
    <w:rsid w:val="00636393"/>
    <w:rsid w:val="006363DF"/>
    <w:rsid w:val="00636688"/>
    <w:rsid w:val="00636A43"/>
    <w:rsid w:val="00636E9B"/>
    <w:rsid w:val="00636F61"/>
    <w:rsid w:val="00637628"/>
    <w:rsid w:val="006377A9"/>
    <w:rsid w:val="00637846"/>
    <w:rsid w:val="00640784"/>
    <w:rsid w:val="006407E4"/>
    <w:rsid w:val="00640B72"/>
    <w:rsid w:val="00640BBE"/>
    <w:rsid w:val="00640FA4"/>
    <w:rsid w:val="006411D8"/>
    <w:rsid w:val="006413F5"/>
    <w:rsid w:val="006415DC"/>
    <w:rsid w:val="00641799"/>
    <w:rsid w:val="006417FD"/>
    <w:rsid w:val="00641C3D"/>
    <w:rsid w:val="00641E82"/>
    <w:rsid w:val="00641FA0"/>
    <w:rsid w:val="006420EA"/>
    <w:rsid w:val="006424F8"/>
    <w:rsid w:val="006427D6"/>
    <w:rsid w:val="006428C3"/>
    <w:rsid w:val="006429A3"/>
    <w:rsid w:val="00642BB0"/>
    <w:rsid w:val="00642CAB"/>
    <w:rsid w:val="00644403"/>
    <w:rsid w:val="006444B9"/>
    <w:rsid w:val="00644BA3"/>
    <w:rsid w:val="00644C3E"/>
    <w:rsid w:val="0064516D"/>
    <w:rsid w:val="00645223"/>
    <w:rsid w:val="00645473"/>
    <w:rsid w:val="0064552C"/>
    <w:rsid w:val="00645A6F"/>
    <w:rsid w:val="006466DC"/>
    <w:rsid w:val="00646782"/>
    <w:rsid w:val="00646C9B"/>
    <w:rsid w:val="00646E88"/>
    <w:rsid w:val="00646F0C"/>
    <w:rsid w:val="00646F51"/>
    <w:rsid w:val="00647030"/>
    <w:rsid w:val="00647169"/>
    <w:rsid w:val="0064772E"/>
    <w:rsid w:val="0064778C"/>
    <w:rsid w:val="006500B2"/>
    <w:rsid w:val="006501C6"/>
    <w:rsid w:val="00650571"/>
    <w:rsid w:val="00650A36"/>
    <w:rsid w:val="00650FAE"/>
    <w:rsid w:val="006516A4"/>
    <w:rsid w:val="006517A7"/>
    <w:rsid w:val="00651DFF"/>
    <w:rsid w:val="006520ED"/>
    <w:rsid w:val="00652863"/>
    <w:rsid w:val="006528DE"/>
    <w:rsid w:val="00652BC4"/>
    <w:rsid w:val="00652DA2"/>
    <w:rsid w:val="00653839"/>
    <w:rsid w:val="006538B5"/>
    <w:rsid w:val="00653A54"/>
    <w:rsid w:val="00653E09"/>
    <w:rsid w:val="00654412"/>
    <w:rsid w:val="00654414"/>
    <w:rsid w:val="00654450"/>
    <w:rsid w:val="0065460E"/>
    <w:rsid w:val="006548DB"/>
    <w:rsid w:val="00654C26"/>
    <w:rsid w:val="00654D4B"/>
    <w:rsid w:val="00654EE3"/>
    <w:rsid w:val="00655058"/>
    <w:rsid w:val="00655C1A"/>
    <w:rsid w:val="00656533"/>
    <w:rsid w:val="00656646"/>
    <w:rsid w:val="00656C6C"/>
    <w:rsid w:val="00656DA2"/>
    <w:rsid w:val="00656E7B"/>
    <w:rsid w:val="00657370"/>
    <w:rsid w:val="00657445"/>
    <w:rsid w:val="006575A2"/>
    <w:rsid w:val="006577EC"/>
    <w:rsid w:val="00657E4C"/>
    <w:rsid w:val="0066023A"/>
    <w:rsid w:val="0066043E"/>
    <w:rsid w:val="0066077F"/>
    <w:rsid w:val="00660A5C"/>
    <w:rsid w:val="00660AEA"/>
    <w:rsid w:val="00660C8D"/>
    <w:rsid w:val="00660F1E"/>
    <w:rsid w:val="00661022"/>
    <w:rsid w:val="006610EE"/>
    <w:rsid w:val="006617C0"/>
    <w:rsid w:val="00661A9B"/>
    <w:rsid w:val="00661B84"/>
    <w:rsid w:val="00661DE2"/>
    <w:rsid w:val="006623A1"/>
    <w:rsid w:val="006626DF"/>
    <w:rsid w:val="006629AC"/>
    <w:rsid w:val="006633EE"/>
    <w:rsid w:val="006635DE"/>
    <w:rsid w:val="00664298"/>
    <w:rsid w:val="00664591"/>
    <w:rsid w:val="00664655"/>
    <w:rsid w:val="006648BF"/>
    <w:rsid w:val="00664A7C"/>
    <w:rsid w:val="00664B8D"/>
    <w:rsid w:val="00664C05"/>
    <w:rsid w:val="00664C61"/>
    <w:rsid w:val="00664E7A"/>
    <w:rsid w:val="00665133"/>
    <w:rsid w:val="006652CE"/>
    <w:rsid w:val="006653DE"/>
    <w:rsid w:val="0066565B"/>
    <w:rsid w:val="006657F9"/>
    <w:rsid w:val="006658C4"/>
    <w:rsid w:val="00665B03"/>
    <w:rsid w:val="00665D24"/>
    <w:rsid w:val="00666052"/>
    <w:rsid w:val="006669A7"/>
    <w:rsid w:val="00666C7F"/>
    <w:rsid w:val="00667259"/>
    <w:rsid w:val="0066731E"/>
    <w:rsid w:val="00667734"/>
    <w:rsid w:val="00667AE8"/>
    <w:rsid w:val="00670591"/>
    <w:rsid w:val="006706A5"/>
    <w:rsid w:val="00670CCC"/>
    <w:rsid w:val="00670DA6"/>
    <w:rsid w:val="00671194"/>
    <w:rsid w:val="0067133A"/>
    <w:rsid w:val="006717B8"/>
    <w:rsid w:val="00671F47"/>
    <w:rsid w:val="006720CA"/>
    <w:rsid w:val="006722D8"/>
    <w:rsid w:val="006723F1"/>
    <w:rsid w:val="00672525"/>
    <w:rsid w:val="006729FE"/>
    <w:rsid w:val="00672C9C"/>
    <w:rsid w:val="006737AE"/>
    <w:rsid w:val="00673833"/>
    <w:rsid w:val="00673CA9"/>
    <w:rsid w:val="00673D9E"/>
    <w:rsid w:val="00673E41"/>
    <w:rsid w:val="00673EF3"/>
    <w:rsid w:val="00674259"/>
    <w:rsid w:val="00674338"/>
    <w:rsid w:val="006746CE"/>
    <w:rsid w:val="00674908"/>
    <w:rsid w:val="00674E12"/>
    <w:rsid w:val="006751B7"/>
    <w:rsid w:val="006751E9"/>
    <w:rsid w:val="0067524E"/>
    <w:rsid w:val="00675259"/>
    <w:rsid w:val="0067525B"/>
    <w:rsid w:val="00675815"/>
    <w:rsid w:val="00675C6B"/>
    <w:rsid w:val="00675D75"/>
    <w:rsid w:val="00675DDF"/>
    <w:rsid w:val="0067628A"/>
    <w:rsid w:val="00676656"/>
    <w:rsid w:val="006769A8"/>
    <w:rsid w:val="006769D7"/>
    <w:rsid w:val="00676A18"/>
    <w:rsid w:val="00676E22"/>
    <w:rsid w:val="0067729A"/>
    <w:rsid w:val="006776BB"/>
    <w:rsid w:val="00677B86"/>
    <w:rsid w:val="00677D20"/>
    <w:rsid w:val="00677D39"/>
    <w:rsid w:val="00677E40"/>
    <w:rsid w:val="00680019"/>
    <w:rsid w:val="00680042"/>
    <w:rsid w:val="006800F0"/>
    <w:rsid w:val="00680F95"/>
    <w:rsid w:val="0068119F"/>
    <w:rsid w:val="006814BF"/>
    <w:rsid w:val="0068169B"/>
    <w:rsid w:val="006817AE"/>
    <w:rsid w:val="006819CB"/>
    <w:rsid w:val="00681B11"/>
    <w:rsid w:val="00681CDB"/>
    <w:rsid w:val="00681CF8"/>
    <w:rsid w:val="00681E1C"/>
    <w:rsid w:val="006823EA"/>
    <w:rsid w:val="0068243A"/>
    <w:rsid w:val="006829DF"/>
    <w:rsid w:val="00682B1E"/>
    <w:rsid w:val="00683635"/>
    <w:rsid w:val="006837F2"/>
    <w:rsid w:val="006838CA"/>
    <w:rsid w:val="00683C9D"/>
    <w:rsid w:val="00683E16"/>
    <w:rsid w:val="00683E4A"/>
    <w:rsid w:val="00683E61"/>
    <w:rsid w:val="00684175"/>
    <w:rsid w:val="006844DB"/>
    <w:rsid w:val="00684611"/>
    <w:rsid w:val="00684842"/>
    <w:rsid w:val="006855DB"/>
    <w:rsid w:val="006857D9"/>
    <w:rsid w:val="00685ABE"/>
    <w:rsid w:val="00685D7E"/>
    <w:rsid w:val="00685F79"/>
    <w:rsid w:val="006866DD"/>
    <w:rsid w:val="00686799"/>
    <w:rsid w:val="006873EA"/>
    <w:rsid w:val="006873FF"/>
    <w:rsid w:val="00687649"/>
    <w:rsid w:val="0068793A"/>
    <w:rsid w:val="006903AB"/>
    <w:rsid w:val="00690CB1"/>
    <w:rsid w:val="00690ED6"/>
    <w:rsid w:val="00691065"/>
    <w:rsid w:val="006910F3"/>
    <w:rsid w:val="0069125A"/>
    <w:rsid w:val="006912BE"/>
    <w:rsid w:val="006915E7"/>
    <w:rsid w:val="0069233C"/>
    <w:rsid w:val="00692359"/>
    <w:rsid w:val="0069248D"/>
    <w:rsid w:val="0069308A"/>
    <w:rsid w:val="00693D7F"/>
    <w:rsid w:val="00693DD8"/>
    <w:rsid w:val="00694350"/>
    <w:rsid w:val="00694492"/>
    <w:rsid w:val="006944E4"/>
    <w:rsid w:val="00694BD4"/>
    <w:rsid w:val="00694CAF"/>
    <w:rsid w:val="00694E4F"/>
    <w:rsid w:val="00694F60"/>
    <w:rsid w:val="006957B8"/>
    <w:rsid w:val="00695CEE"/>
    <w:rsid w:val="00695EEA"/>
    <w:rsid w:val="0069613C"/>
    <w:rsid w:val="00696394"/>
    <w:rsid w:val="0069681A"/>
    <w:rsid w:val="00696B4B"/>
    <w:rsid w:val="00697139"/>
    <w:rsid w:val="00697282"/>
    <w:rsid w:val="006977FE"/>
    <w:rsid w:val="00697A7B"/>
    <w:rsid w:val="00697C3A"/>
    <w:rsid w:val="00697ECD"/>
    <w:rsid w:val="006A022C"/>
    <w:rsid w:val="006A0337"/>
    <w:rsid w:val="006A0590"/>
    <w:rsid w:val="006A0D7A"/>
    <w:rsid w:val="006A0E03"/>
    <w:rsid w:val="006A14F9"/>
    <w:rsid w:val="006A1757"/>
    <w:rsid w:val="006A18A0"/>
    <w:rsid w:val="006A1939"/>
    <w:rsid w:val="006A1AB6"/>
    <w:rsid w:val="006A1FFA"/>
    <w:rsid w:val="006A269B"/>
    <w:rsid w:val="006A26E9"/>
    <w:rsid w:val="006A2AE9"/>
    <w:rsid w:val="006A2C8C"/>
    <w:rsid w:val="006A2CEF"/>
    <w:rsid w:val="006A2D07"/>
    <w:rsid w:val="006A3208"/>
    <w:rsid w:val="006A3F6F"/>
    <w:rsid w:val="006A431F"/>
    <w:rsid w:val="006A48B6"/>
    <w:rsid w:val="006A4FFF"/>
    <w:rsid w:val="006A5319"/>
    <w:rsid w:val="006A5440"/>
    <w:rsid w:val="006A54D7"/>
    <w:rsid w:val="006A5D76"/>
    <w:rsid w:val="006A5E8A"/>
    <w:rsid w:val="006A5EFB"/>
    <w:rsid w:val="006A60F4"/>
    <w:rsid w:val="006A6135"/>
    <w:rsid w:val="006A61FD"/>
    <w:rsid w:val="006A6663"/>
    <w:rsid w:val="006A6B04"/>
    <w:rsid w:val="006A6FD4"/>
    <w:rsid w:val="006A75BC"/>
    <w:rsid w:val="006A788D"/>
    <w:rsid w:val="006A7A5B"/>
    <w:rsid w:val="006B01F6"/>
    <w:rsid w:val="006B0938"/>
    <w:rsid w:val="006B100B"/>
    <w:rsid w:val="006B15D8"/>
    <w:rsid w:val="006B1645"/>
    <w:rsid w:val="006B17B2"/>
    <w:rsid w:val="006B17FF"/>
    <w:rsid w:val="006B1826"/>
    <w:rsid w:val="006B1B65"/>
    <w:rsid w:val="006B200A"/>
    <w:rsid w:val="006B21F1"/>
    <w:rsid w:val="006B25E2"/>
    <w:rsid w:val="006B286A"/>
    <w:rsid w:val="006B29D2"/>
    <w:rsid w:val="006B2BA8"/>
    <w:rsid w:val="006B2CE1"/>
    <w:rsid w:val="006B2D00"/>
    <w:rsid w:val="006B2FBC"/>
    <w:rsid w:val="006B323C"/>
    <w:rsid w:val="006B3591"/>
    <w:rsid w:val="006B3AF1"/>
    <w:rsid w:val="006B3C08"/>
    <w:rsid w:val="006B3EF8"/>
    <w:rsid w:val="006B3FBB"/>
    <w:rsid w:val="006B4373"/>
    <w:rsid w:val="006B45CA"/>
    <w:rsid w:val="006B4656"/>
    <w:rsid w:val="006B4768"/>
    <w:rsid w:val="006B4998"/>
    <w:rsid w:val="006B4AF8"/>
    <w:rsid w:val="006B4B27"/>
    <w:rsid w:val="006B4D47"/>
    <w:rsid w:val="006B4EF8"/>
    <w:rsid w:val="006B5D0C"/>
    <w:rsid w:val="006B62AD"/>
    <w:rsid w:val="006B6515"/>
    <w:rsid w:val="006B674B"/>
    <w:rsid w:val="006B69C4"/>
    <w:rsid w:val="006B74CE"/>
    <w:rsid w:val="006B7AF9"/>
    <w:rsid w:val="006B7DAB"/>
    <w:rsid w:val="006C0362"/>
    <w:rsid w:val="006C039D"/>
    <w:rsid w:val="006C0640"/>
    <w:rsid w:val="006C0C79"/>
    <w:rsid w:val="006C0E73"/>
    <w:rsid w:val="006C0EDB"/>
    <w:rsid w:val="006C103C"/>
    <w:rsid w:val="006C113B"/>
    <w:rsid w:val="006C1686"/>
    <w:rsid w:val="006C169A"/>
    <w:rsid w:val="006C19D7"/>
    <w:rsid w:val="006C1D4C"/>
    <w:rsid w:val="006C1DD2"/>
    <w:rsid w:val="006C1ED6"/>
    <w:rsid w:val="006C2021"/>
    <w:rsid w:val="006C22F6"/>
    <w:rsid w:val="006C25B9"/>
    <w:rsid w:val="006C2620"/>
    <w:rsid w:val="006C2A7F"/>
    <w:rsid w:val="006C2CCB"/>
    <w:rsid w:val="006C2D53"/>
    <w:rsid w:val="006C2D81"/>
    <w:rsid w:val="006C2EDA"/>
    <w:rsid w:val="006C300A"/>
    <w:rsid w:val="006C33EB"/>
    <w:rsid w:val="006C3836"/>
    <w:rsid w:val="006C4035"/>
    <w:rsid w:val="006C4253"/>
    <w:rsid w:val="006C44F0"/>
    <w:rsid w:val="006C4B3B"/>
    <w:rsid w:val="006C4B5F"/>
    <w:rsid w:val="006C5099"/>
    <w:rsid w:val="006C5181"/>
    <w:rsid w:val="006C5184"/>
    <w:rsid w:val="006C53DE"/>
    <w:rsid w:val="006C5A26"/>
    <w:rsid w:val="006C5A92"/>
    <w:rsid w:val="006C5DF6"/>
    <w:rsid w:val="006C618F"/>
    <w:rsid w:val="006C61EF"/>
    <w:rsid w:val="006C63C7"/>
    <w:rsid w:val="006C662A"/>
    <w:rsid w:val="006C6889"/>
    <w:rsid w:val="006C69FB"/>
    <w:rsid w:val="006C6B7C"/>
    <w:rsid w:val="006C6F75"/>
    <w:rsid w:val="006C70EC"/>
    <w:rsid w:val="006C7216"/>
    <w:rsid w:val="006C776D"/>
    <w:rsid w:val="006C7A6C"/>
    <w:rsid w:val="006C7CF9"/>
    <w:rsid w:val="006C7EA3"/>
    <w:rsid w:val="006C7ECE"/>
    <w:rsid w:val="006D079D"/>
    <w:rsid w:val="006D07F5"/>
    <w:rsid w:val="006D0C67"/>
    <w:rsid w:val="006D0C74"/>
    <w:rsid w:val="006D0E1B"/>
    <w:rsid w:val="006D1120"/>
    <w:rsid w:val="006D166B"/>
    <w:rsid w:val="006D181B"/>
    <w:rsid w:val="006D19BE"/>
    <w:rsid w:val="006D1A11"/>
    <w:rsid w:val="006D1BDD"/>
    <w:rsid w:val="006D2353"/>
    <w:rsid w:val="006D2385"/>
    <w:rsid w:val="006D23C5"/>
    <w:rsid w:val="006D24EE"/>
    <w:rsid w:val="006D2D90"/>
    <w:rsid w:val="006D2E7D"/>
    <w:rsid w:val="006D35AA"/>
    <w:rsid w:val="006D36DC"/>
    <w:rsid w:val="006D37AC"/>
    <w:rsid w:val="006D37E1"/>
    <w:rsid w:val="006D3957"/>
    <w:rsid w:val="006D399B"/>
    <w:rsid w:val="006D3D95"/>
    <w:rsid w:val="006D4237"/>
    <w:rsid w:val="006D4835"/>
    <w:rsid w:val="006D4B65"/>
    <w:rsid w:val="006D4BC1"/>
    <w:rsid w:val="006D4F1E"/>
    <w:rsid w:val="006D4FEB"/>
    <w:rsid w:val="006D535C"/>
    <w:rsid w:val="006D5A81"/>
    <w:rsid w:val="006D61C6"/>
    <w:rsid w:val="006D649E"/>
    <w:rsid w:val="006D6C2A"/>
    <w:rsid w:val="006D6CD5"/>
    <w:rsid w:val="006D748D"/>
    <w:rsid w:val="006D75D0"/>
    <w:rsid w:val="006D7625"/>
    <w:rsid w:val="006D77C7"/>
    <w:rsid w:val="006D79DF"/>
    <w:rsid w:val="006D7C6D"/>
    <w:rsid w:val="006D7CD6"/>
    <w:rsid w:val="006D7F6C"/>
    <w:rsid w:val="006D7FA3"/>
    <w:rsid w:val="006E02B1"/>
    <w:rsid w:val="006E049D"/>
    <w:rsid w:val="006E070B"/>
    <w:rsid w:val="006E0D63"/>
    <w:rsid w:val="006E105B"/>
    <w:rsid w:val="006E1104"/>
    <w:rsid w:val="006E12EC"/>
    <w:rsid w:val="006E12F5"/>
    <w:rsid w:val="006E15E8"/>
    <w:rsid w:val="006E191C"/>
    <w:rsid w:val="006E1AA7"/>
    <w:rsid w:val="006E1BF7"/>
    <w:rsid w:val="006E1C12"/>
    <w:rsid w:val="006E1D8C"/>
    <w:rsid w:val="006E203C"/>
    <w:rsid w:val="006E2279"/>
    <w:rsid w:val="006E2456"/>
    <w:rsid w:val="006E26FC"/>
    <w:rsid w:val="006E2780"/>
    <w:rsid w:val="006E28D9"/>
    <w:rsid w:val="006E2AF8"/>
    <w:rsid w:val="006E2EFE"/>
    <w:rsid w:val="006E306C"/>
    <w:rsid w:val="006E30A3"/>
    <w:rsid w:val="006E319D"/>
    <w:rsid w:val="006E34D8"/>
    <w:rsid w:val="006E3789"/>
    <w:rsid w:val="006E3C94"/>
    <w:rsid w:val="006E40A0"/>
    <w:rsid w:val="006E4396"/>
    <w:rsid w:val="006E43F1"/>
    <w:rsid w:val="006E44E9"/>
    <w:rsid w:val="006E450D"/>
    <w:rsid w:val="006E480E"/>
    <w:rsid w:val="006E4A14"/>
    <w:rsid w:val="006E4A39"/>
    <w:rsid w:val="006E4B97"/>
    <w:rsid w:val="006E4C93"/>
    <w:rsid w:val="006E4E50"/>
    <w:rsid w:val="006E54B0"/>
    <w:rsid w:val="006E5612"/>
    <w:rsid w:val="006E5645"/>
    <w:rsid w:val="006E5647"/>
    <w:rsid w:val="006E5A8D"/>
    <w:rsid w:val="006E5C1E"/>
    <w:rsid w:val="006E5FFA"/>
    <w:rsid w:val="006E61B4"/>
    <w:rsid w:val="006E6324"/>
    <w:rsid w:val="006E6907"/>
    <w:rsid w:val="006E720E"/>
    <w:rsid w:val="006E7C54"/>
    <w:rsid w:val="006E7E6B"/>
    <w:rsid w:val="006F029D"/>
    <w:rsid w:val="006F02CC"/>
    <w:rsid w:val="006F07B1"/>
    <w:rsid w:val="006F09F8"/>
    <w:rsid w:val="006F0D0F"/>
    <w:rsid w:val="006F0FFB"/>
    <w:rsid w:val="006F141F"/>
    <w:rsid w:val="006F173A"/>
    <w:rsid w:val="006F1998"/>
    <w:rsid w:val="006F1AC5"/>
    <w:rsid w:val="006F254A"/>
    <w:rsid w:val="006F26FF"/>
    <w:rsid w:val="006F286A"/>
    <w:rsid w:val="006F2BD7"/>
    <w:rsid w:val="006F2C42"/>
    <w:rsid w:val="006F2D9A"/>
    <w:rsid w:val="006F2DA8"/>
    <w:rsid w:val="006F2FC7"/>
    <w:rsid w:val="006F303E"/>
    <w:rsid w:val="006F32B5"/>
    <w:rsid w:val="006F39E8"/>
    <w:rsid w:val="006F3A05"/>
    <w:rsid w:val="006F3B7B"/>
    <w:rsid w:val="006F435B"/>
    <w:rsid w:val="006F49E3"/>
    <w:rsid w:val="006F4E21"/>
    <w:rsid w:val="006F533B"/>
    <w:rsid w:val="006F55D2"/>
    <w:rsid w:val="006F56F0"/>
    <w:rsid w:val="006F5749"/>
    <w:rsid w:val="006F6172"/>
    <w:rsid w:val="006F654A"/>
    <w:rsid w:val="006F6729"/>
    <w:rsid w:val="006F6CE6"/>
    <w:rsid w:val="006F75B8"/>
    <w:rsid w:val="006F7797"/>
    <w:rsid w:val="006F78E0"/>
    <w:rsid w:val="006F7B51"/>
    <w:rsid w:val="00700266"/>
    <w:rsid w:val="00700289"/>
    <w:rsid w:val="00700533"/>
    <w:rsid w:val="007009FA"/>
    <w:rsid w:val="00700BA9"/>
    <w:rsid w:val="00700BD9"/>
    <w:rsid w:val="00700C5A"/>
    <w:rsid w:val="00700D51"/>
    <w:rsid w:val="0070100E"/>
    <w:rsid w:val="007013AA"/>
    <w:rsid w:val="007019A0"/>
    <w:rsid w:val="007021A0"/>
    <w:rsid w:val="0070252B"/>
    <w:rsid w:val="00702773"/>
    <w:rsid w:val="007028E3"/>
    <w:rsid w:val="00702CA7"/>
    <w:rsid w:val="00702D17"/>
    <w:rsid w:val="00702E87"/>
    <w:rsid w:val="0070306C"/>
    <w:rsid w:val="00703254"/>
    <w:rsid w:val="0070358F"/>
    <w:rsid w:val="0070368F"/>
    <w:rsid w:val="00703C23"/>
    <w:rsid w:val="00703E2F"/>
    <w:rsid w:val="00703EF5"/>
    <w:rsid w:val="007040DD"/>
    <w:rsid w:val="007041B9"/>
    <w:rsid w:val="0070430A"/>
    <w:rsid w:val="00704381"/>
    <w:rsid w:val="007044E3"/>
    <w:rsid w:val="007044FB"/>
    <w:rsid w:val="007045F9"/>
    <w:rsid w:val="0070463B"/>
    <w:rsid w:val="00704832"/>
    <w:rsid w:val="00704AAA"/>
    <w:rsid w:val="007053C9"/>
    <w:rsid w:val="00705A65"/>
    <w:rsid w:val="00705BBE"/>
    <w:rsid w:val="00705C5B"/>
    <w:rsid w:val="00705E6C"/>
    <w:rsid w:val="007060A7"/>
    <w:rsid w:val="00706606"/>
    <w:rsid w:val="00706A29"/>
    <w:rsid w:val="00706A40"/>
    <w:rsid w:val="00706BDB"/>
    <w:rsid w:val="00706D3C"/>
    <w:rsid w:val="00706F88"/>
    <w:rsid w:val="00707135"/>
    <w:rsid w:val="007071D2"/>
    <w:rsid w:val="0070761D"/>
    <w:rsid w:val="00707D20"/>
    <w:rsid w:val="00707FB7"/>
    <w:rsid w:val="00710248"/>
    <w:rsid w:val="0071026F"/>
    <w:rsid w:val="00710665"/>
    <w:rsid w:val="00710FA3"/>
    <w:rsid w:val="00711147"/>
    <w:rsid w:val="00711B41"/>
    <w:rsid w:val="00711F37"/>
    <w:rsid w:val="00712466"/>
    <w:rsid w:val="007125D0"/>
    <w:rsid w:val="00712953"/>
    <w:rsid w:val="00712CF5"/>
    <w:rsid w:val="00712E75"/>
    <w:rsid w:val="00713123"/>
    <w:rsid w:val="00713228"/>
    <w:rsid w:val="00713B60"/>
    <w:rsid w:val="00713F74"/>
    <w:rsid w:val="00714045"/>
    <w:rsid w:val="00714083"/>
    <w:rsid w:val="0071418D"/>
    <w:rsid w:val="0071473B"/>
    <w:rsid w:val="00714A6B"/>
    <w:rsid w:val="00714B2E"/>
    <w:rsid w:val="00714BAD"/>
    <w:rsid w:val="00714DD4"/>
    <w:rsid w:val="00715078"/>
    <w:rsid w:val="007152E8"/>
    <w:rsid w:val="0071530D"/>
    <w:rsid w:val="00715515"/>
    <w:rsid w:val="0071558D"/>
    <w:rsid w:val="00715B59"/>
    <w:rsid w:val="00715C55"/>
    <w:rsid w:val="00716250"/>
    <w:rsid w:val="00716282"/>
    <w:rsid w:val="00716317"/>
    <w:rsid w:val="00716383"/>
    <w:rsid w:val="007166C2"/>
    <w:rsid w:val="00716AD7"/>
    <w:rsid w:val="00716B7D"/>
    <w:rsid w:val="00716EC4"/>
    <w:rsid w:val="007170C0"/>
    <w:rsid w:val="0071730E"/>
    <w:rsid w:val="0071731D"/>
    <w:rsid w:val="0071733C"/>
    <w:rsid w:val="007178E0"/>
    <w:rsid w:val="00717B51"/>
    <w:rsid w:val="00720A75"/>
    <w:rsid w:val="007210C5"/>
    <w:rsid w:val="007211C8"/>
    <w:rsid w:val="0072141B"/>
    <w:rsid w:val="00721423"/>
    <w:rsid w:val="007215F3"/>
    <w:rsid w:val="0072168D"/>
    <w:rsid w:val="0072173E"/>
    <w:rsid w:val="007218DF"/>
    <w:rsid w:val="007219A3"/>
    <w:rsid w:val="00721AD9"/>
    <w:rsid w:val="00721C7C"/>
    <w:rsid w:val="00721F6A"/>
    <w:rsid w:val="00722080"/>
    <w:rsid w:val="00722156"/>
    <w:rsid w:val="0072218A"/>
    <w:rsid w:val="00722622"/>
    <w:rsid w:val="007226E6"/>
    <w:rsid w:val="007227E0"/>
    <w:rsid w:val="00723925"/>
    <w:rsid w:val="007239BC"/>
    <w:rsid w:val="00723A85"/>
    <w:rsid w:val="00723B8B"/>
    <w:rsid w:val="00723C48"/>
    <w:rsid w:val="007243CC"/>
    <w:rsid w:val="00724469"/>
    <w:rsid w:val="007246AF"/>
    <w:rsid w:val="0072470F"/>
    <w:rsid w:val="00724BCD"/>
    <w:rsid w:val="00725028"/>
    <w:rsid w:val="007251F2"/>
    <w:rsid w:val="007257D5"/>
    <w:rsid w:val="00725BA9"/>
    <w:rsid w:val="00726191"/>
    <w:rsid w:val="00726334"/>
    <w:rsid w:val="0072655E"/>
    <w:rsid w:val="00726918"/>
    <w:rsid w:val="00726F3F"/>
    <w:rsid w:val="007270C7"/>
    <w:rsid w:val="00727265"/>
    <w:rsid w:val="00727298"/>
    <w:rsid w:val="00727323"/>
    <w:rsid w:val="00727AB5"/>
    <w:rsid w:val="00727E9C"/>
    <w:rsid w:val="00727F7B"/>
    <w:rsid w:val="00727FA4"/>
    <w:rsid w:val="0073016F"/>
    <w:rsid w:val="0073022E"/>
    <w:rsid w:val="007304BD"/>
    <w:rsid w:val="00730648"/>
    <w:rsid w:val="0073073F"/>
    <w:rsid w:val="00730BFA"/>
    <w:rsid w:val="00730D91"/>
    <w:rsid w:val="00730E41"/>
    <w:rsid w:val="00730F6F"/>
    <w:rsid w:val="007313FC"/>
    <w:rsid w:val="00731EDD"/>
    <w:rsid w:val="0073232C"/>
    <w:rsid w:val="007325E5"/>
    <w:rsid w:val="00732A86"/>
    <w:rsid w:val="00732B9E"/>
    <w:rsid w:val="00733014"/>
    <w:rsid w:val="00733089"/>
    <w:rsid w:val="0073315A"/>
    <w:rsid w:val="007333E0"/>
    <w:rsid w:val="007336F7"/>
    <w:rsid w:val="00733769"/>
    <w:rsid w:val="00733883"/>
    <w:rsid w:val="00733945"/>
    <w:rsid w:val="00733E0C"/>
    <w:rsid w:val="00733F4A"/>
    <w:rsid w:val="0073410B"/>
    <w:rsid w:val="00734295"/>
    <w:rsid w:val="00734450"/>
    <w:rsid w:val="00734525"/>
    <w:rsid w:val="007348DF"/>
    <w:rsid w:val="007348FE"/>
    <w:rsid w:val="00734974"/>
    <w:rsid w:val="00734BFD"/>
    <w:rsid w:val="00734E0C"/>
    <w:rsid w:val="00734F37"/>
    <w:rsid w:val="00735362"/>
    <w:rsid w:val="00735804"/>
    <w:rsid w:val="007358F2"/>
    <w:rsid w:val="00735CC2"/>
    <w:rsid w:val="00735EE5"/>
    <w:rsid w:val="007364A8"/>
    <w:rsid w:val="007365C3"/>
    <w:rsid w:val="007365CD"/>
    <w:rsid w:val="00736642"/>
    <w:rsid w:val="00736B17"/>
    <w:rsid w:val="00736B9D"/>
    <w:rsid w:val="00736BFC"/>
    <w:rsid w:val="00736CBB"/>
    <w:rsid w:val="00736D61"/>
    <w:rsid w:val="00736DA8"/>
    <w:rsid w:val="00736DF1"/>
    <w:rsid w:val="00736E76"/>
    <w:rsid w:val="00736F81"/>
    <w:rsid w:val="007374A4"/>
    <w:rsid w:val="007378AC"/>
    <w:rsid w:val="007379DF"/>
    <w:rsid w:val="00737F65"/>
    <w:rsid w:val="00740029"/>
    <w:rsid w:val="0074013A"/>
    <w:rsid w:val="00740163"/>
    <w:rsid w:val="0074027A"/>
    <w:rsid w:val="00740442"/>
    <w:rsid w:val="00740D26"/>
    <w:rsid w:val="00740ED7"/>
    <w:rsid w:val="00740F1E"/>
    <w:rsid w:val="00741240"/>
    <w:rsid w:val="00741249"/>
    <w:rsid w:val="0074179B"/>
    <w:rsid w:val="00741936"/>
    <w:rsid w:val="00741E49"/>
    <w:rsid w:val="007421A4"/>
    <w:rsid w:val="00742478"/>
    <w:rsid w:val="00742782"/>
    <w:rsid w:val="0074288D"/>
    <w:rsid w:val="00742A22"/>
    <w:rsid w:val="00742BAD"/>
    <w:rsid w:val="00742BBD"/>
    <w:rsid w:val="00743152"/>
    <w:rsid w:val="00743199"/>
    <w:rsid w:val="007435A1"/>
    <w:rsid w:val="0074378B"/>
    <w:rsid w:val="00743798"/>
    <w:rsid w:val="00743F4F"/>
    <w:rsid w:val="007442F8"/>
    <w:rsid w:val="007445E3"/>
    <w:rsid w:val="00744759"/>
    <w:rsid w:val="0074497A"/>
    <w:rsid w:val="00744D34"/>
    <w:rsid w:val="00744EDF"/>
    <w:rsid w:val="00745006"/>
    <w:rsid w:val="00745007"/>
    <w:rsid w:val="0074510A"/>
    <w:rsid w:val="0074527F"/>
    <w:rsid w:val="007452A8"/>
    <w:rsid w:val="00745316"/>
    <w:rsid w:val="00745344"/>
    <w:rsid w:val="00746AC1"/>
    <w:rsid w:val="00746BC3"/>
    <w:rsid w:val="007477C5"/>
    <w:rsid w:val="00747A76"/>
    <w:rsid w:val="00747B60"/>
    <w:rsid w:val="00747D45"/>
    <w:rsid w:val="00747E63"/>
    <w:rsid w:val="007502AC"/>
    <w:rsid w:val="00750386"/>
    <w:rsid w:val="007503AC"/>
    <w:rsid w:val="007504C1"/>
    <w:rsid w:val="007504DC"/>
    <w:rsid w:val="007509DE"/>
    <w:rsid w:val="00750CDD"/>
    <w:rsid w:val="00750E53"/>
    <w:rsid w:val="00750FFC"/>
    <w:rsid w:val="00751478"/>
    <w:rsid w:val="007523FF"/>
    <w:rsid w:val="00752753"/>
    <w:rsid w:val="00752D7A"/>
    <w:rsid w:val="00752DE6"/>
    <w:rsid w:val="00752E38"/>
    <w:rsid w:val="0075319C"/>
    <w:rsid w:val="00753954"/>
    <w:rsid w:val="00753DA0"/>
    <w:rsid w:val="007541C5"/>
    <w:rsid w:val="0075435B"/>
    <w:rsid w:val="00754860"/>
    <w:rsid w:val="007548F9"/>
    <w:rsid w:val="00754A78"/>
    <w:rsid w:val="00754E8C"/>
    <w:rsid w:val="0075595D"/>
    <w:rsid w:val="00756053"/>
    <w:rsid w:val="007561A7"/>
    <w:rsid w:val="007563E4"/>
    <w:rsid w:val="007567E8"/>
    <w:rsid w:val="00756FC2"/>
    <w:rsid w:val="00756FFC"/>
    <w:rsid w:val="007573FB"/>
    <w:rsid w:val="0075762F"/>
    <w:rsid w:val="007578E7"/>
    <w:rsid w:val="00757D4D"/>
    <w:rsid w:val="00757D6F"/>
    <w:rsid w:val="0076008E"/>
    <w:rsid w:val="007600FA"/>
    <w:rsid w:val="0076040D"/>
    <w:rsid w:val="007604BA"/>
    <w:rsid w:val="007606B3"/>
    <w:rsid w:val="00760895"/>
    <w:rsid w:val="007608FA"/>
    <w:rsid w:val="00760DEB"/>
    <w:rsid w:val="00760EDA"/>
    <w:rsid w:val="00760F86"/>
    <w:rsid w:val="007611E7"/>
    <w:rsid w:val="007611EC"/>
    <w:rsid w:val="00761314"/>
    <w:rsid w:val="00761402"/>
    <w:rsid w:val="00761B4D"/>
    <w:rsid w:val="007624FA"/>
    <w:rsid w:val="007626FB"/>
    <w:rsid w:val="007627EC"/>
    <w:rsid w:val="007629B2"/>
    <w:rsid w:val="00762E59"/>
    <w:rsid w:val="00762E94"/>
    <w:rsid w:val="00763123"/>
    <w:rsid w:val="0076312B"/>
    <w:rsid w:val="00763631"/>
    <w:rsid w:val="00763B47"/>
    <w:rsid w:val="00763C08"/>
    <w:rsid w:val="00763DC1"/>
    <w:rsid w:val="007642C6"/>
    <w:rsid w:val="0076441E"/>
    <w:rsid w:val="007644C8"/>
    <w:rsid w:val="00764666"/>
    <w:rsid w:val="007648F1"/>
    <w:rsid w:val="00764AA7"/>
    <w:rsid w:val="00764DCF"/>
    <w:rsid w:val="00764F5B"/>
    <w:rsid w:val="007651A7"/>
    <w:rsid w:val="007651C1"/>
    <w:rsid w:val="0076533F"/>
    <w:rsid w:val="007654F9"/>
    <w:rsid w:val="00765A6B"/>
    <w:rsid w:val="00765B8F"/>
    <w:rsid w:val="00765C1F"/>
    <w:rsid w:val="00765DA8"/>
    <w:rsid w:val="00765EB2"/>
    <w:rsid w:val="00765F52"/>
    <w:rsid w:val="007660D6"/>
    <w:rsid w:val="0076621A"/>
    <w:rsid w:val="0076629E"/>
    <w:rsid w:val="00766306"/>
    <w:rsid w:val="007663E4"/>
    <w:rsid w:val="00766522"/>
    <w:rsid w:val="007666E2"/>
    <w:rsid w:val="00766878"/>
    <w:rsid w:val="007668A2"/>
    <w:rsid w:val="00766949"/>
    <w:rsid w:val="0076695D"/>
    <w:rsid w:val="007673B7"/>
    <w:rsid w:val="00767871"/>
    <w:rsid w:val="00767B11"/>
    <w:rsid w:val="00767C3E"/>
    <w:rsid w:val="007709B7"/>
    <w:rsid w:val="00770CC2"/>
    <w:rsid w:val="00770F8E"/>
    <w:rsid w:val="0077127F"/>
    <w:rsid w:val="007712F4"/>
    <w:rsid w:val="00771358"/>
    <w:rsid w:val="00771391"/>
    <w:rsid w:val="007717AA"/>
    <w:rsid w:val="00771BB2"/>
    <w:rsid w:val="00771C90"/>
    <w:rsid w:val="00772053"/>
    <w:rsid w:val="00772204"/>
    <w:rsid w:val="007722CD"/>
    <w:rsid w:val="00772822"/>
    <w:rsid w:val="00772A00"/>
    <w:rsid w:val="00772A38"/>
    <w:rsid w:val="00772A4F"/>
    <w:rsid w:val="00772DF0"/>
    <w:rsid w:val="00772FE0"/>
    <w:rsid w:val="0077353A"/>
    <w:rsid w:val="0077373A"/>
    <w:rsid w:val="00773CAA"/>
    <w:rsid w:val="00773F1D"/>
    <w:rsid w:val="007742CD"/>
    <w:rsid w:val="00774405"/>
    <w:rsid w:val="007747DA"/>
    <w:rsid w:val="00774D92"/>
    <w:rsid w:val="00774F62"/>
    <w:rsid w:val="0077502C"/>
    <w:rsid w:val="007750CC"/>
    <w:rsid w:val="007751DF"/>
    <w:rsid w:val="00775459"/>
    <w:rsid w:val="007759D3"/>
    <w:rsid w:val="00775BE5"/>
    <w:rsid w:val="00775E73"/>
    <w:rsid w:val="00775F1C"/>
    <w:rsid w:val="00776097"/>
    <w:rsid w:val="007762B8"/>
    <w:rsid w:val="007765CB"/>
    <w:rsid w:val="00776F5C"/>
    <w:rsid w:val="00777036"/>
    <w:rsid w:val="00777369"/>
    <w:rsid w:val="0077748E"/>
    <w:rsid w:val="00777BBF"/>
    <w:rsid w:val="00777D3D"/>
    <w:rsid w:val="00780253"/>
    <w:rsid w:val="007802D8"/>
    <w:rsid w:val="0078032D"/>
    <w:rsid w:val="0078045D"/>
    <w:rsid w:val="0078105C"/>
    <w:rsid w:val="007816C7"/>
    <w:rsid w:val="007816F5"/>
    <w:rsid w:val="0078172C"/>
    <w:rsid w:val="00781827"/>
    <w:rsid w:val="00781A2C"/>
    <w:rsid w:val="00781BA9"/>
    <w:rsid w:val="00782009"/>
    <w:rsid w:val="0078243C"/>
    <w:rsid w:val="007826C1"/>
    <w:rsid w:val="0078288F"/>
    <w:rsid w:val="00782B6D"/>
    <w:rsid w:val="00782C12"/>
    <w:rsid w:val="00782C40"/>
    <w:rsid w:val="00782D8F"/>
    <w:rsid w:val="00782F02"/>
    <w:rsid w:val="00783022"/>
    <w:rsid w:val="007831AD"/>
    <w:rsid w:val="00783A6F"/>
    <w:rsid w:val="0078456B"/>
    <w:rsid w:val="007845A0"/>
    <w:rsid w:val="007847A6"/>
    <w:rsid w:val="007854D8"/>
    <w:rsid w:val="0078607D"/>
    <w:rsid w:val="0078626E"/>
    <w:rsid w:val="007862A8"/>
    <w:rsid w:val="00786797"/>
    <w:rsid w:val="00786A68"/>
    <w:rsid w:val="00786BF1"/>
    <w:rsid w:val="00786FAB"/>
    <w:rsid w:val="007870DB"/>
    <w:rsid w:val="00787421"/>
    <w:rsid w:val="00787C7D"/>
    <w:rsid w:val="00787F7F"/>
    <w:rsid w:val="00790538"/>
    <w:rsid w:val="00790625"/>
    <w:rsid w:val="00790713"/>
    <w:rsid w:val="00791025"/>
    <w:rsid w:val="007913B3"/>
    <w:rsid w:val="007914B3"/>
    <w:rsid w:val="0079166D"/>
    <w:rsid w:val="007916E1"/>
    <w:rsid w:val="0079210F"/>
    <w:rsid w:val="00792792"/>
    <w:rsid w:val="00792B2B"/>
    <w:rsid w:val="007931DF"/>
    <w:rsid w:val="0079332E"/>
    <w:rsid w:val="00794043"/>
    <w:rsid w:val="00794494"/>
    <w:rsid w:val="00794578"/>
    <w:rsid w:val="007947EE"/>
    <w:rsid w:val="007948C7"/>
    <w:rsid w:val="00794AE1"/>
    <w:rsid w:val="00794C30"/>
    <w:rsid w:val="007951EE"/>
    <w:rsid w:val="00795211"/>
    <w:rsid w:val="00795442"/>
    <w:rsid w:val="00795972"/>
    <w:rsid w:val="00795BC3"/>
    <w:rsid w:val="00795C19"/>
    <w:rsid w:val="00795E47"/>
    <w:rsid w:val="00796098"/>
    <w:rsid w:val="007966BC"/>
    <w:rsid w:val="007968F9"/>
    <w:rsid w:val="00796968"/>
    <w:rsid w:val="00796BC3"/>
    <w:rsid w:val="007970D7"/>
    <w:rsid w:val="0079712E"/>
    <w:rsid w:val="0079751F"/>
    <w:rsid w:val="007A00E0"/>
    <w:rsid w:val="007A015E"/>
    <w:rsid w:val="007A0211"/>
    <w:rsid w:val="007A06AE"/>
    <w:rsid w:val="007A097A"/>
    <w:rsid w:val="007A0A0B"/>
    <w:rsid w:val="007A0B13"/>
    <w:rsid w:val="007A109F"/>
    <w:rsid w:val="007A12CE"/>
    <w:rsid w:val="007A17AE"/>
    <w:rsid w:val="007A1DF7"/>
    <w:rsid w:val="007A1E1A"/>
    <w:rsid w:val="007A1E73"/>
    <w:rsid w:val="007A1FD3"/>
    <w:rsid w:val="007A20EB"/>
    <w:rsid w:val="007A2444"/>
    <w:rsid w:val="007A2674"/>
    <w:rsid w:val="007A3153"/>
    <w:rsid w:val="007A3550"/>
    <w:rsid w:val="007A367A"/>
    <w:rsid w:val="007A3702"/>
    <w:rsid w:val="007A388C"/>
    <w:rsid w:val="007A3952"/>
    <w:rsid w:val="007A3C79"/>
    <w:rsid w:val="007A3E8F"/>
    <w:rsid w:val="007A449B"/>
    <w:rsid w:val="007A4788"/>
    <w:rsid w:val="007A4ADC"/>
    <w:rsid w:val="007A4DD3"/>
    <w:rsid w:val="007A4F68"/>
    <w:rsid w:val="007A509C"/>
    <w:rsid w:val="007A52EE"/>
    <w:rsid w:val="007A56CD"/>
    <w:rsid w:val="007A57B9"/>
    <w:rsid w:val="007A5810"/>
    <w:rsid w:val="007A5A1D"/>
    <w:rsid w:val="007A5CF3"/>
    <w:rsid w:val="007A6379"/>
    <w:rsid w:val="007A6AE7"/>
    <w:rsid w:val="007A6B2F"/>
    <w:rsid w:val="007A718D"/>
    <w:rsid w:val="007A747B"/>
    <w:rsid w:val="007A767E"/>
    <w:rsid w:val="007A7888"/>
    <w:rsid w:val="007A7D34"/>
    <w:rsid w:val="007A7D92"/>
    <w:rsid w:val="007A7E23"/>
    <w:rsid w:val="007B0710"/>
    <w:rsid w:val="007B09D7"/>
    <w:rsid w:val="007B0AFB"/>
    <w:rsid w:val="007B0E37"/>
    <w:rsid w:val="007B0E48"/>
    <w:rsid w:val="007B0ED9"/>
    <w:rsid w:val="007B1193"/>
    <w:rsid w:val="007B15C6"/>
    <w:rsid w:val="007B1EE6"/>
    <w:rsid w:val="007B1F34"/>
    <w:rsid w:val="007B224E"/>
    <w:rsid w:val="007B22D9"/>
    <w:rsid w:val="007B230C"/>
    <w:rsid w:val="007B2420"/>
    <w:rsid w:val="007B2A02"/>
    <w:rsid w:val="007B2B62"/>
    <w:rsid w:val="007B2C04"/>
    <w:rsid w:val="007B31FD"/>
    <w:rsid w:val="007B3524"/>
    <w:rsid w:val="007B35AF"/>
    <w:rsid w:val="007B383D"/>
    <w:rsid w:val="007B3901"/>
    <w:rsid w:val="007B396A"/>
    <w:rsid w:val="007B3D08"/>
    <w:rsid w:val="007B3E32"/>
    <w:rsid w:val="007B49F2"/>
    <w:rsid w:val="007B4AC4"/>
    <w:rsid w:val="007B4AD0"/>
    <w:rsid w:val="007B4EF8"/>
    <w:rsid w:val="007B5145"/>
    <w:rsid w:val="007B56DF"/>
    <w:rsid w:val="007B5A23"/>
    <w:rsid w:val="007B5B96"/>
    <w:rsid w:val="007B5D65"/>
    <w:rsid w:val="007B6647"/>
    <w:rsid w:val="007B688F"/>
    <w:rsid w:val="007B6DB9"/>
    <w:rsid w:val="007B7625"/>
    <w:rsid w:val="007B763C"/>
    <w:rsid w:val="007B76B6"/>
    <w:rsid w:val="007B7A99"/>
    <w:rsid w:val="007C018D"/>
    <w:rsid w:val="007C062E"/>
    <w:rsid w:val="007C07B2"/>
    <w:rsid w:val="007C087C"/>
    <w:rsid w:val="007C09E4"/>
    <w:rsid w:val="007C0AF2"/>
    <w:rsid w:val="007C0F58"/>
    <w:rsid w:val="007C0FF0"/>
    <w:rsid w:val="007C1241"/>
    <w:rsid w:val="007C14E8"/>
    <w:rsid w:val="007C158A"/>
    <w:rsid w:val="007C17AF"/>
    <w:rsid w:val="007C1A8F"/>
    <w:rsid w:val="007C1EBE"/>
    <w:rsid w:val="007C203D"/>
    <w:rsid w:val="007C20C7"/>
    <w:rsid w:val="007C20FA"/>
    <w:rsid w:val="007C2823"/>
    <w:rsid w:val="007C2BE7"/>
    <w:rsid w:val="007C2F4F"/>
    <w:rsid w:val="007C3174"/>
    <w:rsid w:val="007C3214"/>
    <w:rsid w:val="007C3466"/>
    <w:rsid w:val="007C3983"/>
    <w:rsid w:val="007C3A6B"/>
    <w:rsid w:val="007C3B75"/>
    <w:rsid w:val="007C3C77"/>
    <w:rsid w:val="007C42E9"/>
    <w:rsid w:val="007C43A2"/>
    <w:rsid w:val="007C4520"/>
    <w:rsid w:val="007C4B0E"/>
    <w:rsid w:val="007C4C0D"/>
    <w:rsid w:val="007C4CD2"/>
    <w:rsid w:val="007C4CDE"/>
    <w:rsid w:val="007C4DF4"/>
    <w:rsid w:val="007C5440"/>
    <w:rsid w:val="007C5EA8"/>
    <w:rsid w:val="007C5EB4"/>
    <w:rsid w:val="007C610D"/>
    <w:rsid w:val="007C63BC"/>
    <w:rsid w:val="007C63E6"/>
    <w:rsid w:val="007C6DAD"/>
    <w:rsid w:val="007C6E3D"/>
    <w:rsid w:val="007C71D6"/>
    <w:rsid w:val="007C7621"/>
    <w:rsid w:val="007C7BED"/>
    <w:rsid w:val="007C7E30"/>
    <w:rsid w:val="007D0189"/>
    <w:rsid w:val="007D018C"/>
    <w:rsid w:val="007D0597"/>
    <w:rsid w:val="007D083B"/>
    <w:rsid w:val="007D0A26"/>
    <w:rsid w:val="007D110C"/>
    <w:rsid w:val="007D12B4"/>
    <w:rsid w:val="007D14A6"/>
    <w:rsid w:val="007D15D8"/>
    <w:rsid w:val="007D19EB"/>
    <w:rsid w:val="007D1C2E"/>
    <w:rsid w:val="007D1FF9"/>
    <w:rsid w:val="007D2126"/>
    <w:rsid w:val="007D2405"/>
    <w:rsid w:val="007D28AF"/>
    <w:rsid w:val="007D2A10"/>
    <w:rsid w:val="007D2A63"/>
    <w:rsid w:val="007D2AD4"/>
    <w:rsid w:val="007D2D67"/>
    <w:rsid w:val="007D3054"/>
    <w:rsid w:val="007D359D"/>
    <w:rsid w:val="007D3631"/>
    <w:rsid w:val="007D365B"/>
    <w:rsid w:val="007D3724"/>
    <w:rsid w:val="007D378A"/>
    <w:rsid w:val="007D39C5"/>
    <w:rsid w:val="007D3AF0"/>
    <w:rsid w:val="007D3D35"/>
    <w:rsid w:val="007D4102"/>
    <w:rsid w:val="007D4182"/>
    <w:rsid w:val="007D43CD"/>
    <w:rsid w:val="007D47D0"/>
    <w:rsid w:val="007D49BA"/>
    <w:rsid w:val="007D4AC4"/>
    <w:rsid w:val="007D4C97"/>
    <w:rsid w:val="007D4DB2"/>
    <w:rsid w:val="007D51CE"/>
    <w:rsid w:val="007D5502"/>
    <w:rsid w:val="007D55FA"/>
    <w:rsid w:val="007D56F1"/>
    <w:rsid w:val="007D5CDD"/>
    <w:rsid w:val="007D5E2D"/>
    <w:rsid w:val="007D62C9"/>
    <w:rsid w:val="007D64BB"/>
    <w:rsid w:val="007D6E7A"/>
    <w:rsid w:val="007D73E5"/>
    <w:rsid w:val="007D7476"/>
    <w:rsid w:val="007D768C"/>
    <w:rsid w:val="007D7698"/>
    <w:rsid w:val="007D76EB"/>
    <w:rsid w:val="007D77F6"/>
    <w:rsid w:val="007D78F0"/>
    <w:rsid w:val="007D7DBE"/>
    <w:rsid w:val="007E079F"/>
    <w:rsid w:val="007E07C6"/>
    <w:rsid w:val="007E0918"/>
    <w:rsid w:val="007E09C6"/>
    <w:rsid w:val="007E0B0F"/>
    <w:rsid w:val="007E0D05"/>
    <w:rsid w:val="007E0D85"/>
    <w:rsid w:val="007E0FE0"/>
    <w:rsid w:val="007E15C5"/>
    <w:rsid w:val="007E1909"/>
    <w:rsid w:val="007E1CAC"/>
    <w:rsid w:val="007E1D05"/>
    <w:rsid w:val="007E1DB0"/>
    <w:rsid w:val="007E1E92"/>
    <w:rsid w:val="007E1FE7"/>
    <w:rsid w:val="007E20E8"/>
    <w:rsid w:val="007E229E"/>
    <w:rsid w:val="007E281E"/>
    <w:rsid w:val="007E2D5E"/>
    <w:rsid w:val="007E2E53"/>
    <w:rsid w:val="007E3248"/>
    <w:rsid w:val="007E3379"/>
    <w:rsid w:val="007E3A8C"/>
    <w:rsid w:val="007E3C09"/>
    <w:rsid w:val="007E3D55"/>
    <w:rsid w:val="007E3FBF"/>
    <w:rsid w:val="007E4453"/>
    <w:rsid w:val="007E4EAB"/>
    <w:rsid w:val="007E4F67"/>
    <w:rsid w:val="007E5DB4"/>
    <w:rsid w:val="007E685B"/>
    <w:rsid w:val="007E6A8A"/>
    <w:rsid w:val="007E6D2E"/>
    <w:rsid w:val="007E6E4C"/>
    <w:rsid w:val="007E6ECD"/>
    <w:rsid w:val="007E70C1"/>
    <w:rsid w:val="007E72D4"/>
    <w:rsid w:val="007F026C"/>
    <w:rsid w:val="007F0A50"/>
    <w:rsid w:val="007F0E6D"/>
    <w:rsid w:val="007F14C1"/>
    <w:rsid w:val="007F1A55"/>
    <w:rsid w:val="007F1A76"/>
    <w:rsid w:val="007F20C3"/>
    <w:rsid w:val="007F23E6"/>
    <w:rsid w:val="007F2813"/>
    <w:rsid w:val="007F2856"/>
    <w:rsid w:val="007F2BE5"/>
    <w:rsid w:val="007F2D00"/>
    <w:rsid w:val="007F3317"/>
    <w:rsid w:val="007F336C"/>
    <w:rsid w:val="007F33F3"/>
    <w:rsid w:val="007F34DF"/>
    <w:rsid w:val="007F34F3"/>
    <w:rsid w:val="007F3513"/>
    <w:rsid w:val="007F3654"/>
    <w:rsid w:val="007F3846"/>
    <w:rsid w:val="007F3B88"/>
    <w:rsid w:val="007F3CC5"/>
    <w:rsid w:val="007F3D2C"/>
    <w:rsid w:val="007F407D"/>
    <w:rsid w:val="007F478E"/>
    <w:rsid w:val="007F4951"/>
    <w:rsid w:val="007F49B0"/>
    <w:rsid w:val="007F4CC1"/>
    <w:rsid w:val="007F4F8E"/>
    <w:rsid w:val="007F527C"/>
    <w:rsid w:val="007F563F"/>
    <w:rsid w:val="007F57E9"/>
    <w:rsid w:val="007F5812"/>
    <w:rsid w:val="007F5957"/>
    <w:rsid w:val="007F5DE7"/>
    <w:rsid w:val="007F60CF"/>
    <w:rsid w:val="007F60F5"/>
    <w:rsid w:val="007F6E3F"/>
    <w:rsid w:val="007F6EEB"/>
    <w:rsid w:val="007F726D"/>
    <w:rsid w:val="007F7299"/>
    <w:rsid w:val="007F760E"/>
    <w:rsid w:val="007F7631"/>
    <w:rsid w:val="007F7BFF"/>
    <w:rsid w:val="007F7D43"/>
    <w:rsid w:val="007F7DAD"/>
    <w:rsid w:val="007F7E3A"/>
    <w:rsid w:val="00800435"/>
    <w:rsid w:val="008004A2"/>
    <w:rsid w:val="00800944"/>
    <w:rsid w:val="00800CE9"/>
    <w:rsid w:val="00800E80"/>
    <w:rsid w:val="00801832"/>
    <w:rsid w:val="00801B6A"/>
    <w:rsid w:val="00801B70"/>
    <w:rsid w:val="00801C92"/>
    <w:rsid w:val="008021E4"/>
    <w:rsid w:val="0080256D"/>
    <w:rsid w:val="00802585"/>
    <w:rsid w:val="00802A8A"/>
    <w:rsid w:val="00803144"/>
    <w:rsid w:val="008032FD"/>
    <w:rsid w:val="0080354E"/>
    <w:rsid w:val="00803830"/>
    <w:rsid w:val="00803919"/>
    <w:rsid w:val="00803C52"/>
    <w:rsid w:val="0080422A"/>
    <w:rsid w:val="00804777"/>
    <w:rsid w:val="00804BE3"/>
    <w:rsid w:val="00804FF5"/>
    <w:rsid w:val="00805016"/>
    <w:rsid w:val="00805357"/>
    <w:rsid w:val="008065BD"/>
    <w:rsid w:val="00806E47"/>
    <w:rsid w:val="00806F21"/>
    <w:rsid w:val="00807074"/>
    <w:rsid w:val="00807319"/>
    <w:rsid w:val="00807395"/>
    <w:rsid w:val="008078E5"/>
    <w:rsid w:val="00807D73"/>
    <w:rsid w:val="00807E23"/>
    <w:rsid w:val="00810561"/>
    <w:rsid w:val="00810933"/>
    <w:rsid w:val="008109D7"/>
    <w:rsid w:val="00810A55"/>
    <w:rsid w:val="00810CEF"/>
    <w:rsid w:val="0081153F"/>
    <w:rsid w:val="0081177B"/>
    <w:rsid w:val="008118CB"/>
    <w:rsid w:val="008121E3"/>
    <w:rsid w:val="00812219"/>
    <w:rsid w:val="00812488"/>
    <w:rsid w:val="00812D08"/>
    <w:rsid w:val="00812F55"/>
    <w:rsid w:val="00813320"/>
    <w:rsid w:val="00813DC4"/>
    <w:rsid w:val="00813E5C"/>
    <w:rsid w:val="0081407A"/>
    <w:rsid w:val="0081445A"/>
    <w:rsid w:val="008147F9"/>
    <w:rsid w:val="00814892"/>
    <w:rsid w:val="00815248"/>
    <w:rsid w:val="00815383"/>
    <w:rsid w:val="008154CE"/>
    <w:rsid w:val="00815857"/>
    <w:rsid w:val="00815B8D"/>
    <w:rsid w:val="00815D44"/>
    <w:rsid w:val="00815E08"/>
    <w:rsid w:val="00816372"/>
    <w:rsid w:val="0081657C"/>
    <w:rsid w:val="00816B5D"/>
    <w:rsid w:val="0081705E"/>
    <w:rsid w:val="008170AE"/>
    <w:rsid w:val="00817149"/>
    <w:rsid w:val="008176EE"/>
    <w:rsid w:val="00817933"/>
    <w:rsid w:val="00817941"/>
    <w:rsid w:val="00817950"/>
    <w:rsid w:val="00820068"/>
    <w:rsid w:val="008201A5"/>
    <w:rsid w:val="008204FB"/>
    <w:rsid w:val="00820CB8"/>
    <w:rsid w:val="00820ECB"/>
    <w:rsid w:val="00820F44"/>
    <w:rsid w:val="0082117D"/>
    <w:rsid w:val="0082169B"/>
    <w:rsid w:val="008217E1"/>
    <w:rsid w:val="00821BC4"/>
    <w:rsid w:val="0082209E"/>
    <w:rsid w:val="008223FA"/>
    <w:rsid w:val="008226FF"/>
    <w:rsid w:val="00822B24"/>
    <w:rsid w:val="00822C2B"/>
    <w:rsid w:val="00822ED2"/>
    <w:rsid w:val="00823105"/>
    <w:rsid w:val="008236CC"/>
    <w:rsid w:val="00823788"/>
    <w:rsid w:val="00823999"/>
    <w:rsid w:val="008239BD"/>
    <w:rsid w:val="00823ADD"/>
    <w:rsid w:val="00823F50"/>
    <w:rsid w:val="00824013"/>
    <w:rsid w:val="0082464C"/>
    <w:rsid w:val="00824820"/>
    <w:rsid w:val="008254E6"/>
    <w:rsid w:val="008255AD"/>
    <w:rsid w:val="008257C1"/>
    <w:rsid w:val="008259C8"/>
    <w:rsid w:val="00825CB5"/>
    <w:rsid w:val="00825E58"/>
    <w:rsid w:val="008260B1"/>
    <w:rsid w:val="008263CB"/>
    <w:rsid w:val="00826646"/>
    <w:rsid w:val="00827226"/>
    <w:rsid w:val="0082761F"/>
    <w:rsid w:val="008277DF"/>
    <w:rsid w:val="00827BDE"/>
    <w:rsid w:val="00827C43"/>
    <w:rsid w:val="00830514"/>
    <w:rsid w:val="00830746"/>
    <w:rsid w:val="008307D5"/>
    <w:rsid w:val="00830857"/>
    <w:rsid w:val="00830902"/>
    <w:rsid w:val="00830B5B"/>
    <w:rsid w:val="00830BDA"/>
    <w:rsid w:val="00830D89"/>
    <w:rsid w:val="00830E25"/>
    <w:rsid w:val="00830EAF"/>
    <w:rsid w:val="0083112A"/>
    <w:rsid w:val="00831607"/>
    <w:rsid w:val="008316F7"/>
    <w:rsid w:val="00831A52"/>
    <w:rsid w:val="0083254A"/>
    <w:rsid w:val="00832914"/>
    <w:rsid w:val="00832940"/>
    <w:rsid w:val="00832BA1"/>
    <w:rsid w:val="00832BAE"/>
    <w:rsid w:val="00832D51"/>
    <w:rsid w:val="00832EF5"/>
    <w:rsid w:val="0083324B"/>
    <w:rsid w:val="00833366"/>
    <w:rsid w:val="0083346E"/>
    <w:rsid w:val="00833891"/>
    <w:rsid w:val="00833BF3"/>
    <w:rsid w:val="00834B78"/>
    <w:rsid w:val="00834ED8"/>
    <w:rsid w:val="008352EE"/>
    <w:rsid w:val="008354BD"/>
    <w:rsid w:val="00835709"/>
    <w:rsid w:val="00835980"/>
    <w:rsid w:val="00835C47"/>
    <w:rsid w:val="00835C77"/>
    <w:rsid w:val="00835F17"/>
    <w:rsid w:val="0083611A"/>
    <w:rsid w:val="00836309"/>
    <w:rsid w:val="0083639F"/>
    <w:rsid w:val="008364A3"/>
    <w:rsid w:val="0083673C"/>
    <w:rsid w:val="00836809"/>
    <w:rsid w:val="008368D2"/>
    <w:rsid w:val="00836A02"/>
    <w:rsid w:val="00836D09"/>
    <w:rsid w:val="00836DAF"/>
    <w:rsid w:val="008370E9"/>
    <w:rsid w:val="0083714A"/>
    <w:rsid w:val="00837173"/>
    <w:rsid w:val="00837206"/>
    <w:rsid w:val="008374D3"/>
    <w:rsid w:val="008377FF"/>
    <w:rsid w:val="00837A28"/>
    <w:rsid w:val="00840055"/>
    <w:rsid w:val="0084017A"/>
    <w:rsid w:val="008401E2"/>
    <w:rsid w:val="008405BE"/>
    <w:rsid w:val="00840889"/>
    <w:rsid w:val="008409AF"/>
    <w:rsid w:val="00840CE7"/>
    <w:rsid w:val="008417EB"/>
    <w:rsid w:val="008418FB"/>
    <w:rsid w:val="00841A5F"/>
    <w:rsid w:val="00841AB5"/>
    <w:rsid w:val="00841E39"/>
    <w:rsid w:val="00842005"/>
    <w:rsid w:val="0084213F"/>
    <w:rsid w:val="00842958"/>
    <w:rsid w:val="00842D15"/>
    <w:rsid w:val="00842D27"/>
    <w:rsid w:val="00842D5D"/>
    <w:rsid w:val="00842D6D"/>
    <w:rsid w:val="00842DA4"/>
    <w:rsid w:val="00842E50"/>
    <w:rsid w:val="00842F3F"/>
    <w:rsid w:val="008430CB"/>
    <w:rsid w:val="00843618"/>
    <w:rsid w:val="008438A5"/>
    <w:rsid w:val="00843A4C"/>
    <w:rsid w:val="00843C70"/>
    <w:rsid w:val="00844071"/>
    <w:rsid w:val="0084427D"/>
    <w:rsid w:val="008442F0"/>
    <w:rsid w:val="008449F5"/>
    <w:rsid w:val="00844B71"/>
    <w:rsid w:val="00844EB6"/>
    <w:rsid w:val="00844EF0"/>
    <w:rsid w:val="00845256"/>
    <w:rsid w:val="00845287"/>
    <w:rsid w:val="00845304"/>
    <w:rsid w:val="0084566C"/>
    <w:rsid w:val="00846201"/>
    <w:rsid w:val="00846405"/>
    <w:rsid w:val="00846F31"/>
    <w:rsid w:val="00847054"/>
    <w:rsid w:val="00847170"/>
    <w:rsid w:val="008471AE"/>
    <w:rsid w:val="0084739C"/>
    <w:rsid w:val="008474B4"/>
    <w:rsid w:val="00847C15"/>
    <w:rsid w:val="00847CE8"/>
    <w:rsid w:val="0085024E"/>
    <w:rsid w:val="0085029A"/>
    <w:rsid w:val="008503DD"/>
    <w:rsid w:val="008509A4"/>
    <w:rsid w:val="008509B1"/>
    <w:rsid w:val="008515F2"/>
    <w:rsid w:val="00851D87"/>
    <w:rsid w:val="008520F0"/>
    <w:rsid w:val="008525C2"/>
    <w:rsid w:val="008525F6"/>
    <w:rsid w:val="00852C02"/>
    <w:rsid w:val="008530A9"/>
    <w:rsid w:val="008530F3"/>
    <w:rsid w:val="0085332E"/>
    <w:rsid w:val="0085387D"/>
    <w:rsid w:val="008539F6"/>
    <w:rsid w:val="00853FB9"/>
    <w:rsid w:val="00854150"/>
    <w:rsid w:val="00854833"/>
    <w:rsid w:val="008548DB"/>
    <w:rsid w:val="00854964"/>
    <w:rsid w:val="00854F13"/>
    <w:rsid w:val="008551DD"/>
    <w:rsid w:val="008553F8"/>
    <w:rsid w:val="00855454"/>
    <w:rsid w:val="00855554"/>
    <w:rsid w:val="008558F6"/>
    <w:rsid w:val="0085598F"/>
    <w:rsid w:val="00855ABA"/>
    <w:rsid w:val="00855BB6"/>
    <w:rsid w:val="00855D4B"/>
    <w:rsid w:val="00856268"/>
    <w:rsid w:val="0085669B"/>
    <w:rsid w:val="008566A0"/>
    <w:rsid w:val="00856776"/>
    <w:rsid w:val="008567E8"/>
    <w:rsid w:val="00856915"/>
    <w:rsid w:val="00856995"/>
    <w:rsid w:val="00856B4D"/>
    <w:rsid w:val="00856C18"/>
    <w:rsid w:val="00856C2F"/>
    <w:rsid w:val="00857904"/>
    <w:rsid w:val="00857EB9"/>
    <w:rsid w:val="0086033F"/>
    <w:rsid w:val="00860693"/>
    <w:rsid w:val="008609CD"/>
    <w:rsid w:val="00860B25"/>
    <w:rsid w:val="00861174"/>
    <w:rsid w:val="00861431"/>
    <w:rsid w:val="00861818"/>
    <w:rsid w:val="008618EB"/>
    <w:rsid w:val="00861A78"/>
    <w:rsid w:val="00861BDB"/>
    <w:rsid w:val="00861BFA"/>
    <w:rsid w:val="00861C14"/>
    <w:rsid w:val="00861F84"/>
    <w:rsid w:val="00862087"/>
    <w:rsid w:val="008627A8"/>
    <w:rsid w:val="008629F3"/>
    <w:rsid w:val="00862C01"/>
    <w:rsid w:val="008631D0"/>
    <w:rsid w:val="0086324C"/>
    <w:rsid w:val="00863256"/>
    <w:rsid w:val="00863330"/>
    <w:rsid w:val="0086338B"/>
    <w:rsid w:val="0086356B"/>
    <w:rsid w:val="00863DC1"/>
    <w:rsid w:val="00864001"/>
    <w:rsid w:val="008645A2"/>
    <w:rsid w:val="008648EA"/>
    <w:rsid w:val="00864A9A"/>
    <w:rsid w:val="00864E22"/>
    <w:rsid w:val="00864F6A"/>
    <w:rsid w:val="00864F7D"/>
    <w:rsid w:val="00864F99"/>
    <w:rsid w:val="008650F3"/>
    <w:rsid w:val="0086535D"/>
    <w:rsid w:val="00865451"/>
    <w:rsid w:val="00865827"/>
    <w:rsid w:val="008658A7"/>
    <w:rsid w:val="00865B70"/>
    <w:rsid w:val="00865F3C"/>
    <w:rsid w:val="00866464"/>
    <w:rsid w:val="00866DFF"/>
    <w:rsid w:val="008674F7"/>
    <w:rsid w:val="00867506"/>
    <w:rsid w:val="00867550"/>
    <w:rsid w:val="0087009E"/>
    <w:rsid w:val="008702AB"/>
    <w:rsid w:val="0087032D"/>
    <w:rsid w:val="00870514"/>
    <w:rsid w:val="008705DB"/>
    <w:rsid w:val="00870658"/>
    <w:rsid w:val="008707D5"/>
    <w:rsid w:val="0087138D"/>
    <w:rsid w:val="00871681"/>
    <w:rsid w:val="00871761"/>
    <w:rsid w:val="00871806"/>
    <w:rsid w:val="00871BB2"/>
    <w:rsid w:val="00872422"/>
    <w:rsid w:val="00872B6A"/>
    <w:rsid w:val="00872BAD"/>
    <w:rsid w:val="00872E7D"/>
    <w:rsid w:val="00872F4E"/>
    <w:rsid w:val="00872FF9"/>
    <w:rsid w:val="008730FE"/>
    <w:rsid w:val="008732C8"/>
    <w:rsid w:val="00873DA4"/>
    <w:rsid w:val="00874003"/>
    <w:rsid w:val="00874084"/>
    <w:rsid w:val="008740B1"/>
    <w:rsid w:val="008744B0"/>
    <w:rsid w:val="00874902"/>
    <w:rsid w:val="008749BE"/>
    <w:rsid w:val="008753D3"/>
    <w:rsid w:val="008756C5"/>
    <w:rsid w:val="00875AF8"/>
    <w:rsid w:val="008762E9"/>
    <w:rsid w:val="00876880"/>
    <w:rsid w:val="00876950"/>
    <w:rsid w:val="00876A6E"/>
    <w:rsid w:val="00876A7F"/>
    <w:rsid w:val="00876DC8"/>
    <w:rsid w:val="00876E3F"/>
    <w:rsid w:val="00877106"/>
    <w:rsid w:val="008771A7"/>
    <w:rsid w:val="008771C0"/>
    <w:rsid w:val="008772C3"/>
    <w:rsid w:val="0087753F"/>
    <w:rsid w:val="0087791B"/>
    <w:rsid w:val="008779D4"/>
    <w:rsid w:val="008779FC"/>
    <w:rsid w:val="00877AD6"/>
    <w:rsid w:val="00877BF9"/>
    <w:rsid w:val="00877C41"/>
    <w:rsid w:val="00877FB4"/>
    <w:rsid w:val="008802D3"/>
    <w:rsid w:val="00880501"/>
    <w:rsid w:val="0088053D"/>
    <w:rsid w:val="00880604"/>
    <w:rsid w:val="008806DD"/>
    <w:rsid w:val="008809F6"/>
    <w:rsid w:val="00880B7B"/>
    <w:rsid w:val="00881148"/>
    <w:rsid w:val="00881B53"/>
    <w:rsid w:val="00881B98"/>
    <w:rsid w:val="00881D3D"/>
    <w:rsid w:val="00881DC9"/>
    <w:rsid w:val="00882069"/>
    <w:rsid w:val="008828E0"/>
    <w:rsid w:val="00882B85"/>
    <w:rsid w:val="00882CD5"/>
    <w:rsid w:val="0088307C"/>
    <w:rsid w:val="00883D13"/>
    <w:rsid w:val="00883EE0"/>
    <w:rsid w:val="008842BB"/>
    <w:rsid w:val="008845CF"/>
    <w:rsid w:val="00884641"/>
    <w:rsid w:val="00884651"/>
    <w:rsid w:val="00884761"/>
    <w:rsid w:val="008847B5"/>
    <w:rsid w:val="00884952"/>
    <w:rsid w:val="008849B6"/>
    <w:rsid w:val="00884B5F"/>
    <w:rsid w:val="00884DAC"/>
    <w:rsid w:val="00885061"/>
    <w:rsid w:val="008856E0"/>
    <w:rsid w:val="008857B2"/>
    <w:rsid w:val="00885E51"/>
    <w:rsid w:val="00886134"/>
    <w:rsid w:val="00886598"/>
    <w:rsid w:val="00886685"/>
    <w:rsid w:val="00886A57"/>
    <w:rsid w:val="00886B07"/>
    <w:rsid w:val="00886BF3"/>
    <w:rsid w:val="00887249"/>
    <w:rsid w:val="00887296"/>
    <w:rsid w:val="008872C2"/>
    <w:rsid w:val="00887773"/>
    <w:rsid w:val="00887D7A"/>
    <w:rsid w:val="00890155"/>
    <w:rsid w:val="00890168"/>
    <w:rsid w:val="00890692"/>
    <w:rsid w:val="008906DB"/>
    <w:rsid w:val="008906FE"/>
    <w:rsid w:val="00890FCD"/>
    <w:rsid w:val="008915F0"/>
    <w:rsid w:val="008917BC"/>
    <w:rsid w:val="008919DB"/>
    <w:rsid w:val="00891C15"/>
    <w:rsid w:val="00891C39"/>
    <w:rsid w:val="00891CBE"/>
    <w:rsid w:val="00891D93"/>
    <w:rsid w:val="008924BE"/>
    <w:rsid w:val="00892672"/>
    <w:rsid w:val="008927CC"/>
    <w:rsid w:val="008928CE"/>
    <w:rsid w:val="00892A61"/>
    <w:rsid w:val="00892B9B"/>
    <w:rsid w:val="00892D69"/>
    <w:rsid w:val="00892E09"/>
    <w:rsid w:val="00892E2A"/>
    <w:rsid w:val="00893C56"/>
    <w:rsid w:val="0089468A"/>
    <w:rsid w:val="00894799"/>
    <w:rsid w:val="0089480E"/>
    <w:rsid w:val="00894995"/>
    <w:rsid w:val="00894A4D"/>
    <w:rsid w:val="00894B0F"/>
    <w:rsid w:val="00894EA7"/>
    <w:rsid w:val="00895049"/>
    <w:rsid w:val="00895421"/>
    <w:rsid w:val="0089545C"/>
    <w:rsid w:val="00895605"/>
    <w:rsid w:val="00895773"/>
    <w:rsid w:val="00895A25"/>
    <w:rsid w:val="00895C5F"/>
    <w:rsid w:val="00895C72"/>
    <w:rsid w:val="00896040"/>
    <w:rsid w:val="00896371"/>
    <w:rsid w:val="008963EE"/>
    <w:rsid w:val="00896502"/>
    <w:rsid w:val="008968AE"/>
    <w:rsid w:val="0089764A"/>
    <w:rsid w:val="0089771C"/>
    <w:rsid w:val="00897919"/>
    <w:rsid w:val="00897F4F"/>
    <w:rsid w:val="008A00E1"/>
    <w:rsid w:val="008A0162"/>
    <w:rsid w:val="008A070C"/>
    <w:rsid w:val="008A0759"/>
    <w:rsid w:val="008A0970"/>
    <w:rsid w:val="008A0A4F"/>
    <w:rsid w:val="008A12C9"/>
    <w:rsid w:val="008A16A3"/>
    <w:rsid w:val="008A17AA"/>
    <w:rsid w:val="008A17E5"/>
    <w:rsid w:val="008A18EE"/>
    <w:rsid w:val="008A1908"/>
    <w:rsid w:val="008A1F9F"/>
    <w:rsid w:val="008A2086"/>
    <w:rsid w:val="008A21B2"/>
    <w:rsid w:val="008A2289"/>
    <w:rsid w:val="008A23A2"/>
    <w:rsid w:val="008A26A3"/>
    <w:rsid w:val="008A2E11"/>
    <w:rsid w:val="008A34A4"/>
    <w:rsid w:val="008A3A4F"/>
    <w:rsid w:val="008A3F26"/>
    <w:rsid w:val="008A4439"/>
    <w:rsid w:val="008A450F"/>
    <w:rsid w:val="008A491F"/>
    <w:rsid w:val="008A4AFD"/>
    <w:rsid w:val="008A549D"/>
    <w:rsid w:val="008A566B"/>
    <w:rsid w:val="008A5BEF"/>
    <w:rsid w:val="008A5EBA"/>
    <w:rsid w:val="008A62DD"/>
    <w:rsid w:val="008A65AD"/>
    <w:rsid w:val="008A6643"/>
    <w:rsid w:val="008A696F"/>
    <w:rsid w:val="008A6BA3"/>
    <w:rsid w:val="008A6EFA"/>
    <w:rsid w:val="008A786E"/>
    <w:rsid w:val="008A79BC"/>
    <w:rsid w:val="008A79EB"/>
    <w:rsid w:val="008A7A67"/>
    <w:rsid w:val="008A7B3E"/>
    <w:rsid w:val="008A7E39"/>
    <w:rsid w:val="008A7FBB"/>
    <w:rsid w:val="008B045F"/>
    <w:rsid w:val="008B049F"/>
    <w:rsid w:val="008B11F4"/>
    <w:rsid w:val="008B12CB"/>
    <w:rsid w:val="008B1427"/>
    <w:rsid w:val="008B1910"/>
    <w:rsid w:val="008B1BB1"/>
    <w:rsid w:val="008B1D87"/>
    <w:rsid w:val="008B1F7B"/>
    <w:rsid w:val="008B2191"/>
    <w:rsid w:val="008B247D"/>
    <w:rsid w:val="008B2D62"/>
    <w:rsid w:val="008B2F6A"/>
    <w:rsid w:val="008B2FBB"/>
    <w:rsid w:val="008B33AC"/>
    <w:rsid w:val="008B35E4"/>
    <w:rsid w:val="008B36A6"/>
    <w:rsid w:val="008B38D8"/>
    <w:rsid w:val="008B43C2"/>
    <w:rsid w:val="008B44B2"/>
    <w:rsid w:val="008B4635"/>
    <w:rsid w:val="008B4AEF"/>
    <w:rsid w:val="008B4C57"/>
    <w:rsid w:val="008B4DEB"/>
    <w:rsid w:val="008B4EC8"/>
    <w:rsid w:val="008B4F5B"/>
    <w:rsid w:val="008B5064"/>
    <w:rsid w:val="008B513C"/>
    <w:rsid w:val="008B5201"/>
    <w:rsid w:val="008B5206"/>
    <w:rsid w:val="008B5308"/>
    <w:rsid w:val="008B530F"/>
    <w:rsid w:val="008B5741"/>
    <w:rsid w:val="008B576D"/>
    <w:rsid w:val="008B5B92"/>
    <w:rsid w:val="008B5E5A"/>
    <w:rsid w:val="008B61CA"/>
    <w:rsid w:val="008B69AC"/>
    <w:rsid w:val="008B6E86"/>
    <w:rsid w:val="008B7ACB"/>
    <w:rsid w:val="008B7BE1"/>
    <w:rsid w:val="008C0133"/>
    <w:rsid w:val="008C05DD"/>
    <w:rsid w:val="008C06A4"/>
    <w:rsid w:val="008C0783"/>
    <w:rsid w:val="008C0914"/>
    <w:rsid w:val="008C1229"/>
    <w:rsid w:val="008C14EC"/>
    <w:rsid w:val="008C1674"/>
    <w:rsid w:val="008C1B48"/>
    <w:rsid w:val="008C1CC5"/>
    <w:rsid w:val="008C1CCA"/>
    <w:rsid w:val="008C1D41"/>
    <w:rsid w:val="008C1E6A"/>
    <w:rsid w:val="008C2207"/>
    <w:rsid w:val="008C2926"/>
    <w:rsid w:val="008C29E6"/>
    <w:rsid w:val="008C2AF8"/>
    <w:rsid w:val="008C2FA0"/>
    <w:rsid w:val="008C35E7"/>
    <w:rsid w:val="008C3D0B"/>
    <w:rsid w:val="008C4431"/>
    <w:rsid w:val="008C46D6"/>
    <w:rsid w:val="008C4903"/>
    <w:rsid w:val="008C4962"/>
    <w:rsid w:val="008C49EF"/>
    <w:rsid w:val="008C4A9A"/>
    <w:rsid w:val="008C4CCE"/>
    <w:rsid w:val="008C52BE"/>
    <w:rsid w:val="008C536C"/>
    <w:rsid w:val="008C5371"/>
    <w:rsid w:val="008C5668"/>
    <w:rsid w:val="008C582B"/>
    <w:rsid w:val="008C58FF"/>
    <w:rsid w:val="008C5AFD"/>
    <w:rsid w:val="008C5F3A"/>
    <w:rsid w:val="008C6160"/>
    <w:rsid w:val="008C6B5D"/>
    <w:rsid w:val="008C6B8B"/>
    <w:rsid w:val="008C7041"/>
    <w:rsid w:val="008C7403"/>
    <w:rsid w:val="008C76CA"/>
    <w:rsid w:val="008C771A"/>
    <w:rsid w:val="008C7E7D"/>
    <w:rsid w:val="008D0176"/>
    <w:rsid w:val="008D032E"/>
    <w:rsid w:val="008D0667"/>
    <w:rsid w:val="008D0C0E"/>
    <w:rsid w:val="008D178B"/>
    <w:rsid w:val="008D18F0"/>
    <w:rsid w:val="008D1F9F"/>
    <w:rsid w:val="008D27BC"/>
    <w:rsid w:val="008D2983"/>
    <w:rsid w:val="008D2B75"/>
    <w:rsid w:val="008D2E8E"/>
    <w:rsid w:val="008D3300"/>
    <w:rsid w:val="008D351E"/>
    <w:rsid w:val="008D3718"/>
    <w:rsid w:val="008D37F6"/>
    <w:rsid w:val="008D3AA0"/>
    <w:rsid w:val="008D3D25"/>
    <w:rsid w:val="008D46EA"/>
    <w:rsid w:val="008D490E"/>
    <w:rsid w:val="008D5072"/>
    <w:rsid w:val="008D527F"/>
    <w:rsid w:val="008D54EA"/>
    <w:rsid w:val="008D55C7"/>
    <w:rsid w:val="008D56D8"/>
    <w:rsid w:val="008D5C7D"/>
    <w:rsid w:val="008D5FD2"/>
    <w:rsid w:val="008D631E"/>
    <w:rsid w:val="008D6380"/>
    <w:rsid w:val="008D648B"/>
    <w:rsid w:val="008D64AA"/>
    <w:rsid w:val="008D66D4"/>
    <w:rsid w:val="008D67F4"/>
    <w:rsid w:val="008D6876"/>
    <w:rsid w:val="008D6992"/>
    <w:rsid w:val="008D7386"/>
    <w:rsid w:val="008D76DD"/>
    <w:rsid w:val="008D7B03"/>
    <w:rsid w:val="008D7C08"/>
    <w:rsid w:val="008D7EEF"/>
    <w:rsid w:val="008E002C"/>
    <w:rsid w:val="008E012B"/>
    <w:rsid w:val="008E02C7"/>
    <w:rsid w:val="008E0DC5"/>
    <w:rsid w:val="008E0E43"/>
    <w:rsid w:val="008E0F73"/>
    <w:rsid w:val="008E13C5"/>
    <w:rsid w:val="008E16A8"/>
    <w:rsid w:val="008E188A"/>
    <w:rsid w:val="008E18C0"/>
    <w:rsid w:val="008E1DF6"/>
    <w:rsid w:val="008E240B"/>
    <w:rsid w:val="008E2446"/>
    <w:rsid w:val="008E2579"/>
    <w:rsid w:val="008E259B"/>
    <w:rsid w:val="008E2607"/>
    <w:rsid w:val="008E2A64"/>
    <w:rsid w:val="008E2B44"/>
    <w:rsid w:val="008E2C1E"/>
    <w:rsid w:val="008E3B8B"/>
    <w:rsid w:val="008E3BB6"/>
    <w:rsid w:val="008E3C92"/>
    <w:rsid w:val="008E411A"/>
    <w:rsid w:val="008E46D4"/>
    <w:rsid w:val="008E47E1"/>
    <w:rsid w:val="008E4983"/>
    <w:rsid w:val="008E4D0C"/>
    <w:rsid w:val="008E4D8B"/>
    <w:rsid w:val="008E5033"/>
    <w:rsid w:val="008E51EA"/>
    <w:rsid w:val="008E5305"/>
    <w:rsid w:val="008E5721"/>
    <w:rsid w:val="008E58F2"/>
    <w:rsid w:val="008E5BC4"/>
    <w:rsid w:val="008E5BF0"/>
    <w:rsid w:val="008E5F3E"/>
    <w:rsid w:val="008E6569"/>
    <w:rsid w:val="008E6D5B"/>
    <w:rsid w:val="008E6E2F"/>
    <w:rsid w:val="008E7AF3"/>
    <w:rsid w:val="008E7BE6"/>
    <w:rsid w:val="008E7E94"/>
    <w:rsid w:val="008E7EC0"/>
    <w:rsid w:val="008F06B4"/>
    <w:rsid w:val="008F0718"/>
    <w:rsid w:val="008F0F32"/>
    <w:rsid w:val="008F1061"/>
    <w:rsid w:val="008F11F8"/>
    <w:rsid w:val="008F12FA"/>
    <w:rsid w:val="008F1554"/>
    <w:rsid w:val="008F15E8"/>
    <w:rsid w:val="008F1720"/>
    <w:rsid w:val="008F1912"/>
    <w:rsid w:val="008F1F12"/>
    <w:rsid w:val="008F1F39"/>
    <w:rsid w:val="008F2195"/>
    <w:rsid w:val="008F247A"/>
    <w:rsid w:val="008F24B8"/>
    <w:rsid w:val="008F2698"/>
    <w:rsid w:val="008F2AD7"/>
    <w:rsid w:val="008F2CD1"/>
    <w:rsid w:val="008F2EEA"/>
    <w:rsid w:val="008F2F51"/>
    <w:rsid w:val="008F3283"/>
    <w:rsid w:val="008F37BF"/>
    <w:rsid w:val="008F391B"/>
    <w:rsid w:val="008F39E7"/>
    <w:rsid w:val="008F3CAD"/>
    <w:rsid w:val="008F3D16"/>
    <w:rsid w:val="008F3E1A"/>
    <w:rsid w:val="008F3E84"/>
    <w:rsid w:val="008F4034"/>
    <w:rsid w:val="008F40D1"/>
    <w:rsid w:val="008F4315"/>
    <w:rsid w:val="008F4345"/>
    <w:rsid w:val="008F43CC"/>
    <w:rsid w:val="008F4517"/>
    <w:rsid w:val="008F47C0"/>
    <w:rsid w:val="008F4845"/>
    <w:rsid w:val="008F4A3F"/>
    <w:rsid w:val="008F57D1"/>
    <w:rsid w:val="008F5A1A"/>
    <w:rsid w:val="008F5C8B"/>
    <w:rsid w:val="008F5F5A"/>
    <w:rsid w:val="008F6391"/>
    <w:rsid w:val="008F6799"/>
    <w:rsid w:val="008F6B9B"/>
    <w:rsid w:val="008F6C73"/>
    <w:rsid w:val="008F6C97"/>
    <w:rsid w:val="008F6EA6"/>
    <w:rsid w:val="008F6FBC"/>
    <w:rsid w:val="008F70DB"/>
    <w:rsid w:val="008F721C"/>
    <w:rsid w:val="008F7386"/>
    <w:rsid w:val="008F7440"/>
    <w:rsid w:val="008F7520"/>
    <w:rsid w:val="008F755A"/>
    <w:rsid w:val="008F760E"/>
    <w:rsid w:val="008F79B6"/>
    <w:rsid w:val="008F7A8E"/>
    <w:rsid w:val="008F7B53"/>
    <w:rsid w:val="008F7C6B"/>
    <w:rsid w:val="0090003B"/>
    <w:rsid w:val="00900637"/>
    <w:rsid w:val="009007D7"/>
    <w:rsid w:val="00900816"/>
    <w:rsid w:val="00900A40"/>
    <w:rsid w:val="009012D9"/>
    <w:rsid w:val="00901395"/>
    <w:rsid w:val="009015CB"/>
    <w:rsid w:val="00901A89"/>
    <w:rsid w:val="00901F76"/>
    <w:rsid w:val="0090240E"/>
    <w:rsid w:val="009028CC"/>
    <w:rsid w:val="00902929"/>
    <w:rsid w:val="00903473"/>
    <w:rsid w:val="00903919"/>
    <w:rsid w:val="009039C2"/>
    <w:rsid w:val="00903B97"/>
    <w:rsid w:val="0090423E"/>
    <w:rsid w:val="0090436B"/>
    <w:rsid w:val="009044A1"/>
    <w:rsid w:val="0090465A"/>
    <w:rsid w:val="0090486D"/>
    <w:rsid w:val="0090497C"/>
    <w:rsid w:val="00904B9D"/>
    <w:rsid w:val="00904CE0"/>
    <w:rsid w:val="009051A3"/>
    <w:rsid w:val="00905510"/>
    <w:rsid w:val="009056A6"/>
    <w:rsid w:val="00905CA5"/>
    <w:rsid w:val="00905F5C"/>
    <w:rsid w:val="00906070"/>
    <w:rsid w:val="009061D9"/>
    <w:rsid w:val="009062A9"/>
    <w:rsid w:val="00906961"/>
    <w:rsid w:val="00906CEF"/>
    <w:rsid w:val="00906F15"/>
    <w:rsid w:val="00906F90"/>
    <w:rsid w:val="00907079"/>
    <w:rsid w:val="00907235"/>
    <w:rsid w:val="0090763E"/>
    <w:rsid w:val="00907755"/>
    <w:rsid w:val="0090785F"/>
    <w:rsid w:val="00907961"/>
    <w:rsid w:val="009106BB"/>
    <w:rsid w:val="0091071C"/>
    <w:rsid w:val="0091091B"/>
    <w:rsid w:val="009109FC"/>
    <w:rsid w:val="00910DCA"/>
    <w:rsid w:val="00910FED"/>
    <w:rsid w:val="009112E0"/>
    <w:rsid w:val="00911D32"/>
    <w:rsid w:val="00912775"/>
    <w:rsid w:val="009127AF"/>
    <w:rsid w:val="009129D5"/>
    <w:rsid w:val="00912FAF"/>
    <w:rsid w:val="0091361E"/>
    <w:rsid w:val="0091384E"/>
    <w:rsid w:val="00913912"/>
    <w:rsid w:val="009139AF"/>
    <w:rsid w:val="00913D69"/>
    <w:rsid w:val="00914174"/>
    <w:rsid w:val="00914327"/>
    <w:rsid w:val="00914416"/>
    <w:rsid w:val="009146E0"/>
    <w:rsid w:val="00914712"/>
    <w:rsid w:val="009149F7"/>
    <w:rsid w:val="00914A1B"/>
    <w:rsid w:val="00914A4D"/>
    <w:rsid w:val="00914ACC"/>
    <w:rsid w:val="00914CEC"/>
    <w:rsid w:val="00914F38"/>
    <w:rsid w:val="00915440"/>
    <w:rsid w:val="00915494"/>
    <w:rsid w:val="009159B9"/>
    <w:rsid w:val="00915F05"/>
    <w:rsid w:val="0091611D"/>
    <w:rsid w:val="009164CD"/>
    <w:rsid w:val="00916815"/>
    <w:rsid w:val="00916BF6"/>
    <w:rsid w:val="00916C66"/>
    <w:rsid w:val="00916EBA"/>
    <w:rsid w:val="00917186"/>
    <w:rsid w:val="0091735B"/>
    <w:rsid w:val="00917807"/>
    <w:rsid w:val="00917F50"/>
    <w:rsid w:val="00920203"/>
    <w:rsid w:val="00920249"/>
    <w:rsid w:val="0092031C"/>
    <w:rsid w:val="0092049F"/>
    <w:rsid w:val="009207FD"/>
    <w:rsid w:val="00920B58"/>
    <w:rsid w:val="00920C0B"/>
    <w:rsid w:val="0092129D"/>
    <w:rsid w:val="0092162B"/>
    <w:rsid w:val="00921659"/>
    <w:rsid w:val="00921BDB"/>
    <w:rsid w:val="009225BB"/>
    <w:rsid w:val="009227D3"/>
    <w:rsid w:val="00922865"/>
    <w:rsid w:val="00922C19"/>
    <w:rsid w:val="00922DCD"/>
    <w:rsid w:val="00922DF1"/>
    <w:rsid w:val="00922FD0"/>
    <w:rsid w:val="00923006"/>
    <w:rsid w:val="009234E4"/>
    <w:rsid w:val="0092352E"/>
    <w:rsid w:val="00923C59"/>
    <w:rsid w:val="00923D4E"/>
    <w:rsid w:val="009241C7"/>
    <w:rsid w:val="009244AC"/>
    <w:rsid w:val="0092459A"/>
    <w:rsid w:val="00924DAD"/>
    <w:rsid w:val="00924E1F"/>
    <w:rsid w:val="00925149"/>
    <w:rsid w:val="009259FE"/>
    <w:rsid w:val="00925D7A"/>
    <w:rsid w:val="00925F7A"/>
    <w:rsid w:val="00926266"/>
    <w:rsid w:val="00926492"/>
    <w:rsid w:val="0092667E"/>
    <w:rsid w:val="009266D1"/>
    <w:rsid w:val="00926973"/>
    <w:rsid w:val="00926AD1"/>
    <w:rsid w:val="00926BED"/>
    <w:rsid w:val="00926C6A"/>
    <w:rsid w:val="00927672"/>
    <w:rsid w:val="0092791B"/>
    <w:rsid w:val="009279DB"/>
    <w:rsid w:val="00927ADB"/>
    <w:rsid w:val="00927F8A"/>
    <w:rsid w:val="00930013"/>
    <w:rsid w:val="00930623"/>
    <w:rsid w:val="009307EE"/>
    <w:rsid w:val="009309DE"/>
    <w:rsid w:val="00930A3A"/>
    <w:rsid w:val="00930B09"/>
    <w:rsid w:val="00930B20"/>
    <w:rsid w:val="00930B76"/>
    <w:rsid w:val="0093132F"/>
    <w:rsid w:val="00931448"/>
    <w:rsid w:val="00931500"/>
    <w:rsid w:val="009315AA"/>
    <w:rsid w:val="009316FF"/>
    <w:rsid w:val="009318B5"/>
    <w:rsid w:val="00931FB7"/>
    <w:rsid w:val="00932055"/>
    <w:rsid w:val="00932330"/>
    <w:rsid w:val="009323D4"/>
    <w:rsid w:val="00932899"/>
    <w:rsid w:val="00932961"/>
    <w:rsid w:val="00932A39"/>
    <w:rsid w:val="00932DE9"/>
    <w:rsid w:val="00932F7F"/>
    <w:rsid w:val="0093369E"/>
    <w:rsid w:val="00933A0F"/>
    <w:rsid w:val="00933D1F"/>
    <w:rsid w:val="00933EEA"/>
    <w:rsid w:val="00934863"/>
    <w:rsid w:val="009348EB"/>
    <w:rsid w:val="00934918"/>
    <w:rsid w:val="00934B4C"/>
    <w:rsid w:val="00934C37"/>
    <w:rsid w:val="00934D84"/>
    <w:rsid w:val="00934EA3"/>
    <w:rsid w:val="009350BD"/>
    <w:rsid w:val="009350E8"/>
    <w:rsid w:val="00935794"/>
    <w:rsid w:val="009359AE"/>
    <w:rsid w:val="00935ADB"/>
    <w:rsid w:val="00935D0A"/>
    <w:rsid w:val="00935EE6"/>
    <w:rsid w:val="00935F77"/>
    <w:rsid w:val="009360B3"/>
    <w:rsid w:val="0093618D"/>
    <w:rsid w:val="009364FE"/>
    <w:rsid w:val="009365FF"/>
    <w:rsid w:val="0093697C"/>
    <w:rsid w:val="00936A1F"/>
    <w:rsid w:val="00936A32"/>
    <w:rsid w:val="00936C3A"/>
    <w:rsid w:val="009370F2"/>
    <w:rsid w:val="00937AC7"/>
    <w:rsid w:val="0094011F"/>
    <w:rsid w:val="009405C5"/>
    <w:rsid w:val="00940620"/>
    <w:rsid w:val="0094080C"/>
    <w:rsid w:val="00940DB9"/>
    <w:rsid w:val="00940F07"/>
    <w:rsid w:val="00940F39"/>
    <w:rsid w:val="00940F3B"/>
    <w:rsid w:val="009411A5"/>
    <w:rsid w:val="009419A1"/>
    <w:rsid w:val="00941D80"/>
    <w:rsid w:val="00942053"/>
    <w:rsid w:val="00942085"/>
    <w:rsid w:val="00942436"/>
    <w:rsid w:val="00942931"/>
    <w:rsid w:val="00942A0E"/>
    <w:rsid w:val="00942A5E"/>
    <w:rsid w:val="00942CFE"/>
    <w:rsid w:val="00942E80"/>
    <w:rsid w:val="00942F3F"/>
    <w:rsid w:val="00942FCF"/>
    <w:rsid w:val="00943231"/>
    <w:rsid w:val="00943539"/>
    <w:rsid w:val="0094384B"/>
    <w:rsid w:val="00943940"/>
    <w:rsid w:val="00943A48"/>
    <w:rsid w:val="00943CED"/>
    <w:rsid w:val="00943F10"/>
    <w:rsid w:val="00944831"/>
    <w:rsid w:val="0094487A"/>
    <w:rsid w:val="00944AA0"/>
    <w:rsid w:val="009458EA"/>
    <w:rsid w:val="00945A6A"/>
    <w:rsid w:val="00945AB5"/>
    <w:rsid w:val="00945D8A"/>
    <w:rsid w:val="009461C2"/>
    <w:rsid w:val="0094686A"/>
    <w:rsid w:val="00946B24"/>
    <w:rsid w:val="00946B32"/>
    <w:rsid w:val="00946E46"/>
    <w:rsid w:val="00946F0B"/>
    <w:rsid w:val="0094754B"/>
    <w:rsid w:val="00947BB8"/>
    <w:rsid w:val="009501AF"/>
    <w:rsid w:val="00950207"/>
    <w:rsid w:val="0095023B"/>
    <w:rsid w:val="0095040B"/>
    <w:rsid w:val="00950540"/>
    <w:rsid w:val="00950902"/>
    <w:rsid w:val="00951332"/>
    <w:rsid w:val="009513AA"/>
    <w:rsid w:val="009515A0"/>
    <w:rsid w:val="009519DF"/>
    <w:rsid w:val="00951A58"/>
    <w:rsid w:val="00951C34"/>
    <w:rsid w:val="00951F86"/>
    <w:rsid w:val="00951FD2"/>
    <w:rsid w:val="009521D7"/>
    <w:rsid w:val="00952576"/>
    <w:rsid w:val="00952BAF"/>
    <w:rsid w:val="009534EE"/>
    <w:rsid w:val="00953596"/>
    <w:rsid w:val="00953891"/>
    <w:rsid w:val="00953C3D"/>
    <w:rsid w:val="00953DF7"/>
    <w:rsid w:val="00953F41"/>
    <w:rsid w:val="00953F6C"/>
    <w:rsid w:val="00954739"/>
    <w:rsid w:val="009549E3"/>
    <w:rsid w:val="0095517E"/>
    <w:rsid w:val="00955A81"/>
    <w:rsid w:val="00955CF4"/>
    <w:rsid w:val="00955FCF"/>
    <w:rsid w:val="009562CF"/>
    <w:rsid w:val="009562D5"/>
    <w:rsid w:val="00956326"/>
    <w:rsid w:val="009563C2"/>
    <w:rsid w:val="00956A5C"/>
    <w:rsid w:val="00956B68"/>
    <w:rsid w:val="00956B91"/>
    <w:rsid w:val="00956EB9"/>
    <w:rsid w:val="0095754D"/>
    <w:rsid w:val="00957838"/>
    <w:rsid w:val="00957A95"/>
    <w:rsid w:val="00957E80"/>
    <w:rsid w:val="0096015F"/>
    <w:rsid w:val="0096041C"/>
    <w:rsid w:val="00960C40"/>
    <w:rsid w:val="00961174"/>
    <w:rsid w:val="0096179B"/>
    <w:rsid w:val="00961878"/>
    <w:rsid w:val="009619DE"/>
    <w:rsid w:val="00961A78"/>
    <w:rsid w:val="00962294"/>
    <w:rsid w:val="00962357"/>
    <w:rsid w:val="00962391"/>
    <w:rsid w:val="009623D1"/>
    <w:rsid w:val="0096259F"/>
    <w:rsid w:val="00962608"/>
    <w:rsid w:val="00962886"/>
    <w:rsid w:val="00962927"/>
    <w:rsid w:val="00962E51"/>
    <w:rsid w:val="00962FB5"/>
    <w:rsid w:val="009631FF"/>
    <w:rsid w:val="009636BA"/>
    <w:rsid w:val="00963BC9"/>
    <w:rsid w:val="00963CE8"/>
    <w:rsid w:val="00963DF2"/>
    <w:rsid w:val="00963E2B"/>
    <w:rsid w:val="0096419A"/>
    <w:rsid w:val="009641F2"/>
    <w:rsid w:val="009642CC"/>
    <w:rsid w:val="0096494A"/>
    <w:rsid w:val="00964A3B"/>
    <w:rsid w:val="00964ABD"/>
    <w:rsid w:val="00964DDE"/>
    <w:rsid w:val="00964F68"/>
    <w:rsid w:val="009656D4"/>
    <w:rsid w:val="009658E9"/>
    <w:rsid w:val="00965DE8"/>
    <w:rsid w:val="009664E4"/>
    <w:rsid w:val="009665EE"/>
    <w:rsid w:val="00966FBB"/>
    <w:rsid w:val="00967012"/>
    <w:rsid w:val="009670C6"/>
    <w:rsid w:val="009672B8"/>
    <w:rsid w:val="00967352"/>
    <w:rsid w:val="0096738E"/>
    <w:rsid w:val="009677F5"/>
    <w:rsid w:val="009678B7"/>
    <w:rsid w:val="00967930"/>
    <w:rsid w:val="00967958"/>
    <w:rsid w:val="00967C16"/>
    <w:rsid w:val="00970137"/>
    <w:rsid w:val="0097021A"/>
    <w:rsid w:val="009705C3"/>
    <w:rsid w:val="009706F0"/>
    <w:rsid w:val="00970876"/>
    <w:rsid w:val="00970ABD"/>
    <w:rsid w:val="00970B5E"/>
    <w:rsid w:val="00970BC1"/>
    <w:rsid w:val="00970C48"/>
    <w:rsid w:val="0097114D"/>
    <w:rsid w:val="00971751"/>
    <w:rsid w:val="0097181B"/>
    <w:rsid w:val="00971905"/>
    <w:rsid w:val="00971FBC"/>
    <w:rsid w:val="00972038"/>
    <w:rsid w:val="0097268E"/>
    <w:rsid w:val="00972B7F"/>
    <w:rsid w:val="009730A7"/>
    <w:rsid w:val="009735EC"/>
    <w:rsid w:val="009735F4"/>
    <w:rsid w:val="00973681"/>
    <w:rsid w:val="009736EF"/>
    <w:rsid w:val="009738C1"/>
    <w:rsid w:val="00973FE4"/>
    <w:rsid w:val="0097404C"/>
    <w:rsid w:val="0097415B"/>
    <w:rsid w:val="00974AA9"/>
    <w:rsid w:val="00974B58"/>
    <w:rsid w:val="00975233"/>
    <w:rsid w:val="009753FC"/>
    <w:rsid w:val="00975790"/>
    <w:rsid w:val="0097604A"/>
    <w:rsid w:val="00976C30"/>
    <w:rsid w:val="00976D99"/>
    <w:rsid w:val="009771A2"/>
    <w:rsid w:val="009800DE"/>
    <w:rsid w:val="00980109"/>
    <w:rsid w:val="00980333"/>
    <w:rsid w:val="00980432"/>
    <w:rsid w:val="0098044F"/>
    <w:rsid w:val="00980635"/>
    <w:rsid w:val="009806CF"/>
    <w:rsid w:val="009808BB"/>
    <w:rsid w:val="009808D6"/>
    <w:rsid w:val="00980B4B"/>
    <w:rsid w:val="009816B7"/>
    <w:rsid w:val="00981BF1"/>
    <w:rsid w:val="00981BFC"/>
    <w:rsid w:val="0098205F"/>
    <w:rsid w:val="009824D7"/>
    <w:rsid w:val="0098253B"/>
    <w:rsid w:val="009825CB"/>
    <w:rsid w:val="00982760"/>
    <w:rsid w:val="009827C2"/>
    <w:rsid w:val="00982CB5"/>
    <w:rsid w:val="0098324B"/>
    <w:rsid w:val="00983E4C"/>
    <w:rsid w:val="009849D8"/>
    <w:rsid w:val="00984C7C"/>
    <w:rsid w:val="00984E25"/>
    <w:rsid w:val="00985579"/>
    <w:rsid w:val="00985D4A"/>
    <w:rsid w:val="0098668D"/>
    <w:rsid w:val="00986764"/>
    <w:rsid w:val="009869F9"/>
    <w:rsid w:val="00986C89"/>
    <w:rsid w:val="009872D4"/>
    <w:rsid w:val="009873F6"/>
    <w:rsid w:val="0098758B"/>
    <w:rsid w:val="009876D2"/>
    <w:rsid w:val="00987840"/>
    <w:rsid w:val="00987D7F"/>
    <w:rsid w:val="00987DEF"/>
    <w:rsid w:val="00990041"/>
    <w:rsid w:val="009901F8"/>
    <w:rsid w:val="009902E1"/>
    <w:rsid w:val="00990670"/>
    <w:rsid w:val="009908D7"/>
    <w:rsid w:val="0099096F"/>
    <w:rsid w:val="0099117A"/>
    <w:rsid w:val="009915D1"/>
    <w:rsid w:val="009918ED"/>
    <w:rsid w:val="00991ABB"/>
    <w:rsid w:val="00992017"/>
    <w:rsid w:val="00992312"/>
    <w:rsid w:val="00992443"/>
    <w:rsid w:val="0099272C"/>
    <w:rsid w:val="0099298C"/>
    <w:rsid w:val="00992C9B"/>
    <w:rsid w:val="00992F75"/>
    <w:rsid w:val="0099300B"/>
    <w:rsid w:val="00993102"/>
    <w:rsid w:val="00993244"/>
    <w:rsid w:val="00993654"/>
    <w:rsid w:val="009939C3"/>
    <w:rsid w:val="00993A7E"/>
    <w:rsid w:val="00993D69"/>
    <w:rsid w:val="00994017"/>
    <w:rsid w:val="00994083"/>
    <w:rsid w:val="0099417F"/>
    <w:rsid w:val="009942AD"/>
    <w:rsid w:val="00994A06"/>
    <w:rsid w:val="00994BA2"/>
    <w:rsid w:val="00994C1B"/>
    <w:rsid w:val="00994D6B"/>
    <w:rsid w:val="00994FF9"/>
    <w:rsid w:val="009951CD"/>
    <w:rsid w:val="0099523E"/>
    <w:rsid w:val="009953C2"/>
    <w:rsid w:val="009954D8"/>
    <w:rsid w:val="0099586C"/>
    <w:rsid w:val="00995FB3"/>
    <w:rsid w:val="0099613E"/>
    <w:rsid w:val="009962C1"/>
    <w:rsid w:val="009963F2"/>
    <w:rsid w:val="00996439"/>
    <w:rsid w:val="0099679A"/>
    <w:rsid w:val="00996A2B"/>
    <w:rsid w:val="00996E37"/>
    <w:rsid w:val="009974B8"/>
    <w:rsid w:val="0099790F"/>
    <w:rsid w:val="00997AEE"/>
    <w:rsid w:val="00997D4E"/>
    <w:rsid w:val="00997E8E"/>
    <w:rsid w:val="009A02A1"/>
    <w:rsid w:val="009A0928"/>
    <w:rsid w:val="009A09DC"/>
    <w:rsid w:val="009A0AC1"/>
    <w:rsid w:val="009A0CB6"/>
    <w:rsid w:val="009A0DC8"/>
    <w:rsid w:val="009A0F87"/>
    <w:rsid w:val="009A0F99"/>
    <w:rsid w:val="009A10CB"/>
    <w:rsid w:val="009A13C7"/>
    <w:rsid w:val="009A1520"/>
    <w:rsid w:val="009A17E3"/>
    <w:rsid w:val="009A1AA9"/>
    <w:rsid w:val="009A1B0F"/>
    <w:rsid w:val="009A1C5A"/>
    <w:rsid w:val="009A2288"/>
    <w:rsid w:val="009A22F3"/>
    <w:rsid w:val="009A2AB6"/>
    <w:rsid w:val="009A2B70"/>
    <w:rsid w:val="009A2BC2"/>
    <w:rsid w:val="009A2C3D"/>
    <w:rsid w:val="009A32AF"/>
    <w:rsid w:val="009A32E8"/>
    <w:rsid w:val="009A34A2"/>
    <w:rsid w:val="009A35C9"/>
    <w:rsid w:val="009A3E0B"/>
    <w:rsid w:val="009A41CD"/>
    <w:rsid w:val="009A4419"/>
    <w:rsid w:val="009A5542"/>
    <w:rsid w:val="009A5999"/>
    <w:rsid w:val="009A605E"/>
    <w:rsid w:val="009A6066"/>
    <w:rsid w:val="009A61D7"/>
    <w:rsid w:val="009A62B3"/>
    <w:rsid w:val="009A6BD7"/>
    <w:rsid w:val="009A6C75"/>
    <w:rsid w:val="009A6F64"/>
    <w:rsid w:val="009A711F"/>
    <w:rsid w:val="009A7AAB"/>
    <w:rsid w:val="009A7C3A"/>
    <w:rsid w:val="009A7F93"/>
    <w:rsid w:val="009B0FAD"/>
    <w:rsid w:val="009B1121"/>
    <w:rsid w:val="009B11CA"/>
    <w:rsid w:val="009B13CA"/>
    <w:rsid w:val="009B1C6C"/>
    <w:rsid w:val="009B1D3C"/>
    <w:rsid w:val="009B206D"/>
    <w:rsid w:val="009B2105"/>
    <w:rsid w:val="009B2114"/>
    <w:rsid w:val="009B216B"/>
    <w:rsid w:val="009B2AEB"/>
    <w:rsid w:val="009B364E"/>
    <w:rsid w:val="009B39F7"/>
    <w:rsid w:val="009B4564"/>
    <w:rsid w:val="009B459F"/>
    <w:rsid w:val="009B4763"/>
    <w:rsid w:val="009B477E"/>
    <w:rsid w:val="009B47A4"/>
    <w:rsid w:val="009B47E8"/>
    <w:rsid w:val="009B4A40"/>
    <w:rsid w:val="009B4C0C"/>
    <w:rsid w:val="009B4D20"/>
    <w:rsid w:val="009B4E63"/>
    <w:rsid w:val="009B559D"/>
    <w:rsid w:val="009B63EF"/>
    <w:rsid w:val="009B6680"/>
    <w:rsid w:val="009B6729"/>
    <w:rsid w:val="009B6CD2"/>
    <w:rsid w:val="009B7188"/>
    <w:rsid w:val="009B7A03"/>
    <w:rsid w:val="009C0181"/>
    <w:rsid w:val="009C0BEF"/>
    <w:rsid w:val="009C1CF5"/>
    <w:rsid w:val="009C1E8E"/>
    <w:rsid w:val="009C236E"/>
    <w:rsid w:val="009C23F8"/>
    <w:rsid w:val="009C2B7F"/>
    <w:rsid w:val="009C2F70"/>
    <w:rsid w:val="009C3017"/>
    <w:rsid w:val="009C3092"/>
    <w:rsid w:val="009C352E"/>
    <w:rsid w:val="009C399C"/>
    <w:rsid w:val="009C3A1D"/>
    <w:rsid w:val="009C3B3F"/>
    <w:rsid w:val="009C40A4"/>
    <w:rsid w:val="009C427F"/>
    <w:rsid w:val="009C4750"/>
    <w:rsid w:val="009C47FA"/>
    <w:rsid w:val="009C48AA"/>
    <w:rsid w:val="009C48C8"/>
    <w:rsid w:val="009C4905"/>
    <w:rsid w:val="009C4D1F"/>
    <w:rsid w:val="009C4D31"/>
    <w:rsid w:val="009C59EA"/>
    <w:rsid w:val="009C5B75"/>
    <w:rsid w:val="009C5C94"/>
    <w:rsid w:val="009C5F9B"/>
    <w:rsid w:val="009C6296"/>
    <w:rsid w:val="009C632F"/>
    <w:rsid w:val="009C6381"/>
    <w:rsid w:val="009C64E1"/>
    <w:rsid w:val="009C65CA"/>
    <w:rsid w:val="009C66C0"/>
    <w:rsid w:val="009C67DC"/>
    <w:rsid w:val="009C68D4"/>
    <w:rsid w:val="009C6A19"/>
    <w:rsid w:val="009C6AA0"/>
    <w:rsid w:val="009C6B9B"/>
    <w:rsid w:val="009C6C9E"/>
    <w:rsid w:val="009C6D48"/>
    <w:rsid w:val="009C6F09"/>
    <w:rsid w:val="009C7394"/>
    <w:rsid w:val="009C73BB"/>
    <w:rsid w:val="009C76A5"/>
    <w:rsid w:val="009C79BD"/>
    <w:rsid w:val="009C7B27"/>
    <w:rsid w:val="009C7B58"/>
    <w:rsid w:val="009C7EC3"/>
    <w:rsid w:val="009D0162"/>
    <w:rsid w:val="009D0A87"/>
    <w:rsid w:val="009D0B7A"/>
    <w:rsid w:val="009D0C9F"/>
    <w:rsid w:val="009D0DFD"/>
    <w:rsid w:val="009D0FD9"/>
    <w:rsid w:val="009D12EB"/>
    <w:rsid w:val="009D136A"/>
    <w:rsid w:val="009D1CCF"/>
    <w:rsid w:val="009D1F82"/>
    <w:rsid w:val="009D1FC9"/>
    <w:rsid w:val="009D21F8"/>
    <w:rsid w:val="009D265A"/>
    <w:rsid w:val="009D2879"/>
    <w:rsid w:val="009D288E"/>
    <w:rsid w:val="009D295F"/>
    <w:rsid w:val="009D29EC"/>
    <w:rsid w:val="009D2BAB"/>
    <w:rsid w:val="009D2C17"/>
    <w:rsid w:val="009D2F27"/>
    <w:rsid w:val="009D2F98"/>
    <w:rsid w:val="009D2FAD"/>
    <w:rsid w:val="009D3396"/>
    <w:rsid w:val="009D33D2"/>
    <w:rsid w:val="009D3519"/>
    <w:rsid w:val="009D3E69"/>
    <w:rsid w:val="009D452F"/>
    <w:rsid w:val="009D4681"/>
    <w:rsid w:val="009D48BC"/>
    <w:rsid w:val="009D48CB"/>
    <w:rsid w:val="009D4C0B"/>
    <w:rsid w:val="009D5211"/>
    <w:rsid w:val="009D539A"/>
    <w:rsid w:val="009D6107"/>
    <w:rsid w:val="009D63DC"/>
    <w:rsid w:val="009D673F"/>
    <w:rsid w:val="009D674F"/>
    <w:rsid w:val="009D6A56"/>
    <w:rsid w:val="009D6A76"/>
    <w:rsid w:val="009D6E1B"/>
    <w:rsid w:val="009D6F8A"/>
    <w:rsid w:val="009D75AA"/>
    <w:rsid w:val="009D7941"/>
    <w:rsid w:val="009D7F42"/>
    <w:rsid w:val="009E041C"/>
    <w:rsid w:val="009E04F5"/>
    <w:rsid w:val="009E08BD"/>
    <w:rsid w:val="009E0A42"/>
    <w:rsid w:val="009E0DC0"/>
    <w:rsid w:val="009E0F96"/>
    <w:rsid w:val="009E14E6"/>
    <w:rsid w:val="009E1564"/>
    <w:rsid w:val="009E1C08"/>
    <w:rsid w:val="009E1FB8"/>
    <w:rsid w:val="009E2008"/>
    <w:rsid w:val="009E214B"/>
    <w:rsid w:val="009E2542"/>
    <w:rsid w:val="009E254C"/>
    <w:rsid w:val="009E25F2"/>
    <w:rsid w:val="009E2BBB"/>
    <w:rsid w:val="009E2C25"/>
    <w:rsid w:val="009E2F27"/>
    <w:rsid w:val="009E318F"/>
    <w:rsid w:val="009E3390"/>
    <w:rsid w:val="009E3629"/>
    <w:rsid w:val="009E38AD"/>
    <w:rsid w:val="009E3933"/>
    <w:rsid w:val="009E3A1B"/>
    <w:rsid w:val="009E3B50"/>
    <w:rsid w:val="009E3E10"/>
    <w:rsid w:val="009E4070"/>
    <w:rsid w:val="009E429F"/>
    <w:rsid w:val="009E4CC6"/>
    <w:rsid w:val="009E4D87"/>
    <w:rsid w:val="009E51CD"/>
    <w:rsid w:val="009E51E6"/>
    <w:rsid w:val="009E540B"/>
    <w:rsid w:val="009E550B"/>
    <w:rsid w:val="009E5A1F"/>
    <w:rsid w:val="009E5A9E"/>
    <w:rsid w:val="009E600D"/>
    <w:rsid w:val="009E6904"/>
    <w:rsid w:val="009E6B8C"/>
    <w:rsid w:val="009E6D9A"/>
    <w:rsid w:val="009E6DD8"/>
    <w:rsid w:val="009E6F93"/>
    <w:rsid w:val="009E71AB"/>
    <w:rsid w:val="009E783F"/>
    <w:rsid w:val="009E7BBB"/>
    <w:rsid w:val="009E7D58"/>
    <w:rsid w:val="009F014F"/>
    <w:rsid w:val="009F0832"/>
    <w:rsid w:val="009F091A"/>
    <w:rsid w:val="009F09CA"/>
    <w:rsid w:val="009F0ACC"/>
    <w:rsid w:val="009F0B13"/>
    <w:rsid w:val="009F0D4D"/>
    <w:rsid w:val="009F0EB5"/>
    <w:rsid w:val="009F1089"/>
    <w:rsid w:val="009F1175"/>
    <w:rsid w:val="009F120E"/>
    <w:rsid w:val="009F12BF"/>
    <w:rsid w:val="009F14C6"/>
    <w:rsid w:val="009F155C"/>
    <w:rsid w:val="009F1601"/>
    <w:rsid w:val="009F16FD"/>
    <w:rsid w:val="009F1735"/>
    <w:rsid w:val="009F18EC"/>
    <w:rsid w:val="009F1F54"/>
    <w:rsid w:val="009F202B"/>
    <w:rsid w:val="009F23DF"/>
    <w:rsid w:val="009F250C"/>
    <w:rsid w:val="009F2C58"/>
    <w:rsid w:val="009F319E"/>
    <w:rsid w:val="009F33AF"/>
    <w:rsid w:val="009F36AC"/>
    <w:rsid w:val="009F371A"/>
    <w:rsid w:val="009F3860"/>
    <w:rsid w:val="009F3953"/>
    <w:rsid w:val="009F4292"/>
    <w:rsid w:val="009F4551"/>
    <w:rsid w:val="009F4CB2"/>
    <w:rsid w:val="009F5212"/>
    <w:rsid w:val="009F52C7"/>
    <w:rsid w:val="009F54A7"/>
    <w:rsid w:val="009F551B"/>
    <w:rsid w:val="009F5553"/>
    <w:rsid w:val="009F58D9"/>
    <w:rsid w:val="009F596D"/>
    <w:rsid w:val="009F669D"/>
    <w:rsid w:val="009F6CC7"/>
    <w:rsid w:val="009F6E27"/>
    <w:rsid w:val="009F705B"/>
    <w:rsid w:val="009F70CA"/>
    <w:rsid w:val="009F70E8"/>
    <w:rsid w:val="009F715B"/>
    <w:rsid w:val="009F739D"/>
    <w:rsid w:val="009F77F5"/>
    <w:rsid w:val="009F785F"/>
    <w:rsid w:val="009F7A3F"/>
    <w:rsid w:val="009F7EFA"/>
    <w:rsid w:val="009F7FE7"/>
    <w:rsid w:val="00A00392"/>
    <w:rsid w:val="00A00670"/>
    <w:rsid w:val="00A00AB9"/>
    <w:rsid w:val="00A00BF5"/>
    <w:rsid w:val="00A00C78"/>
    <w:rsid w:val="00A012AC"/>
    <w:rsid w:val="00A01352"/>
    <w:rsid w:val="00A01442"/>
    <w:rsid w:val="00A01875"/>
    <w:rsid w:val="00A01A5E"/>
    <w:rsid w:val="00A01C89"/>
    <w:rsid w:val="00A01CE7"/>
    <w:rsid w:val="00A023D0"/>
    <w:rsid w:val="00A0299E"/>
    <w:rsid w:val="00A02F28"/>
    <w:rsid w:val="00A03C96"/>
    <w:rsid w:val="00A03E26"/>
    <w:rsid w:val="00A0417F"/>
    <w:rsid w:val="00A0427E"/>
    <w:rsid w:val="00A043D6"/>
    <w:rsid w:val="00A04616"/>
    <w:rsid w:val="00A04CD9"/>
    <w:rsid w:val="00A04E51"/>
    <w:rsid w:val="00A050E2"/>
    <w:rsid w:val="00A0605E"/>
    <w:rsid w:val="00A06136"/>
    <w:rsid w:val="00A0624B"/>
    <w:rsid w:val="00A06AB6"/>
    <w:rsid w:val="00A06F8D"/>
    <w:rsid w:val="00A07129"/>
    <w:rsid w:val="00A071F3"/>
    <w:rsid w:val="00A07228"/>
    <w:rsid w:val="00A07504"/>
    <w:rsid w:val="00A07549"/>
    <w:rsid w:val="00A07655"/>
    <w:rsid w:val="00A07678"/>
    <w:rsid w:val="00A07B39"/>
    <w:rsid w:val="00A100AD"/>
    <w:rsid w:val="00A1044C"/>
    <w:rsid w:val="00A10618"/>
    <w:rsid w:val="00A10806"/>
    <w:rsid w:val="00A10D56"/>
    <w:rsid w:val="00A11554"/>
    <w:rsid w:val="00A1176A"/>
    <w:rsid w:val="00A1181E"/>
    <w:rsid w:val="00A1195E"/>
    <w:rsid w:val="00A11A4E"/>
    <w:rsid w:val="00A11A5C"/>
    <w:rsid w:val="00A11B31"/>
    <w:rsid w:val="00A11D9E"/>
    <w:rsid w:val="00A1231C"/>
    <w:rsid w:val="00A12563"/>
    <w:rsid w:val="00A1265E"/>
    <w:rsid w:val="00A1278A"/>
    <w:rsid w:val="00A129BC"/>
    <w:rsid w:val="00A129CA"/>
    <w:rsid w:val="00A129D3"/>
    <w:rsid w:val="00A12A2A"/>
    <w:rsid w:val="00A12A87"/>
    <w:rsid w:val="00A133D8"/>
    <w:rsid w:val="00A13435"/>
    <w:rsid w:val="00A139DD"/>
    <w:rsid w:val="00A13B33"/>
    <w:rsid w:val="00A13E5E"/>
    <w:rsid w:val="00A13EFA"/>
    <w:rsid w:val="00A13F8C"/>
    <w:rsid w:val="00A1481E"/>
    <w:rsid w:val="00A14A40"/>
    <w:rsid w:val="00A14ACD"/>
    <w:rsid w:val="00A14D27"/>
    <w:rsid w:val="00A151C4"/>
    <w:rsid w:val="00A151E0"/>
    <w:rsid w:val="00A16787"/>
    <w:rsid w:val="00A168F3"/>
    <w:rsid w:val="00A169DA"/>
    <w:rsid w:val="00A17260"/>
    <w:rsid w:val="00A174BD"/>
    <w:rsid w:val="00A176A5"/>
    <w:rsid w:val="00A176FB"/>
    <w:rsid w:val="00A17E34"/>
    <w:rsid w:val="00A17E86"/>
    <w:rsid w:val="00A20150"/>
    <w:rsid w:val="00A2016A"/>
    <w:rsid w:val="00A20421"/>
    <w:rsid w:val="00A2097B"/>
    <w:rsid w:val="00A213A1"/>
    <w:rsid w:val="00A213CE"/>
    <w:rsid w:val="00A2140F"/>
    <w:rsid w:val="00A2168C"/>
    <w:rsid w:val="00A21972"/>
    <w:rsid w:val="00A21AB9"/>
    <w:rsid w:val="00A222BE"/>
    <w:rsid w:val="00A224F9"/>
    <w:rsid w:val="00A22583"/>
    <w:rsid w:val="00A22585"/>
    <w:rsid w:val="00A22CAD"/>
    <w:rsid w:val="00A22CBD"/>
    <w:rsid w:val="00A22DC3"/>
    <w:rsid w:val="00A22F96"/>
    <w:rsid w:val="00A230E4"/>
    <w:rsid w:val="00A2383A"/>
    <w:rsid w:val="00A23AB6"/>
    <w:rsid w:val="00A23F8B"/>
    <w:rsid w:val="00A2407C"/>
    <w:rsid w:val="00A24337"/>
    <w:rsid w:val="00A246DF"/>
    <w:rsid w:val="00A253ED"/>
    <w:rsid w:val="00A255BE"/>
    <w:rsid w:val="00A25C07"/>
    <w:rsid w:val="00A25C68"/>
    <w:rsid w:val="00A26100"/>
    <w:rsid w:val="00A26182"/>
    <w:rsid w:val="00A2633F"/>
    <w:rsid w:val="00A26363"/>
    <w:rsid w:val="00A26462"/>
    <w:rsid w:val="00A26501"/>
    <w:rsid w:val="00A2653B"/>
    <w:rsid w:val="00A26961"/>
    <w:rsid w:val="00A26BD8"/>
    <w:rsid w:val="00A26CDA"/>
    <w:rsid w:val="00A26CEE"/>
    <w:rsid w:val="00A26F11"/>
    <w:rsid w:val="00A27707"/>
    <w:rsid w:val="00A27989"/>
    <w:rsid w:val="00A27C5A"/>
    <w:rsid w:val="00A30085"/>
    <w:rsid w:val="00A30113"/>
    <w:rsid w:val="00A30469"/>
    <w:rsid w:val="00A30602"/>
    <w:rsid w:val="00A306B4"/>
    <w:rsid w:val="00A306C9"/>
    <w:rsid w:val="00A306E3"/>
    <w:rsid w:val="00A30CBB"/>
    <w:rsid w:val="00A31874"/>
    <w:rsid w:val="00A318C5"/>
    <w:rsid w:val="00A31D55"/>
    <w:rsid w:val="00A31E99"/>
    <w:rsid w:val="00A31F3B"/>
    <w:rsid w:val="00A32DC1"/>
    <w:rsid w:val="00A32E49"/>
    <w:rsid w:val="00A32ECE"/>
    <w:rsid w:val="00A33097"/>
    <w:rsid w:val="00A33109"/>
    <w:rsid w:val="00A33165"/>
    <w:rsid w:val="00A333C1"/>
    <w:rsid w:val="00A333E8"/>
    <w:rsid w:val="00A33451"/>
    <w:rsid w:val="00A33629"/>
    <w:rsid w:val="00A33D8D"/>
    <w:rsid w:val="00A34276"/>
    <w:rsid w:val="00A34366"/>
    <w:rsid w:val="00A344AB"/>
    <w:rsid w:val="00A344CB"/>
    <w:rsid w:val="00A347D2"/>
    <w:rsid w:val="00A3498B"/>
    <w:rsid w:val="00A34C2E"/>
    <w:rsid w:val="00A34E0D"/>
    <w:rsid w:val="00A35187"/>
    <w:rsid w:val="00A35381"/>
    <w:rsid w:val="00A353E0"/>
    <w:rsid w:val="00A35890"/>
    <w:rsid w:val="00A35C6F"/>
    <w:rsid w:val="00A35CA4"/>
    <w:rsid w:val="00A35EAF"/>
    <w:rsid w:val="00A362EA"/>
    <w:rsid w:val="00A36522"/>
    <w:rsid w:val="00A366A6"/>
    <w:rsid w:val="00A36879"/>
    <w:rsid w:val="00A36C4D"/>
    <w:rsid w:val="00A37450"/>
    <w:rsid w:val="00A40061"/>
    <w:rsid w:val="00A40220"/>
    <w:rsid w:val="00A4093A"/>
    <w:rsid w:val="00A411B0"/>
    <w:rsid w:val="00A41305"/>
    <w:rsid w:val="00A41FB8"/>
    <w:rsid w:val="00A4217A"/>
    <w:rsid w:val="00A42780"/>
    <w:rsid w:val="00A427C0"/>
    <w:rsid w:val="00A42962"/>
    <w:rsid w:val="00A42AE0"/>
    <w:rsid w:val="00A42D17"/>
    <w:rsid w:val="00A42D50"/>
    <w:rsid w:val="00A42E34"/>
    <w:rsid w:val="00A43316"/>
    <w:rsid w:val="00A4382D"/>
    <w:rsid w:val="00A43971"/>
    <w:rsid w:val="00A43B6C"/>
    <w:rsid w:val="00A43CCA"/>
    <w:rsid w:val="00A43E5D"/>
    <w:rsid w:val="00A43FE6"/>
    <w:rsid w:val="00A440A4"/>
    <w:rsid w:val="00A44274"/>
    <w:rsid w:val="00A4431B"/>
    <w:rsid w:val="00A446B4"/>
    <w:rsid w:val="00A44B9E"/>
    <w:rsid w:val="00A44D97"/>
    <w:rsid w:val="00A44E0B"/>
    <w:rsid w:val="00A4557F"/>
    <w:rsid w:val="00A455B4"/>
    <w:rsid w:val="00A4585D"/>
    <w:rsid w:val="00A45D81"/>
    <w:rsid w:val="00A45FC5"/>
    <w:rsid w:val="00A462A8"/>
    <w:rsid w:val="00A465FF"/>
    <w:rsid w:val="00A46774"/>
    <w:rsid w:val="00A467B8"/>
    <w:rsid w:val="00A46870"/>
    <w:rsid w:val="00A46B92"/>
    <w:rsid w:val="00A46E59"/>
    <w:rsid w:val="00A46F2C"/>
    <w:rsid w:val="00A47170"/>
    <w:rsid w:val="00A472C3"/>
    <w:rsid w:val="00A47548"/>
    <w:rsid w:val="00A475CB"/>
    <w:rsid w:val="00A47618"/>
    <w:rsid w:val="00A476EC"/>
    <w:rsid w:val="00A47EC6"/>
    <w:rsid w:val="00A5074C"/>
    <w:rsid w:val="00A50D37"/>
    <w:rsid w:val="00A50DD6"/>
    <w:rsid w:val="00A5162F"/>
    <w:rsid w:val="00A5165B"/>
    <w:rsid w:val="00A51687"/>
    <w:rsid w:val="00A516E2"/>
    <w:rsid w:val="00A51A54"/>
    <w:rsid w:val="00A51BDE"/>
    <w:rsid w:val="00A5299F"/>
    <w:rsid w:val="00A52A68"/>
    <w:rsid w:val="00A52B1C"/>
    <w:rsid w:val="00A53466"/>
    <w:rsid w:val="00A53613"/>
    <w:rsid w:val="00A53718"/>
    <w:rsid w:val="00A53719"/>
    <w:rsid w:val="00A539C8"/>
    <w:rsid w:val="00A539D2"/>
    <w:rsid w:val="00A539F7"/>
    <w:rsid w:val="00A53A2C"/>
    <w:rsid w:val="00A53AC2"/>
    <w:rsid w:val="00A53E3C"/>
    <w:rsid w:val="00A53E6D"/>
    <w:rsid w:val="00A53F94"/>
    <w:rsid w:val="00A53FB7"/>
    <w:rsid w:val="00A540FC"/>
    <w:rsid w:val="00A54821"/>
    <w:rsid w:val="00A549BA"/>
    <w:rsid w:val="00A549C7"/>
    <w:rsid w:val="00A54ABA"/>
    <w:rsid w:val="00A54B99"/>
    <w:rsid w:val="00A55524"/>
    <w:rsid w:val="00A55AAF"/>
    <w:rsid w:val="00A55B95"/>
    <w:rsid w:val="00A55CCA"/>
    <w:rsid w:val="00A56D62"/>
    <w:rsid w:val="00A56FE4"/>
    <w:rsid w:val="00A57037"/>
    <w:rsid w:val="00A57BF6"/>
    <w:rsid w:val="00A57EAD"/>
    <w:rsid w:val="00A600B1"/>
    <w:rsid w:val="00A602DB"/>
    <w:rsid w:val="00A603F8"/>
    <w:rsid w:val="00A60B36"/>
    <w:rsid w:val="00A60CA6"/>
    <w:rsid w:val="00A614E4"/>
    <w:rsid w:val="00A61535"/>
    <w:rsid w:val="00A61768"/>
    <w:rsid w:val="00A6187E"/>
    <w:rsid w:val="00A61C3A"/>
    <w:rsid w:val="00A620C3"/>
    <w:rsid w:val="00A622F8"/>
    <w:rsid w:val="00A62706"/>
    <w:rsid w:val="00A62A64"/>
    <w:rsid w:val="00A62C83"/>
    <w:rsid w:val="00A62E92"/>
    <w:rsid w:val="00A6323A"/>
    <w:rsid w:val="00A63368"/>
    <w:rsid w:val="00A63528"/>
    <w:rsid w:val="00A6397E"/>
    <w:rsid w:val="00A640E6"/>
    <w:rsid w:val="00A64345"/>
    <w:rsid w:val="00A64A2C"/>
    <w:rsid w:val="00A64A9F"/>
    <w:rsid w:val="00A65511"/>
    <w:rsid w:val="00A656C8"/>
    <w:rsid w:val="00A658C8"/>
    <w:rsid w:val="00A65C1C"/>
    <w:rsid w:val="00A65E7C"/>
    <w:rsid w:val="00A6618D"/>
    <w:rsid w:val="00A66439"/>
    <w:rsid w:val="00A66610"/>
    <w:rsid w:val="00A666C7"/>
    <w:rsid w:val="00A66997"/>
    <w:rsid w:val="00A66BAD"/>
    <w:rsid w:val="00A6747F"/>
    <w:rsid w:val="00A67F32"/>
    <w:rsid w:val="00A67FF2"/>
    <w:rsid w:val="00A702A2"/>
    <w:rsid w:val="00A7046D"/>
    <w:rsid w:val="00A70C91"/>
    <w:rsid w:val="00A70F17"/>
    <w:rsid w:val="00A71181"/>
    <w:rsid w:val="00A712CE"/>
    <w:rsid w:val="00A715E1"/>
    <w:rsid w:val="00A71730"/>
    <w:rsid w:val="00A719DC"/>
    <w:rsid w:val="00A71F73"/>
    <w:rsid w:val="00A71FC5"/>
    <w:rsid w:val="00A71FCA"/>
    <w:rsid w:val="00A7217E"/>
    <w:rsid w:val="00A725F6"/>
    <w:rsid w:val="00A7261B"/>
    <w:rsid w:val="00A72862"/>
    <w:rsid w:val="00A729FF"/>
    <w:rsid w:val="00A72B1F"/>
    <w:rsid w:val="00A7356F"/>
    <w:rsid w:val="00A7372E"/>
    <w:rsid w:val="00A73879"/>
    <w:rsid w:val="00A73B0A"/>
    <w:rsid w:val="00A73ED8"/>
    <w:rsid w:val="00A74331"/>
    <w:rsid w:val="00A7454B"/>
    <w:rsid w:val="00A746C1"/>
    <w:rsid w:val="00A746C8"/>
    <w:rsid w:val="00A747E3"/>
    <w:rsid w:val="00A749EE"/>
    <w:rsid w:val="00A749F9"/>
    <w:rsid w:val="00A74BA8"/>
    <w:rsid w:val="00A74CD0"/>
    <w:rsid w:val="00A75224"/>
    <w:rsid w:val="00A7536E"/>
    <w:rsid w:val="00A75567"/>
    <w:rsid w:val="00A75DC3"/>
    <w:rsid w:val="00A76892"/>
    <w:rsid w:val="00A768AB"/>
    <w:rsid w:val="00A7697E"/>
    <w:rsid w:val="00A76A24"/>
    <w:rsid w:val="00A76B13"/>
    <w:rsid w:val="00A76D87"/>
    <w:rsid w:val="00A77000"/>
    <w:rsid w:val="00A774E2"/>
    <w:rsid w:val="00A77CE2"/>
    <w:rsid w:val="00A77D48"/>
    <w:rsid w:val="00A77D4D"/>
    <w:rsid w:val="00A808EB"/>
    <w:rsid w:val="00A809D8"/>
    <w:rsid w:val="00A80A9F"/>
    <w:rsid w:val="00A80BA1"/>
    <w:rsid w:val="00A80D6B"/>
    <w:rsid w:val="00A81458"/>
    <w:rsid w:val="00A815C7"/>
    <w:rsid w:val="00A81671"/>
    <w:rsid w:val="00A81D74"/>
    <w:rsid w:val="00A81F50"/>
    <w:rsid w:val="00A8200F"/>
    <w:rsid w:val="00A8266D"/>
    <w:rsid w:val="00A826A9"/>
    <w:rsid w:val="00A826B3"/>
    <w:rsid w:val="00A826E3"/>
    <w:rsid w:val="00A82DF9"/>
    <w:rsid w:val="00A830FD"/>
    <w:rsid w:val="00A835F8"/>
    <w:rsid w:val="00A83756"/>
    <w:rsid w:val="00A838AC"/>
    <w:rsid w:val="00A83FA1"/>
    <w:rsid w:val="00A84061"/>
    <w:rsid w:val="00A841F3"/>
    <w:rsid w:val="00A84336"/>
    <w:rsid w:val="00A84395"/>
    <w:rsid w:val="00A84454"/>
    <w:rsid w:val="00A844D2"/>
    <w:rsid w:val="00A84836"/>
    <w:rsid w:val="00A84956"/>
    <w:rsid w:val="00A84AD4"/>
    <w:rsid w:val="00A84EF1"/>
    <w:rsid w:val="00A855B8"/>
    <w:rsid w:val="00A85616"/>
    <w:rsid w:val="00A85A52"/>
    <w:rsid w:val="00A85ECE"/>
    <w:rsid w:val="00A86130"/>
    <w:rsid w:val="00A863E1"/>
    <w:rsid w:val="00A86752"/>
    <w:rsid w:val="00A867F9"/>
    <w:rsid w:val="00A86C27"/>
    <w:rsid w:val="00A8717B"/>
    <w:rsid w:val="00A8748C"/>
    <w:rsid w:val="00A8761B"/>
    <w:rsid w:val="00A8765E"/>
    <w:rsid w:val="00A876C3"/>
    <w:rsid w:val="00A879A0"/>
    <w:rsid w:val="00A87AD6"/>
    <w:rsid w:val="00A87E9A"/>
    <w:rsid w:val="00A902A9"/>
    <w:rsid w:val="00A9038C"/>
    <w:rsid w:val="00A908E3"/>
    <w:rsid w:val="00A90BBD"/>
    <w:rsid w:val="00A90F28"/>
    <w:rsid w:val="00A91277"/>
    <w:rsid w:val="00A91357"/>
    <w:rsid w:val="00A913B1"/>
    <w:rsid w:val="00A9161B"/>
    <w:rsid w:val="00A91A53"/>
    <w:rsid w:val="00A91A7E"/>
    <w:rsid w:val="00A91D91"/>
    <w:rsid w:val="00A922A6"/>
    <w:rsid w:val="00A92541"/>
    <w:rsid w:val="00A925FB"/>
    <w:rsid w:val="00A9270A"/>
    <w:rsid w:val="00A928BF"/>
    <w:rsid w:val="00A92ACA"/>
    <w:rsid w:val="00A92CA1"/>
    <w:rsid w:val="00A930ED"/>
    <w:rsid w:val="00A93222"/>
    <w:rsid w:val="00A93D69"/>
    <w:rsid w:val="00A9459E"/>
    <w:rsid w:val="00A948A1"/>
    <w:rsid w:val="00A94C44"/>
    <w:rsid w:val="00A950A7"/>
    <w:rsid w:val="00A95736"/>
    <w:rsid w:val="00A95793"/>
    <w:rsid w:val="00A95931"/>
    <w:rsid w:val="00A95C95"/>
    <w:rsid w:val="00A95E43"/>
    <w:rsid w:val="00A96220"/>
    <w:rsid w:val="00A963D9"/>
    <w:rsid w:val="00A967D0"/>
    <w:rsid w:val="00A96BA5"/>
    <w:rsid w:val="00A96E7F"/>
    <w:rsid w:val="00A96F08"/>
    <w:rsid w:val="00A97582"/>
    <w:rsid w:val="00A978DC"/>
    <w:rsid w:val="00A978EC"/>
    <w:rsid w:val="00A97BA9"/>
    <w:rsid w:val="00A97C02"/>
    <w:rsid w:val="00AA000A"/>
    <w:rsid w:val="00AA00DF"/>
    <w:rsid w:val="00AA028D"/>
    <w:rsid w:val="00AA06E9"/>
    <w:rsid w:val="00AA0B9E"/>
    <w:rsid w:val="00AA0BA3"/>
    <w:rsid w:val="00AA0BB1"/>
    <w:rsid w:val="00AA0CC6"/>
    <w:rsid w:val="00AA1354"/>
    <w:rsid w:val="00AA1620"/>
    <w:rsid w:val="00AA1941"/>
    <w:rsid w:val="00AA1F00"/>
    <w:rsid w:val="00AA1FA5"/>
    <w:rsid w:val="00AA2711"/>
    <w:rsid w:val="00AA2844"/>
    <w:rsid w:val="00AA2D31"/>
    <w:rsid w:val="00AA3181"/>
    <w:rsid w:val="00AA32F7"/>
    <w:rsid w:val="00AA3AE8"/>
    <w:rsid w:val="00AA3D5C"/>
    <w:rsid w:val="00AA3EC0"/>
    <w:rsid w:val="00AA474A"/>
    <w:rsid w:val="00AA4804"/>
    <w:rsid w:val="00AA4904"/>
    <w:rsid w:val="00AA509E"/>
    <w:rsid w:val="00AA52DB"/>
    <w:rsid w:val="00AA59D8"/>
    <w:rsid w:val="00AA5ADD"/>
    <w:rsid w:val="00AA5BB7"/>
    <w:rsid w:val="00AA5D51"/>
    <w:rsid w:val="00AA5D80"/>
    <w:rsid w:val="00AA6393"/>
    <w:rsid w:val="00AA64B3"/>
    <w:rsid w:val="00AA6AA0"/>
    <w:rsid w:val="00AA6BC1"/>
    <w:rsid w:val="00AA7292"/>
    <w:rsid w:val="00AA77B1"/>
    <w:rsid w:val="00AA77DE"/>
    <w:rsid w:val="00AA7A1C"/>
    <w:rsid w:val="00AA7C5C"/>
    <w:rsid w:val="00AA7D2F"/>
    <w:rsid w:val="00AA7ED4"/>
    <w:rsid w:val="00AB007B"/>
    <w:rsid w:val="00AB050F"/>
    <w:rsid w:val="00AB1C44"/>
    <w:rsid w:val="00AB1DB0"/>
    <w:rsid w:val="00AB1F2B"/>
    <w:rsid w:val="00AB2AF8"/>
    <w:rsid w:val="00AB2B46"/>
    <w:rsid w:val="00AB2C94"/>
    <w:rsid w:val="00AB2FB0"/>
    <w:rsid w:val="00AB3008"/>
    <w:rsid w:val="00AB358B"/>
    <w:rsid w:val="00AB372F"/>
    <w:rsid w:val="00AB3965"/>
    <w:rsid w:val="00AB3D98"/>
    <w:rsid w:val="00AB3E54"/>
    <w:rsid w:val="00AB4331"/>
    <w:rsid w:val="00AB496B"/>
    <w:rsid w:val="00AB49DE"/>
    <w:rsid w:val="00AB49F7"/>
    <w:rsid w:val="00AB4BDB"/>
    <w:rsid w:val="00AB4C28"/>
    <w:rsid w:val="00AB4E3A"/>
    <w:rsid w:val="00AB4E3C"/>
    <w:rsid w:val="00AB589E"/>
    <w:rsid w:val="00AB5C35"/>
    <w:rsid w:val="00AB5E97"/>
    <w:rsid w:val="00AB5F4B"/>
    <w:rsid w:val="00AB64BF"/>
    <w:rsid w:val="00AB710E"/>
    <w:rsid w:val="00AB7CA5"/>
    <w:rsid w:val="00AC0348"/>
    <w:rsid w:val="00AC07AF"/>
    <w:rsid w:val="00AC08A9"/>
    <w:rsid w:val="00AC0A2E"/>
    <w:rsid w:val="00AC0B3B"/>
    <w:rsid w:val="00AC0E52"/>
    <w:rsid w:val="00AC127E"/>
    <w:rsid w:val="00AC196B"/>
    <w:rsid w:val="00AC1A1F"/>
    <w:rsid w:val="00AC2064"/>
    <w:rsid w:val="00AC2399"/>
    <w:rsid w:val="00AC2785"/>
    <w:rsid w:val="00AC296D"/>
    <w:rsid w:val="00AC3111"/>
    <w:rsid w:val="00AC3125"/>
    <w:rsid w:val="00AC3152"/>
    <w:rsid w:val="00AC378C"/>
    <w:rsid w:val="00AC3BB4"/>
    <w:rsid w:val="00AC4018"/>
    <w:rsid w:val="00AC41C8"/>
    <w:rsid w:val="00AC41E2"/>
    <w:rsid w:val="00AC4746"/>
    <w:rsid w:val="00AC479C"/>
    <w:rsid w:val="00AC482F"/>
    <w:rsid w:val="00AC52C4"/>
    <w:rsid w:val="00AC56E7"/>
    <w:rsid w:val="00AC59A3"/>
    <w:rsid w:val="00AC5CB8"/>
    <w:rsid w:val="00AC5EF2"/>
    <w:rsid w:val="00AC6053"/>
    <w:rsid w:val="00AC60F1"/>
    <w:rsid w:val="00AC647B"/>
    <w:rsid w:val="00AC6550"/>
    <w:rsid w:val="00AC6A13"/>
    <w:rsid w:val="00AC6FA4"/>
    <w:rsid w:val="00AC6FF7"/>
    <w:rsid w:val="00AC71B7"/>
    <w:rsid w:val="00AC71DA"/>
    <w:rsid w:val="00AC7278"/>
    <w:rsid w:val="00AC737A"/>
    <w:rsid w:val="00AC73A1"/>
    <w:rsid w:val="00AD01D3"/>
    <w:rsid w:val="00AD030F"/>
    <w:rsid w:val="00AD065B"/>
    <w:rsid w:val="00AD06C7"/>
    <w:rsid w:val="00AD097E"/>
    <w:rsid w:val="00AD0AFD"/>
    <w:rsid w:val="00AD0D8C"/>
    <w:rsid w:val="00AD1C2F"/>
    <w:rsid w:val="00AD2512"/>
    <w:rsid w:val="00AD2631"/>
    <w:rsid w:val="00AD26E7"/>
    <w:rsid w:val="00AD289D"/>
    <w:rsid w:val="00AD2975"/>
    <w:rsid w:val="00AD29B0"/>
    <w:rsid w:val="00AD2A7E"/>
    <w:rsid w:val="00AD2ED8"/>
    <w:rsid w:val="00AD3852"/>
    <w:rsid w:val="00AD3D58"/>
    <w:rsid w:val="00AD416F"/>
    <w:rsid w:val="00AD4CE0"/>
    <w:rsid w:val="00AD4D3A"/>
    <w:rsid w:val="00AD5067"/>
    <w:rsid w:val="00AD543A"/>
    <w:rsid w:val="00AD57A0"/>
    <w:rsid w:val="00AD5907"/>
    <w:rsid w:val="00AD5BDB"/>
    <w:rsid w:val="00AD5D6D"/>
    <w:rsid w:val="00AD5E89"/>
    <w:rsid w:val="00AD5FBF"/>
    <w:rsid w:val="00AD615B"/>
    <w:rsid w:val="00AD62B8"/>
    <w:rsid w:val="00AD6638"/>
    <w:rsid w:val="00AD681F"/>
    <w:rsid w:val="00AD691E"/>
    <w:rsid w:val="00AD70C9"/>
    <w:rsid w:val="00AD71A4"/>
    <w:rsid w:val="00AD71D6"/>
    <w:rsid w:val="00AD7305"/>
    <w:rsid w:val="00AD734F"/>
    <w:rsid w:val="00AD73D0"/>
    <w:rsid w:val="00AD73DC"/>
    <w:rsid w:val="00AD7685"/>
    <w:rsid w:val="00AD7B2D"/>
    <w:rsid w:val="00AD7B3E"/>
    <w:rsid w:val="00AD7BAE"/>
    <w:rsid w:val="00AD7F2D"/>
    <w:rsid w:val="00AE01A8"/>
    <w:rsid w:val="00AE02E3"/>
    <w:rsid w:val="00AE04B5"/>
    <w:rsid w:val="00AE08BD"/>
    <w:rsid w:val="00AE0CD5"/>
    <w:rsid w:val="00AE0DBC"/>
    <w:rsid w:val="00AE0FA6"/>
    <w:rsid w:val="00AE1404"/>
    <w:rsid w:val="00AE148E"/>
    <w:rsid w:val="00AE17BA"/>
    <w:rsid w:val="00AE1949"/>
    <w:rsid w:val="00AE1DD0"/>
    <w:rsid w:val="00AE1ED8"/>
    <w:rsid w:val="00AE2311"/>
    <w:rsid w:val="00AE259E"/>
    <w:rsid w:val="00AE28FC"/>
    <w:rsid w:val="00AE29F3"/>
    <w:rsid w:val="00AE31C3"/>
    <w:rsid w:val="00AE3457"/>
    <w:rsid w:val="00AE38EB"/>
    <w:rsid w:val="00AE3B89"/>
    <w:rsid w:val="00AE3BCE"/>
    <w:rsid w:val="00AE3DBC"/>
    <w:rsid w:val="00AE425B"/>
    <w:rsid w:val="00AE43D8"/>
    <w:rsid w:val="00AE474C"/>
    <w:rsid w:val="00AE49E4"/>
    <w:rsid w:val="00AE4A75"/>
    <w:rsid w:val="00AE4AAB"/>
    <w:rsid w:val="00AE4DEE"/>
    <w:rsid w:val="00AE50DD"/>
    <w:rsid w:val="00AE59C2"/>
    <w:rsid w:val="00AE6228"/>
    <w:rsid w:val="00AE6E35"/>
    <w:rsid w:val="00AE7D2E"/>
    <w:rsid w:val="00AE7D76"/>
    <w:rsid w:val="00AE7E1B"/>
    <w:rsid w:val="00AE7E32"/>
    <w:rsid w:val="00AF04C6"/>
    <w:rsid w:val="00AF0AAF"/>
    <w:rsid w:val="00AF0C41"/>
    <w:rsid w:val="00AF11C8"/>
    <w:rsid w:val="00AF1632"/>
    <w:rsid w:val="00AF1EF5"/>
    <w:rsid w:val="00AF1F7C"/>
    <w:rsid w:val="00AF20A3"/>
    <w:rsid w:val="00AF20C6"/>
    <w:rsid w:val="00AF223A"/>
    <w:rsid w:val="00AF25E5"/>
    <w:rsid w:val="00AF2B3E"/>
    <w:rsid w:val="00AF2E60"/>
    <w:rsid w:val="00AF2F24"/>
    <w:rsid w:val="00AF3093"/>
    <w:rsid w:val="00AF313F"/>
    <w:rsid w:val="00AF345B"/>
    <w:rsid w:val="00AF34C7"/>
    <w:rsid w:val="00AF35B5"/>
    <w:rsid w:val="00AF3792"/>
    <w:rsid w:val="00AF394E"/>
    <w:rsid w:val="00AF39BF"/>
    <w:rsid w:val="00AF3AC0"/>
    <w:rsid w:val="00AF3CE8"/>
    <w:rsid w:val="00AF41DE"/>
    <w:rsid w:val="00AF4288"/>
    <w:rsid w:val="00AF42CD"/>
    <w:rsid w:val="00AF4493"/>
    <w:rsid w:val="00AF453F"/>
    <w:rsid w:val="00AF4685"/>
    <w:rsid w:val="00AF46A5"/>
    <w:rsid w:val="00AF4AD6"/>
    <w:rsid w:val="00AF4D9F"/>
    <w:rsid w:val="00AF50F3"/>
    <w:rsid w:val="00AF5976"/>
    <w:rsid w:val="00AF5A40"/>
    <w:rsid w:val="00AF5D1F"/>
    <w:rsid w:val="00AF634B"/>
    <w:rsid w:val="00AF6474"/>
    <w:rsid w:val="00AF67E1"/>
    <w:rsid w:val="00AF698A"/>
    <w:rsid w:val="00AF6BB1"/>
    <w:rsid w:val="00AF709D"/>
    <w:rsid w:val="00AF7250"/>
    <w:rsid w:val="00AF7257"/>
    <w:rsid w:val="00AF728B"/>
    <w:rsid w:val="00AF75FE"/>
    <w:rsid w:val="00AF7638"/>
    <w:rsid w:val="00AF7657"/>
    <w:rsid w:val="00AF7885"/>
    <w:rsid w:val="00AF796B"/>
    <w:rsid w:val="00B00295"/>
    <w:rsid w:val="00B0048E"/>
    <w:rsid w:val="00B00AD6"/>
    <w:rsid w:val="00B00C02"/>
    <w:rsid w:val="00B00D07"/>
    <w:rsid w:val="00B00EEC"/>
    <w:rsid w:val="00B01022"/>
    <w:rsid w:val="00B010D4"/>
    <w:rsid w:val="00B010DF"/>
    <w:rsid w:val="00B0188F"/>
    <w:rsid w:val="00B01B6A"/>
    <w:rsid w:val="00B0210C"/>
    <w:rsid w:val="00B021E3"/>
    <w:rsid w:val="00B025EF"/>
    <w:rsid w:val="00B02D4C"/>
    <w:rsid w:val="00B02EC8"/>
    <w:rsid w:val="00B03075"/>
    <w:rsid w:val="00B030EB"/>
    <w:rsid w:val="00B035FF"/>
    <w:rsid w:val="00B037CD"/>
    <w:rsid w:val="00B03950"/>
    <w:rsid w:val="00B039AD"/>
    <w:rsid w:val="00B0400B"/>
    <w:rsid w:val="00B040ED"/>
    <w:rsid w:val="00B04376"/>
    <w:rsid w:val="00B04410"/>
    <w:rsid w:val="00B0455F"/>
    <w:rsid w:val="00B045F5"/>
    <w:rsid w:val="00B048A1"/>
    <w:rsid w:val="00B04AE9"/>
    <w:rsid w:val="00B04FAE"/>
    <w:rsid w:val="00B05327"/>
    <w:rsid w:val="00B054AD"/>
    <w:rsid w:val="00B05798"/>
    <w:rsid w:val="00B05806"/>
    <w:rsid w:val="00B05852"/>
    <w:rsid w:val="00B05D2A"/>
    <w:rsid w:val="00B05FAB"/>
    <w:rsid w:val="00B05FF4"/>
    <w:rsid w:val="00B0608D"/>
    <w:rsid w:val="00B061B6"/>
    <w:rsid w:val="00B06E28"/>
    <w:rsid w:val="00B07057"/>
    <w:rsid w:val="00B07216"/>
    <w:rsid w:val="00B076A9"/>
    <w:rsid w:val="00B07BA9"/>
    <w:rsid w:val="00B07E83"/>
    <w:rsid w:val="00B07F7D"/>
    <w:rsid w:val="00B10298"/>
    <w:rsid w:val="00B10656"/>
    <w:rsid w:val="00B1065D"/>
    <w:rsid w:val="00B107F7"/>
    <w:rsid w:val="00B10B26"/>
    <w:rsid w:val="00B10FC9"/>
    <w:rsid w:val="00B11430"/>
    <w:rsid w:val="00B11629"/>
    <w:rsid w:val="00B11710"/>
    <w:rsid w:val="00B11804"/>
    <w:rsid w:val="00B11B47"/>
    <w:rsid w:val="00B11B8F"/>
    <w:rsid w:val="00B11C32"/>
    <w:rsid w:val="00B11E53"/>
    <w:rsid w:val="00B11EAD"/>
    <w:rsid w:val="00B1204C"/>
    <w:rsid w:val="00B12167"/>
    <w:rsid w:val="00B123D8"/>
    <w:rsid w:val="00B12634"/>
    <w:rsid w:val="00B129A5"/>
    <w:rsid w:val="00B1389B"/>
    <w:rsid w:val="00B139D7"/>
    <w:rsid w:val="00B13BB2"/>
    <w:rsid w:val="00B13C6C"/>
    <w:rsid w:val="00B13D0A"/>
    <w:rsid w:val="00B13F43"/>
    <w:rsid w:val="00B14747"/>
    <w:rsid w:val="00B15DE2"/>
    <w:rsid w:val="00B15F81"/>
    <w:rsid w:val="00B15FC9"/>
    <w:rsid w:val="00B1617B"/>
    <w:rsid w:val="00B166FC"/>
    <w:rsid w:val="00B1694E"/>
    <w:rsid w:val="00B16AB2"/>
    <w:rsid w:val="00B16C9F"/>
    <w:rsid w:val="00B16E14"/>
    <w:rsid w:val="00B16F13"/>
    <w:rsid w:val="00B17A69"/>
    <w:rsid w:val="00B17A96"/>
    <w:rsid w:val="00B17AE7"/>
    <w:rsid w:val="00B20411"/>
    <w:rsid w:val="00B20449"/>
    <w:rsid w:val="00B2049C"/>
    <w:rsid w:val="00B20D89"/>
    <w:rsid w:val="00B20DD8"/>
    <w:rsid w:val="00B20ECA"/>
    <w:rsid w:val="00B213AC"/>
    <w:rsid w:val="00B21912"/>
    <w:rsid w:val="00B22168"/>
    <w:rsid w:val="00B226DA"/>
    <w:rsid w:val="00B22845"/>
    <w:rsid w:val="00B22AC9"/>
    <w:rsid w:val="00B22D20"/>
    <w:rsid w:val="00B2320A"/>
    <w:rsid w:val="00B23521"/>
    <w:rsid w:val="00B23711"/>
    <w:rsid w:val="00B23725"/>
    <w:rsid w:val="00B23869"/>
    <w:rsid w:val="00B2391D"/>
    <w:rsid w:val="00B24224"/>
    <w:rsid w:val="00B242B3"/>
    <w:rsid w:val="00B243F1"/>
    <w:rsid w:val="00B2461C"/>
    <w:rsid w:val="00B2475C"/>
    <w:rsid w:val="00B24A54"/>
    <w:rsid w:val="00B24E1F"/>
    <w:rsid w:val="00B25065"/>
    <w:rsid w:val="00B25139"/>
    <w:rsid w:val="00B25223"/>
    <w:rsid w:val="00B255AA"/>
    <w:rsid w:val="00B2588E"/>
    <w:rsid w:val="00B25BB9"/>
    <w:rsid w:val="00B261B5"/>
    <w:rsid w:val="00B263AA"/>
    <w:rsid w:val="00B26471"/>
    <w:rsid w:val="00B2658C"/>
    <w:rsid w:val="00B2694A"/>
    <w:rsid w:val="00B269D3"/>
    <w:rsid w:val="00B26BB9"/>
    <w:rsid w:val="00B275D6"/>
    <w:rsid w:val="00B276E6"/>
    <w:rsid w:val="00B27735"/>
    <w:rsid w:val="00B27841"/>
    <w:rsid w:val="00B27EBC"/>
    <w:rsid w:val="00B27F24"/>
    <w:rsid w:val="00B30168"/>
    <w:rsid w:val="00B304E1"/>
    <w:rsid w:val="00B30552"/>
    <w:rsid w:val="00B3077D"/>
    <w:rsid w:val="00B3098D"/>
    <w:rsid w:val="00B30BA2"/>
    <w:rsid w:val="00B30FEC"/>
    <w:rsid w:val="00B31515"/>
    <w:rsid w:val="00B3181A"/>
    <w:rsid w:val="00B31820"/>
    <w:rsid w:val="00B3186D"/>
    <w:rsid w:val="00B31877"/>
    <w:rsid w:val="00B31ADA"/>
    <w:rsid w:val="00B32516"/>
    <w:rsid w:val="00B32647"/>
    <w:rsid w:val="00B32A05"/>
    <w:rsid w:val="00B32C0D"/>
    <w:rsid w:val="00B330C4"/>
    <w:rsid w:val="00B33114"/>
    <w:rsid w:val="00B336C8"/>
    <w:rsid w:val="00B336D1"/>
    <w:rsid w:val="00B33877"/>
    <w:rsid w:val="00B33AB9"/>
    <w:rsid w:val="00B33BAE"/>
    <w:rsid w:val="00B33F0A"/>
    <w:rsid w:val="00B34405"/>
    <w:rsid w:val="00B34409"/>
    <w:rsid w:val="00B345E9"/>
    <w:rsid w:val="00B349DC"/>
    <w:rsid w:val="00B35378"/>
    <w:rsid w:val="00B355AB"/>
    <w:rsid w:val="00B35922"/>
    <w:rsid w:val="00B359E0"/>
    <w:rsid w:val="00B35C91"/>
    <w:rsid w:val="00B35CC4"/>
    <w:rsid w:val="00B361D9"/>
    <w:rsid w:val="00B36321"/>
    <w:rsid w:val="00B36600"/>
    <w:rsid w:val="00B36BD9"/>
    <w:rsid w:val="00B36C4D"/>
    <w:rsid w:val="00B372A7"/>
    <w:rsid w:val="00B374F6"/>
    <w:rsid w:val="00B4014C"/>
    <w:rsid w:val="00B4056C"/>
    <w:rsid w:val="00B407FC"/>
    <w:rsid w:val="00B408B5"/>
    <w:rsid w:val="00B40927"/>
    <w:rsid w:val="00B40A73"/>
    <w:rsid w:val="00B410F5"/>
    <w:rsid w:val="00B41798"/>
    <w:rsid w:val="00B417A6"/>
    <w:rsid w:val="00B418D8"/>
    <w:rsid w:val="00B41C84"/>
    <w:rsid w:val="00B41E81"/>
    <w:rsid w:val="00B420FC"/>
    <w:rsid w:val="00B426AB"/>
    <w:rsid w:val="00B4292D"/>
    <w:rsid w:val="00B42A0B"/>
    <w:rsid w:val="00B4367E"/>
    <w:rsid w:val="00B438CC"/>
    <w:rsid w:val="00B439F0"/>
    <w:rsid w:val="00B43C4A"/>
    <w:rsid w:val="00B43DF2"/>
    <w:rsid w:val="00B44106"/>
    <w:rsid w:val="00B4456E"/>
    <w:rsid w:val="00B445D6"/>
    <w:rsid w:val="00B448A6"/>
    <w:rsid w:val="00B44A61"/>
    <w:rsid w:val="00B45154"/>
    <w:rsid w:val="00B4556E"/>
    <w:rsid w:val="00B456DB"/>
    <w:rsid w:val="00B459C9"/>
    <w:rsid w:val="00B45A50"/>
    <w:rsid w:val="00B45B99"/>
    <w:rsid w:val="00B45BA2"/>
    <w:rsid w:val="00B45D58"/>
    <w:rsid w:val="00B460A9"/>
    <w:rsid w:val="00B461E0"/>
    <w:rsid w:val="00B46484"/>
    <w:rsid w:val="00B469E0"/>
    <w:rsid w:val="00B46C3E"/>
    <w:rsid w:val="00B46CFE"/>
    <w:rsid w:val="00B470EE"/>
    <w:rsid w:val="00B47B7C"/>
    <w:rsid w:val="00B47D2A"/>
    <w:rsid w:val="00B5037A"/>
    <w:rsid w:val="00B50426"/>
    <w:rsid w:val="00B5057B"/>
    <w:rsid w:val="00B5065C"/>
    <w:rsid w:val="00B50811"/>
    <w:rsid w:val="00B50F72"/>
    <w:rsid w:val="00B51675"/>
    <w:rsid w:val="00B5182A"/>
    <w:rsid w:val="00B51B45"/>
    <w:rsid w:val="00B51DE7"/>
    <w:rsid w:val="00B52088"/>
    <w:rsid w:val="00B52336"/>
    <w:rsid w:val="00B52A13"/>
    <w:rsid w:val="00B52A15"/>
    <w:rsid w:val="00B52A58"/>
    <w:rsid w:val="00B52A73"/>
    <w:rsid w:val="00B52B43"/>
    <w:rsid w:val="00B52CB9"/>
    <w:rsid w:val="00B52CEA"/>
    <w:rsid w:val="00B53636"/>
    <w:rsid w:val="00B5371F"/>
    <w:rsid w:val="00B5391B"/>
    <w:rsid w:val="00B53BA0"/>
    <w:rsid w:val="00B53E15"/>
    <w:rsid w:val="00B53EA8"/>
    <w:rsid w:val="00B5471D"/>
    <w:rsid w:val="00B549DB"/>
    <w:rsid w:val="00B54A80"/>
    <w:rsid w:val="00B54D8C"/>
    <w:rsid w:val="00B54EEF"/>
    <w:rsid w:val="00B55210"/>
    <w:rsid w:val="00B553D9"/>
    <w:rsid w:val="00B557CA"/>
    <w:rsid w:val="00B55874"/>
    <w:rsid w:val="00B55B0C"/>
    <w:rsid w:val="00B56111"/>
    <w:rsid w:val="00B5654B"/>
    <w:rsid w:val="00B5666C"/>
    <w:rsid w:val="00B567D2"/>
    <w:rsid w:val="00B56B38"/>
    <w:rsid w:val="00B56D6C"/>
    <w:rsid w:val="00B56E3C"/>
    <w:rsid w:val="00B57B58"/>
    <w:rsid w:val="00B57C08"/>
    <w:rsid w:val="00B57FFD"/>
    <w:rsid w:val="00B6036A"/>
    <w:rsid w:val="00B603FF"/>
    <w:rsid w:val="00B60799"/>
    <w:rsid w:val="00B6080B"/>
    <w:rsid w:val="00B60A0E"/>
    <w:rsid w:val="00B60E91"/>
    <w:rsid w:val="00B61193"/>
    <w:rsid w:val="00B6119C"/>
    <w:rsid w:val="00B6131F"/>
    <w:rsid w:val="00B61355"/>
    <w:rsid w:val="00B6168A"/>
    <w:rsid w:val="00B6178B"/>
    <w:rsid w:val="00B61A67"/>
    <w:rsid w:val="00B61B86"/>
    <w:rsid w:val="00B61F68"/>
    <w:rsid w:val="00B62090"/>
    <w:rsid w:val="00B62158"/>
    <w:rsid w:val="00B6217D"/>
    <w:rsid w:val="00B621B5"/>
    <w:rsid w:val="00B624FA"/>
    <w:rsid w:val="00B624FD"/>
    <w:rsid w:val="00B62974"/>
    <w:rsid w:val="00B62A00"/>
    <w:rsid w:val="00B62AC4"/>
    <w:rsid w:val="00B63151"/>
    <w:rsid w:val="00B6393D"/>
    <w:rsid w:val="00B63D8A"/>
    <w:rsid w:val="00B63FAC"/>
    <w:rsid w:val="00B643A1"/>
    <w:rsid w:val="00B645F4"/>
    <w:rsid w:val="00B64870"/>
    <w:rsid w:val="00B64A5D"/>
    <w:rsid w:val="00B64AE2"/>
    <w:rsid w:val="00B64D99"/>
    <w:rsid w:val="00B6501E"/>
    <w:rsid w:val="00B6566A"/>
    <w:rsid w:val="00B65911"/>
    <w:rsid w:val="00B66417"/>
    <w:rsid w:val="00B66638"/>
    <w:rsid w:val="00B6671B"/>
    <w:rsid w:val="00B667A8"/>
    <w:rsid w:val="00B668C0"/>
    <w:rsid w:val="00B6690E"/>
    <w:rsid w:val="00B66C10"/>
    <w:rsid w:val="00B66C29"/>
    <w:rsid w:val="00B66FDF"/>
    <w:rsid w:val="00B6708F"/>
    <w:rsid w:val="00B671E7"/>
    <w:rsid w:val="00B677AE"/>
    <w:rsid w:val="00B6787E"/>
    <w:rsid w:val="00B67CFF"/>
    <w:rsid w:val="00B7037B"/>
    <w:rsid w:val="00B705F4"/>
    <w:rsid w:val="00B70E68"/>
    <w:rsid w:val="00B70EB0"/>
    <w:rsid w:val="00B7139E"/>
    <w:rsid w:val="00B71FAE"/>
    <w:rsid w:val="00B72601"/>
    <w:rsid w:val="00B72628"/>
    <w:rsid w:val="00B7291D"/>
    <w:rsid w:val="00B72E56"/>
    <w:rsid w:val="00B72F14"/>
    <w:rsid w:val="00B72F78"/>
    <w:rsid w:val="00B72F84"/>
    <w:rsid w:val="00B73505"/>
    <w:rsid w:val="00B73975"/>
    <w:rsid w:val="00B73A63"/>
    <w:rsid w:val="00B73E9D"/>
    <w:rsid w:val="00B73F81"/>
    <w:rsid w:val="00B740A4"/>
    <w:rsid w:val="00B74B77"/>
    <w:rsid w:val="00B74C8D"/>
    <w:rsid w:val="00B750EF"/>
    <w:rsid w:val="00B75152"/>
    <w:rsid w:val="00B75515"/>
    <w:rsid w:val="00B75602"/>
    <w:rsid w:val="00B75DAA"/>
    <w:rsid w:val="00B75FDE"/>
    <w:rsid w:val="00B77295"/>
    <w:rsid w:val="00B77625"/>
    <w:rsid w:val="00B77964"/>
    <w:rsid w:val="00B77F92"/>
    <w:rsid w:val="00B800AE"/>
    <w:rsid w:val="00B802BD"/>
    <w:rsid w:val="00B80331"/>
    <w:rsid w:val="00B80972"/>
    <w:rsid w:val="00B80C07"/>
    <w:rsid w:val="00B80DDD"/>
    <w:rsid w:val="00B8169A"/>
    <w:rsid w:val="00B8179D"/>
    <w:rsid w:val="00B817C6"/>
    <w:rsid w:val="00B81A7E"/>
    <w:rsid w:val="00B81AFB"/>
    <w:rsid w:val="00B81EFA"/>
    <w:rsid w:val="00B81F82"/>
    <w:rsid w:val="00B82055"/>
    <w:rsid w:val="00B822BA"/>
    <w:rsid w:val="00B8240A"/>
    <w:rsid w:val="00B82AA5"/>
    <w:rsid w:val="00B82D81"/>
    <w:rsid w:val="00B8301A"/>
    <w:rsid w:val="00B83256"/>
    <w:rsid w:val="00B83527"/>
    <w:rsid w:val="00B83542"/>
    <w:rsid w:val="00B83578"/>
    <w:rsid w:val="00B83AAF"/>
    <w:rsid w:val="00B83C84"/>
    <w:rsid w:val="00B83E3D"/>
    <w:rsid w:val="00B842BB"/>
    <w:rsid w:val="00B845A4"/>
    <w:rsid w:val="00B8474A"/>
    <w:rsid w:val="00B8488E"/>
    <w:rsid w:val="00B84ADE"/>
    <w:rsid w:val="00B84E31"/>
    <w:rsid w:val="00B852A0"/>
    <w:rsid w:val="00B8547E"/>
    <w:rsid w:val="00B85CF1"/>
    <w:rsid w:val="00B85E27"/>
    <w:rsid w:val="00B85FB9"/>
    <w:rsid w:val="00B86227"/>
    <w:rsid w:val="00B8660B"/>
    <w:rsid w:val="00B8676F"/>
    <w:rsid w:val="00B86BC0"/>
    <w:rsid w:val="00B86D97"/>
    <w:rsid w:val="00B86DE0"/>
    <w:rsid w:val="00B876AB"/>
    <w:rsid w:val="00B8783F"/>
    <w:rsid w:val="00B878B2"/>
    <w:rsid w:val="00B87FB7"/>
    <w:rsid w:val="00B87FD2"/>
    <w:rsid w:val="00B90053"/>
    <w:rsid w:val="00B907D7"/>
    <w:rsid w:val="00B909DE"/>
    <w:rsid w:val="00B90B67"/>
    <w:rsid w:val="00B910D2"/>
    <w:rsid w:val="00B91391"/>
    <w:rsid w:val="00B913A6"/>
    <w:rsid w:val="00B91E21"/>
    <w:rsid w:val="00B9222F"/>
    <w:rsid w:val="00B9229E"/>
    <w:rsid w:val="00B92C54"/>
    <w:rsid w:val="00B92EBE"/>
    <w:rsid w:val="00B92FF4"/>
    <w:rsid w:val="00B934DC"/>
    <w:rsid w:val="00B9367C"/>
    <w:rsid w:val="00B9369D"/>
    <w:rsid w:val="00B93A8A"/>
    <w:rsid w:val="00B93D54"/>
    <w:rsid w:val="00B94068"/>
    <w:rsid w:val="00B9430A"/>
    <w:rsid w:val="00B9438E"/>
    <w:rsid w:val="00B94FAB"/>
    <w:rsid w:val="00B95173"/>
    <w:rsid w:val="00B95424"/>
    <w:rsid w:val="00B95597"/>
    <w:rsid w:val="00B95729"/>
    <w:rsid w:val="00B9618B"/>
    <w:rsid w:val="00B9642C"/>
    <w:rsid w:val="00B96A69"/>
    <w:rsid w:val="00B9708A"/>
    <w:rsid w:val="00B97830"/>
    <w:rsid w:val="00B97D43"/>
    <w:rsid w:val="00B97E56"/>
    <w:rsid w:val="00B97F44"/>
    <w:rsid w:val="00B97F60"/>
    <w:rsid w:val="00BA021A"/>
    <w:rsid w:val="00BA0337"/>
    <w:rsid w:val="00BA03CA"/>
    <w:rsid w:val="00BA0678"/>
    <w:rsid w:val="00BA08E7"/>
    <w:rsid w:val="00BA094C"/>
    <w:rsid w:val="00BA10FA"/>
    <w:rsid w:val="00BA155F"/>
    <w:rsid w:val="00BA16B2"/>
    <w:rsid w:val="00BA17EF"/>
    <w:rsid w:val="00BA1803"/>
    <w:rsid w:val="00BA18B5"/>
    <w:rsid w:val="00BA1EA3"/>
    <w:rsid w:val="00BA1FAB"/>
    <w:rsid w:val="00BA209D"/>
    <w:rsid w:val="00BA219B"/>
    <w:rsid w:val="00BA2259"/>
    <w:rsid w:val="00BA22BC"/>
    <w:rsid w:val="00BA2397"/>
    <w:rsid w:val="00BA24C2"/>
    <w:rsid w:val="00BA24D8"/>
    <w:rsid w:val="00BA2740"/>
    <w:rsid w:val="00BA2911"/>
    <w:rsid w:val="00BA2EF9"/>
    <w:rsid w:val="00BA3088"/>
    <w:rsid w:val="00BA32A6"/>
    <w:rsid w:val="00BA36AD"/>
    <w:rsid w:val="00BA39FE"/>
    <w:rsid w:val="00BA3C03"/>
    <w:rsid w:val="00BA3DA8"/>
    <w:rsid w:val="00BA3E15"/>
    <w:rsid w:val="00BA4157"/>
    <w:rsid w:val="00BA4187"/>
    <w:rsid w:val="00BA4289"/>
    <w:rsid w:val="00BA44A0"/>
    <w:rsid w:val="00BA44F0"/>
    <w:rsid w:val="00BA454C"/>
    <w:rsid w:val="00BA47D7"/>
    <w:rsid w:val="00BA497B"/>
    <w:rsid w:val="00BA4A7D"/>
    <w:rsid w:val="00BA4D7A"/>
    <w:rsid w:val="00BA4DAC"/>
    <w:rsid w:val="00BA4EB5"/>
    <w:rsid w:val="00BA50AC"/>
    <w:rsid w:val="00BA59EC"/>
    <w:rsid w:val="00BA5F52"/>
    <w:rsid w:val="00BA6089"/>
    <w:rsid w:val="00BA6302"/>
    <w:rsid w:val="00BA66DF"/>
    <w:rsid w:val="00BA6CF9"/>
    <w:rsid w:val="00BA6D2C"/>
    <w:rsid w:val="00BA6D5D"/>
    <w:rsid w:val="00BA6E87"/>
    <w:rsid w:val="00BA732F"/>
    <w:rsid w:val="00BA76AF"/>
    <w:rsid w:val="00BA7894"/>
    <w:rsid w:val="00BA799A"/>
    <w:rsid w:val="00BA7A4E"/>
    <w:rsid w:val="00BA7BA5"/>
    <w:rsid w:val="00BA7BCB"/>
    <w:rsid w:val="00BA7DAB"/>
    <w:rsid w:val="00BA7FD1"/>
    <w:rsid w:val="00BB005C"/>
    <w:rsid w:val="00BB0315"/>
    <w:rsid w:val="00BB046F"/>
    <w:rsid w:val="00BB0FCD"/>
    <w:rsid w:val="00BB1177"/>
    <w:rsid w:val="00BB11AD"/>
    <w:rsid w:val="00BB167E"/>
    <w:rsid w:val="00BB17A1"/>
    <w:rsid w:val="00BB1805"/>
    <w:rsid w:val="00BB1B4C"/>
    <w:rsid w:val="00BB1B5D"/>
    <w:rsid w:val="00BB2960"/>
    <w:rsid w:val="00BB2B07"/>
    <w:rsid w:val="00BB2F05"/>
    <w:rsid w:val="00BB2F57"/>
    <w:rsid w:val="00BB3189"/>
    <w:rsid w:val="00BB3A14"/>
    <w:rsid w:val="00BB3CE2"/>
    <w:rsid w:val="00BB4746"/>
    <w:rsid w:val="00BB4B53"/>
    <w:rsid w:val="00BB4B7D"/>
    <w:rsid w:val="00BB4DDE"/>
    <w:rsid w:val="00BB4E39"/>
    <w:rsid w:val="00BB4FB0"/>
    <w:rsid w:val="00BB4FBB"/>
    <w:rsid w:val="00BB5230"/>
    <w:rsid w:val="00BB575D"/>
    <w:rsid w:val="00BB5AA5"/>
    <w:rsid w:val="00BB5B5C"/>
    <w:rsid w:val="00BB5C62"/>
    <w:rsid w:val="00BB6483"/>
    <w:rsid w:val="00BB65C7"/>
    <w:rsid w:val="00BB79CD"/>
    <w:rsid w:val="00BB7A90"/>
    <w:rsid w:val="00BB7AC5"/>
    <w:rsid w:val="00BB7D4A"/>
    <w:rsid w:val="00BC00A7"/>
    <w:rsid w:val="00BC0351"/>
    <w:rsid w:val="00BC0502"/>
    <w:rsid w:val="00BC06DA"/>
    <w:rsid w:val="00BC0D92"/>
    <w:rsid w:val="00BC10B9"/>
    <w:rsid w:val="00BC1192"/>
    <w:rsid w:val="00BC1321"/>
    <w:rsid w:val="00BC15E4"/>
    <w:rsid w:val="00BC15F0"/>
    <w:rsid w:val="00BC173B"/>
    <w:rsid w:val="00BC17F6"/>
    <w:rsid w:val="00BC1C49"/>
    <w:rsid w:val="00BC1CA2"/>
    <w:rsid w:val="00BC1E05"/>
    <w:rsid w:val="00BC1E34"/>
    <w:rsid w:val="00BC1ED9"/>
    <w:rsid w:val="00BC1EE2"/>
    <w:rsid w:val="00BC25D4"/>
    <w:rsid w:val="00BC267B"/>
    <w:rsid w:val="00BC2B78"/>
    <w:rsid w:val="00BC33C7"/>
    <w:rsid w:val="00BC33CB"/>
    <w:rsid w:val="00BC3E17"/>
    <w:rsid w:val="00BC4559"/>
    <w:rsid w:val="00BC4976"/>
    <w:rsid w:val="00BC4AE7"/>
    <w:rsid w:val="00BC4AFC"/>
    <w:rsid w:val="00BC4F59"/>
    <w:rsid w:val="00BC5210"/>
    <w:rsid w:val="00BC5285"/>
    <w:rsid w:val="00BC53C5"/>
    <w:rsid w:val="00BC5623"/>
    <w:rsid w:val="00BC5E59"/>
    <w:rsid w:val="00BC5EDB"/>
    <w:rsid w:val="00BC6139"/>
    <w:rsid w:val="00BC67F6"/>
    <w:rsid w:val="00BC703A"/>
    <w:rsid w:val="00BC7071"/>
    <w:rsid w:val="00BC71FA"/>
    <w:rsid w:val="00BC7480"/>
    <w:rsid w:val="00BC74AE"/>
    <w:rsid w:val="00BC793C"/>
    <w:rsid w:val="00BC7A98"/>
    <w:rsid w:val="00BD0037"/>
    <w:rsid w:val="00BD024B"/>
    <w:rsid w:val="00BD03B6"/>
    <w:rsid w:val="00BD03C2"/>
    <w:rsid w:val="00BD08EF"/>
    <w:rsid w:val="00BD0AE6"/>
    <w:rsid w:val="00BD0B8E"/>
    <w:rsid w:val="00BD1676"/>
    <w:rsid w:val="00BD1913"/>
    <w:rsid w:val="00BD1A6D"/>
    <w:rsid w:val="00BD1BBE"/>
    <w:rsid w:val="00BD1DCA"/>
    <w:rsid w:val="00BD21BD"/>
    <w:rsid w:val="00BD2259"/>
    <w:rsid w:val="00BD23E3"/>
    <w:rsid w:val="00BD276F"/>
    <w:rsid w:val="00BD2C27"/>
    <w:rsid w:val="00BD2CB9"/>
    <w:rsid w:val="00BD3240"/>
    <w:rsid w:val="00BD34EB"/>
    <w:rsid w:val="00BD3545"/>
    <w:rsid w:val="00BD4468"/>
    <w:rsid w:val="00BD4906"/>
    <w:rsid w:val="00BD4B56"/>
    <w:rsid w:val="00BD4F60"/>
    <w:rsid w:val="00BD50B9"/>
    <w:rsid w:val="00BD50BA"/>
    <w:rsid w:val="00BD54B7"/>
    <w:rsid w:val="00BD5B3B"/>
    <w:rsid w:val="00BD5B51"/>
    <w:rsid w:val="00BD5D52"/>
    <w:rsid w:val="00BD5E4F"/>
    <w:rsid w:val="00BD5F6F"/>
    <w:rsid w:val="00BD620B"/>
    <w:rsid w:val="00BD6261"/>
    <w:rsid w:val="00BD629F"/>
    <w:rsid w:val="00BD68A6"/>
    <w:rsid w:val="00BD6AB2"/>
    <w:rsid w:val="00BD6BCA"/>
    <w:rsid w:val="00BD6C2D"/>
    <w:rsid w:val="00BD6D37"/>
    <w:rsid w:val="00BD714E"/>
    <w:rsid w:val="00BD72D5"/>
    <w:rsid w:val="00BD7795"/>
    <w:rsid w:val="00BD79FC"/>
    <w:rsid w:val="00BD7B36"/>
    <w:rsid w:val="00BD7C3D"/>
    <w:rsid w:val="00BE0144"/>
    <w:rsid w:val="00BE0257"/>
    <w:rsid w:val="00BE0461"/>
    <w:rsid w:val="00BE079E"/>
    <w:rsid w:val="00BE0B86"/>
    <w:rsid w:val="00BE13B2"/>
    <w:rsid w:val="00BE170F"/>
    <w:rsid w:val="00BE1999"/>
    <w:rsid w:val="00BE1AD2"/>
    <w:rsid w:val="00BE1BE0"/>
    <w:rsid w:val="00BE1C4F"/>
    <w:rsid w:val="00BE2278"/>
    <w:rsid w:val="00BE267A"/>
    <w:rsid w:val="00BE2A72"/>
    <w:rsid w:val="00BE2B8F"/>
    <w:rsid w:val="00BE2DAB"/>
    <w:rsid w:val="00BE3423"/>
    <w:rsid w:val="00BE3953"/>
    <w:rsid w:val="00BE3A04"/>
    <w:rsid w:val="00BE3A5D"/>
    <w:rsid w:val="00BE3EEE"/>
    <w:rsid w:val="00BE4289"/>
    <w:rsid w:val="00BE42D7"/>
    <w:rsid w:val="00BE49FE"/>
    <w:rsid w:val="00BE4CF3"/>
    <w:rsid w:val="00BE4E36"/>
    <w:rsid w:val="00BE542C"/>
    <w:rsid w:val="00BE5659"/>
    <w:rsid w:val="00BE586E"/>
    <w:rsid w:val="00BE5870"/>
    <w:rsid w:val="00BE5C0B"/>
    <w:rsid w:val="00BE5C73"/>
    <w:rsid w:val="00BE5CA4"/>
    <w:rsid w:val="00BE5E50"/>
    <w:rsid w:val="00BE61D6"/>
    <w:rsid w:val="00BE66FE"/>
    <w:rsid w:val="00BE6763"/>
    <w:rsid w:val="00BE6A14"/>
    <w:rsid w:val="00BE6D7F"/>
    <w:rsid w:val="00BE6DF7"/>
    <w:rsid w:val="00BE70F4"/>
    <w:rsid w:val="00BE734F"/>
    <w:rsid w:val="00BE7384"/>
    <w:rsid w:val="00BE7C0B"/>
    <w:rsid w:val="00BE7D17"/>
    <w:rsid w:val="00BE7DD0"/>
    <w:rsid w:val="00BE7DEE"/>
    <w:rsid w:val="00BE7E6A"/>
    <w:rsid w:val="00BE7EE9"/>
    <w:rsid w:val="00BF00CA"/>
    <w:rsid w:val="00BF0C19"/>
    <w:rsid w:val="00BF12AA"/>
    <w:rsid w:val="00BF1681"/>
    <w:rsid w:val="00BF1B00"/>
    <w:rsid w:val="00BF1D1B"/>
    <w:rsid w:val="00BF1FAB"/>
    <w:rsid w:val="00BF2070"/>
    <w:rsid w:val="00BF273E"/>
    <w:rsid w:val="00BF27AE"/>
    <w:rsid w:val="00BF2E33"/>
    <w:rsid w:val="00BF3236"/>
    <w:rsid w:val="00BF33AC"/>
    <w:rsid w:val="00BF35E0"/>
    <w:rsid w:val="00BF389C"/>
    <w:rsid w:val="00BF3A4A"/>
    <w:rsid w:val="00BF3CCB"/>
    <w:rsid w:val="00BF3F20"/>
    <w:rsid w:val="00BF3F84"/>
    <w:rsid w:val="00BF41EF"/>
    <w:rsid w:val="00BF438E"/>
    <w:rsid w:val="00BF44BB"/>
    <w:rsid w:val="00BF46B5"/>
    <w:rsid w:val="00BF4D71"/>
    <w:rsid w:val="00BF5653"/>
    <w:rsid w:val="00BF5C12"/>
    <w:rsid w:val="00BF5C18"/>
    <w:rsid w:val="00BF5E8B"/>
    <w:rsid w:val="00BF6690"/>
    <w:rsid w:val="00BF6886"/>
    <w:rsid w:val="00BF6C4C"/>
    <w:rsid w:val="00BF6ECA"/>
    <w:rsid w:val="00BF71B3"/>
    <w:rsid w:val="00BF72CA"/>
    <w:rsid w:val="00BF737F"/>
    <w:rsid w:val="00BF77A8"/>
    <w:rsid w:val="00BF7908"/>
    <w:rsid w:val="00BF7CF4"/>
    <w:rsid w:val="00BF7FCA"/>
    <w:rsid w:val="00C0023F"/>
    <w:rsid w:val="00C0028C"/>
    <w:rsid w:val="00C00463"/>
    <w:rsid w:val="00C01056"/>
    <w:rsid w:val="00C014AD"/>
    <w:rsid w:val="00C014BC"/>
    <w:rsid w:val="00C01964"/>
    <w:rsid w:val="00C02016"/>
    <w:rsid w:val="00C023D0"/>
    <w:rsid w:val="00C02CB8"/>
    <w:rsid w:val="00C02CE8"/>
    <w:rsid w:val="00C02D93"/>
    <w:rsid w:val="00C02F8E"/>
    <w:rsid w:val="00C030C3"/>
    <w:rsid w:val="00C033D0"/>
    <w:rsid w:val="00C035C1"/>
    <w:rsid w:val="00C03721"/>
    <w:rsid w:val="00C03AB6"/>
    <w:rsid w:val="00C03C5A"/>
    <w:rsid w:val="00C03C68"/>
    <w:rsid w:val="00C0490E"/>
    <w:rsid w:val="00C04983"/>
    <w:rsid w:val="00C04B13"/>
    <w:rsid w:val="00C04CCD"/>
    <w:rsid w:val="00C04F5F"/>
    <w:rsid w:val="00C05F06"/>
    <w:rsid w:val="00C06036"/>
    <w:rsid w:val="00C064A9"/>
    <w:rsid w:val="00C065CD"/>
    <w:rsid w:val="00C068FD"/>
    <w:rsid w:val="00C06FE3"/>
    <w:rsid w:val="00C072D0"/>
    <w:rsid w:val="00C0772F"/>
    <w:rsid w:val="00C07B01"/>
    <w:rsid w:val="00C07D12"/>
    <w:rsid w:val="00C07E59"/>
    <w:rsid w:val="00C10571"/>
    <w:rsid w:val="00C10799"/>
    <w:rsid w:val="00C107E1"/>
    <w:rsid w:val="00C1091B"/>
    <w:rsid w:val="00C10C28"/>
    <w:rsid w:val="00C1114C"/>
    <w:rsid w:val="00C11480"/>
    <w:rsid w:val="00C11492"/>
    <w:rsid w:val="00C118A5"/>
    <w:rsid w:val="00C11A08"/>
    <w:rsid w:val="00C11F63"/>
    <w:rsid w:val="00C12310"/>
    <w:rsid w:val="00C1250E"/>
    <w:rsid w:val="00C125C8"/>
    <w:rsid w:val="00C12680"/>
    <w:rsid w:val="00C1290A"/>
    <w:rsid w:val="00C133FD"/>
    <w:rsid w:val="00C134F6"/>
    <w:rsid w:val="00C13675"/>
    <w:rsid w:val="00C13DD0"/>
    <w:rsid w:val="00C13E76"/>
    <w:rsid w:val="00C13F45"/>
    <w:rsid w:val="00C14333"/>
    <w:rsid w:val="00C14381"/>
    <w:rsid w:val="00C14B27"/>
    <w:rsid w:val="00C14ED5"/>
    <w:rsid w:val="00C151CB"/>
    <w:rsid w:val="00C1531F"/>
    <w:rsid w:val="00C155A9"/>
    <w:rsid w:val="00C157F1"/>
    <w:rsid w:val="00C15805"/>
    <w:rsid w:val="00C15B6B"/>
    <w:rsid w:val="00C15EE7"/>
    <w:rsid w:val="00C1609E"/>
    <w:rsid w:val="00C160F0"/>
    <w:rsid w:val="00C169DB"/>
    <w:rsid w:val="00C16B7D"/>
    <w:rsid w:val="00C172AE"/>
    <w:rsid w:val="00C17374"/>
    <w:rsid w:val="00C176AC"/>
    <w:rsid w:val="00C178D0"/>
    <w:rsid w:val="00C17BD0"/>
    <w:rsid w:val="00C17FB4"/>
    <w:rsid w:val="00C20043"/>
    <w:rsid w:val="00C204E0"/>
    <w:rsid w:val="00C2065A"/>
    <w:rsid w:val="00C20A25"/>
    <w:rsid w:val="00C20EF6"/>
    <w:rsid w:val="00C21179"/>
    <w:rsid w:val="00C21315"/>
    <w:rsid w:val="00C216A0"/>
    <w:rsid w:val="00C21B44"/>
    <w:rsid w:val="00C21DDD"/>
    <w:rsid w:val="00C224C3"/>
    <w:rsid w:val="00C22812"/>
    <w:rsid w:val="00C22A1F"/>
    <w:rsid w:val="00C22B66"/>
    <w:rsid w:val="00C22C94"/>
    <w:rsid w:val="00C23113"/>
    <w:rsid w:val="00C23490"/>
    <w:rsid w:val="00C23AF3"/>
    <w:rsid w:val="00C23D72"/>
    <w:rsid w:val="00C2459B"/>
    <w:rsid w:val="00C248C2"/>
    <w:rsid w:val="00C24F40"/>
    <w:rsid w:val="00C24FFA"/>
    <w:rsid w:val="00C2519E"/>
    <w:rsid w:val="00C25219"/>
    <w:rsid w:val="00C254AF"/>
    <w:rsid w:val="00C25534"/>
    <w:rsid w:val="00C25908"/>
    <w:rsid w:val="00C259AC"/>
    <w:rsid w:val="00C25AFF"/>
    <w:rsid w:val="00C25B7C"/>
    <w:rsid w:val="00C2613A"/>
    <w:rsid w:val="00C261CE"/>
    <w:rsid w:val="00C2626F"/>
    <w:rsid w:val="00C2639E"/>
    <w:rsid w:val="00C2657D"/>
    <w:rsid w:val="00C26798"/>
    <w:rsid w:val="00C2685C"/>
    <w:rsid w:val="00C272DD"/>
    <w:rsid w:val="00C2738C"/>
    <w:rsid w:val="00C2768F"/>
    <w:rsid w:val="00C27ACA"/>
    <w:rsid w:val="00C27B8F"/>
    <w:rsid w:val="00C27D1A"/>
    <w:rsid w:val="00C27EEA"/>
    <w:rsid w:val="00C30A87"/>
    <w:rsid w:val="00C30C23"/>
    <w:rsid w:val="00C30CBD"/>
    <w:rsid w:val="00C30CCA"/>
    <w:rsid w:val="00C30CFD"/>
    <w:rsid w:val="00C30D5D"/>
    <w:rsid w:val="00C312BA"/>
    <w:rsid w:val="00C315A7"/>
    <w:rsid w:val="00C31BB2"/>
    <w:rsid w:val="00C32018"/>
    <w:rsid w:val="00C3205A"/>
    <w:rsid w:val="00C323AA"/>
    <w:rsid w:val="00C326B5"/>
    <w:rsid w:val="00C3276E"/>
    <w:rsid w:val="00C32BE7"/>
    <w:rsid w:val="00C3364A"/>
    <w:rsid w:val="00C33B8C"/>
    <w:rsid w:val="00C33E19"/>
    <w:rsid w:val="00C33E69"/>
    <w:rsid w:val="00C33FF0"/>
    <w:rsid w:val="00C34036"/>
    <w:rsid w:val="00C342D4"/>
    <w:rsid w:val="00C34360"/>
    <w:rsid w:val="00C343F8"/>
    <w:rsid w:val="00C34679"/>
    <w:rsid w:val="00C34928"/>
    <w:rsid w:val="00C34A7A"/>
    <w:rsid w:val="00C34DFB"/>
    <w:rsid w:val="00C35014"/>
    <w:rsid w:val="00C35033"/>
    <w:rsid w:val="00C3505B"/>
    <w:rsid w:val="00C35154"/>
    <w:rsid w:val="00C3533D"/>
    <w:rsid w:val="00C354C9"/>
    <w:rsid w:val="00C3552F"/>
    <w:rsid w:val="00C355F5"/>
    <w:rsid w:val="00C3578B"/>
    <w:rsid w:val="00C357D3"/>
    <w:rsid w:val="00C35B25"/>
    <w:rsid w:val="00C36276"/>
    <w:rsid w:val="00C3635D"/>
    <w:rsid w:val="00C36693"/>
    <w:rsid w:val="00C36972"/>
    <w:rsid w:val="00C36BF0"/>
    <w:rsid w:val="00C36CE3"/>
    <w:rsid w:val="00C3703E"/>
    <w:rsid w:val="00C3706D"/>
    <w:rsid w:val="00C37088"/>
    <w:rsid w:val="00C374F4"/>
    <w:rsid w:val="00C37643"/>
    <w:rsid w:val="00C40089"/>
    <w:rsid w:val="00C4015A"/>
    <w:rsid w:val="00C401E1"/>
    <w:rsid w:val="00C4021D"/>
    <w:rsid w:val="00C4029E"/>
    <w:rsid w:val="00C40F61"/>
    <w:rsid w:val="00C40F69"/>
    <w:rsid w:val="00C415E5"/>
    <w:rsid w:val="00C41603"/>
    <w:rsid w:val="00C4160F"/>
    <w:rsid w:val="00C420C7"/>
    <w:rsid w:val="00C420D3"/>
    <w:rsid w:val="00C42518"/>
    <w:rsid w:val="00C426E8"/>
    <w:rsid w:val="00C42A85"/>
    <w:rsid w:val="00C4307F"/>
    <w:rsid w:val="00C43248"/>
    <w:rsid w:val="00C43423"/>
    <w:rsid w:val="00C43A14"/>
    <w:rsid w:val="00C447FD"/>
    <w:rsid w:val="00C4510D"/>
    <w:rsid w:val="00C456C2"/>
    <w:rsid w:val="00C459ED"/>
    <w:rsid w:val="00C45B7B"/>
    <w:rsid w:val="00C45F9B"/>
    <w:rsid w:val="00C46880"/>
    <w:rsid w:val="00C46AA0"/>
    <w:rsid w:val="00C46F9E"/>
    <w:rsid w:val="00C477F1"/>
    <w:rsid w:val="00C4799C"/>
    <w:rsid w:val="00C47B76"/>
    <w:rsid w:val="00C500F6"/>
    <w:rsid w:val="00C504E2"/>
    <w:rsid w:val="00C50535"/>
    <w:rsid w:val="00C50676"/>
    <w:rsid w:val="00C507CF"/>
    <w:rsid w:val="00C51045"/>
    <w:rsid w:val="00C51527"/>
    <w:rsid w:val="00C522E4"/>
    <w:rsid w:val="00C524FF"/>
    <w:rsid w:val="00C526C6"/>
    <w:rsid w:val="00C52885"/>
    <w:rsid w:val="00C52962"/>
    <w:rsid w:val="00C52F44"/>
    <w:rsid w:val="00C532CE"/>
    <w:rsid w:val="00C5345A"/>
    <w:rsid w:val="00C53BDC"/>
    <w:rsid w:val="00C53E15"/>
    <w:rsid w:val="00C540C3"/>
    <w:rsid w:val="00C54240"/>
    <w:rsid w:val="00C5451D"/>
    <w:rsid w:val="00C546F0"/>
    <w:rsid w:val="00C54A5B"/>
    <w:rsid w:val="00C54A96"/>
    <w:rsid w:val="00C54AF2"/>
    <w:rsid w:val="00C54B96"/>
    <w:rsid w:val="00C54D7C"/>
    <w:rsid w:val="00C54FF7"/>
    <w:rsid w:val="00C55029"/>
    <w:rsid w:val="00C553AE"/>
    <w:rsid w:val="00C5563C"/>
    <w:rsid w:val="00C55808"/>
    <w:rsid w:val="00C55824"/>
    <w:rsid w:val="00C55CA9"/>
    <w:rsid w:val="00C561E3"/>
    <w:rsid w:val="00C562C4"/>
    <w:rsid w:val="00C56ED0"/>
    <w:rsid w:val="00C57302"/>
    <w:rsid w:val="00C57405"/>
    <w:rsid w:val="00C5744F"/>
    <w:rsid w:val="00C57D76"/>
    <w:rsid w:val="00C57E88"/>
    <w:rsid w:val="00C60476"/>
    <w:rsid w:val="00C605D8"/>
    <w:rsid w:val="00C605DB"/>
    <w:rsid w:val="00C607A4"/>
    <w:rsid w:val="00C607A5"/>
    <w:rsid w:val="00C607EA"/>
    <w:rsid w:val="00C609F7"/>
    <w:rsid w:val="00C60CD6"/>
    <w:rsid w:val="00C6136F"/>
    <w:rsid w:val="00C614B5"/>
    <w:rsid w:val="00C61668"/>
    <w:rsid w:val="00C61AEC"/>
    <w:rsid w:val="00C61B46"/>
    <w:rsid w:val="00C62034"/>
    <w:rsid w:val="00C62148"/>
    <w:rsid w:val="00C621CA"/>
    <w:rsid w:val="00C6251C"/>
    <w:rsid w:val="00C62AB4"/>
    <w:rsid w:val="00C631F3"/>
    <w:rsid w:val="00C63773"/>
    <w:rsid w:val="00C63AA9"/>
    <w:rsid w:val="00C63E65"/>
    <w:rsid w:val="00C6433B"/>
    <w:rsid w:val="00C646D5"/>
    <w:rsid w:val="00C64AC1"/>
    <w:rsid w:val="00C650CB"/>
    <w:rsid w:val="00C65F32"/>
    <w:rsid w:val="00C664F8"/>
    <w:rsid w:val="00C667AD"/>
    <w:rsid w:val="00C6757F"/>
    <w:rsid w:val="00C6766E"/>
    <w:rsid w:val="00C67C42"/>
    <w:rsid w:val="00C67F8A"/>
    <w:rsid w:val="00C67F95"/>
    <w:rsid w:val="00C70097"/>
    <w:rsid w:val="00C70565"/>
    <w:rsid w:val="00C70734"/>
    <w:rsid w:val="00C70904"/>
    <w:rsid w:val="00C70F14"/>
    <w:rsid w:val="00C711C2"/>
    <w:rsid w:val="00C711D1"/>
    <w:rsid w:val="00C71814"/>
    <w:rsid w:val="00C7188C"/>
    <w:rsid w:val="00C7191F"/>
    <w:rsid w:val="00C71D6A"/>
    <w:rsid w:val="00C71E4C"/>
    <w:rsid w:val="00C7280F"/>
    <w:rsid w:val="00C7289C"/>
    <w:rsid w:val="00C72B4A"/>
    <w:rsid w:val="00C72E55"/>
    <w:rsid w:val="00C72EAD"/>
    <w:rsid w:val="00C73021"/>
    <w:rsid w:val="00C7328F"/>
    <w:rsid w:val="00C7347F"/>
    <w:rsid w:val="00C73725"/>
    <w:rsid w:val="00C73B5E"/>
    <w:rsid w:val="00C73E5F"/>
    <w:rsid w:val="00C73E9E"/>
    <w:rsid w:val="00C7428D"/>
    <w:rsid w:val="00C74368"/>
    <w:rsid w:val="00C74665"/>
    <w:rsid w:val="00C7468E"/>
    <w:rsid w:val="00C75064"/>
    <w:rsid w:val="00C750E3"/>
    <w:rsid w:val="00C75174"/>
    <w:rsid w:val="00C75356"/>
    <w:rsid w:val="00C753F8"/>
    <w:rsid w:val="00C7553F"/>
    <w:rsid w:val="00C75E0A"/>
    <w:rsid w:val="00C75FC4"/>
    <w:rsid w:val="00C76317"/>
    <w:rsid w:val="00C76346"/>
    <w:rsid w:val="00C7636D"/>
    <w:rsid w:val="00C76373"/>
    <w:rsid w:val="00C763C3"/>
    <w:rsid w:val="00C7666F"/>
    <w:rsid w:val="00C769E7"/>
    <w:rsid w:val="00C7729B"/>
    <w:rsid w:val="00C774D3"/>
    <w:rsid w:val="00C77657"/>
    <w:rsid w:val="00C7770C"/>
    <w:rsid w:val="00C77D96"/>
    <w:rsid w:val="00C8022E"/>
    <w:rsid w:val="00C80277"/>
    <w:rsid w:val="00C80369"/>
    <w:rsid w:val="00C80518"/>
    <w:rsid w:val="00C80E30"/>
    <w:rsid w:val="00C80EEE"/>
    <w:rsid w:val="00C816C5"/>
    <w:rsid w:val="00C82279"/>
    <w:rsid w:val="00C8267D"/>
    <w:rsid w:val="00C8274C"/>
    <w:rsid w:val="00C82BD5"/>
    <w:rsid w:val="00C82CB0"/>
    <w:rsid w:val="00C82E73"/>
    <w:rsid w:val="00C83349"/>
    <w:rsid w:val="00C8392E"/>
    <w:rsid w:val="00C83A0B"/>
    <w:rsid w:val="00C83BA9"/>
    <w:rsid w:val="00C8421F"/>
    <w:rsid w:val="00C8465A"/>
    <w:rsid w:val="00C846C5"/>
    <w:rsid w:val="00C84DE2"/>
    <w:rsid w:val="00C84E20"/>
    <w:rsid w:val="00C8506A"/>
    <w:rsid w:val="00C8557E"/>
    <w:rsid w:val="00C85591"/>
    <w:rsid w:val="00C85864"/>
    <w:rsid w:val="00C85CED"/>
    <w:rsid w:val="00C85D79"/>
    <w:rsid w:val="00C85D8A"/>
    <w:rsid w:val="00C85E93"/>
    <w:rsid w:val="00C86651"/>
    <w:rsid w:val="00C86661"/>
    <w:rsid w:val="00C86D22"/>
    <w:rsid w:val="00C86FAB"/>
    <w:rsid w:val="00C87266"/>
    <w:rsid w:val="00C87325"/>
    <w:rsid w:val="00C87869"/>
    <w:rsid w:val="00C87913"/>
    <w:rsid w:val="00C87CD1"/>
    <w:rsid w:val="00C87ECE"/>
    <w:rsid w:val="00C90238"/>
    <w:rsid w:val="00C902EC"/>
    <w:rsid w:val="00C903B5"/>
    <w:rsid w:val="00C9047E"/>
    <w:rsid w:val="00C90855"/>
    <w:rsid w:val="00C908F6"/>
    <w:rsid w:val="00C90CCA"/>
    <w:rsid w:val="00C91152"/>
    <w:rsid w:val="00C9142C"/>
    <w:rsid w:val="00C91741"/>
    <w:rsid w:val="00C91F4E"/>
    <w:rsid w:val="00C92090"/>
    <w:rsid w:val="00C922EF"/>
    <w:rsid w:val="00C925D7"/>
    <w:rsid w:val="00C92BBE"/>
    <w:rsid w:val="00C9315D"/>
    <w:rsid w:val="00C936F4"/>
    <w:rsid w:val="00C93BC0"/>
    <w:rsid w:val="00C93BFB"/>
    <w:rsid w:val="00C93D90"/>
    <w:rsid w:val="00C941BF"/>
    <w:rsid w:val="00C941FD"/>
    <w:rsid w:val="00C9463B"/>
    <w:rsid w:val="00C946EB"/>
    <w:rsid w:val="00C948EC"/>
    <w:rsid w:val="00C948F6"/>
    <w:rsid w:val="00C949B7"/>
    <w:rsid w:val="00C94AF9"/>
    <w:rsid w:val="00C94C1C"/>
    <w:rsid w:val="00C94DE8"/>
    <w:rsid w:val="00C9520E"/>
    <w:rsid w:val="00C95676"/>
    <w:rsid w:val="00C9569F"/>
    <w:rsid w:val="00C956ED"/>
    <w:rsid w:val="00C95826"/>
    <w:rsid w:val="00C95839"/>
    <w:rsid w:val="00C96803"/>
    <w:rsid w:val="00C968B7"/>
    <w:rsid w:val="00C96A2E"/>
    <w:rsid w:val="00C96B6C"/>
    <w:rsid w:val="00C96CE3"/>
    <w:rsid w:val="00C975AD"/>
    <w:rsid w:val="00C97F8F"/>
    <w:rsid w:val="00CA0016"/>
    <w:rsid w:val="00CA013F"/>
    <w:rsid w:val="00CA05B6"/>
    <w:rsid w:val="00CA0AD7"/>
    <w:rsid w:val="00CA0D70"/>
    <w:rsid w:val="00CA0F40"/>
    <w:rsid w:val="00CA0FDB"/>
    <w:rsid w:val="00CA11F4"/>
    <w:rsid w:val="00CA1A6F"/>
    <w:rsid w:val="00CA1D07"/>
    <w:rsid w:val="00CA1D5F"/>
    <w:rsid w:val="00CA1E4C"/>
    <w:rsid w:val="00CA1E73"/>
    <w:rsid w:val="00CA201D"/>
    <w:rsid w:val="00CA2051"/>
    <w:rsid w:val="00CA22FD"/>
    <w:rsid w:val="00CA2343"/>
    <w:rsid w:val="00CA296B"/>
    <w:rsid w:val="00CA2E20"/>
    <w:rsid w:val="00CA3084"/>
    <w:rsid w:val="00CA3138"/>
    <w:rsid w:val="00CA3764"/>
    <w:rsid w:val="00CA46D8"/>
    <w:rsid w:val="00CA4D43"/>
    <w:rsid w:val="00CA4F28"/>
    <w:rsid w:val="00CA4FA3"/>
    <w:rsid w:val="00CA5861"/>
    <w:rsid w:val="00CA59C6"/>
    <w:rsid w:val="00CA5B54"/>
    <w:rsid w:val="00CA6109"/>
    <w:rsid w:val="00CA61A4"/>
    <w:rsid w:val="00CA6547"/>
    <w:rsid w:val="00CA658A"/>
    <w:rsid w:val="00CA675F"/>
    <w:rsid w:val="00CA6BC7"/>
    <w:rsid w:val="00CA7104"/>
    <w:rsid w:val="00CA747B"/>
    <w:rsid w:val="00CA778F"/>
    <w:rsid w:val="00CA7A22"/>
    <w:rsid w:val="00CA7AA4"/>
    <w:rsid w:val="00CB01B4"/>
    <w:rsid w:val="00CB0421"/>
    <w:rsid w:val="00CB0696"/>
    <w:rsid w:val="00CB076B"/>
    <w:rsid w:val="00CB0A43"/>
    <w:rsid w:val="00CB0B6E"/>
    <w:rsid w:val="00CB186E"/>
    <w:rsid w:val="00CB1CD5"/>
    <w:rsid w:val="00CB2245"/>
    <w:rsid w:val="00CB25F5"/>
    <w:rsid w:val="00CB268E"/>
    <w:rsid w:val="00CB294A"/>
    <w:rsid w:val="00CB2DAF"/>
    <w:rsid w:val="00CB2F45"/>
    <w:rsid w:val="00CB30D0"/>
    <w:rsid w:val="00CB35C4"/>
    <w:rsid w:val="00CB4001"/>
    <w:rsid w:val="00CB41A7"/>
    <w:rsid w:val="00CB4658"/>
    <w:rsid w:val="00CB4968"/>
    <w:rsid w:val="00CB49A0"/>
    <w:rsid w:val="00CB4BD3"/>
    <w:rsid w:val="00CB4F43"/>
    <w:rsid w:val="00CB4FAF"/>
    <w:rsid w:val="00CB51E6"/>
    <w:rsid w:val="00CB5A39"/>
    <w:rsid w:val="00CB5BAC"/>
    <w:rsid w:val="00CB6684"/>
    <w:rsid w:val="00CB6CA2"/>
    <w:rsid w:val="00CB6D98"/>
    <w:rsid w:val="00CB6E2F"/>
    <w:rsid w:val="00CB6FD7"/>
    <w:rsid w:val="00CB78FB"/>
    <w:rsid w:val="00CB7E41"/>
    <w:rsid w:val="00CC001D"/>
    <w:rsid w:val="00CC0320"/>
    <w:rsid w:val="00CC035E"/>
    <w:rsid w:val="00CC09CD"/>
    <w:rsid w:val="00CC0A97"/>
    <w:rsid w:val="00CC160B"/>
    <w:rsid w:val="00CC16B4"/>
    <w:rsid w:val="00CC1976"/>
    <w:rsid w:val="00CC1A06"/>
    <w:rsid w:val="00CC223F"/>
    <w:rsid w:val="00CC23AC"/>
    <w:rsid w:val="00CC23E6"/>
    <w:rsid w:val="00CC292A"/>
    <w:rsid w:val="00CC341E"/>
    <w:rsid w:val="00CC3498"/>
    <w:rsid w:val="00CC358B"/>
    <w:rsid w:val="00CC35BF"/>
    <w:rsid w:val="00CC368B"/>
    <w:rsid w:val="00CC381D"/>
    <w:rsid w:val="00CC3972"/>
    <w:rsid w:val="00CC3F7E"/>
    <w:rsid w:val="00CC40AD"/>
    <w:rsid w:val="00CC4129"/>
    <w:rsid w:val="00CC419A"/>
    <w:rsid w:val="00CC41B9"/>
    <w:rsid w:val="00CC4833"/>
    <w:rsid w:val="00CC48B3"/>
    <w:rsid w:val="00CC4D58"/>
    <w:rsid w:val="00CC54B0"/>
    <w:rsid w:val="00CC55F7"/>
    <w:rsid w:val="00CC57B5"/>
    <w:rsid w:val="00CC59B6"/>
    <w:rsid w:val="00CC63CD"/>
    <w:rsid w:val="00CC7368"/>
    <w:rsid w:val="00CC73AD"/>
    <w:rsid w:val="00CC7C95"/>
    <w:rsid w:val="00CC7CC6"/>
    <w:rsid w:val="00CC7F04"/>
    <w:rsid w:val="00CD00EE"/>
    <w:rsid w:val="00CD0105"/>
    <w:rsid w:val="00CD0B57"/>
    <w:rsid w:val="00CD1251"/>
    <w:rsid w:val="00CD1387"/>
    <w:rsid w:val="00CD1425"/>
    <w:rsid w:val="00CD18FA"/>
    <w:rsid w:val="00CD1ECB"/>
    <w:rsid w:val="00CD23B3"/>
    <w:rsid w:val="00CD24C4"/>
    <w:rsid w:val="00CD2521"/>
    <w:rsid w:val="00CD2711"/>
    <w:rsid w:val="00CD2B31"/>
    <w:rsid w:val="00CD3042"/>
    <w:rsid w:val="00CD308C"/>
    <w:rsid w:val="00CD3310"/>
    <w:rsid w:val="00CD357E"/>
    <w:rsid w:val="00CD3C3A"/>
    <w:rsid w:val="00CD41B1"/>
    <w:rsid w:val="00CD4349"/>
    <w:rsid w:val="00CD4856"/>
    <w:rsid w:val="00CD4AC3"/>
    <w:rsid w:val="00CD4F77"/>
    <w:rsid w:val="00CD5238"/>
    <w:rsid w:val="00CD6222"/>
    <w:rsid w:val="00CD687F"/>
    <w:rsid w:val="00CD68EB"/>
    <w:rsid w:val="00CD6AD3"/>
    <w:rsid w:val="00CD6BAE"/>
    <w:rsid w:val="00CD6C8F"/>
    <w:rsid w:val="00CD6E4D"/>
    <w:rsid w:val="00CD6F78"/>
    <w:rsid w:val="00CD7513"/>
    <w:rsid w:val="00CD790E"/>
    <w:rsid w:val="00CD7D49"/>
    <w:rsid w:val="00CE04AC"/>
    <w:rsid w:val="00CE0A7B"/>
    <w:rsid w:val="00CE0DC0"/>
    <w:rsid w:val="00CE0DC6"/>
    <w:rsid w:val="00CE10E1"/>
    <w:rsid w:val="00CE1383"/>
    <w:rsid w:val="00CE13A1"/>
    <w:rsid w:val="00CE184F"/>
    <w:rsid w:val="00CE1C9B"/>
    <w:rsid w:val="00CE1F3D"/>
    <w:rsid w:val="00CE21DB"/>
    <w:rsid w:val="00CE2837"/>
    <w:rsid w:val="00CE298A"/>
    <w:rsid w:val="00CE37D9"/>
    <w:rsid w:val="00CE38B0"/>
    <w:rsid w:val="00CE38DA"/>
    <w:rsid w:val="00CE3AF1"/>
    <w:rsid w:val="00CE3C32"/>
    <w:rsid w:val="00CE457B"/>
    <w:rsid w:val="00CE465B"/>
    <w:rsid w:val="00CE4B97"/>
    <w:rsid w:val="00CE536E"/>
    <w:rsid w:val="00CE5910"/>
    <w:rsid w:val="00CE6067"/>
    <w:rsid w:val="00CE610E"/>
    <w:rsid w:val="00CE61A7"/>
    <w:rsid w:val="00CE640A"/>
    <w:rsid w:val="00CE70B2"/>
    <w:rsid w:val="00CE7279"/>
    <w:rsid w:val="00CE7349"/>
    <w:rsid w:val="00CE7350"/>
    <w:rsid w:val="00CE7414"/>
    <w:rsid w:val="00CE7980"/>
    <w:rsid w:val="00CE7DDB"/>
    <w:rsid w:val="00CE7E0D"/>
    <w:rsid w:val="00CE7E29"/>
    <w:rsid w:val="00CE7EFD"/>
    <w:rsid w:val="00CE7F9E"/>
    <w:rsid w:val="00CF07E9"/>
    <w:rsid w:val="00CF0893"/>
    <w:rsid w:val="00CF0AA8"/>
    <w:rsid w:val="00CF0B11"/>
    <w:rsid w:val="00CF0C3D"/>
    <w:rsid w:val="00CF0D47"/>
    <w:rsid w:val="00CF158D"/>
    <w:rsid w:val="00CF1970"/>
    <w:rsid w:val="00CF1EFC"/>
    <w:rsid w:val="00CF208B"/>
    <w:rsid w:val="00CF2249"/>
    <w:rsid w:val="00CF2272"/>
    <w:rsid w:val="00CF26BD"/>
    <w:rsid w:val="00CF29F0"/>
    <w:rsid w:val="00CF2F14"/>
    <w:rsid w:val="00CF3680"/>
    <w:rsid w:val="00CF36BD"/>
    <w:rsid w:val="00CF3B8A"/>
    <w:rsid w:val="00CF3CF2"/>
    <w:rsid w:val="00CF42E2"/>
    <w:rsid w:val="00CF44D4"/>
    <w:rsid w:val="00CF48BB"/>
    <w:rsid w:val="00CF4E9B"/>
    <w:rsid w:val="00CF5075"/>
    <w:rsid w:val="00CF51E0"/>
    <w:rsid w:val="00CF5299"/>
    <w:rsid w:val="00CF54BF"/>
    <w:rsid w:val="00CF57AA"/>
    <w:rsid w:val="00CF5B06"/>
    <w:rsid w:val="00CF5DC2"/>
    <w:rsid w:val="00CF5F08"/>
    <w:rsid w:val="00CF5F0D"/>
    <w:rsid w:val="00CF619E"/>
    <w:rsid w:val="00CF6329"/>
    <w:rsid w:val="00CF63F6"/>
    <w:rsid w:val="00CF6698"/>
    <w:rsid w:val="00CF675A"/>
    <w:rsid w:val="00CF67B8"/>
    <w:rsid w:val="00CF67D0"/>
    <w:rsid w:val="00CF6991"/>
    <w:rsid w:val="00CF6B03"/>
    <w:rsid w:val="00CF6C74"/>
    <w:rsid w:val="00CF6C9C"/>
    <w:rsid w:val="00CF6E63"/>
    <w:rsid w:val="00CF72AA"/>
    <w:rsid w:val="00CF74BD"/>
    <w:rsid w:val="00CF7557"/>
    <w:rsid w:val="00CF792D"/>
    <w:rsid w:val="00CF79BC"/>
    <w:rsid w:val="00CF79F1"/>
    <w:rsid w:val="00D00009"/>
    <w:rsid w:val="00D00120"/>
    <w:rsid w:val="00D00190"/>
    <w:rsid w:val="00D00270"/>
    <w:rsid w:val="00D002E7"/>
    <w:rsid w:val="00D00357"/>
    <w:rsid w:val="00D0064F"/>
    <w:rsid w:val="00D00698"/>
    <w:rsid w:val="00D00955"/>
    <w:rsid w:val="00D009F1"/>
    <w:rsid w:val="00D00BDC"/>
    <w:rsid w:val="00D00F1B"/>
    <w:rsid w:val="00D00FA0"/>
    <w:rsid w:val="00D0139D"/>
    <w:rsid w:val="00D0161F"/>
    <w:rsid w:val="00D0169B"/>
    <w:rsid w:val="00D016A1"/>
    <w:rsid w:val="00D01835"/>
    <w:rsid w:val="00D01B3A"/>
    <w:rsid w:val="00D01D56"/>
    <w:rsid w:val="00D01E0F"/>
    <w:rsid w:val="00D024DE"/>
    <w:rsid w:val="00D025FE"/>
    <w:rsid w:val="00D02FF4"/>
    <w:rsid w:val="00D03671"/>
    <w:rsid w:val="00D03B7C"/>
    <w:rsid w:val="00D03CC1"/>
    <w:rsid w:val="00D03F26"/>
    <w:rsid w:val="00D04062"/>
    <w:rsid w:val="00D041CB"/>
    <w:rsid w:val="00D04EF5"/>
    <w:rsid w:val="00D0506A"/>
    <w:rsid w:val="00D064E3"/>
    <w:rsid w:val="00D06C67"/>
    <w:rsid w:val="00D06C71"/>
    <w:rsid w:val="00D06E1C"/>
    <w:rsid w:val="00D07256"/>
    <w:rsid w:val="00D1005B"/>
    <w:rsid w:val="00D1012E"/>
    <w:rsid w:val="00D1016B"/>
    <w:rsid w:val="00D1034B"/>
    <w:rsid w:val="00D108F6"/>
    <w:rsid w:val="00D10E18"/>
    <w:rsid w:val="00D10E99"/>
    <w:rsid w:val="00D11021"/>
    <w:rsid w:val="00D11327"/>
    <w:rsid w:val="00D11D72"/>
    <w:rsid w:val="00D11E9B"/>
    <w:rsid w:val="00D122D5"/>
    <w:rsid w:val="00D125DA"/>
    <w:rsid w:val="00D12664"/>
    <w:rsid w:val="00D13011"/>
    <w:rsid w:val="00D1341E"/>
    <w:rsid w:val="00D136C8"/>
    <w:rsid w:val="00D136D1"/>
    <w:rsid w:val="00D13717"/>
    <w:rsid w:val="00D13762"/>
    <w:rsid w:val="00D13A79"/>
    <w:rsid w:val="00D13C1B"/>
    <w:rsid w:val="00D14118"/>
    <w:rsid w:val="00D1439B"/>
    <w:rsid w:val="00D1448C"/>
    <w:rsid w:val="00D146F0"/>
    <w:rsid w:val="00D14812"/>
    <w:rsid w:val="00D1521F"/>
    <w:rsid w:val="00D1558B"/>
    <w:rsid w:val="00D156FC"/>
    <w:rsid w:val="00D1579E"/>
    <w:rsid w:val="00D159CA"/>
    <w:rsid w:val="00D16044"/>
    <w:rsid w:val="00D1635C"/>
    <w:rsid w:val="00D16478"/>
    <w:rsid w:val="00D1681D"/>
    <w:rsid w:val="00D16A07"/>
    <w:rsid w:val="00D16AC1"/>
    <w:rsid w:val="00D17356"/>
    <w:rsid w:val="00D17359"/>
    <w:rsid w:val="00D17386"/>
    <w:rsid w:val="00D1758E"/>
    <w:rsid w:val="00D17BBD"/>
    <w:rsid w:val="00D17D75"/>
    <w:rsid w:val="00D17F36"/>
    <w:rsid w:val="00D202DE"/>
    <w:rsid w:val="00D205B7"/>
    <w:rsid w:val="00D208A7"/>
    <w:rsid w:val="00D20A67"/>
    <w:rsid w:val="00D2151A"/>
    <w:rsid w:val="00D21791"/>
    <w:rsid w:val="00D21799"/>
    <w:rsid w:val="00D21973"/>
    <w:rsid w:val="00D21B0F"/>
    <w:rsid w:val="00D22022"/>
    <w:rsid w:val="00D221B0"/>
    <w:rsid w:val="00D221D8"/>
    <w:rsid w:val="00D225A2"/>
    <w:rsid w:val="00D22775"/>
    <w:rsid w:val="00D2296B"/>
    <w:rsid w:val="00D22D95"/>
    <w:rsid w:val="00D2305E"/>
    <w:rsid w:val="00D23361"/>
    <w:rsid w:val="00D234AF"/>
    <w:rsid w:val="00D23956"/>
    <w:rsid w:val="00D24435"/>
    <w:rsid w:val="00D245AE"/>
    <w:rsid w:val="00D24C1C"/>
    <w:rsid w:val="00D24CB0"/>
    <w:rsid w:val="00D24E8D"/>
    <w:rsid w:val="00D24EE9"/>
    <w:rsid w:val="00D254C5"/>
    <w:rsid w:val="00D254E9"/>
    <w:rsid w:val="00D25823"/>
    <w:rsid w:val="00D2598F"/>
    <w:rsid w:val="00D25A81"/>
    <w:rsid w:val="00D25EEA"/>
    <w:rsid w:val="00D26732"/>
    <w:rsid w:val="00D26932"/>
    <w:rsid w:val="00D26945"/>
    <w:rsid w:val="00D26A47"/>
    <w:rsid w:val="00D26B9D"/>
    <w:rsid w:val="00D26C67"/>
    <w:rsid w:val="00D26D8A"/>
    <w:rsid w:val="00D26EB2"/>
    <w:rsid w:val="00D26EC5"/>
    <w:rsid w:val="00D2718C"/>
    <w:rsid w:val="00D27364"/>
    <w:rsid w:val="00D27784"/>
    <w:rsid w:val="00D278D8"/>
    <w:rsid w:val="00D27B4D"/>
    <w:rsid w:val="00D3002E"/>
    <w:rsid w:val="00D30146"/>
    <w:rsid w:val="00D304AB"/>
    <w:rsid w:val="00D30642"/>
    <w:rsid w:val="00D307FD"/>
    <w:rsid w:val="00D30DE2"/>
    <w:rsid w:val="00D30E82"/>
    <w:rsid w:val="00D312C7"/>
    <w:rsid w:val="00D3153D"/>
    <w:rsid w:val="00D31656"/>
    <w:rsid w:val="00D317A2"/>
    <w:rsid w:val="00D31983"/>
    <w:rsid w:val="00D31C77"/>
    <w:rsid w:val="00D320F5"/>
    <w:rsid w:val="00D322E2"/>
    <w:rsid w:val="00D32793"/>
    <w:rsid w:val="00D32DC7"/>
    <w:rsid w:val="00D330D6"/>
    <w:rsid w:val="00D3339A"/>
    <w:rsid w:val="00D33460"/>
    <w:rsid w:val="00D33631"/>
    <w:rsid w:val="00D336F3"/>
    <w:rsid w:val="00D33A04"/>
    <w:rsid w:val="00D33B72"/>
    <w:rsid w:val="00D33D9B"/>
    <w:rsid w:val="00D33EFE"/>
    <w:rsid w:val="00D33F24"/>
    <w:rsid w:val="00D34133"/>
    <w:rsid w:val="00D34784"/>
    <w:rsid w:val="00D34DEF"/>
    <w:rsid w:val="00D358AE"/>
    <w:rsid w:val="00D358CD"/>
    <w:rsid w:val="00D35A71"/>
    <w:rsid w:val="00D35ACB"/>
    <w:rsid w:val="00D35F4C"/>
    <w:rsid w:val="00D35F69"/>
    <w:rsid w:val="00D36048"/>
    <w:rsid w:val="00D36155"/>
    <w:rsid w:val="00D365FD"/>
    <w:rsid w:val="00D366E8"/>
    <w:rsid w:val="00D367BB"/>
    <w:rsid w:val="00D36ADD"/>
    <w:rsid w:val="00D36FF3"/>
    <w:rsid w:val="00D37341"/>
    <w:rsid w:val="00D373BF"/>
    <w:rsid w:val="00D37955"/>
    <w:rsid w:val="00D37B5B"/>
    <w:rsid w:val="00D407FE"/>
    <w:rsid w:val="00D40AD8"/>
    <w:rsid w:val="00D40C5D"/>
    <w:rsid w:val="00D40CA0"/>
    <w:rsid w:val="00D40FF1"/>
    <w:rsid w:val="00D413DC"/>
    <w:rsid w:val="00D415DD"/>
    <w:rsid w:val="00D41987"/>
    <w:rsid w:val="00D4254A"/>
    <w:rsid w:val="00D42EB3"/>
    <w:rsid w:val="00D42F13"/>
    <w:rsid w:val="00D42F1F"/>
    <w:rsid w:val="00D42F38"/>
    <w:rsid w:val="00D42FFE"/>
    <w:rsid w:val="00D433C6"/>
    <w:rsid w:val="00D434AE"/>
    <w:rsid w:val="00D43EE3"/>
    <w:rsid w:val="00D43FEC"/>
    <w:rsid w:val="00D44038"/>
    <w:rsid w:val="00D44867"/>
    <w:rsid w:val="00D44A0C"/>
    <w:rsid w:val="00D44A20"/>
    <w:rsid w:val="00D44D3F"/>
    <w:rsid w:val="00D45722"/>
    <w:rsid w:val="00D45966"/>
    <w:rsid w:val="00D45C98"/>
    <w:rsid w:val="00D45EA1"/>
    <w:rsid w:val="00D45F88"/>
    <w:rsid w:val="00D461D6"/>
    <w:rsid w:val="00D46460"/>
    <w:rsid w:val="00D464D1"/>
    <w:rsid w:val="00D46521"/>
    <w:rsid w:val="00D46BBB"/>
    <w:rsid w:val="00D46C10"/>
    <w:rsid w:val="00D4733F"/>
    <w:rsid w:val="00D473D5"/>
    <w:rsid w:val="00D478E1"/>
    <w:rsid w:val="00D47AA0"/>
    <w:rsid w:val="00D47E66"/>
    <w:rsid w:val="00D50002"/>
    <w:rsid w:val="00D50041"/>
    <w:rsid w:val="00D500A6"/>
    <w:rsid w:val="00D501C2"/>
    <w:rsid w:val="00D503FD"/>
    <w:rsid w:val="00D50597"/>
    <w:rsid w:val="00D50833"/>
    <w:rsid w:val="00D50952"/>
    <w:rsid w:val="00D5095F"/>
    <w:rsid w:val="00D50D3A"/>
    <w:rsid w:val="00D51643"/>
    <w:rsid w:val="00D5180C"/>
    <w:rsid w:val="00D521D4"/>
    <w:rsid w:val="00D5223B"/>
    <w:rsid w:val="00D522A5"/>
    <w:rsid w:val="00D523D5"/>
    <w:rsid w:val="00D525BB"/>
    <w:rsid w:val="00D52738"/>
    <w:rsid w:val="00D529BC"/>
    <w:rsid w:val="00D52A0A"/>
    <w:rsid w:val="00D52A29"/>
    <w:rsid w:val="00D52A68"/>
    <w:rsid w:val="00D52B15"/>
    <w:rsid w:val="00D52D56"/>
    <w:rsid w:val="00D52E36"/>
    <w:rsid w:val="00D53428"/>
    <w:rsid w:val="00D53477"/>
    <w:rsid w:val="00D5356A"/>
    <w:rsid w:val="00D53624"/>
    <w:rsid w:val="00D536AD"/>
    <w:rsid w:val="00D53DCE"/>
    <w:rsid w:val="00D53E2D"/>
    <w:rsid w:val="00D54302"/>
    <w:rsid w:val="00D545BA"/>
    <w:rsid w:val="00D5478A"/>
    <w:rsid w:val="00D54857"/>
    <w:rsid w:val="00D54C76"/>
    <w:rsid w:val="00D54DCE"/>
    <w:rsid w:val="00D5517A"/>
    <w:rsid w:val="00D55678"/>
    <w:rsid w:val="00D55D7F"/>
    <w:rsid w:val="00D56279"/>
    <w:rsid w:val="00D5642E"/>
    <w:rsid w:val="00D5667C"/>
    <w:rsid w:val="00D568D3"/>
    <w:rsid w:val="00D56919"/>
    <w:rsid w:val="00D56BAF"/>
    <w:rsid w:val="00D57132"/>
    <w:rsid w:val="00D57234"/>
    <w:rsid w:val="00D575CA"/>
    <w:rsid w:val="00D5777F"/>
    <w:rsid w:val="00D60063"/>
    <w:rsid w:val="00D60180"/>
    <w:rsid w:val="00D6026C"/>
    <w:rsid w:val="00D6030D"/>
    <w:rsid w:val="00D60685"/>
    <w:rsid w:val="00D60704"/>
    <w:rsid w:val="00D60968"/>
    <w:rsid w:val="00D60F09"/>
    <w:rsid w:val="00D60FB6"/>
    <w:rsid w:val="00D61069"/>
    <w:rsid w:val="00D61120"/>
    <w:rsid w:val="00D611D9"/>
    <w:rsid w:val="00D615C1"/>
    <w:rsid w:val="00D6160A"/>
    <w:rsid w:val="00D61650"/>
    <w:rsid w:val="00D61797"/>
    <w:rsid w:val="00D619AC"/>
    <w:rsid w:val="00D61C0D"/>
    <w:rsid w:val="00D62017"/>
    <w:rsid w:val="00D62070"/>
    <w:rsid w:val="00D620C3"/>
    <w:rsid w:val="00D625BE"/>
    <w:rsid w:val="00D62733"/>
    <w:rsid w:val="00D62EEB"/>
    <w:rsid w:val="00D6334D"/>
    <w:rsid w:val="00D63484"/>
    <w:rsid w:val="00D63592"/>
    <w:rsid w:val="00D6365E"/>
    <w:rsid w:val="00D636CD"/>
    <w:rsid w:val="00D63A14"/>
    <w:rsid w:val="00D63BF3"/>
    <w:rsid w:val="00D644C9"/>
    <w:rsid w:val="00D6472D"/>
    <w:rsid w:val="00D648F0"/>
    <w:rsid w:val="00D649D5"/>
    <w:rsid w:val="00D64EBC"/>
    <w:rsid w:val="00D65204"/>
    <w:rsid w:val="00D653A1"/>
    <w:rsid w:val="00D65AE8"/>
    <w:rsid w:val="00D664B5"/>
    <w:rsid w:val="00D66852"/>
    <w:rsid w:val="00D66C19"/>
    <w:rsid w:val="00D67100"/>
    <w:rsid w:val="00D6717A"/>
    <w:rsid w:val="00D6732B"/>
    <w:rsid w:val="00D675BE"/>
    <w:rsid w:val="00D70493"/>
    <w:rsid w:val="00D7050C"/>
    <w:rsid w:val="00D7058B"/>
    <w:rsid w:val="00D70A03"/>
    <w:rsid w:val="00D70A14"/>
    <w:rsid w:val="00D70B1C"/>
    <w:rsid w:val="00D70E03"/>
    <w:rsid w:val="00D710B9"/>
    <w:rsid w:val="00D711FB"/>
    <w:rsid w:val="00D71802"/>
    <w:rsid w:val="00D71959"/>
    <w:rsid w:val="00D71987"/>
    <w:rsid w:val="00D71ABA"/>
    <w:rsid w:val="00D71BAB"/>
    <w:rsid w:val="00D71BF7"/>
    <w:rsid w:val="00D72207"/>
    <w:rsid w:val="00D722E3"/>
    <w:rsid w:val="00D7262C"/>
    <w:rsid w:val="00D726C3"/>
    <w:rsid w:val="00D72B0F"/>
    <w:rsid w:val="00D72CA7"/>
    <w:rsid w:val="00D72E90"/>
    <w:rsid w:val="00D72ECF"/>
    <w:rsid w:val="00D7314F"/>
    <w:rsid w:val="00D73404"/>
    <w:rsid w:val="00D73405"/>
    <w:rsid w:val="00D738D0"/>
    <w:rsid w:val="00D73BA6"/>
    <w:rsid w:val="00D73F69"/>
    <w:rsid w:val="00D73FE0"/>
    <w:rsid w:val="00D74024"/>
    <w:rsid w:val="00D7403F"/>
    <w:rsid w:val="00D740DA"/>
    <w:rsid w:val="00D740FB"/>
    <w:rsid w:val="00D741F9"/>
    <w:rsid w:val="00D74472"/>
    <w:rsid w:val="00D74907"/>
    <w:rsid w:val="00D74A76"/>
    <w:rsid w:val="00D74F4F"/>
    <w:rsid w:val="00D750EA"/>
    <w:rsid w:val="00D75C63"/>
    <w:rsid w:val="00D76218"/>
    <w:rsid w:val="00D766AB"/>
    <w:rsid w:val="00D7695D"/>
    <w:rsid w:val="00D76B5A"/>
    <w:rsid w:val="00D76B77"/>
    <w:rsid w:val="00D772BB"/>
    <w:rsid w:val="00D775D7"/>
    <w:rsid w:val="00D77A7F"/>
    <w:rsid w:val="00D77B21"/>
    <w:rsid w:val="00D77CA9"/>
    <w:rsid w:val="00D77E0E"/>
    <w:rsid w:val="00D802CF"/>
    <w:rsid w:val="00D8058C"/>
    <w:rsid w:val="00D80940"/>
    <w:rsid w:val="00D80A66"/>
    <w:rsid w:val="00D8113F"/>
    <w:rsid w:val="00D81899"/>
    <w:rsid w:val="00D819DE"/>
    <w:rsid w:val="00D81A89"/>
    <w:rsid w:val="00D81A9A"/>
    <w:rsid w:val="00D81AF8"/>
    <w:rsid w:val="00D81C18"/>
    <w:rsid w:val="00D82222"/>
    <w:rsid w:val="00D82243"/>
    <w:rsid w:val="00D829B9"/>
    <w:rsid w:val="00D82A00"/>
    <w:rsid w:val="00D82A19"/>
    <w:rsid w:val="00D82B73"/>
    <w:rsid w:val="00D82DE5"/>
    <w:rsid w:val="00D83143"/>
    <w:rsid w:val="00D8331A"/>
    <w:rsid w:val="00D83331"/>
    <w:rsid w:val="00D83360"/>
    <w:rsid w:val="00D8354B"/>
    <w:rsid w:val="00D83D91"/>
    <w:rsid w:val="00D83F9A"/>
    <w:rsid w:val="00D84678"/>
    <w:rsid w:val="00D84782"/>
    <w:rsid w:val="00D84A8B"/>
    <w:rsid w:val="00D84D2B"/>
    <w:rsid w:val="00D84DA5"/>
    <w:rsid w:val="00D84F7E"/>
    <w:rsid w:val="00D84FD6"/>
    <w:rsid w:val="00D8547E"/>
    <w:rsid w:val="00D8548D"/>
    <w:rsid w:val="00D85B39"/>
    <w:rsid w:val="00D85D23"/>
    <w:rsid w:val="00D85D67"/>
    <w:rsid w:val="00D85E72"/>
    <w:rsid w:val="00D85F8A"/>
    <w:rsid w:val="00D863BA"/>
    <w:rsid w:val="00D8656B"/>
    <w:rsid w:val="00D868FB"/>
    <w:rsid w:val="00D86C07"/>
    <w:rsid w:val="00D86CC0"/>
    <w:rsid w:val="00D86EC9"/>
    <w:rsid w:val="00D87173"/>
    <w:rsid w:val="00D87287"/>
    <w:rsid w:val="00D8745E"/>
    <w:rsid w:val="00D87959"/>
    <w:rsid w:val="00D87BEC"/>
    <w:rsid w:val="00D87C72"/>
    <w:rsid w:val="00D9016F"/>
    <w:rsid w:val="00D906FE"/>
    <w:rsid w:val="00D90B9E"/>
    <w:rsid w:val="00D90FF7"/>
    <w:rsid w:val="00D9133D"/>
    <w:rsid w:val="00D914B8"/>
    <w:rsid w:val="00D917FB"/>
    <w:rsid w:val="00D919AD"/>
    <w:rsid w:val="00D91C47"/>
    <w:rsid w:val="00D91C97"/>
    <w:rsid w:val="00D91CF9"/>
    <w:rsid w:val="00D91D2F"/>
    <w:rsid w:val="00D91F4A"/>
    <w:rsid w:val="00D91FB1"/>
    <w:rsid w:val="00D920EE"/>
    <w:rsid w:val="00D924ED"/>
    <w:rsid w:val="00D92769"/>
    <w:rsid w:val="00D92C08"/>
    <w:rsid w:val="00D93205"/>
    <w:rsid w:val="00D936CF"/>
    <w:rsid w:val="00D93F45"/>
    <w:rsid w:val="00D93F63"/>
    <w:rsid w:val="00D94048"/>
    <w:rsid w:val="00D942FA"/>
    <w:rsid w:val="00D94DB3"/>
    <w:rsid w:val="00D94EFE"/>
    <w:rsid w:val="00D95422"/>
    <w:rsid w:val="00D95777"/>
    <w:rsid w:val="00D95B63"/>
    <w:rsid w:val="00D9619D"/>
    <w:rsid w:val="00D96426"/>
    <w:rsid w:val="00D9644F"/>
    <w:rsid w:val="00D96D49"/>
    <w:rsid w:val="00D9777E"/>
    <w:rsid w:val="00D977B4"/>
    <w:rsid w:val="00D978EE"/>
    <w:rsid w:val="00D97A48"/>
    <w:rsid w:val="00D97B57"/>
    <w:rsid w:val="00D97B7E"/>
    <w:rsid w:val="00D97C5B"/>
    <w:rsid w:val="00D97C68"/>
    <w:rsid w:val="00D97CAB"/>
    <w:rsid w:val="00D97D38"/>
    <w:rsid w:val="00D97D54"/>
    <w:rsid w:val="00D97E71"/>
    <w:rsid w:val="00D97F04"/>
    <w:rsid w:val="00DA07F1"/>
    <w:rsid w:val="00DA0828"/>
    <w:rsid w:val="00DA089A"/>
    <w:rsid w:val="00DA08B5"/>
    <w:rsid w:val="00DA1A25"/>
    <w:rsid w:val="00DA1DCD"/>
    <w:rsid w:val="00DA24EE"/>
    <w:rsid w:val="00DA2875"/>
    <w:rsid w:val="00DA2B07"/>
    <w:rsid w:val="00DA2E73"/>
    <w:rsid w:val="00DA3032"/>
    <w:rsid w:val="00DA3C68"/>
    <w:rsid w:val="00DA3E82"/>
    <w:rsid w:val="00DA418C"/>
    <w:rsid w:val="00DA46DD"/>
    <w:rsid w:val="00DA4E8C"/>
    <w:rsid w:val="00DA4F66"/>
    <w:rsid w:val="00DA5043"/>
    <w:rsid w:val="00DA56C3"/>
    <w:rsid w:val="00DA5712"/>
    <w:rsid w:val="00DA5830"/>
    <w:rsid w:val="00DA58D0"/>
    <w:rsid w:val="00DA5B44"/>
    <w:rsid w:val="00DA64D7"/>
    <w:rsid w:val="00DA6663"/>
    <w:rsid w:val="00DA6F4E"/>
    <w:rsid w:val="00DA7380"/>
    <w:rsid w:val="00DA7766"/>
    <w:rsid w:val="00DA7892"/>
    <w:rsid w:val="00DA7B97"/>
    <w:rsid w:val="00DA7E3A"/>
    <w:rsid w:val="00DB01A2"/>
    <w:rsid w:val="00DB04D6"/>
    <w:rsid w:val="00DB075E"/>
    <w:rsid w:val="00DB0C27"/>
    <w:rsid w:val="00DB0DD5"/>
    <w:rsid w:val="00DB0E8F"/>
    <w:rsid w:val="00DB0F06"/>
    <w:rsid w:val="00DB1531"/>
    <w:rsid w:val="00DB16CC"/>
    <w:rsid w:val="00DB17ED"/>
    <w:rsid w:val="00DB1A81"/>
    <w:rsid w:val="00DB1E11"/>
    <w:rsid w:val="00DB2060"/>
    <w:rsid w:val="00DB20AA"/>
    <w:rsid w:val="00DB20FC"/>
    <w:rsid w:val="00DB243B"/>
    <w:rsid w:val="00DB2AEE"/>
    <w:rsid w:val="00DB2B61"/>
    <w:rsid w:val="00DB2DE7"/>
    <w:rsid w:val="00DB3124"/>
    <w:rsid w:val="00DB3419"/>
    <w:rsid w:val="00DB3679"/>
    <w:rsid w:val="00DB3686"/>
    <w:rsid w:val="00DB38CB"/>
    <w:rsid w:val="00DB3C8F"/>
    <w:rsid w:val="00DB3D67"/>
    <w:rsid w:val="00DB3D93"/>
    <w:rsid w:val="00DB3F14"/>
    <w:rsid w:val="00DB4122"/>
    <w:rsid w:val="00DB42EF"/>
    <w:rsid w:val="00DB4323"/>
    <w:rsid w:val="00DB4624"/>
    <w:rsid w:val="00DB46DB"/>
    <w:rsid w:val="00DB4909"/>
    <w:rsid w:val="00DB49BA"/>
    <w:rsid w:val="00DB49EA"/>
    <w:rsid w:val="00DB4FAA"/>
    <w:rsid w:val="00DB53E5"/>
    <w:rsid w:val="00DB55C6"/>
    <w:rsid w:val="00DB59BF"/>
    <w:rsid w:val="00DB5F77"/>
    <w:rsid w:val="00DB62A4"/>
    <w:rsid w:val="00DB6318"/>
    <w:rsid w:val="00DB6683"/>
    <w:rsid w:val="00DB6DDC"/>
    <w:rsid w:val="00DB7053"/>
    <w:rsid w:val="00DB71BF"/>
    <w:rsid w:val="00DB767E"/>
    <w:rsid w:val="00DC0669"/>
    <w:rsid w:val="00DC0716"/>
    <w:rsid w:val="00DC0B09"/>
    <w:rsid w:val="00DC0C51"/>
    <w:rsid w:val="00DC0F48"/>
    <w:rsid w:val="00DC14D3"/>
    <w:rsid w:val="00DC1618"/>
    <w:rsid w:val="00DC1636"/>
    <w:rsid w:val="00DC192A"/>
    <w:rsid w:val="00DC1E05"/>
    <w:rsid w:val="00DC1E08"/>
    <w:rsid w:val="00DC1F8C"/>
    <w:rsid w:val="00DC23B9"/>
    <w:rsid w:val="00DC262B"/>
    <w:rsid w:val="00DC2903"/>
    <w:rsid w:val="00DC297C"/>
    <w:rsid w:val="00DC2ACB"/>
    <w:rsid w:val="00DC2B23"/>
    <w:rsid w:val="00DC2DE8"/>
    <w:rsid w:val="00DC34A5"/>
    <w:rsid w:val="00DC3759"/>
    <w:rsid w:val="00DC3B97"/>
    <w:rsid w:val="00DC4200"/>
    <w:rsid w:val="00DC458A"/>
    <w:rsid w:val="00DC4A47"/>
    <w:rsid w:val="00DC4C1A"/>
    <w:rsid w:val="00DC4E8C"/>
    <w:rsid w:val="00DC4F51"/>
    <w:rsid w:val="00DC500A"/>
    <w:rsid w:val="00DC5E49"/>
    <w:rsid w:val="00DC6220"/>
    <w:rsid w:val="00DC6D3D"/>
    <w:rsid w:val="00DC6F52"/>
    <w:rsid w:val="00DC6F7D"/>
    <w:rsid w:val="00DC7353"/>
    <w:rsid w:val="00DC74CF"/>
    <w:rsid w:val="00DC7504"/>
    <w:rsid w:val="00DC784A"/>
    <w:rsid w:val="00DC7873"/>
    <w:rsid w:val="00DC7BC7"/>
    <w:rsid w:val="00DD0779"/>
    <w:rsid w:val="00DD0FCA"/>
    <w:rsid w:val="00DD11B2"/>
    <w:rsid w:val="00DD137A"/>
    <w:rsid w:val="00DD149A"/>
    <w:rsid w:val="00DD15ED"/>
    <w:rsid w:val="00DD18BA"/>
    <w:rsid w:val="00DD1926"/>
    <w:rsid w:val="00DD2093"/>
    <w:rsid w:val="00DD20C1"/>
    <w:rsid w:val="00DD2714"/>
    <w:rsid w:val="00DD2855"/>
    <w:rsid w:val="00DD28D3"/>
    <w:rsid w:val="00DD3355"/>
    <w:rsid w:val="00DD367D"/>
    <w:rsid w:val="00DD373E"/>
    <w:rsid w:val="00DD3A08"/>
    <w:rsid w:val="00DD3B3F"/>
    <w:rsid w:val="00DD3EB2"/>
    <w:rsid w:val="00DD4709"/>
    <w:rsid w:val="00DD474B"/>
    <w:rsid w:val="00DD4BAC"/>
    <w:rsid w:val="00DD4C25"/>
    <w:rsid w:val="00DD4CF7"/>
    <w:rsid w:val="00DD4DC9"/>
    <w:rsid w:val="00DD5203"/>
    <w:rsid w:val="00DD533E"/>
    <w:rsid w:val="00DD5796"/>
    <w:rsid w:val="00DD5983"/>
    <w:rsid w:val="00DD5E83"/>
    <w:rsid w:val="00DD61FA"/>
    <w:rsid w:val="00DD62EB"/>
    <w:rsid w:val="00DD67FF"/>
    <w:rsid w:val="00DD6B4E"/>
    <w:rsid w:val="00DD6DB9"/>
    <w:rsid w:val="00DD75E3"/>
    <w:rsid w:val="00DD76C1"/>
    <w:rsid w:val="00DD7779"/>
    <w:rsid w:val="00DD7907"/>
    <w:rsid w:val="00DD7C0B"/>
    <w:rsid w:val="00DD7FA7"/>
    <w:rsid w:val="00DE00FC"/>
    <w:rsid w:val="00DE03CB"/>
    <w:rsid w:val="00DE0C24"/>
    <w:rsid w:val="00DE0FE1"/>
    <w:rsid w:val="00DE164D"/>
    <w:rsid w:val="00DE1C95"/>
    <w:rsid w:val="00DE1D06"/>
    <w:rsid w:val="00DE1F52"/>
    <w:rsid w:val="00DE213C"/>
    <w:rsid w:val="00DE22D7"/>
    <w:rsid w:val="00DE23D3"/>
    <w:rsid w:val="00DE311B"/>
    <w:rsid w:val="00DE323D"/>
    <w:rsid w:val="00DE33F2"/>
    <w:rsid w:val="00DE342F"/>
    <w:rsid w:val="00DE365E"/>
    <w:rsid w:val="00DE369B"/>
    <w:rsid w:val="00DE38E5"/>
    <w:rsid w:val="00DE394C"/>
    <w:rsid w:val="00DE3A39"/>
    <w:rsid w:val="00DE4592"/>
    <w:rsid w:val="00DE501E"/>
    <w:rsid w:val="00DE571D"/>
    <w:rsid w:val="00DE59E4"/>
    <w:rsid w:val="00DE6333"/>
    <w:rsid w:val="00DE66DF"/>
    <w:rsid w:val="00DE6958"/>
    <w:rsid w:val="00DE6CA1"/>
    <w:rsid w:val="00DE6D04"/>
    <w:rsid w:val="00DE6F07"/>
    <w:rsid w:val="00DE7397"/>
    <w:rsid w:val="00DE784C"/>
    <w:rsid w:val="00DE7977"/>
    <w:rsid w:val="00DE7E37"/>
    <w:rsid w:val="00DF005E"/>
    <w:rsid w:val="00DF039E"/>
    <w:rsid w:val="00DF066D"/>
    <w:rsid w:val="00DF079B"/>
    <w:rsid w:val="00DF09AB"/>
    <w:rsid w:val="00DF0AF0"/>
    <w:rsid w:val="00DF0D5E"/>
    <w:rsid w:val="00DF0E8E"/>
    <w:rsid w:val="00DF0FF3"/>
    <w:rsid w:val="00DF1C50"/>
    <w:rsid w:val="00DF2051"/>
    <w:rsid w:val="00DF2156"/>
    <w:rsid w:val="00DF255F"/>
    <w:rsid w:val="00DF2818"/>
    <w:rsid w:val="00DF2A87"/>
    <w:rsid w:val="00DF2B24"/>
    <w:rsid w:val="00DF2B52"/>
    <w:rsid w:val="00DF2EF7"/>
    <w:rsid w:val="00DF30C6"/>
    <w:rsid w:val="00DF30FD"/>
    <w:rsid w:val="00DF3491"/>
    <w:rsid w:val="00DF453D"/>
    <w:rsid w:val="00DF4686"/>
    <w:rsid w:val="00DF46EB"/>
    <w:rsid w:val="00DF513A"/>
    <w:rsid w:val="00DF525B"/>
    <w:rsid w:val="00DF537B"/>
    <w:rsid w:val="00DF59F6"/>
    <w:rsid w:val="00DF5AA6"/>
    <w:rsid w:val="00DF5CDB"/>
    <w:rsid w:val="00DF5D5A"/>
    <w:rsid w:val="00DF612F"/>
    <w:rsid w:val="00DF61C6"/>
    <w:rsid w:val="00DF650F"/>
    <w:rsid w:val="00DF662B"/>
    <w:rsid w:val="00DF671B"/>
    <w:rsid w:val="00DF6A10"/>
    <w:rsid w:val="00DF6BE1"/>
    <w:rsid w:val="00DF6DA8"/>
    <w:rsid w:val="00DF7125"/>
    <w:rsid w:val="00DF71A8"/>
    <w:rsid w:val="00DF7371"/>
    <w:rsid w:val="00DF7378"/>
    <w:rsid w:val="00E0018D"/>
    <w:rsid w:val="00E001C9"/>
    <w:rsid w:val="00E0027D"/>
    <w:rsid w:val="00E00302"/>
    <w:rsid w:val="00E00A5E"/>
    <w:rsid w:val="00E0141B"/>
    <w:rsid w:val="00E0175C"/>
    <w:rsid w:val="00E01A06"/>
    <w:rsid w:val="00E01C31"/>
    <w:rsid w:val="00E01C4C"/>
    <w:rsid w:val="00E01C8B"/>
    <w:rsid w:val="00E01F0D"/>
    <w:rsid w:val="00E0210E"/>
    <w:rsid w:val="00E02149"/>
    <w:rsid w:val="00E022A4"/>
    <w:rsid w:val="00E025D1"/>
    <w:rsid w:val="00E02A0D"/>
    <w:rsid w:val="00E02C0D"/>
    <w:rsid w:val="00E02E91"/>
    <w:rsid w:val="00E0331F"/>
    <w:rsid w:val="00E034CF"/>
    <w:rsid w:val="00E03538"/>
    <w:rsid w:val="00E038C3"/>
    <w:rsid w:val="00E03F41"/>
    <w:rsid w:val="00E0417F"/>
    <w:rsid w:val="00E0436C"/>
    <w:rsid w:val="00E04700"/>
    <w:rsid w:val="00E04984"/>
    <w:rsid w:val="00E05783"/>
    <w:rsid w:val="00E057BF"/>
    <w:rsid w:val="00E05CE6"/>
    <w:rsid w:val="00E05D93"/>
    <w:rsid w:val="00E05E96"/>
    <w:rsid w:val="00E06086"/>
    <w:rsid w:val="00E064C1"/>
    <w:rsid w:val="00E064D0"/>
    <w:rsid w:val="00E066E4"/>
    <w:rsid w:val="00E06AFF"/>
    <w:rsid w:val="00E0749C"/>
    <w:rsid w:val="00E076D9"/>
    <w:rsid w:val="00E077A9"/>
    <w:rsid w:val="00E0780B"/>
    <w:rsid w:val="00E07880"/>
    <w:rsid w:val="00E07A9E"/>
    <w:rsid w:val="00E07BBB"/>
    <w:rsid w:val="00E07CD6"/>
    <w:rsid w:val="00E101C1"/>
    <w:rsid w:val="00E10315"/>
    <w:rsid w:val="00E1046B"/>
    <w:rsid w:val="00E104BB"/>
    <w:rsid w:val="00E104F1"/>
    <w:rsid w:val="00E1058C"/>
    <w:rsid w:val="00E107E6"/>
    <w:rsid w:val="00E10C94"/>
    <w:rsid w:val="00E11607"/>
    <w:rsid w:val="00E1183A"/>
    <w:rsid w:val="00E11883"/>
    <w:rsid w:val="00E11D64"/>
    <w:rsid w:val="00E121BA"/>
    <w:rsid w:val="00E12824"/>
    <w:rsid w:val="00E12863"/>
    <w:rsid w:val="00E128FA"/>
    <w:rsid w:val="00E12951"/>
    <w:rsid w:val="00E12C0C"/>
    <w:rsid w:val="00E12E06"/>
    <w:rsid w:val="00E1321A"/>
    <w:rsid w:val="00E13371"/>
    <w:rsid w:val="00E13522"/>
    <w:rsid w:val="00E13A8A"/>
    <w:rsid w:val="00E13B13"/>
    <w:rsid w:val="00E13C5F"/>
    <w:rsid w:val="00E13E5E"/>
    <w:rsid w:val="00E14015"/>
    <w:rsid w:val="00E1423B"/>
    <w:rsid w:val="00E14437"/>
    <w:rsid w:val="00E14D13"/>
    <w:rsid w:val="00E153F6"/>
    <w:rsid w:val="00E154D5"/>
    <w:rsid w:val="00E158C5"/>
    <w:rsid w:val="00E15BA0"/>
    <w:rsid w:val="00E160FA"/>
    <w:rsid w:val="00E1631D"/>
    <w:rsid w:val="00E16912"/>
    <w:rsid w:val="00E16E80"/>
    <w:rsid w:val="00E17009"/>
    <w:rsid w:val="00E17052"/>
    <w:rsid w:val="00E17084"/>
    <w:rsid w:val="00E17472"/>
    <w:rsid w:val="00E174DC"/>
    <w:rsid w:val="00E1750B"/>
    <w:rsid w:val="00E17518"/>
    <w:rsid w:val="00E175F4"/>
    <w:rsid w:val="00E17607"/>
    <w:rsid w:val="00E177BA"/>
    <w:rsid w:val="00E17DAD"/>
    <w:rsid w:val="00E203B4"/>
    <w:rsid w:val="00E20411"/>
    <w:rsid w:val="00E20A22"/>
    <w:rsid w:val="00E20E79"/>
    <w:rsid w:val="00E20EB7"/>
    <w:rsid w:val="00E20F03"/>
    <w:rsid w:val="00E210B2"/>
    <w:rsid w:val="00E211C9"/>
    <w:rsid w:val="00E2123A"/>
    <w:rsid w:val="00E2134B"/>
    <w:rsid w:val="00E219CB"/>
    <w:rsid w:val="00E21D7A"/>
    <w:rsid w:val="00E220CF"/>
    <w:rsid w:val="00E2214E"/>
    <w:rsid w:val="00E221D4"/>
    <w:rsid w:val="00E22364"/>
    <w:rsid w:val="00E22549"/>
    <w:rsid w:val="00E229E7"/>
    <w:rsid w:val="00E22F0A"/>
    <w:rsid w:val="00E22F46"/>
    <w:rsid w:val="00E2311D"/>
    <w:rsid w:val="00E231DB"/>
    <w:rsid w:val="00E236D2"/>
    <w:rsid w:val="00E23806"/>
    <w:rsid w:val="00E23A7B"/>
    <w:rsid w:val="00E23B2B"/>
    <w:rsid w:val="00E23DEA"/>
    <w:rsid w:val="00E23F5E"/>
    <w:rsid w:val="00E241A1"/>
    <w:rsid w:val="00E241A5"/>
    <w:rsid w:val="00E241AD"/>
    <w:rsid w:val="00E24601"/>
    <w:rsid w:val="00E24873"/>
    <w:rsid w:val="00E24A07"/>
    <w:rsid w:val="00E24C9B"/>
    <w:rsid w:val="00E24CBF"/>
    <w:rsid w:val="00E24E01"/>
    <w:rsid w:val="00E25264"/>
    <w:rsid w:val="00E252F8"/>
    <w:rsid w:val="00E25394"/>
    <w:rsid w:val="00E254F5"/>
    <w:rsid w:val="00E2569A"/>
    <w:rsid w:val="00E257A5"/>
    <w:rsid w:val="00E2599E"/>
    <w:rsid w:val="00E25B19"/>
    <w:rsid w:val="00E2670B"/>
    <w:rsid w:val="00E26C3A"/>
    <w:rsid w:val="00E2714D"/>
    <w:rsid w:val="00E273AE"/>
    <w:rsid w:val="00E274A0"/>
    <w:rsid w:val="00E2762D"/>
    <w:rsid w:val="00E279FB"/>
    <w:rsid w:val="00E27AAA"/>
    <w:rsid w:val="00E300DA"/>
    <w:rsid w:val="00E30541"/>
    <w:rsid w:val="00E3086D"/>
    <w:rsid w:val="00E309B0"/>
    <w:rsid w:val="00E30ADC"/>
    <w:rsid w:val="00E30AE6"/>
    <w:rsid w:val="00E30B2E"/>
    <w:rsid w:val="00E30B4A"/>
    <w:rsid w:val="00E31226"/>
    <w:rsid w:val="00E312D2"/>
    <w:rsid w:val="00E3163F"/>
    <w:rsid w:val="00E3166B"/>
    <w:rsid w:val="00E31CC4"/>
    <w:rsid w:val="00E31D7C"/>
    <w:rsid w:val="00E31E56"/>
    <w:rsid w:val="00E31E5D"/>
    <w:rsid w:val="00E31E5E"/>
    <w:rsid w:val="00E32415"/>
    <w:rsid w:val="00E326B7"/>
    <w:rsid w:val="00E330E2"/>
    <w:rsid w:val="00E33187"/>
    <w:rsid w:val="00E3332C"/>
    <w:rsid w:val="00E3353D"/>
    <w:rsid w:val="00E33846"/>
    <w:rsid w:val="00E33849"/>
    <w:rsid w:val="00E3388E"/>
    <w:rsid w:val="00E338EC"/>
    <w:rsid w:val="00E34025"/>
    <w:rsid w:val="00E34621"/>
    <w:rsid w:val="00E34DD0"/>
    <w:rsid w:val="00E34E80"/>
    <w:rsid w:val="00E352CA"/>
    <w:rsid w:val="00E3561C"/>
    <w:rsid w:val="00E35A00"/>
    <w:rsid w:val="00E35C26"/>
    <w:rsid w:val="00E35F32"/>
    <w:rsid w:val="00E360AA"/>
    <w:rsid w:val="00E3649E"/>
    <w:rsid w:val="00E3675F"/>
    <w:rsid w:val="00E36CA6"/>
    <w:rsid w:val="00E3704D"/>
    <w:rsid w:val="00E37287"/>
    <w:rsid w:val="00E376EE"/>
    <w:rsid w:val="00E37940"/>
    <w:rsid w:val="00E3796C"/>
    <w:rsid w:val="00E379D8"/>
    <w:rsid w:val="00E4117E"/>
    <w:rsid w:val="00E4153C"/>
    <w:rsid w:val="00E415AA"/>
    <w:rsid w:val="00E416FF"/>
    <w:rsid w:val="00E4174A"/>
    <w:rsid w:val="00E41775"/>
    <w:rsid w:val="00E41829"/>
    <w:rsid w:val="00E418C3"/>
    <w:rsid w:val="00E41F7D"/>
    <w:rsid w:val="00E4254B"/>
    <w:rsid w:val="00E42589"/>
    <w:rsid w:val="00E432FA"/>
    <w:rsid w:val="00E43313"/>
    <w:rsid w:val="00E4369B"/>
    <w:rsid w:val="00E43F7A"/>
    <w:rsid w:val="00E44656"/>
    <w:rsid w:val="00E448F9"/>
    <w:rsid w:val="00E4492D"/>
    <w:rsid w:val="00E44988"/>
    <w:rsid w:val="00E45888"/>
    <w:rsid w:val="00E45898"/>
    <w:rsid w:val="00E45A31"/>
    <w:rsid w:val="00E45C4B"/>
    <w:rsid w:val="00E45C63"/>
    <w:rsid w:val="00E45F50"/>
    <w:rsid w:val="00E4607C"/>
    <w:rsid w:val="00E463E1"/>
    <w:rsid w:val="00E464E6"/>
    <w:rsid w:val="00E465D0"/>
    <w:rsid w:val="00E46A09"/>
    <w:rsid w:val="00E46B8E"/>
    <w:rsid w:val="00E470AE"/>
    <w:rsid w:val="00E470D9"/>
    <w:rsid w:val="00E471F5"/>
    <w:rsid w:val="00E4727C"/>
    <w:rsid w:val="00E477F8"/>
    <w:rsid w:val="00E47D2F"/>
    <w:rsid w:val="00E47F95"/>
    <w:rsid w:val="00E47F9E"/>
    <w:rsid w:val="00E50032"/>
    <w:rsid w:val="00E502C9"/>
    <w:rsid w:val="00E505E8"/>
    <w:rsid w:val="00E506EC"/>
    <w:rsid w:val="00E50813"/>
    <w:rsid w:val="00E508E9"/>
    <w:rsid w:val="00E52013"/>
    <w:rsid w:val="00E52391"/>
    <w:rsid w:val="00E526C9"/>
    <w:rsid w:val="00E52A6E"/>
    <w:rsid w:val="00E52B38"/>
    <w:rsid w:val="00E52E91"/>
    <w:rsid w:val="00E52EAB"/>
    <w:rsid w:val="00E52FEF"/>
    <w:rsid w:val="00E53056"/>
    <w:rsid w:val="00E531DD"/>
    <w:rsid w:val="00E53761"/>
    <w:rsid w:val="00E5380E"/>
    <w:rsid w:val="00E53CB6"/>
    <w:rsid w:val="00E53CD1"/>
    <w:rsid w:val="00E54221"/>
    <w:rsid w:val="00E54769"/>
    <w:rsid w:val="00E548C8"/>
    <w:rsid w:val="00E54ABC"/>
    <w:rsid w:val="00E54AD8"/>
    <w:rsid w:val="00E54EA3"/>
    <w:rsid w:val="00E54EC0"/>
    <w:rsid w:val="00E55520"/>
    <w:rsid w:val="00E558E2"/>
    <w:rsid w:val="00E5595A"/>
    <w:rsid w:val="00E55F47"/>
    <w:rsid w:val="00E563D0"/>
    <w:rsid w:val="00E571F5"/>
    <w:rsid w:val="00E57203"/>
    <w:rsid w:val="00E57479"/>
    <w:rsid w:val="00E575AD"/>
    <w:rsid w:val="00E5764E"/>
    <w:rsid w:val="00E57890"/>
    <w:rsid w:val="00E579DD"/>
    <w:rsid w:val="00E57B78"/>
    <w:rsid w:val="00E57BF1"/>
    <w:rsid w:val="00E6020E"/>
    <w:rsid w:val="00E60683"/>
    <w:rsid w:val="00E60C27"/>
    <w:rsid w:val="00E60E81"/>
    <w:rsid w:val="00E60F5A"/>
    <w:rsid w:val="00E60F5B"/>
    <w:rsid w:val="00E6138F"/>
    <w:rsid w:val="00E614BE"/>
    <w:rsid w:val="00E61F10"/>
    <w:rsid w:val="00E6221B"/>
    <w:rsid w:val="00E625D2"/>
    <w:rsid w:val="00E6271E"/>
    <w:rsid w:val="00E62D0B"/>
    <w:rsid w:val="00E62E76"/>
    <w:rsid w:val="00E62F31"/>
    <w:rsid w:val="00E62F81"/>
    <w:rsid w:val="00E63568"/>
    <w:rsid w:val="00E636D5"/>
    <w:rsid w:val="00E636E2"/>
    <w:rsid w:val="00E642CA"/>
    <w:rsid w:val="00E642E6"/>
    <w:rsid w:val="00E647AF"/>
    <w:rsid w:val="00E64B3F"/>
    <w:rsid w:val="00E64BA5"/>
    <w:rsid w:val="00E64CB9"/>
    <w:rsid w:val="00E64D32"/>
    <w:rsid w:val="00E65310"/>
    <w:rsid w:val="00E65698"/>
    <w:rsid w:val="00E6574F"/>
    <w:rsid w:val="00E65904"/>
    <w:rsid w:val="00E6597C"/>
    <w:rsid w:val="00E65B6E"/>
    <w:rsid w:val="00E65C3D"/>
    <w:rsid w:val="00E65EB3"/>
    <w:rsid w:val="00E65F5C"/>
    <w:rsid w:val="00E660BE"/>
    <w:rsid w:val="00E660C2"/>
    <w:rsid w:val="00E664E3"/>
    <w:rsid w:val="00E666DE"/>
    <w:rsid w:val="00E66AA2"/>
    <w:rsid w:val="00E670A7"/>
    <w:rsid w:val="00E672B2"/>
    <w:rsid w:val="00E6738E"/>
    <w:rsid w:val="00E67676"/>
    <w:rsid w:val="00E676F4"/>
    <w:rsid w:val="00E67EA0"/>
    <w:rsid w:val="00E7061D"/>
    <w:rsid w:val="00E7070E"/>
    <w:rsid w:val="00E70878"/>
    <w:rsid w:val="00E712F0"/>
    <w:rsid w:val="00E71555"/>
    <w:rsid w:val="00E716BB"/>
    <w:rsid w:val="00E7187D"/>
    <w:rsid w:val="00E719B0"/>
    <w:rsid w:val="00E719B9"/>
    <w:rsid w:val="00E71D52"/>
    <w:rsid w:val="00E71D74"/>
    <w:rsid w:val="00E72157"/>
    <w:rsid w:val="00E723B1"/>
    <w:rsid w:val="00E725BA"/>
    <w:rsid w:val="00E72783"/>
    <w:rsid w:val="00E7294B"/>
    <w:rsid w:val="00E729CA"/>
    <w:rsid w:val="00E72D76"/>
    <w:rsid w:val="00E72DD4"/>
    <w:rsid w:val="00E72EDD"/>
    <w:rsid w:val="00E73038"/>
    <w:rsid w:val="00E73234"/>
    <w:rsid w:val="00E73576"/>
    <w:rsid w:val="00E737E5"/>
    <w:rsid w:val="00E73999"/>
    <w:rsid w:val="00E73A0A"/>
    <w:rsid w:val="00E73B94"/>
    <w:rsid w:val="00E74459"/>
    <w:rsid w:val="00E74469"/>
    <w:rsid w:val="00E7446E"/>
    <w:rsid w:val="00E744D9"/>
    <w:rsid w:val="00E74544"/>
    <w:rsid w:val="00E74B40"/>
    <w:rsid w:val="00E74C21"/>
    <w:rsid w:val="00E74D20"/>
    <w:rsid w:val="00E74DC8"/>
    <w:rsid w:val="00E74FD4"/>
    <w:rsid w:val="00E75084"/>
    <w:rsid w:val="00E75763"/>
    <w:rsid w:val="00E75A9F"/>
    <w:rsid w:val="00E75E07"/>
    <w:rsid w:val="00E75F4A"/>
    <w:rsid w:val="00E7624E"/>
    <w:rsid w:val="00E76477"/>
    <w:rsid w:val="00E76650"/>
    <w:rsid w:val="00E769C9"/>
    <w:rsid w:val="00E769E4"/>
    <w:rsid w:val="00E7714E"/>
    <w:rsid w:val="00E77468"/>
    <w:rsid w:val="00E77787"/>
    <w:rsid w:val="00E778C4"/>
    <w:rsid w:val="00E80125"/>
    <w:rsid w:val="00E80487"/>
    <w:rsid w:val="00E8050E"/>
    <w:rsid w:val="00E80871"/>
    <w:rsid w:val="00E80A05"/>
    <w:rsid w:val="00E80C41"/>
    <w:rsid w:val="00E80DC3"/>
    <w:rsid w:val="00E81095"/>
    <w:rsid w:val="00E81785"/>
    <w:rsid w:val="00E81792"/>
    <w:rsid w:val="00E81C47"/>
    <w:rsid w:val="00E829A8"/>
    <w:rsid w:val="00E82D4D"/>
    <w:rsid w:val="00E82F16"/>
    <w:rsid w:val="00E83344"/>
    <w:rsid w:val="00E83654"/>
    <w:rsid w:val="00E8367E"/>
    <w:rsid w:val="00E83CE1"/>
    <w:rsid w:val="00E848E4"/>
    <w:rsid w:val="00E84C01"/>
    <w:rsid w:val="00E84D18"/>
    <w:rsid w:val="00E84F99"/>
    <w:rsid w:val="00E85459"/>
    <w:rsid w:val="00E856E3"/>
    <w:rsid w:val="00E85707"/>
    <w:rsid w:val="00E85B9A"/>
    <w:rsid w:val="00E8610C"/>
    <w:rsid w:val="00E86253"/>
    <w:rsid w:val="00E86554"/>
    <w:rsid w:val="00E8666E"/>
    <w:rsid w:val="00E86965"/>
    <w:rsid w:val="00E869EF"/>
    <w:rsid w:val="00E86DDA"/>
    <w:rsid w:val="00E8707C"/>
    <w:rsid w:val="00E870AA"/>
    <w:rsid w:val="00E872DE"/>
    <w:rsid w:val="00E87356"/>
    <w:rsid w:val="00E873A2"/>
    <w:rsid w:val="00E9017D"/>
    <w:rsid w:val="00E90363"/>
    <w:rsid w:val="00E9090B"/>
    <w:rsid w:val="00E90EF6"/>
    <w:rsid w:val="00E91265"/>
    <w:rsid w:val="00E91660"/>
    <w:rsid w:val="00E91CFE"/>
    <w:rsid w:val="00E91D63"/>
    <w:rsid w:val="00E923D4"/>
    <w:rsid w:val="00E92480"/>
    <w:rsid w:val="00E9272A"/>
    <w:rsid w:val="00E92BDE"/>
    <w:rsid w:val="00E92C53"/>
    <w:rsid w:val="00E92FC1"/>
    <w:rsid w:val="00E9389C"/>
    <w:rsid w:val="00E93F29"/>
    <w:rsid w:val="00E93FF2"/>
    <w:rsid w:val="00E9420B"/>
    <w:rsid w:val="00E94268"/>
    <w:rsid w:val="00E94BDE"/>
    <w:rsid w:val="00E951D9"/>
    <w:rsid w:val="00E95490"/>
    <w:rsid w:val="00E957E7"/>
    <w:rsid w:val="00E95828"/>
    <w:rsid w:val="00E95A5E"/>
    <w:rsid w:val="00E95E91"/>
    <w:rsid w:val="00E95F93"/>
    <w:rsid w:val="00E95FDA"/>
    <w:rsid w:val="00E96396"/>
    <w:rsid w:val="00E96D89"/>
    <w:rsid w:val="00E972AA"/>
    <w:rsid w:val="00E977ED"/>
    <w:rsid w:val="00E97839"/>
    <w:rsid w:val="00E9795D"/>
    <w:rsid w:val="00E97B80"/>
    <w:rsid w:val="00E97DF7"/>
    <w:rsid w:val="00E97E80"/>
    <w:rsid w:val="00EA04A0"/>
    <w:rsid w:val="00EA0EBB"/>
    <w:rsid w:val="00EA1176"/>
    <w:rsid w:val="00EA122A"/>
    <w:rsid w:val="00EA1742"/>
    <w:rsid w:val="00EA17D6"/>
    <w:rsid w:val="00EA1AE7"/>
    <w:rsid w:val="00EA1E13"/>
    <w:rsid w:val="00EA1FDD"/>
    <w:rsid w:val="00EA23C5"/>
    <w:rsid w:val="00EA285F"/>
    <w:rsid w:val="00EA29B8"/>
    <w:rsid w:val="00EA2B4E"/>
    <w:rsid w:val="00EA2BE0"/>
    <w:rsid w:val="00EA2DF9"/>
    <w:rsid w:val="00EA2EC2"/>
    <w:rsid w:val="00EA2EF9"/>
    <w:rsid w:val="00EA31F8"/>
    <w:rsid w:val="00EA3210"/>
    <w:rsid w:val="00EA32A8"/>
    <w:rsid w:val="00EA38A0"/>
    <w:rsid w:val="00EA3D73"/>
    <w:rsid w:val="00EA3F23"/>
    <w:rsid w:val="00EA52E5"/>
    <w:rsid w:val="00EA5363"/>
    <w:rsid w:val="00EA5642"/>
    <w:rsid w:val="00EA5B93"/>
    <w:rsid w:val="00EA608A"/>
    <w:rsid w:val="00EA68D8"/>
    <w:rsid w:val="00EA7131"/>
    <w:rsid w:val="00EA7140"/>
    <w:rsid w:val="00EA742B"/>
    <w:rsid w:val="00EA74F9"/>
    <w:rsid w:val="00EA7559"/>
    <w:rsid w:val="00EA7AF4"/>
    <w:rsid w:val="00EA7C04"/>
    <w:rsid w:val="00EA7D02"/>
    <w:rsid w:val="00EA7EDD"/>
    <w:rsid w:val="00EA7EDE"/>
    <w:rsid w:val="00EB003B"/>
    <w:rsid w:val="00EB05D5"/>
    <w:rsid w:val="00EB08AD"/>
    <w:rsid w:val="00EB08DA"/>
    <w:rsid w:val="00EB0F64"/>
    <w:rsid w:val="00EB115F"/>
    <w:rsid w:val="00EB1425"/>
    <w:rsid w:val="00EB1478"/>
    <w:rsid w:val="00EB1673"/>
    <w:rsid w:val="00EB1A4E"/>
    <w:rsid w:val="00EB1DAB"/>
    <w:rsid w:val="00EB1ED9"/>
    <w:rsid w:val="00EB1EEA"/>
    <w:rsid w:val="00EB2658"/>
    <w:rsid w:val="00EB292F"/>
    <w:rsid w:val="00EB29E5"/>
    <w:rsid w:val="00EB33E4"/>
    <w:rsid w:val="00EB35CC"/>
    <w:rsid w:val="00EB35DE"/>
    <w:rsid w:val="00EB37A5"/>
    <w:rsid w:val="00EB3A43"/>
    <w:rsid w:val="00EB3A57"/>
    <w:rsid w:val="00EB3DA9"/>
    <w:rsid w:val="00EB3DB5"/>
    <w:rsid w:val="00EB3E0E"/>
    <w:rsid w:val="00EB4AC8"/>
    <w:rsid w:val="00EB4D42"/>
    <w:rsid w:val="00EB4E99"/>
    <w:rsid w:val="00EB4F07"/>
    <w:rsid w:val="00EB5082"/>
    <w:rsid w:val="00EB50AC"/>
    <w:rsid w:val="00EB510F"/>
    <w:rsid w:val="00EB53CF"/>
    <w:rsid w:val="00EB5606"/>
    <w:rsid w:val="00EB5C9D"/>
    <w:rsid w:val="00EB5D2C"/>
    <w:rsid w:val="00EB5F38"/>
    <w:rsid w:val="00EB6338"/>
    <w:rsid w:val="00EB638A"/>
    <w:rsid w:val="00EB66B9"/>
    <w:rsid w:val="00EB6842"/>
    <w:rsid w:val="00EB6BFE"/>
    <w:rsid w:val="00EB6DC5"/>
    <w:rsid w:val="00EB71F0"/>
    <w:rsid w:val="00EB7494"/>
    <w:rsid w:val="00EB7673"/>
    <w:rsid w:val="00EB7BAB"/>
    <w:rsid w:val="00EC0455"/>
    <w:rsid w:val="00EC0BEA"/>
    <w:rsid w:val="00EC0C4B"/>
    <w:rsid w:val="00EC0E3F"/>
    <w:rsid w:val="00EC0EAA"/>
    <w:rsid w:val="00EC12AC"/>
    <w:rsid w:val="00EC18ED"/>
    <w:rsid w:val="00EC1A93"/>
    <w:rsid w:val="00EC2078"/>
    <w:rsid w:val="00EC2415"/>
    <w:rsid w:val="00EC266C"/>
    <w:rsid w:val="00EC2942"/>
    <w:rsid w:val="00EC32E9"/>
    <w:rsid w:val="00EC3710"/>
    <w:rsid w:val="00EC3C56"/>
    <w:rsid w:val="00EC3F60"/>
    <w:rsid w:val="00EC3F7E"/>
    <w:rsid w:val="00EC4648"/>
    <w:rsid w:val="00EC4EAF"/>
    <w:rsid w:val="00EC5373"/>
    <w:rsid w:val="00EC54F5"/>
    <w:rsid w:val="00EC5503"/>
    <w:rsid w:val="00EC5CBF"/>
    <w:rsid w:val="00EC6009"/>
    <w:rsid w:val="00EC6171"/>
    <w:rsid w:val="00EC648F"/>
    <w:rsid w:val="00EC6AE1"/>
    <w:rsid w:val="00EC6D2C"/>
    <w:rsid w:val="00EC72B2"/>
    <w:rsid w:val="00EC7443"/>
    <w:rsid w:val="00EC74C0"/>
    <w:rsid w:val="00EC76EA"/>
    <w:rsid w:val="00EC7722"/>
    <w:rsid w:val="00EC78C1"/>
    <w:rsid w:val="00EC7A69"/>
    <w:rsid w:val="00ED0075"/>
    <w:rsid w:val="00ED012E"/>
    <w:rsid w:val="00ED074F"/>
    <w:rsid w:val="00ED0C09"/>
    <w:rsid w:val="00ED0C3F"/>
    <w:rsid w:val="00ED0D34"/>
    <w:rsid w:val="00ED0EB1"/>
    <w:rsid w:val="00ED1100"/>
    <w:rsid w:val="00ED12E2"/>
    <w:rsid w:val="00ED153D"/>
    <w:rsid w:val="00ED1582"/>
    <w:rsid w:val="00ED1CFC"/>
    <w:rsid w:val="00ED1D6F"/>
    <w:rsid w:val="00ED1F5D"/>
    <w:rsid w:val="00ED20ED"/>
    <w:rsid w:val="00ED25EF"/>
    <w:rsid w:val="00ED27E7"/>
    <w:rsid w:val="00ED28B2"/>
    <w:rsid w:val="00ED2C03"/>
    <w:rsid w:val="00ED2E46"/>
    <w:rsid w:val="00ED3882"/>
    <w:rsid w:val="00ED391E"/>
    <w:rsid w:val="00ED39FE"/>
    <w:rsid w:val="00ED3A8A"/>
    <w:rsid w:val="00ED3B86"/>
    <w:rsid w:val="00ED3C68"/>
    <w:rsid w:val="00ED40A3"/>
    <w:rsid w:val="00ED40A5"/>
    <w:rsid w:val="00ED41E5"/>
    <w:rsid w:val="00ED4913"/>
    <w:rsid w:val="00ED4B12"/>
    <w:rsid w:val="00ED5020"/>
    <w:rsid w:val="00ED52FA"/>
    <w:rsid w:val="00ED53FE"/>
    <w:rsid w:val="00ED5429"/>
    <w:rsid w:val="00ED545C"/>
    <w:rsid w:val="00ED58B9"/>
    <w:rsid w:val="00ED5BC2"/>
    <w:rsid w:val="00ED5BE1"/>
    <w:rsid w:val="00ED6128"/>
    <w:rsid w:val="00ED6333"/>
    <w:rsid w:val="00ED666C"/>
    <w:rsid w:val="00ED6A09"/>
    <w:rsid w:val="00ED6D7B"/>
    <w:rsid w:val="00ED6F89"/>
    <w:rsid w:val="00ED70F4"/>
    <w:rsid w:val="00ED734E"/>
    <w:rsid w:val="00ED74C4"/>
    <w:rsid w:val="00ED7832"/>
    <w:rsid w:val="00ED7847"/>
    <w:rsid w:val="00ED7A32"/>
    <w:rsid w:val="00ED7B0A"/>
    <w:rsid w:val="00EE01D2"/>
    <w:rsid w:val="00EE02C7"/>
    <w:rsid w:val="00EE0768"/>
    <w:rsid w:val="00EE0902"/>
    <w:rsid w:val="00EE0A97"/>
    <w:rsid w:val="00EE0B2A"/>
    <w:rsid w:val="00EE0E88"/>
    <w:rsid w:val="00EE1247"/>
    <w:rsid w:val="00EE12C2"/>
    <w:rsid w:val="00EE157B"/>
    <w:rsid w:val="00EE15D8"/>
    <w:rsid w:val="00EE1662"/>
    <w:rsid w:val="00EE19B1"/>
    <w:rsid w:val="00EE19E4"/>
    <w:rsid w:val="00EE2040"/>
    <w:rsid w:val="00EE2241"/>
    <w:rsid w:val="00EE2F7B"/>
    <w:rsid w:val="00EE30C4"/>
    <w:rsid w:val="00EE31DB"/>
    <w:rsid w:val="00EE3405"/>
    <w:rsid w:val="00EE38EB"/>
    <w:rsid w:val="00EE3CF6"/>
    <w:rsid w:val="00EE3E3C"/>
    <w:rsid w:val="00EE3F34"/>
    <w:rsid w:val="00EE40D2"/>
    <w:rsid w:val="00EE4192"/>
    <w:rsid w:val="00EE47AD"/>
    <w:rsid w:val="00EE4ABE"/>
    <w:rsid w:val="00EE4ACD"/>
    <w:rsid w:val="00EE5050"/>
    <w:rsid w:val="00EE509D"/>
    <w:rsid w:val="00EE510A"/>
    <w:rsid w:val="00EE53E7"/>
    <w:rsid w:val="00EE540E"/>
    <w:rsid w:val="00EE592F"/>
    <w:rsid w:val="00EE5A95"/>
    <w:rsid w:val="00EE5DC3"/>
    <w:rsid w:val="00EE5F0D"/>
    <w:rsid w:val="00EE6056"/>
    <w:rsid w:val="00EE6555"/>
    <w:rsid w:val="00EE67DD"/>
    <w:rsid w:val="00EE6914"/>
    <w:rsid w:val="00EE6A83"/>
    <w:rsid w:val="00EE6E42"/>
    <w:rsid w:val="00EE7002"/>
    <w:rsid w:val="00EE7624"/>
    <w:rsid w:val="00EE7E52"/>
    <w:rsid w:val="00EF0036"/>
    <w:rsid w:val="00EF0C67"/>
    <w:rsid w:val="00EF13EC"/>
    <w:rsid w:val="00EF141B"/>
    <w:rsid w:val="00EF146A"/>
    <w:rsid w:val="00EF1D20"/>
    <w:rsid w:val="00EF1DF1"/>
    <w:rsid w:val="00EF1F76"/>
    <w:rsid w:val="00EF1FED"/>
    <w:rsid w:val="00EF2005"/>
    <w:rsid w:val="00EF234D"/>
    <w:rsid w:val="00EF27EB"/>
    <w:rsid w:val="00EF2936"/>
    <w:rsid w:val="00EF2A66"/>
    <w:rsid w:val="00EF348D"/>
    <w:rsid w:val="00EF3999"/>
    <w:rsid w:val="00EF39AE"/>
    <w:rsid w:val="00EF3B02"/>
    <w:rsid w:val="00EF3BBA"/>
    <w:rsid w:val="00EF3BEE"/>
    <w:rsid w:val="00EF3CD7"/>
    <w:rsid w:val="00EF3D27"/>
    <w:rsid w:val="00EF4284"/>
    <w:rsid w:val="00EF49DC"/>
    <w:rsid w:val="00EF49F3"/>
    <w:rsid w:val="00EF4F46"/>
    <w:rsid w:val="00EF5248"/>
    <w:rsid w:val="00EF56A1"/>
    <w:rsid w:val="00EF5941"/>
    <w:rsid w:val="00EF5D16"/>
    <w:rsid w:val="00EF5E08"/>
    <w:rsid w:val="00EF60D4"/>
    <w:rsid w:val="00EF63D1"/>
    <w:rsid w:val="00EF63E4"/>
    <w:rsid w:val="00EF6500"/>
    <w:rsid w:val="00EF6B7D"/>
    <w:rsid w:val="00EF6BD0"/>
    <w:rsid w:val="00EF7170"/>
    <w:rsid w:val="00EF71B5"/>
    <w:rsid w:val="00EF731F"/>
    <w:rsid w:val="00EF7366"/>
    <w:rsid w:val="00EF7430"/>
    <w:rsid w:val="00EF77BD"/>
    <w:rsid w:val="00EF78CB"/>
    <w:rsid w:val="00EF7FCD"/>
    <w:rsid w:val="00F00125"/>
    <w:rsid w:val="00F00206"/>
    <w:rsid w:val="00F00339"/>
    <w:rsid w:val="00F006B9"/>
    <w:rsid w:val="00F00C0A"/>
    <w:rsid w:val="00F010F1"/>
    <w:rsid w:val="00F01275"/>
    <w:rsid w:val="00F012C4"/>
    <w:rsid w:val="00F0136E"/>
    <w:rsid w:val="00F015CC"/>
    <w:rsid w:val="00F01648"/>
    <w:rsid w:val="00F01666"/>
    <w:rsid w:val="00F0187C"/>
    <w:rsid w:val="00F01904"/>
    <w:rsid w:val="00F0199B"/>
    <w:rsid w:val="00F01B6C"/>
    <w:rsid w:val="00F020A2"/>
    <w:rsid w:val="00F023AA"/>
    <w:rsid w:val="00F0252B"/>
    <w:rsid w:val="00F029EE"/>
    <w:rsid w:val="00F02A5A"/>
    <w:rsid w:val="00F02E7B"/>
    <w:rsid w:val="00F03200"/>
    <w:rsid w:val="00F0345B"/>
    <w:rsid w:val="00F035CC"/>
    <w:rsid w:val="00F03784"/>
    <w:rsid w:val="00F03970"/>
    <w:rsid w:val="00F03CAF"/>
    <w:rsid w:val="00F03CED"/>
    <w:rsid w:val="00F03F46"/>
    <w:rsid w:val="00F045A8"/>
    <w:rsid w:val="00F04AD2"/>
    <w:rsid w:val="00F04AF7"/>
    <w:rsid w:val="00F04B47"/>
    <w:rsid w:val="00F05007"/>
    <w:rsid w:val="00F0526D"/>
    <w:rsid w:val="00F0583D"/>
    <w:rsid w:val="00F059FA"/>
    <w:rsid w:val="00F05A33"/>
    <w:rsid w:val="00F05C95"/>
    <w:rsid w:val="00F05DE1"/>
    <w:rsid w:val="00F05F10"/>
    <w:rsid w:val="00F066B5"/>
    <w:rsid w:val="00F068E1"/>
    <w:rsid w:val="00F069BE"/>
    <w:rsid w:val="00F06F8B"/>
    <w:rsid w:val="00F072E6"/>
    <w:rsid w:val="00F07544"/>
    <w:rsid w:val="00F075FB"/>
    <w:rsid w:val="00F07BD7"/>
    <w:rsid w:val="00F07FE5"/>
    <w:rsid w:val="00F100B9"/>
    <w:rsid w:val="00F101E7"/>
    <w:rsid w:val="00F1093B"/>
    <w:rsid w:val="00F10ABF"/>
    <w:rsid w:val="00F10E68"/>
    <w:rsid w:val="00F10ED4"/>
    <w:rsid w:val="00F10EDF"/>
    <w:rsid w:val="00F11361"/>
    <w:rsid w:val="00F11640"/>
    <w:rsid w:val="00F11849"/>
    <w:rsid w:val="00F11882"/>
    <w:rsid w:val="00F12143"/>
    <w:rsid w:val="00F122ED"/>
    <w:rsid w:val="00F12430"/>
    <w:rsid w:val="00F12598"/>
    <w:rsid w:val="00F127A4"/>
    <w:rsid w:val="00F12A27"/>
    <w:rsid w:val="00F12B1A"/>
    <w:rsid w:val="00F13234"/>
    <w:rsid w:val="00F13579"/>
    <w:rsid w:val="00F13D28"/>
    <w:rsid w:val="00F13EF6"/>
    <w:rsid w:val="00F144BA"/>
    <w:rsid w:val="00F14598"/>
    <w:rsid w:val="00F14BBA"/>
    <w:rsid w:val="00F14C29"/>
    <w:rsid w:val="00F14FC2"/>
    <w:rsid w:val="00F156BC"/>
    <w:rsid w:val="00F157AA"/>
    <w:rsid w:val="00F15878"/>
    <w:rsid w:val="00F15ABF"/>
    <w:rsid w:val="00F16876"/>
    <w:rsid w:val="00F169FC"/>
    <w:rsid w:val="00F16B64"/>
    <w:rsid w:val="00F16C40"/>
    <w:rsid w:val="00F16D77"/>
    <w:rsid w:val="00F16E97"/>
    <w:rsid w:val="00F17465"/>
    <w:rsid w:val="00F1749F"/>
    <w:rsid w:val="00F17BC9"/>
    <w:rsid w:val="00F17EA2"/>
    <w:rsid w:val="00F20004"/>
    <w:rsid w:val="00F2009D"/>
    <w:rsid w:val="00F20D20"/>
    <w:rsid w:val="00F20D8D"/>
    <w:rsid w:val="00F2110D"/>
    <w:rsid w:val="00F213A4"/>
    <w:rsid w:val="00F21ADF"/>
    <w:rsid w:val="00F21DE3"/>
    <w:rsid w:val="00F21E86"/>
    <w:rsid w:val="00F2215C"/>
    <w:rsid w:val="00F22449"/>
    <w:rsid w:val="00F227F2"/>
    <w:rsid w:val="00F23009"/>
    <w:rsid w:val="00F23028"/>
    <w:rsid w:val="00F23404"/>
    <w:rsid w:val="00F234DA"/>
    <w:rsid w:val="00F235EB"/>
    <w:rsid w:val="00F239E2"/>
    <w:rsid w:val="00F23B20"/>
    <w:rsid w:val="00F23C9C"/>
    <w:rsid w:val="00F23E78"/>
    <w:rsid w:val="00F241A9"/>
    <w:rsid w:val="00F24205"/>
    <w:rsid w:val="00F245D9"/>
    <w:rsid w:val="00F24E08"/>
    <w:rsid w:val="00F2507B"/>
    <w:rsid w:val="00F25766"/>
    <w:rsid w:val="00F25E16"/>
    <w:rsid w:val="00F25E9D"/>
    <w:rsid w:val="00F265F4"/>
    <w:rsid w:val="00F2681A"/>
    <w:rsid w:val="00F26D53"/>
    <w:rsid w:val="00F271D2"/>
    <w:rsid w:val="00F271F3"/>
    <w:rsid w:val="00F27894"/>
    <w:rsid w:val="00F30173"/>
    <w:rsid w:val="00F301AE"/>
    <w:rsid w:val="00F301D1"/>
    <w:rsid w:val="00F3033B"/>
    <w:rsid w:val="00F3055B"/>
    <w:rsid w:val="00F30C1B"/>
    <w:rsid w:val="00F30D24"/>
    <w:rsid w:val="00F310CC"/>
    <w:rsid w:val="00F319A9"/>
    <w:rsid w:val="00F31C4C"/>
    <w:rsid w:val="00F31CC2"/>
    <w:rsid w:val="00F31D80"/>
    <w:rsid w:val="00F32155"/>
    <w:rsid w:val="00F321B3"/>
    <w:rsid w:val="00F32C5D"/>
    <w:rsid w:val="00F32E6D"/>
    <w:rsid w:val="00F33119"/>
    <w:rsid w:val="00F33257"/>
    <w:rsid w:val="00F335B1"/>
    <w:rsid w:val="00F33910"/>
    <w:rsid w:val="00F33A1E"/>
    <w:rsid w:val="00F33B6A"/>
    <w:rsid w:val="00F341BE"/>
    <w:rsid w:val="00F342B3"/>
    <w:rsid w:val="00F346DE"/>
    <w:rsid w:val="00F34D52"/>
    <w:rsid w:val="00F351DB"/>
    <w:rsid w:val="00F354DA"/>
    <w:rsid w:val="00F3554F"/>
    <w:rsid w:val="00F356B2"/>
    <w:rsid w:val="00F3570D"/>
    <w:rsid w:val="00F3593D"/>
    <w:rsid w:val="00F35DA7"/>
    <w:rsid w:val="00F35E54"/>
    <w:rsid w:val="00F360F3"/>
    <w:rsid w:val="00F36571"/>
    <w:rsid w:val="00F365F7"/>
    <w:rsid w:val="00F367B2"/>
    <w:rsid w:val="00F36BAE"/>
    <w:rsid w:val="00F3702F"/>
    <w:rsid w:val="00F370E2"/>
    <w:rsid w:val="00F3717D"/>
    <w:rsid w:val="00F37191"/>
    <w:rsid w:val="00F37447"/>
    <w:rsid w:val="00F376A7"/>
    <w:rsid w:val="00F37AD8"/>
    <w:rsid w:val="00F37BCF"/>
    <w:rsid w:val="00F400FC"/>
    <w:rsid w:val="00F404A0"/>
    <w:rsid w:val="00F406F6"/>
    <w:rsid w:val="00F40700"/>
    <w:rsid w:val="00F409C4"/>
    <w:rsid w:val="00F40AC8"/>
    <w:rsid w:val="00F41191"/>
    <w:rsid w:val="00F41197"/>
    <w:rsid w:val="00F41207"/>
    <w:rsid w:val="00F42D3A"/>
    <w:rsid w:val="00F42DFC"/>
    <w:rsid w:val="00F43142"/>
    <w:rsid w:val="00F43174"/>
    <w:rsid w:val="00F43229"/>
    <w:rsid w:val="00F43612"/>
    <w:rsid w:val="00F43A33"/>
    <w:rsid w:val="00F43CB7"/>
    <w:rsid w:val="00F43E13"/>
    <w:rsid w:val="00F43E17"/>
    <w:rsid w:val="00F43F43"/>
    <w:rsid w:val="00F440B9"/>
    <w:rsid w:val="00F443AA"/>
    <w:rsid w:val="00F444E6"/>
    <w:rsid w:val="00F447A5"/>
    <w:rsid w:val="00F44970"/>
    <w:rsid w:val="00F44B6F"/>
    <w:rsid w:val="00F44EBF"/>
    <w:rsid w:val="00F44F82"/>
    <w:rsid w:val="00F458BA"/>
    <w:rsid w:val="00F45C6E"/>
    <w:rsid w:val="00F46470"/>
    <w:rsid w:val="00F46663"/>
    <w:rsid w:val="00F46977"/>
    <w:rsid w:val="00F46998"/>
    <w:rsid w:val="00F46AD6"/>
    <w:rsid w:val="00F46C19"/>
    <w:rsid w:val="00F46E9B"/>
    <w:rsid w:val="00F46FE4"/>
    <w:rsid w:val="00F470FF"/>
    <w:rsid w:val="00F472E0"/>
    <w:rsid w:val="00F47587"/>
    <w:rsid w:val="00F47771"/>
    <w:rsid w:val="00F47895"/>
    <w:rsid w:val="00F47BD1"/>
    <w:rsid w:val="00F47DAE"/>
    <w:rsid w:val="00F50301"/>
    <w:rsid w:val="00F50A59"/>
    <w:rsid w:val="00F50B16"/>
    <w:rsid w:val="00F50C84"/>
    <w:rsid w:val="00F50F56"/>
    <w:rsid w:val="00F510D3"/>
    <w:rsid w:val="00F5119D"/>
    <w:rsid w:val="00F51857"/>
    <w:rsid w:val="00F5198C"/>
    <w:rsid w:val="00F51B1F"/>
    <w:rsid w:val="00F51BE4"/>
    <w:rsid w:val="00F51F18"/>
    <w:rsid w:val="00F52036"/>
    <w:rsid w:val="00F52219"/>
    <w:rsid w:val="00F52400"/>
    <w:rsid w:val="00F525C6"/>
    <w:rsid w:val="00F52714"/>
    <w:rsid w:val="00F52996"/>
    <w:rsid w:val="00F52AA8"/>
    <w:rsid w:val="00F52C00"/>
    <w:rsid w:val="00F52C71"/>
    <w:rsid w:val="00F52D7B"/>
    <w:rsid w:val="00F52D7C"/>
    <w:rsid w:val="00F53163"/>
    <w:rsid w:val="00F53A38"/>
    <w:rsid w:val="00F53BEB"/>
    <w:rsid w:val="00F53E1C"/>
    <w:rsid w:val="00F53E41"/>
    <w:rsid w:val="00F53F2C"/>
    <w:rsid w:val="00F54927"/>
    <w:rsid w:val="00F54AB9"/>
    <w:rsid w:val="00F54B3E"/>
    <w:rsid w:val="00F54DF3"/>
    <w:rsid w:val="00F5501E"/>
    <w:rsid w:val="00F550FA"/>
    <w:rsid w:val="00F5582D"/>
    <w:rsid w:val="00F55AD3"/>
    <w:rsid w:val="00F55E3D"/>
    <w:rsid w:val="00F55EC3"/>
    <w:rsid w:val="00F56072"/>
    <w:rsid w:val="00F56F33"/>
    <w:rsid w:val="00F57161"/>
    <w:rsid w:val="00F57A78"/>
    <w:rsid w:val="00F57BAC"/>
    <w:rsid w:val="00F57F7D"/>
    <w:rsid w:val="00F60058"/>
    <w:rsid w:val="00F601E6"/>
    <w:rsid w:val="00F60240"/>
    <w:rsid w:val="00F60293"/>
    <w:rsid w:val="00F60571"/>
    <w:rsid w:val="00F6064A"/>
    <w:rsid w:val="00F607CF"/>
    <w:rsid w:val="00F60FB1"/>
    <w:rsid w:val="00F61035"/>
    <w:rsid w:val="00F614B9"/>
    <w:rsid w:val="00F61AA7"/>
    <w:rsid w:val="00F61BB3"/>
    <w:rsid w:val="00F622C7"/>
    <w:rsid w:val="00F62496"/>
    <w:rsid w:val="00F62808"/>
    <w:rsid w:val="00F62B8D"/>
    <w:rsid w:val="00F630CD"/>
    <w:rsid w:val="00F63174"/>
    <w:rsid w:val="00F6335B"/>
    <w:rsid w:val="00F63771"/>
    <w:rsid w:val="00F63891"/>
    <w:rsid w:val="00F63C76"/>
    <w:rsid w:val="00F63E4C"/>
    <w:rsid w:val="00F63E75"/>
    <w:rsid w:val="00F63F3D"/>
    <w:rsid w:val="00F64193"/>
    <w:rsid w:val="00F644F7"/>
    <w:rsid w:val="00F6460B"/>
    <w:rsid w:val="00F6498E"/>
    <w:rsid w:val="00F656DE"/>
    <w:rsid w:val="00F65B95"/>
    <w:rsid w:val="00F65E3A"/>
    <w:rsid w:val="00F65F70"/>
    <w:rsid w:val="00F66861"/>
    <w:rsid w:val="00F66906"/>
    <w:rsid w:val="00F66CF7"/>
    <w:rsid w:val="00F66F7F"/>
    <w:rsid w:val="00F672CF"/>
    <w:rsid w:val="00F6736A"/>
    <w:rsid w:val="00F67457"/>
    <w:rsid w:val="00F67B6B"/>
    <w:rsid w:val="00F67F2E"/>
    <w:rsid w:val="00F67FBB"/>
    <w:rsid w:val="00F70725"/>
    <w:rsid w:val="00F70A04"/>
    <w:rsid w:val="00F70D75"/>
    <w:rsid w:val="00F71239"/>
    <w:rsid w:val="00F714F3"/>
    <w:rsid w:val="00F71835"/>
    <w:rsid w:val="00F7186A"/>
    <w:rsid w:val="00F71931"/>
    <w:rsid w:val="00F719BD"/>
    <w:rsid w:val="00F71C1F"/>
    <w:rsid w:val="00F71CAC"/>
    <w:rsid w:val="00F71E75"/>
    <w:rsid w:val="00F7210B"/>
    <w:rsid w:val="00F721CE"/>
    <w:rsid w:val="00F7233E"/>
    <w:rsid w:val="00F72510"/>
    <w:rsid w:val="00F7265D"/>
    <w:rsid w:val="00F7298A"/>
    <w:rsid w:val="00F72C8F"/>
    <w:rsid w:val="00F7300D"/>
    <w:rsid w:val="00F7370A"/>
    <w:rsid w:val="00F73DEC"/>
    <w:rsid w:val="00F7403F"/>
    <w:rsid w:val="00F740B2"/>
    <w:rsid w:val="00F745A2"/>
    <w:rsid w:val="00F747E5"/>
    <w:rsid w:val="00F74977"/>
    <w:rsid w:val="00F74E2A"/>
    <w:rsid w:val="00F75109"/>
    <w:rsid w:val="00F751AD"/>
    <w:rsid w:val="00F75249"/>
    <w:rsid w:val="00F75314"/>
    <w:rsid w:val="00F75411"/>
    <w:rsid w:val="00F7562F"/>
    <w:rsid w:val="00F757E6"/>
    <w:rsid w:val="00F7597F"/>
    <w:rsid w:val="00F75E64"/>
    <w:rsid w:val="00F75EA8"/>
    <w:rsid w:val="00F762F8"/>
    <w:rsid w:val="00F7648B"/>
    <w:rsid w:val="00F765BB"/>
    <w:rsid w:val="00F76838"/>
    <w:rsid w:val="00F76875"/>
    <w:rsid w:val="00F76AD4"/>
    <w:rsid w:val="00F77171"/>
    <w:rsid w:val="00F773DE"/>
    <w:rsid w:val="00F776A2"/>
    <w:rsid w:val="00F779D3"/>
    <w:rsid w:val="00F77AB3"/>
    <w:rsid w:val="00F8002F"/>
    <w:rsid w:val="00F800A7"/>
    <w:rsid w:val="00F80119"/>
    <w:rsid w:val="00F80710"/>
    <w:rsid w:val="00F81028"/>
    <w:rsid w:val="00F81047"/>
    <w:rsid w:val="00F81103"/>
    <w:rsid w:val="00F816AC"/>
    <w:rsid w:val="00F8187F"/>
    <w:rsid w:val="00F81983"/>
    <w:rsid w:val="00F81B34"/>
    <w:rsid w:val="00F81B4C"/>
    <w:rsid w:val="00F81BDB"/>
    <w:rsid w:val="00F81F58"/>
    <w:rsid w:val="00F82128"/>
    <w:rsid w:val="00F8225E"/>
    <w:rsid w:val="00F824D3"/>
    <w:rsid w:val="00F8255B"/>
    <w:rsid w:val="00F825A6"/>
    <w:rsid w:val="00F8260F"/>
    <w:rsid w:val="00F8271C"/>
    <w:rsid w:val="00F82777"/>
    <w:rsid w:val="00F827F6"/>
    <w:rsid w:val="00F82F13"/>
    <w:rsid w:val="00F834F8"/>
    <w:rsid w:val="00F83AAE"/>
    <w:rsid w:val="00F83B52"/>
    <w:rsid w:val="00F83C7C"/>
    <w:rsid w:val="00F83CF9"/>
    <w:rsid w:val="00F841E0"/>
    <w:rsid w:val="00F84585"/>
    <w:rsid w:val="00F84826"/>
    <w:rsid w:val="00F84ABF"/>
    <w:rsid w:val="00F84B72"/>
    <w:rsid w:val="00F84BE2"/>
    <w:rsid w:val="00F84E1C"/>
    <w:rsid w:val="00F8536F"/>
    <w:rsid w:val="00F8587B"/>
    <w:rsid w:val="00F85C43"/>
    <w:rsid w:val="00F8635C"/>
    <w:rsid w:val="00F864B6"/>
    <w:rsid w:val="00F868C5"/>
    <w:rsid w:val="00F86969"/>
    <w:rsid w:val="00F869D5"/>
    <w:rsid w:val="00F869DE"/>
    <w:rsid w:val="00F87223"/>
    <w:rsid w:val="00F87B04"/>
    <w:rsid w:val="00F901DF"/>
    <w:rsid w:val="00F902B6"/>
    <w:rsid w:val="00F902B8"/>
    <w:rsid w:val="00F904AE"/>
    <w:rsid w:val="00F90A0F"/>
    <w:rsid w:val="00F911C9"/>
    <w:rsid w:val="00F912EF"/>
    <w:rsid w:val="00F916F0"/>
    <w:rsid w:val="00F91B6B"/>
    <w:rsid w:val="00F9200E"/>
    <w:rsid w:val="00F92083"/>
    <w:rsid w:val="00F9244B"/>
    <w:rsid w:val="00F9265E"/>
    <w:rsid w:val="00F92A86"/>
    <w:rsid w:val="00F931A0"/>
    <w:rsid w:val="00F93223"/>
    <w:rsid w:val="00F933B4"/>
    <w:rsid w:val="00F93460"/>
    <w:rsid w:val="00F93941"/>
    <w:rsid w:val="00F939BD"/>
    <w:rsid w:val="00F93BC8"/>
    <w:rsid w:val="00F93DFC"/>
    <w:rsid w:val="00F9406D"/>
    <w:rsid w:val="00F94665"/>
    <w:rsid w:val="00F94A3A"/>
    <w:rsid w:val="00F94BD5"/>
    <w:rsid w:val="00F95478"/>
    <w:rsid w:val="00F9554C"/>
    <w:rsid w:val="00F9557B"/>
    <w:rsid w:val="00F9557C"/>
    <w:rsid w:val="00F959EB"/>
    <w:rsid w:val="00F964F0"/>
    <w:rsid w:val="00F9698B"/>
    <w:rsid w:val="00F96E48"/>
    <w:rsid w:val="00F97074"/>
    <w:rsid w:val="00F9759C"/>
    <w:rsid w:val="00F97925"/>
    <w:rsid w:val="00FA03FF"/>
    <w:rsid w:val="00FA0AD8"/>
    <w:rsid w:val="00FA0F45"/>
    <w:rsid w:val="00FA0F77"/>
    <w:rsid w:val="00FA10C6"/>
    <w:rsid w:val="00FA14D2"/>
    <w:rsid w:val="00FA1658"/>
    <w:rsid w:val="00FA1732"/>
    <w:rsid w:val="00FA1973"/>
    <w:rsid w:val="00FA1C7F"/>
    <w:rsid w:val="00FA1D61"/>
    <w:rsid w:val="00FA20F6"/>
    <w:rsid w:val="00FA2252"/>
    <w:rsid w:val="00FA2322"/>
    <w:rsid w:val="00FA244E"/>
    <w:rsid w:val="00FA25F2"/>
    <w:rsid w:val="00FA2920"/>
    <w:rsid w:val="00FA29D7"/>
    <w:rsid w:val="00FA2BC8"/>
    <w:rsid w:val="00FA2E27"/>
    <w:rsid w:val="00FA2F06"/>
    <w:rsid w:val="00FA31CD"/>
    <w:rsid w:val="00FA32ED"/>
    <w:rsid w:val="00FA3D4A"/>
    <w:rsid w:val="00FA3EA9"/>
    <w:rsid w:val="00FA3FAA"/>
    <w:rsid w:val="00FA4794"/>
    <w:rsid w:val="00FA48D1"/>
    <w:rsid w:val="00FA49B4"/>
    <w:rsid w:val="00FA4DD1"/>
    <w:rsid w:val="00FA549E"/>
    <w:rsid w:val="00FA586A"/>
    <w:rsid w:val="00FA68B1"/>
    <w:rsid w:val="00FA69AC"/>
    <w:rsid w:val="00FA6AB9"/>
    <w:rsid w:val="00FA6F4C"/>
    <w:rsid w:val="00FA70DF"/>
    <w:rsid w:val="00FA72AA"/>
    <w:rsid w:val="00FA7484"/>
    <w:rsid w:val="00FA7FF2"/>
    <w:rsid w:val="00FB0245"/>
    <w:rsid w:val="00FB0B64"/>
    <w:rsid w:val="00FB0C3F"/>
    <w:rsid w:val="00FB0E0D"/>
    <w:rsid w:val="00FB0FBA"/>
    <w:rsid w:val="00FB1876"/>
    <w:rsid w:val="00FB1997"/>
    <w:rsid w:val="00FB1B31"/>
    <w:rsid w:val="00FB1CA4"/>
    <w:rsid w:val="00FB207C"/>
    <w:rsid w:val="00FB226F"/>
    <w:rsid w:val="00FB2BD1"/>
    <w:rsid w:val="00FB2C8E"/>
    <w:rsid w:val="00FB2DE5"/>
    <w:rsid w:val="00FB3114"/>
    <w:rsid w:val="00FB32B2"/>
    <w:rsid w:val="00FB339D"/>
    <w:rsid w:val="00FB33C8"/>
    <w:rsid w:val="00FB34B1"/>
    <w:rsid w:val="00FB34E6"/>
    <w:rsid w:val="00FB3EC3"/>
    <w:rsid w:val="00FB41D7"/>
    <w:rsid w:val="00FB4557"/>
    <w:rsid w:val="00FB4758"/>
    <w:rsid w:val="00FB4885"/>
    <w:rsid w:val="00FB48C6"/>
    <w:rsid w:val="00FB4CB1"/>
    <w:rsid w:val="00FB4D0F"/>
    <w:rsid w:val="00FB543C"/>
    <w:rsid w:val="00FB547C"/>
    <w:rsid w:val="00FB5686"/>
    <w:rsid w:val="00FB574D"/>
    <w:rsid w:val="00FB5879"/>
    <w:rsid w:val="00FB5F8F"/>
    <w:rsid w:val="00FB602C"/>
    <w:rsid w:val="00FB63C2"/>
    <w:rsid w:val="00FB6E89"/>
    <w:rsid w:val="00FB7CA5"/>
    <w:rsid w:val="00FB7EBE"/>
    <w:rsid w:val="00FB7FFD"/>
    <w:rsid w:val="00FC0164"/>
    <w:rsid w:val="00FC020F"/>
    <w:rsid w:val="00FC031A"/>
    <w:rsid w:val="00FC0F5C"/>
    <w:rsid w:val="00FC10E3"/>
    <w:rsid w:val="00FC19AF"/>
    <w:rsid w:val="00FC1B33"/>
    <w:rsid w:val="00FC1B46"/>
    <w:rsid w:val="00FC237F"/>
    <w:rsid w:val="00FC2AFA"/>
    <w:rsid w:val="00FC2C27"/>
    <w:rsid w:val="00FC3382"/>
    <w:rsid w:val="00FC3DE1"/>
    <w:rsid w:val="00FC40C1"/>
    <w:rsid w:val="00FC436B"/>
    <w:rsid w:val="00FC46FB"/>
    <w:rsid w:val="00FC4CD2"/>
    <w:rsid w:val="00FC4D11"/>
    <w:rsid w:val="00FC5048"/>
    <w:rsid w:val="00FC56B6"/>
    <w:rsid w:val="00FC5765"/>
    <w:rsid w:val="00FC57B4"/>
    <w:rsid w:val="00FC57C8"/>
    <w:rsid w:val="00FC580B"/>
    <w:rsid w:val="00FC5972"/>
    <w:rsid w:val="00FC5D36"/>
    <w:rsid w:val="00FC6486"/>
    <w:rsid w:val="00FC64E4"/>
    <w:rsid w:val="00FC67DE"/>
    <w:rsid w:val="00FC67E1"/>
    <w:rsid w:val="00FC6906"/>
    <w:rsid w:val="00FC6D09"/>
    <w:rsid w:val="00FC6D2A"/>
    <w:rsid w:val="00FC6DDF"/>
    <w:rsid w:val="00FC76E3"/>
    <w:rsid w:val="00FC77FD"/>
    <w:rsid w:val="00FD02D0"/>
    <w:rsid w:val="00FD02DC"/>
    <w:rsid w:val="00FD04FB"/>
    <w:rsid w:val="00FD0774"/>
    <w:rsid w:val="00FD0ACE"/>
    <w:rsid w:val="00FD0B11"/>
    <w:rsid w:val="00FD0D19"/>
    <w:rsid w:val="00FD0DC8"/>
    <w:rsid w:val="00FD0E60"/>
    <w:rsid w:val="00FD1216"/>
    <w:rsid w:val="00FD1B42"/>
    <w:rsid w:val="00FD1CEE"/>
    <w:rsid w:val="00FD1D6C"/>
    <w:rsid w:val="00FD1EC5"/>
    <w:rsid w:val="00FD23A2"/>
    <w:rsid w:val="00FD27FF"/>
    <w:rsid w:val="00FD2C63"/>
    <w:rsid w:val="00FD4145"/>
    <w:rsid w:val="00FD4198"/>
    <w:rsid w:val="00FD420D"/>
    <w:rsid w:val="00FD4267"/>
    <w:rsid w:val="00FD4499"/>
    <w:rsid w:val="00FD4A56"/>
    <w:rsid w:val="00FD4FFA"/>
    <w:rsid w:val="00FD532B"/>
    <w:rsid w:val="00FD534A"/>
    <w:rsid w:val="00FD5770"/>
    <w:rsid w:val="00FD60DA"/>
    <w:rsid w:val="00FD657A"/>
    <w:rsid w:val="00FD668E"/>
    <w:rsid w:val="00FD6A22"/>
    <w:rsid w:val="00FD6A8B"/>
    <w:rsid w:val="00FD6E1A"/>
    <w:rsid w:val="00FD71FC"/>
    <w:rsid w:val="00FD73EF"/>
    <w:rsid w:val="00FD740C"/>
    <w:rsid w:val="00FD7464"/>
    <w:rsid w:val="00FD75BF"/>
    <w:rsid w:val="00FD76EE"/>
    <w:rsid w:val="00FD7B4F"/>
    <w:rsid w:val="00FD7B9A"/>
    <w:rsid w:val="00FD7D69"/>
    <w:rsid w:val="00FD7F59"/>
    <w:rsid w:val="00FE013E"/>
    <w:rsid w:val="00FE0233"/>
    <w:rsid w:val="00FE06F9"/>
    <w:rsid w:val="00FE07BA"/>
    <w:rsid w:val="00FE09D1"/>
    <w:rsid w:val="00FE0CA2"/>
    <w:rsid w:val="00FE0D40"/>
    <w:rsid w:val="00FE0E47"/>
    <w:rsid w:val="00FE12F1"/>
    <w:rsid w:val="00FE15FC"/>
    <w:rsid w:val="00FE1662"/>
    <w:rsid w:val="00FE1A5D"/>
    <w:rsid w:val="00FE1B18"/>
    <w:rsid w:val="00FE1DB0"/>
    <w:rsid w:val="00FE1F49"/>
    <w:rsid w:val="00FE2100"/>
    <w:rsid w:val="00FE2582"/>
    <w:rsid w:val="00FE2943"/>
    <w:rsid w:val="00FE2CE0"/>
    <w:rsid w:val="00FE315D"/>
    <w:rsid w:val="00FE3427"/>
    <w:rsid w:val="00FE371D"/>
    <w:rsid w:val="00FE3830"/>
    <w:rsid w:val="00FE3958"/>
    <w:rsid w:val="00FE3A8D"/>
    <w:rsid w:val="00FE3C66"/>
    <w:rsid w:val="00FE3DB6"/>
    <w:rsid w:val="00FE3DB9"/>
    <w:rsid w:val="00FE3EA4"/>
    <w:rsid w:val="00FE3EAC"/>
    <w:rsid w:val="00FE3FEE"/>
    <w:rsid w:val="00FE4994"/>
    <w:rsid w:val="00FE49A9"/>
    <w:rsid w:val="00FE4A90"/>
    <w:rsid w:val="00FE4B4F"/>
    <w:rsid w:val="00FE4E44"/>
    <w:rsid w:val="00FE4FEA"/>
    <w:rsid w:val="00FE594F"/>
    <w:rsid w:val="00FE5CB9"/>
    <w:rsid w:val="00FE6095"/>
    <w:rsid w:val="00FE60DC"/>
    <w:rsid w:val="00FE612B"/>
    <w:rsid w:val="00FE6357"/>
    <w:rsid w:val="00FE644A"/>
    <w:rsid w:val="00FE6685"/>
    <w:rsid w:val="00FE7204"/>
    <w:rsid w:val="00FE771E"/>
    <w:rsid w:val="00FE7728"/>
    <w:rsid w:val="00FE7982"/>
    <w:rsid w:val="00FE7E9F"/>
    <w:rsid w:val="00FF0000"/>
    <w:rsid w:val="00FF07CA"/>
    <w:rsid w:val="00FF0E5F"/>
    <w:rsid w:val="00FF0F0F"/>
    <w:rsid w:val="00FF102D"/>
    <w:rsid w:val="00FF136F"/>
    <w:rsid w:val="00FF1804"/>
    <w:rsid w:val="00FF1864"/>
    <w:rsid w:val="00FF1974"/>
    <w:rsid w:val="00FF1DD5"/>
    <w:rsid w:val="00FF25DE"/>
    <w:rsid w:val="00FF265B"/>
    <w:rsid w:val="00FF265E"/>
    <w:rsid w:val="00FF2CEC"/>
    <w:rsid w:val="00FF2D1A"/>
    <w:rsid w:val="00FF2FC7"/>
    <w:rsid w:val="00FF31BE"/>
    <w:rsid w:val="00FF36F9"/>
    <w:rsid w:val="00FF3752"/>
    <w:rsid w:val="00FF3813"/>
    <w:rsid w:val="00FF3C29"/>
    <w:rsid w:val="00FF3D40"/>
    <w:rsid w:val="00FF3ED8"/>
    <w:rsid w:val="00FF40D1"/>
    <w:rsid w:val="00FF4729"/>
    <w:rsid w:val="00FF48DE"/>
    <w:rsid w:val="00FF48E5"/>
    <w:rsid w:val="00FF4AC9"/>
    <w:rsid w:val="00FF4C32"/>
    <w:rsid w:val="00FF4CC8"/>
    <w:rsid w:val="00FF5014"/>
    <w:rsid w:val="00FF5212"/>
    <w:rsid w:val="00FF54A7"/>
    <w:rsid w:val="00FF5783"/>
    <w:rsid w:val="00FF57B5"/>
    <w:rsid w:val="00FF57C9"/>
    <w:rsid w:val="00FF5B11"/>
    <w:rsid w:val="00FF5BE0"/>
    <w:rsid w:val="00FF5D55"/>
    <w:rsid w:val="00FF5E2D"/>
    <w:rsid w:val="00FF5E3F"/>
    <w:rsid w:val="00FF5E53"/>
    <w:rsid w:val="00FF6677"/>
    <w:rsid w:val="00FF68CD"/>
    <w:rsid w:val="00FF6EF1"/>
    <w:rsid w:val="00FF6F90"/>
    <w:rsid w:val="00FF7405"/>
    <w:rsid w:val="00FF747B"/>
    <w:rsid w:val="00FF7965"/>
    <w:rsid w:val="00FF7D86"/>
    <w:rsid w:val="00FF7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062A"/>
    <w:pPr>
      <w:jc w:val="both"/>
    </w:pPr>
    <w:rPr>
      <w:rFonts w:eastAsia="Batang"/>
      <w:sz w:val="24"/>
      <w:szCs w:val="24"/>
      <w:lang w:eastAsia="ko-KR"/>
    </w:rPr>
  </w:style>
  <w:style w:type="paragraph" w:styleId="1">
    <w:name w:val="heading 1"/>
    <w:basedOn w:val="a"/>
    <w:next w:val="a"/>
    <w:link w:val="10"/>
    <w:qFormat/>
    <w:rsid w:val="00EA7C04"/>
    <w:pPr>
      <w:keepNext/>
      <w:spacing w:before="240" w:after="60"/>
      <w:outlineLvl w:val="0"/>
    </w:pPr>
    <w:rPr>
      <w:rFonts w:ascii="Arial" w:eastAsia="Times New Roman" w:hAnsi="Arial"/>
      <w:b/>
      <w:kern w:val="32"/>
      <w:sz w:val="32"/>
      <w:szCs w:val="20"/>
    </w:rPr>
  </w:style>
  <w:style w:type="paragraph" w:styleId="2">
    <w:name w:val="heading 2"/>
    <w:basedOn w:val="a"/>
    <w:link w:val="20"/>
    <w:qFormat/>
    <w:rsid w:val="00EA7C04"/>
    <w:pPr>
      <w:spacing w:before="100" w:beforeAutospacing="1" w:after="100" w:afterAutospacing="1" w:line="225" w:lineRule="atLeast"/>
      <w:outlineLvl w:val="1"/>
    </w:pPr>
    <w:rPr>
      <w:rFonts w:eastAsia="Times New Roman"/>
      <w:b/>
      <w:color w:val="800000"/>
      <w:szCs w:val="20"/>
    </w:rPr>
  </w:style>
  <w:style w:type="paragraph" w:styleId="3">
    <w:name w:val="heading 3"/>
    <w:aliases w:val="Знак"/>
    <w:basedOn w:val="a"/>
    <w:link w:val="32"/>
    <w:autoRedefine/>
    <w:qFormat/>
    <w:rsid w:val="00A55524"/>
    <w:pPr>
      <w:keepNext/>
      <w:shd w:val="clear" w:color="auto" w:fill="FFFFFF"/>
      <w:spacing w:before="240"/>
      <w:jc w:val="left"/>
      <w:outlineLvl w:val="2"/>
    </w:pPr>
    <w:rPr>
      <w:rFonts w:eastAsia="Times New Roman"/>
      <w:b/>
      <w:sz w:val="28"/>
      <w:szCs w:val="28"/>
    </w:rPr>
  </w:style>
  <w:style w:type="paragraph" w:styleId="4">
    <w:name w:val="heading 4"/>
    <w:aliases w:val="Знак21"/>
    <w:basedOn w:val="a"/>
    <w:next w:val="a"/>
    <w:link w:val="40"/>
    <w:qFormat/>
    <w:rsid w:val="00EA7C04"/>
    <w:pPr>
      <w:spacing w:after="160" w:line="240" w:lineRule="exact"/>
      <w:outlineLvl w:val="3"/>
    </w:pPr>
    <w:rPr>
      <w:rFonts w:ascii="Calibri" w:eastAsia="Times New Roman" w:hAnsi="Calibri"/>
      <w:b/>
      <w:sz w:val="28"/>
      <w:szCs w:val="20"/>
    </w:rPr>
  </w:style>
  <w:style w:type="paragraph" w:styleId="5">
    <w:name w:val="heading 5"/>
    <w:basedOn w:val="a"/>
    <w:next w:val="a"/>
    <w:link w:val="50"/>
    <w:qFormat/>
    <w:rsid w:val="00EA7C04"/>
    <w:pPr>
      <w:keepNext/>
      <w:outlineLvl w:val="4"/>
    </w:pPr>
    <w:rPr>
      <w:rFonts w:eastAsia="Times New Roman"/>
      <w:b/>
      <w:sz w:val="20"/>
      <w:szCs w:val="20"/>
    </w:rPr>
  </w:style>
  <w:style w:type="paragraph" w:styleId="6">
    <w:name w:val="heading 6"/>
    <w:basedOn w:val="a"/>
    <w:next w:val="a"/>
    <w:link w:val="60"/>
    <w:qFormat/>
    <w:rsid w:val="00EA7C04"/>
    <w:pPr>
      <w:keepNext/>
      <w:outlineLvl w:val="5"/>
    </w:pPr>
    <w:rPr>
      <w:rFonts w:eastAsia="Times New Roman"/>
      <w:b/>
      <w:sz w:val="16"/>
      <w:szCs w:val="20"/>
    </w:rPr>
  </w:style>
  <w:style w:type="paragraph" w:styleId="7">
    <w:name w:val="heading 7"/>
    <w:basedOn w:val="a"/>
    <w:next w:val="a"/>
    <w:link w:val="70"/>
    <w:qFormat/>
    <w:rsid w:val="00EA7C04"/>
    <w:pPr>
      <w:keepNext/>
      <w:jc w:val="center"/>
      <w:outlineLvl w:val="6"/>
    </w:pPr>
    <w:rPr>
      <w:rFonts w:eastAsia="Times New Roman"/>
      <w:b/>
      <w:sz w:val="16"/>
      <w:szCs w:val="20"/>
    </w:rPr>
  </w:style>
  <w:style w:type="paragraph" w:styleId="8">
    <w:name w:val="heading 8"/>
    <w:basedOn w:val="a"/>
    <w:next w:val="a"/>
    <w:link w:val="80"/>
    <w:qFormat/>
    <w:rsid w:val="00EA7C04"/>
    <w:pPr>
      <w:spacing w:before="240" w:after="60"/>
      <w:outlineLvl w:val="7"/>
    </w:pPr>
    <w:rPr>
      <w:rFonts w:eastAsia="Times New Roman"/>
      <w:i/>
      <w:szCs w:val="20"/>
    </w:rPr>
  </w:style>
  <w:style w:type="paragraph" w:styleId="9">
    <w:name w:val="heading 9"/>
    <w:basedOn w:val="a"/>
    <w:next w:val="a"/>
    <w:link w:val="90"/>
    <w:qFormat/>
    <w:rsid w:val="00EA7C04"/>
    <w:pPr>
      <w:keepNext/>
      <w:outlineLvl w:val="8"/>
    </w:pPr>
    <w:rPr>
      <w:rFonts w:eastAsia="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23B6A"/>
    <w:rPr>
      <w:rFonts w:ascii="Arial" w:hAnsi="Arial"/>
      <w:b/>
      <w:kern w:val="32"/>
      <w:sz w:val="32"/>
      <w:lang w:eastAsia="ko-KR"/>
    </w:rPr>
  </w:style>
  <w:style w:type="character" w:customStyle="1" w:styleId="20">
    <w:name w:val="Заголовок 2 Знак"/>
    <w:link w:val="2"/>
    <w:locked/>
    <w:rsid w:val="00023B6A"/>
    <w:rPr>
      <w:b/>
      <w:color w:val="800000"/>
      <w:sz w:val="24"/>
      <w:lang w:eastAsia="ko-KR"/>
    </w:rPr>
  </w:style>
  <w:style w:type="character" w:customStyle="1" w:styleId="32">
    <w:name w:val="Заголовок 3 Знак2"/>
    <w:aliases w:val="Знак Знак20"/>
    <w:link w:val="3"/>
    <w:locked/>
    <w:rsid w:val="00A55524"/>
    <w:rPr>
      <w:b/>
      <w:sz w:val="28"/>
      <w:szCs w:val="28"/>
      <w:shd w:val="clear" w:color="auto" w:fill="FFFFFF"/>
      <w:lang w:eastAsia="ko-KR"/>
    </w:rPr>
  </w:style>
  <w:style w:type="character" w:customStyle="1" w:styleId="40">
    <w:name w:val="Заголовок 4 Знак"/>
    <w:aliases w:val="Знак21 Знак"/>
    <w:link w:val="4"/>
    <w:locked/>
    <w:rsid w:val="00023B6A"/>
    <w:rPr>
      <w:rFonts w:ascii="Calibri" w:hAnsi="Calibri"/>
      <w:b/>
      <w:sz w:val="28"/>
      <w:lang w:eastAsia="ko-KR"/>
    </w:rPr>
  </w:style>
  <w:style w:type="character" w:customStyle="1" w:styleId="50">
    <w:name w:val="Заголовок 5 Знак"/>
    <w:link w:val="5"/>
    <w:locked/>
    <w:rsid w:val="00023B6A"/>
    <w:rPr>
      <w:b/>
    </w:rPr>
  </w:style>
  <w:style w:type="character" w:customStyle="1" w:styleId="60">
    <w:name w:val="Заголовок 6 Знак"/>
    <w:link w:val="6"/>
    <w:locked/>
    <w:rsid w:val="00023B6A"/>
    <w:rPr>
      <w:b/>
      <w:sz w:val="16"/>
    </w:rPr>
  </w:style>
  <w:style w:type="character" w:customStyle="1" w:styleId="70">
    <w:name w:val="Заголовок 7 Знак"/>
    <w:link w:val="7"/>
    <w:locked/>
    <w:rsid w:val="00023B6A"/>
    <w:rPr>
      <w:b/>
      <w:sz w:val="16"/>
    </w:rPr>
  </w:style>
  <w:style w:type="character" w:customStyle="1" w:styleId="80">
    <w:name w:val="Заголовок 8 Знак"/>
    <w:link w:val="8"/>
    <w:locked/>
    <w:rsid w:val="00023B6A"/>
    <w:rPr>
      <w:i/>
      <w:sz w:val="24"/>
    </w:rPr>
  </w:style>
  <w:style w:type="character" w:customStyle="1" w:styleId="90">
    <w:name w:val="Заголовок 9 Знак"/>
    <w:link w:val="9"/>
    <w:locked/>
    <w:rsid w:val="00023B6A"/>
    <w:rPr>
      <w:i/>
      <w:sz w:val="16"/>
    </w:rPr>
  </w:style>
  <w:style w:type="paragraph" w:styleId="a3">
    <w:name w:val="Normal (Web)"/>
    <w:aliases w:val="Знак4 Знак,Знак4 Знак Знак Знак,Обычный (Web)1 Знак,Обычный (веб) Знак1 Знак,Обычный (веб) Знак Знак1 Знак,Знак Знак1 Знак Знак1,Знак Знак1 Знак Знак Знак,Обычный (веб) Знак,Обычный (Web) Знак1,Обычный (Web) Знак Знак Знак Знак Знак1, Знак"/>
    <w:basedOn w:val="a"/>
    <w:link w:val="11"/>
    <w:uiPriority w:val="99"/>
    <w:qFormat/>
    <w:rsid w:val="00EA7C04"/>
    <w:pPr>
      <w:spacing w:before="100" w:beforeAutospacing="1" w:after="100" w:afterAutospacing="1"/>
    </w:pPr>
    <w:rPr>
      <w:rFonts w:eastAsia="Times New Roman"/>
    </w:rPr>
  </w:style>
  <w:style w:type="character" w:customStyle="1" w:styleId="s11">
    <w:name w:val="s11"/>
    <w:rsid w:val="00EA7C04"/>
    <w:rPr>
      <w:b/>
      <w:color w:val="055BC2"/>
      <w:sz w:val="24"/>
    </w:rPr>
  </w:style>
  <w:style w:type="character" w:customStyle="1" w:styleId="s0">
    <w:name w:val="s0"/>
    <w:rsid w:val="00EA7C04"/>
  </w:style>
  <w:style w:type="character" w:customStyle="1" w:styleId="s3">
    <w:name w:val="s3"/>
    <w:rsid w:val="00EA7C04"/>
  </w:style>
  <w:style w:type="character" w:customStyle="1" w:styleId="s9">
    <w:name w:val="s9"/>
    <w:rsid w:val="00EA7C04"/>
  </w:style>
  <w:style w:type="paragraph" w:customStyle="1" w:styleId="st">
    <w:name w:val="st"/>
    <w:basedOn w:val="a"/>
    <w:rsid w:val="00EA7C04"/>
    <w:pPr>
      <w:spacing w:before="100" w:beforeAutospacing="1" w:after="100" w:afterAutospacing="1"/>
    </w:pPr>
    <w:rPr>
      <w:rFonts w:ascii="Verdana" w:eastAsia="Times New Roman" w:hAnsi="Verdana"/>
      <w:sz w:val="18"/>
      <w:szCs w:val="18"/>
      <w:lang w:eastAsia="ru-RU"/>
    </w:rPr>
  </w:style>
  <w:style w:type="character" w:styleId="a4">
    <w:name w:val="Strong"/>
    <w:qFormat/>
    <w:rsid w:val="00EA7C04"/>
    <w:rPr>
      <w:b/>
    </w:rPr>
  </w:style>
  <w:style w:type="paragraph" w:customStyle="1" w:styleId="12">
    <w:name w:val="Абзац списка1"/>
    <w:basedOn w:val="a"/>
    <w:rsid w:val="00EA7C04"/>
    <w:pPr>
      <w:ind w:left="720"/>
      <w:contextualSpacing/>
    </w:pPr>
    <w:rPr>
      <w:rFonts w:eastAsia="Times New Roman"/>
      <w:lang w:eastAsia="ru-RU"/>
    </w:rPr>
  </w:style>
  <w:style w:type="paragraph" w:customStyle="1" w:styleId="13">
    <w:name w:val="Знак Знак Знак1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21">
    <w:name w:val="Основной текст с отступом 21"/>
    <w:basedOn w:val="a"/>
    <w:rsid w:val="00EA7C04"/>
    <w:pPr>
      <w:suppressAutoHyphens/>
      <w:ind w:firstLine="709"/>
    </w:pPr>
    <w:rPr>
      <w:rFonts w:ascii="Arial" w:eastAsia="Times New Roman" w:hAnsi="Arial"/>
      <w:sz w:val="32"/>
      <w:szCs w:val="20"/>
      <w:lang w:eastAsia="ar-SA"/>
    </w:rPr>
  </w:style>
  <w:style w:type="paragraph" w:customStyle="1" w:styleId="200">
    <w:name w:val="Знак20"/>
    <w:basedOn w:val="a"/>
    <w:autoRedefine/>
    <w:rsid w:val="00EA7C04"/>
    <w:pPr>
      <w:spacing w:line="240" w:lineRule="exact"/>
      <w:ind w:firstLine="720"/>
    </w:pPr>
    <w:rPr>
      <w:rFonts w:eastAsia="SimSun"/>
      <w:sz w:val="28"/>
      <w:lang w:val="en-US" w:eastAsia="en-US"/>
    </w:rPr>
  </w:style>
  <w:style w:type="paragraph" w:styleId="a5">
    <w:name w:val="footer"/>
    <w:basedOn w:val="a"/>
    <w:link w:val="a6"/>
    <w:uiPriority w:val="99"/>
    <w:rsid w:val="00EA7C04"/>
    <w:pPr>
      <w:tabs>
        <w:tab w:val="center" w:pos="4677"/>
        <w:tab w:val="right" w:pos="9355"/>
      </w:tabs>
    </w:pPr>
    <w:rPr>
      <w:szCs w:val="20"/>
    </w:rPr>
  </w:style>
  <w:style w:type="character" w:customStyle="1" w:styleId="a6">
    <w:name w:val="Нижний колонтитул Знак"/>
    <w:link w:val="a5"/>
    <w:uiPriority w:val="99"/>
    <w:locked/>
    <w:rsid w:val="00023B6A"/>
    <w:rPr>
      <w:rFonts w:eastAsia="Batang"/>
      <w:sz w:val="24"/>
      <w:lang w:eastAsia="ko-KR"/>
    </w:rPr>
  </w:style>
  <w:style w:type="character" w:styleId="a7">
    <w:name w:val="page number"/>
    <w:basedOn w:val="a0"/>
    <w:rsid w:val="00EA7C04"/>
  </w:style>
  <w:style w:type="paragraph" w:styleId="a8">
    <w:name w:val="Document Map"/>
    <w:basedOn w:val="a"/>
    <w:link w:val="a9"/>
    <w:semiHidden/>
    <w:rsid w:val="00EA7C04"/>
    <w:rPr>
      <w:rFonts w:ascii="Tahoma" w:hAnsi="Tahoma"/>
      <w:sz w:val="16"/>
      <w:szCs w:val="20"/>
    </w:rPr>
  </w:style>
  <w:style w:type="character" w:customStyle="1" w:styleId="a9">
    <w:name w:val="Схема документа Знак"/>
    <w:link w:val="a8"/>
    <w:semiHidden/>
    <w:locked/>
    <w:rsid w:val="00023B6A"/>
    <w:rPr>
      <w:rFonts w:ascii="Tahoma" w:eastAsia="Batang" w:hAnsi="Tahoma"/>
      <w:sz w:val="16"/>
      <w:lang w:eastAsia="ko-KR"/>
    </w:rPr>
  </w:style>
  <w:style w:type="character" w:customStyle="1" w:styleId="130">
    <w:name w:val="Знак Знак13"/>
    <w:rsid w:val="00EA7C04"/>
    <w:rPr>
      <w:rFonts w:ascii="Tahoma" w:eastAsia="Batang" w:hAnsi="Tahoma"/>
      <w:sz w:val="16"/>
      <w:lang w:val="ru-RU" w:eastAsia="ko-KR"/>
    </w:rPr>
  </w:style>
  <w:style w:type="paragraph" w:customStyle="1" w:styleId="aa">
    <w:name w:val="Знак Знак Знак Знак Знак Знак Знак Знак Знак Знак"/>
    <w:basedOn w:val="a"/>
    <w:autoRedefine/>
    <w:rsid w:val="00EA7C04"/>
    <w:pPr>
      <w:spacing w:after="160" w:line="240" w:lineRule="exact"/>
    </w:pPr>
    <w:rPr>
      <w:rFonts w:eastAsia="Times New Roman"/>
      <w:sz w:val="28"/>
      <w:szCs w:val="20"/>
      <w:lang w:val="en-US" w:eastAsia="en-US"/>
    </w:rPr>
  </w:style>
  <w:style w:type="character" w:customStyle="1" w:styleId="41">
    <w:name w:val="Знак41 Знак"/>
    <w:aliases w:val="Знак4 Знак Знак1 Знак,Знак4 Знак1 Знак,Обычный (Web)11 Знак,Обычный (веб) Знак11 Знак,Обычный (веб) Знак Знак11 Знак,Знак Знак1 Знак1 Знак,Обычный (веб) Знак Знак Знак1 Знак,Знак Знак1 Знак Знак1 Знак,Знак4 Знак Знак, Знак41 Знак"/>
    <w:rsid w:val="00EA7C04"/>
    <w:rPr>
      <w:sz w:val="24"/>
      <w:lang w:val="ru-RU" w:eastAsia="ru-RU"/>
    </w:rPr>
  </w:style>
  <w:style w:type="paragraph" w:customStyle="1" w:styleId="CharChar1">
    <w:name w:val="Char Char1"/>
    <w:basedOn w:val="a"/>
    <w:autoRedefine/>
    <w:rsid w:val="00EA7C04"/>
    <w:pPr>
      <w:spacing w:after="160" w:line="240" w:lineRule="exact"/>
    </w:pPr>
    <w:rPr>
      <w:rFonts w:eastAsia="Times New Roman"/>
      <w:sz w:val="28"/>
      <w:szCs w:val="20"/>
      <w:lang w:val="en-US" w:eastAsia="en-US"/>
    </w:rPr>
  </w:style>
  <w:style w:type="paragraph" w:customStyle="1" w:styleId="120">
    <w:name w:val="Знак Знак12 Знак Знак Знак Знак Знак Знак Знак Знак Знак"/>
    <w:basedOn w:val="a"/>
    <w:autoRedefine/>
    <w:rsid w:val="00EA7C04"/>
    <w:pPr>
      <w:spacing w:after="160" w:line="240" w:lineRule="exact"/>
    </w:pPr>
    <w:rPr>
      <w:rFonts w:eastAsia="SimSun"/>
      <w:b/>
      <w:bCs/>
      <w:sz w:val="28"/>
      <w:szCs w:val="28"/>
      <w:lang w:val="en-US" w:eastAsia="en-US"/>
    </w:rPr>
  </w:style>
  <w:style w:type="paragraph" w:styleId="ab">
    <w:name w:val="caption"/>
    <w:basedOn w:val="a"/>
    <w:next w:val="a"/>
    <w:qFormat/>
    <w:rsid w:val="00EA7C04"/>
    <w:rPr>
      <w:rFonts w:eastAsia="Times New Roman"/>
      <w:b/>
      <w:bCs/>
      <w:sz w:val="20"/>
      <w:szCs w:val="20"/>
      <w:lang w:eastAsia="ru-RU"/>
    </w:rPr>
  </w:style>
  <w:style w:type="paragraph" w:customStyle="1" w:styleId="22">
    <w:name w:val="Основной текст с отступом 22"/>
    <w:basedOn w:val="a"/>
    <w:rsid w:val="00EA7C04"/>
    <w:pPr>
      <w:spacing w:line="360" w:lineRule="auto"/>
      <w:ind w:firstLine="720"/>
    </w:pPr>
    <w:rPr>
      <w:rFonts w:eastAsia="Times New Roman"/>
      <w:sz w:val="26"/>
      <w:szCs w:val="20"/>
      <w:lang w:eastAsia="ru-RU"/>
    </w:rPr>
  </w:style>
  <w:style w:type="paragraph" w:customStyle="1" w:styleId="af0">
    <w:name w:val="af0"/>
    <w:basedOn w:val="a"/>
    <w:rsid w:val="00EA7C04"/>
    <w:pPr>
      <w:spacing w:before="100" w:beforeAutospacing="1" w:after="100" w:afterAutospacing="1"/>
    </w:pPr>
    <w:rPr>
      <w:rFonts w:eastAsia="Times New Roman"/>
      <w:lang w:eastAsia="ru-RU"/>
    </w:rPr>
  </w:style>
  <w:style w:type="paragraph" w:customStyle="1" w:styleId="3CharChar">
    <w:name w:val="Знак Знак3 Char Char"/>
    <w:basedOn w:val="a"/>
    <w:autoRedefine/>
    <w:rsid w:val="00EA7C04"/>
    <w:pPr>
      <w:spacing w:after="160" w:line="240" w:lineRule="exact"/>
    </w:pPr>
    <w:rPr>
      <w:rFonts w:eastAsia="Times New Roman"/>
      <w:sz w:val="28"/>
      <w:szCs w:val="20"/>
      <w:lang w:val="en-US" w:eastAsia="en-US"/>
    </w:rPr>
  </w:style>
  <w:style w:type="paragraph" w:styleId="30">
    <w:name w:val="Body Text Indent 3"/>
    <w:basedOn w:val="a"/>
    <w:link w:val="31"/>
    <w:semiHidden/>
    <w:rsid w:val="00EA7C04"/>
    <w:pPr>
      <w:spacing w:after="120"/>
      <w:ind w:left="283"/>
    </w:pPr>
    <w:rPr>
      <w:rFonts w:eastAsia="MS Mincho"/>
      <w:sz w:val="16"/>
      <w:szCs w:val="20"/>
      <w:lang w:eastAsia="ja-JP"/>
    </w:rPr>
  </w:style>
  <w:style w:type="character" w:customStyle="1" w:styleId="31">
    <w:name w:val="Основной текст с отступом 3 Знак"/>
    <w:link w:val="30"/>
    <w:semiHidden/>
    <w:locked/>
    <w:rsid w:val="00023B6A"/>
    <w:rPr>
      <w:rFonts w:eastAsia="MS Mincho"/>
      <w:sz w:val="16"/>
      <w:lang w:eastAsia="ja-JP"/>
    </w:rPr>
  </w:style>
  <w:style w:type="character" w:customStyle="1" w:styleId="121">
    <w:name w:val="Знак Знак12"/>
    <w:rsid w:val="00EA7C04"/>
    <w:rPr>
      <w:rFonts w:eastAsia="MS Mincho"/>
      <w:sz w:val="16"/>
      <w:lang w:val="ru-RU" w:eastAsia="ja-JP"/>
    </w:rPr>
  </w:style>
  <w:style w:type="paragraph" w:styleId="ac">
    <w:name w:val="annotation text"/>
    <w:basedOn w:val="a"/>
    <w:link w:val="ad"/>
    <w:uiPriority w:val="99"/>
    <w:semiHidden/>
    <w:rsid w:val="00EA7C04"/>
    <w:rPr>
      <w:rFonts w:eastAsia="MS Mincho"/>
      <w:szCs w:val="20"/>
      <w:lang w:eastAsia="ja-JP"/>
    </w:rPr>
  </w:style>
  <w:style w:type="character" w:customStyle="1" w:styleId="ad">
    <w:name w:val="Текст примечания Знак"/>
    <w:link w:val="ac"/>
    <w:uiPriority w:val="99"/>
    <w:semiHidden/>
    <w:locked/>
    <w:rsid w:val="00023B6A"/>
    <w:rPr>
      <w:rFonts w:eastAsia="MS Mincho"/>
      <w:sz w:val="24"/>
      <w:lang w:eastAsia="ja-JP"/>
    </w:rPr>
  </w:style>
  <w:style w:type="paragraph" w:customStyle="1" w:styleId="14">
    <w:name w:val="Название1"/>
    <w:basedOn w:val="a"/>
    <w:rsid w:val="00EA7C04"/>
    <w:pPr>
      <w:widowControl w:val="0"/>
      <w:suppressLineNumbers/>
      <w:suppressAutoHyphens/>
      <w:spacing w:before="120" w:after="120"/>
    </w:pPr>
    <w:rPr>
      <w:rFonts w:eastAsia="Times New Roman" w:cs="Tahoma"/>
      <w:i/>
      <w:iCs/>
      <w:lang w:bidi="th-TH"/>
    </w:rPr>
  </w:style>
  <w:style w:type="paragraph" w:styleId="ae">
    <w:name w:val="Body Text"/>
    <w:aliases w:val="Знак4,Body Text Char,gl,Body3,paragraph 2,paragraph 21,L1 Body Text"/>
    <w:basedOn w:val="a"/>
    <w:link w:val="23"/>
    <w:rsid w:val="00EA7C04"/>
    <w:pPr>
      <w:spacing w:after="120"/>
    </w:pPr>
    <w:rPr>
      <w:szCs w:val="20"/>
    </w:rPr>
  </w:style>
  <w:style w:type="character" w:customStyle="1" w:styleId="23">
    <w:name w:val="Основной текст Знак2"/>
    <w:aliases w:val="Знак4 Знак1,Body Text Char Знак2,gl Знак2,Body3 Знак2,paragraph 2 Знак2,paragraph 21 Знак2,L1 Body Text Знак2"/>
    <w:link w:val="ae"/>
    <w:locked/>
    <w:rsid w:val="00B10656"/>
    <w:rPr>
      <w:rFonts w:eastAsia="Batang"/>
      <w:sz w:val="24"/>
      <w:lang w:eastAsia="ko-KR"/>
    </w:rPr>
  </w:style>
  <w:style w:type="paragraph" w:customStyle="1" w:styleId="OsnTxt">
    <w:name w:val="OsnTxt"/>
    <w:rsid w:val="00EA7C04"/>
    <w:pPr>
      <w:spacing w:line="330" w:lineRule="exact"/>
      <w:ind w:firstLine="709"/>
      <w:jc w:val="both"/>
    </w:pPr>
    <w:rPr>
      <w:rFonts w:ascii="Arial" w:hAnsi="Arial"/>
      <w:sz w:val="23"/>
    </w:rPr>
  </w:style>
  <w:style w:type="paragraph" w:customStyle="1" w:styleId="af">
    <w:name w:val="Знак Знак Знак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5">
    <w:name w:val="Знак Знак1 Знак"/>
    <w:basedOn w:val="a"/>
    <w:autoRedefine/>
    <w:rsid w:val="00EA7C04"/>
    <w:pPr>
      <w:spacing w:after="160" w:line="240" w:lineRule="exact"/>
    </w:pPr>
    <w:rPr>
      <w:rFonts w:eastAsia="SimSun"/>
      <w:b/>
      <w:bCs/>
      <w:sz w:val="28"/>
      <w:szCs w:val="28"/>
      <w:lang w:val="en-US" w:eastAsia="en-US"/>
    </w:rPr>
  </w:style>
  <w:style w:type="paragraph" w:styleId="33">
    <w:name w:val="Body Text 3"/>
    <w:basedOn w:val="a"/>
    <w:link w:val="34"/>
    <w:semiHidden/>
    <w:rsid w:val="00EA7C04"/>
    <w:pPr>
      <w:spacing w:after="120"/>
    </w:pPr>
    <w:rPr>
      <w:sz w:val="16"/>
      <w:szCs w:val="20"/>
    </w:rPr>
  </w:style>
  <w:style w:type="character" w:customStyle="1" w:styleId="34">
    <w:name w:val="Основной текст 3 Знак"/>
    <w:link w:val="33"/>
    <w:semiHidden/>
    <w:locked/>
    <w:rsid w:val="00023B6A"/>
    <w:rPr>
      <w:rFonts w:eastAsia="Batang"/>
      <w:sz w:val="16"/>
      <w:lang w:eastAsia="ko-KR"/>
    </w:rPr>
  </w:style>
  <w:style w:type="character" w:customStyle="1" w:styleId="100">
    <w:name w:val="Знак Знак10"/>
    <w:rsid w:val="00EA7C04"/>
    <w:rPr>
      <w:rFonts w:eastAsia="Batang"/>
      <w:sz w:val="16"/>
      <w:lang w:val="ru-RU" w:eastAsia="ko-KR"/>
    </w:rPr>
  </w:style>
  <w:style w:type="paragraph" w:customStyle="1" w:styleId="Body">
    <w:name w:val="Body"/>
    <w:basedOn w:val="a"/>
    <w:rsid w:val="00EA7C04"/>
    <w:pPr>
      <w:widowControl w:val="0"/>
      <w:autoSpaceDE w:val="0"/>
      <w:autoSpaceDN w:val="0"/>
      <w:adjustRightInd w:val="0"/>
      <w:spacing w:after="120"/>
    </w:pPr>
    <w:rPr>
      <w:rFonts w:eastAsia="Times New Roman"/>
      <w:lang w:eastAsia="ru-RU"/>
    </w:rPr>
  </w:style>
  <w:style w:type="paragraph" w:customStyle="1" w:styleId="af1">
    <w:name w:val="Основной_текст_год_отчет"/>
    <w:basedOn w:val="a"/>
    <w:rsid w:val="00EA7C04"/>
    <w:pPr>
      <w:ind w:firstLine="851"/>
    </w:pPr>
    <w:rPr>
      <w:rFonts w:eastAsia="Times New Roman"/>
      <w:szCs w:val="20"/>
      <w:lang w:eastAsia="ru-RU"/>
    </w:rPr>
  </w:style>
  <w:style w:type="paragraph" w:customStyle="1" w:styleId="af2">
    <w:name w:val="Маркер_список"/>
    <w:basedOn w:val="a"/>
    <w:rsid w:val="00EA7C04"/>
    <w:pPr>
      <w:tabs>
        <w:tab w:val="num" w:pos="975"/>
        <w:tab w:val="num" w:pos="1701"/>
        <w:tab w:val="right" w:pos="5670"/>
        <w:tab w:val="right" w:pos="8505"/>
      </w:tabs>
      <w:ind w:left="1701" w:hanging="284"/>
    </w:pPr>
    <w:rPr>
      <w:rFonts w:eastAsia="Times New Roman"/>
      <w:noProof/>
      <w:szCs w:val="20"/>
      <w:lang w:eastAsia="ru-RU"/>
    </w:rPr>
  </w:style>
  <w:style w:type="paragraph" w:customStyle="1" w:styleId="af3">
    <w:name w:val="Текст_таблица"/>
    <w:basedOn w:val="a"/>
    <w:rsid w:val="00EA7C04"/>
    <w:pPr>
      <w:spacing w:line="240" w:lineRule="atLeast"/>
      <w:ind w:firstLine="6"/>
      <w:jc w:val="center"/>
    </w:pPr>
    <w:rPr>
      <w:rFonts w:eastAsia="Times New Roman"/>
      <w:szCs w:val="20"/>
      <w:lang w:eastAsia="ru-RU"/>
    </w:rPr>
  </w:style>
  <w:style w:type="paragraph" w:styleId="24">
    <w:name w:val="Body Text 2"/>
    <w:basedOn w:val="a"/>
    <w:link w:val="25"/>
    <w:rsid w:val="00EA7C04"/>
    <w:pPr>
      <w:spacing w:after="120" w:line="480" w:lineRule="auto"/>
    </w:pPr>
    <w:rPr>
      <w:rFonts w:eastAsia="Times New Roman"/>
      <w:szCs w:val="20"/>
    </w:rPr>
  </w:style>
  <w:style w:type="character" w:customStyle="1" w:styleId="25">
    <w:name w:val="Основной текст 2 Знак"/>
    <w:link w:val="24"/>
    <w:locked/>
    <w:rsid w:val="00724469"/>
    <w:rPr>
      <w:sz w:val="24"/>
      <w:lang w:eastAsia="ko-KR"/>
    </w:rPr>
  </w:style>
  <w:style w:type="character" w:customStyle="1" w:styleId="91">
    <w:name w:val="Знак Знак9"/>
    <w:rsid w:val="00EA7C04"/>
    <w:rPr>
      <w:sz w:val="24"/>
      <w:lang w:val="ru-RU" w:eastAsia="ko-KR"/>
    </w:rPr>
  </w:style>
  <w:style w:type="paragraph" w:customStyle="1" w:styleId="BodyText27">
    <w:name w:val="Body Text 27"/>
    <w:basedOn w:val="a"/>
    <w:rsid w:val="00EA7C04"/>
    <w:pPr>
      <w:spacing w:line="360" w:lineRule="auto"/>
      <w:ind w:firstLine="709"/>
    </w:pPr>
    <w:rPr>
      <w:sz w:val="28"/>
      <w:szCs w:val="28"/>
      <w:lang w:eastAsia="ru-RU"/>
    </w:rPr>
  </w:style>
  <w:style w:type="paragraph" w:customStyle="1" w:styleId="Iniiaiieoaenonionooiii">
    <w:name w:val="Iniiaiie oaeno n ionooiii"/>
    <w:basedOn w:val="a"/>
    <w:next w:val="a"/>
    <w:rsid w:val="00EA7C04"/>
    <w:pPr>
      <w:widowControl w:val="0"/>
      <w:autoSpaceDE w:val="0"/>
      <w:autoSpaceDN w:val="0"/>
      <w:adjustRightInd w:val="0"/>
    </w:pPr>
    <w:rPr>
      <w:rFonts w:ascii="Arial,Bold" w:eastAsia="Times New Roman" w:hAnsi="Arial,Bold"/>
      <w:lang w:eastAsia="ru-RU"/>
    </w:rPr>
  </w:style>
  <w:style w:type="paragraph" w:customStyle="1" w:styleId="16">
    <w:name w:val="Знак1"/>
    <w:basedOn w:val="a"/>
    <w:autoRedefine/>
    <w:rsid w:val="00EA7C04"/>
    <w:pPr>
      <w:spacing w:after="160" w:line="240" w:lineRule="exact"/>
    </w:pPr>
    <w:rPr>
      <w:rFonts w:eastAsia="Times New Roman"/>
      <w:sz w:val="28"/>
      <w:szCs w:val="20"/>
      <w:lang w:val="en-US" w:eastAsia="en-US"/>
    </w:rPr>
  </w:style>
  <w:style w:type="paragraph" w:customStyle="1" w:styleId="17">
    <w:name w:val="Обычный1"/>
    <w:rsid w:val="00EA7C04"/>
    <w:pPr>
      <w:snapToGrid w:val="0"/>
      <w:spacing w:line="300" w:lineRule="auto"/>
      <w:ind w:left="200" w:right="200"/>
      <w:jc w:val="center"/>
    </w:pPr>
    <w:rPr>
      <w:b/>
      <w:sz w:val="24"/>
      <w:szCs w:val="24"/>
    </w:rPr>
  </w:style>
  <w:style w:type="paragraph" w:customStyle="1" w:styleId="18">
    <w:name w:val="Основной текст1"/>
    <w:basedOn w:val="a"/>
    <w:rsid w:val="00EA7C04"/>
    <w:rPr>
      <w:rFonts w:eastAsia="Times New Roman"/>
      <w:sz w:val="28"/>
      <w:szCs w:val="20"/>
      <w:lang w:eastAsia="ru-RU"/>
    </w:rPr>
  </w:style>
  <w:style w:type="paragraph" w:customStyle="1" w:styleId="Default">
    <w:name w:val="Default"/>
    <w:rsid w:val="00EA7C04"/>
    <w:pPr>
      <w:autoSpaceDE w:val="0"/>
      <w:autoSpaceDN w:val="0"/>
      <w:adjustRightInd w:val="0"/>
      <w:jc w:val="both"/>
    </w:pPr>
    <w:rPr>
      <w:color w:val="000000"/>
      <w:sz w:val="24"/>
      <w:szCs w:val="24"/>
    </w:rPr>
  </w:style>
  <w:style w:type="paragraph" w:customStyle="1" w:styleId="af4">
    <w:name w:val="Знак Знак Знак Знак Знак Знак Знак Знак Знак Знак Знак Знак Знак"/>
    <w:basedOn w:val="a"/>
    <w:autoRedefine/>
    <w:rsid w:val="00EA7C04"/>
    <w:pPr>
      <w:spacing w:after="160" w:line="240" w:lineRule="exact"/>
    </w:pPr>
    <w:rPr>
      <w:rFonts w:eastAsia="Times New Roman"/>
      <w:sz w:val="28"/>
      <w:szCs w:val="28"/>
      <w:lang w:val="en-US" w:eastAsia="en-US"/>
    </w:rPr>
  </w:style>
  <w:style w:type="paragraph" w:styleId="af5">
    <w:name w:val="List"/>
    <w:basedOn w:val="a"/>
    <w:rsid w:val="00EA7C04"/>
    <w:pPr>
      <w:ind w:left="283" w:hanging="283"/>
    </w:pPr>
    <w:rPr>
      <w:rFonts w:eastAsia="Times New Roman"/>
      <w:lang w:eastAsia="ru-RU"/>
    </w:rPr>
  </w:style>
  <w:style w:type="paragraph" w:styleId="35">
    <w:name w:val="List 3"/>
    <w:basedOn w:val="a"/>
    <w:rsid w:val="00EA7C04"/>
    <w:pPr>
      <w:ind w:left="849" w:hanging="283"/>
    </w:pPr>
    <w:rPr>
      <w:rFonts w:eastAsia="Times New Roman"/>
      <w:lang w:eastAsia="ru-RU"/>
    </w:rPr>
  </w:style>
  <w:style w:type="paragraph" w:styleId="af6">
    <w:name w:val="Body Text First Indent"/>
    <w:aliases w:val="Знак15"/>
    <w:basedOn w:val="ae"/>
    <w:link w:val="af7"/>
    <w:semiHidden/>
    <w:rsid w:val="00EA7C04"/>
    <w:pPr>
      <w:ind w:firstLine="210"/>
    </w:pPr>
  </w:style>
  <w:style w:type="character" w:customStyle="1" w:styleId="af7">
    <w:name w:val="Красная строка Знак"/>
    <w:aliases w:val="Знак15 Знак"/>
    <w:link w:val="af6"/>
    <w:semiHidden/>
    <w:locked/>
    <w:rsid w:val="00023B6A"/>
    <w:rPr>
      <w:rFonts w:eastAsia="Batang"/>
      <w:sz w:val="24"/>
      <w:lang w:eastAsia="ko-KR"/>
    </w:rPr>
  </w:style>
  <w:style w:type="paragraph" w:customStyle="1" w:styleId="19">
    <w:name w:val="Знак Знак Знак Знак Знак Знак Знак Знак Знак Знак Знак Знак1 Знак Знак Знак Знак"/>
    <w:basedOn w:val="a"/>
    <w:autoRedefine/>
    <w:rsid w:val="00EA7C04"/>
    <w:pPr>
      <w:spacing w:after="160" w:line="240" w:lineRule="exact"/>
    </w:pPr>
    <w:rPr>
      <w:rFonts w:eastAsia="SimSun"/>
      <w:b/>
      <w:sz w:val="28"/>
      <w:lang w:val="en-US" w:eastAsia="en-US"/>
    </w:rPr>
  </w:style>
  <w:style w:type="paragraph" w:styleId="af8">
    <w:name w:val="Body Text Indent"/>
    <w:aliases w:val="Основной текст с отступом Знак Знак1,Основной текст с отступом Знак1 Знак Знак,Основной текст с отступом Знак Знак Знак Знак"/>
    <w:basedOn w:val="a"/>
    <w:link w:val="af9"/>
    <w:rsid w:val="00EA7C04"/>
    <w:pPr>
      <w:spacing w:after="120"/>
      <w:ind w:left="283"/>
    </w:pPr>
    <w:rPr>
      <w:rFonts w:eastAsia="Times New Roman"/>
      <w:szCs w:val="20"/>
    </w:rPr>
  </w:style>
  <w:style w:type="character" w:customStyle="1" w:styleId="af9">
    <w:name w:val="Основной текст с отступом Знак"/>
    <w:aliases w:val="Основной текст с отступом Знак Знак1 Знак,Основной текст с отступом Знак1 Знак Знак Знак,Основной текст с отступом Знак Знак Знак Знак Знак"/>
    <w:link w:val="af8"/>
    <w:locked/>
    <w:rsid w:val="00023B6A"/>
    <w:rPr>
      <w:sz w:val="24"/>
      <w:lang w:eastAsia="ko-KR"/>
    </w:rPr>
  </w:style>
  <w:style w:type="character" w:customStyle="1" w:styleId="afa">
    <w:name w:val="Текст_без отст Знак"/>
    <w:rsid w:val="00EA7C04"/>
    <w:rPr>
      <w:sz w:val="28"/>
      <w:lang w:val="ru-RU" w:eastAsia="ru-RU"/>
    </w:rPr>
  </w:style>
  <w:style w:type="paragraph" w:customStyle="1" w:styleId="afb">
    <w:name w:val="Текст_без отст"/>
    <w:basedOn w:val="a"/>
    <w:rsid w:val="00EA7C04"/>
    <w:pPr>
      <w:spacing w:line="360" w:lineRule="auto"/>
    </w:pPr>
    <w:rPr>
      <w:rFonts w:eastAsia="Times New Roman"/>
      <w:sz w:val="28"/>
      <w:szCs w:val="28"/>
      <w:lang w:eastAsia="ru-RU"/>
    </w:rPr>
  </w:style>
  <w:style w:type="paragraph" w:customStyle="1" w:styleId="afc">
    <w:name w:val="Знак Знак Знак"/>
    <w:basedOn w:val="a"/>
    <w:autoRedefine/>
    <w:rsid w:val="00EA7C04"/>
    <w:pPr>
      <w:spacing w:after="160" w:line="240" w:lineRule="exact"/>
    </w:pPr>
    <w:rPr>
      <w:rFonts w:eastAsia="SimSun"/>
      <w:b/>
      <w:sz w:val="28"/>
      <w:lang w:val="en-US" w:eastAsia="en-US"/>
    </w:rPr>
  </w:style>
  <w:style w:type="paragraph" w:styleId="afd">
    <w:name w:val="Title"/>
    <w:basedOn w:val="a"/>
    <w:link w:val="afe"/>
    <w:qFormat/>
    <w:rsid w:val="00EA7C04"/>
    <w:pPr>
      <w:jc w:val="center"/>
    </w:pPr>
    <w:rPr>
      <w:rFonts w:eastAsia="Times New Roman"/>
      <w:b/>
      <w:color w:val="0000FF"/>
      <w:sz w:val="28"/>
      <w:szCs w:val="20"/>
    </w:rPr>
  </w:style>
  <w:style w:type="character" w:customStyle="1" w:styleId="afe">
    <w:name w:val="Название Знак"/>
    <w:link w:val="afd"/>
    <w:locked/>
    <w:rsid w:val="00070C2D"/>
    <w:rPr>
      <w:b/>
      <w:color w:val="0000FF"/>
      <w:sz w:val="28"/>
      <w:lang w:eastAsia="ko-KR"/>
    </w:rPr>
  </w:style>
  <w:style w:type="character" w:customStyle="1" w:styleId="71">
    <w:name w:val="Знак Знак7"/>
    <w:rsid w:val="00EA7C04"/>
    <w:rPr>
      <w:b/>
      <w:color w:val="0000FF"/>
      <w:sz w:val="28"/>
      <w:lang w:val="ru-RU" w:eastAsia="ko-KR"/>
    </w:rPr>
  </w:style>
  <w:style w:type="paragraph" w:customStyle="1" w:styleId="1a">
    <w:name w:val="Знак Знак Знак1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aff">
    <w:name w:val="_основной текст"/>
    <w:basedOn w:val="a"/>
    <w:rsid w:val="00EA7C04"/>
    <w:pPr>
      <w:spacing w:line="360" w:lineRule="auto"/>
      <w:ind w:firstLine="567"/>
    </w:pPr>
    <w:rPr>
      <w:rFonts w:eastAsia="Times New Roman"/>
      <w:sz w:val="26"/>
      <w:lang w:eastAsia="ru-RU"/>
    </w:rPr>
  </w:style>
  <w:style w:type="paragraph" w:customStyle="1" w:styleId="CharCharCharChar">
    <w:name w:val="Char Char Знак Знак Char Char Знак"/>
    <w:basedOn w:val="a"/>
    <w:autoRedefine/>
    <w:rsid w:val="00EA7C04"/>
    <w:pPr>
      <w:spacing w:after="160" w:line="240" w:lineRule="exact"/>
    </w:pPr>
    <w:rPr>
      <w:rFonts w:eastAsia="SimSun"/>
      <w:b/>
      <w:sz w:val="28"/>
      <w:lang w:val="en-US" w:eastAsia="en-US"/>
    </w:rPr>
  </w:style>
  <w:style w:type="character" w:styleId="aff0">
    <w:name w:val="Hyperlink"/>
    <w:rsid w:val="00EA7C04"/>
    <w:rPr>
      <w:rFonts w:ascii="Times New Roman" w:hAnsi="Times New Roman"/>
      <w:color w:val="333399"/>
      <w:u w:val="single"/>
    </w:rPr>
  </w:style>
  <w:style w:type="paragraph" w:styleId="HTML">
    <w:name w:val="HTML Preformatted"/>
    <w:basedOn w:val="a"/>
    <w:link w:val="HTML0"/>
    <w:semiHidden/>
    <w:rsid w:val="00EA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rPr>
  </w:style>
  <w:style w:type="character" w:customStyle="1" w:styleId="HTML0">
    <w:name w:val="Стандартный HTML Знак"/>
    <w:link w:val="HTML"/>
    <w:semiHidden/>
    <w:locked/>
    <w:rsid w:val="00023B6A"/>
    <w:rPr>
      <w:rFonts w:ascii="Courier New" w:hAnsi="Courier New"/>
      <w:sz w:val="24"/>
      <w:lang w:eastAsia="ko-KR"/>
    </w:rPr>
  </w:style>
  <w:style w:type="character" w:customStyle="1" w:styleId="61">
    <w:name w:val="Знак Знак6"/>
    <w:rsid w:val="00EA7C04"/>
    <w:rPr>
      <w:rFonts w:ascii="Courier New" w:hAnsi="Courier New"/>
      <w:sz w:val="24"/>
      <w:lang w:val="ru-RU" w:eastAsia="ko-KR"/>
    </w:rPr>
  </w:style>
  <w:style w:type="character" w:customStyle="1" w:styleId="81">
    <w:name w:val="Знак Знак8"/>
    <w:locked/>
    <w:rsid w:val="00EA7C04"/>
    <w:rPr>
      <w:sz w:val="24"/>
      <w:lang w:val="ru-RU" w:eastAsia="ko-KR"/>
    </w:rPr>
  </w:style>
  <w:style w:type="character" w:customStyle="1" w:styleId="110">
    <w:name w:val="Знак Знак11"/>
    <w:rsid w:val="00EA7C04"/>
    <w:rPr>
      <w:rFonts w:eastAsia="MS Mincho"/>
      <w:sz w:val="24"/>
      <w:lang w:val="ru-RU" w:eastAsia="ja-JP"/>
    </w:rPr>
  </w:style>
  <w:style w:type="character" w:customStyle="1" w:styleId="170">
    <w:name w:val="Знак Знак17"/>
    <w:rsid w:val="00EA7C04"/>
    <w:rPr>
      <w:rFonts w:ascii="Arial" w:hAnsi="Arial"/>
      <w:b/>
      <w:kern w:val="32"/>
      <w:sz w:val="32"/>
      <w:lang w:val="ru-RU" w:eastAsia="ko-KR"/>
    </w:rPr>
  </w:style>
  <w:style w:type="character" w:customStyle="1" w:styleId="aff1">
    <w:name w:val="Знак Знак"/>
    <w:aliases w:val="Заголовок 3 Знак"/>
    <w:uiPriority w:val="9"/>
    <w:rsid w:val="00EA7C04"/>
    <w:rPr>
      <w:b/>
      <w:color w:val="800000"/>
      <w:sz w:val="24"/>
      <w:lang w:val="ru-RU" w:eastAsia="ko-KR"/>
    </w:rPr>
  </w:style>
  <w:style w:type="character" w:customStyle="1" w:styleId="140">
    <w:name w:val="Знак Знак14"/>
    <w:rsid w:val="00EA7C04"/>
    <w:rPr>
      <w:rFonts w:eastAsia="Batang"/>
      <w:sz w:val="24"/>
      <w:lang w:val="ru-RU" w:eastAsia="ko-KR"/>
    </w:rPr>
  </w:style>
  <w:style w:type="character" w:customStyle="1" w:styleId="411">
    <w:name w:val="Знак4 Знак11"/>
    <w:aliases w:val="Body Text Char Знак,gl Знак,Body3 Знак,paragraph 2 Знак,paragraph 21 Знак,L1 Body Text Знак Знак,Основной текст Знак,L1 Body Text Знак,Знак4 Знак2"/>
    <w:uiPriority w:val="99"/>
    <w:rsid w:val="00EA7C04"/>
    <w:rPr>
      <w:rFonts w:eastAsia="Batang"/>
      <w:sz w:val="24"/>
      <w:lang w:val="ru-RU" w:eastAsia="ko-KR"/>
    </w:rPr>
  </w:style>
  <w:style w:type="character" w:customStyle="1" w:styleId="150">
    <w:name w:val="Знак15 Знак Знак"/>
    <w:rsid w:val="00EA7C04"/>
    <w:rPr>
      <w:rFonts w:eastAsia="Batang"/>
      <w:sz w:val="24"/>
      <w:lang w:val="ru-RU" w:eastAsia="ko-KR"/>
    </w:rPr>
  </w:style>
  <w:style w:type="paragraph" w:customStyle="1" w:styleId="42">
    <w:name w:val="Знак Знак Знак4 Знак Знак Знак Знак Знак Знак Знак Знак Знак Знак Знак Знак Знак Знак Знак Знак"/>
    <w:basedOn w:val="a"/>
    <w:autoRedefine/>
    <w:rsid w:val="00EA7C04"/>
    <w:pPr>
      <w:spacing w:after="160" w:line="240" w:lineRule="exact"/>
    </w:pPr>
    <w:rPr>
      <w:rFonts w:eastAsia="Times New Roman"/>
      <w:sz w:val="20"/>
      <w:szCs w:val="20"/>
      <w:lang w:eastAsia="en-US"/>
    </w:rPr>
  </w:style>
  <w:style w:type="paragraph" w:customStyle="1" w:styleId="1b">
    <w:name w:val="Знак Знак Знак1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11">
    <w:name w:val="Заголовок 11"/>
    <w:basedOn w:val="a"/>
    <w:next w:val="a"/>
    <w:rsid w:val="00EA7C04"/>
    <w:pPr>
      <w:keepNext/>
      <w:widowControl w:val="0"/>
      <w:spacing w:before="160" w:line="300" w:lineRule="auto"/>
      <w:ind w:firstLine="851"/>
    </w:pPr>
    <w:rPr>
      <w:rFonts w:eastAsia="Times New Roman"/>
      <w:sz w:val="28"/>
      <w:szCs w:val="20"/>
      <w:lang w:eastAsia="ru-RU"/>
    </w:rPr>
  </w:style>
  <w:style w:type="paragraph" w:customStyle="1" w:styleId="112">
    <w:name w:val="Абзац 11"/>
    <w:basedOn w:val="a"/>
    <w:rsid w:val="00EA7C04"/>
    <w:pPr>
      <w:autoSpaceDE w:val="0"/>
      <w:autoSpaceDN w:val="0"/>
      <w:spacing w:before="120"/>
      <w:ind w:firstLine="540"/>
    </w:pPr>
    <w:rPr>
      <w:rFonts w:eastAsia="Times New Roman"/>
      <w:lang w:eastAsia="ru-RU"/>
    </w:rPr>
  </w:style>
  <w:style w:type="paragraph" w:customStyle="1" w:styleId="aff2">
    <w:name w:val="Знак Знак Знак Знак"/>
    <w:basedOn w:val="a"/>
    <w:next w:val="2"/>
    <w:autoRedefine/>
    <w:rsid w:val="00EA7C04"/>
    <w:pPr>
      <w:spacing w:after="160" w:line="240" w:lineRule="exact"/>
      <w:jc w:val="center"/>
    </w:pPr>
    <w:rPr>
      <w:rFonts w:eastAsia="Times New Roman"/>
      <w:b/>
      <w:i/>
      <w:sz w:val="28"/>
      <w:szCs w:val="28"/>
      <w:lang w:val="en-US" w:eastAsia="en-US"/>
    </w:rPr>
  </w:style>
  <w:style w:type="paragraph" w:customStyle="1" w:styleId="ConsPlusNormal">
    <w:name w:val="ConsPlusNormal"/>
    <w:rsid w:val="00EA7C04"/>
    <w:pPr>
      <w:widowControl w:val="0"/>
      <w:autoSpaceDE w:val="0"/>
      <w:autoSpaceDN w:val="0"/>
      <w:adjustRightInd w:val="0"/>
      <w:ind w:firstLine="720"/>
      <w:jc w:val="both"/>
    </w:pPr>
    <w:rPr>
      <w:rFonts w:ascii="Arial" w:hAnsi="Arial" w:cs="Arial"/>
      <w:lang w:eastAsia="en-US"/>
    </w:rPr>
  </w:style>
  <w:style w:type="character" w:customStyle="1" w:styleId="DeltaViewInsertion">
    <w:name w:val="DeltaView Insertion"/>
    <w:rsid w:val="00EA7C04"/>
    <w:rPr>
      <w:b/>
      <w:spacing w:val="0"/>
      <w:u w:val="double"/>
    </w:rPr>
  </w:style>
  <w:style w:type="character" w:customStyle="1" w:styleId="s1">
    <w:name w:val="s1"/>
    <w:rsid w:val="00EA7C04"/>
    <w:rPr>
      <w:rFonts w:ascii="Times New Roman" w:hAnsi="Times New Roman"/>
      <w:b/>
      <w:color w:val="000000"/>
      <w:sz w:val="24"/>
      <w:u w:val="none"/>
      <w:effect w:val="none"/>
    </w:rPr>
  </w:style>
  <w:style w:type="paragraph" w:styleId="1c">
    <w:name w:val="toc 1"/>
    <w:basedOn w:val="a"/>
    <w:next w:val="a"/>
    <w:autoRedefine/>
    <w:rsid w:val="00AC0B3B"/>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abs>
        <w:tab w:val="right" w:leader="dot" w:pos="9639"/>
      </w:tabs>
      <w:ind w:right="-1" w:firstLine="851"/>
      <w:jc w:val="left"/>
    </w:pPr>
    <w:rPr>
      <w:rFonts w:eastAsia="Times New Roman"/>
      <w:szCs w:val="20"/>
      <w:lang w:eastAsia="ru-RU"/>
    </w:rPr>
  </w:style>
  <w:style w:type="paragraph" w:styleId="aff3">
    <w:name w:val="footnote text"/>
    <w:aliases w:val="Знак6,Footnote Text Char1,Footnote Text Char Char,Footnote Text Char1 Char Char,Footnote Text Char Char Char Char,Footnote Text Char1 Char Char Char Char,Footnote Text Char Char Char Char Char Char,Char Char Char"/>
    <w:basedOn w:val="a"/>
    <w:link w:val="aff4"/>
    <w:uiPriority w:val="99"/>
    <w:rsid w:val="00EA7C04"/>
    <w:pPr>
      <w:spacing w:after="200" w:line="276" w:lineRule="auto"/>
    </w:pPr>
    <w:rPr>
      <w:rFonts w:ascii="Calibri" w:eastAsia="Times New Roman" w:hAnsi="Calibri"/>
      <w:szCs w:val="20"/>
    </w:rPr>
  </w:style>
  <w:style w:type="character" w:customStyle="1" w:styleId="aff4">
    <w:name w:val="Текст сноски Знак"/>
    <w:aliases w:val="Знак6 Знак,Footnote Text Char1 Знак,Footnote Text Char Char Знак,Footnote Text Char1 Char Char Знак,Footnote Text Char Char Char Char Знак,Footnote Text Char1 Char Char Char Char Знак,Footnote Text Char Char Char Char Char Char Знак"/>
    <w:link w:val="aff3"/>
    <w:uiPriority w:val="99"/>
    <w:locked/>
    <w:rsid w:val="00023B6A"/>
    <w:rPr>
      <w:rFonts w:ascii="Calibri" w:hAnsi="Calibri"/>
      <w:sz w:val="24"/>
      <w:lang w:eastAsia="ko-KR"/>
    </w:rPr>
  </w:style>
  <w:style w:type="character" w:customStyle="1" w:styleId="62">
    <w:name w:val="Знак6 Знак Знак"/>
    <w:rsid w:val="00EA7C04"/>
    <w:rPr>
      <w:rFonts w:ascii="Calibri" w:hAnsi="Calibri"/>
      <w:sz w:val="24"/>
      <w:lang w:val="ru-RU" w:eastAsia="ko-KR"/>
    </w:rPr>
  </w:style>
  <w:style w:type="character" w:styleId="aff5">
    <w:name w:val="footnote reference"/>
    <w:aliases w:val="fr,Used by Word for Help footnote symbols"/>
    <w:uiPriority w:val="99"/>
    <w:rsid w:val="00EA7C04"/>
    <w:rPr>
      <w:vertAlign w:val="superscript"/>
    </w:rPr>
  </w:style>
  <w:style w:type="paragraph" w:customStyle="1" w:styleId="1d">
    <w:name w:val="Знак Знак Знак Знак Знак1 Знак"/>
    <w:basedOn w:val="a"/>
    <w:autoRedefine/>
    <w:rsid w:val="00EA7C04"/>
    <w:pPr>
      <w:spacing w:after="160" w:line="240" w:lineRule="exact"/>
    </w:pPr>
    <w:rPr>
      <w:rFonts w:eastAsia="Times New Roman"/>
      <w:sz w:val="28"/>
      <w:szCs w:val="20"/>
      <w:lang w:val="en-US" w:eastAsia="en-US"/>
    </w:rPr>
  </w:style>
  <w:style w:type="character" w:customStyle="1" w:styleId="Normal">
    <w:name w:val="Normal Знак"/>
    <w:rsid w:val="00EA7C04"/>
    <w:rPr>
      <w:b/>
      <w:sz w:val="24"/>
      <w:lang w:val="ru-RU" w:eastAsia="ru-RU"/>
    </w:rPr>
  </w:style>
  <w:style w:type="paragraph" w:customStyle="1" w:styleId="310">
    <w:name w:val="Основной текст с отступом 31"/>
    <w:basedOn w:val="a"/>
    <w:rsid w:val="00EA7C04"/>
    <w:pPr>
      <w:tabs>
        <w:tab w:val="left" w:pos="923"/>
      </w:tabs>
      <w:suppressAutoHyphens/>
      <w:ind w:firstLine="540"/>
    </w:pPr>
    <w:rPr>
      <w:rFonts w:eastAsia="Times New Roman"/>
      <w:kern w:val="1"/>
      <w:sz w:val="28"/>
      <w:szCs w:val="28"/>
    </w:rPr>
  </w:style>
  <w:style w:type="paragraph" w:customStyle="1" w:styleId="aff6">
    <w:name w:val="Содержимое таблицы"/>
    <w:basedOn w:val="a"/>
    <w:rsid w:val="00EA7C04"/>
    <w:pPr>
      <w:widowControl w:val="0"/>
      <w:suppressLineNumbers/>
      <w:suppressAutoHyphens/>
    </w:pPr>
    <w:rPr>
      <w:rFonts w:ascii="Arial" w:eastAsia="Times New Roman" w:hAnsi="Arial"/>
      <w:kern w:val="1"/>
      <w:sz w:val="20"/>
    </w:rPr>
  </w:style>
  <w:style w:type="paragraph" w:customStyle="1" w:styleId="101">
    <w:name w:val="10"/>
    <w:basedOn w:val="a"/>
    <w:rsid w:val="00EA7C04"/>
    <w:pPr>
      <w:widowControl w:val="0"/>
      <w:suppressAutoHyphens/>
      <w:spacing w:before="280" w:after="280"/>
    </w:pPr>
    <w:rPr>
      <w:rFonts w:eastAsia="Times New Roman"/>
      <w:kern w:val="1"/>
    </w:rPr>
  </w:style>
  <w:style w:type="paragraph" w:styleId="26">
    <w:name w:val="Body Text Indent 2"/>
    <w:aliases w:val="Знак5"/>
    <w:basedOn w:val="a"/>
    <w:link w:val="27"/>
    <w:semiHidden/>
    <w:rsid w:val="00EA7C04"/>
    <w:pPr>
      <w:spacing w:after="120" w:line="480" w:lineRule="auto"/>
      <w:ind w:left="283"/>
    </w:pPr>
    <w:rPr>
      <w:szCs w:val="20"/>
    </w:rPr>
  </w:style>
  <w:style w:type="character" w:customStyle="1" w:styleId="27">
    <w:name w:val="Основной текст с отступом 2 Знак"/>
    <w:aliases w:val="Знак5 Знак"/>
    <w:link w:val="26"/>
    <w:semiHidden/>
    <w:locked/>
    <w:rsid w:val="00023B6A"/>
    <w:rPr>
      <w:rFonts w:eastAsia="Batang"/>
      <w:sz w:val="24"/>
      <w:lang w:eastAsia="ko-KR"/>
    </w:rPr>
  </w:style>
  <w:style w:type="character" w:customStyle="1" w:styleId="51">
    <w:name w:val="Знак5 Знак Знак"/>
    <w:rsid w:val="00EA7C04"/>
    <w:rPr>
      <w:rFonts w:eastAsia="Batang"/>
      <w:sz w:val="24"/>
      <w:lang w:val="ru-RU" w:eastAsia="ko-KR"/>
    </w:rPr>
  </w:style>
  <w:style w:type="paragraph" w:customStyle="1" w:styleId="aff7">
    <w:name w:val="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e">
    <w:name w:val="Знак Знак Знак1 Знак Знак Знак Знак Знак Знак Знак Знак Знак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211">
    <w:name w:val="1211"/>
    <w:basedOn w:val="a"/>
    <w:rsid w:val="00EA7C04"/>
    <w:pPr>
      <w:spacing w:before="100" w:beforeAutospacing="1" w:after="100" w:afterAutospacing="1"/>
    </w:pPr>
    <w:rPr>
      <w:rFonts w:eastAsia="Times New Roman"/>
      <w:lang w:eastAsia="ru-RU"/>
    </w:rPr>
  </w:style>
  <w:style w:type="character" w:customStyle="1" w:styleId="63">
    <w:name w:val="Знак Знак Знак6"/>
    <w:semiHidden/>
    <w:rsid w:val="00EA7C04"/>
    <w:rPr>
      <w:rFonts w:ascii="Cambria" w:hAnsi="Cambria"/>
      <w:b/>
      <w:sz w:val="26"/>
      <w:lang w:val="ru-RU" w:eastAsia="ko-KR"/>
    </w:rPr>
  </w:style>
  <w:style w:type="character" w:customStyle="1" w:styleId="210">
    <w:name w:val="Знак21 Знак Знак"/>
    <w:semiHidden/>
    <w:rsid w:val="00EA7C04"/>
    <w:rPr>
      <w:rFonts w:ascii="Calibri" w:hAnsi="Calibri"/>
      <w:b/>
      <w:sz w:val="28"/>
      <w:lang w:val="ru-RU" w:eastAsia="ko-KR"/>
    </w:rPr>
  </w:style>
  <w:style w:type="paragraph" w:customStyle="1" w:styleId="CharChar">
    <w:name w:val="Char Char Знак Знак Знак"/>
    <w:basedOn w:val="a"/>
    <w:autoRedefine/>
    <w:rsid w:val="00EA7C04"/>
    <w:pPr>
      <w:spacing w:after="160" w:line="240" w:lineRule="exact"/>
    </w:pPr>
    <w:rPr>
      <w:rFonts w:eastAsia="SimSun"/>
      <w:b/>
      <w:sz w:val="28"/>
      <w:lang w:val="en-US" w:eastAsia="en-US"/>
    </w:rPr>
  </w:style>
  <w:style w:type="paragraph" w:customStyle="1" w:styleId="1f">
    <w:name w:val="Абзац списка1"/>
    <w:basedOn w:val="a"/>
    <w:rsid w:val="00EA7C04"/>
    <w:pPr>
      <w:ind w:left="720"/>
    </w:pPr>
    <w:rPr>
      <w:rFonts w:eastAsia="Times New Roman"/>
      <w:lang w:eastAsia="ru-RU"/>
    </w:rPr>
  </w:style>
  <w:style w:type="paragraph" w:customStyle="1" w:styleId="CharChar0">
    <w:name w:val="Char Знак Знак Char"/>
    <w:basedOn w:val="a"/>
    <w:autoRedefine/>
    <w:rsid w:val="00EA7C04"/>
    <w:pPr>
      <w:spacing w:after="160" w:line="240" w:lineRule="exact"/>
    </w:pPr>
    <w:rPr>
      <w:rFonts w:eastAsia="SimSun"/>
      <w:b/>
      <w:sz w:val="28"/>
      <w:lang w:val="en-US" w:eastAsia="en-US"/>
    </w:rPr>
  </w:style>
  <w:style w:type="paragraph" w:customStyle="1" w:styleId="1f0">
    <w:name w:val="Без интервала1"/>
    <w:link w:val="NoSpacingChar1"/>
    <w:rsid w:val="00EA7C04"/>
    <w:pPr>
      <w:widowControl w:val="0"/>
      <w:suppressAutoHyphens/>
      <w:jc w:val="both"/>
    </w:pPr>
    <w:rPr>
      <w:rFonts w:eastAsia="Arial Unicode MS"/>
      <w:kern w:val="1"/>
      <w:sz w:val="24"/>
      <w:lang w:eastAsia="ar-SA"/>
    </w:rPr>
  </w:style>
  <w:style w:type="paragraph" w:customStyle="1" w:styleId="36">
    <w:name w:val="Знак3"/>
    <w:basedOn w:val="a"/>
    <w:autoRedefine/>
    <w:rsid w:val="00EA7C04"/>
    <w:pPr>
      <w:spacing w:after="160" w:line="240" w:lineRule="exact"/>
    </w:pPr>
    <w:rPr>
      <w:rFonts w:eastAsia="Times New Roman"/>
      <w:sz w:val="28"/>
      <w:szCs w:val="20"/>
      <w:lang w:val="en-US" w:eastAsia="en-US"/>
    </w:rPr>
  </w:style>
  <w:style w:type="paragraph" w:customStyle="1" w:styleId="28">
    <w:name w:val="Знак Знак Знак Знак Знак Знак Знак Знак Знак Знак2"/>
    <w:basedOn w:val="a"/>
    <w:autoRedefine/>
    <w:rsid w:val="00EA7C04"/>
    <w:pPr>
      <w:spacing w:after="160" w:line="240" w:lineRule="exact"/>
    </w:pPr>
    <w:rPr>
      <w:rFonts w:eastAsia="Times New Roman"/>
      <w:sz w:val="28"/>
      <w:szCs w:val="20"/>
      <w:lang w:val="en-US" w:eastAsia="en-US"/>
    </w:rPr>
  </w:style>
  <w:style w:type="paragraph" w:customStyle="1" w:styleId="CharChar2">
    <w:name w:val="Char Char"/>
    <w:basedOn w:val="a"/>
    <w:autoRedefine/>
    <w:rsid w:val="00EA7C04"/>
    <w:pPr>
      <w:spacing w:after="160" w:line="240" w:lineRule="exact"/>
    </w:pPr>
    <w:rPr>
      <w:rFonts w:eastAsia="SimSun"/>
      <w:b/>
      <w:sz w:val="28"/>
      <w:lang w:val="en-US" w:eastAsia="en-US"/>
    </w:rPr>
  </w:style>
  <w:style w:type="paragraph" w:customStyle="1" w:styleId="29">
    <w:name w:val="2"/>
    <w:basedOn w:val="a"/>
    <w:autoRedefine/>
    <w:rsid w:val="00EA7C04"/>
    <w:pPr>
      <w:spacing w:after="160" w:line="240" w:lineRule="exact"/>
    </w:pPr>
    <w:rPr>
      <w:rFonts w:eastAsia="Times New Roman"/>
      <w:sz w:val="28"/>
      <w:szCs w:val="28"/>
      <w:lang w:val="en-US" w:eastAsia="en-US"/>
    </w:rPr>
  </w:style>
  <w:style w:type="paragraph" w:customStyle="1" w:styleId="aff8">
    <w:name w:val="Врезанная сноска"/>
    <w:basedOn w:val="a"/>
    <w:next w:val="a"/>
    <w:rsid w:val="00EA7C04"/>
    <w:pPr>
      <w:spacing w:before="120"/>
      <w:ind w:left="851"/>
    </w:pPr>
    <w:rPr>
      <w:rFonts w:eastAsia="Times New Roman"/>
      <w:i/>
      <w:iCs/>
      <w:sz w:val="16"/>
      <w:szCs w:val="16"/>
      <w:lang w:eastAsia="ru-RU"/>
    </w:rPr>
  </w:style>
  <w:style w:type="paragraph" w:customStyle="1" w:styleId="aff9">
    <w:name w:val="ШапкаТаблицы"/>
    <w:basedOn w:val="a"/>
    <w:next w:val="a"/>
    <w:rsid w:val="00EA7C04"/>
    <w:pPr>
      <w:jc w:val="center"/>
    </w:pPr>
    <w:rPr>
      <w:rFonts w:eastAsia="Times New Roman"/>
      <w:sz w:val="16"/>
      <w:szCs w:val="16"/>
      <w:lang w:eastAsia="ru-RU"/>
    </w:rPr>
  </w:style>
  <w:style w:type="paragraph" w:customStyle="1" w:styleId="affa">
    <w:name w:val="Столбцы цифр в таблице"/>
    <w:basedOn w:val="a"/>
    <w:next w:val="a"/>
    <w:rsid w:val="00EA7C04"/>
    <w:pPr>
      <w:jc w:val="right"/>
    </w:pPr>
    <w:rPr>
      <w:rFonts w:ascii="Arial" w:hAnsi="Arial"/>
      <w:sz w:val="18"/>
      <w:lang w:eastAsia="ru-RU"/>
    </w:rPr>
  </w:style>
  <w:style w:type="character" w:customStyle="1" w:styleId="affb">
    <w:name w:val="Столбцы цифр в таблице Знак"/>
    <w:rsid w:val="00EA7C04"/>
    <w:rPr>
      <w:rFonts w:ascii="Arial" w:eastAsia="Batang" w:hAnsi="Arial"/>
      <w:sz w:val="24"/>
      <w:lang w:val="ru-RU" w:eastAsia="ru-RU"/>
    </w:rPr>
  </w:style>
  <w:style w:type="paragraph" w:customStyle="1" w:styleId="affc">
    <w:name w:val="Первый столбец"/>
    <w:basedOn w:val="a"/>
    <w:next w:val="a"/>
    <w:rsid w:val="00EA7C04"/>
    <w:rPr>
      <w:rFonts w:ascii="Arial" w:eastAsia="Times New Roman" w:hAnsi="Arial"/>
      <w:sz w:val="18"/>
      <w:szCs w:val="20"/>
      <w:lang w:eastAsia="ru-RU"/>
    </w:rPr>
  </w:style>
  <w:style w:type="paragraph" w:customStyle="1" w:styleId="affd">
    <w:name w:val="раздел_ширина"/>
    <w:basedOn w:val="a"/>
    <w:rsid w:val="00EA7C04"/>
    <w:pPr>
      <w:ind w:firstLine="567"/>
    </w:pPr>
    <w:rPr>
      <w:rFonts w:ascii="Arial" w:eastAsia="Times New Roman" w:hAnsi="Arial"/>
      <w:sz w:val="22"/>
      <w:szCs w:val="20"/>
      <w:lang w:val="kk-KZ" w:eastAsia="ru-RU"/>
    </w:rPr>
  </w:style>
  <w:style w:type="paragraph" w:customStyle="1" w:styleId="OsnTxt0">
    <w:name w:val="OsnTxt:"/>
    <w:basedOn w:val="a"/>
    <w:next w:val="a"/>
    <w:rsid w:val="00EA7C04"/>
    <w:pPr>
      <w:spacing w:after="80" w:line="280" w:lineRule="exact"/>
      <w:ind w:firstLine="794"/>
    </w:pPr>
    <w:rPr>
      <w:rFonts w:ascii="KZ Arial" w:eastAsia="Times New Roman" w:hAnsi="KZ Arial"/>
      <w:sz w:val="20"/>
      <w:szCs w:val="20"/>
      <w:lang w:eastAsia="ru-RU"/>
    </w:rPr>
  </w:style>
  <w:style w:type="paragraph" w:customStyle="1" w:styleId="Stlb">
    <w:name w:val="Stlb"/>
    <w:basedOn w:val="ShapTabl"/>
    <w:rsid w:val="00EA7C04"/>
    <w:pPr>
      <w:jc w:val="right"/>
    </w:pPr>
  </w:style>
  <w:style w:type="paragraph" w:customStyle="1" w:styleId="ShapTabl">
    <w:name w:val="ShapTabl"/>
    <w:basedOn w:val="a"/>
    <w:rsid w:val="00EA7C04"/>
    <w:pPr>
      <w:jc w:val="center"/>
    </w:pPr>
    <w:rPr>
      <w:rFonts w:ascii="KZ Arial" w:hAnsi="KZ Arial"/>
      <w:sz w:val="18"/>
      <w:lang w:eastAsia="ru-RU"/>
    </w:rPr>
  </w:style>
  <w:style w:type="character" w:customStyle="1" w:styleId="ShapTabl0">
    <w:name w:val="ShapTabl Знак"/>
    <w:rsid w:val="00EA7C04"/>
    <w:rPr>
      <w:rFonts w:ascii="KZ Arial" w:eastAsia="Batang" w:hAnsi="KZ Arial"/>
      <w:sz w:val="24"/>
      <w:lang w:val="ru-RU" w:eastAsia="ru-RU"/>
    </w:rPr>
  </w:style>
  <w:style w:type="paragraph" w:customStyle="1" w:styleId="Bok">
    <w:name w:val="Bok"/>
    <w:basedOn w:val="ShapTabl"/>
    <w:rsid w:val="00EA7C04"/>
    <w:pPr>
      <w:jc w:val="left"/>
    </w:pPr>
  </w:style>
  <w:style w:type="paragraph" w:customStyle="1" w:styleId="Zagolovok2">
    <w:name w:val="Zagolovok2"/>
    <w:basedOn w:val="a"/>
    <w:next w:val="a"/>
    <w:rsid w:val="00EA7C04"/>
    <w:pPr>
      <w:tabs>
        <w:tab w:val="left" w:pos="1134"/>
      </w:tabs>
      <w:spacing w:before="270" w:after="180"/>
      <w:jc w:val="center"/>
      <w:outlineLvl w:val="1"/>
    </w:pPr>
    <w:rPr>
      <w:rFonts w:ascii="KZ Arial" w:eastAsia="Times New Roman" w:hAnsi="KZ Arial"/>
      <w:b/>
      <w:sz w:val="32"/>
      <w:szCs w:val="20"/>
      <w:lang w:eastAsia="ru-RU"/>
    </w:rPr>
  </w:style>
  <w:style w:type="paragraph" w:customStyle="1" w:styleId="FR1">
    <w:name w:val="FR1"/>
    <w:rsid w:val="00EA7C04"/>
    <w:pPr>
      <w:widowControl w:val="0"/>
      <w:spacing w:before="300" w:line="300" w:lineRule="auto"/>
      <w:ind w:left="880" w:right="1200"/>
      <w:jc w:val="both"/>
    </w:pPr>
    <w:rPr>
      <w:rFonts w:ascii="Arial" w:hAnsi="Arial"/>
      <w:b/>
      <w:sz w:val="28"/>
    </w:rPr>
  </w:style>
  <w:style w:type="character" w:customStyle="1" w:styleId="mw-headline">
    <w:name w:val="mw-headline"/>
    <w:rsid w:val="00EA7C04"/>
  </w:style>
  <w:style w:type="paragraph" w:customStyle="1" w:styleId="Naimenovanie">
    <w:name w:val="Naimenovanie"/>
    <w:basedOn w:val="a"/>
    <w:next w:val="a"/>
    <w:rsid w:val="00EA7C04"/>
    <w:pPr>
      <w:spacing w:before="120" w:after="80"/>
      <w:jc w:val="center"/>
      <w:outlineLvl w:val="3"/>
    </w:pPr>
    <w:rPr>
      <w:rFonts w:ascii="KZ Arial" w:eastAsia="Times New Roman" w:hAnsi="KZ Arial"/>
      <w:b/>
      <w:sz w:val="22"/>
      <w:szCs w:val="20"/>
      <w:lang w:eastAsia="ru-RU"/>
    </w:rPr>
  </w:style>
  <w:style w:type="paragraph" w:customStyle="1" w:styleId="first">
    <w:name w:val="first"/>
    <w:basedOn w:val="a"/>
    <w:rsid w:val="00EA7C04"/>
    <w:pPr>
      <w:autoSpaceDE w:val="0"/>
      <w:autoSpaceDN w:val="0"/>
      <w:spacing w:before="160"/>
    </w:pPr>
    <w:rPr>
      <w:rFonts w:ascii="Arial" w:eastAsia="Times New Roman" w:hAnsi="Arial" w:cs="Arial"/>
      <w:sz w:val="20"/>
      <w:szCs w:val="20"/>
      <w:lang w:eastAsia="ru-RU"/>
    </w:rPr>
  </w:style>
  <w:style w:type="paragraph" w:customStyle="1" w:styleId="affe">
    <w:name w:val="a"/>
    <w:basedOn w:val="a"/>
    <w:rsid w:val="00EA7C04"/>
    <w:pPr>
      <w:autoSpaceDE w:val="0"/>
      <w:autoSpaceDN w:val="0"/>
      <w:spacing w:before="360" w:after="80"/>
      <w:jc w:val="center"/>
    </w:pPr>
    <w:rPr>
      <w:rFonts w:ascii="Arial" w:eastAsia="Times New Roman" w:hAnsi="Arial" w:cs="Arial"/>
      <w:b/>
      <w:bCs/>
      <w:lang w:eastAsia="ru-RU"/>
    </w:rPr>
  </w:style>
  <w:style w:type="paragraph" w:customStyle="1" w:styleId="afff">
    <w:name w:val="ОснТекст:"/>
    <w:basedOn w:val="a"/>
    <w:next w:val="a"/>
    <w:rsid w:val="00EA7C04"/>
    <w:pPr>
      <w:spacing w:before="30" w:after="120"/>
      <w:ind w:firstLine="709"/>
    </w:pPr>
    <w:rPr>
      <w:rFonts w:eastAsia="Times New Roman"/>
      <w:noProof/>
      <w:sz w:val="20"/>
      <w:szCs w:val="20"/>
      <w:lang w:eastAsia="ru-RU"/>
    </w:rPr>
  </w:style>
  <w:style w:type="paragraph" w:customStyle="1" w:styleId="afff0">
    <w:name w:val="ОснТекст"/>
    <w:rsid w:val="00EA7C04"/>
    <w:pPr>
      <w:ind w:firstLine="709"/>
      <w:jc w:val="both"/>
    </w:pPr>
  </w:style>
  <w:style w:type="paragraph" w:customStyle="1" w:styleId="2a">
    <w:name w:val="Заголов 2"/>
    <w:basedOn w:val="2"/>
    <w:next w:val="a"/>
    <w:rsid w:val="00EA7C04"/>
    <w:pPr>
      <w:keepNext/>
      <w:spacing w:before="320" w:beforeAutospacing="0" w:after="200" w:afterAutospacing="0" w:line="240" w:lineRule="auto"/>
    </w:pPr>
    <w:rPr>
      <w:rFonts w:ascii="Arial" w:hAnsi="Arial"/>
      <w:color w:val="auto"/>
    </w:rPr>
  </w:style>
  <w:style w:type="paragraph" w:styleId="afff1">
    <w:name w:val="Subtitle"/>
    <w:basedOn w:val="a"/>
    <w:link w:val="afff2"/>
    <w:qFormat/>
    <w:rsid w:val="00EA7C04"/>
    <w:pPr>
      <w:jc w:val="center"/>
    </w:pPr>
    <w:rPr>
      <w:rFonts w:ascii="KZ Times New Roman" w:eastAsia="Times New Roman" w:hAnsi="KZ Times New Roman"/>
      <w:b/>
      <w:szCs w:val="20"/>
    </w:rPr>
  </w:style>
  <w:style w:type="character" w:customStyle="1" w:styleId="afff2">
    <w:name w:val="Подзаголовок Знак"/>
    <w:link w:val="afff1"/>
    <w:locked/>
    <w:rsid w:val="00023B6A"/>
    <w:rPr>
      <w:rFonts w:ascii="KZ Times New Roman" w:hAnsi="KZ Times New Roman"/>
      <w:b/>
      <w:sz w:val="24"/>
    </w:rPr>
  </w:style>
  <w:style w:type="paragraph" w:styleId="afff3">
    <w:name w:val="Plain Text"/>
    <w:basedOn w:val="a"/>
    <w:link w:val="afff4"/>
    <w:rsid w:val="00EA7C04"/>
    <w:pPr>
      <w:autoSpaceDE w:val="0"/>
      <w:autoSpaceDN w:val="0"/>
    </w:pPr>
    <w:rPr>
      <w:rFonts w:ascii="Courier New" w:eastAsia="Times New Roman" w:hAnsi="Courier New"/>
      <w:sz w:val="20"/>
      <w:szCs w:val="20"/>
    </w:rPr>
  </w:style>
  <w:style w:type="character" w:customStyle="1" w:styleId="afff4">
    <w:name w:val="Текст Знак"/>
    <w:link w:val="afff3"/>
    <w:locked/>
    <w:rsid w:val="00CF74BD"/>
    <w:rPr>
      <w:rFonts w:ascii="Courier New" w:hAnsi="Courier New"/>
    </w:rPr>
  </w:style>
  <w:style w:type="paragraph" w:customStyle="1" w:styleId="a00">
    <w:name w:val="a0"/>
    <w:rsid w:val="00EA7C04"/>
    <w:pPr>
      <w:autoSpaceDE w:val="0"/>
      <w:autoSpaceDN w:val="0"/>
      <w:ind w:firstLine="709"/>
      <w:jc w:val="both"/>
    </w:pPr>
    <w:rPr>
      <w:rFonts w:ascii="Arial" w:hAnsi="Arial" w:cs="Arial"/>
    </w:rPr>
  </w:style>
  <w:style w:type="paragraph" w:customStyle="1" w:styleId="fr10">
    <w:name w:val="fr1"/>
    <w:rsid w:val="00EA7C04"/>
    <w:pPr>
      <w:autoSpaceDE w:val="0"/>
      <w:autoSpaceDN w:val="0"/>
      <w:spacing w:before="300" w:line="300" w:lineRule="auto"/>
      <w:ind w:left="880" w:right="1200"/>
      <w:jc w:val="both"/>
    </w:pPr>
    <w:rPr>
      <w:rFonts w:ascii="Arial" w:hAnsi="Arial" w:cs="Arial"/>
      <w:b/>
      <w:bCs/>
      <w:sz w:val="28"/>
      <w:szCs w:val="28"/>
    </w:rPr>
  </w:style>
  <w:style w:type="paragraph" w:customStyle="1" w:styleId="2b">
    <w:name w:val="Стиль2"/>
    <w:basedOn w:val="2c"/>
    <w:rsid w:val="00EA7C04"/>
    <w:rPr>
      <w:sz w:val="22"/>
    </w:rPr>
  </w:style>
  <w:style w:type="paragraph" w:customStyle="1" w:styleId="2c">
    <w:name w:val="заголовок2"/>
    <w:basedOn w:val="afff5"/>
    <w:rsid w:val="00EA7C04"/>
  </w:style>
  <w:style w:type="paragraph" w:customStyle="1" w:styleId="afff5">
    <w:name w:val="основной текст"/>
    <w:basedOn w:val="a"/>
    <w:rsid w:val="00EA7C04"/>
    <w:pPr>
      <w:spacing w:after="120"/>
    </w:pPr>
    <w:rPr>
      <w:rFonts w:eastAsia="Times New Roman"/>
      <w:color w:val="FF0000"/>
      <w:szCs w:val="20"/>
      <w:lang w:eastAsia="ru-RU"/>
    </w:rPr>
  </w:style>
  <w:style w:type="paragraph" w:customStyle="1" w:styleId="afff6">
    <w:name w:val="Боковик"/>
    <w:basedOn w:val="a"/>
    <w:rsid w:val="00EA7C04"/>
    <w:rPr>
      <w:rFonts w:eastAsia="Times New Roman"/>
      <w:noProof/>
      <w:sz w:val="16"/>
      <w:szCs w:val="20"/>
      <w:lang w:eastAsia="ru-RU"/>
    </w:rPr>
  </w:style>
  <w:style w:type="character" w:customStyle="1" w:styleId="spelle">
    <w:name w:val="spelle"/>
    <w:rsid w:val="00EA7C04"/>
  </w:style>
  <w:style w:type="character" w:customStyle="1" w:styleId="grame">
    <w:name w:val="grame"/>
    <w:rsid w:val="00EA7C04"/>
  </w:style>
  <w:style w:type="paragraph" w:customStyle="1" w:styleId="afff7">
    <w:name w:val="заголовок главный"/>
    <w:basedOn w:val="a"/>
    <w:rsid w:val="00EA7C04"/>
    <w:rPr>
      <w:rFonts w:ascii="Arial Black" w:eastAsia="Times New Roman" w:hAnsi="Arial Black"/>
      <w:color w:val="0000FF"/>
      <w:sz w:val="32"/>
      <w:szCs w:val="20"/>
      <w:lang w:eastAsia="ru-RU"/>
    </w:rPr>
  </w:style>
  <w:style w:type="paragraph" w:customStyle="1" w:styleId="1f1">
    <w:name w:val="заголовок 1"/>
    <w:basedOn w:val="a"/>
    <w:rsid w:val="00EA7C04"/>
    <w:rPr>
      <w:rFonts w:ascii="KZ Cooper" w:eastAsia="Times New Roman" w:hAnsi="KZ Cooper"/>
      <w:color w:val="00FFFF"/>
      <w:szCs w:val="20"/>
      <w:lang w:eastAsia="ru-RU"/>
    </w:rPr>
  </w:style>
  <w:style w:type="paragraph" w:customStyle="1" w:styleId="afff8">
    <w:name w:val="Оснтекст"/>
    <w:rsid w:val="00EA7C04"/>
    <w:pPr>
      <w:ind w:left="397" w:hanging="397"/>
      <w:jc w:val="both"/>
    </w:pPr>
    <w:rPr>
      <w:noProof/>
    </w:rPr>
  </w:style>
  <w:style w:type="paragraph" w:customStyle="1" w:styleId="37">
    <w:name w:val="Заголов 3"/>
    <w:basedOn w:val="afff8"/>
    <w:next w:val="a"/>
    <w:rsid w:val="00EA7C04"/>
    <w:pPr>
      <w:spacing w:before="213" w:after="142"/>
      <w:ind w:left="0" w:firstLine="0"/>
      <w:outlineLvl w:val="2"/>
    </w:pPr>
    <w:rPr>
      <w:rFonts w:ascii="Arial" w:hAnsi="Arial"/>
      <w:b/>
      <w:noProof w:val="0"/>
    </w:rPr>
  </w:style>
  <w:style w:type="character" w:customStyle="1" w:styleId="38">
    <w:name w:val="Заголов 3 Знак"/>
    <w:rsid w:val="00EA7C04"/>
    <w:rPr>
      <w:rFonts w:ascii="Arial" w:hAnsi="Arial"/>
      <w:b/>
      <w:lang w:val="ru-RU" w:eastAsia="ru-RU"/>
    </w:rPr>
  </w:style>
  <w:style w:type="character" w:customStyle="1" w:styleId="OsnTxt1">
    <w:name w:val="OsnTxt Знак"/>
    <w:rsid w:val="00EA7C04"/>
    <w:rPr>
      <w:rFonts w:ascii="KZ Arial" w:hAnsi="KZ Arial"/>
      <w:lang w:val="ru-RU" w:eastAsia="ru-RU"/>
    </w:rPr>
  </w:style>
  <w:style w:type="paragraph" w:customStyle="1" w:styleId="afff9">
    <w:name w:val="главный заголовок"/>
    <w:basedOn w:val="a"/>
    <w:rsid w:val="00EA7C04"/>
    <w:pPr>
      <w:widowControl w:val="0"/>
    </w:pPr>
    <w:rPr>
      <w:rFonts w:eastAsia="Times New Roman"/>
      <w:b/>
      <w:color w:val="0000FF"/>
      <w:spacing w:val="30"/>
      <w:sz w:val="28"/>
      <w:szCs w:val="20"/>
      <w:lang w:eastAsia="ru-RU"/>
    </w:rPr>
  </w:style>
  <w:style w:type="paragraph" w:customStyle="1" w:styleId="afffa">
    <w:name w:val="под заголовок"/>
    <w:basedOn w:val="a"/>
    <w:rsid w:val="00EA7C04"/>
    <w:pPr>
      <w:widowControl w:val="0"/>
    </w:pPr>
    <w:rPr>
      <w:rFonts w:eastAsia="Times New Roman"/>
      <w:b/>
      <w:color w:val="FF0000"/>
      <w:spacing w:val="30"/>
      <w:szCs w:val="20"/>
      <w:lang w:eastAsia="ru-RU"/>
    </w:rPr>
  </w:style>
  <w:style w:type="paragraph" w:customStyle="1" w:styleId="afffb">
    <w:name w:val="основный текст"/>
    <w:basedOn w:val="a"/>
    <w:rsid w:val="00EA7C04"/>
    <w:pPr>
      <w:widowControl w:val="0"/>
    </w:pPr>
    <w:rPr>
      <w:rFonts w:eastAsia="Times New Roman"/>
      <w:b/>
      <w:spacing w:val="30"/>
      <w:sz w:val="22"/>
      <w:szCs w:val="20"/>
      <w:lang w:eastAsia="ru-RU"/>
    </w:rPr>
  </w:style>
  <w:style w:type="paragraph" w:styleId="afffc">
    <w:name w:val="header"/>
    <w:basedOn w:val="a"/>
    <w:link w:val="afffd"/>
    <w:uiPriority w:val="99"/>
    <w:rsid w:val="00EA7C04"/>
    <w:pPr>
      <w:tabs>
        <w:tab w:val="center" w:pos="4153"/>
        <w:tab w:val="right" w:pos="8306"/>
      </w:tabs>
    </w:pPr>
    <w:rPr>
      <w:rFonts w:eastAsia="Times New Roman"/>
      <w:sz w:val="20"/>
      <w:szCs w:val="20"/>
    </w:rPr>
  </w:style>
  <w:style w:type="character" w:customStyle="1" w:styleId="afffd">
    <w:name w:val="Верхний колонтитул Знак"/>
    <w:link w:val="afffc"/>
    <w:uiPriority w:val="99"/>
    <w:locked/>
    <w:rsid w:val="00023B6A"/>
    <w:rPr>
      <w:rFonts w:cs="Times New Roman"/>
    </w:rPr>
  </w:style>
  <w:style w:type="paragraph" w:customStyle="1" w:styleId="FR2">
    <w:name w:val="FR2"/>
    <w:rsid w:val="00EA7C04"/>
    <w:pPr>
      <w:widowControl w:val="0"/>
      <w:ind w:left="400"/>
      <w:jc w:val="both"/>
    </w:pPr>
    <w:rPr>
      <w:b/>
      <w:sz w:val="12"/>
    </w:rPr>
  </w:style>
  <w:style w:type="paragraph" w:customStyle="1" w:styleId="afffe">
    <w:name w:val="Столбец"/>
    <w:basedOn w:val="a"/>
    <w:rsid w:val="00EA7C04"/>
    <w:pPr>
      <w:jc w:val="right"/>
    </w:pPr>
    <w:rPr>
      <w:rFonts w:eastAsia="Times New Roman"/>
      <w:noProof/>
      <w:sz w:val="16"/>
      <w:szCs w:val="20"/>
      <w:lang w:eastAsia="ru-RU"/>
    </w:rPr>
  </w:style>
  <w:style w:type="paragraph" w:styleId="affff">
    <w:name w:val="Block Text"/>
    <w:basedOn w:val="a"/>
    <w:rsid w:val="00EA7C04"/>
    <w:pPr>
      <w:ind w:left="113" w:right="113"/>
    </w:pPr>
    <w:rPr>
      <w:rFonts w:ascii="KZ Arial" w:eastAsia="Times New Roman" w:hAnsi="KZ Arial"/>
      <w:szCs w:val="20"/>
      <w:lang w:eastAsia="ru-RU"/>
    </w:rPr>
  </w:style>
  <w:style w:type="paragraph" w:customStyle="1" w:styleId="affff0">
    <w:name w:val="Наименование"/>
    <w:basedOn w:val="a"/>
    <w:next w:val="a"/>
    <w:rsid w:val="00EA7C04"/>
    <w:pPr>
      <w:spacing w:before="240" w:after="120"/>
      <w:jc w:val="center"/>
    </w:pPr>
    <w:rPr>
      <w:rFonts w:eastAsia="Times New Roman"/>
      <w:b/>
      <w:noProof/>
      <w:sz w:val="22"/>
      <w:szCs w:val="20"/>
      <w:lang w:eastAsia="ru-RU"/>
    </w:rPr>
  </w:style>
  <w:style w:type="character" w:customStyle="1" w:styleId="toctoggle">
    <w:name w:val="toctoggle"/>
    <w:rsid w:val="00EA7C04"/>
  </w:style>
  <w:style w:type="character" w:customStyle="1" w:styleId="tocnumber">
    <w:name w:val="tocnumber"/>
    <w:rsid w:val="00EA7C04"/>
  </w:style>
  <w:style w:type="character" w:customStyle="1" w:styleId="toctext">
    <w:name w:val="toctext"/>
    <w:rsid w:val="00EA7C04"/>
  </w:style>
  <w:style w:type="character" w:customStyle="1" w:styleId="editsection">
    <w:name w:val="editsection"/>
    <w:rsid w:val="00EA7C04"/>
  </w:style>
  <w:style w:type="character" w:customStyle="1" w:styleId="flagicon">
    <w:name w:val="flagicon"/>
    <w:rsid w:val="00EA7C04"/>
  </w:style>
  <w:style w:type="character" w:customStyle="1" w:styleId="texhtml">
    <w:name w:val="texhtml"/>
    <w:rsid w:val="00EA7C04"/>
  </w:style>
  <w:style w:type="paragraph" w:customStyle="1" w:styleId="1f2">
    <w:name w:val="Знак Знак Знак Знак Знак Знак Знак Знак Знак Знак Знак Знак Знак1"/>
    <w:basedOn w:val="a"/>
    <w:autoRedefine/>
    <w:rsid w:val="00EA7C04"/>
    <w:pPr>
      <w:spacing w:after="160" w:line="240" w:lineRule="exact"/>
    </w:pPr>
    <w:rPr>
      <w:rFonts w:eastAsia="Times New Roman"/>
      <w:sz w:val="28"/>
      <w:szCs w:val="20"/>
      <w:lang w:val="en-US" w:eastAsia="en-US"/>
    </w:rPr>
  </w:style>
  <w:style w:type="paragraph" w:styleId="2d">
    <w:name w:val="toc 2"/>
    <w:basedOn w:val="a"/>
    <w:next w:val="a"/>
    <w:autoRedefine/>
    <w:rsid w:val="00E71D74"/>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abs>
        <w:tab w:val="left" w:pos="9638"/>
      </w:tabs>
      <w:ind w:right="-1" w:firstLine="851"/>
      <w:jc w:val="left"/>
    </w:pPr>
    <w:rPr>
      <w:rFonts w:eastAsia="Times New Roman"/>
      <w:i/>
      <w:noProof/>
      <w:lang w:eastAsia="ru-RU"/>
    </w:rPr>
  </w:style>
  <w:style w:type="paragraph" w:customStyle="1" w:styleId="WW-">
    <w:name w:val="WW-Обычный (веб)"/>
    <w:basedOn w:val="a"/>
    <w:rsid w:val="00EA7C04"/>
    <w:pPr>
      <w:suppressAutoHyphens/>
      <w:spacing w:before="280" w:after="280"/>
      <w:ind w:firstLine="709"/>
    </w:pPr>
    <w:rPr>
      <w:rFonts w:eastAsia="Times New Roman"/>
      <w:lang w:eastAsia="ar-SA"/>
    </w:rPr>
  </w:style>
  <w:style w:type="paragraph" w:customStyle="1" w:styleId="2e">
    <w:name w:val="Знак2"/>
    <w:basedOn w:val="a"/>
    <w:autoRedefine/>
    <w:rsid w:val="00EA7C04"/>
    <w:pPr>
      <w:spacing w:after="160" w:line="240" w:lineRule="exact"/>
    </w:pPr>
    <w:rPr>
      <w:rFonts w:eastAsia="SimSun"/>
      <w:b/>
      <w:sz w:val="28"/>
      <w:lang w:val="en-US" w:eastAsia="en-US"/>
    </w:rPr>
  </w:style>
  <w:style w:type="paragraph" w:customStyle="1" w:styleId="2f">
    <w:name w:val="Название2"/>
    <w:basedOn w:val="a"/>
    <w:rsid w:val="00EA7C04"/>
    <w:pPr>
      <w:jc w:val="center"/>
    </w:pPr>
    <w:rPr>
      <w:rFonts w:eastAsia="Times New Roman"/>
      <w:b/>
      <w:sz w:val="28"/>
      <w:szCs w:val="20"/>
      <w:lang w:eastAsia="ru-RU"/>
    </w:rPr>
  </w:style>
  <w:style w:type="paragraph" w:customStyle="1" w:styleId="Body3paragraph2paragraph21L1BodyTextglBodyTextChar">
    <w:name w:val="Основной текст.Body3.paragraph 2.paragraph 21.L1 Body Text.gl.Body Text Char"/>
    <w:basedOn w:val="a"/>
    <w:rsid w:val="00EA7C04"/>
    <w:rPr>
      <w:rFonts w:eastAsia="Times New Roman"/>
      <w:b/>
      <w:sz w:val="28"/>
      <w:lang w:eastAsia="ru-RU"/>
    </w:rPr>
  </w:style>
  <w:style w:type="paragraph" w:customStyle="1" w:styleId="affff1">
    <w:name w:val="Готовый"/>
    <w:basedOn w:val="a"/>
    <w:rsid w:val="00EA7C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lang w:eastAsia="ru-RU"/>
    </w:rPr>
  </w:style>
  <w:style w:type="paragraph" w:customStyle="1" w:styleId="211">
    <w:name w:val="Основной текст 21"/>
    <w:basedOn w:val="a"/>
    <w:rsid w:val="00EA7C04"/>
    <w:pPr>
      <w:ind w:firstLine="567"/>
    </w:pPr>
    <w:rPr>
      <w:rFonts w:eastAsia="Times New Roman"/>
      <w:b/>
      <w:sz w:val="28"/>
      <w:szCs w:val="20"/>
      <w:lang w:eastAsia="ru-RU"/>
    </w:rPr>
  </w:style>
  <w:style w:type="paragraph" w:customStyle="1" w:styleId="BodyText21">
    <w:name w:val="Body Text 21"/>
    <w:basedOn w:val="a"/>
    <w:rsid w:val="00EA7C04"/>
    <w:pPr>
      <w:ind w:firstLine="567"/>
    </w:pPr>
    <w:rPr>
      <w:rFonts w:eastAsia="Times New Roman"/>
      <w:b/>
      <w:sz w:val="28"/>
      <w:szCs w:val="20"/>
      <w:lang w:eastAsia="ru-RU"/>
    </w:rPr>
  </w:style>
  <w:style w:type="character" w:customStyle="1" w:styleId="redtitle11">
    <w:name w:val="red_title11"/>
    <w:rsid w:val="00EA7C04"/>
    <w:rPr>
      <w:b/>
      <w:caps/>
      <w:color w:val="CA0014"/>
      <w:sz w:val="21"/>
    </w:rPr>
  </w:style>
  <w:style w:type="paragraph" w:customStyle="1" w:styleId="102">
    <w:name w:val="Стиль10"/>
    <w:basedOn w:val="a"/>
    <w:rsid w:val="00EA7C04"/>
    <w:pPr>
      <w:widowControl w:val="0"/>
      <w:tabs>
        <w:tab w:val="num" w:pos="720"/>
      </w:tabs>
      <w:ind w:firstLine="567"/>
    </w:pPr>
    <w:rPr>
      <w:rFonts w:eastAsia="Arial Unicode MS"/>
      <w:iCs/>
      <w:color w:val="000000"/>
      <w:sz w:val="28"/>
      <w:szCs w:val="28"/>
      <w:lang w:eastAsia="ru-RU"/>
    </w:rPr>
  </w:style>
  <w:style w:type="paragraph" w:customStyle="1" w:styleId="11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90">
    <w:name w:val="Стиль19"/>
    <w:basedOn w:val="a"/>
    <w:rsid w:val="00EA7C04"/>
    <w:pPr>
      <w:widowControl w:val="0"/>
      <w:ind w:left="360" w:hanging="360"/>
    </w:pPr>
    <w:rPr>
      <w:sz w:val="28"/>
      <w:szCs w:val="28"/>
      <w:lang w:eastAsia="ru-RU"/>
    </w:rPr>
  </w:style>
  <w:style w:type="character" w:customStyle="1" w:styleId="191">
    <w:name w:val="Стиль19 Знак"/>
    <w:rsid w:val="00EA7C04"/>
    <w:rPr>
      <w:rFonts w:eastAsia="Batang"/>
      <w:sz w:val="28"/>
      <w:lang w:val="ru-RU" w:eastAsia="ru-RU"/>
    </w:rPr>
  </w:style>
  <w:style w:type="paragraph" w:customStyle="1" w:styleId="EdIzm">
    <w:name w:val="EdIzm"/>
    <w:basedOn w:val="OsnTxt"/>
    <w:next w:val="OsnTxt"/>
    <w:rsid w:val="00EA7C04"/>
    <w:pPr>
      <w:tabs>
        <w:tab w:val="right" w:pos="9072"/>
      </w:tabs>
      <w:spacing w:before="60" w:after="30" w:line="240" w:lineRule="auto"/>
      <w:ind w:firstLine="0"/>
      <w:jc w:val="left"/>
    </w:pPr>
    <w:rPr>
      <w:rFonts w:ascii="KZ Arial" w:hAnsi="KZ Arial"/>
      <w:sz w:val="18"/>
    </w:rPr>
  </w:style>
  <w:style w:type="paragraph" w:customStyle="1" w:styleId="affff2">
    <w:name w:val="Единица измерения"/>
    <w:basedOn w:val="afff0"/>
    <w:next w:val="aff9"/>
    <w:rsid w:val="00EA7C04"/>
    <w:pPr>
      <w:spacing w:before="60" w:after="40"/>
      <w:ind w:firstLine="0"/>
      <w:jc w:val="right"/>
    </w:pPr>
    <w:rPr>
      <w:sz w:val="16"/>
    </w:rPr>
  </w:style>
  <w:style w:type="paragraph" w:styleId="39">
    <w:name w:val="toc 3"/>
    <w:basedOn w:val="a"/>
    <w:next w:val="a"/>
    <w:autoRedefine/>
    <w:rsid w:val="00A77CE2"/>
    <w:pPr>
      <w:shd w:val="clear" w:color="auto" w:fill="FFFFFF"/>
      <w:tabs>
        <w:tab w:val="right" w:leader="dot" w:pos="9072"/>
      </w:tabs>
      <w:ind w:left="1134"/>
    </w:pPr>
    <w:rPr>
      <w:rFonts w:eastAsia="Times New Roman"/>
      <w:i/>
      <w:noProof/>
      <w:lang w:eastAsia="ru-RU"/>
    </w:rPr>
  </w:style>
  <w:style w:type="paragraph" w:styleId="43">
    <w:name w:val="toc 4"/>
    <w:basedOn w:val="a"/>
    <w:next w:val="a"/>
    <w:autoRedefine/>
    <w:rsid w:val="00EA7C04"/>
    <w:pPr>
      <w:ind w:left="720"/>
    </w:pPr>
    <w:rPr>
      <w:rFonts w:eastAsia="Times New Roman"/>
      <w:lang w:eastAsia="ru-RU"/>
    </w:rPr>
  </w:style>
  <w:style w:type="paragraph" w:customStyle="1" w:styleId="151">
    <w:name w:val="Стиль15 Знак"/>
    <w:basedOn w:val="a"/>
    <w:autoRedefine/>
    <w:rsid w:val="00EA7C04"/>
    <w:pPr>
      <w:widowControl w:val="0"/>
      <w:ind w:firstLine="567"/>
    </w:pPr>
    <w:rPr>
      <w:spacing w:val="-2"/>
      <w:sz w:val="28"/>
      <w:szCs w:val="28"/>
      <w:lang w:eastAsia="ru-RU"/>
    </w:rPr>
  </w:style>
  <w:style w:type="character" w:customStyle="1" w:styleId="152">
    <w:name w:val="Стиль15 Знак Знак"/>
    <w:rsid w:val="00EA7C04"/>
    <w:rPr>
      <w:rFonts w:eastAsia="Batang"/>
      <w:spacing w:val="-2"/>
      <w:sz w:val="28"/>
      <w:lang w:val="ru-RU" w:eastAsia="ru-RU"/>
    </w:rPr>
  </w:style>
  <w:style w:type="paragraph" w:styleId="affff3">
    <w:name w:val="Balloon Text"/>
    <w:basedOn w:val="a"/>
    <w:link w:val="affff4"/>
    <w:uiPriority w:val="99"/>
    <w:semiHidden/>
    <w:rsid w:val="00EA7C04"/>
    <w:rPr>
      <w:rFonts w:ascii="Tahoma" w:eastAsia="Times New Roman" w:hAnsi="Tahoma"/>
      <w:sz w:val="16"/>
      <w:szCs w:val="20"/>
    </w:rPr>
  </w:style>
  <w:style w:type="character" w:customStyle="1" w:styleId="affff4">
    <w:name w:val="Текст выноски Знак"/>
    <w:link w:val="affff3"/>
    <w:uiPriority w:val="99"/>
    <w:semiHidden/>
    <w:locked/>
    <w:rsid w:val="00023B6A"/>
    <w:rPr>
      <w:rFonts w:ascii="Tahoma" w:hAnsi="Tahoma"/>
      <w:sz w:val="16"/>
    </w:rPr>
  </w:style>
  <w:style w:type="paragraph" w:customStyle="1" w:styleId="affff5">
    <w:name w:val="Обычный с отступом"/>
    <w:basedOn w:val="a"/>
    <w:next w:val="a"/>
    <w:rsid w:val="00EA7C04"/>
    <w:pPr>
      <w:ind w:firstLine="720"/>
    </w:pPr>
    <w:rPr>
      <w:rFonts w:ascii="Arial" w:eastAsia="Times New Roman" w:hAnsi="Arial"/>
      <w:sz w:val="20"/>
      <w:szCs w:val="20"/>
      <w:lang w:eastAsia="ru-RU"/>
    </w:rPr>
  </w:style>
  <w:style w:type="paragraph" w:customStyle="1" w:styleId="affff6">
    <w:name w:val="Шапка таблицы"/>
    <w:basedOn w:val="a"/>
    <w:next w:val="a"/>
    <w:rsid w:val="00EA7C04"/>
    <w:pPr>
      <w:keepNext/>
      <w:keepLines/>
      <w:suppressAutoHyphens/>
      <w:jc w:val="center"/>
    </w:pPr>
    <w:rPr>
      <w:rFonts w:ascii="Arial" w:eastAsia="Times New Roman" w:hAnsi="Arial"/>
      <w:sz w:val="16"/>
      <w:szCs w:val="20"/>
      <w:lang w:eastAsia="ru-RU"/>
    </w:rPr>
  </w:style>
  <w:style w:type="paragraph" w:customStyle="1" w:styleId="1f3">
    <w:name w:val="Знак Знак Знак1"/>
    <w:basedOn w:val="a"/>
    <w:autoRedefine/>
    <w:rsid w:val="00EA7C04"/>
    <w:pPr>
      <w:spacing w:after="160" w:line="240" w:lineRule="exact"/>
    </w:pPr>
    <w:rPr>
      <w:rFonts w:eastAsia="SimSun"/>
      <w:b/>
      <w:bCs/>
      <w:sz w:val="28"/>
      <w:szCs w:val="28"/>
      <w:lang w:val="en-US" w:eastAsia="en-US"/>
    </w:rPr>
  </w:style>
  <w:style w:type="paragraph" w:customStyle="1" w:styleId="171">
    <w:name w:val="Обычный (веб)17"/>
    <w:basedOn w:val="a"/>
    <w:rsid w:val="00EA7C04"/>
    <w:pPr>
      <w:spacing w:after="210"/>
    </w:pPr>
    <w:rPr>
      <w:rFonts w:eastAsia="Times New Roman"/>
      <w:lang w:eastAsia="ru-RU"/>
    </w:rPr>
  </w:style>
  <w:style w:type="paragraph" w:customStyle="1" w:styleId="text1">
    <w:name w:val="text1"/>
    <w:basedOn w:val="a"/>
    <w:rsid w:val="00EA7C04"/>
    <w:pPr>
      <w:spacing w:before="100" w:beforeAutospacing="1" w:after="100" w:afterAutospacing="1"/>
    </w:pPr>
    <w:rPr>
      <w:rFonts w:eastAsia="Times New Roman"/>
      <w:lang w:eastAsia="ru-RU"/>
    </w:rPr>
  </w:style>
  <w:style w:type="paragraph" w:customStyle="1" w:styleId="2110">
    <w:name w:val="Знак2 Знак Знак Знак Знак Знак Знак Знак Знак Знак Знак Знак1 Знак Знак Знак1 Знак"/>
    <w:basedOn w:val="a"/>
    <w:next w:val="2"/>
    <w:autoRedefine/>
    <w:rsid w:val="00EA7C04"/>
    <w:pPr>
      <w:spacing w:after="160" w:line="240" w:lineRule="exact"/>
      <w:jc w:val="center"/>
    </w:pPr>
    <w:rPr>
      <w:rFonts w:eastAsia="Times New Roman"/>
      <w:b/>
      <w:i/>
      <w:sz w:val="28"/>
      <w:szCs w:val="28"/>
      <w:lang w:val="en-US" w:eastAsia="en-US"/>
    </w:rPr>
  </w:style>
  <w:style w:type="paragraph" w:customStyle="1" w:styleId="44">
    <w:name w:val="Знак Знак Знак4"/>
    <w:basedOn w:val="a"/>
    <w:autoRedefine/>
    <w:rsid w:val="00EA7C04"/>
    <w:pPr>
      <w:spacing w:after="160" w:line="240" w:lineRule="exact"/>
    </w:pPr>
    <w:rPr>
      <w:rFonts w:eastAsia="SimSun"/>
      <w:b/>
      <w:bCs/>
      <w:sz w:val="28"/>
      <w:szCs w:val="28"/>
      <w:lang w:val="en-US" w:eastAsia="en-US"/>
    </w:rPr>
  </w:style>
  <w:style w:type="paragraph" w:customStyle="1" w:styleId="3a">
    <w:name w:val="Знак Знак Знак3 Знак"/>
    <w:basedOn w:val="a"/>
    <w:autoRedefine/>
    <w:rsid w:val="00EA7C04"/>
    <w:pPr>
      <w:spacing w:after="160" w:line="240" w:lineRule="exact"/>
    </w:pPr>
    <w:rPr>
      <w:rFonts w:eastAsia="SimSun"/>
      <w:b/>
      <w:sz w:val="28"/>
      <w:lang w:val="en-US" w:eastAsia="en-US"/>
    </w:rPr>
  </w:style>
  <w:style w:type="paragraph" w:customStyle="1" w:styleId="CharCharCharChar0">
    <w:name w:val="Char Char Знак Знак Знак Знак Знак Char Char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311">
    <w:name w:val="Знак Знак3 Знак Знак Знак Знак Знак Знак Знак Знак Знак Знак Знак Знак Знак Знак Знак1 Знак"/>
    <w:basedOn w:val="a"/>
    <w:autoRedefine/>
    <w:rsid w:val="00EA7C04"/>
    <w:pPr>
      <w:spacing w:after="160" w:line="240" w:lineRule="exact"/>
    </w:pPr>
    <w:rPr>
      <w:rFonts w:eastAsia="SimSun"/>
      <w:b/>
      <w:sz w:val="28"/>
      <w:lang w:val="en-US" w:eastAsia="en-US"/>
    </w:rPr>
  </w:style>
  <w:style w:type="paragraph" w:customStyle="1" w:styleId="2f0">
    <w:name w:val="Знак Знак Знак2"/>
    <w:basedOn w:val="a"/>
    <w:autoRedefine/>
    <w:rsid w:val="00EA7C04"/>
    <w:pPr>
      <w:spacing w:line="240" w:lineRule="exact"/>
      <w:ind w:firstLine="720"/>
    </w:pPr>
    <w:rPr>
      <w:rFonts w:eastAsia="SimSun"/>
      <w:sz w:val="28"/>
      <w:lang w:val="en-US" w:eastAsia="en-US"/>
    </w:rPr>
  </w:style>
  <w:style w:type="character" w:customStyle="1" w:styleId="affff7">
    <w:name w:val="Столбцы цифр в таблице Знак Знак"/>
    <w:rsid w:val="00EA7C04"/>
    <w:rPr>
      <w:rFonts w:ascii="Arial" w:hAnsi="Arial"/>
      <w:sz w:val="18"/>
      <w:lang w:val="ru-RU" w:eastAsia="ru-RU"/>
    </w:rPr>
  </w:style>
  <w:style w:type="paragraph" w:customStyle="1" w:styleId="C">
    <w:name w:val="Обычный/ОC"/>
    <w:rsid w:val="00EA7C04"/>
    <w:pPr>
      <w:jc w:val="both"/>
    </w:pPr>
    <w:rPr>
      <w:sz w:val="28"/>
    </w:rPr>
  </w:style>
  <w:style w:type="paragraph" w:customStyle="1" w:styleId="affff8">
    <w:name w:val="Знак Знак Знак Знак Знак Знак Знак Знак Знак Знак Знак Знак"/>
    <w:basedOn w:val="a"/>
    <w:autoRedefine/>
    <w:rsid w:val="00EA7C04"/>
    <w:pPr>
      <w:spacing w:after="160" w:line="240" w:lineRule="exact"/>
    </w:pPr>
    <w:rPr>
      <w:rFonts w:eastAsia="Times New Roman"/>
      <w:sz w:val="28"/>
      <w:szCs w:val="20"/>
      <w:lang w:val="en-US" w:eastAsia="en-US"/>
    </w:rPr>
  </w:style>
  <w:style w:type="character" w:customStyle="1" w:styleId="Web">
    <w:name w:val="Обычный (Web) Знак"/>
    <w:rsid w:val="00EA7C04"/>
    <w:rPr>
      <w:sz w:val="24"/>
      <w:lang w:val="ru-RU" w:eastAsia="ru-RU"/>
    </w:rPr>
  </w:style>
  <w:style w:type="paragraph" w:customStyle="1" w:styleId="Normal1">
    <w:name w:val="Normal1"/>
    <w:rsid w:val="00EA7C04"/>
    <w:pPr>
      <w:autoSpaceDE w:val="0"/>
      <w:autoSpaceDN w:val="0"/>
      <w:jc w:val="both"/>
    </w:pPr>
  </w:style>
  <w:style w:type="paragraph" w:customStyle="1" w:styleId="3b">
    <w:name w:val="Знак Знак Знак3"/>
    <w:basedOn w:val="a"/>
    <w:autoRedefine/>
    <w:rsid w:val="00EA7C04"/>
    <w:pPr>
      <w:spacing w:after="160" w:line="240" w:lineRule="exact"/>
    </w:pPr>
    <w:rPr>
      <w:rFonts w:eastAsia="Times New Roman"/>
      <w:sz w:val="28"/>
      <w:szCs w:val="20"/>
      <w:lang w:val="en-US" w:eastAsia="en-US"/>
    </w:rPr>
  </w:style>
  <w:style w:type="character" w:customStyle="1" w:styleId="s7">
    <w:name w:val="s7"/>
    <w:rsid w:val="00EA7C04"/>
    <w:rPr>
      <w:rFonts w:ascii="Courier New" w:hAnsi="Courier New"/>
      <w:color w:val="000000"/>
      <w:sz w:val="22"/>
      <w:u w:val="none"/>
      <w:effect w:val="none"/>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72">
    <w:name w:val="Знак Знак Знак7"/>
    <w:basedOn w:val="a"/>
    <w:autoRedefine/>
    <w:rsid w:val="00EA7C04"/>
    <w:pPr>
      <w:spacing w:after="160" w:line="240" w:lineRule="exact"/>
    </w:pPr>
    <w:rPr>
      <w:rFonts w:eastAsia="Times New Roman"/>
      <w:sz w:val="28"/>
      <w:szCs w:val="20"/>
      <w:lang w:val="en-US" w:eastAsia="en-US"/>
    </w:rPr>
  </w:style>
  <w:style w:type="character" w:customStyle="1" w:styleId="2f1">
    <w:name w:val="ОснТекст Знак2"/>
    <w:rsid w:val="00EA7C04"/>
    <w:rPr>
      <w:lang w:val="ru-RU" w:eastAsia="ru-RU"/>
    </w:rPr>
  </w:style>
  <w:style w:type="paragraph" w:customStyle="1" w:styleId="affff9">
    <w:name w:val="Знак Знак Знак Знак Знак"/>
    <w:basedOn w:val="a"/>
    <w:autoRedefine/>
    <w:rsid w:val="00EA7C04"/>
    <w:pPr>
      <w:spacing w:line="240" w:lineRule="exact"/>
      <w:ind w:firstLine="720"/>
    </w:pPr>
    <w:rPr>
      <w:rFonts w:eastAsia="SimSun"/>
      <w:sz w:val="28"/>
      <w:lang w:val="en-US" w:eastAsia="en-US"/>
    </w:rPr>
  </w:style>
  <w:style w:type="paragraph" w:customStyle="1" w:styleId="3c">
    <w:name w:val="Знак3 Знак Знак Знак Знак Знак Знак"/>
    <w:basedOn w:val="a"/>
    <w:autoRedefine/>
    <w:rsid w:val="00EA7C04"/>
    <w:pPr>
      <w:spacing w:after="160" w:line="240" w:lineRule="exact"/>
    </w:pPr>
    <w:rPr>
      <w:rFonts w:eastAsia="SimSun"/>
      <w:b/>
      <w:bCs/>
      <w:sz w:val="28"/>
      <w:szCs w:val="28"/>
      <w:lang w:val="en-US" w:eastAsia="en-US"/>
    </w:rPr>
  </w:style>
  <w:style w:type="paragraph" w:customStyle="1" w:styleId="122">
    <w:name w:val="Знак Знак12 Знак Знак Знак"/>
    <w:basedOn w:val="a"/>
    <w:autoRedefine/>
    <w:rsid w:val="00EA7C04"/>
    <w:pPr>
      <w:spacing w:after="160" w:line="240" w:lineRule="exact"/>
    </w:pPr>
    <w:rPr>
      <w:rFonts w:eastAsia="SimSun"/>
      <w:b/>
      <w:bCs/>
      <w:sz w:val="28"/>
      <w:szCs w:val="28"/>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2f2">
    <w:name w:val="Знак Знак Знак2 Знак"/>
    <w:basedOn w:val="a"/>
    <w:autoRedefine/>
    <w:rsid w:val="00EA7C04"/>
    <w:pPr>
      <w:spacing w:line="240" w:lineRule="exact"/>
      <w:ind w:firstLine="720"/>
    </w:pPr>
    <w:rPr>
      <w:rFonts w:eastAsia="SimSun"/>
      <w:sz w:val="28"/>
      <w:lang w:val="en-US" w:eastAsia="en-US"/>
    </w:rPr>
  </w:style>
  <w:style w:type="paragraph" w:customStyle="1" w:styleId="1f6">
    <w:name w:val="Знак Знак Знак Знак Знак Знак Знак1"/>
    <w:basedOn w:val="a"/>
    <w:autoRedefine/>
    <w:rsid w:val="00EA7C04"/>
    <w:pPr>
      <w:spacing w:after="160" w:line="240" w:lineRule="exact"/>
    </w:pPr>
    <w:rPr>
      <w:rFonts w:eastAsia="SimSun"/>
      <w:b/>
      <w:sz w:val="28"/>
      <w:lang w:val="en-US" w:eastAsia="en-US"/>
    </w:rPr>
  </w:style>
  <w:style w:type="paragraph" w:customStyle="1" w:styleId="CharCharCharChar1">
    <w:name w:val="Char Char Знак Знак Знак Знак Знак Char Char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f7">
    <w:name w:val="1"/>
    <w:basedOn w:val="a"/>
    <w:autoRedefine/>
    <w:rsid w:val="00EA7C04"/>
    <w:pPr>
      <w:spacing w:after="160" w:line="240" w:lineRule="exact"/>
    </w:pPr>
    <w:rPr>
      <w:rFonts w:eastAsia="SimSun"/>
      <w:b/>
      <w:sz w:val="28"/>
      <w:lang w:val="en-US" w:eastAsia="en-US"/>
    </w:rPr>
  </w:style>
  <w:style w:type="character" w:customStyle="1" w:styleId="45">
    <w:name w:val="Знак Знак4"/>
    <w:rsid w:val="00EA7C04"/>
    <w:rPr>
      <w:rFonts w:ascii="Courier New" w:hAnsi="Courier New"/>
      <w:lang w:val="ru-RU" w:eastAsia="ru-RU"/>
    </w:rPr>
  </w:style>
  <w:style w:type="character" w:customStyle="1" w:styleId="52">
    <w:name w:val="Знак Знак5"/>
    <w:rsid w:val="00EA7C04"/>
    <w:rPr>
      <w:rFonts w:ascii="KZ Times New Roman" w:hAnsi="KZ Times New Roman"/>
      <w:b/>
      <w:sz w:val="24"/>
      <w:lang w:val="ru-RU" w:eastAsia="ru-RU"/>
    </w:rPr>
  </w:style>
  <w:style w:type="paragraph" w:customStyle="1" w:styleId="212">
    <w:name w:val="Список 21"/>
    <w:basedOn w:val="a"/>
    <w:rsid w:val="00EA7C04"/>
    <w:pPr>
      <w:ind w:left="566" w:hanging="283"/>
    </w:pPr>
    <w:rPr>
      <w:rFonts w:eastAsia="Times New Roman"/>
      <w:sz w:val="20"/>
      <w:szCs w:val="20"/>
      <w:lang w:eastAsia="ar-SA"/>
    </w:rPr>
  </w:style>
  <w:style w:type="paragraph" w:customStyle="1" w:styleId="3d">
    <w:name w:val="Знак3 Знак Знак Знак"/>
    <w:basedOn w:val="a"/>
    <w:autoRedefine/>
    <w:rsid w:val="00EA7C04"/>
    <w:pPr>
      <w:spacing w:after="160" w:line="240" w:lineRule="exact"/>
    </w:pPr>
    <w:rPr>
      <w:rFonts w:eastAsia="SimSun"/>
      <w:b/>
      <w:bCs/>
      <w:sz w:val="28"/>
      <w:szCs w:val="28"/>
      <w:lang w:val="en-US" w:eastAsia="en-US"/>
    </w:rPr>
  </w:style>
  <w:style w:type="paragraph" w:customStyle="1" w:styleId="3e">
    <w:name w:val="Стиль3"/>
    <w:basedOn w:val="a"/>
    <w:autoRedefine/>
    <w:rsid w:val="00EA7C04"/>
    <w:pPr>
      <w:tabs>
        <w:tab w:val="left" w:pos="600"/>
      </w:tabs>
      <w:ind w:left="600" w:hanging="600"/>
    </w:pPr>
    <w:rPr>
      <w:rFonts w:eastAsia="Times New Roman"/>
      <w:sz w:val="28"/>
      <w:szCs w:val="28"/>
      <w:lang w:eastAsia="ru-RU"/>
    </w:rPr>
  </w:style>
  <w:style w:type="paragraph" w:customStyle="1" w:styleId="1f8">
    <w:name w:val="Заголовок оглавления1"/>
    <w:basedOn w:val="1"/>
    <w:next w:val="a"/>
    <w:rsid w:val="00EA7C04"/>
    <w:pPr>
      <w:keepLines/>
      <w:spacing w:before="480" w:after="0" w:line="276" w:lineRule="auto"/>
      <w:outlineLvl w:val="9"/>
    </w:pPr>
    <w:rPr>
      <w:rFonts w:ascii="Cambria" w:hAnsi="Cambria"/>
      <w:color w:val="365F91"/>
      <w:kern w:val="0"/>
      <w:sz w:val="28"/>
      <w:szCs w:val="28"/>
      <w:lang w:eastAsia="en-US"/>
    </w:rPr>
  </w:style>
  <w:style w:type="paragraph" w:styleId="affffa">
    <w:name w:val="table of figures"/>
    <w:basedOn w:val="a"/>
    <w:next w:val="a"/>
    <w:rsid w:val="00EA7C04"/>
    <w:rPr>
      <w:rFonts w:eastAsia="Times New Roman"/>
      <w:sz w:val="28"/>
      <w:lang w:eastAsia="ru-RU"/>
    </w:rPr>
  </w:style>
  <w:style w:type="character" w:styleId="affffb">
    <w:name w:val="annotation reference"/>
    <w:uiPriority w:val="99"/>
    <w:rsid w:val="00EA7C04"/>
    <w:rPr>
      <w:sz w:val="16"/>
    </w:rPr>
  </w:style>
  <w:style w:type="paragraph" w:styleId="affffc">
    <w:name w:val="annotation subject"/>
    <w:basedOn w:val="ac"/>
    <w:next w:val="ac"/>
    <w:link w:val="affffd"/>
    <w:semiHidden/>
    <w:rsid w:val="00EA7C04"/>
    <w:rPr>
      <w:b/>
    </w:rPr>
  </w:style>
  <w:style w:type="character" w:customStyle="1" w:styleId="affffd">
    <w:name w:val="Тема примечания Знак"/>
    <w:link w:val="affffc"/>
    <w:semiHidden/>
    <w:locked/>
    <w:rsid w:val="00023B6A"/>
    <w:rPr>
      <w:rFonts w:eastAsia="MS Mincho"/>
      <w:b/>
      <w:sz w:val="24"/>
      <w:lang w:eastAsia="ja-JP"/>
    </w:rPr>
  </w:style>
  <w:style w:type="character" w:customStyle="1" w:styleId="1f9">
    <w:name w:val="Знак Знак1"/>
    <w:semiHidden/>
    <w:rsid w:val="00EA7C04"/>
    <w:rPr>
      <w:rFonts w:eastAsia="MS Mincho"/>
      <w:b/>
      <w:sz w:val="24"/>
      <w:lang w:val="ru-RU" w:eastAsia="ru-RU"/>
    </w:rPr>
  </w:style>
  <w:style w:type="character" w:customStyle="1" w:styleId="2f3">
    <w:name w:val="Знак Знак2"/>
    <w:semiHidden/>
    <w:rsid w:val="00EA7C04"/>
    <w:rPr>
      <w:rFonts w:ascii="Tahoma" w:hAnsi="Tahoma"/>
      <w:sz w:val="16"/>
      <w:lang w:val="ru-RU" w:eastAsia="ru-RU"/>
    </w:rPr>
  </w:style>
  <w:style w:type="paragraph" w:customStyle="1" w:styleId="220">
    <w:name w:val="Знак22"/>
    <w:basedOn w:val="a"/>
    <w:rsid w:val="00EA7C04"/>
    <w:pPr>
      <w:spacing w:after="160" w:line="240" w:lineRule="exact"/>
    </w:pPr>
    <w:rPr>
      <w:rFonts w:ascii="Verdana" w:eastAsia="Times New Roman" w:hAnsi="Verdana"/>
      <w:szCs w:val="20"/>
      <w:lang w:val="en-US" w:eastAsia="en-US"/>
    </w:rPr>
  </w:style>
  <w:style w:type="character" w:customStyle="1" w:styleId="3f">
    <w:name w:val="Знак Знак3"/>
    <w:rsid w:val="00EA7C04"/>
    <w:rPr>
      <w:lang w:val="ru-RU" w:eastAsia="ru-RU"/>
    </w:rPr>
  </w:style>
  <w:style w:type="paragraph" w:customStyle="1" w:styleId="153">
    <w:name w:val="Стиль15"/>
    <w:basedOn w:val="a"/>
    <w:autoRedefine/>
    <w:rsid w:val="00EA7C04"/>
    <w:pPr>
      <w:widowControl w:val="0"/>
      <w:ind w:firstLine="567"/>
    </w:pPr>
    <w:rPr>
      <w:rFonts w:eastAsia="Times New Roman"/>
      <w:spacing w:val="-2"/>
      <w:sz w:val="28"/>
      <w:szCs w:val="28"/>
      <w:lang w:eastAsia="ru-RU"/>
    </w:rPr>
  </w:style>
  <w:style w:type="paragraph" w:customStyle="1" w:styleId="53">
    <w:name w:val="Стиль5"/>
    <w:basedOn w:val="a"/>
    <w:autoRedefine/>
    <w:rsid w:val="00EA7C04"/>
    <w:pPr>
      <w:tabs>
        <w:tab w:val="num" w:pos="900"/>
      </w:tabs>
      <w:ind w:firstLine="540"/>
    </w:pPr>
    <w:rPr>
      <w:rFonts w:eastAsia="Times New Roman"/>
      <w:bCs/>
      <w:color w:val="000000"/>
      <w:sz w:val="28"/>
      <w:szCs w:val="28"/>
      <w:lang w:eastAsia="ru-RU"/>
    </w:rPr>
  </w:style>
  <w:style w:type="character" w:customStyle="1" w:styleId="Naimenovanie1">
    <w:name w:val="Naimenovanie Знак1"/>
    <w:locked/>
    <w:rsid w:val="00EA7C04"/>
    <w:rPr>
      <w:rFonts w:ascii="KZ Arial" w:hAnsi="KZ Arial"/>
      <w:b/>
      <w:sz w:val="22"/>
      <w:lang w:val="ru-RU" w:eastAsia="ru-RU"/>
    </w:rPr>
  </w:style>
  <w:style w:type="character" w:customStyle="1" w:styleId="EdIzm0">
    <w:name w:val="EdIzm Знак"/>
    <w:locked/>
    <w:rsid w:val="00EA7C04"/>
    <w:rPr>
      <w:rFonts w:ascii="KZ Arial" w:hAnsi="KZ Arial"/>
      <w:sz w:val="18"/>
      <w:lang w:val="ru-RU" w:eastAsia="ru-RU"/>
    </w:rPr>
  </w:style>
  <w:style w:type="paragraph" w:customStyle="1" w:styleId="1fa">
    <w:name w:val="Знак Знак Знак Знак Знак Знак Знак Знак Знак Знак1"/>
    <w:basedOn w:val="a"/>
    <w:next w:val="2"/>
    <w:autoRedefine/>
    <w:rsid w:val="00EA7C04"/>
    <w:pPr>
      <w:spacing w:after="160" w:line="240" w:lineRule="exact"/>
      <w:jc w:val="center"/>
    </w:pPr>
    <w:rPr>
      <w:rFonts w:eastAsia="Times New Roman"/>
      <w:b/>
      <w:i/>
      <w:sz w:val="28"/>
      <w:szCs w:val="28"/>
      <w:lang w:val="en-US" w:eastAsia="en-US"/>
    </w:rPr>
  </w:style>
  <w:style w:type="character" w:customStyle="1" w:styleId="160">
    <w:name w:val="Знак Знак16"/>
    <w:rsid w:val="00EA7C04"/>
    <w:rPr>
      <w:b/>
      <w:lang w:val="ru-RU" w:eastAsia="ru-RU"/>
    </w:rPr>
  </w:style>
  <w:style w:type="paragraph" w:customStyle="1" w:styleId="msonormalcxspmiddle">
    <w:name w:val="msonormalcxspmiddle"/>
    <w:basedOn w:val="a"/>
    <w:rsid w:val="00EA7C04"/>
    <w:pPr>
      <w:spacing w:before="100" w:beforeAutospacing="1" w:after="100" w:afterAutospacing="1"/>
    </w:pPr>
    <w:rPr>
      <w:rFonts w:eastAsia="Times New Roman"/>
      <w:lang w:eastAsia="ru-RU"/>
    </w:rPr>
  </w:style>
  <w:style w:type="paragraph" w:customStyle="1" w:styleId="msonormalcxsplast">
    <w:name w:val="msonormalcxsplast"/>
    <w:basedOn w:val="a"/>
    <w:rsid w:val="00EA7C04"/>
    <w:pPr>
      <w:spacing w:before="100" w:beforeAutospacing="1" w:after="100" w:afterAutospacing="1"/>
    </w:pPr>
    <w:rPr>
      <w:rFonts w:eastAsia="Times New Roman"/>
      <w:lang w:eastAsia="ru-RU"/>
    </w:rPr>
  </w:style>
  <w:style w:type="paragraph" w:customStyle="1" w:styleId="msobodytextcxspmiddle">
    <w:name w:val="msobodytextcxspmiddle"/>
    <w:basedOn w:val="a"/>
    <w:rsid w:val="00EA7C04"/>
    <w:pPr>
      <w:spacing w:before="100" w:beforeAutospacing="1" w:after="100" w:afterAutospacing="1"/>
    </w:pPr>
    <w:rPr>
      <w:rFonts w:eastAsia="Times New Roman"/>
      <w:lang w:eastAsia="ru-RU"/>
    </w:rPr>
  </w:style>
  <w:style w:type="paragraph" w:customStyle="1" w:styleId="msobodytextcxsplast">
    <w:name w:val="msobodytextcxsplast"/>
    <w:basedOn w:val="a"/>
    <w:rsid w:val="00EA7C04"/>
    <w:pPr>
      <w:spacing w:before="100" w:beforeAutospacing="1" w:after="100" w:afterAutospacing="1"/>
    </w:pPr>
    <w:rPr>
      <w:rFonts w:eastAsia="Times New Roman"/>
      <w:lang w:eastAsia="ru-RU"/>
    </w:rPr>
  </w:style>
  <w:style w:type="character" w:customStyle="1" w:styleId="affffe">
    <w:name w:val="Обычный до таблицы Знак"/>
    <w:rsid w:val="00EA7C04"/>
    <w:rPr>
      <w:rFonts w:ascii="Arial" w:hAnsi="Arial"/>
      <w:lang w:val="en-US" w:eastAsia="ru-RU"/>
    </w:rPr>
  </w:style>
  <w:style w:type="paragraph" w:customStyle="1" w:styleId="afffff">
    <w:name w:val="Знак Знак Знак Знак Знак Знак Знак Знак Знак"/>
    <w:basedOn w:val="a"/>
    <w:autoRedefine/>
    <w:rsid w:val="00EA7C04"/>
    <w:pPr>
      <w:spacing w:after="160" w:line="240" w:lineRule="exact"/>
    </w:pPr>
    <w:rPr>
      <w:rFonts w:eastAsia="Times New Roman"/>
      <w:sz w:val="28"/>
      <w:szCs w:val="20"/>
      <w:lang w:val="en-US" w:eastAsia="en-US"/>
    </w:rPr>
  </w:style>
  <w:style w:type="paragraph" w:customStyle="1" w:styleId="1fb">
    <w:name w:val="Знак Знак Знак Знак Знак1 Знак Знак Знак Знак Знак Знак Знак"/>
    <w:basedOn w:val="a"/>
    <w:autoRedefine/>
    <w:rsid w:val="00964DDE"/>
    <w:pPr>
      <w:ind w:firstLine="709"/>
      <w:jc w:val="center"/>
    </w:pPr>
    <w:rPr>
      <w:lang w:eastAsia="en-US"/>
    </w:rPr>
  </w:style>
  <w:style w:type="paragraph" w:customStyle="1" w:styleId="afffff0">
    <w:name w:val="Основной шрифт абзаца Знак"/>
    <w:aliases w:val="Знак Знак Знак Знак1 Знак"/>
    <w:basedOn w:val="a"/>
    <w:autoRedefine/>
    <w:rsid w:val="00EA7C04"/>
    <w:pPr>
      <w:spacing w:after="160" w:line="240" w:lineRule="exact"/>
    </w:pPr>
    <w:rPr>
      <w:rFonts w:ascii="TimesKaZ" w:eastAsia="SimSun" w:hAnsi="TimesKaZ"/>
      <w:b/>
      <w:sz w:val="28"/>
      <w:lang w:val="en-US" w:eastAsia="en-US"/>
    </w:rPr>
  </w:style>
  <w:style w:type="paragraph" w:customStyle="1" w:styleId="320">
    <w:name w:val="Знак Знак32"/>
    <w:basedOn w:val="a"/>
    <w:autoRedefine/>
    <w:rsid w:val="00EA7C04"/>
    <w:pPr>
      <w:spacing w:line="240" w:lineRule="exact"/>
      <w:ind w:firstLine="720"/>
    </w:pPr>
    <w:rPr>
      <w:rFonts w:eastAsia="SimSun"/>
      <w:sz w:val="28"/>
      <w:lang w:val="en-US" w:eastAsia="en-US"/>
    </w:rPr>
  </w:style>
  <w:style w:type="paragraph" w:customStyle="1" w:styleId="1fc">
    <w:name w:val="Знак Знак Знак Знак1"/>
    <w:basedOn w:val="a"/>
    <w:autoRedefine/>
    <w:rsid w:val="00EA7C04"/>
    <w:pPr>
      <w:spacing w:after="160" w:line="240" w:lineRule="exact"/>
    </w:pPr>
    <w:rPr>
      <w:rFonts w:eastAsia="SimSun"/>
      <w:b/>
      <w:sz w:val="28"/>
      <w:lang w:val="en-US" w:eastAsia="en-US"/>
    </w:rPr>
  </w:style>
  <w:style w:type="paragraph" w:customStyle="1" w:styleId="123">
    <w:name w:val="Знак1 Знак Знак Знак Знак Знак Знак Знак Знак Знак Знак Знак Знак Знак Знак Знак Знак Знак Знак Знак Знак Знак Знак Знак Знак2"/>
    <w:basedOn w:val="a"/>
    <w:autoRedefine/>
    <w:rsid w:val="00EA7C04"/>
    <w:pPr>
      <w:spacing w:after="160" w:line="240" w:lineRule="exact"/>
    </w:pPr>
    <w:rPr>
      <w:rFonts w:eastAsia="SimSun"/>
      <w:b/>
      <w:sz w:val="28"/>
      <w:lang w:val="en-US" w:eastAsia="en-US"/>
    </w:rPr>
  </w:style>
  <w:style w:type="paragraph" w:customStyle="1" w:styleId="CharChar3">
    <w:name w:val="Знак Char Char Знак"/>
    <w:basedOn w:val="a"/>
    <w:rsid w:val="00EA7C04"/>
    <w:pPr>
      <w:widowControl w:val="0"/>
    </w:pPr>
    <w:rPr>
      <w:rFonts w:eastAsia="SimSun"/>
      <w:i/>
      <w:sz w:val="20"/>
      <w:szCs w:val="20"/>
      <w:lang w:eastAsia="en-US"/>
    </w:rPr>
  </w:style>
  <w:style w:type="character" w:customStyle="1" w:styleId="154">
    <w:name w:val="Знак Знак15"/>
    <w:rsid w:val="00EA7C04"/>
    <w:rPr>
      <w:i/>
      <w:sz w:val="16"/>
    </w:rPr>
  </w:style>
  <w:style w:type="paragraph" w:customStyle="1" w:styleId="161">
    <w:name w:val="Стиль16 Знак"/>
    <w:basedOn w:val="a"/>
    <w:autoRedefine/>
    <w:rsid w:val="00EA7C04"/>
    <w:pPr>
      <w:widowControl w:val="0"/>
      <w:ind w:firstLine="709"/>
    </w:pPr>
    <w:rPr>
      <w:rFonts w:eastAsia="Times New Roman"/>
      <w:spacing w:val="4"/>
      <w:lang w:eastAsia="ru-RU"/>
    </w:rPr>
  </w:style>
  <w:style w:type="character" w:customStyle="1" w:styleId="162">
    <w:name w:val="Стиль16 Знак Знак"/>
    <w:rsid w:val="00EA7C04"/>
    <w:rPr>
      <w:spacing w:val="4"/>
      <w:sz w:val="24"/>
    </w:rPr>
  </w:style>
  <w:style w:type="character" w:customStyle="1" w:styleId="afffff1">
    <w:name w:val="Абзац списка Знак"/>
    <w:aliases w:val="маркированный Знак,strich Знак,2nd Tier Header Знак,References Знак,без абзаца Знак,Bullets Знак,List Paragraph (numbered (a)) Знак,NUMBERED PARAGRAPH Знак,List Paragraph 1 Знак,List_Paragraph Знак,Multilevel para_II Знак"/>
    <w:link w:val="afffff2"/>
    <w:uiPriority w:val="99"/>
    <w:rsid w:val="00EA7C04"/>
    <w:rPr>
      <w:sz w:val="24"/>
    </w:rPr>
  </w:style>
  <w:style w:type="paragraph" w:customStyle="1" w:styleId="afffff3">
    <w:name w:val="Таблица_бок"/>
    <w:basedOn w:val="a"/>
    <w:autoRedefine/>
    <w:rsid w:val="00EA7C04"/>
    <w:rPr>
      <w:rFonts w:ascii="KZ Arial" w:eastAsia="Times New Roman" w:hAnsi="KZ Arial"/>
      <w:sz w:val="16"/>
      <w:szCs w:val="16"/>
      <w:lang w:eastAsia="ru-RU"/>
    </w:rPr>
  </w:style>
  <w:style w:type="character" w:styleId="HTML1">
    <w:name w:val="HTML Cite"/>
    <w:rsid w:val="00EA7C04"/>
    <w:rPr>
      <w:i/>
    </w:rPr>
  </w:style>
  <w:style w:type="character" w:styleId="afffff4">
    <w:name w:val="FollowedHyperlink"/>
    <w:rsid w:val="00EA7C04"/>
    <w:rPr>
      <w:color w:val="800080"/>
      <w:u w:val="single"/>
    </w:rPr>
  </w:style>
  <w:style w:type="character" w:customStyle="1" w:styleId="afffff5">
    <w:name w:val="Единица измерения Знак"/>
    <w:locked/>
    <w:rsid w:val="00EA7C04"/>
    <w:rPr>
      <w:sz w:val="16"/>
    </w:rPr>
  </w:style>
  <w:style w:type="character" w:customStyle="1" w:styleId="afffff6">
    <w:name w:val="Наименование Знак"/>
    <w:locked/>
    <w:rsid w:val="00EA7C04"/>
    <w:rPr>
      <w:b/>
      <w:noProof/>
      <w:sz w:val="22"/>
    </w:rPr>
  </w:style>
  <w:style w:type="paragraph" w:customStyle="1" w:styleId="114">
    <w:name w:val="Абзац списка11"/>
    <w:basedOn w:val="a"/>
    <w:rsid w:val="00EA7C04"/>
    <w:pPr>
      <w:spacing w:after="200" w:line="276" w:lineRule="auto"/>
      <w:ind w:left="720"/>
      <w:contextualSpacing/>
      <w:jc w:val="center"/>
    </w:pPr>
    <w:rPr>
      <w:rFonts w:ascii="Calibri" w:eastAsia="Times New Roman" w:hAnsi="Calibri"/>
      <w:sz w:val="22"/>
      <w:szCs w:val="22"/>
      <w:lang w:eastAsia="en-US"/>
    </w:rPr>
  </w:style>
  <w:style w:type="character" w:customStyle="1" w:styleId="ListParagraphChar2">
    <w:name w:val="List Paragraph Char2"/>
    <w:locked/>
    <w:rsid w:val="00EA7C04"/>
    <w:rPr>
      <w:rFonts w:eastAsia="Times New Roman"/>
      <w:sz w:val="24"/>
    </w:rPr>
  </w:style>
  <w:style w:type="paragraph" w:customStyle="1" w:styleId="115">
    <w:name w:val="Знак11"/>
    <w:basedOn w:val="a"/>
    <w:next w:val="2"/>
    <w:autoRedefine/>
    <w:rsid w:val="00EA7C04"/>
    <w:pPr>
      <w:spacing w:after="160" w:line="240" w:lineRule="exact"/>
      <w:jc w:val="center"/>
    </w:pPr>
    <w:rPr>
      <w:rFonts w:eastAsia="Times New Roman"/>
      <w:b/>
      <w:i/>
      <w:sz w:val="28"/>
      <w:szCs w:val="28"/>
      <w:lang w:val="en-US" w:eastAsia="en-US"/>
    </w:rPr>
  </w:style>
  <w:style w:type="paragraph" w:customStyle="1" w:styleId="2111">
    <w:name w:val="Основной текст 211"/>
    <w:basedOn w:val="a"/>
    <w:rsid w:val="00EA7C04"/>
    <w:pPr>
      <w:suppressAutoHyphens/>
      <w:autoSpaceDE w:val="0"/>
    </w:pPr>
    <w:rPr>
      <w:rFonts w:eastAsia="Times New Roman"/>
      <w:lang w:eastAsia="ar-SA"/>
    </w:rPr>
  </w:style>
  <w:style w:type="paragraph" w:customStyle="1" w:styleId="ColorfulList-Accent11">
    <w:name w:val="Colorful List - Accent 11"/>
    <w:basedOn w:val="a"/>
    <w:rsid w:val="00EA7C04"/>
    <w:pPr>
      <w:ind w:left="720"/>
      <w:contextualSpacing/>
    </w:pPr>
    <w:rPr>
      <w:rFonts w:ascii="Calibri" w:eastAsia="Times New Roman" w:hAnsi="Calibri"/>
      <w:sz w:val="22"/>
      <w:szCs w:val="22"/>
      <w:lang w:val="en-GB" w:eastAsia="en-US"/>
    </w:rPr>
  </w:style>
  <w:style w:type="paragraph" w:customStyle="1" w:styleId="1fd">
    <w:name w:val="Знак Знак Знак Знак1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character" w:customStyle="1" w:styleId="a50">
    <w:name w:val="a5"/>
    <w:rsid w:val="00EA7C04"/>
  </w:style>
  <w:style w:type="paragraph" w:customStyle="1" w:styleId="1fe">
    <w:name w:val="Знак1 Знак Знак Знак Знак Знак Знак"/>
    <w:basedOn w:val="a"/>
    <w:autoRedefine/>
    <w:rsid w:val="00EA7C04"/>
    <w:pPr>
      <w:spacing w:line="240" w:lineRule="exact"/>
      <w:ind w:firstLine="720"/>
    </w:pPr>
    <w:rPr>
      <w:rFonts w:eastAsia="SimSun"/>
      <w:sz w:val="28"/>
      <w:lang w:val="en-US" w:eastAsia="en-US"/>
    </w:rPr>
  </w:style>
  <w:style w:type="paragraph" w:customStyle="1" w:styleId="116">
    <w:name w:val="Знак1 Знак Знак Знак Знак Знак Знак1"/>
    <w:basedOn w:val="a"/>
    <w:autoRedefine/>
    <w:rsid w:val="00EA7C04"/>
    <w:pPr>
      <w:spacing w:line="240" w:lineRule="exact"/>
      <w:ind w:firstLine="720"/>
    </w:pPr>
    <w:rPr>
      <w:rFonts w:eastAsia="SimSun"/>
      <w:sz w:val="28"/>
      <w:lang w:val="en-US" w:eastAsia="en-US"/>
    </w:rPr>
  </w:style>
  <w:style w:type="paragraph" w:customStyle="1" w:styleId="main">
    <w:name w:val="main"/>
    <w:basedOn w:val="a"/>
    <w:rsid w:val="00EA7C04"/>
    <w:pPr>
      <w:spacing w:before="100" w:beforeAutospacing="1" w:after="100" w:afterAutospacing="1"/>
    </w:pPr>
    <w:rPr>
      <w:rFonts w:eastAsia="Times New Roman"/>
      <w:lang w:eastAsia="ru-RU"/>
    </w:rPr>
  </w:style>
  <w:style w:type="character" w:styleId="afffff7">
    <w:name w:val="endnote reference"/>
    <w:rsid w:val="00EA7C04"/>
    <w:rPr>
      <w:vertAlign w:val="superscript"/>
    </w:rPr>
  </w:style>
  <w:style w:type="paragraph" w:customStyle="1" w:styleId="Pa9">
    <w:name w:val="Pa9"/>
    <w:basedOn w:val="a"/>
    <w:next w:val="a"/>
    <w:rsid w:val="00EA7C04"/>
    <w:pPr>
      <w:autoSpaceDE w:val="0"/>
      <w:autoSpaceDN w:val="0"/>
      <w:adjustRightInd w:val="0"/>
      <w:spacing w:line="241" w:lineRule="atLeast"/>
    </w:pPr>
    <w:rPr>
      <w:rFonts w:ascii="Ps Times" w:eastAsia="Times New Roman" w:hAnsi="Ps Times"/>
      <w:lang w:eastAsia="ru-RU"/>
    </w:rPr>
  </w:style>
  <w:style w:type="character" w:customStyle="1" w:styleId="A30">
    <w:name w:val="A3"/>
    <w:rsid w:val="00EA7C04"/>
    <w:rPr>
      <w:color w:val="000000"/>
      <w:sz w:val="17"/>
    </w:rPr>
  </w:style>
  <w:style w:type="paragraph" w:customStyle="1" w:styleId="2f4">
    <w:name w:val="Знак Знак Знак Знак Знак Знак Знак Знак Знак Знак Знак Знак Знак2"/>
    <w:basedOn w:val="a"/>
    <w:autoRedefine/>
    <w:rsid w:val="00EA7C04"/>
    <w:pPr>
      <w:spacing w:after="160" w:line="240" w:lineRule="exact"/>
    </w:pPr>
    <w:rPr>
      <w:rFonts w:eastAsia="Times New Roman"/>
      <w:sz w:val="28"/>
      <w:szCs w:val="20"/>
      <w:lang w:val="en-US" w:eastAsia="en-US"/>
    </w:rPr>
  </w:style>
  <w:style w:type="paragraph" w:customStyle="1" w:styleId="afffff8">
    <w:name w:val="Знак Знак Знак Знак Знак Знак"/>
    <w:basedOn w:val="a"/>
    <w:autoRedefine/>
    <w:rsid w:val="00EA7C04"/>
    <w:pPr>
      <w:spacing w:after="160" w:line="240" w:lineRule="exact"/>
    </w:pPr>
    <w:rPr>
      <w:rFonts w:eastAsia="Times New Roman"/>
      <w:sz w:val="28"/>
      <w:szCs w:val="20"/>
      <w:lang w:val="en-US" w:eastAsia="en-US"/>
    </w:rPr>
  </w:style>
  <w:style w:type="paragraph" w:customStyle="1" w:styleId="1ff">
    <w:name w:val="Знак1 Знак Знак Знак Знак Знак Знак Знак Знак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
    <w:name w:val="Текст-ЖС"/>
    <w:basedOn w:val="af8"/>
    <w:rsid w:val="00EA7C04"/>
    <w:pPr>
      <w:spacing w:before="120" w:after="0" w:line="360" w:lineRule="auto"/>
      <w:ind w:left="0" w:firstLine="547"/>
    </w:pPr>
    <w:rPr>
      <w:rFonts w:ascii="Arial" w:hAnsi="Arial" w:cs="Arial"/>
      <w:sz w:val="22"/>
      <w:lang w:eastAsia="ru-RU"/>
    </w:rPr>
  </w:style>
  <w:style w:type="paragraph" w:customStyle="1" w:styleId="2f5">
    <w:name w:val="Обычный2"/>
    <w:rsid w:val="00EA7C04"/>
    <w:pPr>
      <w:widowControl w:val="0"/>
      <w:snapToGrid w:val="0"/>
      <w:jc w:val="both"/>
    </w:pPr>
  </w:style>
  <w:style w:type="paragraph" w:customStyle="1" w:styleId="1ff0">
    <w:name w:val="Знак Знак Знак1 Знак Знак Знак Знак Знак Знак Знак Знак Знак Знак Знак"/>
    <w:basedOn w:val="a"/>
    <w:autoRedefine/>
    <w:rsid w:val="00EA7C04"/>
    <w:pPr>
      <w:widowControl w:val="0"/>
      <w:adjustRightInd w:val="0"/>
      <w:spacing w:after="160" w:line="240" w:lineRule="exact"/>
      <w:textAlignment w:val="baseline"/>
    </w:pPr>
    <w:rPr>
      <w:rFonts w:eastAsia="SimSun"/>
      <w:b/>
      <w:bCs/>
      <w:sz w:val="28"/>
      <w:szCs w:val="28"/>
      <w:lang w:val="en-US" w:eastAsia="en-US"/>
    </w:rPr>
  </w:style>
  <w:style w:type="paragraph" w:customStyle="1" w:styleId="1ff1">
    <w:name w:val="Знак Знак Знак1 Знак Знак Знак Знак"/>
    <w:basedOn w:val="a"/>
    <w:autoRedefine/>
    <w:rsid w:val="00EA7C04"/>
    <w:pPr>
      <w:spacing w:after="160" w:line="240" w:lineRule="exact"/>
    </w:pPr>
    <w:rPr>
      <w:rFonts w:eastAsia="SimSun"/>
      <w:b/>
      <w:sz w:val="28"/>
      <w:lang w:val="en-US" w:eastAsia="en-US"/>
    </w:rPr>
  </w:style>
  <w:style w:type="paragraph" w:customStyle="1" w:styleId="12110">
    <w:name w:val="Знак Знак Знак1 Знак Знак Знак2 Знак Знак Знак Знак Знак Знак1 Знак Знак Знак1 Знак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ff2">
    <w:name w:val="Знак1 Знак Знак"/>
    <w:basedOn w:val="a"/>
    <w:autoRedefine/>
    <w:rsid w:val="00EA7C04"/>
    <w:pPr>
      <w:spacing w:after="160" w:line="240" w:lineRule="exact"/>
    </w:pPr>
    <w:rPr>
      <w:rFonts w:eastAsia="SimSun"/>
      <w:b/>
      <w:sz w:val="28"/>
      <w:lang w:val="en-US" w:eastAsia="en-US"/>
    </w:rPr>
  </w:style>
  <w:style w:type="paragraph" w:customStyle="1" w:styleId="21110">
    <w:name w:val="Знак2 Знак Знак Знак Знак Знак Знак Знак Знак Знак Знак Знак1 Знак Знак Знак1 Знак1"/>
    <w:basedOn w:val="a"/>
    <w:next w:val="2"/>
    <w:autoRedefine/>
    <w:rsid w:val="00EA7C04"/>
    <w:pPr>
      <w:spacing w:after="160" w:line="240" w:lineRule="exact"/>
      <w:jc w:val="center"/>
    </w:pPr>
    <w:rPr>
      <w:rFonts w:eastAsia="Times New Roman"/>
      <w:b/>
      <w:i/>
      <w:sz w:val="28"/>
      <w:szCs w:val="28"/>
      <w:lang w:val="en-US" w:eastAsia="en-US"/>
    </w:rPr>
  </w:style>
  <w:style w:type="character" w:customStyle="1" w:styleId="apple-style-span">
    <w:name w:val="apple-style-span"/>
    <w:rsid w:val="00EA7C04"/>
  </w:style>
  <w:style w:type="character" w:styleId="afffff9">
    <w:name w:val="Emphasis"/>
    <w:uiPriority w:val="99"/>
    <w:qFormat/>
    <w:rsid w:val="00EA7C04"/>
    <w:rPr>
      <w:i/>
    </w:rPr>
  </w:style>
  <w:style w:type="paragraph" w:customStyle="1" w:styleId="2f6">
    <w:name w:val="Абзац списка2"/>
    <w:basedOn w:val="a"/>
    <w:uiPriority w:val="99"/>
    <w:qFormat/>
    <w:rsid w:val="00EA7C04"/>
    <w:pPr>
      <w:ind w:left="720"/>
    </w:pPr>
    <w:rPr>
      <w:rFonts w:eastAsia="Times New Roman"/>
      <w:lang w:eastAsia="ru-RU"/>
    </w:rPr>
  </w:style>
  <w:style w:type="character" w:customStyle="1" w:styleId="ListParagraphChar">
    <w:name w:val="List Paragraph Char"/>
    <w:link w:val="3f0"/>
    <w:locked/>
    <w:rsid w:val="00EA7C04"/>
    <w:rPr>
      <w:sz w:val="24"/>
    </w:rPr>
  </w:style>
  <w:style w:type="paragraph" w:customStyle="1" w:styleId="1ff3">
    <w:name w:val="Знак Знак1 Знак Знак Знак Знак"/>
    <w:basedOn w:val="a"/>
    <w:autoRedefine/>
    <w:rsid w:val="00EA7C04"/>
    <w:pPr>
      <w:spacing w:after="160" w:line="240" w:lineRule="exact"/>
    </w:pPr>
    <w:rPr>
      <w:rFonts w:eastAsia="SimSun"/>
      <w:b/>
      <w:sz w:val="28"/>
      <w:lang w:val="en-US" w:eastAsia="en-US"/>
    </w:rPr>
  </w:style>
  <w:style w:type="paragraph" w:customStyle="1" w:styleId="3f1">
    <w:name w:val="Знак Знак3 Знак Знак Знак Знак Знак Знак Знак Знак Знак Знак Знак Знак Знак Знак Знак Знак Знак Знак Знак"/>
    <w:basedOn w:val="a"/>
    <w:autoRedefine/>
    <w:rsid w:val="00EA7C04"/>
    <w:pPr>
      <w:spacing w:after="160" w:line="240" w:lineRule="exact"/>
    </w:pPr>
    <w:rPr>
      <w:rFonts w:eastAsia="SimSun"/>
      <w:bCs/>
      <w:color w:val="000000"/>
      <w:spacing w:val="-2"/>
      <w:lang w:eastAsia="en-US"/>
    </w:rPr>
  </w:style>
  <w:style w:type="paragraph" w:customStyle="1" w:styleId="1ff4">
    <w:name w:val="Обычный 1"/>
    <w:basedOn w:val="a"/>
    <w:rsid w:val="00EA7C04"/>
    <w:pPr>
      <w:suppressLineNumbers/>
      <w:spacing w:before="60" w:after="60" w:line="360" w:lineRule="auto"/>
      <w:ind w:firstLine="720"/>
    </w:pPr>
    <w:rPr>
      <w:rFonts w:ascii="Arial" w:eastAsia="Times New Roman" w:hAnsi="Arial"/>
      <w:sz w:val="28"/>
      <w:szCs w:val="20"/>
      <w:lang w:eastAsia="ru-RU"/>
    </w:rPr>
  </w:style>
  <w:style w:type="paragraph" w:customStyle="1" w:styleId="afffffa">
    <w:name w:val="Таблица"/>
    <w:basedOn w:val="a"/>
    <w:rsid w:val="00EA7C04"/>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rFonts w:eastAsia="Times New Roman"/>
      <w:szCs w:val="20"/>
      <w:lang w:eastAsia="ru-RU"/>
    </w:rPr>
  </w:style>
  <w:style w:type="paragraph" w:customStyle="1" w:styleId="192">
    <w:name w:val="Знак Знак19"/>
    <w:basedOn w:val="a"/>
    <w:autoRedefine/>
    <w:rsid w:val="00EA7C04"/>
    <w:pPr>
      <w:spacing w:before="120"/>
      <w:ind w:left="40"/>
    </w:pPr>
    <w:rPr>
      <w:rFonts w:eastAsia="SimSun"/>
      <w:sz w:val="28"/>
      <w:szCs w:val="28"/>
      <w:lang w:eastAsia="en-US"/>
    </w:rPr>
  </w:style>
  <w:style w:type="paragraph" w:customStyle="1" w:styleId="230">
    <w:name w:val="Знак23"/>
    <w:basedOn w:val="a"/>
    <w:rsid w:val="00F0583D"/>
    <w:pPr>
      <w:spacing w:after="160" w:line="240" w:lineRule="exact"/>
    </w:pPr>
    <w:rPr>
      <w:rFonts w:ascii="Verdana" w:eastAsia="Times New Roman" w:hAnsi="Verdana"/>
      <w:sz w:val="20"/>
      <w:szCs w:val="20"/>
      <w:lang w:val="en-US" w:eastAsia="en-US"/>
    </w:rPr>
  </w:style>
  <w:style w:type="paragraph" w:customStyle="1" w:styleId="117">
    <w:name w:val="Знак Знак Знак1 Знак Знак Знак Знак Знак Знак Знак Знак Знак Знак Знак Знак Знак Знак Знак Знак Знак Знак Знак Знак Знак Знак Знак Знак1 Знак"/>
    <w:basedOn w:val="a"/>
    <w:autoRedefine/>
    <w:rsid w:val="00724469"/>
    <w:pPr>
      <w:spacing w:after="160" w:line="240" w:lineRule="exact"/>
    </w:pPr>
    <w:rPr>
      <w:rFonts w:eastAsia="SimSun"/>
      <w:b/>
      <w:sz w:val="28"/>
      <w:lang w:val="en-US" w:eastAsia="en-US"/>
    </w:rPr>
  </w:style>
  <w:style w:type="character" w:customStyle="1" w:styleId="180">
    <w:name w:val="Знак Знак18"/>
    <w:aliases w:val="Заголовок 3 Знак1"/>
    <w:locked/>
    <w:rsid w:val="006C7EA3"/>
    <w:rPr>
      <w:lang w:val="ru-RU" w:eastAsia="ru-RU"/>
    </w:rPr>
  </w:style>
  <w:style w:type="paragraph" w:customStyle="1" w:styleId="312">
    <w:name w:val="Основной текст 31"/>
    <w:basedOn w:val="a"/>
    <w:rsid w:val="00874902"/>
    <w:pPr>
      <w:tabs>
        <w:tab w:val="left" w:pos="-2835"/>
      </w:tabs>
    </w:pPr>
    <w:rPr>
      <w:rFonts w:eastAsia="Times New Roman"/>
      <w:sz w:val="28"/>
      <w:szCs w:val="20"/>
      <w:lang w:eastAsia="ar-SA"/>
    </w:rPr>
  </w:style>
  <w:style w:type="paragraph" w:customStyle="1" w:styleId="213">
    <w:name w:val="Абзац списка21"/>
    <w:basedOn w:val="a"/>
    <w:rsid w:val="00384899"/>
    <w:pPr>
      <w:spacing w:after="200" w:line="276" w:lineRule="auto"/>
      <w:ind w:left="720"/>
    </w:pPr>
    <w:rPr>
      <w:rFonts w:ascii="Calibri" w:eastAsia="Times New Roman" w:hAnsi="Calibri"/>
      <w:sz w:val="22"/>
      <w:szCs w:val="22"/>
      <w:lang w:eastAsia="en-US"/>
    </w:rPr>
  </w:style>
  <w:style w:type="paragraph" w:customStyle="1" w:styleId="HD1">
    <w:name w:val="HD1"/>
    <w:basedOn w:val="a"/>
    <w:rsid w:val="005E71C9"/>
    <w:rPr>
      <w:rFonts w:eastAsia="Times New Roman"/>
      <w:b/>
      <w:sz w:val="32"/>
      <w:szCs w:val="40"/>
      <w:lang w:eastAsia="ru-RU"/>
    </w:rPr>
  </w:style>
  <w:style w:type="paragraph" w:customStyle="1" w:styleId="cee1fbf7edfbe9">
    <w:name w:val="Оceбe1ыfbчf7нedыfbйe9"/>
    <w:rsid w:val="00FE7728"/>
    <w:pPr>
      <w:widowControl w:val="0"/>
      <w:pBdr>
        <w:top w:val="none" w:sz="0" w:space="3" w:color="auto"/>
        <w:left w:val="none" w:sz="0" w:space="3" w:color="auto"/>
        <w:bottom w:val="none" w:sz="0" w:space="3" w:color="auto"/>
        <w:right w:val="none" w:sz="0" w:space="3" w:color="auto"/>
      </w:pBdr>
      <w:autoSpaceDE w:val="0"/>
      <w:autoSpaceDN w:val="0"/>
      <w:adjustRightInd w:val="0"/>
    </w:pPr>
    <w:rPr>
      <w:rFonts w:eastAsia="SimSun"/>
      <w:color w:val="000000"/>
    </w:rPr>
  </w:style>
  <w:style w:type="paragraph" w:customStyle="1" w:styleId="118">
    <w:name w:val="Знак Знак Знак11"/>
    <w:basedOn w:val="a"/>
    <w:autoRedefine/>
    <w:rsid w:val="006A6B04"/>
    <w:pPr>
      <w:spacing w:after="160" w:line="240" w:lineRule="exact"/>
      <w:jc w:val="left"/>
    </w:pPr>
    <w:rPr>
      <w:rFonts w:eastAsia="SimSun"/>
      <w:b/>
      <w:color w:val="000000"/>
      <w:sz w:val="28"/>
      <w:lang w:val="en-US" w:eastAsia="en-US"/>
    </w:rPr>
  </w:style>
  <w:style w:type="table" w:styleId="afffffb">
    <w:name w:val="Table Grid"/>
    <w:aliases w:val="Tab Border"/>
    <w:basedOn w:val="a1"/>
    <w:uiPriority w:val="59"/>
    <w:rsid w:val="00934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Знак1 Знак Знак Знак Знак Знак Знак2"/>
    <w:basedOn w:val="a"/>
    <w:autoRedefine/>
    <w:rsid w:val="004850C1"/>
    <w:pPr>
      <w:spacing w:after="160" w:line="240" w:lineRule="exact"/>
      <w:jc w:val="left"/>
    </w:pPr>
    <w:rPr>
      <w:rFonts w:eastAsia="Times New Roman"/>
      <w:sz w:val="28"/>
      <w:szCs w:val="20"/>
      <w:lang w:val="en-US" w:eastAsia="en-US"/>
    </w:rPr>
  </w:style>
  <w:style w:type="paragraph" w:customStyle="1" w:styleId="12111">
    <w:name w:val="Знак Знак Знак1 Знак Знак Знак2 Знак Знак Знак Знак Знак Знак1 Знак Знак Знак1 Знак Знак Знак Знак"/>
    <w:basedOn w:val="a"/>
    <w:autoRedefine/>
    <w:rsid w:val="00091048"/>
    <w:pPr>
      <w:spacing w:line="240" w:lineRule="exact"/>
      <w:ind w:firstLine="720"/>
    </w:pPr>
    <w:rPr>
      <w:rFonts w:eastAsia="SimSun"/>
      <w:sz w:val="28"/>
      <w:lang w:val="en-US" w:eastAsia="en-US"/>
    </w:rPr>
  </w:style>
  <w:style w:type="paragraph" w:styleId="54">
    <w:name w:val="toc 5"/>
    <w:basedOn w:val="a"/>
    <w:next w:val="a"/>
    <w:autoRedefine/>
    <w:rsid w:val="004B6B11"/>
    <w:pPr>
      <w:spacing w:after="100" w:line="276" w:lineRule="auto"/>
      <w:ind w:left="880"/>
      <w:jc w:val="left"/>
    </w:pPr>
    <w:rPr>
      <w:rFonts w:ascii="Calibri" w:eastAsia="Times New Roman" w:hAnsi="Calibri"/>
      <w:sz w:val="22"/>
      <w:szCs w:val="22"/>
      <w:lang w:eastAsia="ru-RU"/>
    </w:rPr>
  </w:style>
  <w:style w:type="paragraph" w:styleId="64">
    <w:name w:val="toc 6"/>
    <w:basedOn w:val="a"/>
    <w:next w:val="a"/>
    <w:autoRedefine/>
    <w:rsid w:val="004B6B11"/>
    <w:pPr>
      <w:spacing w:after="100" w:line="276" w:lineRule="auto"/>
      <w:ind w:left="1100"/>
      <w:jc w:val="left"/>
    </w:pPr>
    <w:rPr>
      <w:rFonts w:ascii="Calibri" w:eastAsia="Times New Roman" w:hAnsi="Calibri"/>
      <w:sz w:val="22"/>
      <w:szCs w:val="22"/>
      <w:lang w:eastAsia="ru-RU"/>
    </w:rPr>
  </w:style>
  <w:style w:type="paragraph" w:styleId="73">
    <w:name w:val="toc 7"/>
    <w:basedOn w:val="a"/>
    <w:next w:val="a"/>
    <w:autoRedefine/>
    <w:rsid w:val="004B6B11"/>
    <w:pPr>
      <w:spacing w:after="100" w:line="276" w:lineRule="auto"/>
      <w:ind w:left="1320"/>
      <w:jc w:val="left"/>
    </w:pPr>
    <w:rPr>
      <w:rFonts w:ascii="Calibri" w:eastAsia="Times New Roman" w:hAnsi="Calibri"/>
      <w:sz w:val="22"/>
      <w:szCs w:val="22"/>
      <w:lang w:eastAsia="ru-RU"/>
    </w:rPr>
  </w:style>
  <w:style w:type="paragraph" w:styleId="82">
    <w:name w:val="toc 8"/>
    <w:basedOn w:val="a"/>
    <w:next w:val="a"/>
    <w:autoRedefine/>
    <w:rsid w:val="004B6B11"/>
    <w:pPr>
      <w:spacing w:after="100" w:line="276" w:lineRule="auto"/>
      <w:ind w:left="1540"/>
      <w:jc w:val="left"/>
    </w:pPr>
    <w:rPr>
      <w:rFonts w:ascii="Calibri" w:eastAsia="Times New Roman" w:hAnsi="Calibri"/>
      <w:sz w:val="22"/>
      <w:szCs w:val="22"/>
      <w:lang w:eastAsia="ru-RU"/>
    </w:rPr>
  </w:style>
  <w:style w:type="paragraph" w:styleId="92">
    <w:name w:val="toc 9"/>
    <w:basedOn w:val="a"/>
    <w:next w:val="a"/>
    <w:autoRedefine/>
    <w:rsid w:val="004B6B11"/>
    <w:pPr>
      <w:spacing w:after="100" w:line="276" w:lineRule="auto"/>
      <w:ind w:left="1760"/>
      <w:jc w:val="left"/>
    </w:pPr>
    <w:rPr>
      <w:rFonts w:ascii="Calibri" w:eastAsia="Times New Roman" w:hAnsi="Calibri"/>
      <w:sz w:val="22"/>
      <w:szCs w:val="22"/>
      <w:lang w:eastAsia="ru-RU"/>
    </w:rPr>
  </w:style>
  <w:style w:type="paragraph" w:customStyle="1" w:styleId="31CharCharCharChar">
    <w:name w:val="Знак Знак Знак3 Знак Знак Знак Знак1 Знак Знак Char Char Знак Знак Char Char Знак Знак Знак Знак Знак Знак Знак Знак Знак"/>
    <w:basedOn w:val="a"/>
    <w:autoRedefine/>
    <w:rsid w:val="00EA5642"/>
    <w:pPr>
      <w:spacing w:after="160" w:line="240" w:lineRule="exact"/>
      <w:jc w:val="left"/>
    </w:pPr>
    <w:rPr>
      <w:rFonts w:eastAsia="SimSun"/>
      <w:b/>
      <w:sz w:val="28"/>
      <w:lang w:val="en-US" w:eastAsia="en-US"/>
    </w:rPr>
  </w:style>
  <w:style w:type="paragraph" w:customStyle="1" w:styleId="afffffc">
    <w:name w:val="Стиль"/>
    <w:rsid w:val="00766306"/>
    <w:pPr>
      <w:widowControl w:val="0"/>
    </w:pPr>
    <w:rPr>
      <w:sz w:val="24"/>
    </w:rPr>
  </w:style>
  <w:style w:type="paragraph" w:customStyle="1" w:styleId="119">
    <w:name w:val="Знак Знак Знак Знак11"/>
    <w:basedOn w:val="a"/>
    <w:autoRedefine/>
    <w:rsid w:val="00766306"/>
    <w:pPr>
      <w:spacing w:after="160" w:line="240" w:lineRule="exact"/>
      <w:jc w:val="left"/>
    </w:pPr>
    <w:rPr>
      <w:rFonts w:eastAsia="SimSun"/>
      <w:b/>
      <w:sz w:val="28"/>
      <w:lang w:val="en-US" w:eastAsia="en-US"/>
    </w:rPr>
  </w:style>
  <w:style w:type="paragraph" w:customStyle="1" w:styleId="125">
    <w:name w:val="Знак Знак1 Знак Знак Знак Знак Знак Знак Знак Знак Знак Знак Знак Знак Знак Знак Знак Знак Знак Знак Знак Знак Знак Знак2"/>
    <w:basedOn w:val="a"/>
    <w:autoRedefine/>
    <w:rsid w:val="00E64BA5"/>
    <w:pPr>
      <w:spacing w:after="160" w:line="240" w:lineRule="exact"/>
      <w:jc w:val="left"/>
    </w:pPr>
    <w:rPr>
      <w:rFonts w:eastAsia="SimSun"/>
      <w:b/>
      <w:sz w:val="28"/>
      <w:lang w:val="en-US" w:eastAsia="en-US"/>
    </w:rPr>
  </w:style>
  <w:style w:type="paragraph" w:customStyle="1" w:styleId="afffffd">
    <w:name w:val="Мой текст"/>
    <w:rsid w:val="005214CD"/>
    <w:pPr>
      <w:suppressAutoHyphens/>
      <w:spacing w:before="120"/>
      <w:jc w:val="both"/>
    </w:pPr>
    <w:rPr>
      <w:color w:val="000000"/>
      <w:sz w:val="24"/>
      <w:szCs w:val="24"/>
    </w:rPr>
  </w:style>
  <w:style w:type="paragraph" w:customStyle="1" w:styleId="11a">
    <w:name w:val="Знак Знак Знак1 Знак Знак Знак Знак1"/>
    <w:basedOn w:val="a"/>
    <w:autoRedefine/>
    <w:rsid w:val="00BD6C2D"/>
    <w:pPr>
      <w:jc w:val="left"/>
    </w:pPr>
    <w:rPr>
      <w:rFonts w:eastAsia="SimSun"/>
      <w:lang w:eastAsia="en-US"/>
    </w:rPr>
  </w:style>
  <w:style w:type="character" w:customStyle="1" w:styleId="FontStyle12">
    <w:name w:val="Font Style12"/>
    <w:rsid w:val="00DA5830"/>
    <w:rPr>
      <w:rFonts w:ascii="Times New Roman" w:hAnsi="Times New Roman"/>
      <w:spacing w:val="10"/>
      <w:sz w:val="24"/>
    </w:rPr>
  </w:style>
  <w:style w:type="character" w:customStyle="1" w:styleId="apple-converted-space">
    <w:name w:val="apple-converted-space"/>
    <w:rsid w:val="00DA5830"/>
  </w:style>
  <w:style w:type="character" w:styleId="afffffe">
    <w:name w:val="line number"/>
    <w:basedOn w:val="a0"/>
    <w:rsid w:val="00DA5830"/>
  </w:style>
  <w:style w:type="paragraph" w:customStyle="1" w:styleId="11b">
    <w:name w:val="Знак Знак1 Знак Знак Знак1"/>
    <w:basedOn w:val="a"/>
    <w:autoRedefine/>
    <w:rsid w:val="00DA5830"/>
    <w:pPr>
      <w:spacing w:line="240" w:lineRule="exact"/>
      <w:ind w:firstLine="720"/>
    </w:pPr>
    <w:rPr>
      <w:rFonts w:eastAsia="SimSun"/>
      <w:sz w:val="28"/>
      <w:szCs w:val="28"/>
      <w:lang w:val="en-US" w:eastAsia="en-US"/>
    </w:rPr>
  </w:style>
  <w:style w:type="paragraph" w:customStyle="1" w:styleId="1ff5">
    <w:name w:val="Без интервала1"/>
    <w:link w:val="NoSpacingChar"/>
    <w:rsid w:val="00DA5830"/>
    <w:rPr>
      <w:rFonts w:ascii="Calibri" w:hAnsi="Calibri"/>
      <w:sz w:val="22"/>
      <w:lang w:eastAsia="en-US"/>
    </w:rPr>
  </w:style>
  <w:style w:type="character" w:customStyle="1" w:styleId="NoSpacingChar">
    <w:name w:val="No Spacing Char"/>
    <w:link w:val="1ff5"/>
    <w:locked/>
    <w:rsid w:val="00DA5830"/>
    <w:rPr>
      <w:rFonts w:ascii="Calibri" w:hAnsi="Calibri"/>
      <w:sz w:val="22"/>
      <w:lang w:eastAsia="en-US" w:bidi="ar-SA"/>
    </w:rPr>
  </w:style>
  <w:style w:type="character" w:customStyle="1" w:styleId="NoSpacingChar1">
    <w:name w:val="No Spacing Char1"/>
    <w:link w:val="1f0"/>
    <w:locked/>
    <w:rsid w:val="00B10656"/>
    <w:rPr>
      <w:rFonts w:eastAsia="Arial Unicode MS"/>
      <w:kern w:val="1"/>
      <w:sz w:val="24"/>
      <w:lang w:eastAsia="ar-SA" w:bidi="ar-SA"/>
    </w:rPr>
  </w:style>
  <w:style w:type="paragraph" w:customStyle="1" w:styleId="2f7">
    <w:name w:val="Знак Знак Знак Знак2"/>
    <w:basedOn w:val="a"/>
    <w:autoRedefine/>
    <w:rsid w:val="00B10656"/>
    <w:pPr>
      <w:spacing w:after="160" w:line="240" w:lineRule="exact"/>
      <w:jc w:val="left"/>
    </w:pPr>
    <w:rPr>
      <w:rFonts w:eastAsia="SimSun"/>
      <w:b/>
      <w:sz w:val="28"/>
      <w:lang w:val="en-US" w:eastAsia="en-US"/>
    </w:rPr>
  </w:style>
  <w:style w:type="character" w:customStyle="1" w:styleId="val">
    <w:name w:val="val"/>
    <w:rsid w:val="00B10656"/>
  </w:style>
  <w:style w:type="character" w:customStyle="1" w:styleId="410">
    <w:name w:val="Заголовок 4 Знак1"/>
    <w:aliases w:val="Знак21 Знак1"/>
    <w:semiHidden/>
    <w:rsid w:val="00B10656"/>
    <w:rPr>
      <w:rFonts w:ascii="Cambria" w:hAnsi="Cambria"/>
      <w:b/>
      <w:i/>
      <w:color w:val="4F81BD"/>
      <w:sz w:val="24"/>
      <w:lang w:eastAsia="ko-KR"/>
    </w:rPr>
  </w:style>
  <w:style w:type="character" w:customStyle="1" w:styleId="1ff6">
    <w:name w:val="Текст сноски Знак1"/>
    <w:aliases w:val="Знак6 Знак1"/>
    <w:semiHidden/>
    <w:rsid w:val="00B10656"/>
    <w:rPr>
      <w:rFonts w:eastAsia="Batang"/>
      <w:lang w:eastAsia="ko-KR"/>
    </w:rPr>
  </w:style>
  <w:style w:type="character" w:customStyle="1" w:styleId="1ff7">
    <w:name w:val="Красная строка Знак1"/>
    <w:aliases w:val="Знак15 Знак1"/>
    <w:semiHidden/>
    <w:rsid w:val="00B10656"/>
  </w:style>
  <w:style w:type="character" w:customStyle="1" w:styleId="1ff8">
    <w:name w:val="Основной текст Знак1"/>
    <w:aliases w:val="Знак4 Знак3,Body Text Char Знак1,gl Знак1,Body3 Знак1,paragraph 2 Знак1,paragraph 21 Знак1,L1 Body Text Знак1"/>
    <w:semiHidden/>
    <w:rsid w:val="00B10656"/>
    <w:rPr>
      <w:rFonts w:eastAsia="Batang"/>
      <w:sz w:val="24"/>
      <w:lang w:eastAsia="ko-KR"/>
    </w:rPr>
  </w:style>
  <w:style w:type="character" w:customStyle="1" w:styleId="214">
    <w:name w:val="Основной текст с отступом 2 Знак1"/>
    <w:aliases w:val="Знак5 Знак1"/>
    <w:uiPriority w:val="99"/>
    <w:semiHidden/>
    <w:rsid w:val="00B10656"/>
    <w:rPr>
      <w:rFonts w:eastAsia="Batang"/>
      <w:sz w:val="24"/>
      <w:lang w:eastAsia="ko-KR"/>
    </w:rPr>
  </w:style>
  <w:style w:type="character" w:customStyle="1" w:styleId="1ff9">
    <w:name w:val="Текст примечания Знак1"/>
    <w:semiHidden/>
    <w:rsid w:val="00B10656"/>
    <w:rPr>
      <w:rFonts w:eastAsia="Batang"/>
      <w:lang w:eastAsia="ko-KR"/>
    </w:rPr>
  </w:style>
  <w:style w:type="paragraph" w:customStyle="1" w:styleId="1ffa">
    <w:name w:val="Знак Знак Знак Знак Знак Знак1"/>
    <w:basedOn w:val="a"/>
    <w:autoRedefine/>
    <w:rsid w:val="00B10656"/>
    <w:pPr>
      <w:spacing w:after="160" w:line="240" w:lineRule="exact"/>
    </w:pPr>
    <w:rPr>
      <w:rFonts w:eastAsia="Times New Roman"/>
      <w:sz w:val="28"/>
      <w:szCs w:val="20"/>
      <w:lang w:val="en-US" w:eastAsia="en-US"/>
    </w:rPr>
  </w:style>
  <w:style w:type="paragraph" w:customStyle="1" w:styleId="11c">
    <w:name w:val="Знак1 Знак Знак Знак Знак Знак Знак Знак Знак Знак Знак Знак Знак Знак Знак Знак Знак Знак Знак Знак Знак Знак1"/>
    <w:basedOn w:val="a"/>
    <w:autoRedefine/>
    <w:rsid w:val="00B10656"/>
    <w:pPr>
      <w:spacing w:after="160" w:line="240" w:lineRule="exact"/>
    </w:pPr>
    <w:rPr>
      <w:rFonts w:eastAsia="SimSun"/>
      <w:b/>
      <w:sz w:val="28"/>
      <w:lang w:val="en-US" w:eastAsia="en-US"/>
    </w:rPr>
  </w:style>
  <w:style w:type="character" w:customStyle="1" w:styleId="1ffb">
    <w:name w:val="Основной текст с отступом Знак1"/>
    <w:semiHidden/>
    <w:rsid w:val="00B10656"/>
    <w:rPr>
      <w:rFonts w:eastAsia="Batang"/>
      <w:sz w:val="24"/>
      <w:lang w:eastAsia="ko-KR"/>
    </w:rPr>
  </w:style>
  <w:style w:type="paragraph" w:customStyle="1" w:styleId="121110">
    <w:name w:val="Знак Знак Знак1 Знак Знак Знак2 Знак Знак Знак Знак Знак Знак1 Знак Знак Знак1 Знак Знак Знак Знак Знак Знак Знак Знак Знак Знак Знак Знак Знак Знак1"/>
    <w:basedOn w:val="a"/>
    <w:autoRedefine/>
    <w:rsid w:val="00B10656"/>
    <w:pPr>
      <w:spacing w:after="160" w:line="240" w:lineRule="exact"/>
    </w:pPr>
    <w:rPr>
      <w:rFonts w:eastAsia="SimSun"/>
      <w:b/>
      <w:sz w:val="28"/>
      <w:lang w:val="en-US" w:eastAsia="en-US"/>
    </w:rPr>
  </w:style>
  <w:style w:type="paragraph" w:customStyle="1" w:styleId="11d">
    <w:name w:val="Знак1 Знак Знак1"/>
    <w:basedOn w:val="a"/>
    <w:autoRedefine/>
    <w:rsid w:val="00B10656"/>
    <w:pPr>
      <w:spacing w:after="160" w:line="240" w:lineRule="exact"/>
    </w:pPr>
    <w:rPr>
      <w:rFonts w:eastAsia="SimSun"/>
      <w:b/>
      <w:sz w:val="28"/>
      <w:lang w:val="en-US" w:eastAsia="en-US"/>
    </w:rPr>
  </w:style>
  <w:style w:type="paragraph" w:customStyle="1" w:styleId="11e">
    <w:name w:val="Знак Знак1 Знак Знак Знак Знак1"/>
    <w:basedOn w:val="a"/>
    <w:autoRedefine/>
    <w:rsid w:val="00B10656"/>
    <w:pPr>
      <w:spacing w:after="160" w:line="240" w:lineRule="exact"/>
    </w:pPr>
    <w:rPr>
      <w:rFonts w:eastAsia="SimSun"/>
      <w:b/>
      <w:sz w:val="28"/>
      <w:lang w:val="en-US" w:eastAsia="en-US"/>
    </w:rPr>
  </w:style>
  <w:style w:type="paragraph" w:customStyle="1" w:styleId="313">
    <w:name w:val="Знак Знак3 Знак Знак Знак Знак Знак Знак Знак Знак Знак Знак Знак Знак Знак Знак Знак Знак Знак Знак Знак1"/>
    <w:basedOn w:val="a"/>
    <w:autoRedefine/>
    <w:rsid w:val="00B10656"/>
    <w:pPr>
      <w:spacing w:after="160" w:line="240" w:lineRule="exact"/>
    </w:pPr>
    <w:rPr>
      <w:rFonts w:eastAsia="SimSun"/>
      <w:bCs/>
      <w:color w:val="000000"/>
      <w:spacing w:val="-2"/>
      <w:lang w:eastAsia="en-US"/>
    </w:rPr>
  </w:style>
  <w:style w:type="paragraph" w:customStyle="1" w:styleId="221">
    <w:name w:val="Знак Знак22"/>
    <w:basedOn w:val="a"/>
    <w:autoRedefine/>
    <w:rsid w:val="00B10656"/>
    <w:pPr>
      <w:spacing w:before="120"/>
      <w:ind w:left="40"/>
    </w:pPr>
    <w:rPr>
      <w:rFonts w:eastAsia="SimSun"/>
      <w:sz w:val="28"/>
      <w:szCs w:val="28"/>
      <w:lang w:eastAsia="en-US"/>
    </w:rPr>
  </w:style>
  <w:style w:type="paragraph" w:customStyle="1" w:styleId="121111">
    <w:name w:val="Знак Знак Знак1 Знак Знак Знак2 Знак Знак Знак Знак Знак Знак1 Знак Знак Знак1 Знак Знак Знак Знак1"/>
    <w:basedOn w:val="a"/>
    <w:autoRedefine/>
    <w:rsid w:val="00B10656"/>
    <w:pPr>
      <w:spacing w:line="240" w:lineRule="exact"/>
      <w:ind w:firstLine="720"/>
    </w:pPr>
    <w:rPr>
      <w:rFonts w:eastAsia="SimSun"/>
      <w:sz w:val="28"/>
      <w:lang w:val="en-US" w:eastAsia="en-US"/>
    </w:rPr>
  </w:style>
  <w:style w:type="paragraph" w:customStyle="1" w:styleId="31CharCharCharChar1">
    <w:name w:val="Знак Знак Знак3 Знак Знак Знак Знак1 Знак Знак Char Char Знак Знак Char Char Знак Знак Знак Знак Знак Знак Знак Знак Знак1"/>
    <w:basedOn w:val="a"/>
    <w:autoRedefine/>
    <w:rsid w:val="00B10656"/>
    <w:pPr>
      <w:spacing w:after="160" w:line="240" w:lineRule="exact"/>
      <w:jc w:val="left"/>
    </w:pPr>
    <w:rPr>
      <w:rFonts w:eastAsia="SimSun"/>
      <w:b/>
      <w:sz w:val="28"/>
      <w:lang w:val="en-US" w:eastAsia="en-US"/>
    </w:rPr>
  </w:style>
  <w:style w:type="paragraph" w:customStyle="1" w:styleId="1210">
    <w:name w:val="Знак Знак1 Знак Знак Знак Знак Знак Знак Знак Знак Знак Знак Знак Знак Знак Знак Знак Знак Знак Знак Знак Знак Знак Знак21"/>
    <w:basedOn w:val="a"/>
    <w:autoRedefine/>
    <w:rsid w:val="00B10656"/>
    <w:pPr>
      <w:spacing w:after="160" w:line="240" w:lineRule="exact"/>
      <w:jc w:val="left"/>
    </w:pPr>
    <w:rPr>
      <w:rFonts w:eastAsia="SimSun"/>
      <w:b/>
      <w:sz w:val="28"/>
      <w:lang w:val="en-US" w:eastAsia="en-US"/>
    </w:rPr>
  </w:style>
  <w:style w:type="character" w:customStyle="1" w:styleId="710">
    <w:name w:val="Заголовок 7 Знак1"/>
    <w:semiHidden/>
    <w:rsid w:val="00B10656"/>
    <w:rPr>
      <w:rFonts w:ascii="Cambria" w:hAnsi="Cambria"/>
      <w:i/>
      <w:color w:val="404040"/>
      <w:sz w:val="24"/>
      <w:lang w:eastAsia="ko-KR"/>
    </w:rPr>
  </w:style>
  <w:style w:type="character" w:customStyle="1" w:styleId="810">
    <w:name w:val="Заголовок 8 Знак1"/>
    <w:semiHidden/>
    <w:rsid w:val="00B10656"/>
    <w:rPr>
      <w:rFonts w:ascii="Cambria" w:hAnsi="Cambria"/>
      <w:color w:val="404040"/>
      <w:lang w:eastAsia="ko-KR"/>
    </w:rPr>
  </w:style>
  <w:style w:type="character" w:customStyle="1" w:styleId="910">
    <w:name w:val="Заголовок 9 Знак1"/>
    <w:semiHidden/>
    <w:rsid w:val="00B10656"/>
    <w:rPr>
      <w:rFonts w:ascii="Cambria" w:hAnsi="Cambria"/>
      <w:i/>
      <w:color w:val="404040"/>
      <w:lang w:eastAsia="ko-KR"/>
    </w:rPr>
  </w:style>
  <w:style w:type="character" w:customStyle="1" w:styleId="1ffc">
    <w:name w:val="Нижний колонтитул Знак1"/>
    <w:semiHidden/>
    <w:rsid w:val="00B10656"/>
    <w:rPr>
      <w:rFonts w:eastAsia="Batang"/>
      <w:sz w:val="24"/>
      <w:lang w:eastAsia="ko-KR"/>
    </w:rPr>
  </w:style>
  <w:style w:type="character" w:customStyle="1" w:styleId="1ffd">
    <w:name w:val="Схема документа Знак1"/>
    <w:semiHidden/>
    <w:rsid w:val="00B10656"/>
    <w:rPr>
      <w:rFonts w:ascii="Tahoma" w:eastAsia="Batang" w:hAnsi="Tahoma"/>
      <w:sz w:val="16"/>
      <w:lang w:eastAsia="ko-KR"/>
    </w:rPr>
  </w:style>
  <w:style w:type="character" w:customStyle="1" w:styleId="131">
    <w:name w:val="Знак Знак131"/>
    <w:rsid w:val="00B10656"/>
    <w:rPr>
      <w:rFonts w:ascii="Tahoma" w:eastAsia="Batang" w:hAnsi="Tahoma"/>
      <w:sz w:val="16"/>
      <w:lang w:val="ru-RU" w:eastAsia="ko-KR"/>
    </w:rPr>
  </w:style>
  <w:style w:type="character" w:customStyle="1" w:styleId="314">
    <w:name w:val="Основной текст с отступом 3 Знак1"/>
    <w:semiHidden/>
    <w:rsid w:val="00B10656"/>
    <w:rPr>
      <w:rFonts w:eastAsia="Batang"/>
      <w:sz w:val="16"/>
      <w:lang w:eastAsia="ko-KR"/>
    </w:rPr>
  </w:style>
  <w:style w:type="character" w:customStyle="1" w:styleId="1212">
    <w:name w:val="Знак Знак121"/>
    <w:rsid w:val="00B10656"/>
    <w:rPr>
      <w:rFonts w:ascii="MS Mincho" w:eastAsia="MS Mincho" w:hAnsi="MS Mincho"/>
      <w:sz w:val="16"/>
      <w:lang w:val="ru-RU" w:eastAsia="ja-JP"/>
    </w:rPr>
  </w:style>
  <w:style w:type="character" w:customStyle="1" w:styleId="315">
    <w:name w:val="Основной текст 3 Знак1"/>
    <w:semiHidden/>
    <w:rsid w:val="00B10656"/>
    <w:rPr>
      <w:rFonts w:eastAsia="Batang"/>
      <w:sz w:val="16"/>
      <w:lang w:eastAsia="ko-KR"/>
    </w:rPr>
  </w:style>
  <w:style w:type="character" w:customStyle="1" w:styleId="1010">
    <w:name w:val="Знак Знак101"/>
    <w:rsid w:val="00B10656"/>
    <w:rPr>
      <w:rFonts w:ascii="Batang" w:eastAsia="Batang" w:hAnsi="Batang"/>
      <w:sz w:val="16"/>
      <w:lang w:val="ru-RU" w:eastAsia="ko-KR"/>
    </w:rPr>
  </w:style>
  <w:style w:type="character" w:customStyle="1" w:styleId="215">
    <w:name w:val="Основной текст 2 Знак1"/>
    <w:semiHidden/>
    <w:rsid w:val="00B10656"/>
    <w:rPr>
      <w:rFonts w:eastAsia="Batang"/>
      <w:sz w:val="24"/>
      <w:lang w:eastAsia="ko-KR"/>
    </w:rPr>
  </w:style>
  <w:style w:type="character" w:customStyle="1" w:styleId="911">
    <w:name w:val="Знак Знак91"/>
    <w:rsid w:val="00B10656"/>
    <w:rPr>
      <w:sz w:val="24"/>
      <w:lang w:val="ru-RU" w:eastAsia="ko-KR"/>
    </w:rPr>
  </w:style>
  <w:style w:type="character" w:customStyle="1" w:styleId="1ffe">
    <w:name w:val="Название Знак1"/>
    <w:rsid w:val="00B10656"/>
    <w:rPr>
      <w:rFonts w:ascii="Cambria" w:hAnsi="Cambria"/>
      <w:color w:val="17365D"/>
      <w:spacing w:val="5"/>
      <w:kern w:val="28"/>
      <w:sz w:val="52"/>
      <w:lang w:eastAsia="ko-KR"/>
    </w:rPr>
  </w:style>
  <w:style w:type="character" w:customStyle="1" w:styleId="711">
    <w:name w:val="Знак Знак71"/>
    <w:rsid w:val="00B10656"/>
    <w:rPr>
      <w:b/>
      <w:color w:val="0000FF"/>
      <w:sz w:val="28"/>
      <w:lang w:val="ru-RU" w:eastAsia="ko-KR"/>
    </w:rPr>
  </w:style>
  <w:style w:type="character" w:customStyle="1" w:styleId="610">
    <w:name w:val="Знак Знак61"/>
    <w:rsid w:val="00B10656"/>
    <w:rPr>
      <w:rFonts w:ascii="Courier New" w:hAnsi="Courier New"/>
      <w:sz w:val="24"/>
      <w:lang w:val="ru-RU" w:eastAsia="ko-KR"/>
    </w:rPr>
  </w:style>
  <w:style w:type="character" w:customStyle="1" w:styleId="811">
    <w:name w:val="Знак Знак81"/>
    <w:locked/>
    <w:rsid w:val="00B10656"/>
    <w:rPr>
      <w:sz w:val="24"/>
      <w:lang w:val="ru-RU" w:eastAsia="ko-KR"/>
    </w:rPr>
  </w:style>
  <w:style w:type="character" w:customStyle="1" w:styleId="1110">
    <w:name w:val="Знак Знак111"/>
    <w:rsid w:val="00B10656"/>
    <w:rPr>
      <w:rFonts w:ascii="MS Mincho" w:eastAsia="MS Mincho" w:hAnsi="MS Mincho"/>
      <w:sz w:val="24"/>
      <w:lang w:val="ru-RU" w:eastAsia="ja-JP"/>
    </w:rPr>
  </w:style>
  <w:style w:type="character" w:customStyle="1" w:styleId="1710">
    <w:name w:val="Знак Знак171"/>
    <w:rsid w:val="00B10656"/>
    <w:rPr>
      <w:rFonts w:ascii="Arial" w:hAnsi="Arial"/>
      <w:b/>
      <w:kern w:val="32"/>
      <w:sz w:val="32"/>
      <w:lang w:val="ru-RU" w:eastAsia="ko-KR"/>
    </w:rPr>
  </w:style>
  <w:style w:type="character" w:customStyle="1" w:styleId="141">
    <w:name w:val="Знак Знак141"/>
    <w:rsid w:val="00B10656"/>
    <w:rPr>
      <w:rFonts w:ascii="Batang" w:eastAsia="Batang" w:hAnsi="Batang"/>
      <w:sz w:val="24"/>
      <w:lang w:val="ru-RU" w:eastAsia="ko-KR"/>
    </w:rPr>
  </w:style>
  <w:style w:type="character" w:customStyle="1" w:styleId="611">
    <w:name w:val="Знак6 Знак Знак1"/>
    <w:rsid w:val="00B10656"/>
    <w:rPr>
      <w:rFonts w:ascii="Calibri" w:hAnsi="Calibri"/>
      <w:sz w:val="24"/>
      <w:lang w:val="ru-RU" w:eastAsia="ko-KR"/>
    </w:rPr>
  </w:style>
  <w:style w:type="character" w:customStyle="1" w:styleId="510">
    <w:name w:val="Знак5 Знак Знак1"/>
    <w:rsid w:val="00B10656"/>
    <w:rPr>
      <w:rFonts w:ascii="Batang" w:eastAsia="Batang" w:hAnsi="Batang"/>
      <w:sz w:val="24"/>
      <w:lang w:val="ru-RU" w:eastAsia="ko-KR"/>
    </w:rPr>
  </w:style>
  <w:style w:type="character" w:customStyle="1" w:styleId="55">
    <w:name w:val="Знак Знак Знак5"/>
    <w:semiHidden/>
    <w:rsid w:val="00B10656"/>
    <w:rPr>
      <w:rFonts w:ascii="Cambria" w:hAnsi="Cambria"/>
      <w:b/>
      <w:sz w:val="26"/>
      <w:lang w:val="ru-RU" w:eastAsia="ko-KR"/>
    </w:rPr>
  </w:style>
  <w:style w:type="character" w:customStyle="1" w:styleId="2112">
    <w:name w:val="Знак21 Знак Знак1"/>
    <w:semiHidden/>
    <w:rsid w:val="00B10656"/>
    <w:rPr>
      <w:rFonts w:ascii="Calibri" w:hAnsi="Calibri"/>
      <w:b/>
      <w:sz w:val="28"/>
      <w:lang w:val="ru-RU" w:eastAsia="ko-KR"/>
    </w:rPr>
  </w:style>
  <w:style w:type="character" w:customStyle="1" w:styleId="1fff">
    <w:name w:val="Подзаголовок Знак1"/>
    <w:rsid w:val="00B10656"/>
    <w:rPr>
      <w:rFonts w:ascii="Cambria" w:hAnsi="Cambria"/>
      <w:i/>
      <w:color w:val="4F81BD"/>
      <w:spacing w:val="15"/>
      <w:sz w:val="24"/>
      <w:lang w:eastAsia="ko-KR"/>
    </w:rPr>
  </w:style>
  <w:style w:type="character" w:customStyle="1" w:styleId="1fff0">
    <w:name w:val="Текст Знак1"/>
    <w:semiHidden/>
    <w:rsid w:val="00B10656"/>
    <w:rPr>
      <w:rFonts w:ascii="Consolas" w:eastAsia="Batang" w:hAnsi="Consolas"/>
      <w:sz w:val="21"/>
      <w:lang w:eastAsia="ko-KR"/>
    </w:rPr>
  </w:style>
  <w:style w:type="character" w:customStyle="1" w:styleId="1fff1">
    <w:name w:val="Верхний колонтитул Знак1"/>
    <w:uiPriority w:val="99"/>
    <w:semiHidden/>
    <w:rsid w:val="00B10656"/>
    <w:rPr>
      <w:rFonts w:eastAsia="Batang"/>
      <w:sz w:val="24"/>
      <w:lang w:eastAsia="ko-KR"/>
    </w:rPr>
  </w:style>
  <w:style w:type="character" w:customStyle="1" w:styleId="1fff2">
    <w:name w:val="Текст выноски Знак1"/>
    <w:semiHidden/>
    <w:rsid w:val="00B10656"/>
    <w:rPr>
      <w:rFonts w:ascii="Tahoma" w:eastAsia="Batang" w:hAnsi="Tahoma"/>
      <w:sz w:val="16"/>
      <w:lang w:eastAsia="ko-KR"/>
    </w:rPr>
  </w:style>
  <w:style w:type="character" w:customStyle="1" w:styleId="412">
    <w:name w:val="Знак Знак41"/>
    <w:rsid w:val="00B10656"/>
    <w:rPr>
      <w:rFonts w:ascii="Courier New" w:hAnsi="Courier New"/>
      <w:lang w:val="ru-RU" w:eastAsia="ru-RU"/>
    </w:rPr>
  </w:style>
  <w:style w:type="character" w:customStyle="1" w:styleId="511">
    <w:name w:val="Знак Знак51"/>
    <w:rsid w:val="00B10656"/>
    <w:rPr>
      <w:rFonts w:ascii="KZ Times New Roman" w:hAnsi="KZ Times New Roman"/>
      <w:b/>
      <w:sz w:val="24"/>
      <w:lang w:val="ru-RU" w:eastAsia="ru-RU"/>
    </w:rPr>
  </w:style>
  <w:style w:type="character" w:customStyle="1" w:styleId="1fff3">
    <w:name w:val="Тема примечания Знак1"/>
    <w:semiHidden/>
    <w:rsid w:val="00B10656"/>
    <w:rPr>
      <w:rFonts w:eastAsia="Batang"/>
      <w:b/>
      <w:lang w:eastAsia="ko-KR"/>
    </w:rPr>
  </w:style>
  <w:style w:type="character" w:customStyle="1" w:styleId="216">
    <w:name w:val="Знак Знак21"/>
    <w:semiHidden/>
    <w:rsid w:val="00B10656"/>
    <w:rPr>
      <w:rFonts w:ascii="Tahoma" w:hAnsi="Tahoma"/>
      <w:sz w:val="16"/>
      <w:lang w:val="ru-RU" w:eastAsia="ru-RU"/>
    </w:rPr>
  </w:style>
  <w:style w:type="character" w:customStyle="1" w:styleId="316">
    <w:name w:val="Знак Знак31"/>
    <w:rsid w:val="00B10656"/>
    <w:rPr>
      <w:lang w:val="ru-RU" w:eastAsia="ru-RU"/>
    </w:rPr>
  </w:style>
  <w:style w:type="character" w:customStyle="1" w:styleId="1610">
    <w:name w:val="Знак Знак161"/>
    <w:rsid w:val="00B10656"/>
    <w:rPr>
      <w:b/>
      <w:lang w:val="ru-RU" w:eastAsia="ru-RU"/>
    </w:rPr>
  </w:style>
  <w:style w:type="character" w:customStyle="1" w:styleId="1510">
    <w:name w:val="Знак Знак151"/>
    <w:rsid w:val="00B10656"/>
    <w:rPr>
      <w:i/>
      <w:sz w:val="16"/>
    </w:rPr>
  </w:style>
  <w:style w:type="character" w:customStyle="1" w:styleId="1511">
    <w:name w:val="Знак15 Знак Знак1"/>
    <w:rsid w:val="00B10656"/>
    <w:rPr>
      <w:rFonts w:ascii="Batang" w:eastAsia="Batang" w:hAnsi="Batang"/>
      <w:sz w:val="24"/>
      <w:lang w:val="ru-RU" w:eastAsia="ko-KR"/>
    </w:rPr>
  </w:style>
  <w:style w:type="paragraph" w:customStyle="1" w:styleId="2f8">
    <w:name w:val="Без интервала2"/>
    <w:rsid w:val="00BC5285"/>
    <w:rPr>
      <w:rFonts w:ascii="Calibri" w:hAnsi="Calibri"/>
      <w:sz w:val="22"/>
      <w:szCs w:val="22"/>
      <w:lang w:eastAsia="en-US"/>
    </w:rPr>
  </w:style>
  <w:style w:type="paragraph" w:customStyle="1" w:styleId="3f2">
    <w:name w:val="Без интервала3"/>
    <w:rsid w:val="00AC737A"/>
    <w:rPr>
      <w:rFonts w:ascii="Calibri" w:hAnsi="Calibri"/>
      <w:sz w:val="22"/>
      <w:szCs w:val="22"/>
      <w:lang w:eastAsia="en-US"/>
    </w:rPr>
  </w:style>
  <w:style w:type="paragraph" w:customStyle="1" w:styleId="1fff4">
    <w:name w:val="Рецензия1"/>
    <w:hidden/>
    <w:semiHidden/>
    <w:rsid w:val="00584D6A"/>
    <w:rPr>
      <w:rFonts w:eastAsia="Batang"/>
      <w:sz w:val="24"/>
      <w:szCs w:val="24"/>
      <w:lang w:eastAsia="ko-KR"/>
    </w:rPr>
  </w:style>
  <w:style w:type="paragraph" w:styleId="affffff">
    <w:name w:val="No Spacing"/>
    <w:aliases w:val="норма,Обя,Без интервала11,Айгерим,мелкий,мой рабочий,No Spacing1"/>
    <w:link w:val="affffff0"/>
    <w:qFormat/>
    <w:rsid w:val="000030BA"/>
    <w:rPr>
      <w:rFonts w:ascii="Calibri" w:eastAsia="Calibri" w:hAnsi="Calibri"/>
      <w:sz w:val="22"/>
      <w:szCs w:val="22"/>
      <w:lang w:eastAsia="en-US"/>
    </w:rPr>
  </w:style>
  <w:style w:type="character" w:customStyle="1" w:styleId="affffff0">
    <w:name w:val="Без интервала Знак"/>
    <w:aliases w:val="норма Знак,Обя Знак,Без интервала11 Знак,Айгерим Знак,мелкий Знак,мой рабочий Знак,No Spacing1 Знак"/>
    <w:link w:val="affffff"/>
    <w:locked/>
    <w:rsid w:val="000030BA"/>
    <w:rPr>
      <w:rFonts w:ascii="Calibri" w:eastAsia="Calibri" w:hAnsi="Calibri"/>
      <w:sz w:val="22"/>
      <w:szCs w:val="22"/>
      <w:lang w:eastAsia="en-US" w:bidi="ar-SA"/>
    </w:rPr>
  </w:style>
  <w:style w:type="paragraph" w:customStyle="1" w:styleId="126">
    <w:name w:val="Знак Знак1 Знак Знак Знак Знак Знак Знак Знак Знак Знак Знак Знак Знак Знак Знак Знак Знак Знак Знак Знак Знак Знак Знак2"/>
    <w:basedOn w:val="a"/>
    <w:autoRedefine/>
    <w:rsid w:val="00F37447"/>
    <w:pPr>
      <w:spacing w:after="160" w:line="240" w:lineRule="exact"/>
      <w:jc w:val="left"/>
    </w:pPr>
    <w:rPr>
      <w:rFonts w:eastAsia="SimSun"/>
      <w:b/>
      <w:sz w:val="28"/>
      <w:lang w:val="en-US" w:eastAsia="en-US"/>
    </w:rPr>
  </w:style>
  <w:style w:type="numbering" w:customStyle="1" w:styleId="1fff5">
    <w:name w:val="Нет списка1"/>
    <w:next w:val="a2"/>
    <w:uiPriority w:val="99"/>
    <w:semiHidden/>
    <w:unhideWhenUsed/>
    <w:rsid w:val="006800F0"/>
  </w:style>
  <w:style w:type="table" w:customStyle="1" w:styleId="1fff6">
    <w:name w:val="Сетка таблицы1"/>
    <w:basedOn w:val="a1"/>
    <w:next w:val="afffffb"/>
    <w:uiPriority w:val="59"/>
    <w:rsid w:val="006800F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List Paragraph"/>
    <w:aliases w:val="маркированный,strich,2nd Tier Header,References,без абзаца,Bullets,List Paragraph (numbered (a)),NUMBERED PARAGRAPH,List Paragraph 1,List_Paragraph,Multilevel para_II,Akapit z listą BS,IBL List Paragraph,List Paragraph nowy"/>
    <w:basedOn w:val="a"/>
    <w:link w:val="afffff1"/>
    <w:uiPriority w:val="99"/>
    <w:qFormat/>
    <w:rsid w:val="006800F0"/>
    <w:pPr>
      <w:ind w:left="720"/>
      <w:contextualSpacing/>
    </w:pPr>
    <w:rPr>
      <w:rFonts w:eastAsia="Times New Roman"/>
      <w:szCs w:val="20"/>
    </w:rPr>
  </w:style>
  <w:style w:type="paragraph" w:customStyle="1" w:styleId="affffff1">
    <w:name w:val="Текстовый блок"/>
    <w:rsid w:val="006800F0"/>
    <w:pPr>
      <w:spacing w:after="180" w:line="264" w:lineRule="auto"/>
    </w:pPr>
    <w:rPr>
      <w:rFonts w:ascii="Arial" w:eastAsia="Arial Unicode MS" w:hAnsi="Arial Unicode MS" w:cs="Arial Unicode MS"/>
      <w:color w:val="000000"/>
      <w:sz w:val="23"/>
      <w:szCs w:val="23"/>
      <w:u w:color="000000"/>
      <w:lang w:bidi="fa-IR"/>
    </w:rPr>
  </w:style>
  <w:style w:type="paragraph" w:customStyle="1" w:styleId="Style1">
    <w:name w:val="Style1"/>
    <w:basedOn w:val="a"/>
    <w:uiPriority w:val="99"/>
    <w:rsid w:val="006800F0"/>
    <w:pPr>
      <w:widowControl w:val="0"/>
      <w:autoSpaceDE w:val="0"/>
      <w:autoSpaceDN w:val="0"/>
      <w:adjustRightInd w:val="0"/>
      <w:spacing w:line="269" w:lineRule="exact"/>
      <w:ind w:firstLine="619"/>
      <w:jc w:val="left"/>
    </w:pPr>
    <w:rPr>
      <w:rFonts w:ascii="Book Antiqua" w:eastAsia="Times New Roman" w:hAnsi="Book Antiqua" w:cs="Book Antiqua"/>
      <w:lang w:eastAsia="ru-RU"/>
    </w:rPr>
  </w:style>
  <w:style w:type="table" w:customStyle="1" w:styleId="-11">
    <w:name w:val="Светлая сетка - Акцент 11"/>
    <w:basedOn w:val="a1"/>
    <w:rsid w:val="006800F0"/>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f9">
    <w:name w:val="Сетка таблицы2"/>
    <w:basedOn w:val="a1"/>
    <w:next w:val="afffffb"/>
    <w:uiPriority w:val="59"/>
    <w:rsid w:val="00A43FE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4A5E12"/>
    <w:rPr>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62"/>
    <w:rsid w:val="004A5E12"/>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2">
    <w:name w:val="Light Grid Accent 2"/>
    <w:basedOn w:val="a1"/>
    <w:uiPriority w:val="62"/>
    <w:rsid w:val="004A5E1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f3">
    <w:name w:val="Сетка таблицы3"/>
    <w:basedOn w:val="a1"/>
    <w:next w:val="afffffb"/>
    <w:uiPriority w:val="59"/>
    <w:rsid w:val="00D018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b"/>
    <w:uiPriority w:val="59"/>
    <w:rsid w:val="003643B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сетка - Акцент 14"/>
    <w:basedOn w:val="a1"/>
    <w:uiPriority w:val="62"/>
    <w:rsid w:val="009F12BF"/>
    <w:rPr>
      <w:rFonts w:ascii="Calibri" w:eastAsia="Calibri" w:hAnsi="Calibri" w:cs="Arial"/>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
    <w:name w:val="Светлая сетка - Акцент 12"/>
    <w:basedOn w:val="a1"/>
    <w:next w:val="-13"/>
    <w:uiPriority w:val="62"/>
    <w:rsid w:val="00253DA2"/>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3">
    <w:name w:val="Светлая сетка - Акцент 13"/>
    <w:basedOn w:val="a1"/>
    <w:uiPriority w:val="62"/>
    <w:rsid w:val="00253DA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6">
    <w:name w:val="Сетка таблицы5"/>
    <w:basedOn w:val="a1"/>
    <w:next w:val="afffffb"/>
    <w:uiPriority w:val="59"/>
    <w:rsid w:val="006B7AF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62"/>
    <w:rsid w:val="006B7AF9"/>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61">
    <w:name w:val="Светлая сетка - Акцент 61"/>
    <w:basedOn w:val="a1"/>
    <w:next w:val="-6"/>
    <w:uiPriority w:val="62"/>
    <w:rsid w:val="006B7AF9"/>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4">
    <w:name w:val="Light Grid Accent 4"/>
    <w:basedOn w:val="a1"/>
    <w:uiPriority w:val="62"/>
    <w:rsid w:val="006B7AF9"/>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5">
    <w:name w:val="Сетка таблицы6"/>
    <w:basedOn w:val="a1"/>
    <w:next w:val="afffffb"/>
    <w:uiPriority w:val="59"/>
    <w:rsid w:val="007D2D6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b"/>
    <w:uiPriority w:val="59"/>
    <w:rsid w:val="002718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Light List Accent 5"/>
    <w:basedOn w:val="a1"/>
    <w:uiPriority w:val="61"/>
    <w:rsid w:val="00303313"/>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1fff7">
    <w:name w:val="Заголовок оглавления1"/>
    <w:basedOn w:val="1"/>
    <w:next w:val="a"/>
    <w:rsid w:val="0073016F"/>
    <w:pPr>
      <w:keepLines/>
      <w:spacing w:before="480" w:after="0" w:line="276" w:lineRule="auto"/>
      <w:outlineLvl w:val="9"/>
    </w:pPr>
    <w:rPr>
      <w:rFonts w:ascii="Cambria" w:hAnsi="Cambria"/>
      <w:color w:val="365F91"/>
      <w:kern w:val="0"/>
      <w:sz w:val="28"/>
      <w:szCs w:val="28"/>
      <w:lang w:eastAsia="en-US"/>
    </w:rPr>
  </w:style>
  <w:style w:type="paragraph" w:customStyle="1" w:styleId="1fff8">
    <w:name w:val="Рецензия1"/>
    <w:hidden/>
    <w:semiHidden/>
    <w:rsid w:val="0073016F"/>
    <w:rPr>
      <w:rFonts w:eastAsia="Batang"/>
      <w:sz w:val="24"/>
      <w:szCs w:val="24"/>
      <w:lang w:eastAsia="ko-KR"/>
    </w:rPr>
  </w:style>
  <w:style w:type="character" w:customStyle="1" w:styleId="11">
    <w:name w:val="Обычный (веб) Знак1"/>
    <w:aliases w:val="Знак4 Знак Знак1,Знак4 Знак Знак Знак Знак,Обычный (Web)1 Знак Знак,Обычный (веб) Знак1 Знак Знак,Обычный (веб) Знак Знак1 Знак Знак,Знак Знак1 Знак Знак1 Знак1,Знак Знак1 Знак Знак Знак Знак2,Обычный (веб) Знак Знак, Знак Знак"/>
    <w:link w:val="a3"/>
    <w:uiPriority w:val="99"/>
    <w:locked/>
    <w:rsid w:val="0073016F"/>
    <w:rPr>
      <w:sz w:val="24"/>
      <w:szCs w:val="24"/>
    </w:rPr>
  </w:style>
  <w:style w:type="paragraph" w:customStyle="1" w:styleId="3f0">
    <w:name w:val="Абзац списка3"/>
    <w:basedOn w:val="a"/>
    <w:link w:val="ListParagraphChar"/>
    <w:qFormat/>
    <w:rsid w:val="0073016F"/>
    <w:pPr>
      <w:ind w:left="720"/>
    </w:pPr>
    <w:rPr>
      <w:rFonts w:eastAsia="Times New Roman"/>
      <w:szCs w:val="20"/>
    </w:rPr>
  </w:style>
  <w:style w:type="character" w:customStyle="1" w:styleId="hps">
    <w:name w:val="hps"/>
    <w:rsid w:val="00242019"/>
  </w:style>
  <w:style w:type="character" w:customStyle="1" w:styleId="shorttext">
    <w:name w:val="short_text"/>
    <w:rsid w:val="00242019"/>
  </w:style>
  <w:style w:type="character" w:customStyle="1" w:styleId="FontStyle51">
    <w:name w:val="Font Style51"/>
    <w:rsid w:val="00AE3DBC"/>
    <w:rPr>
      <w:rFonts w:ascii="Times New Roman" w:hAnsi="Times New Roman" w:cs="Times New Roman"/>
      <w:sz w:val="12"/>
      <w:szCs w:val="12"/>
    </w:rPr>
  </w:style>
  <w:style w:type="paragraph" w:customStyle="1" w:styleId="Calibri1455">
    <w:name w:val="Стиль Calibri 14 пт Перед:  5 пт После:  5 пт Междустр.интервал..."/>
    <w:basedOn w:val="a"/>
    <w:uiPriority w:val="99"/>
    <w:rsid w:val="00203D5E"/>
    <w:pPr>
      <w:numPr>
        <w:numId w:val="6"/>
      </w:numPr>
      <w:jc w:val="left"/>
    </w:pPr>
    <w:rPr>
      <w:rFonts w:eastAsia="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062A"/>
    <w:pPr>
      <w:jc w:val="both"/>
    </w:pPr>
    <w:rPr>
      <w:rFonts w:eastAsia="Batang"/>
      <w:sz w:val="24"/>
      <w:szCs w:val="24"/>
      <w:lang w:eastAsia="ko-KR"/>
    </w:rPr>
  </w:style>
  <w:style w:type="paragraph" w:styleId="1">
    <w:name w:val="heading 1"/>
    <w:basedOn w:val="a"/>
    <w:next w:val="a"/>
    <w:link w:val="10"/>
    <w:qFormat/>
    <w:rsid w:val="00EA7C04"/>
    <w:pPr>
      <w:keepNext/>
      <w:spacing w:before="240" w:after="60"/>
      <w:outlineLvl w:val="0"/>
    </w:pPr>
    <w:rPr>
      <w:rFonts w:ascii="Arial" w:eastAsia="Times New Roman" w:hAnsi="Arial"/>
      <w:b/>
      <w:kern w:val="32"/>
      <w:sz w:val="32"/>
      <w:szCs w:val="20"/>
    </w:rPr>
  </w:style>
  <w:style w:type="paragraph" w:styleId="2">
    <w:name w:val="heading 2"/>
    <w:basedOn w:val="a"/>
    <w:link w:val="20"/>
    <w:qFormat/>
    <w:rsid w:val="00EA7C04"/>
    <w:pPr>
      <w:spacing w:before="100" w:beforeAutospacing="1" w:after="100" w:afterAutospacing="1" w:line="225" w:lineRule="atLeast"/>
      <w:outlineLvl w:val="1"/>
    </w:pPr>
    <w:rPr>
      <w:rFonts w:eastAsia="Times New Roman"/>
      <w:b/>
      <w:color w:val="800000"/>
      <w:szCs w:val="20"/>
    </w:rPr>
  </w:style>
  <w:style w:type="paragraph" w:styleId="3">
    <w:name w:val="heading 3"/>
    <w:aliases w:val="Знак"/>
    <w:basedOn w:val="a"/>
    <w:link w:val="32"/>
    <w:autoRedefine/>
    <w:qFormat/>
    <w:rsid w:val="00A55524"/>
    <w:pPr>
      <w:keepNext/>
      <w:shd w:val="clear" w:color="auto" w:fill="FFFFFF"/>
      <w:spacing w:before="240"/>
      <w:jc w:val="left"/>
      <w:outlineLvl w:val="2"/>
    </w:pPr>
    <w:rPr>
      <w:rFonts w:eastAsia="Times New Roman"/>
      <w:b/>
      <w:sz w:val="28"/>
      <w:szCs w:val="28"/>
    </w:rPr>
  </w:style>
  <w:style w:type="paragraph" w:styleId="4">
    <w:name w:val="heading 4"/>
    <w:aliases w:val="Знак21"/>
    <w:basedOn w:val="a"/>
    <w:next w:val="a"/>
    <w:link w:val="40"/>
    <w:qFormat/>
    <w:rsid w:val="00EA7C04"/>
    <w:pPr>
      <w:spacing w:after="160" w:line="240" w:lineRule="exact"/>
      <w:outlineLvl w:val="3"/>
    </w:pPr>
    <w:rPr>
      <w:rFonts w:ascii="Calibri" w:eastAsia="Times New Roman" w:hAnsi="Calibri"/>
      <w:b/>
      <w:sz w:val="28"/>
      <w:szCs w:val="20"/>
    </w:rPr>
  </w:style>
  <w:style w:type="paragraph" w:styleId="5">
    <w:name w:val="heading 5"/>
    <w:basedOn w:val="a"/>
    <w:next w:val="a"/>
    <w:link w:val="50"/>
    <w:qFormat/>
    <w:rsid w:val="00EA7C04"/>
    <w:pPr>
      <w:keepNext/>
      <w:outlineLvl w:val="4"/>
    </w:pPr>
    <w:rPr>
      <w:rFonts w:eastAsia="Times New Roman"/>
      <w:b/>
      <w:sz w:val="20"/>
      <w:szCs w:val="20"/>
    </w:rPr>
  </w:style>
  <w:style w:type="paragraph" w:styleId="6">
    <w:name w:val="heading 6"/>
    <w:basedOn w:val="a"/>
    <w:next w:val="a"/>
    <w:link w:val="60"/>
    <w:qFormat/>
    <w:rsid w:val="00EA7C04"/>
    <w:pPr>
      <w:keepNext/>
      <w:outlineLvl w:val="5"/>
    </w:pPr>
    <w:rPr>
      <w:rFonts w:eastAsia="Times New Roman"/>
      <w:b/>
      <w:sz w:val="16"/>
      <w:szCs w:val="20"/>
    </w:rPr>
  </w:style>
  <w:style w:type="paragraph" w:styleId="7">
    <w:name w:val="heading 7"/>
    <w:basedOn w:val="a"/>
    <w:next w:val="a"/>
    <w:link w:val="70"/>
    <w:qFormat/>
    <w:rsid w:val="00EA7C04"/>
    <w:pPr>
      <w:keepNext/>
      <w:jc w:val="center"/>
      <w:outlineLvl w:val="6"/>
    </w:pPr>
    <w:rPr>
      <w:rFonts w:eastAsia="Times New Roman"/>
      <w:b/>
      <w:sz w:val="16"/>
      <w:szCs w:val="20"/>
    </w:rPr>
  </w:style>
  <w:style w:type="paragraph" w:styleId="8">
    <w:name w:val="heading 8"/>
    <w:basedOn w:val="a"/>
    <w:next w:val="a"/>
    <w:link w:val="80"/>
    <w:qFormat/>
    <w:rsid w:val="00EA7C04"/>
    <w:pPr>
      <w:spacing w:before="240" w:after="60"/>
      <w:outlineLvl w:val="7"/>
    </w:pPr>
    <w:rPr>
      <w:rFonts w:eastAsia="Times New Roman"/>
      <w:i/>
      <w:szCs w:val="20"/>
    </w:rPr>
  </w:style>
  <w:style w:type="paragraph" w:styleId="9">
    <w:name w:val="heading 9"/>
    <w:basedOn w:val="a"/>
    <w:next w:val="a"/>
    <w:link w:val="90"/>
    <w:qFormat/>
    <w:rsid w:val="00EA7C04"/>
    <w:pPr>
      <w:keepNext/>
      <w:outlineLvl w:val="8"/>
    </w:pPr>
    <w:rPr>
      <w:rFonts w:eastAsia="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23B6A"/>
    <w:rPr>
      <w:rFonts w:ascii="Arial" w:hAnsi="Arial"/>
      <w:b/>
      <w:kern w:val="32"/>
      <w:sz w:val="32"/>
      <w:lang w:eastAsia="ko-KR"/>
    </w:rPr>
  </w:style>
  <w:style w:type="character" w:customStyle="1" w:styleId="20">
    <w:name w:val="Заголовок 2 Знак"/>
    <w:link w:val="2"/>
    <w:locked/>
    <w:rsid w:val="00023B6A"/>
    <w:rPr>
      <w:b/>
      <w:color w:val="800000"/>
      <w:sz w:val="24"/>
      <w:lang w:eastAsia="ko-KR"/>
    </w:rPr>
  </w:style>
  <w:style w:type="character" w:customStyle="1" w:styleId="32">
    <w:name w:val="Заголовок 3 Знак2"/>
    <w:aliases w:val="Знак Знак20"/>
    <w:link w:val="3"/>
    <w:locked/>
    <w:rsid w:val="00A55524"/>
    <w:rPr>
      <w:b/>
      <w:sz w:val="28"/>
      <w:szCs w:val="28"/>
      <w:shd w:val="clear" w:color="auto" w:fill="FFFFFF"/>
      <w:lang w:eastAsia="ko-KR"/>
    </w:rPr>
  </w:style>
  <w:style w:type="character" w:customStyle="1" w:styleId="40">
    <w:name w:val="Заголовок 4 Знак"/>
    <w:aliases w:val="Знак21 Знак"/>
    <w:link w:val="4"/>
    <w:locked/>
    <w:rsid w:val="00023B6A"/>
    <w:rPr>
      <w:rFonts w:ascii="Calibri" w:hAnsi="Calibri"/>
      <w:b/>
      <w:sz w:val="28"/>
      <w:lang w:eastAsia="ko-KR"/>
    </w:rPr>
  </w:style>
  <w:style w:type="character" w:customStyle="1" w:styleId="50">
    <w:name w:val="Заголовок 5 Знак"/>
    <w:link w:val="5"/>
    <w:locked/>
    <w:rsid w:val="00023B6A"/>
    <w:rPr>
      <w:b/>
    </w:rPr>
  </w:style>
  <w:style w:type="character" w:customStyle="1" w:styleId="60">
    <w:name w:val="Заголовок 6 Знак"/>
    <w:link w:val="6"/>
    <w:locked/>
    <w:rsid w:val="00023B6A"/>
    <w:rPr>
      <w:b/>
      <w:sz w:val="16"/>
    </w:rPr>
  </w:style>
  <w:style w:type="character" w:customStyle="1" w:styleId="70">
    <w:name w:val="Заголовок 7 Знак"/>
    <w:link w:val="7"/>
    <w:locked/>
    <w:rsid w:val="00023B6A"/>
    <w:rPr>
      <w:b/>
      <w:sz w:val="16"/>
    </w:rPr>
  </w:style>
  <w:style w:type="character" w:customStyle="1" w:styleId="80">
    <w:name w:val="Заголовок 8 Знак"/>
    <w:link w:val="8"/>
    <w:locked/>
    <w:rsid w:val="00023B6A"/>
    <w:rPr>
      <w:i/>
      <w:sz w:val="24"/>
    </w:rPr>
  </w:style>
  <w:style w:type="character" w:customStyle="1" w:styleId="90">
    <w:name w:val="Заголовок 9 Знак"/>
    <w:link w:val="9"/>
    <w:locked/>
    <w:rsid w:val="00023B6A"/>
    <w:rPr>
      <w:i/>
      <w:sz w:val="16"/>
    </w:rPr>
  </w:style>
  <w:style w:type="paragraph" w:styleId="a3">
    <w:name w:val="Normal (Web)"/>
    <w:aliases w:val="Знак4 Знак,Знак4 Знак Знак Знак,Обычный (Web)1 Знак,Обычный (веб) Знак1 Знак,Обычный (веб) Знак Знак1 Знак,Знак Знак1 Знак Знак1,Знак Знак1 Знак Знак Знак,Обычный (веб) Знак,Обычный (Web) Знак1,Обычный (Web) Знак Знак Знак Знак Знак1, Знак"/>
    <w:basedOn w:val="a"/>
    <w:link w:val="11"/>
    <w:uiPriority w:val="99"/>
    <w:qFormat/>
    <w:rsid w:val="00EA7C04"/>
    <w:pPr>
      <w:spacing w:before="100" w:beforeAutospacing="1" w:after="100" w:afterAutospacing="1"/>
    </w:pPr>
    <w:rPr>
      <w:rFonts w:eastAsia="Times New Roman"/>
    </w:rPr>
  </w:style>
  <w:style w:type="character" w:customStyle="1" w:styleId="s11">
    <w:name w:val="s11"/>
    <w:rsid w:val="00EA7C04"/>
    <w:rPr>
      <w:b/>
      <w:color w:val="055BC2"/>
      <w:sz w:val="24"/>
    </w:rPr>
  </w:style>
  <w:style w:type="character" w:customStyle="1" w:styleId="s0">
    <w:name w:val="s0"/>
    <w:rsid w:val="00EA7C04"/>
  </w:style>
  <w:style w:type="character" w:customStyle="1" w:styleId="s3">
    <w:name w:val="s3"/>
    <w:rsid w:val="00EA7C04"/>
  </w:style>
  <w:style w:type="character" w:customStyle="1" w:styleId="s9">
    <w:name w:val="s9"/>
    <w:rsid w:val="00EA7C04"/>
  </w:style>
  <w:style w:type="paragraph" w:customStyle="1" w:styleId="st">
    <w:name w:val="st"/>
    <w:basedOn w:val="a"/>
    <w:rsid w:val="00EA7C04"/>
    <w:pPr>
      <w:spacing w:before="100" w:beforeAutospacing="1" w:after="100" w:afterAutospacing="1"/>
    </w:pPr>
    <w:rPr>
      <w:rFonts w:ascii="Verdana" w:eastAsia="Times New Roman" w:hAnsi="Verdana"/>
      <w:sz w:val="18"/>
      <w:szCs w:val="18"/>
      <w:lang w:eastAsia="ru-RU"/>
    </w:rPr>
  </w:style>
  <w:style w:type="character" w:styleId="a4">
    <w:name w:val="Strong"/>
    <w:qFormat/>
    <w:rsid w:val="00EA7C04"/>
    <w:rPr>
      <w:b/>
    </w:rPr>
  </w:style>
  <w:style w:type="paragraph" w:customStyle="1" w:styleId="12">
    <w:name w:val="Абзац списка1"/>
    <w:basedOn w:val="a"/>
    <w:rsid w:val="00EA7C04"/>
    <w:pPr>
      <w:ind w:left="720"/>
      <w:contextualSpacing/>
    </w:pPr>
    <w:rPr>
      <w:rFonts w:eastAsia="Times New Roman"/>
      <w:lang w:eastAsia="ru-RU"/>
    </w:rPr>
  </w:style>
  <w:style w:type="paragraph" w:customStyle="1" w:styleId="13">
    <w:name w:val="Знак Знак Знак1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21">
    <w:name w:val="Основной текст с отступом 21"/>
    <w:basedOn w:val="a"/>
    <w:rsid w:val="00EA7C04"/>
    <w:pPr>
      <w:suppressAutoHyphens/>
      <w:ind w:firstLine="709"/>
    </w:pPr>
    <w:rPr>
      <w:rFonts w:ascii="Arial" w:eastAsia="Times New Roman" w:hAnsi="Arial"/>
      <w:sz w:val="32"/>
      <w:szCs w:val="20"/>
      <w:lang w:eastAsia="ar-SA"/>
    </w:rPr>
  </w:style>
  <w:style w:type="paragraph" w:customStyle="1" w:styleId="200">
    <w:name w:val="Знак20"/>
    <w:basedOn w:val="a"/>
    <w:autoRedefine/>
    <w:rsid w:val="00EA7C04"/>
    <w:pPr>
      <w:spacing w:line="240" w:lineRule="exact"/>
      <w:ind w:firstLine="720"/>
    </w:pPr>
    <w:rPr>
      <w:rFonts w:eastAsia="SimSun"/>
      <w:sz w:val="28"/>
      <w:lang w:val="en-US" w:eastAsia="en-US"/>
    </w:rPr>
  </w:style>
  <w:style w:type="paragraph" w:styleId="a5">
    <w:name w:val="footer"/>
    <w:basedOn w:val="a"/>
    <w:link w:val="a6"/>
    <w:uiPriority w:val="99"/>
    <w:rsid w:val="00EA7C04"/>
    <w:pPr>
      <w:tabs>
        <w:tab w:val="center" w:pos="4677"/>
        <w:tab w:val="right" w:pos="9355"/>
      </w:tabs>
    </w:pPr>
    <w:rPr>
      <w:szCs w:val="20"/>
    </w:rPr>
  </w:style>
  <w:style w:type="character" w:customStyle="1" w:styleId="a6">
    <w:name w:val="Нижний колонтитул Знак"/>
    <w:link w:val="a5"/>
    <w:uiPriority w:val="99"/>
    <w:locked/>
    <w:rsid w:val="00023B6A"/>
    <w:rPr>
      <w:rFonts w:eastAsia="Batang"/>
      <w:sz w:val="24"/>
      <w:lang w:eastAsia="ko-KR"/>
    </w:rPr>
  </w:style>
  <w:style w:type="character" w:styleId="a7">
    <w:name w:val="page number"/>
    <w:basedOn w:val="a0"/>
    <w:rsid w:val="00EA7C04"/>
  </w:style>
  <w:style w:type="paragraph" w:styleId="a8">
    <w:name w:val="Document Map"/>
    <w:basedOn w:val="a"/>
    <w:link w:val="a9"/>
    <w:semiHidden/>
    <w:rsid w:val="00EA7C04"/>
    <w:rPr>
      <w:rFonts w:ascii="Tahoma" w:hAnsi="Tahoma"/>
      <w:sz w:val="16"/>
      <w:szCs w:val="20"/>
    </w:rPr>
  </w:style>
  <w:style w:type="character" w:customStyle="1" w:styleId="a9">
    <w:name w:val="Схема документа Знак"/>
    <w:link w:val="a8"/>
    <w:semiHidden/>
    <w:locked/>
    <w:rsid w:val="00023B6A"/>
    <w:rPr>
      <w:rFonts w:ascii="Tahoma" w:eastAsia="Batang" w:hAnsi="Tahoma"/>
      <w:sz w:val="16"/>
      <w:lang w:eastAsia="ko-KR"/>
    </w:rPr>
  </w:style>
  <w:style w:type="character" w:customStyle="1" w:styleId="130">
    <w:name w:val="Знак Знак13"/>
    <w:rsid w:val="00EA7C04"/>
    <w:rPr>
      <w:rFonts w:ascii="Tahoma" w:eastAsia="Batang" w:hAnsi="Tahoma"/>
      <w:sz w:val="16"/>
      <w:lang w:val="ru-RU" w:eastAsia="ko-KR"/>
    </w:rPr>
  </w:style>
  <w:style w:type="paragraph" w:customStyle="1" w:styleId="aa">
    <w:name w:val="Знак Знак Знак Знак Знак Знак Знак Знак Знак Знак"/>
    <w:basedOn w:val="a"/>
    <w:autoRedefine/>
    <w:rsid w:val="00EA7C04"/>
    <w:pPr>
      <w:spacing w:after="160" w:line="240" w:lineRule="exact"/>
    </w:pPr>
    <w:rPr>
      <w:rFonts w:eastAsia="Times New Roman"/>
      <w:sz w:val="28"/>
      <w:szCs w:val="20"/>
      <w:lang w:val="en-US" w:eastAsia="en-US"/>
    </w:rPr>
  </w:style>
  <w:style w:type="character" w:customStyle="1" w:styleId="41">
    <w:name w:val="Знак41 Знак"/>
    <w:aliases w:val="Знак4 Знак Знак1 Знак,Знак4 Знак1 Знак,Обычный (Web)11 Знак,Обычный (веб) Знак11 Знак,Обычный (веб) Знак Знак11 Знак,Знак Знак1 Знак1 Знак,Обычный (веб) Знак Знак Знак1 Знак,Знак Знак1 Знак Знак1 Знак,Знак4 Знак Знак, Знак41 Знак"/>
    <w:rsid w:val="00EA7C04"/>
    <w:rPr>
      <w:sz w:val="24"/>
      <w:lang w:val="ru-RU" w:eastAsia="ru-RU"/>
    </w:rPr>
  </w:style>
  <w:style w:type="paragraph" w:customStyle="1" w:styleId="CharChar1">
    <w:name w:val="Char Char1"/>
    <w:basedOn w:val="a"/>
    <w:autoRedefine/>
    <w:rsid w:val="00EA7C04"/>
    <w:pPr>
      <w:spacing w:after="160" w:line="240" w:lineRule="exact"/>
    </w:pPr>
    <w:rPr>
      <w:rFonts w:eastAsia="Times New Roman"/>
      <w:sz w:val="28"/>
      <w:szCs w:val="20"/>
      <w:lang w:val="en-US" w:eastAsia="en-US"/>
    </w:rPr>
  </w:style>
  <w:style w:type="paragraph" w:customStyle="1" w:styleId="120">
    <w:name w:val="Знак Знак12 Знак Знак Знак Знак Знак Знак Знак Знак Знак"/>
    <w:basedOn w:val="a"/>
    <w:autoRedefine/>
    <w:rsid w:val="00EA7C04"/>
    <w:pPr>
      <w:spacing w:after="160" w:line="240" w:lineRule="exact"/>
    </w:pPr>
    <w:rPr>
      <w:rFonts w:eastAsia="SimSun"/>
      <w:b/>
      <w:bCs/>
      <w:sz w:val="28"/>
      <w:szCs w:val="28"/>
      <w:lang w:val="en-US" w:eastAsia="en-US"/>
    </w:rPr>
  </w:style>
  <w:style w:type="paragraph" w:styleId="ab">
    <w:name w:val="caption"/>
    <w:basedOn w:val="a"/>
    <w:next w:val="a"/>
    <w:qFormat/>
    <w:rsid w:val="00EA7C04"/>
    <w:rPr>
      <w:rFonts w:eastAsia="Times New Roman"/>
      <w:b/>
      <w:bCs/>
      <w:sz w:val="20"/>
      <w:szCs w:val="20"/>
      <w:lang w:eastAsia="ru-RU"/>
    </w:rPr>
  </w:style>
  <w:style w:type="paragraph" w:customStyle="1" w:styleId="22">
    <w:name w:val="Основной текст с отступом 22"/>
    <w:basedOn w:val="a"/>
    <w:rsid w:val="00EA7C04"/>
    <w:pPr>
      <w:spacing w:line="360" w:lineRule="auto"/>
      <w:ind w:firstLine="720"/>
    </w:pPr>
    <w:rPr>
      <w:rFonts w:eastAsia="Times New Roman"/>
      <w:sz w:val="26"/>
      <w:szCs w:val="20"/>
      <w:lang w:eastAsia="ru-RU"/>
    </w:rPr>
  </w:style>
  <w:style w:type="paragraph" w:customStyle="1" w:styleId="af0">
    <w:name w:val="af0"/>
    <w:basedOn w:val="a"/>
    <w:rsid w:val="00EA7C04"/>
    <w:pPr>
      <w:spacing w:before="100" w:beforeAutospacing="1" w:after="100" w:afterAutospacing="1"/>
    </w:pPr>
    <w:rPr>
      <w:rFonts w:eastAsia="Times New Roman"/>
      <w:lang w:eastAsia="ru-RU"/>
    </w:rPr>
  </w:style>
  <w:style w:type="paragraph" w:customStyle="1" w:styleId="3CharChar">
    <w:name w:val="Знак Знак3 Char Char"/>
    <w:basedOn w:val="a"/>
    <w:autoRedefine/>
    <w:rsid w:val="00EA7C04"/>
    <w:pPr>
      <w:spacing w:after="160" w:line="240" w:lineRule="exact"/>
    </w:pPr>
    <w:rPr>
      <w:rFonts w:eastAsia="Times New Roman"/>
      <w:sz w:val="28"/>
      <w:szCs w:val="20"/>
      <w:lang w:val="en-US" w:eastAsia="en-US"/>
    </w:rPr>
  </w:style>
  <w:style w:type="paragraph" w:styleId="30">
    <w:name w:val="Body Text Indent 3"/>
    <w:basedOn w:val="a"/>
    <w:link w:val="31"/>
    <w:semiHidden/>
    <w:rsid w:val="00EA7C04"/>
    <w:pPr>
      <w:spacing w:after="120"/>
      <w:ind w:left="283"/>
    </w:pPr>
    <w:rPr>
      <w:rFonts w:eastAsia="MS Mincho"/>
      <w:sz w:val="16"/>
      <w:szCs w:val="20"/>
      <w:lang w:eastAsia="ja-JP"/>
    </w:rPr>
  </w:style>
  <w:style w:type="character" w:customStyle="1" w:styleId="31">
    <w:name w:val="Основной текст с отступом 3 Знак"/>
    <w:link w:val="30"/>
    <w:semiHidden/>
    <w:locked/>
    <w:rsid w:val="00023B6A"/>
    <w:rPr>
      <w:rFonts w:eastAsia="MS Mincho"/>
      <w:sz w:val="16"/>
      <w:lang w:eastAsia="ja-JP"/>
    </w:rPr>
  </w:style>
  <w:style w:type="character" w:customStyle="1" w:styleId="121">
    <w:name w:val="Знак Знак12"/>
    <w:rsid w:val="00EA7C04"/>
    <w:rPr>
      <w:rFonts w:eastAsia="MS Mincho"/>
      <w:sz w:val="16"/>
      <w:lang w:val="ru-RU" w:eastAsia="ja-JP"/>
    </w:rPr>
  </w:style>
  <w:style w:type="paragraph" w:styleId="ac">
    <w:name w:val="annotation text"/>
    <w:basedOn w:val="a"/>
    <w:link w:val="ad"/>
    <w:uiPriority w:val="99"/>
    <w:semiHidden/>
    <w:rsid w:val="00EA7C04"/>
    <w:rPr>
      <w:rFonts w:eastAsia="MS Mincho"/>
      <w:szCs w:val="20"/>
      <w:lang w:eastAsia="ja-JP"/>
    </w:rPr>
  </w:style>
  <w:style w:type="character" w:customStyle="1" w:styleId="ad">
    <w:name w:val="Текст примечания Знак"/>
    <w:link w:val="ac"/>
    <w:uiPriority w:val="99"/>
    <w:semiHidden/>
    <w:locked/>
    <w:rsid w:val="00023B6A"/>
    <w:rPr>
      <w:rFonts w:eastAsia="MS Mincho"/>
      <w:sz w:val="24"/>
      <w:lang w:eastAsia="ja-JP"/>
    </w:rPr>
  </w:style>
  <w:style w:type="paragraph" w:customStyle="1" w:styleId="14">
    <w:name w:val="Название1"/>
    <w:basedOn w:val="a"/>
    <w:rsid w:val="00EA7C04"/>
    <w:pPr>
      <w:widowControl w:val="0"/>
      <w:suppressLineNumbers/>
      <w:suppressAutoHyphens/>
      <w:spacing w:before="120" w:after="120"/>
    </w:pPr>
    <w:rPr>
      <w:rFonts w:eastAsia="Times New Roman" w:cs="Tahoma"/>
      <w:i/>
      <w:iCs/>
      <w:lang w:bidi="th-TH"/>
    </w:rPr>
  </w:style>
  <w:style w:type="paragraph" w:styleId="ae">
    <w:name w:val="Body Text"/>
    <w:aliases w:val="Знак4,Body Text Char,gl,Body3,paragraph 2,paragraph 21,L1 Body Text"/>
    <w:basedOn w:val="a"/>
    <w:link w:val="23"/>
    <w:rsid w:val="00EA7C04"/>
    <w:pPr>
      <w:spacing w:after="120"/>
    </w:pPr>
    <w:rPr>
      <w:szCs w:val="20"/>
    </w:rPr>
  </w:style>
  <w:style w:type="character" w:customStyle="1" w:styleId="23">
    <w:name w:val="Основной текст Знак2"/>
    <w:aliases w:val="Знак4 Знак1,Body Text Char Знак2,gl Знак2,Body3 Знак2,paragraph 2 Знак2,paragraph 21 Знак2,L1 Body Text Знак2"/>
    <w:link w:val="ae"/>
    <w:locked/>
    <w:rsid w:val="00B10656"/>
    <w:rPr>
      <w:rFonts w:eastAsia="Batang"/>
      <w:sz w:val="24"/>
      <w:lang w:eastAsia="ko-KR"/>
    </w:rPr>
  </w:style>
  <w:style w:type="paragraph" w:customStyle="1" w:styleId="OsnTxt">
    <w:name w:val="OsnTxt"/>
    <w:rsid w:val="00EA7C04"/>
    <w:pPr>
      <w:spacing w:line="330" w:lineRule="exact"/>
      <w:ind w:firstLine="709"/>
      <w:jc w:val="both"/>
    </w:pPr>
    <w:rPr>
      <w:rFonts w:ascii="Arial" w:hAnsi="Arial"/>
      <w:sz w:val="23"/>
    </w:rPr>
  </w:style>
  <w:style w:type="paragraph" w:customStyle="1" w:styleId="af">
    <w:name w:val="Знак Знак Знак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5">
    <w:name w:val="Знак Знак1 Знак"/>
    <w:basedOn w:val="a"/>
    <w:autoRedefine/>
    <w:rsid w:val="00EA7C04"/>
    <w:pPr>
      <w:spacing w:after="160" w:line="240" w:lineRule="exact"/>
    </w:pPr>
    <w:rPr>
      <w:rFonts w:eastAsia="SimSun"/>
      <w:b/>
      <w:bCs/>
      <w:sz w:val="28"/>
      <w:szCs w:val="28"/>
      <w:lang w:val="en-US" w:eastAsia="en-US"/>
    </w:rPr>
  </w:style>
  <w:style w:type="paragraph" w:styleId="33">
    <w:name w:val="Body Text 3"/>
    <w:basedOn w:val="a"/>
    <w:link w:val="34"/>
    <w:semiHidden/>
    <w:rsid w:val="00EA7C04"/>
    <w:pPr>
      <w:spacing w:after="120"/>
    </w:pPr>
    <w:rPr>
      <w:sz w:val="16"/>
      <w:szCs w:val="20"/>
    </w:rPr>
  </w:style>
  <w:style w:type="character" w:customStyle="1" w:styleId="34">
    <w:name w:val="Основной текст 3 Знак"/>
    <w:link w:val="33"/>
    <w:semiHidden/>
    <w:locked/>
    <w:rsid w:val="00023B6A"/>
    <w:rPr>
      <w:rFonts w:eastAsia="Batang"/>
      <w:sz w:val="16"/>
      <w:lang w:eastAsia="ko-KR"/>
    </w:rPr>
  </w:style>
  <w:style w:type="character" w:customStyle="1" w:styleId="100">
    <w:name w:val="Знак Знак10"/>
    <w:rsid w:val="00EA7C04"/>
    <w:rPr>
      <w:rFonts w:eastAsia="Batang"/>
      <w:sz w:val="16"/>
      <w:lang w:val="ru-RU" w:eastAsia="ko-KR"/>
    </w:rPr>
  </w:style>
  <w:style w:type="paragraph" w:customStyle="1" w:styleId="Body">
    <w:name w:val="Body"/>
    <w:basedOn w:val="a"/>
    <w:rsid w:val="00EA7C04"/>
    <w:pPr>
      <w:widowControl w:val="0"/>
      <w:autoSpaceDE w:val="0"/>
      <w:autoSpaceDN w:val="0"/>
      <w:adjustRightInd w:val="0"/>
      <w:spacing w:after="120"/>
    </w:pPr>
    <w:rPr>
      <w:rFonts w:eastAsia="Times New Roman"/>
      <w:lang w:eastAsia="ru-RU"/>
    </w:rPr>
  </w:style>
  <w:style w:type="paragraph" w:customStyle="1" w:styleId="af1">
    <w:name w:val="Основной_текст_год_отчет"/>
    <w:basedOn w:val="a"/>
    <w:rsid w:val="00EA7C04"/>
    <w:pPr>
      <w:ind w:firstLine="851"/>
    </w:pPr>
    <w:rPr>
      <w:rFonts w:eastAsia="Times New Roman"/>
      <w:szCs w:val="20"/>
      <w:lang w:eastAsia="ru-RU"/>
    </w:rPr>
  </w:style>
  <w:style w:type="paragraph" w:customStyle="1" w:styleId="af2">
    <w:name w:val="Маркер_список"/>
    <w:basedOn w:val="a"/>
    <w:rsid w:val="00EA7C04"/>
    <w:pPr>
      <w:tabs>
        <w:tab w:val="num" w:pos="975"/>
        <w:tab w:val="num" w:pos="1701"/>
        <w:tab w:val="right" w:pos="5670"/>
        <w:tab w:val="right" w:pos="8505"/>
      </w:tabs>
      <w:ind w:left="1701" w:hanging="284"/>
    </w:pPr>
    <w:rPr>
      <w:rFonts w:eastAsia="Times New Roman"/>
      <w:noProof/>
      <w:szCs w:val="20"/>
      <w:lang w:eastAsia="ru-RU"/>
    </w:rPr>
  </w:style>
  <w:style w:type="paragraph" w:customStyle="1" w:styleId="af3">
    <w:name w:val="Текст_таблица"/>
    <w:basedOn w:val="a"/>
    <w:rsid w:val="00EA7C04"/>
    <w:pPr>
      <w:spacing w:line="240" w:lineRule="atLeast"/>
      <w:ind w:firstLine="6"/>
      <w:jc w:val="center"/>
    </w:pPr>
    <w:rPr>
      <w:rFonts w:eastAsia="Times New Roman"/>
      <w:szCs w:val="20"/>
      <w:lang w:eastAsia="ru-RU"/>
    </w:rPr>
  </w:style>
  <w:style w:type="paragraph" w:styleId="24">
    <w:name w:val="Body Text 2"/>
    <w:basedOn w:val="a"/>
    <w:link w:val="25"/>
    <w:rsid w:val="00EA7C04"/>
    <w:pPr>
      <w:spacing w:after="120" w:line="480" w:lineRule="auto"/>
    </w:pPr>
    <w:rPr>
      <w:rFonts w:eastAsia="Times New Roman"/>
      <w:szCs w:val="20"/>
    </w:rPr>
  </w:style>
  <w:style w:type="character" w:customStyle="1" w:styleId="25">
    <w:name w:val="Основной текст 2 Знак"/>
    <w:link w:val="24"/>
    <w:locked/>
    <w:rsid w:val="00724469"/>
    <w:rPr>
      <w:sz w:val="24"/>
      <w:lang w:eastAsia="ko-KR"/>
    </w:rPr>
  </w:style>
  <w:style w:type="character" w:customStyle="1" w:styleId="91">
    <w:name w:val="Знак Знак9"/>
    <w:rsid w:val="00EA7C04"/>
    <w:rPr>
      <w:sz w:val="24"/>
      <w:lang w:val="ru-RU" w:eastAsia="ko-KR"/>
    </w:rPr>
  </w:style>
  <w:style w:type="paragraph" w:customStyle="1" w:styleId="BodyText27">
    <w:name w:val="Body Text 27"/>
    <w:basedOn w:val="a"/>
    <w:rsid w:val="00EA7C04"/>
    <w:pPr>
      <w:spacing w:line="360" w:lineRule="auto"/>
      <w:ind w:firstLine="709"/>
    </w:pPr>
    <w:rPr>
      <w:sz w:val="28"/>
      <w:szCs w:val="28"/>
      <w:lang w:eastAsia="ru-RU"/>
    </w:rPr>
  </w:style>
  <w:style w:type="paragraph" w:customStyle="1" w:styleId="Iniiaiieoaenonionooiii">
    <w:name w:val="Iniiaiie oaeno n ionooiii"/>
    <w:basedOn w:val="a"/>
    <w:next w:val="a"/>
    <w:rsid w:val="00EA7C04"/>
    <w:pPr>
      <w:widowControl w:val="0"/>
      <w:autoSpaceDE w:val="0"/>
      <w:autoSpaceDN w:val="0"/>
      <w:adjustRightInd w:val="0"/>
    </w:pPr>
    <w:rPr>
      <w:rFonts w:ascii="Arial,Bold" w:eastAsia="Times New Roman" w:hAnsi="Arial,Bold"/>
      <w:lang w:eastAsia="ru-RU"/>
    </w:rPr>
  </w:style>
  <w:style w:type="paragraph" w:customStyle="1" w:styleId="16">
    <w:name w:val="Знак1"/>
    <w:basedOn w:val="a"/>
    <w:autoRedefine/>
    <w:rsid w:val="00EA7C04"/>
    <w:pPr>
      <w:spacing w:after="160" w:line="240" w:lineRule="exact"/>
    </w:pPr>
    <w:rPr>
      <w:rFonts w:eastAsia="Times New Roman"/>
      <w:sz w:val="28"/>
      <w:szCs w:val="20"/>
      <w:lang w:val="en-US" w:eastAsia="en-US"/>
    </w:rPr>
  </w:style>
  <w:style w:type="paragraph" w:customStyle="1" w:styleId="17">
    <w:name w:val="Обычный1"/>
    <w:rsid w:val="00EA7C04"/>
    <w:pPr>
      <w:snapToGrid w:val="0"/>
      <w:spacing w:line="300" w:lineRule="auto"/>
      <w:ind w:left="200" w:right="200"/>
      <w:jc w:val="center"/>
    </w:pPr>
    <w:rPr>
      <w:b/>
      <w:sz w:val="24"/>
      <w:szCs w:val="24"/>
    </w:rPr>
  </w:style>
  <w:style w:type="paragraph" w:customStyle="1" w:styleId="18">
    <w:name w:val="Основной текст1"/>
    <w:basedOn w:val="a"/>
    <w:rsid w:val="00EA7C04"/>
    <w:rPr>
      <w:rFonts w:eastAsia="Times New Roman"/>
      <w:sz w:val="28"/>
      <w:szCs w:val="20"/>
      <w:lang w:eastAsia="ru-RU"/>
    </w:rPr>
  </w:style>
  <w:style w:type="paragraph" w:customStyle="1" w:styleId="Default">
    <w:name w:val="Default"/>
    <w:rsid w:val="00EA7C04"/>
    <w:pPr>
      <w:autoSpaceDE w:val="0"/>
      <w:autoSpaceDN w:val="0"/>
      <w:adjustRightInd w:val="0"/>
      <w:jc w:val="both"/>
    </w:pPr>
    <w:rPr>
      <w:color w:val="000000"/>
      <w:sz w:val="24"/>
      <w:szCs w:val="24"/>
    </w:rPr>
  </w:style>
  <w:style w:type="paragraph" w:customStyle="1" w:styleId="af4">
    <w:name w:val="Знак Знак Знак Знак Знак Знак Знак Знак Знак Знак Знак Знак Знак"/>
    <w:basedOn w:val="a"/>
    <w:autoRedefine/>
    <w:rsid w:val="00EA7C04"/>
    <w:pPr>
      <w:spacing w:after="160" w:line="240" w:lineRule="exact"/>
    </w:pPr>
    <w:rPr>
      <w:rFonts w:eastAsia="Times New Roman"/>
      <w:sz w:val="28"/>
      <w:szCs w:val="28"/>
      <w:lang w:val="en-US" w:eastAsia="en-US"/>
    </w:rPr>
  </w:style>
  <w:style w:type="paragraph" w:styleId="af5">
    <w:name w:val="List"/>
    <w:basedOn w:val="a"/>
    <w:rsid w:val="00EA7C04"/>
    <w:pPr>
      <w:ind w:left="283" w:hanging="283"/>
    </w:pPr>
    <w:rPr>
      <w:rFonts w:eastAsia="Times New Roman"/>
      <w:lang w:eastAsia="ru-RU"/>
    </w:rPr>
  </w:style>
  <w:style w:type="paragraph" w:styleId="35">
    <w:name w:val="List 3"/>
    <w:basedOn w:val="a"/>
    <w:rsid w:val="00EA7C04"/>
    <w:pPr>
      <w:ind w:left="849" w:hanging="283"/>
    </w:pPr>
    <w:rPr>
      <w:rFonts w:eastAsia="Times New Roman"/>
      <w:lang w:eastAsia="ru-RU"/>
    </w:rPr>
  </w:style>
  <w:style w:type="paragraph" w:styleId="af6">
    <w:name w:val="Body Text First Indent"/>
    <w:aliases w:val="Знак15"/>
    <w:basedOn w:val="ae"/>
    <w:link w:val="af7"/>
    <w:semiHidden/>
    <w:rsid w:val="00EA7C04"/>
    <w:pPr>
      <w:ind w:firstLine="210"/>
    </w:pPr>
  </w:style>
  <w:style w:type="character" w:customStyle="1" w:styleId="af7">
    <w:name w:val="Красная строка Знак"/>
    <w:aliases w:val="Знак15 Знак"/>
    <w:link w:val="af6"/>
    <w:semiHidden/>
    <w:locked/>
    <w:rsid w:val="00023B6A"/>
    <w:rPr>
      <w:rFonts w:eastAsia="Batang"/>
      <w:sz w:val="24"/>
      <w:lang w:eastAsia="ko-KR"/>
    </w:rPr>
  </w:style>
  <w:style w:type="paragraph" w:customStyle="1" w:styleId="19">
    <w:name w:val="Знак Знак Знак Знак Знак Знак Знак Знак Знак Знак Знак Знак1 Знак Знак Знак Знак"/>
    <w:basedOn w:val="a"/>
    <w:autoRedefine/>
    <w:rsid w:val="00EA7C04"/>
    <w:pPr>
      <w:spacing w:after="160" w:line="240" w:lineRule="exact"/>
    </w:pPr>
    <w:rPr>
      <w:rFonts w:eastAsia="SimSun"/>
      <w:b/>
      <w:sz w:val="28"/>
      <w:lang w:val="en-US" w:eastAsia="en-US"/>
    </w:rPr>
  </w:style>
  <w:style w:type="paragraph" w:styleId="af8">
    <w:name w:val="Body Text Indent"/>
    <w:aliases w:val="Основной текст с отступом Знак Знак1,Основной текст с отступом Знак1 Знак Знак,Основной текст с отступом Знак Знак Знак Знак"/>
    <w:basedOn w:val="a"/>
    <w:link w:val="af9"/>
    <w:rsid w:val="00EA7C04"/>
    <w:pPr>
      <w:spacing w:after="120"/>
      <w:ind w:left="283"/>
    </w:pPr>
    <w:rPr>
      <w:rFonts w:eastAsia="Times New Roman"/>
      <w:szCs w:val="20"/>
    </w:rPr>
  </w:style>
  <w:style w:type="character" w:customStyle="1" w:styleId="af9">
    <w:name w:val="Основной текст с отступом Знак"/>
    <w:aliases w:val="Основной текст с отступом Знак Знак1 Знак,Основной текст с отступом Знак1 Знак Знак Знак,Основной текст с отступом Знак Знак Знак Знак Знак"/>
    <w:link w:val="af8"/>
    <w:locked/>
    <w:rsid w:val="00023B6A"/>
    <w:rPr>
      <w:sz w:val="24"/>
      <w:lang w:eastAsia="ko-KR"/>
    </w:rPr>
  </w:style>
  <w:style w:type="character" w:customStyle="1" w:styleId="afa">
    <w:name w:val="Текст_без отст Знак"/>
    <w:rsid w:val="00EA7C04"/>
    <w:rPr>
      <w:sz w:val="28"/>
      <w:lang w:val="ru-RU" w:eastAsia="ru-RU"/>
    </w:rPr>
  </w:style>
  <w:style w:type="paragraph" w:customStyle="1" w:styleId="afb">
    <w:name w:val="Текст_без отст"/>
    <w:basedOn w:val="a"/>
    <w:rsid w:val="00EA7C04"/>
    <w:pPr>
      <w:spacing w:line="360" w:lineRule="auto"/>
    </w:pPr>
    <w:rPr>
      <w:rFonts w:eastAsia="Times New Roman"/>
      <w:sz w:val="28"/>
      <w:szCs w:val="28"/>
      <w:lang w:eastAsia="ru-RU"/>
    </w:rPr>
  </w:style>
  <w:style w:type="paragraph" w:customStyle="1" w:styleId="afc">
    <w:name w:val="Знак Знак Знак"/>
    <w:basedOn w:val="a"/>
    <w:autoRedefine/>
    <w:rsid w:val="00EA7C04"/>
    <w:pPr>
      <w:spacing w:after="160" w:line="240" w:lineRule="exact"/>
    </w:pPr>
    <w:rPr>
      <w:rFonts w:eastAsia="SimSun"/>
      <w:b/>
      <w:sz w:val="28"/>
      <w:lang w:val="en-US" w:eastAsia="en-US"/>
    </w:rPr>
  </w:style>
  <w:style w:type="paragraph" w:styleId="afd">
    <w:name w:val="Title"/>
    <w:basedOn w:val="a"/>
    <w:link w:val="afe"/>
    <w:qFormat/>
    <w:rsid w:val="00EA7C04"/>
    <w:pPr>
      <w:jc w:val="center"/>
    </w:pPr>
    <w:rPr>
      <w:rFonts w:eastAsia="Times New Roman"/>
      <w:b/>
      <w:color w:val="0000FF"/>
      <w:sz w:val="28"/>
      <w:szCs w:val="20"/>
    </w:rPr>
  </w:style>
  <w:style w:type="character" w:customStyle="1" w:styleId="afe">
    <w:name w:val="Название Знак"/>
    <w:link w:val="afd"/>
    <w:locked/>
    <w:rsid w:val="00070C2D"/>
    <w:rPr>
      <w:b/>
      <w:color w:val="0000FF"/>
      <w:sz w:val="28"/>
      <w:lang w:eastAsia="ko-KR"/>
    </w:rPr>
  </w:style>
  <w:style w:type="character" w:customStyle="1" w:styleId="71">
    <w:name w:val="Знак Знак7"/>
    <w:rsid w:val="00EA7C04"/>
    <w:rPr>
      <w:b/>
      <w:color w:val="0000FF"/>
      <w:sz w:val="28"/>
      <w:lang w:val="ru-RU" w:eastAsia="ko-KR"/>
    </w:rPr>
  </w:style>
  <w:style w:type="paragraph" w:customStyle="1" w:styleId="1a">
    <w:name w:val="Знак Знак Знак1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aff">
    <w:name w:val="_основной текст"/>
    <w:basedOn w:val="a"/>
    <w:rsid w:val="00EA7C04"/>
    <w:pPr>
      <w:spacing w:line="360" w:lineRule="auto"/>
      <w:ind w:firstLine="567"/>
    </w:pPr>
    <w:rPr>
      <w:rFonts w:eastAsia="Times New Roman"/>
      <w:sz w:val="26"/>
      <w:lang w:eastAsia="ru-RU"/>
    </w:rPr>
  </w:style>
  <w:style w:type="paragraph" w:customStyle="1" w:styleId="CharCharCharChar">
    <w:name w:val="Char Char Знак Знак Char Char Знак"/>
    <w:basedOn w:val="a"/>
    <w:autoRedefine/>
    <w:rsid w:val="00EA7C04"/>
    <w:pPr>
      <w:spacing w:after="160" w:line="240" w:lineRule="exact"/>
    </w:pPr>
    <w:rPr>
      <w:rFonts w:eastAsia="SimSun"/>
      <w:b/>
      <w:sz w:val="28"/>
      <w:lang w:val="en-US" w:eastAsia="en-US"/>
    </w:rPr>
  </w:style>
  <w:style w:type="character" w:styleId="aff0">
    <w:name w:val="Hyperlink"/>
    <w:rsid w:val="00EA7C04"/>
    <w:rPr>
      <w:rFonts w:ascii="Times New Roman" w:hAnsi="Times New Roman"/>
      <w:color w:val="333399"/>
      <w:u w:val="single"/>
    </w:rPr>
  </w:style>
  <w:style w:type="paragraph" w:styleId="HTML">
    <w:name w:val="HTML Preformatted"/>
    <w:basedOn w:val="a"/>
    <w:link w:val="HTML0"/>
    <w:semiHidden/>
    <w:rsid w:val="00EA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rPr>
  </w:style>
  <w:style w:type="character" w:customStyle="1" w:styleId="HTML0">
    <w:name w:val="Стандартный HTML Знак"/>
    <w:link w:val="HTML"/>
    <w:semiHidden/>
    <w:locked/>
    <w:rsid w:val="00023B6A"/>
    <w:rPr>
      <w:rFonts w:ascii="Courier New" w:hAnsi="Courier New"/>
      <w:sz w:val="24"/>
      <w:lang w:eastAsia="ko-KR"/>
    </w:rPr>
  </w:style>
  <w:style w:type="character" w:customStyle="1" w:styleId="61">
    <w:name w:val="Знак Знак6"/>
    <w:rsid w:val="00EA7C04"/>
    <w:rPr>
      <w:rFonts w:ascii="Courier New" w:hAnsi="Courier New"/>
      <w:sz w:val="24"/>
      <w:lang w:val="ru-RU" w:eastAsia="ko-KR"/>
    </w:rPr>
  </w:style>
  <w:style w:type="character" w:customStyle="1" w:styleId="81">
    <w:name w:val="Знак Знак8"/>
    <w:locked/>
    <w:rsid w:val="00EA7C04"/>
    <w:rPr>
      <w:sz w:val="24"/>
      <w:lang w:val="ru-RU" w:eastAsia="ko-KR"/>
    </w:rPr>
  </w:style>
  <w:style w:type="character" w:customStyle="1" w:styleId="110">
    <w:name w:val="Знак Знак11"/>
    <w:rsid w:val="00EA7C04"/>
    <w:rPr>
      <w:rFonts w:eastAsia="MS Mincho"/>
      <w:sz w:val="24"/>
      <w:lang w:val="ru-RU" w:eastAsia="ja-JP"/>
    </w:rPr>
  </w:style>
  <w:style w:type="character" w:customStyle="1" w:styleId="170">
    <w:name w:val="Знак Знак17"/>
    <w:rsid w:val="00EA7C04"/>
    <w:rPr>
      <w:rFonts w:ascii="Arial" w:hAnsi="Arial"/>
      <w:b/>
      <w:kern w:val="32"/>
      <w:sz w:val="32"/>
      <w:lang w:val="ru-RU" w:eastAsia="ko-KR"/>
    </w:rPr>
  </w:style>
  <w:style w:type="character" w:customStyle="1" w:styleId="aff1">
    <w:name w:val="Знак Знак"/>
    <w:aliases w:val="Заголовок 3 Знак"/>
    <w:uiPriority w:val="9"/>
    <w:rsid w:val="00EA7C04"/>
    <w:rPr>
      <w:b/>
      <w:color w:val="800000"/>
      <w:sz w:val="24"/>
      <w:lang w:val="ru-RU" w:eastAsia="ko-KR"/>
    </w:rPr>
  </w:style>
  <w:style w:type="character" w:customStyle="1" w:styleId="140">
    <w:name w:val="Знак Знак14"/>
    <w:rsid w:val="00EA7C04"/>
    <w:rPr>
      <w:rFonts w:eastAsia="Batang"/>
      <w:sz w:val="24"/>
      <w:lang w:val="ru-RU" w:eastAsia="ko-KR"/>
    </w:rPr>
  </w:style>
  <w:style w:type="character" w:customStyle="1" w:styleId="411">
    <w:name w:val="Знак4 Знак11"/>
    <w:aliases w:val="Body Text Char Знак,gl Знак,Body3 Знак,paragraph 2 Знак,paragraph 21 Знак,L1 Body Text Знак Знак,Основной текст Знак,L1 Body Text Знак,Знак4 Знак2"/>
    <w:uiPriority w:val="99"/>
    <w:rsid w:val="00EA7C04"/>
    <w:rPr>
      <w:rFonts w:eastAsia="Batang"/>
      <w:sz w:val="24"/>
      <w:lang w:val="ru-RU" w:eastAsia="ko-KR"/>
    </w:rPr>
  </w:style>
  <w:style w:type="character" w:customStyle="1" w:styleId="150">
    <w:name w:val="Знак15 Знак Знак"/>
    <w:rsid w:val="00EA7C04"/>
    <w:rPr>
      <w:rFonts w:eastAsia="Batang"/>
      <w:sz w:val="24"/>
      <w:lang w:val="ru-RU" w:eastAsia="ko-KR"/>
    </w:rPr>
  </w:style>
  <w:style w:type="paragraph" w:customStyle="1" w:styleId="42">
    <w:name w:val="Знак Знак Знак4 Знак Знак Знак Знак Знак Знак Знак Знак Знак Знак Знак Знак Знак Знак Знак Знак"/>
    <w:basedOn w:val="a"/>
    <w:autoRedefine/>
    <w:rsid w:val="00EA7C04"/>
    <w:pPr>
      <w:spacing w:after="160" w:line="240" w:lineRule="exact"/>
    </w:pPr>
    <w:rPr>
      <w:rFonts w:eastAsia="Times New Roman"/>
      <w:sz w:val="20"/>
      <w:szCs w:val="20"/>
      <w:lang w:eastAsia="en-US"/>
    </w:rPr>
  </w:style>
  <w:style w:type="paragraph" w:customStyle="1" w:styleId="1b">
    <w:name w:val="Знак Знак Знак1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11">
    <w:name w:val="Заголовок 11"/>
    <w:basedOn w:val="a"/>
    <w:next w:val="a"/>
    <w:rsid w:val="00EA7C04"/>
    <w:pPr>
      <w:keepNext/>
      <w:widowControl w:val="0"/>
      <w:spacing w:before="160" w:line="300" w:lineRule="auto"/>
      <w:ind w:firstLine="851"/>
    </w:pPr>
    <w:rPr>
      <w:rFonts w:eastAsia="Times New Roman"/>
      <w:sz w:val="28"/>
      <w:szCs w:val="20"/>
      <w:lang w:eastAsia="ru-RU"/>
    </w:rPr>
  </w:style>
  <w:style w:type="paragraph" w:customStyle="1" w:styleId="112">
    <w:name w:val="Абзац 11"/>
    <w:basedOn w:val="a"/>
    <w:rsid w:val="00EA7C04"/>
    <w:pPr>
      <w:autoSpaceDE w:val="0"/>
      <w:autoSpaceDN w:val="0"/>
      <w:spacing w:before="120"/>
      <w:ind w:firstLine="540"/>
    </w:pPr>
    <w:rPr>
      <w:rFonts w:eastAsia="Times New Roman"/>
      <w:lang w:eastAsia="ru-RU"/>
    </w:rPr>
  </w:style>
  <w:style w:type="paragraph" w:customStyle="1" w:styleId="aff2">
    <w:name w:val="Знак Знак Знак Знак"/>
    <w:basedOn w:val="a"/>
    <w:next w:val="2"/>
    <w:autoRedefine/>
    <w:rsid w:val="00EA7C04"/>
    <w:pPr>
      <w:spacing w:after="160" w:line="240" w:lineRule="exact"/>
      <w:jc w:val="center"/>
    </w:pPr>
    <w:rPr>
      <w:rFonts w:eastAsia="Times New Roman"/>
      <w:b/>
      <w:i/>
      <w:sz w:val="28"/>
      <w:szCs w:val="28"/>
      <w:lang w:val="en-US" w:eastAsia="en-US"/>
    </w:rPr>
  </w:style>
  <w:style w:type="paragraph" w:customStyle="1" w:styleId="ConsPlusNormal">
    <w:name w:val="ConsPlusNormal"/>
    <w:rsid w:val="00EA7C04"/>
    <w:pPr>
      <w:widowControl w:val="0"/>
      <w:autoSpaceDE w:val="0"/>
      <w:autoSpaceDN w:val="0"/>
      <w:adjustRightInd w:val="0"/>
      <w:ind w:firstLine="720"/>
      <w:jc w:val="both"/>
    </w:pPr>
    <w:rPr>
      <w:rFonts w:ascii="Arial" w:hAnsi="Arial" w:cs="Arial"/>
      <w:lang w:eastAsia="en-US"/>
    </w:rPr>
  </w:style>
  <w:style w:type="character" w:customStyle="1" w:styleId="DeltaViewInsertion">
    <w:name w:val="DeltaView Insertion"/>
    <w:rsid w:val="00EA7C04"/>
    <w:rPr>
      <w:b/>
      <w:spacing w:val="0"/>
      <w:u w:val="double"/>
    </w:rPr>
  </w:style>
  <w:style w:type="character" w:customStyle="1" w:styleId="s1">
    <w:name w:val="s1"/>
    <w:rsid w:val="00EA7C04"/>
    <w:rPr>
      <w:rFonts w:ascii="Times New Roman" w:hAnsi="Times New Roman"/>
      <w:b/>
      <w:color w:val="000000"/>
      <w:sz w:val="24"/>
      <w:u w:val="none"/>
      <w:effect w:val="none"/>
    </w:rPr>
  </w:style>
  <w:style w:type="paragraph" w:styleId="1c">
    <w:name w:val="toc 1"/>
    <w:basedOn w:val="a"/>
    <w:next w:val="a"/>
    <w:autoRedefine/>
    <w:rsid w:val="00AC0B3B"/>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abs>
        <w:tab w:val="right" w:leader="dot" w:pos="9639"/>
      </w:tabs>
      <w:ind w:right="-1" w:firstLine="851"/>
      <w:jc w:val="left"/>
    </w:pPr>
    <w:rPr>
      <w:rFonts w:eastAsia="Times New Roman"/>
      <w:szCs w:val="20"/>
      <w:lang w:eastAsia="ru-RU"/>
    </w:rPr>
  </w:style>
  <w:style w:type="paragraph" w:styleId="aff3">
    <w:name w:val="footnote text"/>
    <w:aliases w:val="Знак6,Footnote Text Char1,Footnote Text Char Char,Footnote Text Char1 Char Char,Footnote Text Char Char Char Char,Footnote Text Char1 Char Char Char Char,Footnote Text Char Char Char Char Char Char,Char Char Char"/>
    <w:basedOn w:val="a"/>
    <w:link w:val="aff4"/>
    <w:uiPriority w:val="99"/>
    <w:rsid w:val="00EA7C04"/>
    <w:pPr>
      <w:spacing w:after="200" w:line="276" w:lineRule="auto"/>
    </w:pPr>
    <w:rPr>
      <w:rFonts w:ascii="Calibri" w:eastAsia="Times New Roman" w:hAnsi="Calibri"/>
      <w:szCs w:val="20"/>
    </w:rPr>
  </w:style>
  <w:style w:type="character" w:customStyle="1" w:styleId="aff4">
    <w:name w:val="Текст сноски Знак"/>
    <w:aliases w:val="Знак6 Знак,Footnote Text Char1 Знак,Footnote Text Char Char Знак,Footnote Text Char1 Char Char Знак,Footnote Text Char Char Char Char Знак,Footnote Text Char1 Char Char Char Char Знак,Footnote Text Char Char Char Char Char Char Знак"/>
    <w:link w:val="aff3"/>
    <w:uiPriority w:val="99"/>
    <w:locked/>
    <w:rsid w:val="00023B6A"/>
    <w:rPr>
      <w:rFonts w:ascii="Calibri" w:hAnsi="Calibri"/>
      <w:sz w:val="24"/>
      <w:lang w:eastAsia="ko-KR"/>
    </w:rPr>
  </w:style>
  <w:style w:type="character" w:customStyle="1" w:styleId="62">
    <w:name w:val="Знак6 Знак Знак"/>
    <w:rsid w:val="00EA7C04"/>
    <w:rPr>
      <w:rFonts w:ascii="Calibri" w:hAnsi="Calibri"/>
      <w:sz w:val="24"/>
      <w:lang w:val="ru-RU" w:eastAsia="ko-KR"/>
    </w:rPr>
  </w:style>
  <w:style w:type="character" w:styleId="aff5">
    <w:name w:val="footnote reference"/>
    <w:aliases w:val="fr,Used by Word for Help footnote symbols"/>
    <w:uiPriority w:val="99"/>
    <w:rsid w:val="00EA7C04"/>
    <w:rPr>
      <w:vertAlign w:val="superscript"/>
    </w:rPr>
  </w:style>
  <w:style w:type="paragraph" w:customStyle="1" w:styleId="1d">
    <w:name w:val="Знак Знак Знак Знак Знак1 Знак"/>
    <w:basedOn w:val="a"/>
    <w:autoRedefine/>
    <w:rsid w:val="00EA7C04"/>
    <w:pPr>
      <w:spacing w:after="160" w:line="240" w:lineRule="exact"/>
    </w:pPr>
    <w:rPr>
      <w:rFonts w:eastAsia="Times New Roman"/>
      <w:sz w:val="28"/>
      <w:szCs w:val="20"/>
      <w:lang w:val="en-US" w:eastAsia="en-US"/>
    </w:rPr>
  </w:style>
  <w:style w:type="character" w:customStyle="1" w:styleId="Normal">
    <w:name w:val="Normal Знак"/>
    <w:rsid w:val="00EA7C04"/>
    <w:rPr>
      <w:b/>
      <w:sz w:val="24"/>
      <w:lang w:val="ru-RU" w:eastAsia="ru-RU"/>
    </w:rPr>
  </w:style>
  <w:style w:type="paragraph" w:customStyle="1" w:styleId="310">
    <w:name w:val="Основной текст с отступом 31"/>
    <w:basedOn w:val="a"/>
    <w:rsid w:val="00EA7C04"/>
    <w:pPr>
      <w:tabs>
        <w:tab w:val="left" w:pos="923"/>
      </w:tabs>
      <w:suppressAutoHyphens/>
      <w:ind w:firstLine="540"/>
    </w:pPr>
    <w:rPr>
      <w:rFonts w:eastAsia="Times New Roman"/>
      <w:kern w:val="1"/>
      <w:sz w:val="28"/>
      <w:szCs w:val="28"/>
    </w:rPr>
  </w:style>
  <w:style w:type="paragraph" w:customStyle="1" w:styleId="aff6">
    <w:name w:val="Содержимое таблицы"/>
    <w:basedOn w:val="a"/>
    <w:rsid w:val="00EA7C04"/>
    <w:pPr>
      <w:widowControl w:val="0"/>
      <w:suppressLineNumbers/>
      <w:suppressAutoHyphens/>
    </w:pPr>
    <w:rPr>
      <w:rFonts w:ascii="Arial" w:eastAsia="Times New Roman" w:hAnsi="Arial"/>
      <w:kern w:val="1"/>
      <w:sz w:val="20"/>
    </w:rPr>
  </w:style>
  <w:style w:type="paragraph" w:customStyle="1" w:styleId="101">
    <w:name w:val="10"/>
    <w:basedOn w:val="a"/>
    <w:rsid w:val="00EA7C04"/>
    <w:pPr>
      <w:widowControl w:val="0"/>
      <w:suppressAutoHyphens/>
      <w:spacing w:before="280" w:after="280"/>
    </w:pPr>
    <w:rPr>
      <w:rFonts w:eastAsia="Times New Roman"/>
      <w:kern w:val="1"/>
    </w:rPr>
  </w:style>
  <w:style w:type="paragraph" w:styleId="26">
    <w:name w:val="Body Text Indent 2"/>
    <w:aliases w:val="Знак5"/>
    <w:basedOn w:val="a"/>
    <w:link w:val="27"/>
    <w:semiHidden/>
    <w:rsid w:val="00EA7C04"/>
    <w:pPr>
      <w:spacing w:after="120" w:line="480" w:lineRule="auto"/>
      <w:ind w:left="283"/>
    </w:pPr>
    <w:rPr>
      <w:szCs w:val="20"/>
    </w:rPr>
  </w:style>
  <w:style w:type="character" w:customStyle="1" w:styleId="27">
    <w:name w:val="Основной текст с отступом 2 Знак"/>
    <w:aliases w:val="Знак5 Знак"/>
    <w:link w:val="26"/>
    <w:semiHidden/>
    <w:locked/>
    <w:rsid w:val="00023B6A"/>
    <w:rPr>
      <w:rFonts w:eastAsia="Batang"/>
      <w:sz w:val="24"/>
      <w:lang w:eastAsia="ko-KR"/>
    </w:rPr>
  </w:style>
  <w:style w:type="character" w:customStyle="1" w:styleId="51">
    <w:name w:val="Знак5 Знак Знак"/>
    <w:rsid w:val="00EA7C04"/>
    <w:rPr>
      <w:rFonts w:eastAsia="Batang"/>
      <w:sz w:val="24"/>
      <w:lang w:val="ru-RU" w:eastAsia="ko-KR"/>
    </w:rPr>
  </w:style>
  <w:style w:type="paragraph" w:customStyle="1" w:styleId="aff7">
    <w:name w:val="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e">
    <w:name w:val="Знак Знак Знак1 Знак Знак Знак Знак Знак Знак Знак Знак Знак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211">
    <w:name w:val="1211"/>
    <w:basedOn w:val="a"/>
    <w:rsid w:val="00EA7C04"/>
    <w:pPr>
      <w:spacing w:before="100" w:beforeAutospacing="1" w:after="100" w:afterAutospacing="1"/>
    </w:pPr>
    <w:rPr>
      <w:rFonts w:eastAsia="Times New Roman"/>
      <w:lang w:eastAsia="ru-RU"/>
    </w:rPr>
  </w:style>
  <w:style w:type="character" w:customStyle="1" w:styleId="63">
    <w:name w:val="Знак Знак Знак6"/>
    <w:semiHidden/>
    <w:rsid w:val="00EA7C04"/>
    <w:rPr>
      <w:rFonts w:ascii="Cambria" w:hAnsi="Cambria"/>
      <w:b/>
      <w:sz w:val="26"/>
      <w:lang w:val="ru-RU" w:eastAsia="ko-KR"/>
    </w:rPr>
  </w:style>
  <w:style w:type="character" w:customStyle="1" w:styleId="210">
    <w:name w:val="Знак21 Знак Знак"/>
    <w:semiHidden/>
    <w:rsid w:val="00EA7C04"/>
    <w:rPr>
      <w:rFonts w:ascii="Calibri" w:hAnsi="Calibri"/>
      <w:b/>
      <w:sz w:val="28"/>
      <w:lang w:val="ru-RU" w:eastAsia="ko-KR"/>
    </w:rPr>
  </w:style>
  <w:style w:type="paragraph" w:customStyle="1" w:styleId="CharChar">
    <w:name w:val="Char Char Знак Знак Знак"/>
    <w:basedOn w:val="a"/>
    <w:autoRedefine/>
    <w:rsid w:val="00EA7C04"/>
    <w:pPr>
      <w:spacing w:after="160" w:line="240" w:lineRule="exact"/>
    </w:pPr>
    <w:rPr>
      <w:rFonts w:eastAsia="SimSun"/>
      <w:b/>
      <w:sz w:val="28"/>
      <w:lang w:val="en-US" w:eastAsia="en-US"/>
    </w:rPr>
  </w:style>
  <w:style w:type="paragraph" w:customStyle="1" w:styleId="1f">
    <w:name w:val="Абзац списка1"/>
    <w:basedOn w:val="a"/>
    <w:rsid w:val="00EA7C04"/>
    <w:pPr>
      <w:ind w:left="720"/>
    </w:pPr>
    <w:rPr>
      <w:rFonts w:eastAsia="Times New Roman"/>
      <w:lang w:eastAsia="ru-RU"/>
    </w:rPr>
  </w:style>
  <w:style w:type="paragraph" w:customStyle="1" w:styleId="CharChar0">
    <w:name w:val="Char Знак Знак Char"/>
    <w:basedOn w:val="a"/>
    <w:autoRedefine/>
    <w:rsid w:val="00EA7C04"/>
    <w:pPr>
      <w:spacing w:after="160" w:line="240" w:lineRule="exact"/>
    </w:pPr>
    <w:rPr>
      <w:rFonts w:eastAsia="SimSun"/>
      <w:b/>
      <w:sz w:val="28"/>
      <w:lang w:val="en-US" w:eastAsia="en-US"/>
    </w:rPr>
  </w:style>
  <w:style w:type="paragraph" w:customStyle="1" w:styleId="1f0">
    <w:name w:val="Без интервала1"/>
    <w:link w:val="NoSpacingChar1"/>
    <w:rsid w:val="00EA7C04"/>
    <w:pPr>
      <w:widowControl w:val="0"/>
      <w:suppressAutoHyphens/>
      <w:jc w:val="both"/>
    </w:pPr>
    <w:rPr>
      <w:rFonts w:eastAsia="Arial Unicode MS"/>
      <w:kern w:val="1"/>
      <w:sz w:val="24"/>
      <w:lang w:eastAsia="ar-SA"/>
    </w:rPr>
  </w:style>
  <w:style w:type="paragraph" w:customStyle="1" w:styleId="36">
    <w:name w:val="Знак3"/>
    <w:basedOn w:val="a"/>
    <w:autoRedefine/>
    <w:rsid w:val="00EA7C04"/>
    <w:pPr>
      <w:spacing w:after="160" w:line="240" w:lineRule="exact"/>
    </w:pPr>
    <w:rPr>
      <w:rFonts w:eastAsia="Times New Roman"/>
      <w:sz w:val="28"/>
      <w:szCs w:val="20"/>
      <w:lang w:val="en-US" w:eastAsia="en-US"/>
    </w:rPr>
  </w:style>
  <w:style w:type="paragraph" w:customStyle="1" w:styleId="28">
    <w:name w:val="Знак Знак Знак Знак Знак Знак Знак Знак Знак Знак2"/>
    <w:basedOn w:val="a"/>
    <w:autoRedefine/>
    <w:rsid w:val="00EA7C04"/>
    <w:pPr>
      <w:spacing w:after="160" w:line="240" w:lineRule="exact"/>
    </w:pPr>
    <w:rPr>
      <w:rFonts w:eastAsia="Times New Roman"/>
      <w:sz w:val="28"/>
      <w:szCs w:val="20"/>
      <w:lang w:val="en-US" w:eastAsia="en-US"/>
    </w:rPr>
  </w:style>
  <w:style w:type="paragraph" w:customStyle="1" w:styleId="CharChar2">
    <w:name w:val="Char Char"/>
    <w:basedOn w:val="a"/>
    <w:autoRedefine/>
    <w:rsid w:val="00EA7C04"/>
    <w:pPr>
      <w:spacing w:after="160" w:line="240" w:lineRule="exact"/>
    </w:pPr>
    <w:rPr>
      <w:rFonts w:eastAsia="SimSun"/>
      <w:b/>
      <w:sz w:val="28"/>
      <w:lang w:val="en-US" w:eastAsia="en-US"/>
    </w:rPr>
  </w:style>
  <w:style w:type="paragraph" w:customStyle="1" w:styleId="29">
    <w:name w:val="2"/>
    <w:basedOn w:val="a"/>
    <w:autoRedefine/>
    <w:rsid w:val="00EA7C04"/>
    <w:pPr>
      <w:spacing w:after="160" w:line="240" w:lineRule="exact"/>
    </w:pPr>
    <w:rPr>
      <w:rFonts w:eastAsia="Times New Roman"/>
      <w:sz w:val="28"/>
      <w:szCs w:val="28"/>
      <w:lang w:val="en-US" w:eastAsia="en-US"/>
    </w:rPr>
  </w:style>
  <w:style w:type="paragraph" w:customStyle="1" w:styleId="aff8">
    <w:name w:val="Врезанная сноска"/>
    <w:basedOn w:val="a"/>
    <w:next w:val="a"/>
    <w:rsid w:val="00EA7C04"/>
    <w:pPr>
      <w:spacing w:before="120"/>
      <w:ind w:left="851"/>
    </w:pPr>
    <w:rPr>
      <w:rFonts w:eastAsia="Times New Roman"/>
      <w:i/>
      <w:iCs/>
      <w:sz w:val="16"/>
      <w:szCs w:val="16"/>
      <w:lang w:eastAsia="ru-RU"/>
    </w:rPr>
  </w:style>
  <w:style w:type="paragraph" w:customStyle="1" w:styleId="aff9">
    <w:name w:val="ШапкаТаблицы"/>
    <w:basedOn w:val="a"/>
    <w:next w:val="a"/>
    <w:rsid w:val="00EA7C04"/>
    <w:pPr>
      <w:jc w:val="center"/>
    </w:pPr>
    <w:rPr>
      <w:rFonts w:eastAsia="Times New Roman"/>
      <w:sz w:val="16"/>
      <w:szCs w:val="16"/>
      <w:lang w:eastAsia="ru-RU"/>
    </w:rPr>
  </w:style>
  <w:style w:type="paragraph" w:customStyle="1" w:styleId="affa">
    <w:name w:val="Столбцы цифр в таблице"/>
    <w:basedOn w:val="a"/>
    <w:next w:val="a"/>
    <w:rsid w:val="00EA7C04"/>
    <w:pPr>
      <w:jc w:val="right"/>
    </w:pPr>
    <w:rPr>
      <w:rFonts w:ascii="Arial" w:hAnsi="Arial"/>
      <w:sz w:val="18"/>
      <w:lang w:eastAsia="ru-RU"/>
    </w:rPr>
  </w:style>
  <w:style w:type="character" w:customStyle="1" w:styleId="affb">
    <w:name w:val="Столбцы цифр в таблице Знак"/>
    <w:rsid w:val="00EA7C04"/>
    <w:rPr>
      <w:rFonts w:ascii="Arial" w:eastAsia="Batang" w:hAnsi="Arial"/>
      <w:sz w:val="24"/>
      <w:lang w:val="ru-RU" w:eastAsia="ru-RU"/>
    </w:rPr>
  </w:style>
  <w:style w:type="paragraph" w:customStyle="1" w:styleId="affc">
    <w:name w:val="Первый столбец"/>
    <w:basedOn w:val="a"/>
    <w:next w:val="a"/>
    <w:rsid w:val="00EA7C04"/>
    <w:rPr>
      <w:rFonts w:ascii="Arial" w:eastAsia="Times New Roman" w:hAnsi="Arial"/>
      <w:sz w:val="18"/>
      <w:szCs w:val="20"/>
      <w:lang w:eastAsia="ru-RU"/>
    </w:rPr>
  </w:style>
  <w:style w:type="paragraph" w:customStyle="1" w:styleId="affd">
    <w:name w:val="раздел_ширина"/>
    <w:basedOn w:val="a"/>
    <w:rsid w:val="00EA7C04"/>
    <w:pPr>
      <w:ind w:firstLine="567"/>
    </w:pPr>
    <w:rPr>
      <w:rFonts w:ascii="Arial" w:eastAsia="Times New Roman" w:hAnsi="Arial"/>
      <w:sz w:val="22"/>
      <w:szCs w:val="20"/>
      <w:lang w:val="kk-KZ" w:eastAsia="ru-RU"/>
    </w:rPr>
  </w:style>
  <w:style w:type="paragraph" w:customStyle="1" w:styleId="OsnTxt0">
    <w:name w:val="OsnTxt:"/>
    <w:basedOn w:val="a"/>
    <w:next w:val="a"/>
    <w:rsid w:val="00EA7C04"/>
    <w:pPr>
      <w:spacing w:after="80" w:line="280" w:lineRule="exact"/>
      <w:ind w:firstLine="794"/>
    </w:pPr>
    <w:rPr>
      <w:rFonts w:ascii="KZ Arial" w:eastAsia="Times New Roman" w:hAnsi="KZ Arial"/>
      <w:sz w:val="20"/>
      <w:szCs w:val="20"/>
      <w:lang w:eastAsia="ru-RU"/>
    </w:rPr>
  </w:style>
  <w:style w:type="paragraph" w:customStyle="1" w:styleId="Stlb">
    <w:name w:val="Stlb"/>
    <w:basedOn w:val="ShapTabl"/>
    <w:rsid w:val="00EA7C04"/>
    <w:pPr>
      <w:jc w:val="right"/>
    </w:pPr>
  </w:style>
  <w:style w:type="paragraph" w:customStyle="1" w:styleId="ShapTabl">
    <w:name w:val="ShapTabl"/>
    <w:basedOn w:val="a"/>
    <w:rsid w:val="00EA7C04"/>
    <w:pPr>
      <w:jc w:val="center"/>
    </w:pPr>
    <w:rPr>
      <w:rFonts w:ascii="KZ Arial" w:hAnsi="KZ Arial"/>
      <w:sz w:val="18"/>
      <w:lang w:eastAsia="ru-RU"/>
    </w:rPr>
  </w:style>
  <w:style w:type="character" w:customStyle="1" w:styleId="ShapTabl0">
    <w:name w:val="ShapTabl Знак"/>
    <w:rsid w:val="00EA7C04"/>
    <w:rPr>
      <w:rFonts w:ascii="KZ Arial" w:eastAsia="Batang" w:hAnsi="KZ Arial"/>
      <w:sz w:val="24"/>
      <w:lang w:val="ru-RU" w:eastAsia="ru-RU"/>
    </w:rPr>
  </w:style>
  <w:style w:type="paragraph" w:customStyle="1" w:styleId="Bok">
    <w:name w:val="Bok"/>
    <w:basedOn w:val="ShapTabl"/>
    <w:rsid w:val="00EA7C04"/>
    <w:pPr>
      <w:jc w:val="left"/>
    </w:pPr>
  </w:style>
  <w:style w:type="paragraph" w:customStyle="1" w:styleId="Zagolovok2">
    <w:name w:val="Zagolovok2"/>
    <w:basedOn w:val="a"/>
    <w:next w:val="a"/>
    <w:rsid w:val="00EA7C04"/>
    <w:pPr>
      <w:tabs>
        <w:tab w:val="left" w:pos="1134"/>
      </w:tabs>
      <w:spacing w:before="270" w:after="180"/>
      <w:jc w:val="center"/>
      <w:outlineLvl w:val="1"/>
    </w:pPr>
    <w:rPr>
      <w:rFonts w:ascii="KZ Arial" w:eastAsia="Times New Roman" w:hAnsi="KZ Arial"/>
      <w:b/>
      <w:sz w:val="32"/>
      <w:szCs w:val="20"/>
      <w:lang w:eastAsia="ru-RU"/>
    </w:rPr>
  </w:style>
  <w:style w:type="paragraph" w:customStyle="1" w:styleId="FR1">
    <w:name w:val="FR1"/>
    <w:rsid w:val="00EA7C04"/>
    <w:pPr>
      <w:widowControl w:val="0"/>
      <w:spacing w:before="300" w:line="300" w:lineRule="auto"/>
      <w:ind w:left="880" w:right="1200"/>
      <w:jc w:val="both"/>
    </w:pPr>
    <w:rPr>
      <w:rFonts w:ascii="Arial" w:hAnsi="Arial"/>
      <w:b/>
      <w:sz w:val="28"/>
    </w:rPr>
  </w:style>
  <w:style w:type="character" w:customStyle="1" w:styleId="mw-headline">
    <w:name w:val="mw-headline"/>
    <w:rsid w:val="00EA7C04"/>
  </w:style>
  <w:style w:type="paragraph" w:customStyle="1" w:styleId="Naimenovanie">
    <w:name w:val="Naimenovanie"/>
    <w:basedOn w:val="a"/>
    <w:next w:val="a"/>
    <w:rsid w:val="00EA7C04"/>
    <w:pPr>
      <w:spacing w:before="120" w:after="80"/>
      <w:jc w:val="center"/>
      <w:outlineLvl w:val="3"/>
    </w:pPr>
    <w:rPr>
      <w:rFonts w:ascii="KZ Arial" w:eastAsia="Times New Roman" w:hAnsi="KZ Arial"/>
      <w:b/>
      <w:sz w:val="22"/>
      <w:szCs w:val="20"/>
      <w:lang w:eastAsia="ru-RU"/>
    </w:rPr>
  </w:style>
  <w:style w:type="paragraph" w:customStyle="1" w:styleId="first">
    <w:name w:val="first"/>
    <w:basedOn w:val="a"/>
    <w:rsid w:val="00EA7C04"/>
    <w:pPr>
      <w:autoSpaceDE w:val="0"/>
      <w:autoSpaceDN w:val="0"/>
      <w:spacing w:before="160"/>
    </w:pPr>
    <w:rPr>
      <w:rFonts w:ascii="Arial" w:eastAsia="Times New Roman" w:hAnsi="Arial" w:cs="Arial"/>
      <w:sz w:val="20"/>
      <w:szCs w:val="20"/>
      <w:lang w:eastAsia="ru-RU"/>
    </w:rPr>
  </w:style>
  <w:style w:type="paragraph" w:customStyle="1" w:styleId="affe">
    <w:name w:val="a"/>
    <w:basedOn w:val="a"/>
    <w:rsid w:val="00EA7C04"/>
    <w:pPr>
      <w:autoSpaceDE w:val="0"/>
      <w:autoSpaceDN w:val="0"/>
      <w:spacing w:before="360" w:after="80"/>
      <w:jc w:val="center"/>
    </w:pPr>
    <w:rPr>
      <w:rFonts w:ascii="Arial" w:eastAsia="Times New Roman" w:hAnsi="Arial" w:cs="Arial"/>
      <w:b/>
      <w:bCs/>
      <w:lang w:eastAsia="ru-RU"/>
    </w:rPr>
  </w:style>
  <w:style w:type="paragraph" w:customStyle="1" w:styleId="afff">
    <w:name w:val="ОснТекст:"/>
    <w:basedOn w:val="a"/>
    <w:next w:val="a"/>
    <w:rsid w:val="00EA7C04"/>
    <w:pPr>
      <w:spacing w:before="30" w:after="120"/>
      <w:ind w:firstLine="709"/>
    </w:pPr>
    <w:rPr>
      <w:rFonts w:eastAsia="Times New Roman"/>
      <w:noProof/>
      <w:sz w:val="20"/>
      <w:szCs w:val="20"/>
      <w:lang w:eastAsia="ru-RU"/>
    </w:rPr>
  </w:style>
  <w:style w:type="paragraph" w:customStyle="1" w:styleId="afff0">
    <w:name w:val="ОснТекст"/>
    <w:rsid w:val="00EA7C04"/>
    <w:pPr>
      <w:ind w:firstLine="709"/>
      <w:jc w:val="both"/>
    </w:pPr>
  </w:style>
  <w:style w:type="paragraph" w:customStyle="1" w:styleId="2a">
    <w:name w:val="Заголов 2"/>
    <w:basedOn w:val="2"/>
    <w:next w:val="a"/>
    <w:rsid w:val="00EA7C04"/>
    <w:pPr>
      <w:keepNext/>
      <w:spacing w:before="320" w:beforeAutospacing="0" w:after="200" w:afterAutospacing="0" w:line="240" w:lineRule="auto"/>
    </w:pPr>
    <w:rPr>
      <w:rFonts w:ascii="Arial" w:hAnsi="Arial"/>
      <w:color w:val="auto"/>
    </w:rPr>
  </w:style>
  <w:style w:type="paragraph" w:styleId="afff1">
    <w:name w:val="Subtitle"/>
    <w:basedOn w:val="a"/>
    <w:link w:val="afff2"/>
    <w:qFormat/>
    <w:rsid w:val="00EA7C04"/>
    <w:pPr>
      <w:jc w:val="center"/>
    </w:pPr>
    <w:rPr>
      <w:rFonts w:ascii="KZ Times New Roman" w:eastAsia="Times New Roman" w:hAnsi="KZ Times New Roman"/>
      <w:b/>
      <w:szCs w:val="20"/>
    </w:rPr>
  </w:style>
  <w:style w:type="character" w:customStyle="1" w:styleId="afff2">
    <w:name w:val="Подзаголовок Знак"/>
    <w:link w:val="afff1"/>
    <w:locked/>
    <w:rsid w:val="00023B6A"/>
    <w:rPr>
      <w:rFonts w:ascii="KZ Times New Roman" w:hAnsi="KZ Times New Roman"/>
      <w:b/>
      <w:sz w:val="24"/>
    </w:rPr>
  </w:style>
  <w:style w:type="paragraph" w:styleId="afff3">
    <w:name w:val="Plain Text"/>
    <w:basedOn w:val="a"/>
    <w:link w:val="afff4"/>
    <w:rsid w:val="00EA7C04"/>
    <w:pPr>
      <w:autoSpaceDE w:val="0"/>
      <w:autoSpaceDN w:val="0"/>
    </w:pPr>
    <w:rPr>
      <w:rFonts w:ascii="Courier New" w:eastAsia="Times New Roman" w:hAnsi="Courier New"/>
      <w:sz w:val="20"/>
      <w:szCs w:val="20"/>
    </w:rPr>
  </w:style>
  <w:style w:type="character" w:customStyle="1" w:styleId="afff4">
    <w:name w:val="Текст Знак"/>
    <w:link w:val="afff3"/>
    <w:locked/>
    <w:rsid w:val="00CF74BD"/>
    <w:rPr>
      <w:rFonts w:ascii="Courier New" w:hAnsi="Courier New"/>
    </w:rPr>
  </w:style>
  <w:style w:type="paragraph" w:customStyle="1" w:styleId="a00">
    <w:name w:val="a0"/>
    <w:rsid w:val="00EA7C04"/>
    <w:pPr>
      <w:autoSpaceDE w:val="0"/>
      <w:autoSpaceDN w:val="0"/>
      <w:ind w:firstLine="709"/>
      <w:jc w:val="both"/>
    </w:pPr>
    <w:rPr>
      <w:rFonts w:ascii="Arial" w:hAnsi="Arial" w:cs="Arial"/>
    </w:rPr>
  </w:style>
  <w:style w:type="paragraph" w:customStyle="1" w:styleId="fr10">
    <w:name w:val="fr1"/>
    <w:rsid w:val="00EA7C04"/>
    <w:pPr>
      <w:autoSpaceDE w:val="0"/>
      <w:autoSpaceDN w:val="0"/>
      <w:spacing w:before="300" w:line="300" w:lineRule="auto"/>
      <w:ind w:left="880" w:right="1200"/>
      <w:jc w:val="both"/>
    </w:pPr>
    <w:rPr>
      <w:rFonts w:ascii="Arial" w:hAnsi="Arial" w:cs="Arial"/>
      <w:b/>
      <w:bCs/>
      <w:sz w:val="28"/>
      <w:szCs w:val="28"/>
    </w:rPr>
  </w:style>
  <w:style w:type="paragraph" w:customStyle="1" w:styleId="2b">
    <w:name w:val="Стиль2"/>
    <w:basedOn w:val="2c"/>
    <w:rsid w:val="00EA7C04"/>
    <w:rPr>
      <w:sz w:val="22"/>
    </w:rPr>
  </w:style>
  <w:style w:type="paragraph" w:customStyle="1" w:styleId="2c">
    <w:name w:val="заголовок2"/>
    <w:basedOn w:val="afff5"/>
    <w:rsid w:val="00EA7C04"/>
  </w:style>
  <w:style w:type="paragraph" w:customStyle="1" w:styleId="afff5">
    <w:name w:val="основной текст"/>
    <w:basedOn w:val="a"/>
    <w:rsid w:val="00EA7C04"/>
    <w:pPr>
      <w:spacing w:after="120"/>
    </w:pPr>
    <w:rPr>
      <w:rFonts w:eastAsia="Times New Roman"/>
      <w:color w:val="FF0000"/>
      <w:szCs w:val="20"/>
      <w:lang w:eastAsia="ru-RU"/>
    </w:rPr>
  </w:style>
  <w:style w:type="paragraph" w:customStyle="1" w:styleId="afff6">
    <w:name w:val="Боковик"/>
    <w:basedOn w:val="a"/>
    <w:rsid w:val="00EA7C04"/>
    <w:rPr>
      <w:rFonts w:eastAsia="Times New Roman"/>
      <w:noProof/>
      <w:sz w:val="16"/>
      <w:szCs w:val="20"/>
      <w:lang w:eastAsia="ru-RU"/>
    </w:rPr>
  </w:style>
  <w:style w:type="character" w:customStyle="1" w:styleId="spelle">
    <w:name w:val="spelle"/>
    <w:rsid w:val="00EA7C04"/>
  </w:style>
  <w:style w:type="character" w:customStyle="1" w:styleId="grame">
    <w:name w:val="grame"/>
    <w:rsid w:val="00EA7C04"/>
  </w:style>
  <w:style w:type="paragraph" w:customStyle="1" w:styleId="afff7">
    <w:name w:val="заголовок главный"/>
    <w:basedOn w:val="a"/>
    <w:rsid w:val="00EA7C04"/>
    <w:rPr>
      <w:rFonts w:ascii="Arial Black" w:eastAsia="Times New Roman" w:hAnsi="Arial Black"/>
      <w:color w:val="0000FF"/>
      <w:sz w:val="32"/>
      <w:szCs w:val="20"/>
      <w:lang w:eastAsia="ru-RU"/>
    </w:rPr>
  </w:style>
  <w:style w:type="paragraph" w:customStyle="1" w:styleId="1f1">
    <w:name w:val="заголовок 1"/>
    <w:basedOn w:val="a"/>
    <w:rsid w:val="00EA7C04"/>
    <w:rPr>
      <w:rFonts w:ascii="KZ Cooper" w:eastAsia="Times New Roman" w:hAnsi="KZ Cooper"/>
      <w:color w:val="00FFFF"/>
      <w:szCs w:val="20"/>
      <w:lang w:eastAsia="ru-RU"/>
    </w:rPr>
  </w:style>
  <w:style w:type="paragraph" w:customStyle="1" w:styleId="afff8">
    <w:name w:val="Оснтекст"/>
    <w:rsid w:val="00EA7C04"/>
    <w:pPr>
      <w:ind w:left="397" w:hanging="397"/>
      <w:jc w:val="both"/>
    </w:pPr>
    <w:rPr>
      <w:noProof/>
    </w:rPr>
  </w:style>
  <w:style w:type="paragraph" w:customStyle="1" w:styleId="37">
    <w:name w:val="Заголов 3"/>
    <w:basedOn w:val="afff8"/>
    <w:next w:val="a"/>
    <w:rsid w:val="00EA7C04"/>
    <w:pPr>
      <w:spacing w:before="213" w:after="142"/>
      <w:ind w:left="0" w:firstLine="0"/>
      <w:outlineLvl w:val="2"/>
    </w:pPr>
    <w:rPr>
      <w:rFonts w:ascii="Arial" w:hAnsi="Arial"/>
      <w:b/>
      <w:noProof w:val="0"/>
    </w:rPr>
  </w:style>
  <w:style w:type="character" w:customStyle="1" w:styleId="38">
    <w:name w:val="Заголов 3 Знак"/>
    <w:rsid w:val="00EA7C04"/>
    <w:rPr>
      <w:rFonts w:ascii="Arial" w:hAnsi="Arial"/>
      <w:b/>
      <w:lang w:val="ru-RU" w:eastAsia="ru-RU"/>
    </w:rPr>
  </w:style>
  <w:style w:type="character" w:customStyle="1" w:styleId="OsnTxt1">
    <w:name w:val="OsnTxt Знак"/>
    <w:rsid w:val="00EA7C04"/>
    <w:rPr>
      <w:rFonts w:ascii="KZ Arial" w:hAnsi="KZ Arial"/>
      <w:lang w:val="ru-RU" w:eastAsia="ru-RU"/>
    </w:rPr>
  </w:style>
  <w:style w:type="paragraph" w:customStyle="1" w:styleId="afff9">
    <w:name w:val="главный заголовок"/>
    <w:basedOn w:val="a"/>
    <w:rsid w:val="00EA7C04"/>
    <w:pPr>
      <w:widowControl w:val="0"/>
    </w:pPr>
    <w:rPr>
      <w:rFonts w:eastAsia="Times New Roman"/>
      <w:b/>
      <w:color w:val="0000FF"/>
      <w:spacing w:val="30"/>
      <w:sz w:val="28"/>
      <w:szCs w:val="20"/>
      <w:lang w:eastAsia="ru-RU"/>
    </w:rPr>
  </w:style>
  <w:style w:type="paragraph" w:customStyle="1" w:styleId="afffa">
    <w:name w:val="под заголовок"/>
    <w:basedOn w:val="a"/>
    <w:rsid w:val="00EA7C04"/>
    <w:pPr>
      <w:widowControl w:val="0"/>
    </w:pPr>
    <w:rPr>
      <w:rFonts w:eastAsia="Times New Roman"/>
      <w:b/>
      <w:color w:val="FF0000"/>
      <w:spacing w:val="30"/>
      <w:szCs w:val="20"/>
      <w:lang w:eastAsia="ru-RU"/>
    </w:rPr>
  </w:style>
  <w:style w:type="paragraph" w:customStyle="1" w:styleId="afffb">
    <w:name w:val="основный текст"/>
    <w:basedOn w:val="a"/>
    <w:rsid w:val="00EA7C04"/>
    <w:pPr>
      <w:widowControl w:val="0"/>
    </w:pPr>
    <w:rPr>
      <w:rFonts w:eastAsia="Times New Roman"/>
      <w:b/>
      <w:spacing w:val="30"/>
      <w:sz w:val="22"/>
      <w:szCs w:val="20"/>
      <w:lang w:eastAsia="ru-RU"/>
    </w:rPr>
  </w:style>
  <w:style w:type="paragraph" w:styleId="afffc">
    <w:name w:val="header"/>
    <w:basedOn w:val="a"/>
    <w:link w:val="afffd"/>
    <w:uiPriority w:val="99"/>
    <w:rsid w:val="00EA7C04"/>
    <w:pPr>
      <w:tabs>
        <w:tab w:val="center" w:pos="4153"/>
        <w:tab w:val="right" w:pos="8306"/>
      </w:tabs>
    </w:pPr>
    <w:rPr>
      <w:rFonts w:eastAsia="Times New Roman"/>
      <w:sz w:val="20"/>
      <w:szCs w:val="20"/>
    </w:rPr>
  </w:style>
  <w:style w:type="character" w:customStyle="1" w:styleId="afffd">
    <w:name w:val="Верхний колонтитул Знак"/>
    <w:link w:val="afffc"/>
    <w:uiPriority w:val="99"/>
    <w:locked/>
    <w:rsid w:val="00023B6A"/>
    <w:rPr>
      <w:rFonts w:cs="Times New Roman"/>
    </w:rPr>
  </w:style>
  <w:style w:type="paragraph" w:customStyle="1" w:styleId="FR2">
    <w:name w:val="FR2"/>
    <w:rsid w:val="00EA7C04"/>
    <w:pPr>
      <w:widowControl w:val="0"/>
      <w:ind w:left="400"/>
      <w:jc w:val="both"/>
    </w:pPr>
    <w:rPr>
      <w:b/>
      <w:sz w:val="12"/>
    </w:rPr>
  </w:style>
  <w:style w:type="paragraph" w:customStyle="1" w:styleId="afffe">
    <w:name w:val="Столбец"/>
    <w:basedOn w:val="a"/>
    <w:rsid w:val="00EA7C04"/>
    <w:pPr>
      <w:jc w:val="right"/>
    </w:pPr>
    <w:rPr>
      <w:rFonts w:eastAsia="Times New Roman"/>
      <w:noProof/>
      <w:sz w:val="16"/>
      <w:szCs w:val="20"/>
      <w:lang w:eastAsia="ru-RU"/>
    </w:rPr>
  </w:style>
  <w:style w:type="paragraph" w:styleId="affff">
    <w:name w:val="Block Text"/>
    <w:basedOn w:val="a"/>
    <w:rsid w:val="00EA7C04"/>
    <w:pPr>
      <w:ind w:left="113" w:right="113"/>
    </w:pPr>
    <w:rPr>
      <w:rFonts w:ascii="KZ Arial" w:eastAsia="Times New Roman" w:hAnsi="KZ Arial"/>
      <w:szCs w:val="20"/>
      <w:lang w:eastAsia="ru-RU"/>
    </w:rPr>
  </w:style>
  <w:style w:type="paragraph" w:customStyle="1" w:styleId="affff0">
    <w:name w:val="Наименование"/>
    <w:basedOn w:val="a"/>
    <w:next w:val="a"/>
    <w:rsid w:val="00EA7C04"/>
    <w:pPr>
      <w:spacing w:before="240" w:after="120"/>
      <w:jc w:val="center"/>
    </w:pPr>
    <w:rPr>
      <w:rFonts w:eastAsia="Times New Roman"/>
      <w:b/>
      <w:noProof/>
      <w:sz w:val="22"/>
      <w:szCs w:val="20"/>
      <w:lang w:eastAsia="ru-RU"/>
    </w:rPr>
  </w:style>
  <w:style w:type="character" w:customStyle="1" w:styleId="toctoggle">
    <w:name w:val="toctoggle"/>
    <w:rsid w:val="00EA7C04"/>
  </w:style>
  <w:style w:type="character" w:customStyle="1" w:styleId="tocnumber">
    <w:name w:val="tocnumber"/>
    <w:rsid w:val="00EA7C04"/>
  </w:style>
  <w:style w:type="character" w:customStyle="1" w:styleId="toctext">
    <w:name w:val="toctext"/>
    <w:rsid w:val="00EA7C04"/>
  </w:style>
  <w:style w:type="character" w:customStyle="1" w:styleId="editsection">
    <w:name w:val="editsection"/>
    <w:rsid w:val="00EA7C04"/>
  </w:style>
  <w:style w:type="character" w:customStyle="1" w:styleId="flagicon">
    <w:name w:val="flagicon"/>
    <w:rsid w:val="00EA7C04"/>
  </w:style>
  <w:style w:type="character" w:customStyle="1" w:styleId="texhtml">
    <w:name w:val="texhtml"/>
    <w:rsid w:val="00EA7C04"/>
  </w:style>
  <w:style w:type="paragraph" w:customStyle="1" w:styleId="1f2">
    <w:name w:val="Знак Знак Знак Знак Знак Знак Знак Знак Знак Знак Знак Знак Знак1"/>
    <w:basedOn w:val="a"/>
    <w:autoRedefine/>
    <w:rsid w:val="00EA7C04"/>
    <w:pPr>
      <w:spacing w:after="160" w:line="240" w:lineRule="exact"/>
    </w:pPr>
    <w:rPr>
      <w:rFonts w:eastAsia="Times New Roman"/>
      <w:sz w:val="28"/>
      <w:szCs w:val="20"/>
      <w:lang w:val="en-US" w:eastAsia="en-US"/>
    </w:rPr>
  </w:style>
  <w:style w:type="paragraph" w:styleId="2d">
    <w:name w:val="toc 2"/>
    <w:basedOn w:val="a"/>
    <w:next w:val="a"/>
    <w:autoRedefine/>
    <w:rsid w:val="00E71D74"/>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abs>
        <w:tab w:val="left" w:pos="9638"/>
      </w:tabs>
      <w:ind w:right="-1" w:firstLine="851"/>
      <w:jc w:val="left"/>
    </w:pPr>
    <w:rPr>
      <w:rFonts w:eastAsia="Times New Roman"/>
      <w:i/>
      <w:noProof/>
      <w:lang w:eastAsia="ru-RU"/>
    </w:rPr>
  </w:style>
  <w:style w:type="paragraph" w:customStyle="1" w:styleId="WW-">
    <w:name w:val="WW-Обычный (веб)"/>
    <w:basedOn w:val="a"/>
    <w:rsid w:val="00EA7C04"/>
    <w:pPr>
      <w:suppressAutoHyphens/>
      <w:spacing w:before="280" w:after="280"/>
      <w:ind w:firstLine="709"/>
    </w:pPr>
    <w:rPr>
      <w:rFonts w:eastAsia="Times New Roman"/>
      <w:lang w:eastAsia="ar-SA"/>
    </w:rPr>
  </w:style>
  <w:style w:type="paragraph" w:customStyle="1" w:styleId="2e">
    <w:name w:val="Знак2"/>
    <w:basedOn w:val="a"/>
    <w:autoRedefine/>
    <w:rsid w:val="00EA7C04"/>
    <w:pPr>
      <w:spacing w:after="160" w:line="240" w:lineRule="exact"/>
    </w:pPr>
    <w:rPr>
      <w:rFonts w:eastAsia="SimSun"/>
      <w:b/>
      <w:sz w:val="28"/>
      <w:lang w:val="en-US" w:eastAsia="en-US"/>
    </w:rPr>
  </w:style>
  <w:style w:type="paragraph" w:customStyle="1" w:styleId="2f">
    <w:name w:val="Название2"/>
    <w:basedOn w:val="a"/>
    <w:rsid w:val="00EA7C04"/>
    <w:pPr>
      <w:jc w:val="center"/>
    </w:pPr>
    <w:rPr>
      <w:rFonts w:eastAsia="Times New Roman"/>
      <w:b/>
      <w:sz w:val="28"/>
      <w:szCs w:val="20"/>
      <w:lang w:eastAsia="ru-RU"/>
    </w:rPr>
  </w:style>
  <w:style w:type="paragraph" w:customStyle="1" w:styleId="Body3paragraph2paragraph21L1BodyTextglBodyTextChar">
    <w:name w:val="Основной текст.Body3.paragraph 2.paragraph 21.L1 Body Text.gl.Body Text Char"/>
    <w:basedOn w:val="a"/>
    <w:rsid w:val="00EA7C04"/>
    <w:rPr>
      <w:rFonts w:eastAsia="Times New Roman"/>
      <w:b/>
      <w:sz w:val="28"/>
      <w:lang w:eastAsia="ru-RU"/>
    </w:rPr>
  </w:style>
  <w:style w:type="paragraph" w:customStyle="1" w:styleId="affff1">
    <w:name w:val="Готовый"/>
    <w:basedOn w:val="a"/>
    <w:rsid w:val="00EA7C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lang w:eastAsia="ru-RU"/>
    </w:rPr>
  </w:style>
  <w:style w:type="paragraph" w:customStyle="1" w:styleId="211">
    <w:name w:val="Основной текст 21"/>
    <w:basedOn w:val="a"/>
    <w:rsid w:val="00EA7C04"/>
    <w:pPr>
      <w:ind w:firstLine="567"/>
    </w:pPr>
    <w:rPr>
      <w:rFonts w:eastAsia="Times New Roman"/>
      <w:b/>
      <w:sz w:val="28"/>
      <w:szCs w:val="20"/>
      <w:lang w:eastAsia="ru-RU"/>
    </w:rPr>
  </w:style>
  <w:style w:type="paragraph" w:customStyle="1" w:styleId="BodyText21">
    <w:name w:val="Body Text 21"/>
    <w:basedOn w:val="a"/>
    <w:rsid w:val="00EA7C04"/>
    <w:pPr>
      <w:ind w:firstLine="567"/>
    </w:pPr>
    <w:rPr>
      <w:rFonts w:eastAsia="Times New Roman"/>
      <w:b/>
      <w:sz w:val="28"/>
      <w:szCs w:val="20"/>
      <w:lang w:eastAsia="ru-RU"/>
    </w:rPr>
  </w:style>
  <w:style w:type="character" w:customStyle="1" w:styleId="redtitle11">
    <w:name w:val="red_title11"/>
    <w:rsid w:val="00EA7C04"/>
    <w:rPr>
      <w:b/>
      <w:caps/>
      <w:color w:val="CA0014"/>
      <w:sz w:val="21"/>
    </w:rPr>
  </w:style>
  <w:style w:type="paragraph" w:customStyle="1" w:styleId="102">
    <w:name w:val="Стиль10"/>
    <w:basedOn w:val="a"/>
    <w:rsid w:val="00EA7C04"/>
    <w:pPr>
      <w:widowControl w:val="0"/>
      <w:tabs>
        <w:tab w:val="num" w:pos="720"/>
      </w:tabs>
      <w:ind w:firstLine="567"/>
    </w:pPr>
    <w:rPr>
      <w:rFonts w:eastAsia="Arial Unicode MS"/>
      <w:iCs/>
      <w:color w:val="000000"/>
      <w:sz w:val="28"/>
      <w:szCs w:val="28"/>
      <w:lang w:eastAsia="ru-RU"/>
    </w:rPr>
  </w:style>
  <w:style w:type="paragraph" w:customStyle="1" w:styleId="11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90">
    <w:name w:val="Стиль19"/>
    <w:basedOn w:val="a"/>
    <w:rsid w:val="00EA7C04"/>
    <w:pPr>
      <w:widowControl w:val="0"/>
      <w:ind w:left="360" w:hanging="360"/>
    </w:pPr>
    <w:rPr>
      <w:sz w:val="28"/>
      <w:szCs w:val="28"/>
      <w:lang w:eastAsia="ru-RU"/>
    </w:rPr>
  </w:style>
  <w:style w:type="character" w:customStyle="1" w:styleId="191">
    <w:name w:val="Стиль19 Знак"/>
    <w:rsid w:val="00EA7C04"/>
    <w:rPr>
      <w:rFonts w:eastAsia="Batang"/>
      <w:sz w:val="28"/>
      <w:lang w:val="ru-RU" w:eastAsia="ru-RU"/>
    </w:rPr>
  </w:style>
  <w:style w:type="paragraph" w:customStyle="1" w:styleId="EdIzm">
    <w:name w:val="EdIzm"/>
    <w:basedOn w:val="OsnTxt"/>
    <w:next w:val="OsnTxt"/>
    <w:rsid w:val="00EA7C04"/>
    <w:pPr>
      <w:tabs>
        <w:tab w:val="right" w:pos="9072"/>
      </w:tabs>
      <w:spacing w:before="60" w:after="30" w:line="240" w:lineRule="auto"/>
      <w:ind w:firstLine="0"/>
      <w:jc w:val="left"/>
    </w:pPr>
    <w:rPr>
      <w:rFonts w:ascii="KZ Arial" w:hAnsi="KZ Arial"/>
      <w:sz w:val="18"/>
    </w:rPr>
  </w:style>
  <w:style w:type="paragraph" w:customStyle="1" w:styleId="affff2">
    <w:name w:val="Единица измерения"/>
    <w:basedOn w:val="afff0"/>
    <w:next w:val="aff9"/>
    <w:rsid w:val="00EA7C04"/>
    <w:pPr>
      <w:spacing w:before="60" w:after="40"/>
      <w:ind w:firstLine="0"/>
      <w:jc w:val="right"/>
    </w:pPr>
    <w:rPr>
      <w:sz w:val="16"/>
    </w:rPr>
  </w:style>
  <w:style w:type="paragraph" w:styleId="39">
    <w:name w:val="toc 3"/>
    <w:basedOn w:val="a"/>
    <w:next w:val="a"/>
    <w:autoRedefine/>
    <w:rsid w:val="00A77CE2"/>
    <w:pPr>
      <w:shd w:val="clear" w:color="auto" w:fill="FFFFFF"/>
      <w:tabs>
        <w:tab w:val="right" w:leader="dot" w:pos="9072"/>
      </w:tabs>
      <w:ind w:left="1134"/>
    </w:pPr>
    <w:rPr>
      <w:rFonts w:eastAsia="Times New Roman"/>
      <w:i/>
      <w:noProof/>
      <w:lang w:eastAsia="ru-RU"/>
    </w:rPr>
  </w:style>
  <w:style w:type="paragraph" w:styleId="43">
    <w:name w:val="toc 4"/>
    <w:basedOn w:val="a"/>
    <w:next w:val="a"/>
    <w:autoRedefine/>
    <w:rsid w:val="00EA7C04"/>
    <w:pPr>
      <w:ind w:left="720"/>
    </w:pPr>
    <w:rPr>
      <w:rFonts w:eastAsia="Times New Roman"/>
      <w:lang w:eastAsia="ru-RU"/>
    </w:rPr>
  </w:style>
  <w:style w:type="paragraph" w:customStyle="1" w:styleId="151">
    <w:name w:val="Стиль15 Знак"/>
    <w:basedOn w:val="a"/>
    <w:autoRedefine/>
    <w:rsid w:val="00EA7C04"/>
    <w:pPr>
      <w:widowControl w:val="0"/>
      <w:ind w:firstLine="567"/>
    </w:pPr>
    <w:rPr>
      <w:spacing w:val="-2"/>
      <w:sz w:val="28"/>
      <w:szCs w:val="28"/>
      <w:lang w:eastAsia="ru-RU"/>
    </w:rPr>
  </w:style>
  <w:style w:type="character" w:customStyle="1" w:styleId="152">
    <w:name w:val="Стиль15 Знак Знак"/>
    <w:rsid w:val="00EA7C04"/>
    <w:rPr>
      <w:rFonts w:eastAsia="Batang"/>
      <w:spacing w:val="-2"/>
      <w:sz w:val="28"/>
      <w:lang w:val="ru-RU" w:eastAsia="ru-RU"/>
    </w:rPr>
  </w:style>
  <w:style w:type="paragraph" w:styleId="affff3">
    <w:name w:val="Balloon Text"/>
    <w:basedOn w:val="a"/>
    <w:link w:val="affff4"/>
    <w:uiPriority w:val="99"/>
    <w:semiHidden/>
    <w:rsid w:val="00EA7C04"/>
    <w:rPr>
      <w:rFonts w:ascii="Tahoma" w:eastAsia="Times New Roman" w:hAnsi="Tahoma"/>
      <w:sz w:val="16"/>
      <w:szCs w:val="20"/>
    </w:rPr>
  </w:style>
  <w:style w:type="character" w:customStyle="1" w:styleId="affff4">
    <w:name w:val="Текст выноски Знак"/>
    <w:link w:val="affff3"/>
    <w:uiPriority w:val="99"/>
    <w:semiHidden/>
    <w:locked/>
    <w:rsid w:val="00023B6A"/>
    <w:rPr>
      <w:rFonts w:ascii="Tahoma" w:hAnsi="Tahoma"/>
      <w:sz w:val="16"/>
    </w:rPr>
  </w:style>
  <w:style w:type="paragraph" w:customStyle="1" w:styleId="affff5">
    <w:name w:val="Обычный с отступом"/>
    <w:basedOn w:val="a"/>
    <w:next w:val="a"/>
    <w:rsid w:val="00EA7C04"/>
    <w:pPr>
      <w:ind w:firstLine="720"/>
    </w:pPr>
    <w:rPr>
      <w:rFonts w:ascii="Arial" w:eastAsia="Times New Roman" w:hAnsi="Arial"/>
      <w:sz w:val="20"/>
      <w:szCs w:val="20"/>
      <w:lang w:eastAsia="ru-RU"/>
    </w:rPr>
  </w:style>
  <w:style w:type="paragraph" w:customStyle="1" w:styleId="affff6">
    <w:name w:val="Шапка таблицы"/>
    <w:basedOn w:val="a"/>
    <w:next w:val="a"/>
    <w:rsid w:val="00EA7C04"/>
    <w:pPr>
      <w:keepNext/>
      <w:keepLines/>
      <w:suppressAutoHyphens/>
      <w:jc w:val="center"/>
    </w:pPr>
    <w:rPr>
      <w:rFonts w:ascii="Arial" w:eastAsia="Times New Roman" w:hAnsi="Arial"/>
      <w:sz w:val="16"/>
      <w:szCs w:val="20"/>
      <w:lang w:eastAsia="ru-RU"/>
    </w:rPr>
  </w:style>
  <w:style w:type="paragraph" w:customStyle="1" w:styleId="1f3">
    <w:name w:val="Знак Знак Знак1"/>
    <w:basedOn w:val="a"/>
    <w:autoRedefine/>
    <w:rsid w:val="00EA7C04"/>
    <w:pPr>
      <w:spacing w:after="160" w:line="240" w:lineRule="exact"/>
    </w:pPr>
    <w:rPr>
      <w:rFonts w:eastAsia="SimSun"/>
      <w:b/>
      <w:bCs/>
      <w:sz w:val="28"/>
      <w:szCs w:val="28"/>
      <w:lang w:val="en-US" w:eastAsia="en-US"/>
    </w:rPr>
  </w:style>
  <w:style w:type="paragraph" w:customStyle="1" w:styleId="171">
    <w:name w:val="Обычный (веб)17"/>
    <w:basedOn w:val="a"/>
    <w:rsid w:val="00EA7C04"/>
    <w:pPr>
      <w:spacing w:after="210"/>
    </w:pPr>
    <w:rPr>
      <w:rFonts w:eastAsia="Times New Roman"/>
      <w:lang w:eastAsia="ru-RU"/>
    </w:rPr>
  </w:style>
  <w:style w:type="paragraph" w:customStyle="1" w:styleId="text1">
    <w:name w:val="text1"/>
    <w:basedOn w:val="a"/>
    <w:rsid w:val="00EA7C04"/>
    <w:pPr>
      <w:spacing w:before="100" w:beforeAutospacing="1" w:after="100" w:afterAutospacing="1"/>
    </w:pPr>
    <w:rPr>
      <w:rFonts w:eastAsia="Times New Roman"/>
      <w:lang w:eastAsia="ru-RU"/>
    </w:rPr>
  </w:style>
  <w:style w:type="paragraph" w:customStyle="1" w:styleId="2110">
    <w:name w:val="Знак2 Знак Знак Знак Знак Знак Знак Знак Знак Знак Знак Знак1 Знак Знак Знак1 Знак"/>
    <w:basedOn w:val="a"/>
    <w:next w:val="2"/>
    <w:autoRedefine/>
    <w:rsid w:val="00EA7C04"/>
    <w:pPr>
      <w:spacing w:after="160" w:line="240" w:lineRule="exact"/>
      <w:jc w:val="center"/>
    </w:pPr>
    <w:rPr>
      <w:rFonts w:eastAsia="Times New Roman"/>
      <w:b/>
      <w:i/>
      <w:sz w:val="28"/>
      <w:szCs w:val="28"/>
      <w:lang w:val="en-US" w:eastAsia="en-US"/>
    </w:rPr>
  </w:style>
  <w:style w:type="paragraph" w:customStyle="1" w:styleId="44">
    <w:name w:val="Знак Знак Знак4"/>
    <w:basedOn w:val="a"/>
    <w:autoRedefine/>
    <w:rsid w:val="00EA7C04"/>
    <w:pPr>
      <w:spacing w:after="160" w:line="240" w:lineRule="exact"/>
    </w:pPr>
    <w:rPr>
      <w:rFonts w:eastAsia="SimSun"/>
      <w:b/>
      <w:bCs/>
      <w:sz w:val="28"/>
      <w:szCs w:val="28"/>
      <w:lang w:val="en-US" w:eastAsia="en-US"/>
    </w:rPr>
  </w:style>
  <w:style w:type="paragraph" w:customStyle="1" w:styleId="3a">
    <w:name w:val="Знак Знак Знак3 Знак"/>
    <w:basedOn w:val="a"/>
    <w:autoRedefine/>
    <w:rsid w:val="00EA7C04"/>
    <w:pPr>
      <w:spacing w:after="160" w:line="240" w:lineRule="exact"/>
    </w:pPr>
    <w:rPr>
      <w:rFonts w:eastAsia="SimSun"/>
      <w:b/>
      <w:sz w:val="28"/>
      <w:lang w:val="en-US" w:eastAsia="en-US"/>
    </w:rPr>
  </w:style>
  <w:style w:type="paragraph" w:customStyle="1" w:styleId="CharCharCharChar0">
    <w:name w:val="Char Char Знак Знак Знак Знак Знак Char Char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311">
    <w:name w:val="Знак Знак3 Знак Знак Знак Знак Знак Знак Знак Знак Знак Знак Знак Знак Знак Знак Знак1 Знак"/>
    <w:basedOn w:val="a"/>
    <w:autoRedefine/>
    <w:rsid w:val="00EA7C04"/>
    <w:pPr>
      <w:spacing w:after="160" w:line="240" w:lineRule="exact"/>
    </w:pPr>
    <w:rPr>
      <w:rFonts w:eastAsia="SimSun"/>
      <w:b/>
      <w:sz w:val="28"/>
      <w:lang w:val="en-US" w:eastAsia="en-US"/>
    </w:rPr>
  </w:style>
  <w:style w:type="paragraph" w:customStyle="1" w:styleId="2f0">
    <w:name w:val="Знак Знак Знак2"/>
    <w:basedOn w:val="a"/>
    <w:autoRedefine/>
    <w:rsid w:val="00EA7C04"/>
    <w:pPr>
      <w:spacing w:line="240" w:lineRule="exact"/>
      <w:ind w:firstLine="720"/>
    </w:pPr>
    <w:rPr>
      <w:rFonts w:eastAsia="SimSun"/>
      <w:sz w:val="28"/>
      <w:lang w:val="en-US" w:eastAsia="en-US"/>
    </w:rPr>
  </w:style>
  <w:style w:type="character" w:customStyle="1" w:styleId="affff7">
    <w:name w:val="Столбцы цифр в таблице Знак Знак"/>
    <w:rsid w:val="00EA7C04"/>
    <w:rPr>
      <w:rFonts w:ascii="Arial" w:hAnsi="Arial"/>
      <w:sz w:val="18"/>
      <w:lang w:val="ru-RU" w:eastAsia="ru-RU"/>
    </w:rPr>
  </w:style>
  <w:style w:type="paragraph" w:customStyle="1" w:styleId="C">
    <w:name w:val="Обычный/ОC"/>
    <w:rsid w:val="00EA7C04"/>
    <w:pPr>
      <w:jc w:val="both"/>
    </w:pPr>
    <w:rPr>
      <w:sz w:val="28"/>
    </w:rPr>
  </w:style>
  <w:style w:type="paragraph" w:customStyle="1" w:styleId="affff8">
    <w:name w:val="Знак Знак Знак Знак Знак Знак Знак Знак Знак Знак Знак Знак"/>
    <w:basedOn w:val="a"/>
    <w:autoRedefine/>
    <w:rsid w:val="00EA7C04"/>
    <w:pPr>
      <w:spacing w:after="160" w:line="240" w:lineRule="exact"/>
    </w:pPr>
    <w:rPr>
      <w:rFonts w:eastAsia="Times New Roman"/>
      <w:sz w:val="28"/>
      <w:szCs w:val="20"/>
      <w:lang w:val="en-US" w:eastAsia="en-US"/>
    </w:rPr>
  </w:style>
  <w:style w:type="character" w:customStyle="1" w:styleId="Web">
    <w:name w:val="Обычный (Web) Знак"/>
    <w:rsid w:val="00EA7C04"/>
    <w:rPr>
      <w:sz w:val="24"/>
      <w:lang w:val="ru-RU" w:eastAsia="ru-RU"/>
    </w:rPr>
  </w:style>
  <w:style w:type="paragraph" w:customStyle="1" w:styleId="Normal1">
    <w:name w:val="Normal1"/>
    <w:rsid w:val="00EA7C04"/>
    <w:pPr>
      <w:autoSpaceDE w:val="0"/>
      <w:autoSpaceDN w:val="0"/>
      <w:jc w:val="both"/>
    </w:pPr>
  </w:style>
  <w:style w:type="paragraph" w:customStyle="1" w:styleId="3b">
    <w:name w:val="Знак Знак Знак3"/>
    <w:basedOn w:val="a"/>
    <w:autoRedefine/>
    <w:rsid w:val="00EA7C04"/>
    <w:pPr>
      <w:spacing w:after="160" w:line="240" w:lineRule="exact"/>
    </w:pPr>
    <w:rPr>
      <w:rFonts w:eastAsia="Times New Roman"/>
      <w:sz w:val="28"/>
      <w:szCs w:val="20"/>
      <w:lang w:val="en-US" w:eastAsia="en-US"/>
    </w:rPr>
  </w:style>
  <w:style w:type="character" w:customStyle="1" w:styleId="s7">
    <w:name w:val="s7"/>
    <w:rsid w:val="00EA7C04"/>
    <w:rPr>
      <w:rFonts w:ascii="Courier New" w:hAnsi="Courier New"/>
      <w:color w:val="000000"/>
      <w:sz w:val="22"/>
      <w:u w:val="none"/>
      <w:effect w:val="none"/>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72">
    <w:name w:val="Знак Знак Знак7"/>
    <w:basedOn w:val="a"/>
    <w:autoRedefine/>
    <w:rsid w:val="00EA7C04"/>
    <w:pPr>
      <w:spacing w:after="160" w:line="240" w:lineRule="exact"/>
    </w:pPr>
    <w:rPr>
      <w:rFonts w:eastAsia="Times New Roman"/>
      <w:sz w:val="28"/>
      <w:szCs w:val="20"/>
      <w:lang w:val="en-US" w:eastAsia="en-US"/>
    </w:rPr>
  </w:style>
  <w:style w:type="character" w:customStyle="1" w:styleId="2f1">
    <w:name w:val="ОснТекст Знак2"/>
    <w:rsid w:val="00EA7C04"/>
    <w:rPr>
      <w:lang w:val="ru-RU" w:eastAsia="ru-RU"/>
    </w:rPr>
  </w:style>
  <w:style w:type="paragraph" w:customStyle="1" w:styleId="affff9">
    <w:name w:val="Знак Знак Знак Знак Знак"/>
    <w:basedOn w:val="a"/>
    <w:autoRedefine/>
    <w:rsid w:val="00EA7C04"/>
    <w:pPr>
      <w:spacing w:line="240" w:lineRule="exact"/>
      <w:ind w:firstLine="720"/>
    </w:pPr>
    <w:rPr>
      <w:rFonts w:eastAsia="SimSun"/>
      <w:sz w:val="28"/>
      <w:lang w:val="en-US" w:eastAsia="en-US"/>
    </w:rPr>
  </w:style>
  <w:style w:type="paragraph" w:customStyle="1" w:styleId="3c">
    <w:name w:val="Знак3 Знак Знак Знак Знак Знак Знак"/>
    <w:basedOn w:val="a"/>
    <w:autoRedefine/>
    <w:rsid w:val="00EA7C04"/>
    <w:pPr>
      <w:spacing w:after="160" w:line="240" w:lineRule="exact"/>
    </w:pPr>
    <w:rPr>
      <w:rFonts w:eastAsia="SimSun"/>
      <w:b/>
      <w:bCs/>
      <w:sz w:val="28"/>
      <w:szCs w:val="28"/>
      <w:lang w:val="en-US" w:eastAsia="en-US"/>
    </w:rPr>
  </w:style>
  <w:style w:type="paragraph" w:customStyle="1" w:styleId="122">
    <w:name w:val="Знак Знак12 Знак Знак Знак"/>
    <w:basedOn w:val="a"/>
    <w:autoRedefine/>
    <w:rsid w:val="00EA7C04"/>
    <w:pPr>
      <w:spacing w:after="160" w:line="240" w:lineRule="exact"/>
    </w:pPr>
    <w:rPr>
      <w:rFonts w:eastAsia="SimSun"/>
      <w:b/>
      <w:bCs/>
      <w:sz w:val="28"/>
      <w:szCs w:val="28"/>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2f2">
    <w:name w:val="Знак Знак Знак2 Знак"/>
    <w:basedOn w:val="a"/>
    <w:autoRedefine/>
    <w:rsid w:val="00EA7C04"/>
    <w:pPr>
      <w:spacing w:line="240" w:lineRule="exact"/>
      <w:ind w:firstLine="720"/>
    </w:pPr>
    <w:rPr>
      <w:rFonts w:eastAsia="SimSun"/>
      <w:sz w:val="28"/>
      <w:lang w:val="en-US" w:eastAsia="en-US"/>
    </w:rPr>
  </w:style>
  <w:style w:type="paragraph" w:customStyle="1" w:styleId="1f6">
    <w:name w:val="Знак Знак Знак Знак Знак Знак Знак1"/>
    <w:basedOn w:val="a"/>
    <w:autoRedefine/>
    <w:rsid w:val="00EA7C04"/>
    <w:pPr>
      <w:spacing w:after="160" w:line="240" w:lineRule="exact"/>
    </w:pPr>
    <w:rPr>
      <w:rFonts w:eastAsia="SimSun"/>
      <w:b/>
      <w:sz w:val="28"/>
      <w:lang w:val="en-US" w:eastAsia="en-US"/>
    </w:rPr>
  </w:style>
  <w:style w:type="paragraph" w:customStyle="1" w:styleId="CharCharCharChar1">
    <w:name w:val="Char Char Знак Знак Знак Знак Знак Char Char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f7">
    <w:name w:val="1"/>
    <w:basedOn w:val="a"/>
    <w:autoRedefine/>
    <w:rsid w:val="00EA7C04"/>
    <w:pPr>
      <w:spacing w:after="160" w:line="240" w:lineRule="exact"/>
    </w:pPr>
    <w:rPr>
      <w:rFonts w:eastAsia="SimSun"/>
      <w:b/>
      <w:sz w:val="28"/>
      <w:lang w:val="en-US" w:eastAsia="en-US"/>
    </w:rPr>
  </w:style>
  <w:style w:type="character" w:customStyle="1" w:styleId="45">
    <w:name w:val="Знак Знак4"/>
    <w:rsid w:val="00EA7C04"/>
    <w:rPr>
      <w:rFonts w:ascii="Courier New" w:hAnsi="Courier New"/>
      <w:lang w:val="ru-RU" w:eastAsia="ru-RU"/>
    </w:rPr>
  </w:style>
  <w:style w:type="character" w:customStyle="1" w:styleId="52">
    <w:name w:val="Знак Знак5"/>
    <w:rsid w:val="00EA7C04"/>
    <w:rPr>
      <w:rFonts w:ascii="KZ Times New Roman" w:hAnsi="KZ Times New Roman"/>
      <w:b/>
      <w:sz w:val="24"/>
      <w:lang w:val="ru-RU" w:eastAsia="ru-RU"/>
    </w:rPr>
  </w:style>
  <w:style w:type="paragraph" w:customStyle="1" w:styleId="212">
    <w:name w:val="Список 21"/>
    <w:basedOn w:val="a"/>
    <w:rsid w:val="00EA7C04"/>
    <w:pPr>
      <w:ind w:left="566" w:hanging="283"/>
    </w:pPr>
    <w:rPr>
      <w:rFonts w:eastAsia="Times New Roman"/>
      <w:sz w:val="20"/>
      <w:szCs w:val="20"/>
      <w:lang w:eastAsia="ar-SA"/>
    </w:rPr>
  </w:style>
  <w:style w:type="paragraph" w:customStyle="1" w:styleId="3d">
    <w:name w:val="Знак3 Знак Знак Знак"/>
    <w:basedOn w:val="a"/>
    <w:autoRedefine/>
    <w:rsid w:val="00EA7C04"/>
    <w:pPr>
      <w:spacing w:after="160" w:line="240" w:lineRule="exact"/>
    </w:pPr>
    <w:rPr>
      <w:rFonts w:eastAsia="SimSun"/>
      <w:b/>
      <w:bCs/>
      <w:sz w:val="28"/>
      <w:szCs w:val="28"/>
      <w:lang w:val="en-US" w:eastAsia="en-US"/>
    </w:rPr>
  </w:style>
  <w:style w:type="paragraph" w:customStyle="1" w:styleId="3e">
    <w:name w:val="Стиль3"/>
    <w:basedOn w:val="a"/>
    <w:autoRedefine/>
    <w:rsid w:val="00EA7C04"/>
    <w:pPr>
      <w:tabs>
        <w:tab w:val="left" w:pos="600"/>
      </w:tabs>
      <w:ind w:left="600" w:hanging="600"/>
    </w:pPr>
    <w:rPr>
      <w:rFonts w:eastAsia="Times New Roman"/>
      <w:sz w:val="28"/>
      <w:szCs w:val="28"/>
      <w:lang w:eastAsia="ru-RU"/>
    </w:rPr>
  </w:style>
  <w:style w:type="paragraph" w:customStyle="1" w:styleId="1f8">
    <w:name w:val="Заголовок оглавления1"/>
    <w:basedOn w:val="1"/>
    <w:next w:val="a"/>
    <w:rsid w:val="00EA7C04"/>
    <w:pPr>
      <w:keepLines/>
      <w:spacing w:before="480" w:after="0" w:line="276" w:lineRule="auto"/>
      <w:outlineLvl w:val="9"/>
    </w:pPr>
    <w:rPr>
      <w:rFonts w:ascii="Cambria" w:hAnsi="Cambria"/>
      <w:color w:val="365F91"/>
      <w:kern w:val="0"/>
      <w:sz w:val="28"/>
      <w:szCs w:val="28"/>
      <w:lang w:eastAsia="en-US"/>
    </w:rPr>
  </w:style>
  <w:style w:type="paragraph" w:styleId="affffa">
    <w:name w:val="table of figures"/>
    <w:basedOn w:val="a"/>
    <w:next w:val="a"/>
    <w:rsid w:val="00EA7C04"/>
    <w:rPr>
      <w:rFonts w:eastAsia="Times New Roman"/>
      <w:sz w:val="28"/>
      <w:lang w:eastAsia="ru-RU"/>
    </w:rPr>
  </w:style>
  <w:style w:type="character" w:styleId="affffb">
    <w:name w:val="annotation reference"/>
    <w:uiPriority w:val="99"/>
    <w:rsid w:val="00EA7C04"/>
    <w:rPr>
      <w:sz w:val="16"/>
    </w:rPr>
  </w:style>
  <w:style w:type="paragraph" w:styleId="affffc">
    <w:name w:val="annotation subject"/>
    <w:basedOn w:val="ac"/>
    <w:next w:val="ac"/>
    <w:link w:val="affffd"/>
    <w:semiHidden/>
    <w:rsid w:val="00EA7C04"/>
    <w:rPr>
      <w:b/>
    </w:rPr>
  </w:style>
  <w:style w:type="character" w:customStyle="1" w:styleId="affffd">
    <w:name w:val="Тема примечания Знак"/>
    <w:link w:val="affffc"/>
    <w:semiHidden/>
    <w:locked/>
    <w:rsid w:val="00023B6A"/>
    <w:rPr>
      <w:rFonts w:eastAsia="MS Mincho"/>
      <w:b/>
      <w:sz w:val="24"/>
      <w:lang w:eastAsia="ja-JP"/>
    </w:rPr>
  </w:style>
  <w:style w:type="character" w:customStyle="1" w:styleId="1f9">
    <w:name w:val="Знак Знак1"/>
    <w:semiHidden/>
    <w:rsid w:val="00EA7C04"/>
    <w:rPr>
      <w:rFonts w:eastAsia="MS Mincho"/>
      <w:b/>
      <w:sz w:val="24"/>
      <w:lang w:val="ru-RU" w:eastAsia="ru-RU"/>
    </w:rPr>
  </w:style>
  <w:style w:type="character" w:customStyle="1" w:styleId="2f3">
    <w:name w:val="Знак Знак2"/>
    <w:semiHidden/>
    <w:rsid w:val="00EA7C04"/>
    <w:rPr>
      <w:rFonts w:ascii="Tahoma" w:hAnsi="Tahoma"/>
      <w:sz w:val="16"/>
      <w:lang w:val="ru-RU" w:eastAsia="ru-RU"/>
    </w:rPr>
  </w:style>
  <w:style w:type="paragraph" w:customStyle="1" w:styleId="220">
    <w:name w:val="Знак22"/>
    <w:basedOn w:val="a"/>
    <w:rsid w:val="00EA7C04"/>
    <w:pPr>
      <w:spacing w:after="160" w:line="240" w:lineRule="exact"/>
    </w:pPr>
    <w:rPr>
      <w:rFonts w:ascii="Verdana" w:eastAsia="Times New Roman" w:hAnsi="Verdana"/>
      <w:szCs w:val="20"/>
      <w:lang w:val="en-US" w:eastAsia="en-US"/>
    </w:rPr>
  </w:style>
  <w:style w:type="character" w:customStyle="1" w:styleId="3f">
    <w:name w:val="Знак Знак3"/>
    <w:rsid w:val="00EA7C04"/>
    <w:rPr>
      <w:lang w:val="ru-RU" w:eastAsia="ru-RU"/>
    </w:rPr>
  </w:style>
  <w:style w:type="paragraph" w:customStyle="1" w:styleId="153">
    <w:name w:val="Стиль15"/>
    <w:basedOn w:val="a"/>
    <w:autoRedefine/>
    <w:rsid w:val="00EA7C04"/>
    <w:pPr>
      <w:widowControl w:val="0"/>
      <w:ind w:firstLine="567"/>
    </w:pPr>
    <w:rPr>
      <w:rFonts w:eastAsia="Times New Roman"/>
      <w:spacing w:val="-2"/>
      <w:sz w:val="28"/>
      <w:szCs w:val="28"/>
      <w:lang w:eastAsia="ru-RU"/>
    </w:rPr>
  </w:style>
  <w:style w:type="paragraph" w:customStyle="1" w:styleId="53">
    <w:name w:val="Стиль5"/>
    <w:basedOn w:val="a"/>
    <w:autoRedefine/>
    <w:rsid w:val="00EA7C04"/>
    <w:pPr>
      <w:tabs>
        <w:tab w:val="num" w:pos="900"/>
      </w:tabs>
      <w:ind w:firstLine="540"/>
    </w:pPr>
    <w:rPr>
      <w:rFonts w:eastAsia="Times New Roman"/>
      <w:bCs/>
      <w:color w:val="000000"/>
      <w:sz w:val="28"/>
      <w:szCs w:val="28"/>
      <w:lang w:eastAsia="ru-RU"/>
    </w:rPr>
  </w:style>
  <w:style w:type="character" w:customStyle="1" w:styleId="Naimenovanie1">
    <w:name w:val="Naimenovanie Знак1"/>
    <w:locked/>
    <w:rsid w:val="00EA7C04"/>
    <w:rPr>
      <w:rFonts w:ascii="KZ Arial" w:hAnsi="KZ Arial"/>
      <w:b/>
      <w:sz w:val="22"/>
      <w:lang w:val="ru-RU" w:eastAsia="ru-RU"/>
    </w:rPr>
  </w:style>
  <w:style w:type="character" w:customStyle="1" w:styleId="EdIzm0">
    <w:name w:val="EdIzm Знак"/>
    <w:locked/>
    <w:rsid w:val="00EA7C04"/>
    <w:rPr>
      <w:rFonts w:ascii="KZ Arial" w:hAnsi="KZ Arial"/>
      <w:sz w:val="18"/>
      <w:lang w:val="ru-RU" w:eastAsia="ru-RU"/>
    </w:rPr>
  </w:style>
  <w:style w:type="paragraph" w:customStyle="1" w:styleId="1fa">
    <w:name w:val="Знак Знак Знак Знак Знак Знак Знак Знак Знак Знак1"/>
    <w:basedOn w:val="a"/>
    <w:next w:val="2"/>
    <w:autoRedefine/>
    <w:rsid w:val="00EA7C04"/>
    <w:pPr>
      <w:spacing w:after="160" w:line="240" w:lineRule="exact"/>
      <w:jc w:val="center"/>
    </w:pPr>
    <w:rPr>
      <w:rFonts w:eastAsia="Times New Roman"/>
      <w:b/>
      <w:i/>
      <w:sz w:val="28"/>
      <w:szCs w:val="28"/>
      <w:lang w:val="en-US" w:eastAsia="en-US"/>
    </w:rPr>
  </w:style>
  <w:style w:type="character" w:customStyle="1" w:styleId="160">
    <w:name w:val="Знак Знак16"/>
    <w:rsid w:val="00EA7C04"/>
    <w:rPr>
      <w:b/>
      <w:lang w:val="ru-RU" w:eastAsia="ru-RU"/>
    </w:rPr>
  </w:style>
  <w:style w:type="paragraph" w:customStyle="1" w:styleId="msonormalcxspmiddle">
    <w:name w:val="msonormalcxspmiddle"/>
    <w:basedOn w:val="a"/>
    <w:rsid w:val="00EA7C04"/>
    <w:pPr>
      <w:spacing w:before="100" w:beforeAutospacing="1" w:after="100" w:afterAutospacing="1"/>
    </w:pPr>
    <w:rPr>
      <w:rFonts w:eastAsia="Times New Roman"/>
      <w:lang w:eastAsia="ru-RU"/>
    </w:rPr>
  </w:style>
  <w:style w:type="paragraph" w:customStyle="1" w:styleId="msonormalcxsplast">
    <w:name w:val="msonormalcxsplast"/>
    <w:basedOn w:val="a"/>
    <w:rsid w:val="00EA7C04"/>
    <w:pPr>
      <w:spacing w:before="100" w:beforeAutospacing="1" w:after="100" w:afterAutospacing="1"/>
    </w:pPr>
    <w:rPr>
      <w:rFonts w:eastAsia="Times New Roman"/>
      <w:lang w:eastAsia="ru-RU"/>
    </w:rPr>
  </w:style>
  <w:style w:type="paragraph" w:customStyle="1" w:styleId="msobodytextcxspmiddle">
    <w:name w:val="msobodytextcxspmiddle"/>
    <w:basedOn w:val="a"/>
    <w:rsid w:val="00EA7C04"/>
    <w:pPr>
      <w:spacing w:before="100" w:beforeAutospacing="1" w:after="100" w:afterAutospacing="1"/>
    </w:pPr>
    <w:rPr>
      <w:rFonts w:eastAsia="Times New Roman"/>
      <w:lang w:eastAsia="ru-RU"/>
    </w:rPr>
  </w:style>
  <w:style w:type="paragraph" w:customStyle="1" w:styleId="msobodytextcxsplast">
    <w:name w:val="msobodytextcxsplast"/>
    <w:basedOn w:val="a"/>
    <w:rsid w:val="00EA7C04"/>
    <w:pPr>
      <w:spacing w:before="100" w:beforeAutospacing="1" w:after="100" w:afterAutospacing="1"/>
    </w:pPr>
    <w:rPr>
      <w:rFonts w:eastAsia="Times New Roman"/>
      <w:lang w:eastAsia="ru-RU"/>
    </w:rPr>
  </w:style>
  <w:style w:type="character" w:customStyle="1" w:styleId="affffe">
    <w:name w:val="Обычный до таблицы Знак"/>
    <w:rsid w:val="00EA7C04"/>
    <w:rPr>
      <w:rFonts w:ascii="Arial" w:hAnsi="Arial"/>
      <w:lang w:val="en-US" w:eastAsia="ru-RU"/>
    </w:rPr>
  </w:style>
  <w:style w:type="paragraph" w:customStyle="1" w:styleId="afffff">
    <w:name w:val="Знак Знак Знак Знак Знак Знак Знак Знак Знак"/>
    <w:basedOn w:val="a"/>
    <w:autoRedefine/>
    <w:rsid w:val="00EA7C04"/>
    <w:pPr>
      <w:spacing w:after="160" w:line="240" w:lineRule="exact"/>
    </w:pPr>
    <w:rPr>
      <w:rFonts w:eastAsia="Times New Roman"/>
      <w:sz w:val="28"/>
      <w:szCs w:val="20"/>
      <w:lang w:val="en-US" w:eastAsia="en-US"/>
    </w:rPr>
  </w:style>
  <w:style w:type="paragraph" w:customStyle="1" w:styleId="1fb">
    <w:name w:val="Знак Знак Знак Знак Знак1 Знак Знак Знак Знак Знак Знак Знак"/>
    <w:basedOn w:val="a"/>
    <w:autoRedefine/>
    <w:rsid w:val="00964DDE"/>
    <w:pPr>
      <w:ind w:firstLine="709"/>
      <w:jc w:val="center"/>
    </w:pPr>
    <w:rPr>
      <w:lang w:eastAsia="en-US"/>
    </w:rPr>
  </w:style>
  <w:style w:type="paragraph" w:customStyle="1" w:styleId="afffff0">
    <w:name w:val="Основной шрифт абзаца Знак"/>
    <w:aliases w:val="Знак Знак Знак Знак1 Знак"/>
    <w:basedOn w:val="a"/>
    <w:autoRedefine/>
    <w:rsid w:val="00EA7C04"/>
    <w:pPr>
      <w:spacing w:after="160" w:line="240" w:lineRule="exact"/>
    </w:pPr>
    <w:rPr>
      <w:rFonts w:ascii="TimesKaZ" w:eastAsia="SimSun" w:hAnsi="TimesKaZ"/>
      <w:b/>
      <w:sz w:val="28"/>
      <w:lang w:val="en-US" w:eastAsia="en-US"/>
    </w:rPr>
  </w:style>
  <w:style w:type="paragraph" w:customStyle="1" w:styleId="320">
    <w:name w:val="Знак Знак32"/>
    <w:basedOn w:val="a"/>
    <w:autoRedefine/>
    <w:rsid w:val="00EA7C04"/>
    <w:pPr>
      <w:spacing w:line="240" w:lineRule="exact"/>
      <w:ind w:firstLine="720"/>
    </w:pPr>
    <w:rPr>
      <w:rFonts w:eastAsia="SimSun"/>
      <w:sz w:val="28"/>
      <w:lang w:val="en-US" w:eastAsia="en-US"/>
    </w:rPr>
  </w:style>
  <w:style w:type="paragraph" w:customStyle="1" w:styleId="1fc">
    <w:name w:val="Знак Знак Знак Знак1"/>
    <w:basedOn w:val="a"/>
    <w:autoRedefine/>
    <w:rsid w:val="00EA7C04"/>
    <w:pPr>
      <w:spacing w:after="160" w:line="240" w:lineRule="exact"/>
    </w:pPr>
    <w:rPr>
      <w:rFonts w:eastAsia="SimSun"/>
      <w:b/>
      <w:sz w:val="28"/>
      <w:lang w:val="en-US" w:eastAsia="en-US"/>
    </w:rPr>
  </w:style>
  <w:style w:type="paragraph" w:customStyle="1" w:styleId="123">
    <w:name w:val="Знак1 Знак Знак Знак Знак Знак Знак Знак Знак Знак Знак Знак Знак Знак Знак Знак Знак Знак Знак Знак Знак Знак Знак Знак Знак2"/>
    <w:basedOn w:val="a"/>
    <w:autoRedefine/>
    <w:rsid w:val="00EA7C04"/>
    <w:pPr>
      <w:spacing w:after="160" w:line="240" w:lineRule="exact"/>
    </w:pPr>
    <w:rPr>
      <w:rFonts w:eastAsia="SimSun"/>
      <w:b/>
      <w:sz w:val="28"/>
      <w:lang w:val="en-US" w:eastAsia="en-US"/>
    </w:rPr>
  </w:style>
  <w:style w:type="paragraph" w:customStyle="1" w:styleId="CharChar3">
    <w:name w:val="Знак Char Char Знак"/>
    <w:basedOn w:val="a"/>
    <w:rsid w:val="00EA7C04"/>
    <w:pPr>
      <w:widowControl w:val="0"/>
    </w:pPr>
    <w:rPr>
      <w:rFonts w:eastAsia="SimSun"/>
      <w:i/>
      <w:sz w:val="20"/>
      <w:szCs w:val="20"/>
      <w:lang w:eastAsia="en-US"/>
    </w:rPr>
  </w:style>
  <w:style w:type="character" w:customStyle="1" w:styleId="154">
    <w:name w:val="Знак Знак15"/>
    <w:rsid w:val="00EA7C04"/>
    <w:rPr>
      <w:i/>
      <w:sz w:val="16"/>
    </w:rPr>
  </w:style>
  <w:style w:type="paragraph" w:customStyle="1" w:styleId="161">
    <w:name w:val="Стиль16 Знак"/>
    <w:basedOn w:val="a"/>
    <w:autoRedefine/>
    <w:rsid w:val="00EA7C04"/>
    <w:pPr>
      <w:widowControl w:val="0"/>
      <w:ind w:firstLine="709"/>
    </w:pPr>
    <w:rPr>
      <w:rFonts w:eastAsia="Times New Roman"/>
      <w:spacing w:val="4"/>
      <w:lang w:eastAsia="ru-RU"/>
    </w:rPr>
  </w:style>
  <w:style w:type="character" w:customStyle="1" w:styleId="162">
    <w:name w:val="Стиль16 Знак Знак"/>
    <w:rsid w:val="00EA7C04"/>
    <w:rPr>
      <w:spacing w:val="4"/>
      <w:sz w:val="24"/>
    </w:rPr>
  </w:style>
  <w:style w:type="character" w:customStyle="1" w:styleId="afffff1">
    <w:name w:val="Абзац списка Знак"/>
    <w:aliases w:val="маркированный Знак,strich Знак,2nd Tier Header Знак,References Знак,без абзаца Знак,Bullets Знак,List Paragraph (numbered (a)) Знак,NUMBERED PARAGRAPH Знак,List Paragraph 1 Знак,List_Paragraph Знак,Multilevel para_II Знак"/>
    <w:link w:val="afffff2"/>
    <w:uiPriority w:val="99"/>
    <w:rsid w:val="00EA7C04"/>
    <w:rPr>
      <w:sz w:val="24"/>
    </w:rPr>
  </w:style>
  <w:style w:type="paragraph" w:customStyle="1" w:styleId="afffff3">
    <w:name w:val="Таблица_бок"/>
    <w:basedOn w:val="a"/>
    <w:autoRedefine/>
    <w:rsid w:val="00EA7C04"/>
    <w:rPr>
      <w:rFonts w:ascii="KZ Arial" w:eastAsia="Times New Roman" w:hAnsi="KZ Arial"/>
      <w:sz w:val="16"/>
      <w:szCs w:val="16"/>
      <w:lang w:eastAsia="ru-RU"/>
    </w:rPr>
  </w:style>
  <w:style w:type="character" w:styleId="HTML1">
    <w:name w:val="HTML Cite"/>
    <w:rsid w:val="00EA7C04"/>
    <w:rPr>
      <w:i/>
    </w:rPr>
  </w:style>
  <w:style w:type="character" w:styleId="afffff4">
    <w:name w:val="FollowedHyperlink"/>
    <w:rsid w:val="00EA7C04"/>
    <w:rPr>
      <w:color w:val="800080"/>
      <w:u w:val="single"/>
    </w:rPr>
  </w:style>
  <w:style w:type="character" w:customStyle="1" w:styleId="afffff5">
    <w:name w:val="Единица измерения Знак"/>
    <w:locked/>
    <w:rsid w:val="00EA7C04"/>
    <w:rPr>
      <w:sz w:val="16"/>
    </w:rPr>
  </w:style>
  <w:style w:type="character" w:customStyle="1" w:styleId="afffff6">
    <w:name w:val="Наименование Знак"/>
    <w:locked/>
    <w:rsid w:val="00EA7C04"/>
    <w:rPr>
      <w:b/>
      <w:noProof/>
      <w:sz w:val="22"/>
    </w:rPr>
  </w:style>
  <w:style w:type="paragraph" w:customStyle="1" w:styleId="114">
    <w:name w:val="Абзац списка11"/>
    <w:basedOn w:val="a"/>
    <w:rsid w:val="00EA7C04"/>
    <w:pPr>
      <w:spacing w:after="200" w:line="276" w:lineRule="auto"/>
      <w:ind w:left="720"/>
      <w:contextualSpacing/>
      <w:jc w:val="center"/>
    </w:pPr>
    <w:rPr>
      <w:rFonts w:ascii="Calibri" w:eastAsia="Times New Roman" w:hAnsi="Calibri"/>
      <w:sz w:val="22"/>
      <w:szCs w:val="22"/>
      <w:lang w:eastAsia="en-US"/>
    </w:rPr>
  </w:style>
  <w:style w:type="character" w:customStyle="1" w:styleId="ListParagraphChar2">
    <w:name w:val="List Paragraph Char2"/>
    <w:locked/>
    <w:rsid w:val="00EA7C04"/>
    <w:rPr>
      <w:rFonts w:eastAsia="Times New Roman"/>
      <w:sz w:val="24"/>
    </w:rPr>
  </w:style>
  <w:style w:type="paragraph" w:customStyle="1" w:styleId="115">
    <w:name w:val="Знак11"/>
    <w:basedOn w:val="a"/>
    <w:next w:val="2"/>
    <w:autoRedefine/>
    <w:rsid w:val="00EA7C04"/>
    <w:pPr>
      <w:spacing w:after="160" w:line="240" w:lineRule="exact"/>
      <w:jc w:val="center"/>
    </w:pPr>
    <w:rPr>
      <w:rFonts w:eastAsia="Times New Roman"/>
      <w:b/>
      <w:i/>
      <w:sz w:val="28"/>
      <w:szCs w:val="28"/>
      <w:lang w:val="en-US" w:eastAsia="en-US"/>
    </w:rPr>
  </w:style>
  <w:style w:type="paragraph" w:customStyle="1" w:styleId="2111">
    <w:name w:val="Основной текст 211"/>
    <w:basedOn w:val="a"/>
    <w:rsid w:val="00EA7C04"/>
    <w:pPr>
      <w:suppressAutoHyphens/>
      <w:autoSpaceDE w:val="0"/>
    </w:pPr>
    <w:rPr>
      <w:rFonts w:eastAsia="Times New Roman"/>
      <w:lang w:eastAsia="ar-SA"/>
    </w:rPr>
  </w:style>
  <w:style w:type="paragraph" w:customStyle="1" w:styleId="ColorfulList-Accent11">
    <w:name w:val="Colorful List - Accent 11"/>
    <w:basedOn w:val="a"/>
    <w:rsid w:val="00EA7C04"/>
    <w:pPr>
      <w:ind w:left="720"/>
      <w:contextualSpacing/>
    </w:pPr>
    <w:rPr>
      <w:rFonts w:ascii="Calibri" w:eastAsia="Times New Roman" w:hAnsi="Calibri"/>
      <w:sz w:val="22"/>
      <w:szCs w:val="22"/>
      <w:lang w:val="en-GB" w:eastAsia="en-US"/>
    </w:rPr>
  </w:style>
  <w:style w:type="paragraph" w:customStyle="1" w:styleId="1fd">
    <w:name w:val="Знак Знак Знак Знак1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character" w:customStyle="1" w:styleId="a50">
    <w:name w:val="a5"/>
    <w:rsid w:val="00EA7C04"/>
  </w:style>
  <w:style w:type="paragraph" w:customStyle="1" w:styleId="1fe">
    <w:name w:val="Знак1 Знак Знак Знак Знак Знак Знак"/>
    <w:basedOn w:val="a"/>
    <w:autoRedefine/>
    <w:rsid w:val="00EA7C04"/>
    <w:pPr>
      <w:spacing w:line="240" w:lineRule="exact"/>
      <w:ind w:firstLine="720"/>
    </w:pPr>
    <w:rPr>
      <w:rFonts w:eastAsia="SimSun"/>
      <w:sz w:val="28"/>
      <w:lang w:val="en-US" w:eastAsia="en-US"/>
    </w:rPr>
  </w:style>
  <w:style w:type="paragraph" w:customStyle="1" w:styleId="116">
    <w:name w:val="Знак1 Знак Знак Знак Знак Знак Знак1"/>
    <w:basedOn w:val="a"/>
    <w:autoRedefine/>
    <w:rsid w:val="00EA7C04"/>
    <w:pPr>
      <w:spacing w:line="240" w:lineRule="exact"/>
      <w:ind w:firstLine="720"/>
    </w:pPr>
    <w:rPr>
      <w:rFonts w:eastAsia="SimSun"/>
      <w:sz w:val="28"/>
      <w:lang w:val="en-US" w:eastAsia="en-US"/>
    </w:rPr>
  </w:style>
  <w:style w:type="paragraph" w:customStyle="1" w:styleId="main">
    <w:name w:val="main"/>
    <w:basedOn w:val="a"/>
    <w:rsid w:val="00EA7C04"/>
    <w:pPr>
      <w:spacing w:before="100" w:beforeAutospacing="1" w:after="100" w:afterAutospacing="1"/>
    </w:pPr>
    <w:rPr>
      <w:rFonts w:eastAsia="Times New Roman"/>
      <w:lang w:eastAsia="ru-RU"/>
    </w:rPr>
  </w:style>
  <w:style w:type="character" w:styleId="afffff7">
    <w:name w:val="endnote reference"/>
    <w:rsid w:val="00EA7C04"/>
    <w:rPr>
      <w:vertAlign w:val="superscript"/>
    </w:rPr>
  </w:style>
  <w:style w:type="paragraph" w:customStyle="1" w:styleId="Pa9">
    <w:name w:val="Pa9"/>
    <w:basedOn w:val="a"/>
    <w:next w:val="a"/>
    <w:rsid w:val="00EA7C04"/>
    <w:pPr>
      <w:autoSpaceDE w:val="0"/>
      <w:autoSpaceDN w:val="0"/>
      <w:adjustRightInd w:val="0"/>
      <w:spacing w:line="241" w:lineRule="atLeast"/>
    </w:pPr>
    <w:rPr>
      <w:rFonts w:ascii="Ps Times" w:eastAsia="Times New Roman" w:hAnsi="Ps Times"/>
      <w:lang w:eastAsia="ru-RU"/>
    </w:rPr>
  </w:style>
  <w:style w:type="character" w:customStyle="1" w:styleId="A30">
    <w:name w:val="A3"/>
    <w:rsid w:val="00EA7C04"/>
    <w:rPr>
      <w:color w:val="000000"/>
      <w:sz w:val="17"/>
    </w:rPr>
  </w:style>
  <w:style w:type="paragraph" w:customStyle="1" w:styleId="2f4">
    <w:name w:val="Знак Знак Знак Знак Знак Знак Знак Знак Знак Знак Знак Знак Знак2"/>
    <w:basedOn w:val="a"/>
    <w:autoRedefine/>
    <w:rsid w:val="00EA7C04"/>
    <w:pPr>
      <w:spacing w:after="160" w:line="240" w:lineRule="exact"/>
    </w:pPr>
    <w:rPr>
      <w:rFonts w:eastAsia="Times New Roman"/>
      <w:sz w:val="28"/>
      <w:szCs w:val="20"/>
      <w:lang w:val="en-US" w:eastAsia="en-US"/>
    </w:rPr>
  </w:style>
  <w:style w:type="paragraph" w:customStyle="1" w:styleId="afffff8">
    <w:name w:val="Знак Знак Знак Знак Знак Знак"/>
    <w:basedOn w:val="a"/>
    <w:autoRedefine/>
    <w:rsid w:val="00EA7C04"/>
    <w:pPr>
      <w:spacing w:after="160" w:line="240" w:lineRule="exact"/>
    </w:pPr>
    <w:rPr>
      <w:rFonts w:eastAsia="Times New Roman"/>
      <w:sz w:val="28"/>
      <w:szCs w:val="20"/>
      <w:lang w:val="en-US" w:eastAsia="en-US"/>
    </w:rPr>
  </w:style>
  <w:style w:type="paragraph" w:customStyle="1" w:styleId="1ff">
    <w:name w:val="Знак1 Знак Знак Знак Знак Знак Знак Знак Знак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
    <w:name w:val="Текст-ЖС"/>
    <w:basedOn w:val="af8"/>
    <w:rsid w:val="00EA7C04"/>
    <w:pPr>
      <w:spacing w:before="120" w:after="0" w:line="360" w:lineRule="auto"/>
      <w:ind w:left="0" w:firstLine="547"/>
    </w:pPr>
    <w:rPr>
      <w:rFonts w:ascii="Arial" w:hAnsi="Arial" w:cs="Arial"/>
      <w:sz w:val="22"/>
      <w:lang w:eastAsia="ru-RU"/>
    </w:rPr>
  </w:style>
  <w:style w:type="paragraph" w:customStyle="1" w:styleId="2f5">
    <w:name w:val="Обычный2"/>
    <w:rsid w:val="00EA7C04"/>
    <w:pPr>
      <w:widowControl w:val="0"/>
      <w:snapToGrid w:val="0"/>
      <w:jc w:val="both"/>
    </w:pPr>
  </w:style>
  <w:style w:type="paragraph" w:customStyle="1" w:styleId="1ff0">
    <w:name w:val="Знак Знак Знак1 Знак Знак Знак Знак Знак Знак Знак Знак Знак Знак Знак"/>
    <w:basedOn w:val="a"/>
    <w:autoRedefine/>
    <w:rsid w:val="00EA7C04"/>
    <w:pPr>
      <w:widowControl w:val="0"/>
      <w:adjustRightInd w:val="0"/>
      <w:spacing w:after="160" w:line="240" w:lineRule="exact"/>
      <w:textAlignment w:val="baseline"/>
    </w:pPr>
    <w:rPr>
      <w:rFonts w:eastAsia="SimSun"/>
      <w:b/>
      <w:bCs/>
      <w:sz w:val="28"/>
      <w:szCs w:val="28"/>
      <w:lang w:val="en-US" w:eastAsia="en-US"/>
    </w:rPr>
  </w:style>
  <w:style w:type="paragraph" w:customStyle="1" w:styleId="1ff1">
    <w:name w:val="Знак Знак Знак1 Знак Знак Знак Знак"/>
    <w:basedOn w:val="a"/>
    <w:autoRedefine/>
    <w:rsid w:val="00EA7C04"/>
    <w:pPr>
      <w:spacing w:after="160" w:line="240" w:lineRule="exact"/>
    </w:pPr>
    <w:rPr>
      <w:rFonts w:eastAsia="SimSun"/>
      <w:b/>
      <w:sz w:val="28"/>
      <w:lang w:val="en-US" w:eastAsia="en-US"/>
    </w:rPr>
  </w:style>
  <w:style w:type="paragraph" w:customStyle="1" w:styleId="12110">
    <w:name w:val="Знак Знак Знак1 Знак Знак Знак2 Знак Знак Знак Знак Знак Знак1 Знак Знак Знак1 Знак Знак Знак Знак Знак Знак Знак Знак Знак Знак Знак Знак Знак Знак"/>
    <w:basedOn w:val="a"/>
    <w:autoRedefine/>
    <w:rsid w:val="00EA7C04"/>
    <w:pPr>
      <w:spacing w:after="160" w:line="240" w:lineRule="exact"/>
    </w:pPr>
    <w:rPr>
      <w:rFonts w:eastAsia="SimSun"/>
      <w:b/>
      <w:sz w:val="28"/>
      <w:lang w:val="en-US" w:eastAsia="en-US"/>
    </w:rPr>
  </w:style>
  <w:style w:type="paragraph" w:customStyle="1" w:styleId="1ff2">
    <w:name w:val="Знак1 Знак Знак"/>
    <w:basedOn w:val="a"/>
    <w:autoRedefine/>
    <w:rsid w:val="00EA7C04"/>
    <w:pPr>
      <w:spacing w:after="160" w:line="240" w:lineRule="exact"/>
    </w:pPr>
    <w:rPr>
      <w:rFonts w:eastAsia="SimSun"/>
      <w:b/>
      <w:sz w:val="28"/>
      <w:lang w:val="en-US" w:eastAsia="en-US"/>
    </w:rPr>
  </w:style>
  <w:style w:type="paragraph" w:customStyle="1" w:styleId="21110">
    <w:name w:val="Знак2 Знак Знак Знак Знак Знак Знак Знак Знак Знак Знак Знак1 Знак Знак Знак1 Знак1"/>
    <w:basedOn w:val="a"/>
    <w:next w:val="2"/>
    <w:autoRedefine/>
    <w:rsid w:val="00EA7C04"/>
    <w:pPr>
      <w:spacing w:after="160" w:line="240" w:lineRule="exact"/>
      <w:jc w:val="center"/>
    </w:pPr>
    <w:rPr>
      <w:rFonts w:eastAsia="Times New Roman"/>
      <w:b/>
      <w:i/>
      <w:sz w:val="28"/>
      <w:szCs w:val="28"/>
      <w:lang w:val="en-US" w:eastAsia="en-US"/>
    </w:rPr>
  </w:style>
  <w:style w:type="character" w:customStyle="1" w:styleId="apple-style-span">
    <w:name w:val="apple-style-span"/>
    <w:rsid w:val="00EA7C04"/>
  </w:style>
  <w:style w:type="character" w:styleId="afffff9">
    <w:name w:val="Emphasis"/>
    <w:uiPriority w:val="99"/>
    <w:qFormat/>
    <w:rsid w:val="00EA7C04"/>
    <w:rPr>
      <w:i/>
    </w:rPr>
  </w:style>
  <w:style w:type="paragraph" w:customStyle="1" w:styleId="2f6">
    <w:name w:val="Абзац списка2"/>
    <w:basedOn w:val="a"/>
    <w:uiPriority w:val="99"/>
    <w:qFormat/>
    <w:rsid w:val="00EA7C04"/>
    <w:pPr>
      <w:ind w:left="720"/>
    </w:pPr>
    <w:rPr>
      <w:rFonts w:eastAsia="Times New Roman"/>
      <w:lang w:eastAsia="ru-RU"/>
    </w:rPr>
  </w:style>
  <w:style w:type="character" w:customStyle="1" w:styleId="ListParagraphChar">
    <w:name w:val="List Paragraph Char"/>
    <w:link w:val="3f0"/>
    <w:locked/>
    <w:rsid w:val="00EA7C04"/>
    <w:rPr>
      <w:sz w:val="24"/>
    </w:rPr>
  </w:style>
  <w:style w:type="paragraph" w:customStyle="1" w:styleId="1ff3">
    <w:name w:val="Знак Знак1 Знак Знак Знак Знак"/>
    <w:basedOn w:val="a"/>
    <w:autoRedefine/>
    <w:rsid w:val="00EA7C04"/>
    <w:pPr>
      <w:spacing w:after="160" w:line="240" w:lineRule="exact"/>
    </w:pPr>
    <w:rPr>
      <w:rFonts w:eastAsia="SimSun"/>
      <w:b/>
      <w:sz w:val="28"/>
      <w:lang w:val="en-US" w:eastAsia="en-US"/>
    </w:rPr>
  </w:style>
  <w:style w:type="paragraph" w:customStyle="1" w:styleId="3f1">
    <w:name w:val="Знак Знак3 Знак Знак Знак Знак Знак Знак Знак Знак Знак Знак Знак Знак Знак Знак Знак Знак Знак Знак Знак"/>
    <w:basedOn w:val="a"/>
    <w:autoRedefine/>
    <w:rsid w:val="00EA7C04"/>
    <w:pPr>
      <w:spacing w:after="160" w:line="240" w:lineRule="exact"/>
    </w:pPr>
    <w:rPr>
      <w:rFonts w:eastAsia="SimSun"/>
      <w:bCs/>
      <w:color w:val="000000"/>
      <w:spacing w:val="-2"/>
      <w:lang w:eastAsia="en-US"/>
    </w:rPr>
  </w:style>
  <w:style w:type="paragraph" w:customStyle="1" w:styleId="1ff4">
    <w:name w:val="Обычный 1"/>
    <w:basedOn w:val="a"/>
    <w:rsid w:val="00EA7C04"/>
    <w:pPr>
      <w:suppressLineNumbers/>
      <w:spacing w:before="60" w:after="60" w:line="360" w:lineRule="auto"/>
      <w:ind w:firstLine="720"/>
    </w:pPr>
    <w:rPr>
      <w:rFonts w:ascii="Arial" w:eastAsia="Times New Roman" w:hAnsi="Arial"/>
      <w:sz w:val="28"/>
      <w:szCs w:val="20"/>
      <w:lang w:eastAsia="ru-RU"/>
    </w:rPr>
  </w:style>
  <w:style w:type="paragraph" w:customStyle="1" w:styleId="afffffa">
    <w:name w:val="Таблица"/>
    <w:basedOn w:val="a"/>
    <w:rsid w:val="00EA7C04"/>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rFonts w:eastAsia="Times New Roman"/>
      <w:szCs w:val="20"/>
      <w:lang w:eastAsia="ru-RU"/>
    </w:rPr>
  </w:style>
  <w:style w:type="paragraph" w:customStyle="1" w:styleId="192">
    <w:name w:val="Знак Знак19"/>
    <w:basedOn w:val="a"/>
    <w:autoRedefine/>
    <w:rsid w:val="00EA7C04"/>
    <w:pPr>
      <w:spacing w:before="120"/>
      <w:ind w:left="40"/>
    </w:pPr>
    <w:rPr>
      <w:rFonts w:eastAsia="SimSun"/>
      <w:sz w:val="28"/>
      <w:szCs w:val="28"/>
      <w:lang w:eastAsia="en-US"/>
    </w:rPr>
  </w:style>
  <w:style w:type="paragraph" w:customStyle="1" w:styleId="230">
    <w:name w:val="Знак23"/>
    <w:basedOn w:val="a"/>
    <w:rsid w:val="00F0583D"/>
    <w:pPr>
      <w:spacing w:after="160" w:line="240" w:lineRule="exact"/>
    </w:pPr>
    <w:rPr>
      <w:rFonts w:ascii="Verdana" w:eastAsia="Times New Roman" w:hAnsi="Verdana"/>
      <w:sz w:val="20"/>
      <w:szCs w:val="20"/>
      <w:lang w:val="en-US" w:eastAsia="en-US"/>
    </w:rPr>
  </w:style>
  <w:style w:type="paragraph" w:customStyle="1" w:styleId="117">
    <w:name w:val="Знак Знак Знак1 Знак Знак Знак Знак Знак Знак Знак Знак Знак Знак Знак Знак Знак Знак Знак Знак Знак Знак Знак Знак Знак Знак Знак Знак1 Знак"/>
    <w:basedOn w:val="a"/>
    <w:autoRedefine/>
    <w:rsid w:val="00724469"/>
    <w:pPr>
      <w:spacing w:after="160" w:line="240" w:lineRule="exact"/>
    </w:pPr>
    <w:rPr>
      <w:rFonts w:eastAsia="SimSun"/>
      <w:b/>
      <w:sz w:val="28"/>
      <w:lang w:val="en-US" w:eastAsia="en-US"/>
    </w:rPr>
  </w:style>
  <w:style w:type="character" w:customStyle="1" w:styleId="180">
    <w:name w:val="Знак Знак18"/>
    <w:aliases w:val="Заголовок 3 Знак1"/>
    <w:locked/>
    <w:rsid w:val="006C7EA3"/>
    <w:rPr>
      <w:lang w:val="ru-RU" w:eastAsia="ru-RU"/>
    </w:rPr>
  </w:style>
  <w:style w:type="paragraph" w:customStyle="1" w:styleId="312">
    <w:name w:val="Основной текст 31"/>
    <w:basedOn w:val="a"/>
    <w:rsid w:val="00874902"/>
    <w:pPr>
      <w:tabs>
        <w:tab w:val="left" w:pos="-2835"/>
      </w:tabs>
    </w:pPr>
    <w:rPr>
      <w:rFonts w:eastAsia="Times New Roman"/>
      <w:sz w:val="28"/>
      <w:szCs w:val="20"/>
      <w:lang w:eastAsia="ar-SA"/>
    </w:rPr>
  </w:style>
  <w:style w:type="paragraph" w:customStyle="1" w:styleId="213">
    <w:name w:val="Абзац списка21"/>
    <w:basedOn w:val="a"/>
    <w:rsid w:val="00384899"/>
    <w:pPr>
      <w:spacing w:after="200" w:line="276" w:lineRule="auto"/>
      <w:ind w:left="720"/>
    </w:pPr>
    <w:rPr>
      <w:rFonts w:ascii="Calibri" w:eastAsia="Times New Roman" w:hAnsi="Calibri"/>
      <w:sz w:val="22"/>
      <w:szCs w:val="22"/>
      <w:lang w:eastAsia="en-US"/>
    </w:rPr>
  </w:style>
  <w:style w:type="paragraph" w:customStyle="1" w:styleId="HD1">
    <w:name w:val="HD1"/>
    <w:basedOn w:val="a"/>
    <w:rsid w:val="005E71C9"/>
    <w:rPr>
      <w:rFonts w:eastAsia="Times New Roman"/>
      <w:b/>
      <w:sz w:val="32"/>
      <w:szCs w:val="40"/>
      <w:lang w:eastAsia="ru-RU"/>
    </w:rPr>
  </w:style>
  <w:style w:type="paragraph" w:customStyle="1" w:styleId="cee1fbf7edfbe9">
    <w:name w:val="Оceбe1ыfbчf7нedыfbйe9"/>
    <w:rsid w:val="00FE7728"/>
    <w:pPr>
      <w:widowControl w:val="0"/>
      <w:pBdr>
        <w:top w:val="none" w:sz="0" w:space="3" w:color="auto"/>
        <w:left w:val="none" w:sz="0" w:space="3" w:color="auto"/>
        <w:bottom w:val="none" w:sz="0" w:space="3" w:color="auto"/>
        <w:right w:val="none" w:sz="0" w:space="3" w:color="auto"/>
      </w:pBdr>
      <w:autoSpaceDE w:val="0"/>
      <w:autoSpaceDN w:val="0"/>
      <w:adjustRightInd w:val="0"/>
    </w:pPr>
    <w:rPr>
      <w:rFonts w:eastAsia="SimSun"/>
      <w:color w:val="000000"/>
    </w:rPr>
  </w:style>
  <w:style w:type="paragraph" w:customStyle="1" w:styleId="118">
    <w:name w:val="Знак Знак Знак11"/>
    <w:basedOn w:val="a"/>
    <w:autoRedefine/>
    <w:rsid w:val="006A6B04"/>
    <w:pPr>
      <w:spacing w:after="160" w:line="240" w:lineRule="exact"/>
      <w:jc w:val="left"/>
    </w:pPr>
    <w:rPr>
      <w:rFonts w:eastAsia="SimSun"/>
      <w:b/>
      <w:color w:val="000000"/>
      <w:sz w:val="28"/>
      <w:lang w:val="en-US" w:eastAsia="en-US"/>
    </w:rPr>
  </w:style>
  <w:style w:type="table" w:styleId="afffffb">
    <w:name w:val="Table Grid"/>
    <w:aliases w:val="Tab Border"/>
    <w:basedOn w:val="a1"/>
    <w:uiPriority w:val="59"/>
    <w:rsid w:val="00934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Знак1 Знак Знак Знак Знак Знак Знак2"/>
    <w:basedOn w:val="a"/>
    <w:autoRedefine/>
    <w:rsid w:val="004850C1"/>
    <w:pPr>
      <w:spacing w:after="160" w:line="240" w:lineRule="exact"/>
      <w:jc w:val="left"/>
    </w:pPr>
    <w:rPr>
      <w:rFonts w:eastAsia="Times New Roman"/>
      <w:sz w:val="28"/>
      <w:szCs w:val="20"/>
      <w:lang w:val="en-US" w:eastAsia="en-US"/>
    </w:rPr>
  </w:style>
  <w:style w:type="paragraph" w:customStyle="1" w:styleId="12111">
    <w:name w:val="Знак Знак Знак1 Знак Знак Знак2 Знак Знак Знак Знак Знак Знак1 Знак Знак Знак1 Знак Знак Знак Знак"/>
    <w:basedOn w:val="a"/>
    <w:autoRedefine/>
    <w:rsid w:val="00091048"/>
    <w:pPr>
      <w:spacing w:line="240" w:lineRule="exact"/>
      <w:ind w:firstLine="720"/>
    </w:pPr>
    <w:rPr>
      <w:rFonts w:eastAsia="SimSun"/>
      <w:sz w:val="28"/>
      <w:lang w:val="en-US" w:eastAsia="en-US"/>
    </w:rPr>
  </w:style>
  <w:style w:type="paragraph" w:styleId="54">
    <w:name w:val="toc 5"/>
    <w:basedOn w:val="a"/>
    <w:next w:val="a"/>
    <w:autoRedefine/>
    <w:rsid w:val="004B6B11"/>
    <w:pPr>
      <w:spacing w:after="100" w:line="276" w:lineRule="auto"/>
      <w:ind w:left="880"/>
      <w:jc w:val="left"/>
    </w:pPr>
    <w:rPr>
      <w:rFonts w:ascii="Calibri" w:eastAsia="Times New Roman" w:hAnsi="Calibri"/>
      <w:sz w:val="22"/>
      <w:szCs w:val="22"/>
      <w:lang w:eastAsia="ru-RU"/>
    </w:rPr>
  </w:style>
  <w:style w:type="paragraph" w:styleId="64">
    <w:name w:val="toc 6"/>
    <w:basedOn w:val="a"/>
    <w:next w:val="a"/>
    <w:autoRedefine/>
    <w:rsid w:val="004B6B11"/>
    <w:pPr>
      <w:spacing w:after="100" w:line="276" w:lineRule="auto"/>
      <w:ind w:left="1100"/>
      <w:jc w:val="left"/>
    </w:pPr>
    <w:rPr>
      <w:rFonts w:ascii="Calibri" w:eastAsia="Times New Roman" w:hAnsi="Calibri"/>
      <w:sz w:val="22"/>
      <w:szCs w:val="22"/>
      <w:lang w:eastAsia="ru-RU"/>
    </w:rPr>
  </w:style>
  <w:style w:type="paragraph" w:styleId="73">
    <w:name w:val="toc 7"/>
    <w:basedOn w:val="a"/>
    <w:next w:val="a"/>
    <w:autoRedefine/>
    <w:rsid w:val="004B6B11"/>
    <w:pPr>
      <w:spacing w:after="100" w:line="276" w:lineRule="auto"/>
      <w:ind w:left="1320"/>
      <w:jc w:val="left"/>
    </w:pPr>
    <w:rPr>
      <w:rFonts w:ascii="Calibri" w:eastAsia="Times New Roman" w:hAnsi="Calibri"/>
      <w:sz w:val="22"/>
      <w:szCs w:val="22"/>
      <w:lang w:eastAsia="ru-RU"/>
    </w:rPr>
  </w:style>
  <w:style w:type="paragraph" w:styleId="82">
    <w:name w:val="toc 8"/>
    <w:basedOn w:val="a"/>
    <w:next w:val="a"/>
    <w:autoRedefine/>
    <w:rsid w:val="004B6B11"/>
    <w:pPr>
      <w:spacing w:after="100" w:line="276" w:lineRule="auto"/>
      <w:ind w:left="1540"/>
      <w:jc w:val="left"/>
    </w:pPr>
    <w:rPr>
      <w:rFonts w:ascii="Calibri" w:eastAsia="Times New Roman" w:hAnsi="Calibri"/>
      <w:sz w:val="22"/>
      <w:szCs w:val="22"/>
      <w:lang w:eastAsia="ru-RU"/>
    </w:rPr>
  </w:style>
  <w:style w:type="paragraph" w:styleId="92">
    <w:name w:val="toc 9"/>
    <w:basedOn w:val="a"/>
    <w:next w:val="a"/>
    <w:autoRedefine/>
    <w:rsid w:val="004B6B11"/>
    <w:pPr>
      <w:spacing w:after="100" w:line="276" w:lineRule="auto"/>
      <w:ind w:left="1760"/>
      <w:jc w:val="left"/>
    </w:pPr>
    <w:rPr>
      <w:rFonts w:ascii="Calibri" w:eastAsia="Times New Roman" w:hAnsi="Calibri"/>
      <w:sz w:val="22"/>
      <w:szCs w:val="22"/>
      <w:lang w:eastAsia="ru-RU"/>
    </w:rPr>
  </w:style>
  <w:style w:type="paragraph" w:customStyle="1" w:styleId="31CharCharCharChar">
    <w:name w:val="Знак Знак Знак3 Знак Знак Знак Знак1 Знак Знак Char Char Знак Знак Char Char Знак Знак Знак Знак Знак Знак Знак Знак Знак"/>
    <w:basedOn w:val="a"/>
    <w:autoRedefine/>
    <w:rsid w:val="00EA5642"/>
    <w:pPr>
      <w:spacing w:after="160" w:line="240" w:lineRule="exact"/>
      <w:jc w:val="left"/>
    </w:pPr>
    <w:rPr>
      <w:rFonts w:eastAsia="SimSun"/>
      <w:b/>
      <w:sz w:val="28"/>
      <w:lang w:val="en-US" w:eastAsia="en-US"/>
    </w:rPr>
  </w:style>
  <w:style w:type="paragraph" w:customStyle="1" w:styleId="afffffc">
    <w:name w:val="Стиль"/>
    <w:rsid w:val="00766306"/>
    <w:pPr>
      <w:widowControl w:val="0"/>
    </w:pPr>
    <w:rPr>
      <w:sz w:val="24"/>
    </w:rPr>
  </w:style>
  <w:style w:type="paragraph" w:customStyle="1" w:styleId="119">
    <w:name w:val="Знак Знак Знак Знак11"/>
    <w:basedOn w:val="a"/>
    <w:autoRedefine/>
    <w:rsid w:val="00766306"/>
    <w:pPr>
      <w:spacing w:after="160" w:line="240" w:lineRule="exact"/>
      <w:jc w:val="left"/>
    </w:pPr>
    <w:rPr>
      <w:rFonts w:eastAsia="SimSun"/>
      <w:b/>
      <w:sz w:val="28"/>
      <w:lang w:val="en-US" w:eastAsia="en-US"/>
    </w:rPr>
  </w:style>
  <w:style w:type="paragraph" w:customStyle="1" w:styleId="125">
    <w:name w:val="Знак Знак1 Знак Знак Знак Знак Знак Знак Знак Знак Знак Знак Знак Знак Знак Знак Знак Знак Знак Знак Знак Знак Знак Знак2"/>
    <w:basedOn w:val="a"/>
    <w:autoRedefine/>
    <w:rsid w:val="00E64BA5"/>
    <w:pPr>
      <w:spacing w:after="160" w:line="240" w:lineRule="exact"/>
      <w:jc w:val="left"/>
    </w:pPr>
    <w:rPr>
      <w:rFonts w:eastAsia="SimSun"/>
      <w:b/>
      <w:sz w:val="28"/>
      <w:lang w:val="en-US" w:eastAsia="en-US"/>
    </w:rPr>
  </w:style>
  <w:style w:type="paragraph" w:customStyle="1" w:styleId="afffffd">
    <w:name w:val="Мой текст"/>
    <w:rsid w:val="005214CD"/>
    <w:pPr>
      <w:suppressAutoHyphens/>
      <w:spacing w:before="120"/>
      <w:jc w:val="both"/>
    </w:pPr>
    <w:rPr>
      <w:color w:val="000000"/>
      <w:sz w:val="24"/>
      <w:szCs w:val="24"/>
    </w:rPr>
  </w:style>
  <w:style w:type="paragraph" w:customStyle="1" w:styleId="11a">
    <w:name w:val="Знак Знак Знак1 Знак Знак Знак Знак1"/>
    <w:basedOn w:val="a"/>
    <w:autoRedefine/>
    <w:rsid w:val="00BD6C2D"/>
    <w:pPr>
      <w:jc w:val="left"/>
    </w:pPr>
    <w:rPr>
      <w:rFonts w:eastAsia="SimSun"/>
      <w:lang w:eastAsia="en-US"/>
    </w:rPr>
  </w:style>
  <w:style w:type="character" w:customStyle="1" w:styleId="FontStyle12">
    <w:name w:val="Font Style12"/>
    <w:rsid w:val="00DA5830"/>
    <w:rPr>
      <w:rFonts w:ascii="Times New Roman" w:hAnsi="Times New Roman"/>
      <w:spacing w:val="10"/>
      <w:sz w:val="24"/>
    </w:rPr>
  </w:style>
  <w:style w:type="character" w:customStyle="1" w:styleId="apple-converted-space">
    <w:name w:val="apple-converted-space"/>
    <w:rsid w:val="00DA5830"/>
  </w:style>
  <w:style w:type="character" w:styleId="afffffe">
    <w:name w:val="line number"/>
    <w:basedOn w:val="a0"/>
    <w:rsid w:val="00DA5830"/>
  </w:style>
  <w:style w:type="paragraph" w:customStyle="1" w:styleId="11b">
    <w:name w:val="Знак Знак1 Знак Знак Знак1"/>
    <w:basedOn w:val="a"/>
    <w:autoRedefine/>
    <w:rsid w:val="00DA5830"/>
    <w:pPr>
      <w:spacing w:line="240" w:lineRule="exact"/>
      <w:ind w:firstLine="720"/>
    </w:pPr>
    <w:rPr>
      <w:rFonts w:eastAsia="SimSun"/>
      <w:sz w:val="28"/>
      <w:szCs w:val="28"/>
      <w:lang w:val="en-US" w:eastAsia="en-US"/>
    </w:rPr>
  </w:style>
  <w:style w:type="paragraph" w:customStyle="1" w:styleId="1ff5">
    <w:name w:val="Без интервала1"/>
    <w:link w:val="NoSpacingChar"/>
    <w:rsid w:val="00DA5830"/>
    <w:rPr>
      <w:rFonts w:ascii="Calibri" w:hAnsi="Calibri"/>
      <w:sz w:val="22"/>
      <w:lang w:eastAsia="en-US"/>
    </w:rPr>
  </w:style>
  <w:style w:type="character" w:customStyle="1" w:styleId="NoSpacingChar">
    <w:name w:val="No Spacing Char"/>
    <w:link w:val="1ff5"/>
    <w:locked/>
    <w:rsid w:val="00DA5830"/>
    <w:rPr>
      <w:rFonts w:ascii="Calibri" w:hAnsi="Calibri"/>
      <w:sz w:val="22"/>
      <w:lang w:eastAsia="en-US" w:bidi="ar-SA"/>
    </w:rPr>
  </w:style>
  <w:style w:type="character" w:customStyle="1" w:styleId="NoSpacingChar1">
    <w:name w:val="No Spacing Char1"/>
    <w:link w:val="1f0"/>
    <w:locked/>
    <w:rsid w:val="00B10656"/>
    <w:rPr>
      <w:rFonts w:eastAsia="Arial Unicode MS"/>
      <w:kern w:val="1"/>
      <w:sz w:val="24"/>
      <w:lang w:eastAsia="ar-SA" w:bidi="ar-SA"/>
    </w:rPr>
  </w:style>
  <w:style w:type="paragraph" w:customStyle="1" w:styleId="2f7">
    <w:name w:val="Знак Знак Знак Знак2"/>
    <w:basedOn w:val="a"/>
    <w:autoRedefine/>
    <w:rsid w:val="00B10656"/>
    <w:pPr>
      <w:spacing w:after="160" w:line="240" w:lineRule="exact"/>
      <w:jc w:val="left"/>
    </w:pPr>
    <w:rPr>
      <w:rFonts w:eastAsia="SimSun"/>
      <w:b/>
      <w:sz w:val="28"/>
      <w:lang w:val="en-US" w:eastAsia="en-US"/>
    </w:rPr>
  </w:style>
  <w:style w:type="character" w:customStyle="1" w:styleId="val">
    <w:name w:val="val"/>
    <w:rsid w:val="00B10656"/>
  </w:style>
  <w:style w:type="character" w:customStyle="1" w:styleId="410">
    <w:name w:val="Заголовок 4 Знак1"/>
    <w:aliases w:val="Знак21 Знак1"/>
    <w:semiHidden/>
    <w:rsid w:val="00B10656"/>
    <w:rPr>
      <w:rFonts w:ascii="Cambria" w:hAnsi="Cambria"/>
      <w:b/>
      <w:i/>
      <w:color w:val="4F81BD"/>
      <w:sz w:val="24"/>
      <w:lang w:eastAsia="ko-KR"/>
    </w:rPr>
  </w:style>
  <w:style w:type="character" w:customStyle="1" w:styleId="1ff6">
    <w:name w:val="Текст сноски Знак1"/>
    <w:aliases w:val="Знак6 Знак1"/>
    <w:semiHidden/>
    <w:rsid w:val="00B10656"/>
    <w:rPr>
      <w:rFonts w:eastAsia="Batang"/>
      <w:lang w:eastAsia="ko-KR"/>
    </w:rPr>
  </w:style>
  <w:style w:type="character" w:customStyle="1" w:styleId="1ff7">
    <w:name w:val="Красная строка Знак1"/>
    <w:aliases w:val="Знак15 Знак1"/>
    <w:semiHidden/>
    <w:rsid w:val="00B10656"/>
  </w:style>
  <w:style w:type="character" w:customStyle="1" w:styleId="1ff8">
    <w:name w:val="Основной текст Знак1"/>
    <w:aliases w:val="Знак4 Знак3,Body Text Char Знак1,gl Знак1,Body3 Знак1,paragraph 2 Знак1,paragraph 21 Знак1,L1 Body Text Знак1"/>
    <w:semiHidden/>
    <w:rsid w:val="00B10656"/>
    <w:rPr>
      <w:rFonts w:eastAsia="Batang"/>
      <w:sz w:val="24"/>
      <w:lang w:eastAsia="ko-KR"/>
    </w:rPr>
  </w:style>
  <w:style w:type="character" w:customStyle="1" w:styleId="214">
    <w:name w:val="Основной текст с отступом 2 Знак1"/>
    <w:aliases w:val="Знак5 Знак1"/>
    <w:uiPriority w:val="99"/>
    <w:semiHidden/>
    <w:rsid w:val="00B10656"/>
    <w:rPr>
      <w:rFonts w:eastAsia="Batang"/>
      <w:sz w:val="24"/>
      <w:lang w:eastAsia="ko-KR"/>
    </w:rPr>
  </w:style>
  <w:style w:type="character" w:customStyle="1" w:styleId="1ff9">
    <w:name w:val="Текст примечания Знак1"/>
    <w:semiHidden/>
    <w:rsid w:val="00B10656"/>
    <w:rPr>
      <w:rFonts w:eastAsia="Batang"/>
      <w:lang w:eastAsia="ko-KR"/>
    </w:rPr>
  </w:style>
  <w:style w:type="paragraph" w:customStyle="1" w:styleId="1ffa">
    <w:name w:val="Знак Знак Знак Знак Знак Знак1"/>
    <w:basedOn w:val="a"/>
    <w:autoRedefine/>
    <w:rsid w:val="00B10656"/>
    <w:pPr>
      <w:spacing w:after="160" w:line="240" w:lineRule="exact"/>
    </w:pPr>
    <w:rPr>
      <w:rFonts w:eastAsia="Times New Roman"/>
      <w:sz w:val="28"/>
      <w:szCs w:val="20"/>
      <w:lang w:val="en-US" w:eastAsia="en-US"/>
    </w:rPr>
  </w:style>
  <w:style w:type="paragraph" w:customStyle="1" w:styleId="11c">
    <w:name w:val="Знак1 Знак Знак Знак Знак Знак Знак Знак Знак Знак Знак Знак Знак Знак Знак Знак Знак Знак Знак Знак Знак Знак1"/>
    <w:basedOn w:val="a"/>
    <w:autoRedefine/>
    <w:rsid w:val="00B10656"/>
    <w:pPr>
      <w:spacing w:after="160" w:line="240" w:lineRule="exact"/>
    </w:pPr>
    <w:rPr>
      <w:rFonts w:eastAsia="SimSun"/>
      <w:b/>
      <w:sz w:val="28"/>
      <w:lang w:val="en-US" w:eastAsia="en-US"/>
    </w:rPr>
  </w:style>
  <w:style w:type="character" w:customStyle="1" w:styleId="1ffb">
    <w:name w:val="Основной текст с отступом Знак1"/>
    <w:semiHidden/>
    <w:rsid w:val="00B10656"/>
    <w:rPr>
      <w:rFonts w:eastAsia="Batang"/>
      <w:sz w:val="24"/>
      <w:lang w:eastAsia="ko-KR"/>
    </w:rPr>
  </w:style>
  <w:style w:type="paragraph" w:customStyle="1" w:styleId="121110">
    <w:name w:val="Знак Знак Знак1 Знак Знак Знак2 Знак Знак Знак Знак Знак Знак1 Знак Знак Знак1 Знак Знак Знак Знак Знак Знак Знак Знак Знак Знак Знак Знак Знак Знак1"/>
    <w:basedOn w:val="a"/>
    <w:autoRedefine/>
    <w:rsid w:val="00B10656"/>
    <w:pPr>
      <w:spacing w:after="160" w:line="240" w:lineRule="exact"/>
    </w:pPr>
    <w:rPr>
      <w:rFonts w:eastAsia="SimSun"/>
      <w:b/>
      <w:sz w:val="28"/>
      <w:lang w:val="en-US" w:eastAsia="en-US"/>
    </w:rPr>
  </w:style>
  <w:style w:type="paragraph" w:customStyle="1" w:styleId="11d">
    <w:name w:val="Знак1 Знак Знак1"/>
    <w:basedOn w:val="a"/>
    <w:autoRedefine/>
    <w:rsid w:val="00B10656"/>
    <w:pPr>
      <w:spacing w:after="160" w:line="240" w:lineRule="exact"/>
    </w:pPr>
    <w:rPr>
      <w:rFonts w:eastAsia="SimSun"/>
      <w:b/>
      <w:sz w:val="28"/>
      <w:lang w:val="en-US" w:eastAsia="en-US"/>
    </w:rPr>
  </w:style>
  <w:style w:type="paragraph" w:customStyle="1" w:styleId="11e">
    <w:name w:val="Знак Знак1 Знак Знак Знак Знак1"/>
    <w:basedOn w:val="a"/>
    <w:autoRedefine/>
    <w:rsid w:val="00B10656"/>
    <w:pPr>
      <w:spacing w:after="160" w:line="240" w:lineRule="exact"/>
    </w:pPr>
    <w:rPr>
      <w:rFonts w:eastAsia="SimSun"/>
      <w:b/>
      <w:sz w:val="28"/>
      <w:lang w:val="en-US" w:eastAsia="en-US"/>
    </w:rPr>
  </w:style>
  <w:style w:type="paragraph" w:customStyle="1" w:styleId="313">
    <w:name w:val="Знак Знак3 Знак Знак Знак Знак Знак Знак Знак Знак Знак Знак Знак Знак Знак Знак Знак Знак Знак Знак Знак1"/>
    <w:basedOn w:val="a"/>
    <w:autoRedefine/>
    <w:rsid w:val="00B10656"/>
    <w:pPr>
      <w:spacing w:after="160" w:line="240" w:lineRule="exact"/>
    </w:pPr>
    <w:rPr>
      <w:rFonts w:eastAsia="SimSun"/>
      <w:bCs/>
      <w:color w:val="000000"/>
      <w:spacing w:val="-2"/>
      <w:lang w:eastAsia="en-US"/>
    </w:rPr>
  </w:style>
  <w:style w:type="paragraph" w:customStyle="1" w:styleId="221">
    <w:name w:val="Знак Знак22"/>
    <w:basedOn w:val="a"/>
    <w:autoRedefine/>
    <w:rsid w:val="00B10656"/>
    <w:pPr>
      <w:spacing w:before="120"/>
      <w:ind w:left="40"/>
    </w:pPr>
    <w:rPr>
      <w:rFonts w:eastAsia="SimSun"/>
      <w:sz w:val="28"/>
      <w:szCs w:val="28"/>
      <w:lang w:eastAsia="en-US"/>
    </w:rPr>
  </w:style>
  <w:style w:type="paragraph" w:customStyle="1" w:styleId="121111">
    <w:name w:val="Знак Знак Знак1 Знак Знак Знак2 Знак Знак Знак Знак Знак Знак1 Знак Знак Знак1 Знак Знак Знак Знак1"/>
    <w:basedOn w:val="a"/>
    <w:autoRedefine/>
    <w:rsid w:val="00B10656"/>
    <w:pPr>
      <w:spacing w:line="240" w:lineRule="exact"/>
      <w:ind w:firstLine="720"/>
    </w:pPr>
    <w:rPr>
      <w:rFonts w:eastAsia="SimSun"/>
      <w:sz w:val="28"/>
      <w:lang w:val="en-US" w:eastAsia="en-US"/>
    </w:rPr>
  </w:style>
  <w:style w:type="paragraph" w:customStyle="1" w:styleId="31CharCharCharChar1">
    <w:name w:val="Знак Знак Знак3 Знак Знак Знак Знак1 Знак Знак Char Char Знак Знак Char Char Знак Знак Знак Знак Знак Знак Знак Знак Знак1"/>
    <w:basedOn w:val="a"/>
    <w:autoRedefine/>
    <w:rsid w:val="00B10656"/>
    <w:pPr>
      <w:spacing w:after="160" w:line="240" w:lineRule="exact"/>
      <w:jc w:val="left"/>
    </w:pPr>
    <w:rPr>
      <w:rFonts w:eastAsia="SimSun"/>
      <w:b/>
      <w:sz w:val="28"/>
      <w:lang w:val="en-US" w:eastAsia="en-US"/>
    </w:rPr>
  </w:style>
  <w:style w:type="paragraph" w:customStyle="1" w:styleId="1210">
    <w:name w:val="Знак Знак1 Знак Знак Знак Знак Знак Знак Знак Знак Знак Знак Знак Знак Знак Знак Знак Знак Знак Знак Знак Знак Знак Знак21"/>
    <w:basedOn w:val="a"/>
    <w:autoRedefine/>
    <w:rsid w:val="00B10656"/>
    <w:pPr>
      <w:spacing w:after="160" w:line="240" w:lineRule="exact"/>
      <w:jc w:val="left"/>
    </w:pPr>
    <w:rPr>
      <w:rFonts w:eastAsia="SimSun"/>
      <w:b/>
      <w:sz w:val="28"/>
      <w:lang w:val="en-US" w:eastAsia="en-US"/>
    </w:rPr>
  </w:style>
  <w:style w:type="character" w:customStyle="1" w:styleId="710">
    <w:name w:val="Заголовок 7 Знак1"/>
    <w:semiHidden/>
    <w:rsid w:val="00B10656"/>
    <w:rPr>
      <w:rFonts w:ascii="Cambria" w:hAnsi="Cambria"/>
      <w:i/>
      <w:color w:val="404040"/>
      <w:sz w:val="24"/>
      <w:lang w:eastAsia="ko-KR"/>
    </w:rPr>
  </w:style>
  <w:style w:type="character" w:customStyle="1" w:styleId="810">
    <w:name w:val="Заголовок 8 Знак1"/>
    <w:semiHidden/>
    <w:rsid w:val="00B10656"/>
    <w:rPr>
      <w:rFonts w:ascii="Cambria" w:hAnsi="Cambria"/>
      <w:color w:val="404040"/>
      <w:lang w:eastAsia="ko-KR"/>
    </w:rPr>
  </w:style>
  <w:style w:type="character" w:customStyle="1" w:styleId="910">
    <w:name w:val="Заголовок 9 Знак1"/>
    <w:semiHidden/>
    <w:rsid w:val="00B10656"/>
    <w:rPr>
      <w:rFonts w:ascii="Cambria" w:hAnsi="Cambria"/>
      <w:i/>
      <w:color w:val="404040"/>
      <w:lang w:eastAsia="ko-KR"/>
    </w:rPr>
  </w:style>
  <w:style w:type="character" w:customStyle="1" w:styleId="1ffc">
    <w:name w:val="Нижний колонтитул Знак1"/>
    <w:semiHidden/>
    <w:rsid w:val="00B10656"/>
    <w:rPr>
      <w:rFonts w:eastAsia="Batang"/>
      <w:sz w:val="24"/>
      <w:lang w:eastAsia="ko-KR"/>
    </w:rPr>
  </w:style>
  <w:style w:type="character" w:customStyle="1" w:styleId="1ffd">
    <w:name w:val="Схема документа Знак1"/>
    <w:semiHidden/>
    <w:rsid w:val="00B10656"/>
    <w:rPr>
      <w:rFonts w:ascii="Tahoma" w:eastAsia="Batang" w:hAnsi="Tahoma"/>
      <w:sz w:val="16"/>
      <w:lang w:eastAsia="ko-KR"/>
    </w:rPr>
  </w:style>
  <w:style w:type="character" w:customStyle="1" w:styleId="131">
    <w:name w:val="Знак Знак131"/>
    <w:rsid w:val="00B10656"/>
    <w:rPr>
      <w:rFonts w:ascii="Tahoma" w:eastAsia="Batang" w:hAnsi="Tahoma"/>
      <w:sz w:val="16"/>
      <w:lang w:val="ru-RU" w:eastAsia="ko-KR"/>
    </w:rPr>
  </w:style>
  <w:style w:type="character" w:customStyle="1" w:styleId="314">
    <w:name w:val="Основной текст с отступом 3 Знак1"/>
    <w:semiHidden/>
    <w:rsid w:val="00B10656"/>
    <w:rPr>
      <w:rFonts w:eastAsia="Batang"/>
      <w:sz w:val="16"/>
      <w:lang w:eastAsia="ko-KR"/>
    </w:rPr>
  </w:style>
  <w:style w:type="character" w:customStyle="1" w:styleId="1212">
    <w:name w:val="Знак Знак121"/>
    <w:rsid w:val="00B10656"/>
    <w:rPr>
      <w:rFonts w:ascii="MS Mincho" w:eastAsia="MS Mincho" w:hAnsi="MS Mincho"/>
      <w:sz w:val="16"/>
      <w:lang w:val="ru-RU" w:eastAsia="ja-JP"/>
    </w:rPr>
  </w:style>
  <w:style w:type="character" w:customStyle="1" w:styleId="315">
    <w:name w:val="Основной текст 3 Знак1"/>
    <w:semiHidden/>
    <w:rsid w:val="00B10656"/>
    <w:rPr>
      <w:rFonts w:eastAsia="Batang"/>
      <w:sz w:val="16"/>
      <w:lang w:eastAsia="ko-KR"/>
    </w:rPr>
  </w:style>
  <w:style w:type="character" w:customStyle="1" w:styleId="1010">
    <w:name w:val="Знак Знак101"/>
    <w:rsid w:val="00B10656"/>
    <w:rPr>
      <w:rFonts w:ascii="Batang" w:eastAsia="Batang" w:hAnsi="Batang"/>
      <w:sz w:val="16"/>
      <w:lang w:val="ru-RU" w:eastAsia="ko-KR"/>
    </w:rPr>
  </w:style>
  <w:style w:type="character" w:customStyle="1" w:styleId="215">
    <w:name w:val="Основной текст 2 Знак1"/>
    <w:semiHidden/>
    <w:rsid w:val="00B10656"/>
    <w:rPr>
      <w:rFonts w:eastAsia="Batang"/>
      <w:sz w:val="24"/>
      <w:lang w:eastAsia="ko-KR"/>
    </w:rPr>
  </w:style>
  <w:style w:type="character" w:customStyle="1" w:styleId="911">
    <w:name w:val="Знак Знак91"/>
    <w:rsid w:val="00B10656"/>
    <w:rPr>
      <w:sz w:val="24"/>
      <w:lang w:val="ru-RU" w:eastAsia="ko-KR"/>
    </w:rPr>
  </w:style>
  <w:style w:type="character" w:customStyle="1" w:styleId="1ffe">
    <w:name w:val="Название Знак1"/>
    <w:rsid w:val="00B10656"/>
    <w:rPr>
      <w:rFonts w:ascii="Cambria" w:hAnsi="Cambria"/>
      <w:color w:val="17365D"/>
      <w:spacing w:val="5"/>
      <w:kern w:val="28"/>
      <w:sz w:val="52"/>
      <w:lang w:eastAsia="ko-KR"/>
    </w:rPr>
  </w:style>
  <w:style w:type="character" w:customStyle="1" w:styleId="711">
    <w:name w:val="Знак Знак71"/>
    <w:rsid w:val="00B10656"/>
    <w:rPr>
      <w:b/>
      <w:color w:val="0000FF"/>
      <w:sz w:val="28"/>
      <w:lang w:val="ru-RU" w:eastAsia="ko-KR"/>
    </w:rPr>
  </w:style>
  <w:style w:type="character" w:customStyle="1" w:styleId="610">
    <w:name w:val="Знак Знак61"/>
    <w:rsid w:val="00B10656"/>
    <w:rPr>
      <w:rFonts w:ascii="Courier New" w:hAnsi="Courier New"/>
      <w:sz w:val="24"/>
      <w:lang w:val="ru-RU" w:eastAsia="ko-KR"/>
    </w:rPr>
  </w:style>
  <w:style w:type="character" w:customStyle="1" w:styleId="811">
    <w:name w:val="Знак Знак81"/>
    <w:locked/>
    <w:rsid w:val="00B10656"/>
    <w:rPr>
      <w:sz w:val="24"/>
      <w:lang w:val="ru-RU" w:eastAsia="ko-KR"/>
    </w:rPr>
  </w:style>
  <w:style w:type="character" w:customStyle="1" w:styleId="1110">
    <w:name w:val="Знак Знак111"/>
    <w:rsid w:val="00B10656"/>
    <w:rPr>
      <w:rFonts w:ascii="MS Mincho" w:eastAsia="MS Mincho" w:hAnsi="MS Mincho"/>
      <w:sz w:val="24"/>
      <w:lang w:val="ru-RU" w:eastAsia="ja-JP"/>
    </w:rPr>
  </w:style>
  <w:style w:type="character" w:customStyle="1" w:styleId="1710">
    <w:name w:val="Знак Знак171"/>
    <w:rsid w:val="00B10656"/>
    <w:rPr>
      <w:rFonts w:ascii="Arial" w:hAnsi="Arial"/>
      <w:b/>
      <w:kern w:val="32"/>
      <w:sz w:val="32"/>
      <w:lang w:val="ru-RU" w:eastAsia="ko-KR"/>
    </w:rPr>
  </w:style>
  <w:style w:type="character" w:customStyle="1" w:styleId="141">
    <w:name w:val="Знак Знак141"/>
    <w:rsid w:val="00B10656"/>
    <w:rPr>
      <w:rFonts w:ascii="Batang" w:eastAsia="Batang" w:hAnsi="Batang"/>
      <w:sz w:val="24"/>
      <w:lang w:val="ru-RU" w:eastAsia="ko-KR"/>
    </w:rPr>
  </w:style>
  <w:style w:type="character" w:customStyle="1" w:styleId="611">
    <w:name w:val="Знак6 Знак Знак1"/>
    <w:rsid w:val="00B10656"/>
    <w:rPr>
      <w:rFonts w:ascii="Calibri" w:hAnsi="Calibri"/>
      <w:sz w:val="24"/>
      <w:lang w:val="ru-RU" w:eastAsia="ko-KR"/>
    </w:rPr>
  </w:style>
  <w:style w:type="character" w:customStyle="1" w:styleId="510">
    <w:name w:val="Знак5 Знак Знак1"/>
    <w:rsid w:val="00B10656"/>
    <w:rPr>
      <w:rFonts w:ascii="Batang" w:eastAsia="Batang" w:hAnsi="Batang"/>
      <w:sz w:val="24"/>
      <w:lang w:val="ru-RU" w:eastAsia="ko-KR"/>
    </w:rPr>
  </w:style>
  <w:style w:type="character" w:customStyle="1" w:styleId="55">
    <w:name w:val="Знак Знак Знак5"/>
    <w:semiHidden/>
    <w:rsid w:val="00B10656"/>
    <w:rPr>
      <w:rFonts w:ascii="Cambria" w:hAnsi="Cambria"/>
      <w:b/>
      <w:sz w:val="26"/>
      <w:lang w:val="ru-RU" w:eastAsia="ko-KR"/>
    </w:rPr>
  </w:style>
  <w:style w:type="character" w:customStyle="1" w:styleId="2112">
    <w:name w:val="Знак21 Знак Знак1"/>
    <w:semiHidden/>
    <w:rsid w:val="00B10656"/>
    <w:rPr>
      <w:rFonts w:ascii="Calibri" w:hAnsi="Calibri"/>
      <w:b/>
      <w:sz w:val="28"/>
      <w:lang w:val="ru-RU" w:eastAsia="ko-KR"/>
    </w:rPr>
  </w:style>
  <w:style w:type="character" w:customStyle="1" w:styleId="1fff">
    <w:name w:val="Подзаголовок Знак1"/>
    <w:rsid w:val="00B10656"/>
    <w:rPr>
      <w:rFonts w:ascii="Cambria" w:hAnsi="Cambria"/>
      <w:i/>
      <w:color w:val="4F81BD"/>
      <w:spacing w:val="15"/>
      <w:sz w:val="24"/>
      <w:lang w:eastAsia="ko-KR"/>
    </w:rPr>
  </w:style>
  <w:style w:type="character" w:customStyle="1" w:styleId="1fff0">
    <w:name w:val="Текст Знак1"/>
    <w:semiHidden/>
    <w:rsid w:val="00B10656"/>
    <w:rPr>
      <w:rFonts w:ascii="Consolas" w:eastAsia="Batang" w:hAnsi="Consolas"/>
      <w:sz w:val="21"/>
      <w:lang w:eastAsia="ko-KR"/>
    </w:rPr>
  </w:style>
  <w:style w:type="character" w:customStyle="1" w:styleId="1fff1">
    <w:name w:val="Верхний колонтитул Знак1"/>
    <w:uiPriority w:val="99"/>
    <w:semiHidden/>
    <w:rsid w:val="00B10656"/>
    <w:rPr>
      <w:rFonts w:eastAsia="Batang"/>
      <w:sz w:val="24"/>
      <w:lang w:eastAsia="ko-KR"/>
    </w:rPr>
  </w:style>
  <w:style w:type="character" w:customStyle="1" w:styleId="1fff2">
    <w:name w:val="Текст выноски Знак1"/>
    <w:semiHidden/>
    <w:rsid w:val="00B10656"/>
    <w:rPr>
      <w:rFonts w:ascii="Tahoma" w:eastAsia="Batang" w:hAnsi="Tahoma"/>
      <w:sz w:val="16"/>
      <w:lang w:eastAsia="ko-KR"/>
    </w:rPr>
  </w:style>
  <w:style w:type="character" w:customStyle="1" w:styleId="412">
    <w:name w:val="Знак Знак41"/>
    <w:rsid w:val="00B10656"/>
    <w:rPr>
      <w:rFonts w:ascii="Courier New" w:hAnsi="Courier New"/>
      <w:lang w:val="ru-RU" w:eastAsia="ru-RU"/>
    </w:rPr>
  </w:style>
  <w:style w:type="character" w:customStyle="1" w:styleId="511">
    <w:name w:val="Знак Знак51"/>
    <w:rsid w:val="00B10656"/>
    <w:rPr>
      <w:rFonts w:ascii="KZ Times New Roman" w:hAnsi="KZ Times New Roman"/>
      <w:b/>
      <w:sz w:val="24"/>
      <w:lang w:val="ru-RU" w:eastAsia="ru-RU"/>
    </w:rPr>
  </w:style>
  <w:style w:type="character" w:customStyle="1" w:styleId="1fff3">
    <w:name w:val="Тема примечания Знак1"/>
    <w:semiHidden/>
    <w:rsid w:val="00B10656"/>
    <w:rPr>
      <w:rFonts w:eastAsia="Batang"/>
      <w:b/>
      <w:lang w:eastAsia="ko-KR"/>
    </w:rPr>
  </w:style>
  <w:style w:type="character" w:customStyle="1" w:styleId="216">
    <w:name w:val="Знак Знак21"/>
    <w:semiHidden/>
    <w:rsid w:val="00B10656"/>
    <w:rPr>
      <w:rFonts w:ascii="Tahoma" w:hAnsi="Tahoma"/>
      <w:sz w:val="16"/>
      <w:lang w:val="ru-RU" w:eastAsia="ru-RU"/>
    </w:rPr>
  </w:style>
  <w:style w:type="character" w:customStyle="1" w:styleId="316">
    <w:name w:val="Знак Знак31"/>
    <w:rsid w:val="00B10656"/>
    <w:rPr>
      <w:lang w:val="ru-RU" w:eastAsia="ru-RU"/>
    </w:rPr>
  </w:style>
  <w:style w:type="character" w:customStyle="1" w:styleId="1610">
    <w:name w:val="Знак Знак161"/>
    <w:rsid w:val="00B10656"/>
    <w:rPr>
      <w:b/>
      <w:lang w:val="ru-RU" w:eastAsia="ru-RU"/>
    </w:rPr>
  </w:style>
  <w:style w:type="character" w:customStyle="1" w:styleId="1510">
    <w:name w:val="Знак Знак151"/>
    <w:rsid w:val="00B10656"/>
    <w:rPr>
      <w:i/>
      <w:sz w:val="16"/>
    </w:rPr>
  </w:style>
  <w:style w:type="character" w:customStyle="1" w:styleId="1511">
    <w:name w:val="Знак15 Знак Знак1"/>
    <w:rsid w:val="00B10656"/>
    <w:rPr>
      <w:rFonts w:ascii="Batang" w:eastAsia="Batang" w:hAnsi="Batang"/>
      <w:sz w:val="24"/>
      <w:lang w:val="ru-RU" w:eastAsia="ko-KR"/>
    </w:rPr>
  </w:style>
  <w:style w:type="paragraph" w:customStyle="1" w:styleId="2f8">
    <w:name w:val="Без интервала2"/>
    <w:rsid w:val="00BC5285"/>
    <w:rPr>
      <w:rFonts w:ascii="Calibri" w:hAnsi="Calibri"/>
      <w:sz w:val="22"/>
      <w:szCs w:val="22"/>
      <w:lang w:eastAsia="en-US"/>
    </w:rPr>
  </w:style>
  <w:style w:type="paragraph" w:customStyle="1" w:styleId="3f2">
    <w:name w:val="Без интервала3"/>
    <w:rsid w:val="00AC737A"/>
    <w:rPr>
      <w:rFonts w:ascii="Calibri" w:hAnsi="Calibri"/>
      <w:sz w:val="22"/>
      <w:szCs w:val="22"/>
      <w:lang w:eastAsia="en-US"/>
    </w:rPr>
  </w:style>
  <w:style w:type="paragraph" w:customStyle="1" w:styleId="1fff4">
    <w:name w:val="Рецензия1"/>
    <w:hidden/>
    <w:semiHidden/>
    <w:rsid w:val="00584D6A"/>
    <w:rPr>
      <w:rFonts w:eastAsia="Batang"/>
      <w:sz w:val="24"/>
      <w:szCs w:val="24"/>
      <w:lang w:eastAsia="ko-KR"/>
    </w:rPr>
  </w:style>
  <w:style w:type="paragraph" w:styleId="affffff">
    <w:name w:val="No Spacing"/>
    <w:aliases w:val="норма,Обя,Без интервала11,Айгерим,мелкий,мой рабочий,No Spacing1"/>
    <w:link w:val="affffff0"/>
    <w:qFormat/>
    <w:rsid w:val="000030BA"/>
    <w:rPr>
      <w:rFonts w:ascii="Calibri" w:eastAsia="Calibri" w:hAnsi="Calibri"/>
      <w:sz w:val="22"/>
      <w:szCs w:val="22"/>
      <w:lang w:eastAsia="en-US"/>
    </w:rPr>
  </w:style>
  <w:style w:type="character" w:customStyle="1" w:styleId="affffff0">
    <w:name w:val="Без интервала Знак"/>
    <w:aliases w:val="норма Знак,Обя Знак,Без интервала11 Знак,Айгерим Знак,мелкий Знак,мой рабочий Знак,No Spacing1 Знак"/>
    <w:link w:val="affffff"/>
    <w:locked/>
    <w:rsid w:val="000030BA"/>
    <w:rPr>
      <w:rFonts w:ascii="Calibri" w:eastAsia="Calibri" w:hAnsi="Calibri"/>
      <w:sz w:val="22"/>
      <w:szCs w:val="22"/>
      <w:lang w:eastAsia="en-US" w:bidi="ar-SA"/>
    </w:rPr>
  </w:style>
  <w:style w:type="paragraph" w:customStyle="1" w:styleId="126">
    <w:name w:val="Знак Знак1 Знак Знак Знак Знак Знак Знак Знак Знак Знак Знак Знак Знак Знак Знак Знак Знак Знак Знак Знак Знак Знак Знак2"/>
    <w:basedOn w:val="a"/>
    <w:autoRedefine/>
    <w:rsid w:val="00F37447"/>
    <w:pPr>
      <w:spacing w:after="160" w:line="240" w:lineRule="exact"/>
      <w:jc w:val="left"/>
    </w:pPr>
    <w:rPr>
      <w:rFonts w:eastAsia="SimSun"/>
      <w:b/>
      <w:sz w:val="28"/>
      <w:lang w:val="en-US" w:eastAsia="en-US"/>
    </w:rPr>
  </w:style>
  <w:style w:type="numbering" w:customStyle="1" w:styleId="1fff5">
    <w:name w:val="Нет списка1"/>
    <w:next w:val="a2"/>
    <w:uiPriority w:val="99"/>
    <w:semiHidden/>
    <w:unhideWhenUsed/>
    <w:rsid w:val="006800F0"/>
  </w:style>
  <w:style w:type="table" w:customStyle="1" w:styleId="1fff6">
    <w:name w:val="Сетка таблицы1"/>
    <w:basedOn w:val="a1"/>
    <w:next w:val="afffffb"/>
    <w:uiPriority w:val="59"/>
    <w:rsid w:val="006800F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List Paragraph"/>
    <w:aliases w:val="маркированный,strich,2nd Tier Header,References,без абзаца,Bullets,List Paragraph (numbered (a)),NUMBERED PARAGRAPH,List Paragraph 1,List_Paragraph,Multilevel para_II,Akapit z listą BS,IBL List Paragraph,List Paragraph nowy"/>
    <w:basedOn w:val="a"/>
    <w:link w:val="afffff1"/>
    <w:uiPriority w:val="99"/>
    <w:qFormat/>
    <w:rsid w:val="006800F0"/>
    <w:pPr>
      <w:ind w:left="720"/>
      <w:contextualSpacing/>
    </w:pPr>
    <w:rPr>
      <w:rFonts w:eastAsia="Times New Roman"/>
      <w:szCs w:val="20"/>
    </w:rPr>
  </w:style>
  <w:style w:type="paragraph" w:customStyle="1" w:styleId="affffff1">
    <w:name w:val="Текстовый блок"/>
    <w:rsid w:val="006800F0"/>
    <w:pPr>
      <w:spacing w:after="180" w:line="264" w:lineRule="auto"/>
    </w:pPr>
    <w:rPr>
      <w:rFonts w:ascii="Arial" w:eastAsia="Arial Unicode MS" w:hAnsi="Arial Unicode MS" w:cs="Arial Unicode MS"/>
      <w:color w:val="000000"/>
      <w:sz w:val="23"/>
      <w:szCs w:val="23"/>
      <w:u w:color="000000"/>
      <w:lang w:bidi="fa-IR"/>
    </w:rPr>
  </w:style>
  <w:style w:type="paragraph" w:customStyle="1" w:styleId="Style1">
    <w:name w:val="Style1"/>
    <w:basedOn w:val="a"/>
    <w:uiPriority w:val="99"/>
    <w:rsid w:val="006800F0"/>
    <w:pPr>
      <w:widowControl w:val="0"/>
      <w:autoSpaceDE w:val="0"/>
      <w:autoSpaceDN w:val="0"/>
      <w:adjustRightInd w:val="0"/>
      <w:spacing w:line="269" w:lineRule="exact"/>
      <w:ind w:firstLine="619"/>
      <w:jc w:val="left"/>
    </w:pPr>
    <w:rPr>
      <w:rFonts w:ascii="Book Antiqua" w:eastAsia="Times New Roman" w:hAnsi="Book Antiqua" w:cs="Book Antiqua"/>
      <w:lang w:eastAsia="ru-RU"/>
    </w:rPr>
  </w:style>
  <w:style w:type="table" w:customStyle="1" w:styleId="-11">
    <w:name w:val="Светлая сетка - Акцент 11"/>
    <w:basedOn w:val="a1"/>
    <w:rsid w:val="006800F0"/>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f9">
    <w:name w:val="Сетка таблицы2"/>
    <w:basedOn w:val="a1"/>
    <w:next w:val="afffffb"/>
    <w:uiPriority w:val="59"/>
    <w:rsid w:val="00A43FE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4A5E12"/>
    <w:rPr>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62"/>
    <w:rsid w:val="004A5E12"/>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2">
    <w:name w:val="Light Grid Accent 2"/>
    <w:basedOn w:val="a1"/>
    <w:uiPriority w:val="62"/>
    <w:rsid w:val="004A5E1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f3">
    <w:name w:val="Сетка таблицы3"/>
    <w:basedOn w:val="a1"/>
    <w:next w:val="afffffb"/>
    <w:uiPriority w:val="59"/>
    <w:rsid w:val="00D018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b"/>
    <w:uiPriority w:val="59"/>
    <w:rsid w:val="003643B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сетка - Акцент 14"/>
    <w:basedOn w:val="a1"/>
    <w:uiPriority w:val="62"/>
    <w:rsid w:val="009F12BF"/>
    <w:rPr>
      <w:rFonts w:ascii="Calibri" w:eastAsia="Calibri" w:hAnsi="Calibri" w:cs="Arial"/>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
    <w:name w:val="Светлая сетка - Акцент 12"/>
    <w:basedOn w:val="a1"/>
    <w:next w:val="-13"/>
    <w:uiPriority w:val="62"/>
    <w:rsid w:val="00253DA2"/>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3">
    <w:name w:val="Светлая сетка - Акцент 13"/>
    <w:basedOn w:val="a1"/>
    <w:uiPriority w:val="62"/>
    <w:rsid w:val="00253DA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6">
    <w:name w:val="Сетка таблицы5"/>
    <w:basedOn w:val="a1"/>
    <w:next w:val="afffffb"/>
    <w:uiPriority w:val="59"/>
    <w:rsid w:val="006B7AF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62"/>
    <w:rsid w:val="006B7AF9"/>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61">
    <w:name w:val="Светлая сетка - Акцент 61"/>
    <w:basedOn w:val="a1"/>
    <w:next w:val="-6"/>
    <w:uiPriority w:val="62"/>
    <w:rsid w:val="006B7AF9"/>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4">
    <w:name w:val="Light Grid Accent 4"/>
    <w:basedOn w:val="a1"/>
    <w:uiPriority w:val="62"/>
    <w:rsid w:val="006B7AF9"/>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5">
    <w:name w:val="Сетка таблицы6"/>
    <w:basedOn w:val="a1"/>
    <w:next w:val="afffffb"/>
    <w:uiPriority w:val="59"/>
    <w:rsid w:val="007D2D6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b"/>
    <w:uiPriority w:val="59"/>
    <w:rsid w:val="002718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Light List Accent 5"/>
    <w:basedOn w:val="a1"/>
    <w:uiPriority w:val="61"/>
    <w:rsid w:val="00303313"/>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1fff7">
    <w:name w:val="Заголовок оглавления1"/>
    <w:basedOn w:val="1"/>
    <w:next w:val="a"/>
    <w:rsid w:val="0073016F"/>
    <w:pPr>
      <w:keepLines/>
      <w:spacing w:before="480" w:after="0" w:line="276" w:lineRule="auto"/>
      <w:outlineLvl w:val="9"/>
    </w:pPr>
    <w:rPr>
      <w:rFonts w:ascii="Cambria" w:hAnsi="Cambria"/>
      <w:color w:val="365F91"/>
      <w:kern w:val="0"/>
      <w:sz w:val="28"/>
      <w:szCs w:val="28"/>
      <w:lang w:eastAsia="en-US"/>
    </w:rPr>
  </w:style>
  <w:style w:type="paragraph" w:customStyle="1" w:styleId="1fff8">
    <w:name w:val="Рецензия1"/>
    <w:hidden/>
    <w:semiHidden/>
    <w:rsid w:val="0073016F"/>
    <w:rPr>
      <w:rFonts w:eastAsia="Batang"/>
      <w:sz w:val="24"/>
      <w:szCs w:val="24"/>
      <w:lang w:eastAsia="ko-KR"/>
    </w:rPr>
  </w:style>
  <w:style w:type="character" w:customStyle="1" w:styleId="11">
    <w:name w:val="Обычный (веб) Знак1"/>
    <w:aliases w:val="Знак4 Знак Знак1,Знак4 Знак Знак Знак Знак,Обычный (Web)1 Знак Знак,Обычный (веб) Знак1 Знак Знак,Обычный (веб) Знак Знак1 Знак Знак,Знак Знак1 Знак Знак1 Знак1,Знак Знак1 Знак Знак Знак Знак2,Обычный (веб) Знак Знак, Знак Знак"/>
    <w:link w:val="a3"/>
    <w:uiPriority w:val="99"/>
    <w:locked/>
    <w:rsid w:val="0073016F"/>
    <w:rPr>
      <w:sz w:val="24"/>
      <w:szCs w:val="24"/>
    </w:rPr>
  </w:style>
  <w:style w:type="paragraph" w:customStyle="1" w:styleId="3f0">
    <w:name w:val="Абзац списка3"/>
    <w:basedOn w:val="a"/>
    <w:link w:val="ListParagraphChar"/>
    <w:qFormat/>
    <w:rsid w:val="0073016F"/>
    <w:pPr>
      <w:ind w:left="720"/>
    </w:pPr>
    <w:rPr>
      <w:rFonts w:eastAsia="Times New Roman"/>
      <w:szCs w:val="20"/>
    </w:rPr>
  </w:style>
  <w:style w:type="character" w:customStyle="1" w:styleId="hps">
    <w:name w:val="hps"/>
    <w:rsid w:val="00242019"/>
  </w:style>
  <w:style w:type="character" w:customStyle="1" w:styleId="shorttext">
    <w:name w:val="short_text"/>
    <w:rsid w:val="00242019"/>
  </w:style>
  <w:style w:type="character" w:customStyle="1" w:styleId="FontStyle51">
    <w:name w:val="Font Style51"/>
    <w:rsid w:val="00AE3DBC"/>
    <w:rPr>
      <w:rFonts w:ascii="Times New Roman" w:hAnsi="Times New Roman" w:cs="Times New Roman"/>
      <w:sz w:val="12"/>
      <w:szCs w:val="12"/>
    </w:rPr>
  </w:style>
  <w:style w:type="paragraph" w:customStyle="1" w:styleId="Calibri1455">
    <w:name w:val="Стиль Calibri 14 пт Перед:  5 пт После:  5 пт Междустр.интервал..."/>
    <w:basedOn w:val="a"/>
    <w:uiPriority w:val="99"/>
    <w:rsid w:val="00203D5E"/>
    <w:pPr>
      <w:numPr>
        <w:numId w:val="6"/>
      </w:numPr>
      <w:jc w:val="left"/>
    </w:pPr>
    <w:rPr>
      <w:rFonts w:eastAsia="Times New Roman"/>
      <w:sz w:val="28"/>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6153866">
      <w:bodyDiv w:val="1"/>
      <w:marLeft w:val="0"/>
      <w:marRight w:val="0"/>
      <w:marTop w:val="0"/>
      <w:marBottom w:val="0"/>
      <w:divBdr>
        <w:top w:val="none" w:sz="0" w:space="0" w:color="auto"/>
        <w:left w:val="none" w:sz="0" w:space="0" w:color="auto"/>
        <w:bottom w:val="none" w:sz="0" w:space="0" w:color="auto"/>
        <w:right w:val="none" w:sz="0" w:space="0" w:color="auto"/>
      </w:divBdr>
    </w:div>
    <w:div w:id="22295437">
      <w:bodyDiv w:val="1"/>
      <w:marLeft w:val="0"/>
      <w:marRight w:val="0"/>
      <w:marTop w:val="0"/>
      <w:marBottom w:val="0"/>
      <w:divBdr>
        <w:top w:val="none" w:sz="0" w:space="0" w:color="auto"/>
        <w:left w:val="none" w:sz="0" w:space="0" w:color="auto"/>
        <w:bottom w:val="none" w:sz="0" w:space="0" w:color="auto"/>
        <w:right w:val="none" w:sz="0" w:space="0" w:color="auto"/>
      </w:divBdr>
    </w:div>
    <w:div w:id="59449470">
      <w:bodyDiv w:val="1"/>
      <w:marLeft w:val="0"/>
      <w:marRight w:val="0"/>
      <w:marTop w:val="0"/>
      <w:marBottom w:val="0"/>
      <w:divBdr>
        <w:top w:val="none" w:sz="0" w:space="0" w:color="auto"/>
        <w:left w:val="none" w:sz="0" w:space="0" w:color="auto"/>
        <w:bottom w:val="none" w:sz="0" w:space="0" w:color="auto"/>
        <w:right w:val="none" w:sz="0" w:space="0" w:color="auto"/>
      </w:divBdr>
    </w:div>
    <w:div w:id="68037555">
      <w:bodyDiv w:val="1"/>
      <w:marLeft w:val="0"/>
      <w:marRight w:val="0"/>
      <w:marTop w:val="0"/>
      <w:marBottom w:val="0"/>
      <w:divBdr>
        <w:top w:val="none" w:sz="0" w:space="0" w:color="auto"/>
        <w:left w:val="none" w:sz="0" w:space="0" w:color="auto"/>
        <w:bottom w:val="none" w:sz="0" w:space="0" w:color="auto"/>
        <w:right w:val="none" w:sz="0" w:space="0" w:color="auto"/>
      </w:divBdr>
    </w:div>
    <w:div w:id="68844488">
      <w:bodyDiv w:val="1"/>
      <w:marLeft w:val="0"/>
      <w:marRight w:val="0"/>
      <w:marTop w:val="0"/>
      <w:marBottom w:val="0"/>
      <w:divBdr>
        <w:top w:val="none" w:sz="0" w:space="0" w:color="auto"/>
        <w:left w:val="none" w:sz="0" w:space="0" w:color="auto"/>
        <w:bottom w:val="none" w:sz="0" w:space="0" w:color="auto"/>
        <w:right w:val="none" w:sz="0" w:space="0" w:color="auto"/>
      </w:divBdr>
    </w:div>
    <w:div w:id="77023750">
      <w:bodyDiv w:val="1"/>
      <w:marLeft w:val="0"/>
      <w:marRight w:val="0"/>
      <w:marTop w:val="0"/>
      <w:marBottom w:val="0"/>
      <w:divBdr>
        <w:top w:val="none" w:sz="0" w:space="0" w:color="auto"/>
        <w:left w:val="none" w:sz="0" w:space="0" w:color="auto"/>
        <w:bottom w:val="none" w:sz="0" w:space="0" w:color="auto"/>
        <w:right w:val="none" w:sz="0" w:space="0" w:color="auto"/>
      </w:divBdr>
    </w:div>
    <w:div w:id="116293170">
      <w:bodyDiv w:val="1"/>
      <w:marLeft w:val="0"/>
      <w:marRight w:val="0"/>
      <w:marTop w:val="0"/>
      <w:marBottom w:val="0"/>
      <w:divBdr>
        <w:top w:val="none" w:sz="0" w:space="0" w:color="auto"/>
        <w:left w:val="none" w:sz="0" w:space="0" w:color="auto"/>
        <w:bottom w:val="none" w:sz="0" w:space="0" w:color="auto"/>
        <w:right w:val="none" w:sz="0" w:space="0" w:color="auto"/>
      </w:divBdr>
    </w:div>
    <w:div w:id="133259411">
      <w:bodyDiv w:val="1"/>
      <w:marLeft w:val="0"/>
      <w:marRight w:val="0"/>
      <w:marTop w:val="0"/>
      <w:marBottom w:val="0"/>
      <w:divBdr>
        <w:top w:val="none" w:sz="0" w:space="0" w:color="auto"/>
        <w:left w:val="none" w:sz="0" w:space="0" w:color="auto"/>
        <w:bottom w:val="none" w:sz="0" w:space="0" w:color="auto"/>
        <w:right w:val="none" w:sz="0" w:space="0" w:color="auto"/>
      </w:divBdr>
    </w:div>
    <w:div w:id="181819370">
      <w:bodyDiv w:val="1"/>
      <w:marLeft w:val="0"/>
      <w:marRight w:val="0"/>
      <w:marTop w:val="0"/>
      <w:marBottom w:val="0"/>
      <w:divBdr>
        <w:top w:val="none" w:sz="0" w:space="0" w:color="auto"/>
        <w:left w:val="none" w:sz="0" w:space="0" w:color="auto"/>
        <w:bottom w:val="none" w:sz="0" w:space="0" w:color="auto"/>
        <w:right w:val="none" w:sz="0" w:space="0" w:color="auto"/>
      </w:divBdr>
    </w:div>
    <w:div w:id="240020214">
      <w:bodyDiv w:val="1"/>
      <w:marLeft w:val="0"/>
      <w:marRight w:val="0"/>
      <w:marTop w:val="0"/>
      <w:marBottom w:val="0"/>
      <w:divBdr>
        <w:top w:val="none" w:sz="0" w:space="0" w:color="auto"/>
        <w:left w:val="none" w:sz="0" w:space="0" w:color="auto"/>
        <w:bottom w:val="none" w:sz="0" w:space="0" w:color="auto"/>
        <w:right w:val="none" w:sz="0" w:space="0" w:color="auto"/>
      </w:divBdr>
    </w:div>
    <w:div w:id="281419901">
      <w:bodyDiv w:val="1"/>
      <w:marLeft w:val="0"/>
      <w:marRight w:val="0"/>
      <w:marTop w:val="0"/>
      <w:marBottom w:val="0"/>
      <w:divBdr>
        <w:top w:val="none" w:sz="0" w:space="0" w:color="auto"/>
        <w:left w:val="none" w:sz="0" w:space="0" w:color="auto"/>
        <w:bottom w:val="none" w:sz="0" w:space="0" w:color="auto"/>
        <w:right w:val="none" w:sz="0" w:space="0" w:color="auto"/>
      </w:divBdr>
    </w:div>
    <w:div w:id="298268547">
      <w:bodyDiv w:val="1"/>
      <w:marLeft w:val="0"/>
      <w:marRight w:val="0"/>
      <w:marTop w:val="0"/>
      <w:marBottom w:val="0"/>
      <w:divBdr>
        <w:top w:val="none" w:sz="0" w:space="0" w:color="auto"/>
        <w:left w:val="none" w:sz="0" w:space="0" w:color="auto"/>
        <w:bottom w:val="none" w:sz="0" w:space="0" w:color="auto"/>
        <w:right w:val="none" w:sz="0" w:space="0" w:color="auto"/>
      </w:divBdr>
    </w:div>
    <w:div w:id="306131044">
      <w:bodyDiv w:val="1"/>
      <w:marLeft w:val="0"/>
      <w:marRight w:val="0"/>
      <w:marTop w:val="0"/>
      <w:marBottom w:val="0"/>
      <w:divBdr>
        <w:top w:val="none" w:sz="0" w:space="0" w:color="auto"/>
        <w:left w:val="none" w:sz="0" w:space="0" w:color="auto"/>
        <w:bottom w:val="none" w:sz="0" w:space="0" w:color="auto"/>
        <w:right w:val="none" w:sz="0" w:space="0" w:color="auto"/>
      </w:divBdr>
    </w:div>
    <w:div w:id="414784027">
      <w:bodyDiv w:val="1"/>
      <w:marLeft w:val="0"/>
      <w:marRight w:val="0"/>
      <w:marTop w:val="0"/>
      <w:marBottom w:val="0"/>
      <w:divBdr>
        <w:top w:val="none" w:sz="0" w:space="0" w:color="auto"/>
        <w:left w:val="none" w:sz="0" w:space="0" w:color="auto"/>
        <w:bottom w:val="none" w:sz="0" w:space="0" w:color="auto"/>
        <w:right w:val="none" w:sz="0" w:space="0" w:color="auto"/>
      </w:divBdr>
    </w:div>
    <w:div w:id="443765512">
      <w:bodyDiv w:val="1"/>
      <w:marLeft w:val="0"/>
      <w:marRight w:val="0"/>
      <w:marTop w:val="0"/>
      <w:marBottom w:val="0"/>
      <w:divBdr>
        <w:top w:val="none" w:sz="0" w:space="0" w:color="auto"/>
        <w:left w:val="none" w:sz="0" w:space="0" w:color="auto"/>
        <w:bottom w:val="none" w:sz="0" w:space="0" w:color="auto"/>
        <w:right w:val="none" w:sz="0" w:space="0" w:color="auto"/>
      </w:divBdr>
    </w:div>
    <w:div w:id="478762954">
      <w:bodyDiv w:val="1"/>
      <w:marLeft w:val="0"/>
      <w:marRight w:val="0"/>
      <w:marTop w:val="0"/>
      <w:marBottom w:val="0"/>
      <w:divBdr>
        <w:top w:val="none" w:sz="0" w:space="0" w:color="auto"/>
        <w:left w:val="none" w:sz="0" w:space="0" w:color="auto"/>
        <w:bottom w:val="none" w:sz="0" w:space="0" w:color="auto"/>
        <w:right w:val="none" w:sz="0" w:space="0" w:color="auto"/>
      </w:divBdr>
    </w:div>
    <w:div w:id="565991302">
      <w:bodyDiv w:val="1"/>
      <w:marLeft w:val="0"/>
      <w:marRight w:val="0"/>
      <w:marTop w:val="0"/>
      <w:marBottom w:val="0"/>
      <w:divBdr>
        <w:top w:val="none" w:sz="0" w:space="0" w:color="auto"/>
        <w:left w:val="none" w:sz="0" w:space="0" w:color="auto"/>
        <w:bottom w:val="none" w:sz="0" w:space="0" w:color="auto"/>
        <w:right w:val="none" w:sz="0" w:space="0" w:color="auto"/>
      </w:divBdr>
    </w:div>
    <w:div w:id="581648457">
      <w:bodyDiv w:val="1"/>
      <w:marLeft w:val="0"/>
      <w:marRight w:val="0"/>
      <w:marTop w:val="0"/>
      <w:marBottom w:val="0"/>
      <w:divBdr>
        <w:top w:val="none" w:sz="0" w:space="0" w:color="auto"/>
        <w:left w:val="none" w:sz="0" w:space="0" w:color="auto"/>
        <w:bottom w:val="none" w:sz="0" w:space="0" w:color="auto"/>
        <w:right w:val="none" w:sz="0" w:space="0" w:color="auto"/>
      </w:divBdr>
    </w:div>
    <w:div w:id="672803171">
      <w:bodyDiv w:val="1"/>
      <w:marLeft w:val="0"/>
      <w:marRight w:val="0"/>
      <w:marTop w:val="0"/>
      <w:marBottom w:val="0"/>
      <w:divBdr>
        <w:top w:val="none" w:sz="0" w:space="0" w:color="auto"/>
        <w:left w:val="none" w:sz="0" w:space="0" w:color="auto"/>
        <w:bottom w:val="none" w:sz="0" w:space="0" w:color="auto"/>
        <w:right w:val="none" w:sz="0" w:space="0" w:color="auto"/>
      </w:divBdr>
    </w:div>
    <w:div w:id="802234035">
      <w:bodyDiv w:val="1"/>
      <w:marLeft w:val="0"/>
      <w:marRight w:val="0"/>
      <w:marTop w:val="0"/>
      <w:marBottom w:val="0"/>
      <w:divBdr>
        <w:top w:val="none" w:sz="0" w:space="0" w:color="auto"/>
        <w:left w:val="none" w:sz="0" w:space="0" w:color="auto"/>
        <w:bottom w:val="none" w:sz="0" w:space="0" w:color="auto"/>
        <w:right w:val="none" w:sz="0" w:space="0" w:color="auto"/>
      </w:divBdr>
    </w:div>
    <w:div w:id="836531044">
      <w:bodyDiv w:val="1"/>
      <w:marLeft w:val="0"/>
      <w:marRight w:val="0"/>
      <w:marTop w:val="0"/>
      <w:marBottom w:val="0"/>
      <w:divBdr>
        <w:top w:val="none" w:sz="0" w:space="0" w:color="auto"/>
        <w:left w:val="none" w:sz="0" w:space="0" w:color="auto"/>
        <w:bottom w:val="none" w:sz="0" w:space="0" w:color="auto"/>
        <w:right w:val="none" w:sz="0" w:space="0" w:color="auto"/>
      </w:divBdr>
    </w:div>
    <w:div w:id="931275968">
      <w:bodyDiv w:val="1"/>
      <w:marLeft w:val="0"/>
      <w:marRight w:val="0"/>
      <w:marTop w:val="0"/>
      <w:marBottom w:val="0"/>
      <w:divBdr>
        <w:top w:val="none" w:sz="0" w:space="0" w:color="auto"/>
        <w:left w:val="none" w:sz="0" w:space="0" w:color="auto"/>
        <w:bottom w:val="none" w:sz="0" w:space="0" w:color="auto"/>
        <w:right w:val="none" w:sz="0" w:space="0" w:color="auto"/>
      </w:divBdr>
    </w:div>
    <w:div w:id="950432707">
      <w:bodyDiv w:val="1"/>
      <w:marLeft w:val="0"/>
      <w:marRight w:val="0"/>
      <w:marTop w:val="0"/>
      <w:marBottom w:val="0"/>
      <w:divBdr>
        <w:top w:val="none" w:sz="0" w:space="0" w:color="auto"/>
        <w:left w:val="none" w:sz="0" w:space="0" w:color="auto"/>
        <w:bottom w:val="none" w:sz="0" w:space="0" w:color="auto"/>
        <w:right w:val="none" w:sz="0" w:space="0" w:color="auto"/>
      </w:divBdr>
    </w:div>
    <w:div w:id="965237623">
      <w:bodyDiv w:val="1"/>
      <w:marLeft w:val="0"/>
      <w:marRight w:val="0"/>
      <w:marTop w:val="0"/>
      <w:marBottom w:val="0"/>
      <w:divBdr>
        <w:top w:val="none" w:sz="0" w:space="0" w:color="auto"/>
        <w:left w:val="none" w:sz="0" w:space="0" w:color="auto"/>
        <w:bottom w:val="none" w:sz="0" w:space="0" w:color="auto"/>
        <w:right w:val="none" w:sz="0" w:space="0" w:color="auto"/>
      </w:divBdr>
    </w:div>
    <w:div w:id="968433948">
      <w:bodyDiv w:val="1"/>
      <w:marLeft w:val="0"/>
      <w:marRight w:val="0"/>
      <w:marTop w:val="0"/>
      <w:marBottom w:val="0"/>
      <w:divBdr>
        <w:top w:val="none" w:sz="0" w:space="0" w:color="auto"/>
        <w:left w:val="none" w:sz="0" w:space="0" w:color="auto"/>
        <w:bottom w:val="none" w:sz="0" w:space="0" w:color="auto"/>
        <w:right w:val="none" w:sz="0" w:space="0" w:color="auto"/>
      </w:divBdr>
    </w:div>
    <w:div w:id="1028219919">
      <w:bodyDiv w:val="1"/>
      <w:marLeft w:val="0"/>
      <w:marRight w:val="0"/>
      <w:marTop w:val="0"/>
      <w:marBottom w:val="0"/>
      <w:divBdr>
        <w:top w:val="none" w:sz="0" w:space="0" w:color="auto"/>
        <w:left w:val="none" w:sz="0" w:space="0" w:color="auto"/>
        <w:bottom w:val="none" w:sz="0" w:space="0" w:color="auto"/>
        <w:right w:val="none" w:sz="0" w:space="0" w:color="auto"/>
      </w:divBdr>
    </w:div>
    <w:div w:id="1053312570">
      <w:bodyDiv w:val="1"/>
      <w:marLeft w:val="0"/>
      <w:marRight w:val="0"/>
      <w:marTop w:val="0"/>
      <w:marBottom w:val="0"/>
      <w:divBdr>
        <w:top w:val="none" w:sz="0" w:space="0" w:color="auto"/>
        <w:left w:val="none" w:sz="0" w:space="0" w:color="auto"/>
        <w:bottom w:val="none" w:sz="0" w:space="0" w:color="auto"/>
        <w:right w:val="none" w:sz="0" w:space="0" w:color="auto"/>
      </w:divBdr>
    </w:div>
    <w:div w:id="1067338738">
      <w:bodyDiv w:val="1"/>
      <w:marLeft w:val="0"/>
      <w:marRight w:val="0"/>
      <w:marTop w:val="0"/>
      <w:marBottom w:val="0"/>
      <w:divBdr>
        <w:top w:val="none" w:sz="0" w:space="0" w:color="auto"/>
        <w:left w:val="none" w:sz="0" w:space="0" w:color="auto"/>
        <w:bottom w:val="none" w:sz="0" w:space="0" w:color="auto"/>
        <w:right w:val="none" w:sz="0" w:space="0" w:color="auto"/>
      </w:divBdr>
    </w:div>
    <w:div w:id="1123306429">
      <w:bodyDiv w:val="1"/>
      <w:marLeft w:val="0"/>
      <w:marRight w:val="0"/>
      <w:marTop w:val="0"/>
      <w:marBottom w:val="0"/>
      <w:divBdr>
        <w:top w:val="none" w:sz="0" w:space="0" w:color="auto"/>
        <w:left w:val="none" w:sz="0" w:space="0" w:color="auto"/>
        <w:bottom w:val="none" w:sz="0" w:space="0" w:color="auto"/>
        <w:right w:val="none" w:sz="0" w:space="0" w:color="auto"/>
      </w:divBdr>
    </w:div>
    <w:div w:id="1139568235">
      <w:bodyDiv w:val="1"/>
      <w:marLeft w:val="0"/>
      <w:marRight w:val="0"/>
      <w:marTop w:val="0"/>
      <w:marBottom w:val="0"/>
      <w:divBdr>
        <w:top w:val="none" w:sz="0" w:space="0" w:color="auto"/>
        <w:left w:val="none" w:sz="0" w:space="0" w:color="auto"/>
        <w:bottom w:val="none" w:sz="0" w:space="0" w:color="auto"/>
        <w:right w:val="none" w:sz="0" w:space="0" w:color="auto"/>
      </w:divBdr>
    </w:div>
    <w:div w:id="1146555102">
      <w:bodyDiv w:val="1"/>
      <w:marLeft w:val="0"/>
      <w:marRight w:val="0"/>
      <w:marTop w:val="0"/>
      <w:marBottom w:val="0"/>
      <w:divBdr>
        <w:top w:val="none" w:sz="0" w:space="0" w:color="auto"/>
        <w:left w:val="none" w:sz="0" w:space="0" w:color="auto"/>
        <w:bottom w:val="none" w:sz="0" w:space="0" w:color="auto"/>
        <w:right w:val="none" w:sz="0" w:space="0" w:color="auto"/>
      </w:divBdr>
    </w:div>
    <w:div w:id="1200438721">
      <w:bodyDiv w:val="1"/>
      <w:marLeft w:val="0"/>
      <w:marRight w:val="0"/>
      <w:marTop w:val="0"/>
      <w:marBottom w:val="0"/>
      <w:divBdr>
        <w:top w:val="none" w:sz="0" w:space="0" w:color="auto"/>
        <w:left w:val="none" w:sz="0" w:space="0" w:color="auto"/>
        <w:bottom w:val="none" w:sz="0" w:space="0" w:color="auto"/>
        <w:right w:val="none" w:sz="0" w:space="0" w:color="auto"/>
      </w:divBdr>
    </w:div>
    <w:div w:id="1214777268">
      <w:bodyDiv w:val="1"/>
      <w:marLeft w:val="0"/>
      <w:marRight w:val="0"/>
      <w:marTop w:val="0"/>
      <w:marBottom w:val="0"/>
      <w:divBdr>
        <w:top w:val="none" w:sz="0" w:space="0" w:color="auto"/>
        <w:left w:val="none" w:sz="0" w:space="0" w:color="auto"/>
        <w:bottom w:val="none" w:sz="0" w:space="0" w:color="auto"/>
        <w:right w:val="none" w:sz="0" w:space="0" w:color="auto"/>
      </w:divBdr>
    </w:div>
    <w:div w:id="1238437245">
      <w:bodyDiv w:val="1"/>
      <w:marLeft w:val="0"/>
      <w:marRight w:val="0"/>
      <w:marTop w:val="0"/>
      <w:marBottom w:val="0"/>
      <w:divBdr>
        <w:top w:val="none" w:sz="0" w:space="0" w:color="auto"/>
        <w:left w:val="none" w:sz="0" w:space="0" w:color="auto"/>
        <w:bottom w:val="none" w:sz="0" w:space="0" w:color="auto"/>
        <w:right w:val="none" w:sz="0" w:space="0" w:color="auto"/>
      </w:divBdr>
    </w:div>
    <w:div w:id="1242564196">
      <w:bodyDiv w:val="1"/>
      <w:marLeft w:val="0"/>
      <w:marRight w:val="0"/>
      <w:marTop w:val="0"/>
      <w:marBottom w:val="0"/>
      <w:divBdr>
        <w:top w:val="none" w:sz="0" w:space="0" w:color="auto"/>
        <w:left w:val="none" w:sz="0" w:space="0" w:color="auto"/>
        <w:bottom w:val="none" w:sz="0" w:space="0" w:color="auto"/>
        <w:right w:val="none" w:sz="0" w:space="0" w:color="auto"/>
      </w:divBdr>
    </w:div>
    <w:div w:id="1254902350">
      <w:bodyDiv w:val="1"/>
      <w:marLeft w:val="0"/>
      <w:marRight w:val="0"/>
      <w:marTop w:val="0"/>
      <w:marBottom w:val="0"/>
      <w:divBdr>
        <w:top w:val="none" w:sz="0" w:space="0" w:color="auto"/>
        <w:left w:val="none" w:sz="0" w:space="0" w:color="auto"/>
        <w:bottom w:val="none" w:sz="0" w:space="0" w:color="auto"/>
        <w:right w:val="none" w:sz="0" w:space="0" w:color="auto"/>
      </w:divBdr>
    </w:div>
    <w:div w:id="1273393181">
      <w:bodyDiv w:val="1"/>
      <w:marLeft w:val="0"/>
      <w:marRight w:val="0"/>
      <w:marTop w:val="0"/>
      <w:marBottom w:val="0"/>
      <w:divBdr>
        <w:top w:val="none" w:sz="0" w:space="0" w:color="auto"/>
        <w:left w:val="none" w:sz="0" w:space="0" w:color="auto"/>
        <w:bottom w:val="none" w:sz="0" w:space="0" w:color="auto"/>
        <w:right w:val="none" w:sz="0" w:space="0" w:color="auto"/>
      </w:divBdr>
    </w:div>
    <w:div w:id="1326395555">
      <w:bodyDiv w:val="1"/>
      <w:marLeft w:val="0"/>
      <w:marRight w:val="0"/>
      <w:marTop w:val="0"/>
      <w:marBottom w:val="0"/>
      <w:divBdr>
        <w:top w:val="none" w:sz="0" w:space="0" w:color="auto"/>
        <w:left w:val="none" w:sz="0" w:space="0" w:color="auto"/>
        <w:bottom w:val="none" w:sz="0" w:space="0" w:color="auto"/>
        <w:right w:val="none" w:sz="0" w:space="0" w:color="auto"/>
      </w:divBdr>
    </w:div>
    <w:div w:id="1347638934">
      <w:bodyDiv w:val="1"/>
      <w:marLeft w:val="0"/>
      <w:marRight w:val="0"/>
      <w:marTop w:val="0"/>
      <w:marBottom w:val="0"/>
      <w:divBdr>
        <w:top w:val="none" w:sz="0" w:space="0" w:color="auto"/>
        <w:left w:val="none" w:sz="0" w:space="0" w:color="auto"/>
        <w:bottom w:val="none" w:sz="0" w:space="0" w:color="auto"/>
        <w:right w:val="none" w:sz="0" w:space="0" w:color="auto"/>
      </w:divBdr>
    </w:div>
    <w:div w:id="1492600528">
      <w:bodyDiv w:val="1"/>
      <w:marLeft w:val="0"/>
      <w:marRight w:val="0"/>
      <w:marTop w:val="0"/>
      <w:marBottom w:val="0"/>
      <w:divBdr>
        <w:top w:val="none" w:sz="0" w:space="0" w:color="auto"/>
        <w:left w:val="none" w:sz="0" w:space="0" w:color="auto"/>
        <w:bottom w:val="none" w:sz="0" w:space="0" w:color="auto"/>
        <w:right w:val="none" w:sz="0" w:space="0" w:color="auto"/>
      </w:divBdr>
    </w:div>
    <w:div w:id="1553273297">
      <w:bodyDiv w:val="1"/>
      <w:marLeft w:val="0"/>
      <w:marRight w:val="0"/>
      <w:marTop w:val="0"/>
      <w:marBottom w:val="0"/>
      <w:divBdr>
        <w:top w:val="none" w:sz="0" w:space="0" w:color="auto"/>
        <w:left w:val="none" w:sz="0" w:space="0" w:color="auto"/>
        <w:bottom w:val="none" w:sz="0" w:space="0" w:color="auto"/>
        <w:right w:val="none" w:sz="0" w:space="0" w:color="auto"/>
      </w:divBdr>
    </w:div>
    <w:div w:id="1567915666">
      <w:bodyDiv w:val="1"/>
      <w:marLeft w:val="0"/>
      <w:marRight w:val="0"/>
      <w:marTop w:val="0"/>
      <w:marBottom w:val="0"/>
      <w:divBdr>
        <w:top w:val="none" w:sz="0" w:space="0" w:color="auto"/>
        <w:left w:val="none" w:sz="0" w:space="0" w:color="auto"/>
        <w:bottom w:val="none" w:sz="0" w:space="0" w:color="auto"/>
        <w:right w:val="none" w:sz="0" w:space="0" w:color="auto"/>
      </w:divBdr>
    </w:div>
    <w:div w:id="1607228100">
      <w:bodyDiv w:val="1"/>
      <w:marLeft w:val="0"/>
      <w:marRight w:val="0"/>
      <w:marTop w:val="0"/>
      <w:marBottom w:val="0"/>
      <w:divBdr>
        <w:top w:val="none" w:sz="0" w:space="0" w:color="auto"/>
        <w:left w:val="none" w:sz="0" w:space="0" w:color="auto"/>
        <w:bottom w:val="none" w:sz="0" w:space="0" w:color="auto"/>
        <w:right w:val="none" w:sz="0" w:space="0" w:color="auto"/>
      </w:divBdr>
    </w:div>
    <w:div w:id="1641157037">
      <w:bodyDiv w:val="1"/>
      <w:marLeft w:val="0"/>
      <w:marRight w:val="0"/>
      <w:marTop w:val="0"/>
      <w:marBottom w:val="0"/>
      <w:divBdr>
        <w:top w:val="none" w:sz="0" w:space="0" w:color="auto"/>
        <w:left w:val="none" w:sz="0" w:space="0" w:color="auto"/>
        <w:bottom w:val="none" w:sz="0" w:space="0" w:color="auto"/>
        <w:right w:val="none" w:sz="0" w:space="0" w:color="auto"/>
      </w:divBdr>
    </w:div>
    <w:div w:id="1646813940">
      <w:bodyDiv w:val="1"/>
      <w:marLeft w:val="0"/>
      <w:marRight w:val="0"/>
      <w:marTop w:val="0"/>
      <w:marBottom w:val="0"/>
      <w:divBdr>
        <w:top w:val="none" w:sz="0" w:space="0" w:color="auto"/>
        <w:left w:val="none" w:sz="0" w:space="0" w:color="auto"/>
        <w:bottom w:val="none" w:sz="0" w:space="0" w:color="auto"/>
        <w:right w:val="none" w:sz="0" w:space="0" w:color="auto"/>
      </w:divBdr>
    </w:div>
    <w:div w:id="1662149323">
      <w:bodyDiv w:val="1"/>
      <w:marLeft w:val="0"/>
      <w:marRight w:val="0"/>
      <w:marTop w:val="0"/>
      <w:marBottom w:val="0"/>
      <w:divBdr>
        <w:top w:val="none" w:sz="0" w:space="0" w:color="auto"/>
        <w:left w:val="none" w:sz="0" w:space="0" w:color="auto"/>
        <w:bottom w:val="none" w:sz="0" w:space="0" w:color="auto"/>
        <w:right w:val="none" w:sz="0" w:space="0" w:color="auto"/>
      </w:divBdr>
    </w:div>
    <w:div w:id="1737315023">
      <w:bodyDiv w:val="1"/>
      <w:marLeft w:val="0"/>
      <w:marRight w:val="0"/>
      <w:marTop w:val="0"/>
      <w:marBottom w:val="0"/>
      <w:divBdr>
        <w:top w:val="none" w:sz="0" w:space="0" w:color="auto"/>
        <w:left w:val="none" w:sz="0" w:space="0" w:color="auto"/>
        <w:bottom w:val="none" w:sz="0" w:space="0" w:color="auto"/>
        <w:right w:val="none" w:sz="0" w:space="0" w:color="auto"/>
      </w:divBdr>
    </w:div>
    <w:div w:id="1759864379">
      <w:bodyDiv w:val="1"/>
      <w:marLeft w:val="0"/>
      <w:marRight w:val="0"/>
      <w:marTop w:val="0"/>
      <w:marBottom w:val="0"/>
      <w:divBdr>
        <w:top w:val="none" w:sz="0" w:space="0" w:color="auto"/>
        <w:left w:val="none" w:sz="0" w:space="0" w:color="auto"/>
        <w:bottom w:val="none" w:sz="0" w:space="0" w:color="auto"/>
        <w:right w:val="none" w:sz="0" w:space="0" w:color="auto"/>
      </w:divBdr>
    </w:div>
    <w:div w:id="1793285093">
      <w:bodyDiv w:val="1"/>
      <w:marLeft w:val="0"/>
      <w:marRight w:val="0"/>
      <w:marTop w:val="0"/>
      <w:marBottom w:val="0"/>
      <w:divBdr>
        <w:top w:val="none" w:sz="0" w:space="0" w:color="auto"/>
        <w:left w:val="none" w:sz="0" w:space="0" w:color="auto"/>
        <w:bottom w:val="none" w:sz="0" w:space="0" w:color="auto"/>
        <w:right w:val="none" w:sz="0" w:space="0" w:color="auto"/>
      </w:divBdr>
    </w:div>
    <w:div w:id="1813450109">
      <w:bodyDiv w:val="1"/>
      <w:marLeft w:val="0"/>
      <w:marRight w:val="0"/>
      <w:marTop w:val="0"/>
      <w:marBottom w:val="0"/>
      <w:divBdr>
        <w:top w:val="none" w:sz="0" w:space="0" w:color="auto"/>
        <w:left w:val="none" w:sz="0" w:space="0" w:color="auto"/>
        <w:bottom w:val="none" w:sz="0" w:space="0" w:color="auto"/>
        <w:right w:val="none" w:sz="0" w:space="0" w:color="auto"/>
      </w:divBdr>
    </w:div>
    <w:div w:id="1848396687">
      <w:bodyDiv w:val="1"/>
      <w:marLeft w:val="0"/>
      <w:marRight w:val="0"/>
      <w:marTop w:val="0"/>
      <w:marBottom w:val="0"/>
      <w:divBdr>
        <w:top w:val="none" w:sz="0" w:space="0" w:color="auto"/>
        <w:left w:val="none" w:sz="0" w:space="0" w:color="auto"/>
        <w:bottom w:val="none" w:sz="0" w:space="0" w:color="auto"/>
        <w:right w:val="none" w:sz="0" w:space="0" w:color="auto"/>
      </w:divBdr>
    </w:div>
    <w:div w:id="1854882727">
      <w:bodyDiv w:val="1"/>
      <w:marLeft w:val="0"/>
      <w:marRight w:val="0"/>
      <w:marTop w:val="0"/>
      <w:marBottom w:val="0"/>
      <w:divBdr>
        <w:top w:val="none" w:sz="0" w:space="0" w:color="auto"/>
        <w:left w:val="none" w:sz="0" w:space="0" w:color="auto"/>
        <w:bottom w:val="none" w:sz="0" w:space="0" w:color="auto"/>
        <w:right w:val="none" w:sz="0" w:space="0" w:color="auto"/>
      </w:divBdr>
    </w:div>
    <w:div w:id="1886865656">
      <w:bodyDiv w:val="1"/>
      <w:marLeft w:val="0"/>
      <w:marRight w:val="0"/>
      <w:marTop w:val="0"/>
      <w:marBottom w:val="0"/>
      <w:divBdr>
        <w:top w:val="none" w:sz="0" w:space="0" w:color="auto"/>
        <w:left w:val="none" w:sz="0" w:space="0" w:color="auto"/>
        <w:bottom w:val="none" w:sz="0" w:space="0" w:color="auto"/>
        <w:right w:val="none" w:sz="0" w:space="0" w:color="auto"/>
      </w:divBdr>
    </w:div>
    <w:div w:id="19833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zdik.kz/ru/dictionary/translate/kk/ru/%D2%9B%D0%B0%D0%B1%D1%96%D0%BB%D0%B5%D1%82%D1%81%D1%96%D0%B7%D0%B4%D1%96%D0%B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view3D>
      <c:rotX val="30"/>
      <c:perspective val="30"/>
    </c:view3D>
    <c:plotArea>
      <c:layout/>
      <c:pie3DChart>
        <c:varyColors val="1"/>
        <c:ser>
          <c:idx val="0"/>
          <c:order val="0"/>
          <c:tx>
            <c:strRef>
              <c:f>Лист1!$F$8</c:f>
              <c:strCache>
                <c:ptCount val="1"/>
                <c:pt idx="0">
                  <c:v>Мектептердегі оқушылар саны, адам </c:v>
                </c:pt>
              </c:strCache>
            </c:strRef>
          </c:tx>
          <c:dLbls>
            <c:dLbl>
              <c:idx val="0"/>
              <c:tx>
                <c:rich>
                  <a:bodyPr/>
                  <a:lstStyle/>
                  <a:p>
                    <a:r>
                      <a:rPr lang="ru-RU"/>
                      <a:t>2014ж. 22;               24 308</a:t>
                    </a:r>
                  </a:p>
                </c:rich>
              </c:tx>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BF2-44C2-A9CC-A425EA062A73}"/>
                </c:ext>
              </c:extLst>
            </c:dLbl>
            <c:dLbl>
              <c:idx val="1"/>
              <c:tx>
                <c:rich>
                  <a:bodyPr/>
                  <a:lstStyle/>
                  <a:p>
                    <a:r>
                      <a:rPr lang="ru-RU"/>
                      <a:t>2015ж. 22;               25 544</a:t>
                    </a:r>
                  </a:p>
                </c:rich>
              </c:tx>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BF2-44C2-A9CC-A425EA062A73}"/>
                </c:ext>
              </c:extLst>
            </c:dLbl>
            <c:dLbl>
              <c:idx val="2"/>
              <c:tx>
                <c:rich>
                  <a:bodyPr/>
                  <a:lstStyle/>
                  <a:p>
                    <a:r>
                      <a:rPr lang="ru-RU"/>
                      <a:t>2016ж. 22;                26 931</a:t>
                    </a:r>
                  </a:p>
                </c:rich>
              </c:tx>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BF2-44C2-A9CC-A425EA062A73}"/>
                </c:ext>
              </c:extLst>
            </c:dLbl>
            <c:dLbl>
              <c:idx val="3"/>
              <c:tx>
                <c:rich>
                  <a:bodyPr/>
                  <a:lstStyle/>
                  <a:p>
                    <a:r>
                      <a:rPr lang="ru-RU"/>
                      <a:t>2017ж. 24;                   28 242</a:t>
                    </a:r>
                  </a:p>
                </c:rich>
              </c:tx>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F2-44C2-A9CC-A425EA062A73}"/>
                </c:ext>
              </c:extLst>
            </c:dLbl>
            <c:dLbl>
              <c:idx val="4"/>
              <c:tx>
                <c:rich>
                  <a:bodyPr/>
                  <a:lstStyle/>
                  <a:p>
                    <a:r>
                      <a:rPr lang="ru-RU"/>
                      <a:t>2018ж 24;                 30 579</a:t>
                    </a:r>
                  </a:p>
                </c:rich>
              </c:tx>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BF2-44C2-A9CC-A425EA062A73}"/>
                </c:ext>
              </c:extLst>
            </c:dLbl>
            <c:dLbl>
              <c:idx val="5"/>
              <c:dLblPos val="bestFit"/>
              <c:showLegendKey val="1"/>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BF2-44C2-A9CC-A425EA062A73}"/>
                </c:ext>
              </c:extLst>
            </c:dLbl>
            <c:spPr>
              <a:noFill/>
              <a:ln w="25378">
                <a:noFill/>
              </a:ln>
            </c:spPr>
            <c:txPr>
              <a:bodyPr/>
              <a:lstStyle/>
              <a:p>
                <a:pPr>
                  <a:defRPr sz="1199"/>
                </a:pPr>
                <a:endParaRPr lang="ru-RU"/>
              </a:p>
            </c:txPr>
            <c:dLblPos val="outEnd"/>
            <c:showLegendKey val="1"/>
            <c:showCatName val="1"/>
            <c:showLeaderLines val="1"/>
            <c:extLst xmlns:c16r2="http://schemas.microsoft.com/office/drawing/2015/06/chart">
              <c:ext xmlns:c15="http://schemas.microsoft.com/office/drawing/2012/chart" uri="{CE6537A1-D6FC-4f65-9D91-7224C49458BB}"/>
            </c:extLst>
          </c:dLbls>
          <c:cat>
            <c:multiLvlStrRef>
              <c:f>Лист1!$G$4:$L$7</c:f>
              <c:multiLvlStrCache>
                <c:ptCount val="6"/>
                <c:lvl>
                  <c:pt idx="0">
                    <c:v>22</c:v>
                  </c:pt>
                  <c:pt idx="1">
                    <c:v>22</c:v>
                  </c:pt>
                  <c:pt idx="2">
                    <c:v>22</c:v>
                  </c:pt>
                  <c:pt idx="3">
                    <c:v>24</c:v>
                  </c:pt>
                  <c:pt idx="4">
                    <c:v>24</c:v>
                  </c:pt>
                  <c:pt idx="5">
                    <c:v>24</c:v>
                  </c:pt>
                </c:lvl>
                <c:lvl>
                  <c:pt idx="0">
                    <c:v>2014ж.</c:v>
                  </c:pt>
                  <c:pt idx="1">
                    <c:v>2015ж.</c:v>
                  </c:pt>
                  <c:pt idx="2">
                    <c:v>2016ж.</c:v>
                  </c:pt>
                  <c:pt idx="3">
                    <c:v>2017ж.</c:v>
                  </c:pt>
                  <c:pt idx="4">
                    <c:v>2018ж</c:v>
                  </c:pt>
                  <c:pt idx="5">
                    <c:v>2019ж.</c:v>
                  </c:pt>
                </c:lvl>
              </c:multiLvlStrCache>
            </c:multiLvlStrRef>
          </c:cat>
          <c:val>
            <c:numRef>
              <c:f>Лист1!$G$8:$L$8</c:f>
              <c:numCache>
                <c:formatCode>#,##0</c:formatCode>
                <c:ptCount val="6"/>
                <c:pt idx="0">
                  <c:v>24308</c:v>
                </c:pt>
                <c:pt idx="1">
                  <c:v>25544</c:v>
                </c:pt>
                <c:pt idx="2">
                  <c:v>26931</c:v>
                </c:pt>
                <c:pt idx="3">
                  <c:v>28242</c:v>
                </c:pt>
                <c:pt idx="4">
                  <c:v>30579</c:v>
                </c:pt>
                <c:pt idx="5" formatCode="General">
                  <c:v>32405</c:v>
                </c:pt>
              </c:numCache>
            </c:numRef>
          </c:val>
          <c:extLst xmlns:c16r2="http://schemas.microsoft.com/office/drawing/2015/06/chart">
            <c:ext xmlns:c16="http://schemas.microsoft.com/office/drawing/2014/chart" uri="{C3380CC4-5D6E-409C-BE32-E72D297353CC}">
              <c16:uniqueId val="{00000006-5BF2-44C2-A9CC-A425EA062A73}"/>
            </c:ext>
          </c:extLst>
        </c:ser>
      </c:pie3DChart>
      <c:spPr>
        <a:noFill/>
        <a:ln w="25378">
          <a:noFill/>
        </a:ln>
      </c:spPr>
    </c:plotArea>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9"/>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2.9413228389883332E-4"/>
          <c:y val="5.6134720218301112E-2"/>
          <c:w val="0.98135033652193659"/>
          <c:h val="0.83943200012257924"/>
        </c:manualLayout>
      </c:layout>
      <c:bar3DChart>
        <c:barDir val="col"/>
        <c:grouping val="clustered"/>
        <c:ser>
          <c:idx val="0"/>
          <c:order val="0"/>
          <c:tx>
            <c:strRef>
              <c:f>Лист1!$B$1</c:f>
              <c:strCache>
                <c:ptCount val="1"/>
                <c:pt idx="0">
                  <c:v>Күнкөрістің ең төменгі деңгейі </c:v>
                </c:pt>
              </c:strCache>
            </c:strRef>
          </c:tx>
          <c:spPr>
            <a:solidFill>
              <a:srgbClr val="F79646">
                <a:lumMod val="75000"/>
              </a:srgbClr>
            </a:solidFill>
          </c:spPr>
          <c:cat>
            <c:strRef>
              <c:f>Лист1!$A$2:$A$6</c:f>
              <c:strCache>
                <c:ptCount val="5"/>
                <c:pt idx="0">
                  <c:v>2014 жыл</c:v>
                </c:pt>
                <c:pt idx="1">
                  <c:v>2015 жыл </c:v>
                </c:pt>
                <c:pt idx="2">
                  <c:v>2016 жыл </c:v>
                </c:pt>
                <c:pt idx="3">
                  <c:v>2017 жыл </c:v>
                </c:pt>
                <c:pt idx="4">
                  <c:v>2018 жыл </c:v>
                </c:pt>
              </c:strCache>
            </c:strRef>
          </c:cat>
          <c:val>
            <c:numRef>
              <c:f>Лист1!$B$2:$B$6</c:f>
              <c:numCache>
                <c:formatCode>#,##0</c:formatCode>
                <c:ptCount val="5"/>
                <c:pt idx="0">
                  <c:v>25376</c:v>
                </c:pt>
                <c:pt idx="1">
                  <c:v>24838</c:v>
                </c:pt>
                <c:pt idx="2">
                  <c:v>28238</c:v>
                </c:pt>
                <c:pt idx="3">
                  <c:v>30565</c:v>
                </c:pt>
                <c:pt idx="4">
                  <c:v>35466</c:v>
                </c:pt>
              </c:numCache>
            </c:numRef>
          </c:val>
          <c:extLst xmlns:c16r2="http://schemas.microsoft.com/office/drawing/2015/06/chart">
            <c:ext xmlns:c16="http://schemas.microsoft.com/office/drawing/2014/chart" uri="{C3380CC4-5D6E-409C-BE32-E72D297353CC}">
              <c16:uniqueId val="{00000000-3EF9-4DF3-B695-6D9E90BA4C7C}"/>
            </c:ext>
          </c:extLst>
        </c:ser>
        <c:shape val="cylinder"/>
        <c:axId val="37042048"/>
        <c:axId val="37043584"/>
        <c:axId val="0"/>
      </c:bar3DChart>
      <c:catAx>
        <c:axId val="37042048"/>
        <c:scaling>
          <c:orientation val="minMax"/>
        </c:scaling>
        <c:axPos val="b"/>
        <c:numFmt formatCode="General" sourceLinked="1"/>
        <c:tickLblPos val="nextTo"/>
        <c:txPr>
          <a:bodyPr/>
          <a:lstStyle/>
          <a:p>
            <a:pPr>
              <a:defRPr sz="899">
                <a:solidFill>
                  <a:srgbClr val="002060"/>
                </a:solidFill>
                <a:latin typeface="Times New Roman" pitchFamily="18" charset="0"/>
                <a:cs typeface="Times New Roman" pitchFamily="18" charset="0"/>
              </a:defRPr>
            </a:pPr>
            <a:endParaRPr lang="ru-RU"/>
          </a:p>
        </c:txPr>
        <c:crossAx val="37043584"/>
        <c:crosses val="autoZero"/>
        <c:auto val="1"/>
        <c:lblAlgn val="ctr"/>
        <c:lblOffset val="100"/>
      </c:catAx>
      <c:valAx>
        <c:axId val="37043584"/>
        <c:scaling>
          <c:orientation val="minMax"/>
        </c:scaling>
        <c:delete val="1"/>
        <c:axPos val="l"/>
        <c:numFmt formatCode="#,##0" sourceLinked="1"/>
        <c:tickLblPos val="nextTo"/>
        <c:crossAx val="37042048"/>
        <c:crosses val="autoZero"/>
        <c:crossBetween val="between"/>
      </c:valAx>
      <c:spPr>
        <a:noFill/>
        <a:ln w="25370">
          <a:noFill/>
        </a:ln>
      </c:spPr>
    </c:plotArea>
    <c:plotVisOnly val="1"/>
    <c:dispBlanksAs val="gap"/>
  </c:chart>
  <c:txPr>
    <a:bodyPr/>
    <a:lstStyle/>
    <a:p>
      <a:pPr>
        <a:defRPr sz="1798"/>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0.07316</cdr:x>
      <cdr:y>0.1205</cdr:y>
    </cdr:from>
    <cdr:to>
      <cdr:x>0.26113</cdr:x>
      <cdr:y>0.24075</cdr:y>
    </cdr:to>
    <cdr:sp macro="" textlink="">
      <cdr:nvSpPr>
        <cdr:cNvPr id="2" name="TextBox 1"/>
        <cdr:cNvSpPr txBox="1"/>
      </cdr:nvSpPr>
      <cdr:spPr>
        <a:xfrm xmlns:a="http://schemas.openxmlformats.org/drawingml/2006/main">
          <a:off x="272143" y="140833"/>
          <a:ext cx="699036" cy="16532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200" dirty="0" smtClean="0">
              <a:latin typeface="Times New Roman" pitchFamily="18" charset="0"/>
              <a:cs typeface="Times New Roman" pitchFamily="18" charset="0"/>
            </a:rPr>
            <a:t>  </a:t>
          </a:r>
          <a:r>
            <a:rPr lang="ru-RU" sz="900" dirty="0" smtClean="0">
              <a:latin typeface="Times New Roman" pitchFamily="18" charset="0"/>
              <a:cs typeface="Times New Roman" pitchFamily="18" charset="0"/>
            </a:rPr>
            <a:t>25 376</a:t>
          </a:r>
          <a:endParaRPr lang="ru-RU" sz="1000" dirty="0">
            <a:latin typeface="Times New Roman" pitchFamily="18" charset="0"/>
            <a:cs typeface="Times New Roman" pitchFamily="18" charset="0"/>
          </a:endParaRPr>
        </a:p>
      </cdr:txBody>
    </cdr:sp>
  </cdr:relSizeAnchor>
  <cdr:relSizeAnchor xmlns:cdr="http://schemas.openxmlformats.org/drawingml/2006/chartDrawing">
    <cdr:from>
      <cdr:x>0.26095</cdr:x>
      <cdr:y>0.10406</cdr:y>
    </cdr:from>
    <cdr:to>
      <cdr:x>0.40776</cdr:x>
      <cdr:y>0.16557</cdr:y>
    </cdr:to>
    <cdr:sp macro="" textlink="">
      <cdr:nvSpPr>
        <cdr:cNvPr id="3" name="TextBox 1"/>
        <cdr:cNvSpPr txBox="1"/>
      </cdr:nvSpPr>
      <cdr:spPr>
        <a:xfrm xmlns:a="http://schemas.openxmlformats.org/drawingml/2006/main">
          <a:off x="970503" y="118123"/>
          <a:ext cx="546060" cy="847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dirty="0" smtClean="0">
              <a:latin typeface="Times New Roman" pitchFamily="18" charset="0"/>
              <a:cs typeface="Times New Roman" pitchFamily="18" charset="0"/>
            </a:rPr>
            <a:t> </a:t>
          </a:r>
          <a:r>
            <a:rPr lang="ru-RU" sz="900" dirty="0" smtClean="0">
              <a:latin typeface="Times New Roman" pitchFamily="18" charset="0"/>
              <a:cs typeface="Times New Roman" pitchFamily="18" charset="0"/>
            </a:rPr>
            <a:t>24 838</a:t>
          </a:r>
          <a:endParaRPr lang="ru-RU" sz="1200" dirty="0">
            <a:latin typeface="Times New Roman" pitchFamily="18" charset="0"/>
            <a:cs typeface="Times New Roman" pitchFamily="18" charset="0"/>
          </a:endParaRPr>
        </a:p>
      </cdr:txBody>
    </cdr:sp>
  </cdr:relSizeAnchor>
  <cdr:relSizeAnchor xmlns:cdr="http://schemas.openxmlformats.org/drawingml/2006/chartDrawing">
    <cdr:from>
      <cdr:x>0.40431</cdr:x>
      <cdr:y>0.09276</cdr:y>
    </cdr:from>
    <cdr:to>
      <cdr:x>0.55062</cdr:x>
      <cdr:y>0.15427</cdr:y>
    </cdr:to>
    <cdr:sp macro="" textlink="">
      <cdr:nvSpPr>
        <cdr:cNvPr id="4" name="TextBox 1"/>
        <cdr:cNvSpPr txBox="1"/>
      </cdr:nvSpPr>
      <cdr:spPr>
        <a:xfrm xmlns:a="http://schemas.openxmlformats.org/drawingml/2006/main">
          <a:off x="2048724" y="126285"/>
          <a:ext cx="742548" cy="1037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dirty="0" smtClean="0">
              <a:latin typeface="Times New Roman" pitchFamily="18" charset="0"/>
              <a:cs typeface="Times New Roman" pitchFamily="18" charset="0"/>
            </a:rPr>
            <a:t>  </a:t>
          </a:r>
          <a:r>
            <a:rPr lang="ru-RU" sz="800" dirty="0" smtClean="0">
              <a:latin typeface="Times New Roman" pitchFamily="18" charset="0"/>
              <a:cs typeface="Times New Roman" pitchFamily="18" charset="0"/>
            </a:rPr>
            <a:t>28 238</a:t>
          </a:r>
          <a:endParaRPr lang="ru-RU" sz="800" dirty="0">
            <a:latin typeface="Times New Roman" pitchFamily="18" charset="0"/>
            <a:cs typeface="Times New Roman" pitchFamily="18" charset="0"/>
          </a:endParaRPr>
        </a:p>
      </cdr:txBody>
    </cdr:sp>
  </cdr:relSizeAnchor>
  <cdr:relSizeAnchor xmlns:cdr="http://schemas.openxmlformats.org/drawingml/2006/chartDrawing">
    <cdr:from>
      <cdr:x>0.57283</cdr:x>
      <cdr:y>0.03745</cdr:y>
    </cdr:from>
    <cdr:to>
      <cdr:x>0.71964</cdr:x>
      <cdr:y>0.09896</cdr:y>
    </cdr:to>
    <cdr:sp macro="" textlink="">
      <cdr:nvSpPr>
        <cdr:cNvPr id="5" name="TextBox 1"/>
        <cdr:cNvSpPr txBox="1"/>
      </cdr:nvSpPr>
      <cdr:spPr>
        <a:xfrm xmlns:a="http://schemas.openxmlformats.org/drawingml/2006/main">
          <a:off x="2130082" y="26466"/>
          <a:ext cx="546060" cy="847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dirty="0" smtClean="0">
              <a:latin typeface="Times New Roman" pitchFamily="18" charset="0"/>
              <a:cs typeface="Times New Roman" pitchFamily="18" charset="0"/>
            </a:rPr>
            <a:t>  </a:t>
          </a:r>
          <a:r>
            <a:rPr lang="ru-RU" sz="800" dirty="0" smtClean="0">
              <a:latin typeface="Times New Roman" pitchFamily="18" charset="0"/>
              <a:cs typeface="Times New Roman" pitchFamily="18" charset="0"/>
            </a:rPr>
            <a:t>30 565</a:t>
          </a:r>
          <a:endParaRPr lang="ru-RU" sz="800" dirty="0">
            <a:latin typeface="Times New Roman" pitchFamily="18" charset="0"/>
            <a:cs typeface="Times New Roman" pitchFamily="18" charset="0"/>
          </a:endParaRPr>
        </a:p>
      </cdr:txBody>
    </cdr:sp>
  </cdr:relSizeAnchor>
  <cdr:relSizeAnchor xmlns:cdr="http://schemas.openxmlformats.org/drawingml/2006/chartDrawing">
    <cdr:from>
      <cdr:x>0.73426</cdr:x>
      <cdr:y>0.01825</cdr:y>
    </cdr:from>
    <cdr:to>
      <cdr:x>0.88107</cdr:x>
      <cdr:y>0.08001</cdr:y>
    </cdr:to>
    <cdr:sp macro="" textlink="">
      <cdr:nvSpPr>
        <cdr:cNvPr id="6" name="TextBox 1"/>
        <cdr:cNvSpPr txBox="1"/>
      </cdr:nvSpPr>
      <cdr:spPr>
        <a:xfrm xmlns:a="http://schemas.openxmlformats.org/drawingml/2006/main">
          <a:off x="2730150" y="-20411"/>
          <a:ext cx="546061" cy="847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900" dirty="0" smtClean="0">
              <a:latin typeface="Times New Roman" pitchFamily="18" charset="0"/>
              <a:cs typeface="Times New Roman" pitchFamily="18" charset="0"/>
            </a:rPr>
            <a:t>35 466</a:t>
          </a:r>
          <a:endParaRPr lang="ru-RU" sz="900" dirty="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48B2-DFB3-4D51-8EDB-80F7B89A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92</Pages>
  <Words>33138</Words>
  <Characters>188892</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221587</CharactersWithSpaces>
  <SharedDoc>false</SharedDoc>
  <HLinks>
    <vt:vector size="90" baseType="variant">
      <vt:variant>
        <vt:i4>2228324</vt:i4>
      </vt:variant>
      <vt:variant>
        <vt:i4>45</vt:i4>
      </vt:variant>
      <vt:variant>
        <vt:i4>0</vt:i4>
      </vt:variant>
      <vt:variant>
        <vt:i4>5</vt:i4>
      </vt:variant>
      <vt:variant>
        <vt:lpwstr>https://sozdik.kz/ru/dictionary/translate/kk/ru/%D2%9B%D0%B0%D0%B1%D1%96%D0%BB%D0%B5%D1%82%D1%81%D1%96%D0%B7%D0%B4%D1%96%D0%BA/</vt:lpwstr>
      </vt:variant>
      <vt:variant>
        <vt:lpwstr/>
      </vt:variant>
      <vt:variant>
        <vt:i4>1507379</vt:i4>
      </vt:variant>
      <vt:variant>
        <vt:i4>42</vt:i4>
      </vt:variant>
      <vt:variant>
        <vt:i4>0</vt:i4>
      </vt:variant>
      <vt:variant>
        <vt:i4>5</vt:i4>
      </vt:variant>
      <vt:variant>
        <vt:lpwstr/>
      </vt:variant>
      <vt:variant>
        <vt:lpwstr>_Toc277254315</vt:lpwstr>
      </vt:variant>
      <vt:variant>
        <vt:i4>1507379</vt:i4>
      </vt:variant>
      <vt:variant>
        <vt:i4>39</vt:i4>
      </vt:variant>
      <vt:variant>
        <vt:i4>0</vt:i4>
      </vt:variant>
      <vt:variant>
        <vt:i4>5</vt:i4>
      </vt:variant>
      <vt:variant>
        <vt:lpwstr/>
      </vt:variant>
      <vt:variant>
        <vt:lpwstr>_Toc277254314</vt:lpwstr>
      </vt:variant>
      <vt:variant>
        <vt:i4>1507379</vt:i4>
      </vt:variant>
      <vt:variant>
        <vt:i4>36</vt:i4>
      </vt:variant>
      <vt:variant>
        <vt:i4>0</vt:i4>
      </vt:variant>
      <vt:variant>
        <vt:i4>5</vt:i4>
      </vt:variant>
      <vt:variant>
        <vt:lpwstr/>
      </vt:variant>
      <vt:variant>
        <vt:lpwstr>_Toc277254313</vt:lpwstr>
      </vt:variant>
      <vt:variant>
        <vt:i4>1507379</vt:i4>
      </vt:variant>
      <vt:variant>
        <vt:i4>32</vt:i4>
      </vt:variant>
      <vt:variant>
        <vt:i4>0</vt:i4>
      </vt:variant>
      <vt:variant>
        <vt:i4>5</vt:i4>
      </vt:variant>
      <vt:variant>
        <vt:lpwstr/>
      </vt:variant>
      <vt:variant>
        <vt:lpwstr>_Toc277254313</vt:lpwstr>
      </vt:variant>
      <vt:variant>
        <vt:i4>1507379</vt:i4>
      </vt:variant>
      <vt:variant>
        <vt:i4>29</vt:i4>
      </vt:variant>
      <vt:variant>
        <vt:i4>0</vt:i4>
      </vt:variant>
      <vt:variant>
        <vt:i4>5</vt:i4>
      </vt:variant>
      <vt:variant>
        <vt:lpwstr/>
      </vt:variant>
      <vt:variant>
        <vt:lpwstr>_Toc277254312</vt:lpwstr>
      </vt:variant>
      <vt:variant>
        <vt:i4>1507379</vt:i4>
      </vt:variant>
      <vt:variant>
        <vt:i4>26</vt:i4>
      </vt:variant>
      <vt:variant>
        <vt:i4>0</vt:i4>
      </vt:variant>
      <vt:variant>
        <vt:i4>5</vt:i4>
      </vt:variant>
      <vt:variant>
        <vt:lpwstr/>
      </vt:variant>
      <vt:variant>
        <vt:lpwstr>_Toc277254311</vt:lpwstr>
      </vt:variant>
      <vt:variant>
        <vt:i4>1507379</vt:i4>
      </vt:variant>
      <vt:variant>
        <vt:i4>23</vt:i4>
      </vt:variant>
      <vt:variant>
        <vt:i4>0</vt:i4>
      </vt:variant>
      <vt:variant>
        <vt:i4>5</vt:i4>
      </vt:variant>
      <vt:variant>
        <vt:lpwstr/>
      </vt:variant>
      <vt:variant>
        <vt:lpwstr>_Toc277254310</vt:lpwstr>
      </vt:variant>
      <vt:variant>
        <vt:i4>1441843</vt:i4>
      </vt:variant>
      <vt:variant>
        <vt:i4>20</vt:i4>
      </vt:variant>
      <vt:variant>
        <vt:i4>0</vt:i4>
      </vt:variant>
      <vt:variant>
        <vt:i4>5</vt:i4>
      </vt:variant>
      <vt:variant>
        <vt:lpwstr/>
      </vt:variant>
      <vt:variant>
        <vt:lpwstr>_Toc277254306</vt:lpwstr>
      </vt:variant>
      <vt:variant>
        <vt:i4>1441843</vt:i4>
      </vt:variant>
      <vt:variant>
        <vt:i4>17</vt:i4>
      </vt:variant>
      <vt:variant>
        <vt:i4>0</vt:i4>
      </vt:variant>
      <vt:variant>
        <vt:i4>5</vt:i4>
      </vt:variant>
      <vt:variant>
        <vt:lpwstr/>
      </vt:variant>
      <vt:variant>
        <vt:lpwstr>_Toc277254305</vt:lpwstr>
      </vt:variant>
      <vt:variant>
        <vt:i4>1441843</vt:i4>
      </vt:variant>
      <vt:variant>
        <vt:i4>14</vt:i4>
      </vt:variant>
      <vt:variant>
        <vt:i4>0</vt:i4>
      </vt:variant>
      <vt:variant>
        <vt:i4>5</vt:i4>
      </vt:variant>
      <vt:variant>
        <vt:lpwstr/>
      </vt:variant>
      <vt:variant>
        <vt:lpwstr>_Toc277254304</vt:lpwstr>
      </vt:variant>
      <vt:variant>
        <vt:i4>1441843</vt:i4>
      </vt:variant>
      <vt:variant>
        <vt:i4>11</vt:i4>
      </vt:variant>
      <vt:variant>
        <vt:i4>0</vt:i4>
      </vt:variant>
      <vt:variant>
        <vt:i4>5</vt:i4>
      </vt:variant>
      <vt:variant>
        <vt:lpwstr/>
      </vt:variant>
      <vt:variant>
        <vt:lpwstr>_Toc277254302</vt:lpwstr>
      </vt:variant>
      <vt:variant>
        <vt:i4>1441843</vt:i4>
      </vt:variant>
      <vt:variant>
        <vt:i4>8</vt:i4>
      </vt:variant>
      <vt:variant>
        <vt:i4>0</vt:i4>
      </vt:variant>
      <vt:variant>
        <vt:i4>5</vt:i4>
      </vt:variant>
      <vt:variant>
        <vt:lpwstr/>
      </vt:variant>
      <vt:variant>
        <vt:lpwstr>_Toc277254301</vt:lpwstr>
      </vt:variant>
      <vt:variant>
        <vt:i4>2031666</vt:i4>
      </vt:variant>
      <vt:variant>
        <vt:i4>5</vt:i4>
      </vt:variant>
      <vt:variant>
        <vt:i4>0</vt:i4>
      </vt:variant>
      <vt:variant>
        <vt:i4>5</vt:i4>
      </vt:variant>
      <vt:variant>
        <vt:lpwstr/>
      </vt:variant>
      <vt:variant>
        <vt:lpwstr>_Toc277254299</vt:lpwstr>
      </vt:variant>
      <vt:variant>
        <vt:i4>2031666</vt:i4>
      </vt:variant>
      <vt:variant>
        <vt:i4>2</vt:i4>
      </vt:variant>
      <vt:variant>
        <vt:i4>0</vt:i4>
      </vt:variant>
      <vt:variant>
        <vt:i4>5</vt:i4>
      </vt:variant>
      <vt:variant>
        <vt:lpwstr/>
      </vt:variant>
      <vt:variant>
        <vt:lpwstr>_Toc277254298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ikurman</dc:creator>
  <cp:lastModifiedBy>Admin</cp:lastModifiedBy>
  <cp:revision>52</cp:revision>
  <cp:lastPrinted>2020-12-21T10:08:00Z</cp:lastPrinted>
  <dcterms:created xsi:type="dcterms:W3CDTF">2020-12-19T21:02:00Z</dcterms:created>
  <dcterms:modified xsi:type="dcterms:W3CDTF">2021-01-19T21:32:00Z</dcterms:modified>
</cp:coreProperties>
</file>