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B" w:rsidRDefault="00B80ACB">
      <w:pPr>
        <w:spacing w:after="0"/>
      </w:pPr>
    </w:p>
    <w:p w:rsidR="00B80ACB" w:rsidRPr="000A30DE" w:rsidRDefault="00306A8F">
      <w:pPr>
        <w:spacing w:after="0"/>
        <w:rPr>
          <w:lang w:val="ru-RU"/>
        </w:rPr>
      </w:pPr>
      <w:r w:rsidRPr="000A30DE">
        <w:rPr>
          <w:b/>
          <w:color w:val="000000"/>
          <w:sz w:val="28"/>
          <w:lang w:val="ru-RU"/>
        </w:rPr>
        <w:t>О процентах повышения базовой ставки земельного налога и схеме ценового зонирования земель для целей налогообложения</w:t>
      </w:r>
    </w:p>
    <w:p w:rsidR="00B80ACB" w:rsidRPr="000A30DE" w:rsidRDefault="00306A8F">
      <w:pPr>
        <w:spacing w:after="0"/>
        <w:jc w:val="both"/>
        <w:rPr>
          <w:lang w:val="ru-RU"/>
        </w:rPr>
      </w:pPr>
      <w:r w:rsidRPr="000A30DE">
        <w:rPr>
          <w:color w:val="000000"/>
          <w:sz w:val="28"/>
          <w:lang w:val="ru-RU"/>
        </w:rPr>
        <w:t xml:space="preserve">Решение внеочередной </w:t>
      </w:r>
      <w:r>
        <w:rPr>
          <w:color w:val="000000"/>
          <w:sz w:val="28"/>
        </w:rPr>
        <w:t>LXX</w:t>
      </w:r>
      <w:r w:rsidRPr="000A30DE">
        <w:rPr>
          <w:color w:val="000000"/>
          <w:sz w:val="28"/>
          <w:lang w:val="ru-RU"/>
        </w:rPr>
        <w:t xml:space="preserve"> сессии маслихата города Алматы </w:t>
      </w:r>
      <w:r>
        <w:rPr>
          <w:color w:val="000000"/>
          <w:sz w:val="28"/>
        </w:rPr>
        <w:t>VI</w:t>
      </w:r>
      <w:r w:rsidRPr="000A30DE">
        <w:rPr>
          <w:color w:val="000000"/>
          <w:sz w:val="28"/>
          <w:lang w:val="ru-RU"/>
        </w:rPr>
        <w:t xml:space="preserve"> созыва от 30 октября 2020 года № 499. Зарегистрировано Департаментом юстиции города Алматы 9 ноября 2020 года № 1661</w:t>
      </w:r>
    </w:p>
    <w:p w:rsidR="00B80ACB" w:rsidRPr="000A30DE" w:rsidRDefault="00306A8F">
      <w:pPr>
        <w:spacing w:after="0"/>
        <w:jc w:val="both"/>
        <w:rPr>
          <w:lang w:val="ru-RU"/>
        </w:rPr>
      </w:pPr>
      <w:r w:rsidRPr="000A30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</w:t>
      </w:r>
      <w:proofErr w:type="gramStart"/>
      <w:r w:rsidRPr="000A30DE">
        <w:rPr>
          <w:color w:val="000000"/>
          <w:sz w:val="28"/>
          <w:lang w:val="ru-RU"/>
        </w:rPr>
        <w:t>В соответствии со статьей 510 Кодекса Республики Казахстан от 25 декабря 2017 года "О налогах и других обязательных платежах в бюджет (Налоговый кодекс)", со статьей 8 Кодекса Республики Казахстан от 20 июня 2003 года "Земельный кодекс Республики Казахстан", подпунктом 13) пункта 1 статьи 6 Закона Республики Казахстан от 23 января 2001 года "О местном государственном управлении и самоуправлении в Республике</w:t>
      </w:r>
      <w:proofErr w:type="gramEnd"/>
      <w:r w:rsidRPr="000A30DE">
        <w:rPr>
          <w:color w:val="000000"/>
          <w:sz w:val="28"/>
          <w:lang w:val="ru-RU"/>
        </w:rPr>
        <w:t xml:space="preserve"> Казахстан", </w:t>
      </w:r>
      <w:proofErr w:type="spellStart"/>
      <w:r w:rsidRPr="000A30DE">
        <w:rPr>
          <w:color w:val="000000"/>
          <w:sz w:val="28"/>
          <w:lang w:val="ru-RU"/>
        </w:rPr>
        <w:t>маслихат</w:t>
      </w:r>
      <w:proofErr w:type="spellEnd"/>
      <w:r w:rsidRPr="000A30DE">
        <w:rPr>
          <w:color w:val="000000"/>
          <w:sz w:val="28"/>
          <w:lang w:val="ru-RU"/>
        </w:rPr>
        <w:t xml:space="preserve"> города </w:t>
      </w:r>
      <w:proofErr w:type="spellStart"/>
      <w:r w:rsidRPr="000A30DE">
        <w:rPr>
          <w:color w:val="000000"/>
          <w:sz w:val="28"/>
          <w:lang w:val="ru-RU"/>
        </w:rPr>
        <w:t>Алматы</w:t>
      </w:r>
      <w:proofErr w:type="spellEnd"/>
      <w:r w:rsidRPr="000A30DE">
        <w:rPr>
          <w:color w:val="000000"/>
          <w:sz w:val="28"/>
          <w:lang w:val="ru-RU"/>
        </w:rPr>
        <w:t xml:space="preserve"> РЕШИЛ: </w:t>
      </w:r>
    </w:p>
    <w:p w:rsidR="00B80ACB" w:rsidRPr="000A30DE" w:rsidRDefault="00306A8F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1. Утвердить проценты повышения базовой ставки земельного налога и схему ценового зонирования земель для целей налогообложения в городе Алматы, </w:t>
      </w:r>
      <w:proofErr w:type="gramStart"/>
      <w:r w:rsidRPr="000A30DE">
        <w:rPr>
          <w:color w:val="000000"/>
          <w:sz w:val="28"/>
          <w:lang w:val="ru-RU"/>
        </w:rPr>
        <w:t>согласно приложений</w:t>
      </w:r>
      <w:proofErr w:type="gramEnd"/>
      <w:r w:rsidRPr="000A30DE">
        <w:rPr>
          <w:color w:val="000000"/>
          <w:sz w:val="28"/>
          <w:lang w:val="ru-RU"/>
        </w:rPr>
        <w:t xml:space="preserve"> 1 и 2 к настоящему решению.</w:t>
      </w:r>
    </w:p>
    <w:p w:rsidR="00B80ACB" w:rsidRPr="000A30DE" w:rsidRDefault="00306A8F">
      <w:pPr>
        <w:spacing w:after="0"/>
        <w:jc w:val="both"/>
        <w:rPr>
          <w:lang w:val="ru-RU"/>
        </w:rPr>
      </w:pPr>
      <w:bookmarkStart w:id="1" w:name="z2"/>
      <w:bookmarkEnd w:id="0"/>
      <w:r w:rsidRPr="000A30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2. Признать утратившим силу решение маслихата города Алматы от 23 июля 2015 года № 357 "О процентах повышения базовой ставки земельного налога и схеме ценового зонирования земель для целей налогообложения" (зарегистрировано в Реестре государственной регистрации нормативных правовых актов за № 1201, опубликовано 5 сентября 2015 года в газетах "</w:t>
      </w:r>
      <w:proofErr w:type="gramStart"/>
      <w:r w:rsidRPr="000A30DE">
        <w:rPr>
          <w:color w:val="000000"/>
          <w:sz w:val="28"/>
          <w:lang w:val="ru-RU"/>
        </w:rPr>
        <w:t>Алматы</w:t>
      </w:r>
      <w:proofErr w:type="gramEnd"/>
      <w:r w:rsidRPr="000A30DE">
        <w:rPr>
          <w:color w:val="000000"/>
          <w:sz w:val="28"/>
          <w:lang w:val="ru-RU"/>
        </w:rPr>
        <w:t xml:space="preserve"> ақшамы" № 107 и "Вечерний Алматы" № 106).</w:t>
      </w:r>
    </w:p>
    <w:bookmarkEnd w:id="1"/>
    <w:p w:rsidR="00B80ACB" w:rsidRPr="000A30DE" w:rsidRDefault="00306A8F">
      <w:pPr>
        <w:spacing w:after="0"/>
        <w:jc w:val="both"/>
        <w:rPr>
          <w:lang w:val="ru-RU"/>
        </w:rPr>
      </w:pPr>
      <w:r w:rsidRPr="000A30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 </w:t>
      </w:r>
    </w:p>
    <w:p w:rsidR="00B80ACB" w:rsidRPr="000A30DE" w:rsidRDefault="00306A8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4. </w:t>
      </w:r>
      <w:proofErr w:type="gramStart"/>
      <w:r w:rsidRPr="000A30DE">
        <w:rPr>
          <w:color w:val="000000"/>
          <w:sz w:val="28"/>
          <w:lang w:val="ru-RU"/>
        </w:rPr>
        <w:t>Контроль за</w:t>
      </w:r>
      <w:proofErr w:type="gramEnd"/>
      <w:r w:rsidRPr="000A30DE">
        <w:rPr>
          <w:color w:val="000000"/>
          <w:sz w:val="28"/>
          <w:lang w:val="ru-RU"/>
        </w:rPr>
        <w:t xml:space="preserve"> исполнением настоящего решения возложить на председателя постоянной комиссии по строительству и земельным отношениям </w:t>
      </w:r>
      <w:proofErr w:type="spellStart"/>
      <w:r w:rsidRPr="000A30DE">
        <w:rPr>
          <w:color w:val="000000"/>
          <w:sz w:val="28"/>
          <w:lang w:val="ru-RU"/>
        </w:rPr>
        <w:t>маслихата</w:t>
      </w:r>
      <w:proofErr w:type="spellEnd"/>
      <w:r w:rsidRPr="000A30DE">
        <w:rPr>
          <w:color w:val="000000"/>
          <w:sz w:val="28"/>
          <w:lang w:val="ru-RU"/>
        </w:rPr>
        <w:t xml:space="preserve"> города </w:t>
      </w:r>
      <w:proofErr w:type="spellStart"/>
      <w:r w:rsidRPr="000A30DE">
        <w:rPr>
          <w:color w:val="000000"/>
          <w:sz w:val="28"/>
          <w:lang w:val="ru-RU"/>
        </w:rPr>
        <w:t>Алматы</w:t>
      </w:r>
      <w:proofErr w:type="spellEnd"/>
      <w:r w:rsidRPr="000A30DE">
        <w:rPr>
          <w:color w:val="000000"/>
          <w:sz w:val="28"/>
          <w:lang w:val="ru-RU"/>
        </w:rPr>
        <w:t xml:space="preserve"> </w:t>
      </w:r>
      <w:proofErr w:type="spellStart"/>
      <w:r w:rsidRPr="000A30DE">
        <w:rPr>
          <w:color w:val="000000"/>
          <w:sz w:val="28"/>
          <w:lang w:val="ru-RU"/>
        </w:rPr>
        <w:t>Адильханова</w:t>
      </w:r>
      <w:proofErr w:type="spellEnd"/>
      <w:r w:rsidRPr="000A30DE">
        <w:rPr>
          <w:color w:val="000000"/>
          <w:sz w:val="28"/>
          <w:lang w:val="ru-RU"/>
        </w:rPr>
        <w:t xml:space="preserve"> М.А.</w:t>
      </w:r>
    </w:p>
    <w:p w:rsidR="00B80ACB" w:rsidRPr="000A30DE" w:rsidRDefault="00306A8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A30DE">
        <w:rPr>
          <w:color w:val="000000"/>
          <w:sz w:val="28"/>
          <w:lang w:val="ru-RU"/>
        </w:rPr>
        <w:t xml:space="preserve">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83"/>
        <w:gridCol w:w="15"/>
        <w:gridCol w:w="3395"/>
        <w:gridCol w:w="284"/>
      </w:tblGrid>
      <w:tr w:rsidR="00B80ACB">
        <w:trPr>
          <w:gridAfter w:val="1"/>
          <w:wAfter w:w="380" w:type="dxa"/>
          <w:trHeight w:val="30"/>
          <w:tblCellSpacing w:w="0" w:type="auto"/>
        </w:trPr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Pr="000A30DE" w:rsidRDefault="00306A8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A30DE">
              <w:rPr>
                <w:i/>
                <w:color w:val="000000"/>
                <w:sz w:val="20"/>
                <w:lang w:val="ru-RU"/>
              </w:rPr>
              <w:t xml:space="preserve"> Председатель внеочередной </w:t>
            </w:r>
            <w:r>
              <w:rPr>
                <w:i/>
                <w:color w:val="000000"/>
                <w:sz w:val="20"/>
              </w:rPr>
              <w:t>LXX</w:t>
            </w:r>
            <w:r w:rsidRPr="000A30DE">
              <w:rPr>
                <w:i/>
                <w:color w:val="000000"/>
                <w:sz w:val="20"/>
                <w:lang w:val="ru-RU"/>
              </w:rPr>
              <w:t xml:space="preserve"> сессии</w:t>
            </w:r>
            <w:r w:rsidRPr="000A30DE">
              <w:rPr>
                <w:lang w:val="ru-RU"/>
              </w:rPr>
              <w:br/>
            </w:r>
            <w:r w:rsidRPr="000A30DE">
              <w:rPr>
                <w:i/>
                <w:color w:val="000000"/>
                <w:sz w:val="20"/>
                <w:lang w:val="ru-RU"/>
              </w:rPr>
              <w:t xml:space="preserve">маслихата  города Алматы </w:t>
            </w:r>
            <w:r>
              <w:rPr>
                <w:i/>
                <w:color w:val="000000"/>
                <w:sz w:val="20"/>
              </w:rPr>
              <w:t>VI</w:t>
            </w:r>
            <w:r w:rsidRPr="000A30DE">
              <w:rPr>
                <w:i/>
                <w:color w:val="000000"/>
                <w:sz w:val="20"/>
                <w:lang w:val="ru-RU"/>
              </w:rPr>
              <w:t>-го созыва</w:t>
            </w:r>
          </w:p>
        </w:tc>
        <w:tc>
          <w:tcPr>
            <w:tcW w:w="4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В. </w:t>
            </w:r>
            <w:proofErr w:type="spellStart"/>
            <w:r>
              <w:rPr>
                <w:i/>
                <w:color w:val="000000"/>
                <w:sz w:val="20"/>
              </w:rPr>
              <w:t>Банщиков</w:t>
            </w:r>
            <w:proofErr w:type="spellEnd"/>
          </w:p>
        </w:tc>
      </w:tr>
      <w:tr w:rsidR="00B80ACB">
        <w:trPr>
          <w:gridAfter w:val="1"/>
          <w:wAfter w:w="380" w:type="dxa"/>
          <w:trHeight w:val="30"/>
          <w:tblCellSpacing w:w="0" w:type="auto"/>
        </w:trPr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Pr="000A30DE" w:rsidRDefault="00306A8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A30DE">
              <w:rPr>
                <w:i/>
                <w:color w:val="000000"/>
                <w:sz w:val="20"/>
                <w:lang w:val="ru-RU"/>
              </w:rPr>
              <w:t xml:space="preserve"> секретарь маслихата города</w:t>
            </w:r>
            <w:r w:rsidRPr="000A30DE">
              <w:rPr>
                <w:lang w:val="ru-RU"/>
              </w:rPr>
              <w:br/>
            </w:r>
            <w:r w:rsidRPr="000A30DE">
              <w:rPr>
                <w:i/>
                <w:color w:val="000000"/>
                <w:sz w:val="20"/>
                <w:lang w:val="ru-RU"/>
              </w:rPr>
              <w:t xml:space="preserve">Алматы </w:t>
            </w:r>
            <w:r>
              <w:rPr>
                <w:i/>
                <w:color w:val="000000"/>
                <w:sz w:val="20"/>
              </w:rPr>
              <w:t>VI</w:t>
            </w:r>
            <w:r w:rsidRPr="000A30DE">
              <w:rPr>
                <w:i/>
                <w:color w:val="000000"/>
                <w:sz w:val="20"/>
                <w:lang w:val="ru-RU"/>
              </w:rPr>
              <w:t>-го созыва</w:t>
            </w:r>
          </w:p>
        </w:tc>
        <w:tc>
          <w:tcPr>
            <w:tcW w:w="4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Казанбаев</w:t>
            </w:r>
            <w:proofErr w:type="spellEnd"/>
          </w:p>
        </w:tc>
      </w:tr>
      <w:tr w:rsidR="00B80ACB" w:rsidRPr="003511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Pr="000A30DE" w:rsidRDefault="00306A8F">
            <w:pPr>
              <w:spacing w:after="0"/>
              <w:jc w:val="center"/>
              <w:rPr>
                <w:lang w:val="ru-RU"/>
              </w:rPr>
            </w:pPr>
            <w:r w:rsidRPr="000A30DE">
              <w:rPr>
                <w:color w:val="000000"/>
                <w:sz w:val="20"/>
                <w:lang w:val="ru-RU"/>
              </w:rPr>
              <w:t>Приложение 1</w:t>
            </w:r>
            <w:r w:rsidRPr="000A30DE">
              <w:rPr>
                <w:lang w:val="ru-RU"/>
              </w:rPr>
              <w:br/>
            </w:r>
            <w:r w:rsidRPr="000A30DE">
              <w:rPr>
                <w:color w:val="000000"/>
                <w:sz w:val="20"/>
                <w:lang w:val="ru-RU"/>
              </w:rPr>
              <w:t>к решению маслихата</w:t>
            </w:r>
            <w:r w:rsidRPr="000A30DE">
              <w:rPr>
                <w:lang w:val="ru-RU"/>
              </w:rPr>
              <w:br/>
            </w:r>
            <w:r w:rsidRPr="000A30DE">
              <w:rPr>
                <w:color w:val="000000"/>
                <w:sz w:val="20"/>
                <w:lang w:val="ru-RU"/>
              </w:rPr>
              <w:t>города Алматы</w:t>
            </w:r>
            <w:r w:rsidRPr="000A30DE">
              <w:rPr>
                <w:lang w:val="ru-RU"/>
              </w:rPr>
              <w:br/>
            </w:r>
            <w:r w:rsidRPr="000A30DE">
              <w:rPr>
                <w:color w:val="000000"/>
                <w:sz w:val="20"/>
                <w:lang w:val="ru-RU"/>
              </w:rPr>
              <w:t>от 30 октября 2020 года  № 499</w:t>
            </w:r>
          </w:p>
        </w:tc>
      </w:tr>
    </w:tbl>
    <w:p w:rsidR="00B80ACB" w:rsidRPr="000A30DE" w:rsidRDefault="00306A8F">
      <w:pPr>
        <w:spacing w:after="0"/>
        <w:rPr>
          <w:lang w:val="ru-RU"/>
        </w:rPr>
      </w:pPr>
      <w:r w:rsidRPr="000A30DE">
        <w:rPr>
          <w:b/>
          <w:color w:val="000000"/>
          <w:lang w:val="ru-RU"/>
        </w:rPr>
        <w:t xml:space="preserve"> Проценты повышения базовой ставки земельного налога</w:t>
      </w:r>
      <w:r w:rsidRPr="000A30DE">
        <w:rPr>
          <w:lang w:val="ru-RU"/>
        </w:rPr>
        <w:br/>
      </w:r>
      <w:r w:rsidRPr="000A30DE">
        <w:rPr>
          <w:b/>
          <w:color w:val="000000"/>
          <w:lang w:val="ru-RU"/>
        </w:rPr>
        <w:t>с поправочными коэффициентами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42"/>
        <w:gridCol w:w="2613"/>
        <w:gridCol w:w="2077"/>
        <w:gridCol w:w="570"/>
        <w:gridCol w:w="2905"/>
        <w:gridCol w:w="55"/>
      </w:tblGrid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Налогооблагаемая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зона</w:t>
            </w:r>
            <w:proofErr w:type="spellEnd"/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Проценты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повышения</w:t>
            </w:r>
            <w:proofErr w:type="spellEnd"/>
            <w:r>
              <w:rPr>
                <w:color w:val="000000"/>
                <w:sz w:val="20"/>
              </w:rPr>
              <w:t xml:space="preserve"> в %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Поправочный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коэффициент</w:t>
            </w:r>
            <w:proofErr w:type="spellEnd"/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1.50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1.43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1.35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1.27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1.20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</w:tr>
      <w:tr w:rsidR="00B80ACB">
        <w:trPr>
          <w:gridAfter w:val="1"/>
          <w:wAfter w:w="80" w:type="dxa"/>
          <w:trHeight w:val="30"/>
          <w:tblCellSpacing w:w="0" w:type="auto"/>
        </w:trPr>
        <w:tc>
          <w:tcPr>
            <w:tcW w:w="2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VII</w:t>
            </w:r>
          </w:p>
        </w:tc>
        <w:tc>
          <w:tcPr>
            <w:tcW w:w="3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1.03</w:t>
            </w:r>
          </w:p>
        </w:tc>
      </w:tr>
      <w:tr w:rsidR="00B80ACB" w:rsidRPr="00351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Pr="000A30DE" w:rsidRDefault="00306A8F">
            <w:pPr>
              <w:spacing w:after="0"/>
              <w:jc w:val="center"/>
              <w:rPr>
                <w:lang w:val="ru-RU"/>
              </w:rPr>
            </w:pPr>
            <w:r w:rsidRPr="000A30DE">
              <w:rPr>
                <w:color w:val="000000"/>
                <w:sz w:val="20"/>
                <w:lang w:val="ru-RU"/>
              </w:rPr>
              <w:t>Приложение 2</w:t>
            </w:r>
            <w:r w:rsidRPr="000A30DE">
              <w:rPr>
                <w:lang w:val="ru-RU"/>
              </w:rPr>
              <w:br/>
            </w:r>
            <w:r w:rsidRPr="000A30DE">
              <w:rPr>
                <w:color w:val="000000"/>
                <w:sz w:val="20"/>
                <w:lang w:val="ru-RU"/>
              </w:rPr>
              <w:t>к решению маслихата</w:t>
            </w:r>
            <w:r w:rsidRPr="000A30DE">
              <w:rPr>
                <w:lang w:val="ru-RU"/>
              </w:rPr>
              <w:br/>
            </w:r>
            <w:r w:rsidRPr="000A30DE">
              <w:rPr>
                <w:color w:val="000000"/>
                <w:sz w:val="20"/>
                <w:lang w:val="ru-RU"/>
              </w:rPr>
              <w:t>города Алматы</w:t>
            </w:r>
          </w:p>
        </w:tc>
      </w:tr>
      <w:tr w:rsidR="00B80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Pr="000A30DE" w:rsidRDefault="00306A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0ACB" w:rsidRDefault="00306A8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октября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499</w:t>
            </w:r>
          </w:p>
        </w:tc>
      </w:tr>
    </w:tbl>
    <w:p w:rsidR="00B80ACB" w:rsidRDefault="00306A8F">
      <w:pPr>
        <w:spacing w:after="0"/>
      </w:pPr>
      <w:r>
        <w:br/>
      </w:r>
    </w:p>
    <w:p w:rsidR="00B80ACB" w:rsidRDefault="00306A8F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7536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ACB" w:rsidRDefault="00306A8F">
      <w:pPr>
        <w:spacing w:after="0"/>
      </w:pPr>
      <w:r>
        <w:lastRenderedPageBreak/>
        <w:br/>
      </w:r>
      <w:r>
        <w:br/>
      </w:r>
    </w:p>
    <w:p w:rsidR="00B80ACB" w:rsidRDefault="00306A8F">
      <w:pPr>
        <w:spacing w:after="0"/>
      </w:pPr>
      <w:r>
        <w:br/>
      </w:r>
      <w:r>
        <w:br/>
      </w:r>
    </w:p>
    <w:p w:rsidR="00B80ACB" w:rsidRPr="000A30DE" w:rsidRDefault="00306A8F">
      <w:pPr>
        <w:pStyle w:val="disclaimer"/>
        <w:rPr>
          <w:lang w:val="ru-RU"/>
        </w:rPr>
      </w:pPr>
      <w:r w:rsidRPr="000A30D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80ACB" w:rsidRPr="000A30DE" w:rsidSect="00B80A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CB"/>
    <w:rsid w:val="000A30DE"/>
    <w:rsid w:val="001F6D5A"/>
    <w:rsid w:val="00306A8F"/>
    <w:rsid w:val="0035112B"/>
    <w:rsid w:val="00B8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80A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80AC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80ACB"/>
    <w:pPr>
      <w:jc w:val="center"/>
    </w:pPr>
    <w:rPr>
      <w:sz w:val="18"/>
      <w:szCs w:val="18"/>
    </w:rPr>
  </w:style>
  <w:style w:type="paragraph" w:customStyle="1" w:styleId="DocDefaults">
    <w:name w:val="DocDefaults"/>
    <w:rsid w:val="00B80ACB"/>
  </w:style>
  <w:style w:type="paragraph" w:styleId="ae">
    <w:name w:val="Balloon Text"/>
    <w:basedOn w:val="a"/>
    <w:link w:val="af"/>
    <w:uiPriority w:val="99"/>
    <w:semiHidden/>
    <w:unhideWhenUsed/>
    <w:rsid w:val="000A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0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Георгиевич Яковлев</dc:creator>
  <cp:lastModifiedBy>Farkhat</cp:lastModifiedBy>
  <cp:revision>4</cp:revision>
  <cp:lastPrinted>2021-02-24T12:21:00Z</cp:lastPrinted>
  <dcterms:created xsi:type="dcterms:W3CDTF">2021-02-24T12:34:00Z</dcterms:created>
  <dcterms:modified xsi:type="dcterms:W3CDTF">2021-02-26T06:20:00Z</dcterms:modified>
</cp:coreProperties>
</file>