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Default="00EF4E93" w:rsidP="00EF4E93">
      <w:pPr>
        <w:rPr>
          <w:color w:val="3399FF"/>
          <w:lang w:val="kk-KZ"/>
        </w:rPr>
      </w:pPr>
      <w:bookmarkStart w:id="0" w:name="_GoBack"/>
      <w:bookmarkEnd w:id="0"/>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4E54BB" w:rsidRDefault="004E54BB" w:rsidP="004E54BB">
      <w:pPr>
        <w:tabs>
          <w:tab w:val="left" w:pos="709"/>
        </w:tabs>
        <w:ind w:firstLine="709"/>
        <w:jc w:val="center"/>
        <w:rPr>
          <w:b/>
          <w:sz w:val="28"/>
          <w:szCs w:val="28"/>
          <w:lang w:val="kk-KZ"/>
        </w:rPr>
      </w:pPr>
    </w:p>
    <w:p w:rsidR="004E54BB" w:rsidRPr="001E6A3F" w:rsidRDefault="004E54BB" w:rsidP="004E54BB">
      <w:pPr>
        <w:tabs>
          <w:tab w:val="left" w:pos="709"/>
        </w:tabs>
        <w:ind w:firstLine="709"/>
        <w:jc w:val="center"/>
        <w:rPr>
          <w:sz w:val="28"/>
          <w:szCs w:val="28"/>
          <w:lang w:val="kk-KZ"/>
        </w:rPr>
      </w:pPr>
      <w:r w:rsidRPr="001E6A3F">
        <w:rPr>
          <w:b/>
          <w:sz w:val="28"/>
          <w:szCs w:val="28"/>
          <w:lang w:val="kk-KZ"/>
        </w:rPr>
        <w:t>О внесении изменени</w:t>
      </w:r>
      <w:r w:rsidR="00D25D74">
        <w:rPr>
          <w:b/>
          <w:sz w:val="28"/>
          <w:szCs w:val="28"/>
          <w:lang w:val="kk-KZ"/>
        </w:rPr>
        <w:t>я</w:t>
      </w:r>
      <w:r w:rsidRPr="001E6A3F">
        <w:rPr>
          <w:b/>
          <w:sz w:val="28"/>
          <w:szCs w:val="28"/>
          <w:lang w:val="kk-KZ"/>
        </w:rPr>
        <w:t xml:space="preserve"> в приказ </w:t>
      </w:r>
      <w:r w:rsidR="00CD4EA7" w:rsidRPr="00CD4EA7">
        <w:rPr>
          <w:b/>
          <w:sz w:val="28"/>
          <w:szCs w:val="28"/>
          <w:lang w:val="kk-KZ"/>
        </w:rPr>
        <w:t xml:space="preserve">и.о. Министра энергетики Республики Казахстан от 29 июля 2016 года № 361 </w:t>
      </w:r>
      <w:r w:rsidRPr="001E6A3F">
        <w:rPr>
          <w:b/>
          <w:sz w:val="28"/>
          <w:szCs w:val="28"/>
          <w:lang w:val="kk-KZ"/>
        </w:rPr>
        <w:t>«</w:t>
      </w:r>
      <w:r w:rsidR="00CD4EA7" w:rsidRPr="00CD4EA7">
        <w:rPr>
          <w:b/>
          <w:sz w:val="28"/>
          <w:szCs w:val="28"/>
          <w:lang w:val="kk-KZ"/>
        </w:rPr>
        <w:t>Об утверждении Правил формирования и использования резервного фонда</w:t>
      </w:r>
      <w:r w:rsidRPr="001E6A3F">
        <w:rPr>
          <w:b/>
          <w:sz w:val="28"/>
          <w:szCs w:val="28"/>
          <w:lang w:val="kk-KZ"/>
        </w:rPr>
        <w:t>»</w:t>
      </w:r>
    </w:p>
    <w:p w:rsidR="004E54BB" w:rsidRPr="001E6A3F" w:rsidRDefault="004E54BB" w:rsidP="004E54BB">
      <w:pPr>
        <w:tabs>
          <w:tab w:val="left" w:pos="709"/>
        </w:tabs>
        <w:ind w:firstLine="709"/>
        <w:jc w:val="both"/>
        <w:rPr>
          <w:sz w:val="28"/>
          <w:szCs w:val="28"/>
        </w:rPr>
      </w:pPr>
    </w:p>
    <w:p w:rsidR="004E54BB" w:rsidRPr="001E6A3F" w:rsidRDefault="004E54BB" w:rsidP="004E54BB">
      <w:pPr>
        <w:tabs>
          <w:tab w:val="left" w:pos="709"/>
        </w:tabs>
        <w:ind w:firstLine="709"/>
        <w:jc w:val="both"/>
        <w:rPr>
          <w:sz w:val="28"/>
          <w:szCs w:val="28"/>
        </w:rPr>
      </w:pPr>
    </w:p>
    <w:p w:rsidR="004E54BB" w:rsidRPr="001E6A3F" w:rsidRDefault="004E54BB" w:rsidP="004E54BB">
      <w:pPr>
        <w:tabs>
          <w:tab w:val="left" w:pos="709"/>
        </w:tabs>
        <w:ind w:firstLine="709"/>
        <w:jc w:val="both"/>
        <w:rPr>
          <w:b/>
          <w:sz w:val="28"/>
          <w:szCs w:val="28"/>
          <w:lang w:val="kk-KZ"/>
        </w:rPr>
      </w:pPr>
      <w:r w:rsidRPr="001E6A3F">
        <w:rPr>
          <w:b/>
          <w:sz w:val="28"/>
          <w:szCs w:val="28"/>
          <w:lang w:val="kk-KZ"/>
        </w:rPr>
        <w:t>ПРИКАЗЫВАЮ:</w:t>
      </w:r>
    </w:p>
    <w:p w:rsidR="004E54BB" w:rsidRDefault="004E54BB" w:rsidP="004E54BB">
      <w:pPr>
        <w:ind w:firstLine="709"/>
        <w:jc w:val="both"/>
        <w:rPr>
          <w:color w:val="000000"/>
          <w:sz w:val="28"/>
          <w:szCs w:val="28"/>
        </w:rPr>
      </w:pPr>
      <w:r w:rsidRPr="001E6A3F">
        <w:rPr>
          <w:sz w:val="28"/>
          <w:szCs w:val="28"/>
          <w:lang w:val="kk-KZ"/>
        </w:rPr>
        <w:t xml:space="preserve">1. Внести в приказ </w:t>
      </w:r>
      <w:r w:rsidR="00CD4EA7" w:rsidRPr="00CD4EA7">
        <w:rPr>
          <w:sz w:val="28"/>
          <w:szCs w:val="28"/>
          <w:lang w:val="kk-KZ"/>
        </w:rPr>
        <w:t xml:space="preserve">и.о. Министра энергетики Республики Казахстан от 29 июля 2016 года № 361 «Об утверждении Правил формирования и использования резервного фонда» </w:t>
      </w:r>
      <w:r w:rsidRPr="001E6A3F">
        <w:rPr>
          <w:sz w:val="28"/>
          <w:szCs w:val="28"/>
        </w:rPr>
        <w:t xml:space="preserve">(зарегистрирован в Реестре государственной регистрации нормативных правовых актов за № </w:t>
      </w:r>
      <w:r w:rsidR="00CD4EA7" w:rsidRPr="00CD4EA7">
        <w:rPr>
          <w:sz w:val="28"/>
          <w:szCs w:val="28"/>
        </w:rPr>
        <w:t>14210</w:t>
      </w:r>
      <w:r w:rsidRPr="001E6A3F">
        <w:rPr>
          <w:sz w:val="28"/>
          <w:szCs w:val="28"/>
        </w:rPr>
        <w:t xml:space="preserve">, опубликован </w:t>
      </w:r>
      <w:r w:rsidR="00CD4EA7">
        <w:rPr>
          <w:sz w:val="28"/>
          <w:szCs w:val="28"/>
          <w:lang w:val="kk-KZ"/>
        </w:rPr>
        <w:t>4</w:t>
      </w:r>
      <w:r w:rsidRPr="001E6A3F">
        <w:rPr>
          <w:sz w:val="28"/>
          <w:szCs w:val="28"/>
        </w:rPr>
        <w:t xml:space="preserve"> </w:t>
      </w:r>
      <w:r w:rsidR="00CD4EA7">
        <w:rPr>
          <w:sz w:val="28"/>
          <w:szCs w:val="28"/>
          <w:lang w:val="kk-KZ"/>
        </w:rPr>
        <w:t>октября</w:t>
      </w:r>
      <w:r w:rsidR="00CD4EA7">
        <w:rPr>
          <w:sz w:val="28"/>
          <w:szCs w:val="28"/>
        </w:rPr>
        <w:t xml:space="preserve"> 2016</w:t>
      </w:r>
      <w:r w:rsidRPr="001E6A3F">
        <w:rPr>
          <w:sz w:val="28"/>
          <w:szCs w:val="28"/>
        </w:rPr>
        <w:t xml:space="preserve"> года в Эталонном контрольном банке нормативных правовых актов Республики Казахстан) </w:t>
      </w:r>
      <w:r w:rsidR="00D25D74">
        <w:rPr>
          <w:color w:val="000000"/>
          <w:sz w:val="28"/>
          <w:szCs w:val="28"/>
        </w:rPr>
        <w:t>следующее</w:t>
      </w:r>
      <w:r w:rsidRPr="001E6A3F">
        <w:rPr>
          <w:color w:val="000000"/>
          <w:sz w:val="28"/>
          <w:szCs w:val="28"/>
        </w:rPr>
        <w:t xml:space="preserve"> изменени</w:t>
      </w:r>
      <w:r w:rsidR="00D25D74">
        <w:rPr>
          <w:color w:val="000000"/>
          <w:sz w:val="28"/>
          <w:szCs w:val="28"/>
        </w:rPr>
        <w:t>е</w:t>
      </w:r>
      <w:r w:rsidRPr="001E6A3F">
        <w:rPr>
          <w:color w:val="000000"/>
          <w:sz w:val="28"/>
          <w:szCs w:val="28"/>
        </w:rPr>
        <w:t>:</w:t>
      </w:r>
    </w:p>
    <w:p w:rsidR="00F363CE" w:rsidRPr="001E6A3F" w:rsidRDefault="00F363CE" w:rsidP="00F363CE">
      <w:pPr>
        <w:ind w:firstLine="709"/>
        <w:jc w:val="both"/>
        <w:rPr>
          <w:color w:val="000000"/>
          <w:sz w:val="28"/>
          <w:szCs w:val="28"/>
        </w:rPr>
      </w:pPr>
      <w:r w:rsidRPr="001E6A3F">
        <w:rPr>
          <w:color w:val="000000"/>
          <w:sz w:val="28"/>
          <w:szCs w:val="28"/>
        </w:rPr>
        <w:t xml:space="preserve">в </w:t>
      </w:r>
      <w:r w:rsidRPr="00CD4EA7">
        <w:rPr>
          <w:color w:val="000000"/>
          <w:sz w:val="28"/>
          <w:szCs w:val="28"/>
        </w:rPr>
        <w:t>Правила</w:t>
      </w:r>
      <w:r>
        <w:rPr>
          <w:color w:val="000000"/>
          <w:sz w:val="28"/>
          <w:szCs w:val="28"/>
        </w:rPr>
        <w:t xml:space="preserve">х </w:t>
      </w:r>
      <w:r w:rsidRPr="00CD4EA7">
        <w:rPr>
          <w:color w:val="000000"/>
          <w:sz w:val="28"/>
          <w:szCs w:val="28"/>
        </w:rPr>
        <w:t>формирования и использования резервного фонда</w:t>
      </w:r>
      <w:r>
        <w:rPr>
          <w:color w:val="000000"/>
          <w:sz w:val="28"/>
          <w:szCs w:val="28"/>
        </w:rPr>
        <w:t>, утвержденных</w:t>
      </w:r>
      <w:r w:rsidRPr="001E6A3F">
        <w:rPr>
          <w:color w:val="000000"/>
          <w:sz w:val="28"/>
          <w:szCs w:val="28"/>
        </w:rPr>
        <w:t xml:space="preserve"> указанным приказом:</w:t>
      </w:r>
    </w:p>
    <w:p w:rsidR="004E54BB" w:rsidRPr="001E6A3F" w:rsidRDefault="00CD4EA7" w:rsidP="004E54BB">
      <w:pPr>
        <w:ind w:firstLine="709"/>
        <w:jc w:val="both"/>
        <w:rPr>
          <w:color w:val="000000"/>
          <w:sz w:val="28"/>
          <w:szCs w:val="28"/>
        </w:rPr>
      </w:pPr>
      <w:r>
        <w:rPr>
          <w:color w:val="000000"/>
          <w:sz w:val="28"/>
          <w:szCs w:val="28"/>
        </w:rPr>
        <w:t xml:space="preserve">пункт </w:t>
      </w:r>
      <w:r w:rsidR="00D25D74">
        <w:rPr>
          <w:color w:val="000000"/>
          <w:sz w:val="28"/>
          <w:szCs w:val="28"/>
        </w:rPr>
        <w:t>2</w:t>
      </w:r>
      <w:r w:rsidR="004E54BB" w:rsidRPr="001E6A3F">
        <w:rPr>
          <w:color w:val="000000"/>
          <w:sz w:val="28"/>
          <w:szCs w:val="28"/>
        </w:rPr>
        <w:t xml:space="preserve"> изложить в следующей редакции:</w:t>
      </w:r>
    </w:p>
    <w:p w:rsidR="00D25D74" w:rsidRPr="00D25D74" w:rsidRDefault="004E54BB" w:rsidP="00D25D74">
      <w:pPr>
        <w:ind w:firstLine="709"/>
        <w:jc w:val="both"/>
        <w:rPr>
          <w:color w:val="000000"/>
          <w:sz w:val="28"/>
          <w:szCs w:val="28"/>
        </w:rPr>
      </w:pPr>
      <w:r w:rsidRPr="001E6A3F">
        <w:rPr>
          <w:color w:val="000000"/>
          <w:sz w:val="28"/>
          <w:szCs w:val="28"/>
        </w:rPr>
        <w:t>«</w:t>
      </w:r>
      <w:r w:rsidR="00D25D74" w:rsidRPr="00D25D74">
        <w:rPr>
          <w:color w:val="000000"/>
          <w:sz w:val="28"/>
          <w:szCs w:val="28"/>
        </w:rPr>
        <w:t>2. В настоящих Правилах используются следующие основные понятия:</w:t>
      </w:r>
    </w:p>
    <w:p w:rsidR="00D25D74" w:rsidRPr="00D25D74" w:rsidRDefault="00D25D74" w:rsidP="00D25D74">
      <w:pPr>
        <w:ind w:firstLine="709"/>
        <w:jc w:val="both"/>
        <w:rPr>
          <w:color w:val="000000"/>
          <w:sz w:val="28"/>
          <w:szCs w:val="28"/>
        </w:rPr>
      </w:pPr>
      <w:r w:rsidRPr="00D25D74">
        <w:rPr>
          <w:color w:val="000000"/>
          <w:sz w:val="28"/>
          <w:szCs w:val="28"/>
        </w:rPr>
        <w:t>1) прогнозный год – календарный год, на который производится расчет затрат;</w:t>
      </w:r>
    </w:p>
    <w:p w:rsidR="00D25D74" w:rsidRDefault="00D25D74" w:rsidP="00D25D74">
      <w:pPr>
        <w:ind w:firstLine="709"/>
        <w:jc w:val="both"/>
        <w:rPr>
          <w:color w:val="000000"/>
          <w:sz w:val="28"/>
          <w:szCs w:val="28"/>
        </w:rPr>
      </w:pPr>
      <w:r w:rsidRPr="00D25D74">
        <w:rPr>
          <w:color w:val="000000"/>
          <w:sz w:val="28"/>
          <w:szCs w:val="28"/>
        </w:rPr>
        <w:t>2) кассовый разрыв - временный недостаток де</w:t>
      </w:r>
      <w:r>
        <w:rPr>
          <w:color w:val="000000"/>
          <w:sz w:val="28"/>
          <w:szCs w:val="28"/>
        </w:rPr>
        <w:t>нег, возникающий в следствие не</w:t>
      </w:r>
      <w:r w:rsidRPr="00D25D74">
        <w:rPr>
          <w:color w:val="000000"/>
          <w:sz w:val="28"/>
          <w:szCs w:val="28"/>
        </w:rPr>
        <w:t>оплаты или задержки оплаты со стороны условных потребителей за поставленную им электроэнергию, произведенную объектами по использованию возобновляемых источников энергии;</w:t>
      </w:r>
    </w:p>
    <w:p w:rsidR="00D25D74" w:rsidRPr="00D25D74" w:rsidRDefault="00D25D74" w:rsidP="00D25D74">
      <w:pPr>
        <w:ind w:firstLine="709"/>
        <w:jc w:val="both"/>
        <w:rPr>
          <w:color w:val="000000"/>
          <w:sz w:val="28"/>
          <w:szCs w:val="28"/>
        </w:rPr>
      </w:pPr>
      <w:r w:rsidRPr="00D25D74">
        <w:rPr>
          <w:color w:val="000000"/>
          <w:sz w:val="28"/>
          <w:szCs w:val="28"/>
        </w:rPr>
        <w:t>3)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электрическую энергию, произведенную объектами по использованию возобновляемых источников энергии;</w:t>
      </w:r>
    </w:p>
    <w:p w:rsidR="00D25D74" w:rsidRPr="00D25D74" w:rsidRDefault="00D25D74" w:rsidP="00D25D74">
      <w:pPr>
        <w:ind w:firstLine="709"/>
        <w:jc w:val="both"/>
        <w:rPr>
          <w:color w:val="000000"/>
          <w:sz w:val="28"/>
          <w:szCs w:val="28"/>
        </w:rPr>
      </w:pPr>
      <w:r>
        <w:rPr>
          <w:color w:val="000000"/>
          <w:sz w:val="28"/>
          <w:szCs w:val="28"/>
        </w:rPr>
        <w:t>4</w:t>
      </w:r>
      <w:r w:rsidRPr="00D25D74">
        <w:rPr>
          <w:color w:val="000000"/>
          <w:sz w:val="28"/>
          <w:szCs w:val="28"/>
        </w:rPr>
        <w:t>) затраты на формирование резервного фонда – фактические и/или прогнозные затраты расчетно-финансового центра на формирование резервного фонда.</w:t>
      </w:r>
    </w:p>
    <w:p w:rsidR="004E54BB" w:rsidRPr="001E6A3F" w:rsidRDefault="00D25D74" w:rsidP="00D25D74">
      <w:pPr>
        <w:ind w:firstLine="709"/>
        <w:jc w:val="both"/>
        <w:rPr>
          <w:color w:val="000000"/>
          <w:sz w:val="28"/>
          <w:szCs w:val="28"/>
        </w:rPr>
      </w:pPr>
      <w:r w:rsidRPr="00D25D74">
        <w:rPr>
          <w:color w:val="000000"/>
          <w:sz w:val="28"/>
          <w:szCs w:val="28"/>
        </w:rPr>
        <w:lastRenderedPageBreak/>
        <w:t>Иные понятия и определения, используемые в настоящих Правилах, применяются в соответствии с законодательством Республики Казахстан в области поддержки использования возобновляемых источников энергии.</w:t>
      </w:r>
      <w:r w:rsidR="00CD4EA7" w:rsidRPr="00D25D74">
        <w:rPr>
          <w:color w:val="000000"/>
          <w:sz w:val="28"/>
          <w:szCs w:val="28"/>
        </w:rPr>
        <w:t>»</w:t>
      </w:r>
      <w:r w:rsidR="00CD4EA7">
        <w:rPr>
          <w:color w:val="000000"/>
          <w:sz w:val="28"/>
          <w:szCs w:val="28"/>
        </w:rPr>
        <w:t>.</w:t>
      </w:r>
    </w:p>
    <w:p w:rsidR="004E54BB" w:rsidRPr="001E6A3F" w:rsidRDefault="004E54BB" w:rsidP="004E54BB">
      <w:pPr>
        <w:tabs>
          <w:tab w:val="left" w:pos="709"/>
        </w:tabs>
        <w:ind w:firstLine="709"/>
        <w:jc w:val="both"/>
        <w:rPr>
          <w:sz w:val="28"/>
          <w:szCs w:val="28"/>
          <w:lang w:val="kk-KZ"/>
        </w:rPr>
      </w:pPr>
      <w:r w:rsidRPr="001E6A3F">
        <w:rPr>
          <w:sz w:val="28"/>
          <w:szCs w:val="28"/>
          <w:lang w:val="kk-KZ"/>
        </w:rPr>
        <w:t>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p w:rsidR="004E54BB" w:rsidRPr="001E6A3F" w:rsidRDefault="004E54BB" w:rsidP="004E54BB">
      <w:pPr>
        <w:ind w:firstLine="709"/>
        <w:jc w:val="both"/>
        <w:rPr>
          <w:color w:val="000000"/>
          <w:sz w:val="28"/>
          <w:szCs w:val="28"/>
        </w:rPr>
      </w:pPr>
      <w:r w:rsidRPr="001E6A3F">
        <w:rPr>
          <w:color w:val="000000"/>
          <w:sz w:val="28"/>
          <w:szCs w:val="28"/>
        </w:rPr>
        <w:t>1) государственную регистрацию настоящего приказа в Министерстве юстиции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2) размещение настоящего приказа на интернет-ресурсе Министерства энергетики Республики Казахстан;</w:t>
      </w:r>
    </w:p>
    <w:p w:rsidR="004E54BB" w:rsidRPr="001E6A3F" w:rsidRDefault="004E54BB" w:rsidP="004E54BB">
      <w:pPr>
        <w:ind w:firstLine="709"/>
        <w:jc w:val="both"/>
        <w:rPr>
          <w:color w:val="000000"/>
          <w:sz w:val="28"/>
          <w:szCs w:val="28"/>
        </w:rPr>
      </w:pPr>
      <w:r w:rsidRPr="001E6A3F">
        <w:rPr>
          <w:color w:val="000000"/>
          <w:sz w:val="28"/>
          <w:szCs w:val="28"/>
        </w:rPr>
        <w:t>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rsidR="004E54BB" w:rsidRPr="001E6A3F" w:rsidRDefault="004E54BB" w:rsidP="004E54BB">
      <w:pPr>
        <w:ind w:firstLine="709"/>
        <w:jc w:val="both"/>
        <w:rPr>
          <w:color w:val="000000"/>
          <w:sz w:val="28"/>
          <w:szCs w:val="28"/>
        </w:rPr>
      </w:pPr>
      <w:r w:rsidRPr="001E6A3F">
        <w:rPr>
          <w:color w:val="000000"/>
          <w:sz w:val="28"/>
          <w:szCs w:val="28"/>
        </w:rPr>
        <w:t xml:space="preserve">3. Контроль за исполнением настоящего приказа возложить на курирующего вице-министра энергетики Республики Казахстан. </w:t>
      </w:r>
    </w:p>
    <w:p w:rsidR="004E54BB" w:rsidRPr="001E6A3F" w:rsidRDefault="004E54BB" w:rsidP="004E54BB">
      <w:pPr>
        <w:ind w:firstLine="709"/>
        <w:jc w:val="both"/>
        <w:rPr>
          <w:strike/>
          <w:color w:val="000000"/>
          <w:sz w:val="28"/>
          <w:szCs w:val="28"/>
        </w:rPr>
      </w:pPr>
      <w:r w:rsidRPr="001E6A3F">
        <w:rPr>
          <w:color w:val="000000"/>
          <w:sz w:val="28"/>
          <w:szCs w:val="28"/>
        </w:rPr>
        <w:t xml:space="preserve">4. </w:t>
      </w:r>
      <w:r w:rsidRPr="001E6A3F">
        <w:rPr>
          <w:sz w:val="28"/>
          <w:szCs w:val="32"/>
        </w:rPr>
        <w:t xml:space="preserve">Настоящий приказ вводится в действие по истечении десяти календарных дней после его первого официального опубликования. </w:t>
      </w:r>
    </w:p>
    <w:p w:rsidR="004E54BB" w:rsidRPr="001E6A3F" w:rsidRDefault="004E54BB" w:rsidP="004E54BB">
      <w:pPr>
        <w:ind w:firstLine="709"/>
        <w:jc w:val="both"/>
        <w:rPr>
          <w:color w:val="000000"/>
          <w:sz w:val="28"/>
          <w:szCs w:val="28"/>
        </w:rPr>
      </w:pPr>
    </w:p>
    <w:p w:rsidR="004E54BB" w:rsidRPr="001E6A3F" w:rsidRDefault="004E54BB" w:rsidP="004E54BB">
      <w:pPr>
        <w:pStyle w:val="af"/>
        <w:spacing w:before="0" w:beforeAutospacing="0" w:after="0" w:afterAutospacing="0"/>
        <w:ind w:firstLine="709"/>
        <w:jc w:val="both"/>
        <w:textAlignment w:val="baseline"/>
        <w:rPr>
          <w:color w:val="000000"/>
          <w:spacing w:val="2"/>
          <w:sz w:val="28"/>
          <w:szCs w:val="28"/>
        </w:rPr>
      </w:pPr>
    </w:p>
    <w:p w:rsidR="004E54BB" w:rsidRDefault="004E54BB" w:rsidP="004E54BB">
      <w:pPr>
        <w:ind w:left="708"/>
        <w:rPr>
          <w:color w:val="000000"/>
          <w:spacing w:val="2"/>
          <w:sz w:val="28"/>
          <w:szCs w:val="28"/>
        </w:rPr>
      </w:pPr>
    </w:p>
    <w:p w:rsidR="004E54BB" w:rsidRPr="004F4487" w:rsidRDefault="004E54BB" w:rsidP="004E54BB">
      <w:pPr>
        <w:ind w:left="708"/>
      </w:pPr>
      <w:r w:rsidRPr="001E6A3F">
        <w:rPr>
          <w:color w:val="000000"/>
          <w:spacing w:val="2"/>
          <w:sz w:val="28"/>
          <w:szCs w:val="28"/>
        </w:rPr>
        <w:t>«СОГЛАСОВАН»</w:t>
      </w:r>
      <w:r w:rsidRPr="001E6A3F">
        <w:rPr>
          <w:color w:val="000000"/>
          <w:spacing w:val="2"/>
          <w:sz w:val="28"/>
          <w:szCs w:val="28"/>
        </w:rPr>
        <w:br/>
        <w:t>Министерство национальной экономики</w:t>
      </w:r>
      <w:r w:rsidRPr="001E6A3F">
        <w:rPr>
          <w:color w:val="000000"/>
          <w:spacing w:val="2"/>
          <w:sz w:val="28"/>
          <w:szCs w:val="28"/>
        </w:rPr>
        <w:br/>
        <w:t>Республики Казахстан</w:t>
      </w:r>
    </w:p>
    <w:p w:rsidR="00837FC0" w:rsidRPr="004E54BB" w:rsidRDefault="00837FC0" w:rsidP="00837FC0">
      <w:pPr>
        <w:tabs>
          <w:tab w:val="left" w:pos="709"/>
        </w:tabs>
        <w:jc w:val="center"/>
        <w:rPr>
          <w:b/>
          <w:sz w:val="28"/>
          <w:szCs w:val="28"/>
        </w:rPr>
      </w:pPr>
    </w:p>
    <w:sectPr w:rsidR="00837FC0" w:rsidRPr="004E54BB" w:rsidSect="00837FC0">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64" w:rsidRDefault="00477964">
      <w:r>
        <w:separator/>
      </w:r>
    </w:p>
  </w:endnote>
  <w:endnote w:type="continuationSeparator" w:id="0">
    <w:p w:rsidR="00477964" w:rsidRDefault="0047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64" w:rsidRDefault="00477964">
      <w:r>
        <w:separator/>
      </w:r>
    </w:p>
  </w:footnote>
  <w:footnote w:type="continuationSeparator" w:id="0">
    <w:p w:rsidR="00477964" w:rsidRDefault="0047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963C8">
      <w:rPr>
        <w:rStyle w:val="af1"/>
        <w:noProof/>
      </w:rPr>
      <w:t>2</w:t>
    </w:r>
    <w:r>
      <w:rPr>
        <w:rStyle w:val="af1"/>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837FC0" w:rsidP="00D52DE8">
          <w:pPr>
            <w:spacing w:line="288" w:lineRule="auto"/>
            <w:ind w:right="459"/>
            <w:jc w:val="center"/>
            <w:rPr>
              <w:b/>
              <w:color w:val="3A7298"/>
              <w:sz w:val="32"/>
              <w:szCs w:val="32"/>
              <w:lang w:val="kk-KZ"/>
            </w:rPr>
          </w:pPr>
          <w:r w:rsidRPr="00837FC0">
            <w:rPr>
              <w:b/>
              <w:bCs/>
              <w:color w:val="3399FF"/>
            </w:rPr>
            <w:t xml:space="preserve">ҚАЗАҚСТАН РЕСПУБЛИКАСЫ </w:t>
          </w:r>
          <w:r w:rsidRPr="00837FC0">
            <w:rPr>
              <w:b/>
              <w:bCs/>
              <w:color w:val="3399FF"/>
              <w:lang w:val="kk-KZ"/>
            </w:rPr>
            <w:t>ЭНЕРГЕТИКА</w:t>
          </w:r>
          <w:r w:rsidRPr="00837FC0">
            <w:rPr>
              <w:b/>
              <w:bCs/>
              <w:color w:val="3399FF"/>
            </w:rPr>
            <w:t xml:space="preserve"> 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14:anchorId="39701274" wp14:editId="1B80B233">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837FC0" w:rsidP="001A1881">
          <w:pPr>
            <w:spacing w:line="288" w:lineRule="auto"/>
            <w:jc w:val="center"/>
            <w:rPr>
              <w:b/>
              <w:color w:val="3A7298"/>
              <w:sz w:val="29"/>
              <w:szCs w:val="29"/>
              <w:lang w:val="kk-KZ"/>
            </w:rPr>
          </w:pPr>
          <w:r w:rsidRPr="00837FC0">
            <w:rPr>
              <w:b/>
              <w:bCs/>
              <w:color w:val="3399FF"/>
              <w:lang w:val="kk-KZ"/>
            </w:rPr>
            <w:t>МИНИСТЕРСТВО ЭНЕРГЕТИКИ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33412200" wp14:editId="64C21AD0">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A9C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66A87"/>
    <w:rsid w:val="00073119"/>
    <w:rsid w:val="000922AA"/>
    <w:rsid w:val="000D4DAC"/>
    <w:rsid w:val="000F48E7"/>
    <w:rsid w:val="001204BA"/>
    <w:rsid w:val="001319EE"/>
    <w:rsid w:val="00143292"/>
    <w:rsid w:val="001763DE"/>
    <w:rsid w:val="001A1881"/>
    <w:rsid w:val="001B61C1"/>
    <w:rsid w:val="001C6E42"/>
    <w:rsid w:val="001F4925"/>
    <w:rsid w:val="001F64CB"/>
    <w:rsid w:val="002000F4"/>
    <w:rsid w:val="0022101F"/>
    <w:rsid w:val="0023374B"/>
    <w:rsid w:val="00251F3F"/>
    <w:rsid w:val="00265147"/>
    <w:rsid w:val="002A394A"/>
    <w:rsid w:val="00330B0F"/>
    <w:rsid w:val="00364E0B"/>
    <w:rsid w:val="0038799B"/>
    <w:rsid w:val="003D781A"/>
    <w:rsid w:val="003E6A85"/>
    <w:rsid w:val="003F241E"/>
    <w:rsid w:val="00423754"/>
    <w:rsid w:val="00430E89"/>
    <w:rsid w:val="004726FE"/>
    <w:rsid w:val="00477964"/>
    <w:rsid w:val="0049623C"/>
    <w:rsid w:val="004B400D"/>
    <w:rsid w:val="004C34B8"/>
    <w:rsid w:val="004C4C4E"/>
    <w:rsid w:val="004E49BE"/>
    <w:rsid w:val="004E54BB"/>
    <w:rsid w:val="004F3375"/>
    <w:rsid w:val="005963C8"/>
    <w:rsid w:val="005C14F1"/>
    <w:rsid w:val="005F582C"/>
    <w:rsid w:val="005F7671"/>
    <w:rsid w:val="00642211"/>
    <w:rsid w:val="006B6938"/>
    <w:rsid w:val="007006E3"/>
    <w:rsid w:val="007111E8"/>
    <w:rsid w:val="00731B2A"/>
    <w:rsid w:val="00740441"/>
    <w:rsid w:val="007767CD"/>
    <w:rsid w:val="00782A16"/>
    <w:rsid w:val="00787A78"/>
    <w:rsid w:val="007D5C5B"/>
    <w:rsid w:val="007E588D"/>
    <w:rsid w:val="0081000A"/>
    <w:rsid w:val="00837FC0"/>
    <w:rsid w:val="008436CA"/>
    <w:rsid w:val="00866964"/>
    <w:rsid w:val="00867FA4"/>
    <w:rsid w:val="008856E3"/>
    <w:rsid w:val="009139A9"/>
    <w:rsid w:val="00914138"/>
    <w:rsid w:val="00915A4B"/>
    <w:rsid w:val="00934587"/>
    <w:rsid w:val="0094678B"/>
    <w:rsid w:val="009924CE"/>
    <w:rsid w:val="009A3DE8"/>
    <w:rsid w:val="009B69F4"/>
    <w:rsid w:val="00A10052"/>
    <w:rsid w:val="00A17FE7"/>
    <w:rsid w:val="00A338BC"/>
    <w:rsid w:val="00A47D62"/>
    <w:rsid w:val="00A646AF"/>
    <w:rsid w:val="00A721B9"/>
    <w:rsid w:val="00AA225A"/>
    <w:rsid w:val="00AC76FB"/>
    <w:rsid w:val="00AD462C"/>
    <w:rsid w:val="00AF1D13"/>
    <w:rsid w:val="00B86340"/>
    <w:rsid w:val="00BC64B4"/>
    <w:rsid w:val="00BD42EA"/>
    <w:rsid w:val="00BE3CFA"/>
    <w:rsid w:val="00BE78CA"/>
    <w:rsid w:val="00C76621"/>
    <w:rsid w:val="00C7780A"/>
    <w:rsid w:val="00CA1875"/>
    <w:rsid w:val="00CB7AEB"/>
    <w:rsid w:val="00CC7D90"/>
    <w:rsid w:val="00CD4EA7"/>
    <w:rsid w:val="00CE6A1B"/>
    <w:rsid w:val="00D02BDF"/>
    <w:rsid w:val="00D03D0C"/>
    <w:rsid w:val="00D11982"/>
    <w:rsid w:val="00D14F06"/>
    <w:rsid w:val="00D25D74"/>
    <w:rsid w:val="00D42C93"/>
    <w:rsid w:val="00D52DE8"/>
    <w:rsid w:val="00DB4E60"/>
    <w:rsid w:val="00E43190"/>
    <w:rsid w:val="00E57A5B"/>
    <w:rsid w:val="00E8227B"/>
    <w:rsid w:val="00E866E0"/>
    <w:rsid w:val="00EB54A3"/>
    <w:rsid w:val="00EC3C11"/>
    <w:rsid w:val="00EC6599"/>
    <w:rsid w:val="00EE1A39"/>
    <w:rsid w:val="00EF4E93"/>
    <w:rsid w:val="00F22932"/>
    <w:rsid w:val="00F32A0B"/>
    <w:rsid w:val="00F363CE"/>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B80A1B-7919-4983-9550-08100D38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CD4E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CD4E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а"/>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837FC0"/>
    <w:rPr>
      <w:rFonts w:ascii="Tahoma" w:hAnsi="Tahoma" w:cs="Tahoma"/>
      <w:sz w:val="16"/>
      <w:szCs w:val="16"/>
    </w:rPr>
  </w:style>
  <w:style w:type="character" w:customStyle="1" w:styleId="af9">
    <w:name w:val="Текст выноски Знак"/>
    <w:basedOn w:val="a0"/>
    <w:link w:val="af8"/>
    <w:semiHidden/>
    <w:rsid w:val="00837FC0"/>
    <w:rPr>
      <w:rFonts w:ascii="Tahoma" w:hAnsi="Tahoma" w:cs="Tahoma"/>
      <w:sz w:val="16"/>
      <w:szCs w:val="16"/>
    </w:rPr>
  </w:style>
  <w:style w:type="character" w:customStyle="1" w:styleId="af0">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1,Знак4 Знак Знак Знак,Знак4 Знак1,Знак4 Знак Знак Знак Знак Знак"/>
    <w:link w:val="af"/>
    <w:uiPriority w:val="99"/>
    <w:locked/>
    <w:rsid w:val="004E54BB"/>
    <w:rPr>
      <w:sz w:val="24"/>
      <w:szCs w:val="24"/>
    </w:rPr>
  </w:style>
  <w:style w:type="character" w:customStyle="1" w:styleId="10">
    <w:name w:val="Заголовок 1 Знак"/>
    <w:basedOn w:val="a0"/>
    <w:link w:val="1"/>
    <w:rsid w:val="00CD4EA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semiHidden/>
    <w:rsid w:val="00CD4EA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10267">
      <w:bodyDiv w:val="1"/>
      <w:marLeft w:val="0"/>
      <w:marRight w:val="0"/>
      <w:marTop w:val="0"/>
      <w:marBottom w:val="0"/>
      <w:divBdr>
        <w:top w:val="none" w:sz="0" w:space="0" w:color="auto"/>
        <w:left w:val="none" w:sz="0" w:space="0" w:color="auto"/>
        <w:bottom w:val="none" w:sz="0" w:space="0" w:color="auto"/>
        <w:right w:val="none" w:sz="0" w:space="0" w:color="auto"/>
      </w:divBdr>
    </w:div>
    <w:div w:id="650214131">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1326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Асет Кенжебалин</cp:lastModifiedBy>
  <cp:revision>2</cp:revision>
  <dcterms:created xsi:type="dcterms:W3CDTF">2021-02-15T06:56:00Z</dcterms:created>
  <dcterms:modified xsi:type="dcterms:W3CDTF">2021-02-15T06:56:00Z</dcterms:modified>
</cp:coreProperties>
</file>