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40" w:rsidRDefault="002F4840" w:rsidP="002F4840">
      <w:pPr>
        <w:spacing w:line="276" w:lineRule="auto"/>
        <w:ind w:left="4678"/>
        <w:contextualSpacing/>
        <w:rPr>
          <w:rFonts w:ascii="Arial" w:hAnsi="Arial" w:cs="Arial"/>
          <w:i/>
          <w:sz w:val="24"/>
          <w:szCs w:val="28"/>
        </w:rPr>
      </w:pPr>
      <w:r w:rsidRPr="007D21ED">
        <w:rPr>
          <w:rFonts w:ascii="Arial" w:hAnsi="Arial" w:cs="Arial"/>
          <w:i/>
          <w:sz w:val="24"/>
          <w:szCs w:val="28"/>
        </w:rPr>
        <w:t xml:space="preserve">Тезисы выступления руководителя управления экономики и бюджетного планирования </w:t>
      </w:r>
    </w:p>
    <w:p w:rsidR="002F4840" w:rsidRDefault="002F4840" w:rsidP="002F4840">
      <w:pPr>
        <w:spacing w:line="276" w:lineRule="auto"/>
        <w:ind w:left="4678"/>
        <w:contextualSpacing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Мусагазиной Г. Г. </w:t>
      </w:r>
    </w:p>
    <w:p w:rsidR="002F4840" w:rsidRDefault="002F4840" w:rsidP="002F4840">
      <w:pPr>
        <w:spacing w:line="276" w:lineRule="auto"/>
        <w:ind w:left="4678"/>
        <w:contextualSpacing/>
        <w:rPr>
          <w:rFonts w:ascii="Arial" w:hAnsi="Arial" w:cs="Arial"/>
          <w:b/>
          <w:i/>
          <w:sz w:val="24"/>
          <w:szCs w:val="28"/>
        </w:rPr>
      </w:pPr>
      <w:r w:rsidRPr="007D21ED">
        <w:rPr>
          <w:rFonts w:ascii="Arial" w:hAnsi="Arial" w:cs="Arial"/>
          <w:i/>
          <w:sz w:val="24"/>
          <w:szCs w:val="28"/>
        </w:rPr>
        <w:t>об утверждени</w:t>
      </w:r>
      <w:r>
        <w:rPr>
          <w:rFonts w:ascii="Arial" w:hAnsi="Arial" w:cs="Arial"/>
          <w:i/>
          <w:sz w:val="24"/>
          <w:szCs w:val="28"/>
        </w:rPr>
        <w:t>и</w:t>
      </w:r>
      <w:r w:rsidRPr="007D21ED">
        <w:rPr>
          <w:rFonts w:ascii="Arial" w:hAnsi="Arial" w:cs="Arial"/>
          <w:i/>
          <w:sz w:val="24"/>
          <w:szCs w:val="28"/>
        </w:rPr>
        <w:t xml:space="preserve"> ПРТ на </w:t>
      </w:r>
      <w:r w:rsidR="00A71834">
        <w:rPr>
          <w:rFonts w:ascii="Arial" w:hAnsi="Arial" w:cs="Arial"/>
          <w:i/>
          <w:sz w:val="24"/>
          <w:szCs w:val="28"/>
          <w:lang w:val="kk-KZ"/>
        </w:rPr>
        <w:t xml:space="preserve">заседании постоянной комиссии </w:t>
      </w:r>
      <w:r w:rsidR="00A71834" w:rsidRPr="00A71834">
        <w:rPr>
          <w:rFonts w:ascii="Arial" w:hAnsi="Arial" w:cs="Arial"/>
          <w:b/>
          <w:i/>
          <w:sz w:val="24"/>
          <w:szCs w:val="28"/>
          <w:lang w:val="kk-KZ"/>
        </w:rPr>
        <w:t>7</w:t>
      </w:r>
      <w:r w:rsidR="00B57CAD">
        <w:rPr>
          <w:rFonts w:ascii="Arial" w:hAnsi="Arial" w:cs="Arial"/>
          <w:b/>
          <w:i/>
          <w:sz w:val="24"/>
          <w:szCs w:val="28"/>
        </w:rPr>
        <w:t xml:space="preserve"> декабря 2021</w:t>
      </w:r>
      <w:r w:rsidRPr="007D21ED">
        <w:rPr>
          <w:rFonts w:ascii="Arial" w:hAnsi="Arial" w:cs="Arial"/>
          <w:b/>
          <w:i/>
          <w:sz w:val="24"/>
          <w:szCs w:val="28"/>
        </w:rPr>
        <w:t xml:space="preserve"> года</w:t>
      </w:r>
    </w:p>
    <w:p w:rsidR="002F4840" w:rsidRDefault="002F4840" w:rsidP="007D21ED">
      <w:pPr>
        <w:spacing w:after="0" w:line="276" w:lineRule="auto"/>
        <w:ind w:firstLine="709"/>
        <w:contextualSpacing/>
        <w:jc w:val="center"/>
        <w:rPr>
          <w:rFonts w:ascii="Arial" w:hAnsi="Arial" w:cs="Arial"/>
          <w:b/>
          <w:sz w:val="28"/>
        </w:rPr>
      </w:pPr>
    </w:p>
    <w:p w:rsidR="002F4840" w:rsidRPr="002F4840" w:rsidRDefault="002F4840" w:rsidP="007D21ED">
      <w:pPr>
        <w:spacing w:after="0" w:line="276" w:lineRule="auto"/>
        <w:ind w:firstLine="709"/>
        <w:contextualSpacing/>
        <w:jc w:val="center"/>
        <w:rPr>
          <w:rFonts w:ascii="Arial" w:hAnsi="Arial" w:cs="Arial"/>
          <w:b/>
          <w:sz w:val="28"/>
        </w:rPr>
      </w:pPr>
    </w:p>
    <w:p w:rsidR="007D21ED" w:rsidRPr="003262CD" w:rsidRDefault="007D21ED" w:rsidP="007D21ED">
      <w:pPr>
        <w:spacing w:after="0" w:line="276" w:lineRule="auto"/>
        <w:ind w:firstLine="709"/>
        <w:contextualSpacing/>
        <w:jc w:val="center"/>
        <w:rPr>
          <w:rFonts w:ascii="Arial" w:hAnsi="Arial" w:cs="Arial"/>
          <w:b/>
          <w:sz w:val="28"/>
          <w:lang w:val="kk-KZ"/>
        </w:rPr>
      </w:pPr>
      <w:r w:rsidRPr="003262CD">
        <w:rPr>
          <w:rFonts w:ascii="Arial" w:hAnsi="Arial" w:cs="Arial"/>
          <w:b/>
          <w:sz w:val="28"/>
          <w:lang w:val="kk-KZ"/>
        </w:rPr>
        <w:t>Уважаемые участники заседания!</w:t>
      </w:r>
    </w:p>
    <w:p w:rsidR="007D21ED" w:rsidRPr="003262CD" w:rsidRDefault="007D21ED" w:rsidP="007D21ED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lang w:val="kk-KZ"/>
        </w:rPr>
      </w:pPr>
    </w:p>
    <w:p w:rsidR="00F85014" w:rsidRDefault="003609AA" w:rsidP="008E3FBF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Как вы знаете, в текущем году изменена Система государственного планирования. </w:t>
      </w:r>
    </w:p>
    <w:p w:rsidR="00F85014" w:rsidRDefault="00F85014" w:rsidP="008E3FBF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В результате, Система государственного планирования теперь состоит из следующих документов:</w:t>
      </w:r>
    </w:p>
    <w:p w:rsidR="00F85014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Стратегия развития Казахстана до 2</w:t>
      </w:r>
      <w:bookmarkStart w:id="0" w:name="_GoBack"/>
      <w:bookmarkEnd w:id="0"/>
      <w:r>
        <w:rPr>
          <w:rFonts w:ascii="Arial" w:hAnsi="Arial" w:cs="Arial"/>
          <w:sz w:val="28"/>
          <w:lang w:val="kk-KZ"/>
        </w:rPr>
        <w:t>025 года;</w:t>
      </w:r>
    </w:p>
    <w:p w:rsidR="003609AA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Общенациональные приоритеты;</w:t>
      </w:r>
    </w:p>
    <w:p w:rsidR="00F85014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Национальный план развития РК, Стратегия национальной безопасности РК;</w:t>
      </w:r>
    </w:p>
    <w:p w:rsidR="00F85014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План территориального развития страны;</w:t>
      </w:r>
    </w:p>
    <w:p w:rsidR="00F85014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Государственные программы заменены на Национальные проекты;</w:t>
      </w:r>
    </w:p>
    <w:p w:rsidR="00F85014" w:rsidRDefault="00F85014" w:rsidP="00F850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Программа развития территории </w:t>
      </w:r>
      <w:r w:rsidR="000C00FC">
        <w:rPr>
          <w:rFonts w:ascii="Arial" w:hAnsi="Arial" w:cs="Arial"/>
          <w:sz w:val="28"/>
          <w:lang w:val="kk-KZ"/>
        </w:rPr>
        <w:t>переформатирована в</w:t>
      </w:r>
      <w:r>
        <w:rPr>
          <w:rFonts w:ascii="Arial" w:hAnsi="Arial" w:cs="Arial"/>
          <w:sz w:val="28"/>
          <w:lang w:val="kk-KZ"/>
        </w:rPr>
        <w:t xml:space="preserve"> План развития области</w:t>
      </w:r>
      <w:r w:rsidR="000C00FC">
        <w:rPr>
          <w:rFonts w:ascii="Arial" w:hAnsi="Arial" w:cs="Arial"/>
          <w:sz w:val="28"/>
          <w:lang w:val="kk-KZ"/>
        </w:rPr>
        <w:t xml:space="preserve"> </w:t>
      </w:r>
      <w:r w:rsidR="000C00FC" w:rsidRPr="002D2D69">
        <w:rPr>
          <w:rFonts w:ascii="Arial" w:hAnsi="Arial" w:cs="Arial"/>
          <w:i/>
          <w:sz w:val="24"/>
          <w:szCs w:val="28"/>
        </w:rPr>
        <w:t xml:space="preserve">(далее - </w:t>
      </w:r>
      <w:r w:rsidR="000C00FC">
        <w:rPr>
          <w:rFonts w:ascii="Arial" w:hAnsi="Arial" w:cs="Arial"/>
          <w:i/>
          <w:sz w:val="24"/>
          <w:szCs w:val="28"/>
          <w:lang w:val="kk-KZ"/>
        </w:rPr>
        <w:t>План</w:t>
      </w:r>
      <w:r w:rsidR="000C00FC" w:rsidRPr="002D2D69">
        <w:rPr>
          <w:rFonts w:ascii="Arial" w:hAnsi="Arial" w:cs="Arial"/>
          <w:i/>
          <w:sz w:val="24"/>
          <w:szCs w:val="28"/>
        </w:rPr>
        <w:t>)</w:t>
      </w:r>
      <w:r>
        <w:rPr>
          <w:rFonts w:ascii="Arial" w:hAnsi="Arial" w:cs="Arial"/>
          <w:sz w:val="28"/>
          <w:lang w:val="kk-KZ"/>
        </w:rPr>
        <w:t>.</w:t>
      </w:r>
    </w:p>
    <w:p w:rsidR="00B70284" w:rsidRDefault="00B70284" w:rsidP="00B70284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D2D69">
        <w:rPr>
          <w:rFonts w:ascii="Arial" w:hAnsi="Arial" w:cs="Arial"/>
          <w:sz w:val="28"/>
          <w:szCs w:val="28"/>
        </w:rPr>
        <w:t>Согласно С</w:t>
      </w:r>
      <w:r w:rsidR="000C00FC">
        <w:rPr>
          <w:rFonts w:ascii="Arial" w:hAnsi="Arial" w:cs="Arial"/>
          <w:sz w:val="28"/>
          <w:szCs w:val="28"/>
          <w:lang w:val="kk-KZ"/>
        </w:rPr>
        <w:t>истеме госпланирования</w:t>
      </w:r>
      <w:r w:rsidRPr="002D2D69">
        <w:rPr>
          <w:rFonts w:ascii="Arial" w:hAnsi="Arial" w:cs="Arial"/>
          <w:sz w:val="28"/>
          <w:szCs w:val="28"/>
        </w:rPr>
        <w:t xml:space="preserve">, </w:t>
      </w:r>
      <w:r w:rsidR="000C00FC">
        <w:rPr>
          <w:rFonts w:ascii="Arial" w:hAnsi="Arial" w:cs="Arial"/>
          <w:sz w:val="28"/>
          <w:szCs w:val="28"/>
          <w:lang w:val="kk-KZ"/>
        </w:rPr>
        <w:t>План</w:t>
      </w:r>
      <w:r w:rsidRPr="002D2D69">
        <w:rPr>
          <w:rFonts w:ascii="Arial" w:hAnsi="Arial" w:cs="Arial"/>
          <w:sz w:val="28"/>
          <w:szCs w:val="28"/>
        </w:rPr>
        <w:t xml:space="preserve"> в </w:t>
      </w:r>
      <w:r w:rsidRPr="002D2D69">
        <w:rPr>
          <w:rFonts w:ascii="Arial" w:hAnsi="Arial" w:cs="Arial"/>
          <w:b/>
          <w:sz w:val="28"/>
          <w:szCs w:val="28"/>
        </w:rPr>
        <w:t>обязательном порядке</w:t>
      </w:r>
      <w:r w:rsidRPr="002D2D69">
        <w:rPr>
          <w:rFonts w:ascii="Arial" w:hAnsi="Arial" w:cs="Arial"/>
          <w:sz w:val="28"/>
          <w:szCs w:val="28"/>
        </w:rPr>
        <w:t xml:space="preserve"> должен включать закрепленные за соответствующим регионом показатели, предусмотренные в </w:t>
      </w:r>
      <w:r w:rsidRPr="00B70284">
        <w:rPr>
          <w:rFonts w:ascii="Arial" w:hAnsi="Arial" w:cs="Arial"/>
          <w:b/>
          <w:sz w:val="28"/>
          <w:szCs w:val="28"/>
        </w:rPr>
        <w:t>Карте стратегических показателей</w:t>
      </w:r>
      <w:r w:rsidRPr="002D2D69">
        <w:rPr>
          <w:rFonts w:ascii="Arial" w:hAnsi="Arial" w:cs="Arial"/>
          <w:sz w:val="28"/>
          <w:szCs w:val="28"/>
        </w:rPr>
        <w:t xml:space="preserve"> </w:t>
      </w:r>
      <w:r w:rsidRPr="002D2D69">
        <w:rPr>
          <w:rFonts w:ascii="Arial" w:hAnsi="Arial" w:cs="Arial"/>
          <w:i/>
          <w:sz w:val="24"/>
          <w:szCs w:val="28"/>
        </w:rPr>
        <w:t>(утвержденной Президентом РК от 26 февраля 2021 года № 521)</w:t>
      </w:r>
      <w:r w:rsidRPr="002D2D6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 w:rsidRPr="00B70284">
        <w:rPr>
          <w:rFonts w:ascii="Arial" w:hAnsi="Arial" w:cs="Arial"/>
          <w:b/>
          <w:sz w:val="28"/>
          <w:szCs w:val="28"/>
        </w:rPr>
        <w:t>Национальных проектах</w:t>
      </w:r>
      <w:r w:rsidRPr="002D2D69">
        <w:rPr>
          <w:rFonts w:ascii="Arial" w:hAnsi="Arial" w:cs="Arial"/>
          <w:sz w:val="28"/>
          <w:szCs w:val="28"/>
        </w:rPr>
        <w:t>.</w:t>
      </w:r>
    </w:p>
    <w:p w:rsidR="00243641" w:rsidRDefault="00B70284" w:rsidP="00B70284">
      <w:pPr>
        <w:spacing w:after="0" w:line="276" w:lineRule="auto"/>
        <w:ind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</w:pPr>
      <w:r>
        <w:rPr>
          <w:rFonts w:ascii="Arial" w:hAnsi="Arial" w:cs="Arial"/>
          <w:sz w:val="28"/>
          <w:szCs w:val="28"/>
        </w:rPr>
        <w:t xml:space="preserve">Так, из Карты стратегических показателей был </w:t>
      </w:r>
      <w:r w:rsidR="005B01D6">
        <w:rPr>
          <w:rFonts w:ascii="Arial" w:hAnsi="Arial" w:cs="Arial"/>
          <w:sz w:val="28"/>
          <w:szCs w:val="28"/>
          <w:lang w:val="kk-KZ"/>
        </w:rPr>
        <w:t>включен</w:t>
      </w:r>
      <w:r>
        <w:rPr>
          <w:rFonts w:ascii="Arial" w:hAnsi="Arial" w:cs="Arial"/>
          <w:sz w:val="28"/>
          <w:szCs w:val="28"/>
        </w:rPr>
        <w:t xml:space="preserve"> </w:t>
      </w:r>
      <w:r w:rsidRPr="00B3339B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показател</w:t>
      </w:r>
      <w:r>
        <w:rPr>
          <w:rFonts w:ascii="Arial" w:hAnsi="Arial" w:cs="Arial"/>
          <w:sz w:val="28"/>
          <w:szCs w:val="28"/>
          <w:lang w:val="kk-KZ"/>
        </w:rPr>
        <w:t>ь</w:t>
      </w:r>
      <w:r w:rsidR="00243641">
        <w:rPr>
          <w:rFonts w:ascii="Arial" w:hAnsi="Arial" w:cs="Arial"/>
          <w:sz w:val="28"/>
          <w:szCs w:val="28"/>
          <w:lang w:val="kk-KZ"/>
        </w:rPr>
        <w:t xml:space="preserve"> </w:t>
      </w:r>
      <w:r w:rsidR="00243641" w:rsidRPr="00243641">
        <w:rPr>
          <w:rFonts w:ascii="Arial" w:hAnsi="Arial" w:cs="Arial"/>
          <w:i/>
          <w:sz w:val="24"/>
          <w:szCs w:val="28"/>
          <w:lang w:val="kk-KZ"/>
        </w:rPr>
        <w:t>(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Рост реальных денежных доходов населения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, 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Доля ненаблюдаемой (теневой) экономики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, 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Доля среднего предпринимательства в экономике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, 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Доступность жилья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, 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Уровень безработицы</w:t>
      </w:r>
      <w:r w:rsidR="00243641"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 и другие)</w:t>
      </w:r>
      <w:r w:rsid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. </w:t>
      </w:r>
    </w:p>
    <w:p w:rsidR="00B70284" w:rsidRPr="00243641" w:rsidRDefault="00243641" w:rsidP="00B70284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color w:val="000000"/>
          <w:sz w:val="28"/>
          <w:szCs w:val="24"/>
          <w:lang w:val="kk-KZ" w:eastAsia="ru-RU"/>
        </w:rPr>
        <w:t xml:space="preserve">Это совершенно новые показатели и только один показатель переходящий </w:t>
      </w:r>
      <w:r w:rsidRPr="0024364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(Доступ населения к услугам водоснабжения в городах, в СНП)</w:t>
      </w:r>
      <w:r>
        <w:rPr>
          <w:rFonts w:ascii="Arial" w:eastAsia="Times New Roman" w:hAnsi="Arial" w:cs="Arial"/>
          <w:color w:val="000000"/>
          <w:sz w:val="28"/>
          <w:szCs w:val="24"/>
          <w:lang w:val="kk-KZ" w:eastAsia="ru-RU"/>
        </w:rPr>
        <w:t>.</w:t>
      </w:r>
    </w:p>
    <w:p w:rsidR="00B70284" w:rsidRDefault="00B70284" w:rsidP="00B70284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Октябре т.г. были утверждены 10 национальных проектов: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1. </w:t>
      </w:r>
      <w:r w:rsidRPr="00B70284">
        <w:rPr>
          <w:rFonts w:ascii="Arial" w:eastAsia="Times New Roman" w:hAnsi="Arial" w:cs="Arial"/>
          <w:sz w:val="28"/>
          <w:szCs w:val="28"/>
          <w:lang w:eastAsia="ru-RU"/>
        </w:rPr>
        <w:t>«Здоровая нация».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2. «Образованная нация».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3. «Ұлттық рухани жаңғыру».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4. «Технологический рывок за счет цифровизации, науки и инноваций».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5. Национальный проект по развитию предпринимательства.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6. «Сильные регионы – драйвер развития страны». 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7. «Устойчивый экономический рост, направленный на повышение благосостояния казахстанцев».</w:t>
      </w:r>
    </w:p>
    <w:p w:rsidR="00B70284" w:rsidRPr="00B70284" w:rsidRDefault="00B70284" w:rsidP="00B7028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8. «Зеленый Казахстан».</w:t>
      </w:r>
    </w:p>
    <w:p w:rsidR="00B70284" w:rsidRDefault="00B70284" w:rsidP="00B70284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70284">
        <w:rPr>
          <w:rFonts w:ascii="Arial" w:eastAsia="Times New Roman" w:hAnsi="Arial" w:cs="Arial"/>
          <w:sz w:val="28"/>
          <w:szCs w:val="28"/>
          <w:lang w:eastAsia="ru-RU"/>
        </w:rPr>
        <w:t>9. Национальный проект по развитию агропромышленного комплекса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B70284" w:rsidRDefault="00B70284" w:rsidP="00B70284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10. «Безопасная страна».</w:t>
      </w:r>
    </w:p>
    <w:p w:rsidR="00B70284" w:rsidRDefault="00402754" w:rsidP="00B70284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Ц</w:t>
      </w:r>
      <w:r w:rsidR="00B70284">
        <w:rPr>
          <w:rFonts w:ascii="Arial" w:hAnsi="Arial" w:cs="Arial"/>
          <w:sz w:val="28"/>
          <w:szCs w:val="28"/>
          <w:lang w:val="kk-KZ"/>
        </w:rPr>
        <w:t>ентральными государственными органами до сих пор осуществляется декомп</w:t>
      </w:r>
      <w:r w:rsidR="00243704">
        <w:rPr>
          <w:rFonts w:ascii="Arial" w:hAnsi="Arial" w:cs="Arial"/>
          <w:sz w:val="28"/>
          <w:szCs w:val="28"/>
          <w:lang w:val="kk-KZ"/>
        </w:rPr>
        <w:t>озиция показателей Нацпроектов.</w:t>
      </w:r>
    </w:p>
    <w:p w:rsidR="00243704" w:rsidRPr="00B70284" w:rsidRDefault="00243704" w:rsidP="00243704">
      <w:pPr>
        <w:spacing w:after="0"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По мере поступления декомпозиции </w:t>
      </w:r>
      <w:r w:rsidR="00402754">
        <w:rPr>
          <w:rFonts w:ascii="Arial" w:hAnsi="Arial" w:cs="Arial"/>
          <w:sz w:val="28"/>
          <w:szCs w:val="28"/>
          <w:lang w:val="kk-KZ"/>
        </w:rPr>
        <w:t xml:space="preserve">отраслевыми </w:t>
      </w:r>
      <w:r>
        <w:rPr>
          <w:rFonts w:ascii="Arial" w:hAnsi="Arial" w:cs="Arial"/>
          <w:sz w:val="28"/>
          <w:szCs w:val="28"/>
          <w:lang w:val="kk-KZ"/>
        </w:rPr>
        <w:t>управлени</w:t>
      </w:r>
      <w:r w:rsidR="00402754">
        <w:rPr>
          <w:rFonts w:ascii="Arial" w:hAnsi="Arial" w:cs="Arial"/>
          <w:sz w:val="28"/>
          <w:szCs w:val="28"/>
          <w:lang w:val="kk-KZ"/>
        </w:rPr>
        <w:t>я</w:t>
      </w:r>
      <w:r>
        <w:rPr>
          <w:rFonts w:ascii="Arial" w:hAnsi="Arial" w:cs="Arial"/>
          <w:sz w:val="28"/>
          <w:szCs w:val="28"/>
          <w:lang w:val="kk-KZ"/>
        </w:rPr>
        <w:t>м</w:t>
      </w:r>
      <w:r w:rsidR="00402754">
        <w:rPr>
          <w:rFonts w:ascii="Arial" w:hAnsi="Arial" w:cs="Arial"/>
          <w:sz w:val="28"/>
          <w:szCs w:val="28"/>
          <w:lang w:val="kk-KZ"/>
        </w:rPr>
        <w:t>и</w:t>
      </w:r>
      <w:r>
        <w:rPr>
          <w:rFonts w:ascii="Arial" w:hAnsi="Arial" w:cs="Arial"/>
          <w:sz w:val="28"/>
          <w:szCs w:val="28"/>
          <w:lang w:val="kk-KZ"/>
        </w:rPr>
        <w:t xml:space="preserve"> осуществляется включение показателей Нацпроектов, закрепленных за нашей областью, в </w:t>
      </w:r>
      <w:r w:rsidR="00B3339B">
        <w:rPr>
          <w:rFonts w:ascii="Arial" w:hAnsi="Arial" w:cs="Arial"/>
          <w:sz w:val="28"/>
          <w:szCs w:val="28"/>
          <w:lang w:val="kk-KZ"/>
        </w:rPr>
        <w:t>План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C875D8" w:rsidRPr="002D2D69" w:rsidRDefault="00402754" w:rsidP="00C875D8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Дополнительно с целью учета</w:t>
      </w:r>
      <w:r w:rsidR="00C875D8" w:rsidRPr="002D2D69">
        <w:rPr>
          <w:rFonts w:ascii="Arial" w:hAnsi="Arial" w:cs="Arial"/>
          <w:sz w:val="28"/>
          <w:szCs w:val="28"/>
        </w:rPr>
        <w:t xml:space="preserve"> особенностей и проблем региона, были определены </w:t>
      </w:r>
      <w:r w:rsidR="00C875D8" w:rsidRPr="002D2D69">
        <w:rPr>
          <w:rFonts w:ascii="Arial" w:hAnsi="Arial" w:cs="Arial"/>
          <w:b/>
          <w:sz w:val="28"/>
          <w:szCs w:val="28"/>
        </w:rPr>
        <w:t>3</w:t>
      </w:r>
      <w:r w:rsidR="00C875D8" w:rsidRPr="002D2D69">
        <w:rPr>
          <w:rFonts w:ascii="Arial" w:hAnsi="Arial" w:cs="Arial"/>
          <w:sz w:val="28"/>
          <w:szCs w:val="28"/>
        </w:rPr>
        <w:t xml:space="preserve"> индикатора для включения в перечень </w:t>
      </w:r>
      <w:r w:rsidR="00C875D8" w:rsidRPr="002D2D69">
        <w:rPr>
          <w:rFonts w:ascii="Arial" w:hAnsi="Arial" w:cs="Arial"/>
          <w:b/>
          <w:sz w:val="28"/>
          <w:szCs w:val="28"/>
        </w:rPr>
        <w:t>специфичных индикаторов</w:t>
      </w:r>
      <w:r w:rsidR="00C875D8" w:rsidRPr="002D2D69">
        <w:rPr>
          <w:rFonts w:ascii="Arial" w:hAnsi="Arial" w:cs="Arial"/>
          <w:sz w:val="28"/>
          <w:szCs w:val="28"/>
        </w:rPr>
        <w:t xml:space="preserve"> области:</w:t>
      </w:r>
    </w:p>
    <w:p w:rsidR="00C875D8" w:rsidRPr="002D2D69" w:rsidRDefault="00C875D8" w:rsidP="00C875D8">
      <w:pPr>
        <w:spacing w:after="0" w:line="276" w:lineRule="auto"/>
        <w:ind w:firstLine="567"/>
        <w:jc w:val="both"/>
        <w:rPr>
          <w:rFonts w:ascii="Arial" w:hAnsi="Arial" w:cs="Arial"/>
          <w:i/>
          <w:sz w:val="24"/>
          <w:szCs w:val="28"/>
        </w:rPr>
      </w:pPr>
      <w:r w:rsidRPr="002D2D69">
        <w:rPr>
          <w:rFonts w:ascii="Arial" w:hAnsi="Arial" w:cs="Arial"/>
          <w:i/>
          <w:sz w:val="24"/>
          <w:szCs w:val="28"/>
        </w:rPr>
        <w:t xml:space="preserve">1. Объем инвестиций в основной капитал в сельское хозяйство </w:t>
      </w:r>
      <w:r w:rsidRPr="002D2D69">
        <w:rPr>
          <w:rFonts w:ascii="Arial" w:eastAsia="Calibri" w:hAnsi="Arial" w:cs="Arial"/>
          <w:i/>
          <w:sz w:val="24"/>
          <w:szCs w:val="28"/>
        </w:rPr>
        <w:t>(млн. тенге)</w:t>
      </w:r>
      <w:r w:rsidRPr="002D2D69">
        <w:rPr>
          <w:rFonts w:ascii="Arial" w:hAnsi="Arial" w:cs="Arial"/>
          <w:i/>
          <w:sz w:val="24"/>
          <w:szCs w:val="28"/>
        </w:rPr>
        <w:t>.</w:t>
      </w:r>
    </w:p>
    <w:p w:rsidR="00C875D8" w:rsidRPr="002D2D69" w:rsidRDefault="00C875D8" w:rsidP="00C875D8">
      <w:pPr>
        <w:spacing w:after="0" w:line="276" w:lineRule="auto"/>
        <w:ind w:firstLine="567"/>
        <w:jc w:val="both"/>
        <w:rPr>
          <w:rFonts w:ascii="Arial" w:hAnsi="Arial" w:cs="Arial"/>
          <w:i/>
          <w:sz w:val="24"/>
          <w:szCs w:val="28"/>
        </w:rPr>
      </w:pPr>
      <w:r w:rsidRPr="002D2D69">
        <w:rPr>
          <w:rFonts w:ascii="Arial" w:hAnsi="Arial" w:cs="Arial"/>
          <w:i/>
          <w:sz w:val="24"/>
          <w:szCs w:val="28"/>
        </w:rPr>
        <w:t xml:space="preserve">2. </w:t>
      </w:r>
      <w:r w:rsidRPr="002D2D69">
        <w:rPr>
          <w:rFonts w:ascii="Arial" w:eastAsia="Calibri" w:hAnsi="Arial" w:cs="Arial"/>
          <w:i/>
          <w:sz w:val="24"/>
          <w:szCs w:val="28"/>
        </w:rPr>
        <w:t>ИФО валового выпуска продукции сельского хозяйства (%);</w:t>
      </w:r>
    </w:p>
    <w:p w:rsidR="00C875D8" w:rsidRPr="002D2D69" w:rsidRDefault="00C875D8" w:rsidP="00C875D8">
      <w:pPr>
        <w:spacing w:after="0" w:line="276" w:lineRule="auto"/>
        <w:ind w:firstLine="567"/>
        <w:jc w:val="both"/>
        <w:rPr>
          <w:rFonts w:ascii="Arial" w:hAnsi="Arial" w:cs="Arial"/>
          <w:i/>
          <w:sz w:val="24"/>
          <w:szCs w:val="28"/>
        </w:rPr>
      </w:pPr>
      <w:r w:rsidRPr="002D2D69">
        <w:rPr>
          <w:rFonts w:ascii="Arial" w:hAnsi="Arial" w:cs="Arial"/>
          <w:i/>
          <w:sz w:val="24"/>
          <w:szCs w:val="28"/>
        </w:rPr>
        <w:t>3. Увеличение объема производства продукции машиностроения к уровню предыдущего года (%).</w:t>
      </w:r>
    </w:p>
    <w:p w:rsidR="00602FC7" w:rsidRPr="003744D3" w:rsidRDefault="00602FC7" w:rsidP="003744D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реализации нов</w:t>
      </w:r>
      <w:r w:rsidR="00402754">
        <w:rPr>
          <w:rFonts w:ascii="Arial" w:hAnsi="Arial" w:cs="Arial"/>
          <w:sz w:val="28"/>
          <w:szCs w:val="28"/>
          <w:lang w:val="kk-KZ"/>
        </w:rPr>
        <w:t xml:space="preserve">ого Плана развития </w:t>
      </w:r>
      <w:r w:rsidR="009E3625">
        <w:rPr>
          <w:rFonts w:ascii="Arial" w:hAnsi="Arial" w:cs="Arial"/>
          <w:sz w:val="28"/>
          <w:szCs w:val="28"/>
          <w:lang w:val="kk-KZ"/>
        </w:rPr>
        <w:t xml:space="preserve">области </w:t>
      </w:r>
      <w:r w:rsidR="009E3625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данный момент, актуализируется План мероприятий для реализации </w:t>
      </w:r>
      <w:r w:rsidR="00402754">
        <w:rPr>
          <w:rFonts w:ascii="Arial" w:hAnsi="Arial" w:cs="Arial"/>
          <w:sz w:val="28"/>
          <w:szCs w:val="28"/>
          <w:lang w:val="kk-KZ"/>
        </w:rPr>
        <w:t>Плана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625587" w:rsidRDefault="00F81E72" w:rsidP="00625587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О</w:t>
      </w:r>
      <w:r w:rsidR="00625587">
        <w:rPr>
          <w:rFonts w:ascii="Arial" w:hAnsi="Arial" w:cs="Arial"/>
          <w:sz w:val="28"/>
          <w:lang w:val="kk-KZ"/>
        </w:rPr>
        <w:t>тмечаю, что в</w:t>
      </w:r>
      <w:r w:rsidR="001F1959" w:rsidRPr="009512D5">
        <w:rPr>
          <w:rFonts w:ascii="Arial" w:hAnsi="Arial" w:cs="Arial"/>
          <w:sz w:val="28"/>
          <w:lang w:val="kk-KZ"/>
        </w:rPr>
        <w:t xml:space="preserve">се </w:t>
      </w:r>
      <w:r w:rsidR="00402754">
        <w:rPr>
          <w:rFonts w:ascii="Arial" w:hAnsi="Arial" w:cs="Arial"/>
          <w:sz w:val="28"/>
          <w:lang w:val="kk-KZ"/>
        </w:rPr>
        <w:t xml:space="preserve">поступающие </w:t>
      </w:r>
      <w:r w:rsidR="001F1959" w:rsidRPr="009512D5">
        <w:rPr>
          <w:rFonts w:ascii="Arial" w:hAnsi="Arial" w:cs="Arial"/>
          <w:sz w:val="28"/>
          <w:lang w:val="kk-KZ"/>
        </w:rPr>
        <w:t>изменения согласованы</w:t>
      </w:r>
      <w:r w:rsidR="00CE2069" w:rsidRPr="009512D5">
        <w:rPr>
          <w:rFonts w:ascii="Arial" w:hAnsi="Arial" w:cs="Arial"/>
          <w:sz w:val="28"/>
          <w:lang w:val="kk-KZ"/>
        </w:rPr>
        <w:t xml:space="preserve"> </w:t>
      </w:r>
      <w:r w:rsidR="001F1959" w:rsidRPr="009512D5">
        <w:rPr>
          <w:rFonts w:ascii="Arial" w:hAnsi="Arial" w:cs="Arial"/>
          <w:sz w:val="28"/>
          <w:lang w:val="kk-KZ"/>
        </w:rPr>
        <w:t>с отраслевыми министерствами</w:t>
      </w:r>
      <w:r w:rsidR="00602FC7">
        <w:rPr>
          <w:rFonts w:ascii="Arial" w:hAnsi="Arial" w:cs="Arial"/>
          <w:sz w:val="28"/>
          <w:lang w:val="kk-KZ"/>
        </w:rPr>
        <w:t xml:space="preserve"> и </w:t>
      </w:r>
      <w:r w:rsidR="00CE2069" w:rsidRPr="009512D5">
        <w:rPr>
          <w:rFonts w:ascii="Arial" w:hAnsi="Arial" w:cs="Arial"/>
          <w:sz w:val="28"/>
          <w:lang w:val="kk-KZ"/>
        </w:rPr>
        <w:t>с М</w:t>
      </w:r>
      <w:r w:rsidR="009813DD" w:rsidRPr="009512D5">
        <w:rPr>
          <w:rFonts w:ascii="Arial" w:hAnsi="Arial" w:cs="Arial"/>
          <w:sz w:val="28"/>
          <w:lang w:val="kk-KZ"/>
        </w:rPr>
        <w:t>инистерством национальной экономики РК</w:t>
      </w:r>
      <w:r w:rsidR="00602FC7">
        <w:rPr>
          <w:rFonts w:ascii="Arial" w:hAnsi="Arial" w:cs="Arial"/>
          <w:sz w:val="28"/>
          <w:lang w:val="kk-KZ"/>
        </w:rPr>
        <w:t>, в час</w:t>
      </w:r>
      <w:r w:rsidR="00D020E1">
        <w:rPr>
          <w:rFonts w:ascii="Arial" w:hAnsi="Arial" w:cs="Arial"/>
          <w:sz w:val="28"/>
          <w:lang w:val="kk-KZ"/>
        </w:rPr>
        <w:t>т</w:t>
      </w:r>
      <w:r w:rsidR="00602FC7">
        <w:rPr>
          <w:rFonts w:ascii="Arial" w:hAnsi="Arial" w:cs="Arial"/>
          <w:sz w:val="28"/>
          <w:lang w:val="kk-KZ"/>
        </w:rPr>
        <w:t>ности.</w:t>
      </w:r>
    </w:p>
    <w:p w:rsidR="009E1276" w:rsidRPr="009512D5" w:rsidRDefault="00B001C6" w:rsidP="00625587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28"/>
          <w:lang w:val="kk-KZ"/>
        </w:rPr>
      </w:pPr>
      <w:r w:rsidRPr="009512D5">
        <w:rPr>
          <w:rFonts w:ascii="Arial" w:hAnsi="Arial" w:cs="Arial"/>
          <w:sz w:val="28"/>
          <w:lang w:val="kk-KZ"/>
        </w:rPr>
        <w:t>Прошу утвердить предлагаемые изменения.</w:t>
      </w:r>
    </w:p>
    <w:p w:rsidR="00B001C6" w:rsidRPr="004328D1" w:rsidRDefault="00B001C6" w:rsidP="002F4840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  <w:sz w:val="28"/>
          <w:lang w:val="kk-KZ"/>
        </w:rPr>
      </w:pPr>
      <w:r w:rsidRPr="009512D5">
        <w:rPr>
          <w:rFonts w:ascii="Arial" w:hAnsi="Arial" w:cs="Arial"/>
          <w:b/>
          <w:sz w:val="28"/>
          <w:lang w:val="kk-KZ"/>
        </w:rPr>
        <w:t>Благодарю за внимание!</w:t>
      </w:r>
    </w:p>
    <w:sectPr w:rsidR="00B001C6" w:rsidRPr="004328D1" w:rsidSect="002F4840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BC" w:rsidRDefault="003527BC" w:rsidP="00CD585B">
      <w:pPr>
        <w:spacing w:after="0" w:line="240" w:lineRule="auto"/>
      </w:pPr>
      <w:r>
        <w:separator/>
      </w:r>
    </w:p>
  </w:endnote>
  <w:endnote w:type="continuationSeparator" w:id="0">
    <w:p w:rsidR="003527BC" w:rsidRDefault="003527BC" w:rsidP="00CD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BC" w:rsidRDefault="003527BC" w:rsidP="00CD585B">
      <w:pPr>
        <w:spacing w:after="0" w:line="240" w:lineRule="auto"/>
      </w:pPr>
      <w:r>
        <w:separator/>
      </w:r>
    </w:p>
  </w:footnote>
  <w:footnote w:type="continuationSeparator" w:id="0">
    <w:p w:rsidR="003527BC" w:rsidRDefault="003527BC" w:rsidP="00CD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234332"/>
      <w:docPartObj>
        <w:docPartGallery w:val="Page Numbers (Top of Page)"/>
        <w:docPartUnique/>
      </w:docPartObj>
    </w:sdtPr>
    <w:sdtEndPr/>
    <w:sdtContent>
      <w:p w:rsidR="003527BC" w:rsidRDefault="00DB4942">
        <w:pPr>
          <w:pStyle w:val="a4"/>
          <w:jc w:val="center"/>
        </w:pPr>
        <w:r>
          <w:fldChar w:fldCharType="begin"/>
        </w:r>
        <w:r w:rsidR="004328D1">
          <w:instrText>PAGE   \* MERGEFORMAT</w:instrText>
        </w:r>
        <w:r>
          <w:fldChar w:fldCharType="separate"/>
        </w:r>
        <w:r w:rsidR="00A71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7BC" w:rsidRDefault="003527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5CBC"/>
    <w:multiLevelType w:val="hybridMultilevel"/>
    <w:tmpl w:val="F138B538"/>
    <w:lvl w:ilvl="0" w:tplc="AEE03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51639"/>
    <w:multiLevelType w:val="hybridMultilevel"/>
    <w:tmpl w:val="6838C452"/>
    <w:lvl w:ilvl="0" w:tplc="AEE03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8D01C4"/>
    <w:multiLevelType w:val="hybridMultilevel"/>
    <w:tmpl w:val="F4DEA3AA"/>
    <w:lvl w:ilvl="0" w:tplc="7436AD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4F435F"/>
    <w:multiLevelType w:val="hybridMultilevel"/>
    <w:tmpl w:val="85102CB0"/>
    <w:lvl w:ilvl="0" w:tplc="7144D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43B88"/>
    <w:multiLevelType w:val="hybridMultilevel"/>
    <w:tmpl w:val="2362D66A"/>
    <w:lvl w:ilvl="0" w:tplc="AEE03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C46C68"/>
    <w:multiLevelType w:val="hybridMultilevel"/>
    <w:tmpl w:val="36942E36"/>
    <w:lvl w:ilvl="0" w:tplc="AEE03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5B7989"/>
    <w:multiLevelType w:val="hybridMultilevel"/>
    <w:tmpl w:val="9E0CBDAC"/>
    <w:lvl w:ilvl="0" w:tplc="AEE03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9AA"/>
    <w:rsid w:val="00015D5B"/>
    <w:rsid w:val="00031F99"/>
    <w:rsid w:val="00033EEA"/>
    <w:rsid w:val="000417A5"/>
    <w:rsid w:val="00054D17"/>
    <w:rsid w:val="000619D2"/>
    <w:rsid w:val="00072893"/>
    <w:rsid w:val="000A79DF"/>
    <w:rsid w:val="000C00FC"/>
    <w:rsid w:val="000D6096"/>
    <w:rsid w:val="000E2C23"/>
    <w:rsid w:val="000E6E80"/>
    <w:rsid w:val="00107986"/>
    <w:rsid w:val="00110E84"/>
    <w:rsid w:val="0014786A"/>
    <w:rsid w:val="00147888"/>
    <w:rsid w:val="001529A7"/>
    <w:rsid w:val="001749A0"/>
    <w:rsid w:val="00194D7A"/>
    <w:rsid w:val="00196CA3"/>
    <w:rsid w:val="001D5ACB"/>
    <w:rsid w:val="001E0421"/>
    <w:rsid w:val="001F1959"/>
    <w:rsid w:val="001F78DB"/>
    <w:rsid w:val="00205C43"/>
    <w:rsid w:val="00223B2F"/>
    <w:rsid w:val="00231351"/>
    <w:rsid w:val="002355C1"/>
    <w:rsid w:val="00236933"/>
    <w:rsid w:val="00243641"/>
    <w:rsid w:val="00243704"/>
    <w:rsid w:val="002453E9"/>
    <w:rsid w:val="002501C0"/>
    <w:rsid w:val="002643B5"/>
    <w:rsid w:val="002729AA"/>
    <w:rsid w:val="002741BF"/>
    <w:rsid w:val="00284A61"/>
    <w:rsid w:val="002A6665"/>
    <w:rsid w:val="002D75A5"/>
    <w:rsid w:val="002F4840"/>
    <w:rsid w:val="00300B0A"/>
    <w:rsid w:val="003233F1"/>
    <w:rsid w:val="003262CD"/>
    <w:rsid w:val="00334DE5"/>
    <w:rsid w:val="00342395"/>
    <w:rsid w:val="003527BC"/>
    <w:rsid w:val="003609AA"/>
    <w:rsid w:val="0036611E"/>
    <w:rsid w:val="0037000D"/>
    <w:rsid w:val="003744D3"/>
    <w:rsid w:val="003852AC"/>
    <w:rsid w:val="00386151"/>
    <w:rsid w:val="00395300"/>
    <w:rsid w:val="003A7869"/>
    <w:rsid w:val="003C463B"/>
    <w:rsid w:val="003E33E7"/>
    <w:rsid w:val="003F6792"/>
    <w:rsid w:val="00400F4E"/>
    <w:rsid w:val="00402754"/>
    <w:rsid w:val="00426E40"/>
    <w:rsid w:val="004328D1"/>
    <w:rsid w:val="00445867"/>
    <w:rsid w:val="00485C5A"/>
    <w:rsid w:val="004965F2"/>
    <w:rsid w:val="004C236E"/>
    <w:rsid w:val="004D0D79"/>
    <w:rsid w:val="004D76D0"/>
    <w:rsid w:val="00502F70"/>
    <w:rsid w:val="0050407F"/>
    <w:rsid w:val="00514C53"/>
    <w:rsid w:val="00541259"/>
    <w:rsid w:val="005442CC"/>
    <w:rsid w:val="005675FF"/>
    <w:rsid w:val="005A4468"/>
    <w:rsid w:val="005A5F9B"/>
    <w:rsid w:val="005B01D6"/>
    <w:rsid w:val="005C18DD"/>
    <w:rsid w:val="005E304C"/>
    <w:rsid w:val="005E6C35"/>
    <w:rsid w:val="00600025"/>
    <w:rsid w:val="00602FC7"/>
    <w:rsid w:val="00603D12"/>
    <w:rsid w:val="00615560"/>
    <w:rsid w:val="00625587"/>
    <w:rsid w:val="00630A19"/>
    <w:rsid w:val="006345E5"/>
    <w:rsid w:val="00635C49"/>
    <w:rsid w:val="0065029F"/>
    <w:rsid w:val="006663CE"/>
    <w:rsid w:val="006833D0"/>
    <w:rsid w:val="0069252F"/>
    <w:rsid w:val="006B7418"/>
    <w:rsid w:val="006B7710"/>
    <w:rsid w:val="006F24DF"/>
    <w:rsid w:val="00725F88"/>
    <w:rsid w:val="007372B8"/>
    <w:rsid w:val="00743B9B"/>
    <w:rsid w:val="007507EF"/>
    <w:rsid w:val="00766CFC"/>
    <w:rsid w:val="007802DC"/>
    <w:rsid w:val="00787AFB"/>
    <w:rsid w:val="007B052E"/>
    <w:rsid w:val="007B4372"/>
    <w:rsid w:val="007C3DA5"/>
    <w:rsid w:val="007D21ED"/>
    <w:rsid w:val="00805209"/>
    <w:rsid w:val="00805DA5"/>
    <w:rsid w:val="00806790"/>
    <w:rsid w:val="00841686"/>
    <w:rsid w:val="00856570"/>
    <w:rsid w:val="00866103"/>
    <w:rsid w:val="008A6C33"/>
    <w:rsid w:val="008B06C4"/>
    <w:rsid w:val="008B3564"/>
    <w:rsid w:val="008E3FBF"/>
    <w:rsid w:val="009512D5"/>
    <w:rsid w:val="009813DD"/>
    <w:rsid w:val="00981827"/>
    <w:rsid w:val="00990967"/>
    <w:rsid w:val="00996A25"/>
    <w:rsid w:val="009A5528"/>
    <w:rsid w:val="009A79FD"/>
    <w:rsid w:val="009E0F72"/>
    <w:rsid w:val="009E1276"/>
    <w:rsid w:val="009E3625"/>
    <w:rsid w:val="00A345A5"/>
    <w:rsid w:val="00A71834"/>
    <w:rsid w:val="00AD09BA"/>
    <w:rsid w:val="00AE2A4C"/>
    <w:rsid w:val="00AF4364"/>
    <w:rsid w:val="00B001C6"/>
    <w:rsid w:val="00B022F8"/>
    <w:rsid w:val="00B126C4"/>
    <w:rsid w:val="00B25F60"/>
    <w:rsid w:val="00B30DDE"/>
    <w:rsid w:val="00B3339B"/>
    <w:rsid w:val="00B5333F"/>
    <w:rsid w:val="00B55CFB"/>
    <w:rsid w:val="00B56F25"/>
    <w:rsid w:val="00B57CAD"/>
    <w:rsid w:val="00B6457E"/>
    <w:rsid w:val="00B70284"/>
    <w:rsid w:val="00BA5294"/>
    <w:rsid w:val="00BA6150"/>
    <w:rsid w:val="00BD770E"/>
    <w:rsid w:val="00BD7947"/>
    <w:rsid w:val="00BE4724"/>
    <w:rsid w:val="00BE679A"/>
    <w:rsid w:val="00C131B7"/>
    <w:rsid w:val="00C85CA9"/>
    <w:rsid w:val="00C875D8"/>
    <w:rsid w:val="00CC242C"/>
    <w:rsid w:val="00CD05D7"/>
    <w:rsid w:val="00CD585B"/>
    <w:rsid w:val="00CE2069"/>
    <w:rsid w:val="00CF3261"/>
    <w:rsid w:val="00D020E1"/>
    <w:rsid w:val="00D80CA1"/>
    <w:rsid w:val="00D93266"/>
    <w:rsid w:val="00DA55DE"/>
    <w:rsid w:val="00DB4942"/>
    <w:rsid w:val="00E21351"/>
    <w:rsid w:val="00E21DBA"/>
    <w:rsid w:val="00E379E8"/>
    <w:rsid w:val="00E7795E"/>
    <w:rsid w:val="00E871C3"/>
    <w:rsid w:val="00EC199C"/>
    <w:rsid w:val="00EC69DC"/>
    <w:rsid w:val="00EF4EAB"/>
    <w:rsid w:val="00F17C94"/>
    <w:rsid w:val="00F23478"/>
    <w:rsid w:val="00F30D53"/>
    <w:rsid w:val="00F81E72"/>
    <w:rsid w:val="00F820ED"/>
    <w:rsid w:val="00F85014"/>
    <w:rsid w:val="00F86A5F"/>
    <w:rsid w:val="00F93B28"/>
    <w:rsid w:val="00F95962"/>
    <w:rsid w:val="00FD2FE2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0E87-9968-4190-8C59-C3C5884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85B"/>
  </w:style>
  <w:style w:type="paragraph" w:styleId="a6">
    <w:name w:val="footer"/>
    <w:basedOn w:val="a"/>
    <w:link w:val="a7"/>
    <w:uiPriority w:val="99"/>
    <w:unhideWhenUsed/>
    <w:rsid w:val="00CD5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85B"/>
  </w:style>
  <w:style w:type="paragraph" w:styleId="a8">
    <w:name w:val="Balloon Text"/>
    <w:basedOn w:val="a"/>
    <w:link w:val="a9"/>
    <w:uiPriority w:val="99"/>
    <w:semiHidden/>
    <w:unhideWhenUsed/>
    <w:rsid w:val="00CD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AF0B-1BE5-40BC-A80C-C7980CAE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DzhakeevE</dc:creator>
  <cp:lastModifiedBy>user</cp:lastModifiedBy>
  <cp:revision>3</cp:revision>
  <cp:lastPrinted>2021-11-24T10:59:00Z</cp:lastPrinted>
  <dcterms:created xsi:type="dcterms:W3CDTF">2021-12-07T06:53:00Z</dcterms:created>
  <dcterms:modified xsi:type="dcterms:W3CDTF">2021-12-07T06:58:00Z</dcterms:modified>
</cp:coreProperties>
</file>