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B5" w:rsidRDefault="000064E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B5" w:rsidRDefault="000064EA">
      <w:pPr>
        <w:spacing w:after="0"/>
      </w:pPr>
      <w:r>
        <w:rPr>
          <w:b/>
          <w:color w:val="000000"/>
          <w:sz w:val="28"/>
        </w:rPr>
        <w:t>Арнаулы комиссияны қалыптастыру қағидаларын және Арнаулы комиссия туралы ережені бекіту туралы</w:t>
      </w:r>
    </w:p>
    <w:p w:rsidR="009937B5" w:rsidRDefault="000064EA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2021 жылғы 29 қазандағы № 778 қаулысы</w:t>
      </w:r>
    </w:p>
    <w:p w:rsidR="009937B5" w:rsidRDefault="000064EA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2015 жылғы 29 қазандағы Қазақстан Республикасының Кәсіпкерлік кодексі 79-4-бабының 1-тармағына сәйкес Қазақстан Республикасының Үкіметі ҚАУЛЫ ЕТЕДІ:</w:t>
      </w:r>
    </w:p>
    <w:p w:rsidR="009937B5" w:rsidRDefault="000064EA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p w:rsidR="009937B5" w:rsidRDefault="000064EA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 Арнаулы комиссияны қалыптастыру қағидалары;</w:t>
      </w:r>
    </w:p>
    <w:p w:rsidR="009937B5" w:rsidRDefault="000064EA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Арнаул</w:t>
      </w:r>
      <w:r>
        <w:rPr>
          <w:color w:val="000000"/>
          <w:sz w:val="28"/>
        </w:rPr>
        <w:t>ы комиссия туралы ереже бекітілсін.</w:t>
      </w:r>
    </w:p>
    <w:p w:rsidR="009937B5" w:rsidRDefault="000064EA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9"/>
        <w:gridCol w:w="15"/>
        <w:gridCol w:w="3389"/>
        <w:gridCol w:w="284"/>
      </w:tblGrid>
      <w:tr w:rsidR="009937B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937B5" w:rsidRDefault="000064EA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Премьер-Министрі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7B5" w:rsidRDefault="000064EA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99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7B5" w:rsidRDefault="000064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7B5" w:rsidRDefault="000064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2021 жылғы 29</w:t>
            </w:r>
            <w:r>
              <w:rPr>
                <w:color w:val="000000"/>
                <w:sz w:val="20"/>
              </w:rPr>
              <w:t xml:space="preserve"> қазандағы</w:t>
            </w:r>
            <w:r>
              <w:br/>
            </w:r>
            <w:r>
              <w:rPr>
                <w:color w:val="000000"/>
                <w:sz w:val="20"/>
              </w:rPr>
              <w:t>№ 778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9937B5" w:rsidRDefault="000064EA">
      <w:pPr>
        <w:spacing w:after="0"/>
      </w:pPr>
      <w:bookmarkStart w:id="6" w:name="z7"/>
      <w:r>
        <w:rPr>
          <w:b/>
          <w:color w:val="000000"/>
        </w:rPr>
        <w:t xml:space="preserve"> Арнаулы комиссияны қалыптастыру қағидалары 1-тарау. Жалпы ережелер</w:t>
      </w:r>
    </w:p>
    <w:p w:rsidR="009937B5" w:rsidRDefault="000064EA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       1. Осы Арнаулы комиссияны қалыптастыру қағидалары (бұдан әрі – Қағидалар) Қазақстан Республикасының Кәсіпкерлік кодексі 79-4-бабының </w:t>
      </w:r>
      <w:r>
        <w:rPr>
          <w:color w:val="000000"/>
          <w:sz w:val="28"/>
        </w:rPr>
        <w:t>1-тармағына сәйкес әзірленді және облыстардың, республикалық маңызы бар қалалардың және астананың жергілікті атқарушы органдары жанынан құрылатын арнаулы комиссияны қалыптастыру тәртібін айқындайды.</w:t>
      </w:r>
    </w:p>
    <w:p w:rsidR="009937B5" w:rsidRDefault="000064EA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2. Осы Қағидаларда пайдаланылатын негізгі ұғымдар:</w:t>
      </w:r>
    </w:p>
    <w:p w:rsidR="009937B5" w:rsidRDefault="000064EA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1) арнаулы комиссия (бұдан әрі – комиссия) – дара кәсіпкерлер мен заңды тұлғаларды (ірі кәсіпкерлік субъектілерін қоспағанда) әлеуметтік кәсіпкерлік субъектілерінің тізіліміне қосуға қатысты мәселелерді қарау мақсатында мемлекеттік органдардың, "Атам</w:t>
      </w:r>
      <w:r>
        <w:rPr>
          <w:color w:val="000000"/>
          <w:sz w:val="28"/>
        </w:rPr>
        <w:t>екен" Қазақстан Республикасының ұлттық кәсіпкерлер палатасының (бұдан әрі – Ұлттық кәсіпкерлер палатасы), қоғамдық бірлестіктер мен кәсіптік одақтардың өкілдері есебінен құрылатын облыстардың, республикалық маңызы бар қалалардың, астананың жергілікті атқар</w:t>
      </w:r>
      <w:r>
        <w:rPr>
          <w:color w:val="000000"/>
          <w:sz w:val="28"/>
        </w:rPr>
        <w:t>ушы органдары жанындағы консультативтік-кеңесші орган;</w:t>
      </w:r>
    </w:p>
    <w:p w:rsidR="009937B5" w:rsidRDefault="000064EA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>      2) әлеуметтік кәсіпкерлік субъектілерінің тізілімі (бұдан әрі – тізілім) – әлеуметтік кәсіпкерлік субъектілері болып табылатын дара кәсіпкерлер мен заңды тұлғалар туралы мәліметтер қамтылатын эле</w:t>
      </w:r>
      <w:r>
        <w:rPr>
          <w:color w:val="000000"/>
          <w:sz w:val="28"/>
        </w:rPr>
        <w:t>ктрондық дерекқор, атап айтқанда:</w:t>
      </w:r>
    </w:p>
    <w:bookmarkEnd w:id="10"/>
    <w:p w:rsidR="009937B5" w:rsidRDefault="000064EA">
      <w:pPr>
        <w:spacing w:after="0"/>
        <w:jc w:val="both"/>
      </w:pPr>
      <w:r>
        <w:rPr>
          <w:color w:val="000000"/>
          <w:sz w:val="28"/>
        </w:rPr>
        <w:lastRenderedPageBreak/>
        <w:t>      дара кәсіпкердің атауы не заңды тұлғаның атауы және тіркелген күні;</w:t>
      </w:r>
    </w:p>
    <w:p w:rsidR="009937B5" w:rsidRDefault="000064EA">
      <w:pPr>
        <w:spacing w:after="0"/>
        <w:jc w:val="both"/>
      </w:pPr>
      <w:r>
        <w:rPr>
          <w:color w:val="000000"/>
          <w:sz w:val="28"/>
        </w:rPr>
        <w:t>      сәйкестендіру нөмірі (жеке сәйкестендіру нөмірі не бизнес сәйкестендіру нөмірі);</w:t>
      </w:r>
    </w:p>
    <w:p w:rsidR="009937B5" w:rsidRDefault="000064EA">
      <w:pPr>
        <w:spacing w:after="0"/>
        <w:jc w:val="both"/>
      </w:pPr>
      <w:r>
        <w:rPr>
          <w:color w:val="000000"/>
          <w:sz w:val="28"/>
        </w:rPr>
        <w:t>      заңды мекенжайы (орналасқан жері);</w:t>
      </w:r>
    </w:p>
    <w:p w:rsidR="009937B5" w:rsidRDefault="000064EA">
      <w:pPr>
        <w:spacing w:after="0"/>
        <w:jc w:val="both"/>
      </w:pPr>
      <w:r>
        <w:rPr>
          <w:color w:val="000000"/>
          <w:sz w:val="28"/>
        </w:rPr>
        <w:t>      тізілімге қосы</w:t>
      </w:r>
      <w:r>
        <w:rPr>
          <w:color w:val="000000"/>
          <w:sz w:val="28"/>
        </w:rPr>
        <w:t>лған күні;</w:t>
      </w:r>
    </w:p>
    <w:p w:rsidR="009937B5" w:rsidRDefault="000064EA">
      <w:pPr>
        <w:spacing w:after="0"/>
        <w:jc w:val="both"/>
      </w:pPr>
      <w:r>
        <w:rPr>
          <w:color w:val="000000"/>
          <w:sz w:val="28"/>
        </w:rPr>
        <w:t>      әлеуметтік кәсіпкерлік субъектісінің санаты.</w:t>
      </w:r>
    </w:p>
    <w:p w:rsidR="009937B5" w:rsidRDefault="000064EA">
      <w:pPr>
        <w:spacing w:after="0"/>
      </w:pPr>
      <w:bookmarkStart w:id="11" w:name="z12"/>
      <w:r>
        <w:rPr>
          <w:b/>
          <w:color w:val="000000"/>
        </w:rPr>
        <w:t xml:space="preserve"> 2-тарау. Комиссияны қалыптастыру тәртібі</w:t>
      </w:r>
    </w:p>
    <w:p w:rsidR="009937B5" w:rsidRDefault="000064EA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3. Комиссияны қалыптастыру мақсатында облыстың, республикалық маңызы бар қаланың және астананың жергілікті атқарушы органы жыл сайын 1 желтоқсанға</w:t>
      </w:r>
      <w:r>
        <w:rPr>
          <w:color w:val="000000"/>
          <w:sz w:val="28"/>
        </w:rPr>
        <w:t xml:space="preserve"> дейін дара кәсіпкерлер мен заңды тұлғаларды (ірі кәсіпкерлік субъектілерін қоспағанда) тізілімге қосу мәселелерін қарау бойынша кандидатураны ұсыну үшін тиісті әкімшілік-аумақтық бірліктің аумағындағы мемлекеттік органдарға, Ұлттық кәсіпкерлер палатасына,</w:t>
      </w:r>
      <w:r>
        <w:rPr>
          <w:color w:val="000000"/>
          <w:sz w:val="28"/>
        </w:rPr>
        <w:t xml:space="preserve"> қоғамдық бірлестіктер мен кәсіптік одақтарға сұрау салу жібереді.</w:t>
      </w:r>
    </w:p>
    <w:p w:rsidR="009937B5" w:rsidRDefault="000064EA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4. Мемлекеттік органдар, Ұлттық кәсіпкерлер палатасы, қоғамдық бірлестіктер мен кәсіптік одақтар сұрау салуды алған күннен бастап 10 (он) жұмыс күнінен кешіктірмей ресми хат-хабар арқ</w:t>
      </w:r>
      <w:r>
        <w:rPr>
          <w:color w:val="000000"/>
          <w:sz w:val="28"/>
        </w:rPr>
        <w:t>ылы кандидатураны ұсынады.</w:t>
      </w:r>
    </w:p>
    <w:p w:rsidR="009937B5" w:rsidRDefault="000064EA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5. Дара кәсіпкерлер мен заңды тұлғаларды (ірі кәсіпкерлік субъектілерін қоспағанда) тізілімге қосу мәселелерін қарау жөніндегі комиссияның құрамы облыстың, республикалық маңызы бар қаланың және астананың тиісті жергілікті а</w:t>
      </w:r>
      <w:r>
        <w:rPr>
          <w:color w:val="000000"/>
          <w:sz w:val="28"/>
        </w:rPr>
        <w:t>тқарушы органы әкімінің шешімімен 31 желтоқсаннан кешіктірілмей бекітіледі.</w:t>
      </w:r>
    </w:p>
    <w:p w:rsidR="009937B5" w:rsidRDefault="000064EA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6. Комиссия төрағадан, төрағаның орынбасарынан және оның мүшелерінен тұрады.</w:t>
      </w:r>
    </w:p>
    <w:p w:rsidR="009937B5" w:rsidRDefault="000064EA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7. Комиссияның құрамы коммерциялық емес ұйымдар мен мемлекеттік органдар өкілдерінің қатары</w:t>
      </w:r>
      <w:r>
        <w:rPr>
          <w:color w:val="000000"/>
          <w:sz w:val="28"/>
        </w:rPr>
        <w:t>нан қалыптастырылады. Бұл ретте мемлекеттік органдардан алынатын өкілдердің саны төрт адамнан кем болмауға тиіс және коммерциялық емес ұйымдардан алынатын өкілдердің санынан аспауға тиіс.</w:t>
      </w:r>
    </w:p>
    <w:p w:rsidR="009937B5" w:rsidRDefault="000064EA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 xml:space="preserve">      8. Комиссияны төраға басқарады, оны комиссия мүшелері бірінші </w:t>
      </w:r>
      <w:r>
        <w:rPr>
          <w:color w:val="000000"/>
          <w:sz w:val="28"/>
        </w:rPr>
        <w:t>отырыста сайлайды.</w:t>
      </w:r>
    </w:p>
    <w:p w:rsidR="009937B5" w:rsidRDefault="000064EA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9. Комиссия төрағасы мемлекеттік органдардың өкілі бола алмайды.</w:t>
      </w:r>
    </w:p>
    <w:p w:rsidR="009937B5" w:rsidRDefault="000064EA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10. Төраға болмаған уақытта оның функцияларын төрағаның орынбасары орындайды, ол мемлекеттік органдардың өкілі болмайды.</w:t>
      </w:r>
    </w:p>
    <w:bookmarkEnd w:id="19"/>
    <w:p w:rsidR="009937B5" w:rsidRDefault="000064EA">
      <w:pPr>
        <w:spacing w:after="0"/>
        <w:jc w:val="both"/>
      </w:pPr>
      <w:r>
        <w:rPr>
          <w:color w:val="000000"/>
          <w:sz w:val="28"/>
        </w:rPr>
        <w:t xml:space="preserve">      Төрағаның орынбасарын комиссия </w:t>
      </w:r>
      <w:r>
        <w:rPr>
          <w:color w:val="000000"/>
          <w:sz w:val="28"/>
        </w:rPr>
        <w:t>төрағасы тағайындайды.</w:t>
      </w:r>
    </w:p>
    <w:p w:rsidR="009937B5" w:rsidRDefault="000064EA">
      <w:pPr>
        <w:spacing w:after="0"/>
        <w:jc w:val="both"/>
      </w:pPr>
      <w:bookmarkStart w:id="20" w:name="z21"/>
      <w:r>
        <w:rPr>
          <w:color w:val="000000"/>
          <w:sz w:val="28"/>
        </w:rPr>
        <w:t>      11. Комиссия хатшысы жұмыс органының өкілі болып табылады.</w:t>
      </w:r>
    </w:p>
    <w:p w:rsidR="009937B5" w:rsidRDefault="000064EA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12. Облыстың, республикалық маңызы бар қаланың, астананың әкімі айқындайтын әлеуметтік кәсіпкерлік саласындағы жұмыстарды жүргізуге жауапты облыстың, </w:t>
      </w:r>
      <w:r>
        <w:rPr>
          <w:color w:val="000000"/>
          <w:sz w:val="28"/>
        </w:rPr>
        <w:t xml:space="preserve">республикалық маңызы бар қаланың, астананың </w:t>
      </w:r>
      <w:r>
        <w:rPr>
          <w:color w:val="000000"/>
          <w:sz w:val="28"/>
        </w:rPr>
        <w:lastRenderedPageBreak/>
        <w:t>деңгейіндегі жергілікті атқарушы органның құрылымдық бөлімшесі комиссияның жұмыс органы болып табылады.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99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9937B5" w:rsidRDefault="000064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7B5" w:rsidRDefault="000064E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2021 жылғы 29 қазандағы</w:t>
            </w:r>
            <w:r>
              <w:br/>
            </w:r>
            <w:r>
              <w:rPr>
                <w:color w:val="000000"/>
                <w:sz w:val="20"/>
              </w:rPr>
              <w:t>№ 778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9937B5" w:rsidRDefault="000064EA">
      <w:pPr>
        <w:spacing w:after="0"/>
      </w:pPr>
      <w:bookmarkStart w:id="22" w:name="z24"/>
      <w:r>
        <w:rPr>
          <w:b/>
          <w:color w:val="000000"/>
        </w:rPr>
        <w:t xml:space="preserve"> Арнаулы комиссия т</w:t>
      </w:r>
      <w:r>
        <w:rPr>
          <w:b/>
          <w:color w:val="000000"/>
        </w:rPr>
        <w:t>уралы ереже</w:t>
      </w:r>
    </w:p>
    <w:p w:rsidR="009937B5" w:rsidRDefault="000064EA">
      <w:pPr>
        <w:spacing w:after="0"/>
      </w:pPr>
      <w:bookmarkStart w:id="23" w:name="z25"/>
      <w:bookmarkEnd w:id="22"/>
      <w:r>
        <w:rPr>
          <w:b/>
          <w:color w:val="000000"/>
        </w:rPr>
        <w:t xml:space="preserve"> 1-тарау. Жалпы ережелер</w:t>
      </w:r>
    </w:p>
    <w:p w:rsidR="009937B5" w:rsidRDefault="000064EA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       1. Осы Арнаулы комиссия туралы ереже (бұдан әрі – Ереже) Қазақстан Республикасының Кәсіпкерлік кодексі 79-4-бабының 1-тармағына сәйкес әзірленді және облыстардың, республикалық маңызы бар қалалардың және астананы</w:t>
      </w:r>
      <w:r>
        <w:rPr>
          <w:color w:val="000000"/>
          <w:sz w:val="28"/>
        </w:rPr>
        <w:t>ң жергілікті атқарушы органдары жанынан құрылатын арнаулы комиссияның (бұдан әрі – комиссия) мәртебесі мен өкілеттіктерін айқындайды.</w:t>
      </w:r>
    </w:p>
    <w:p w:rsidR="009937B5" w:rsidRDefault="000064EA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>      2. Комиссия өз қызметінде Қазақстан Республикасының Конституциясын, заңдарын, Қазақстан Республикасының Президенті м</w:t>
      </w:r>
      <w:r>
        <w:rPr>
          <w:color w:val="000000"/>
          <w:sz w:val="28"/>
        </w:rPr>
        <w:t>ен Үкіметінің актілерін, Қазақстан Республикасының өзге де нормативтік құқықтық актілерін, сондай-ақ осы Ережені басшылыққа алады. Комиссия өз жұмысын ашықтық, жариялылық, алқалылық және бейтараптық қағидаттарында ұйымдастырады.</w:t>
      </w:r>
    </w:p>
    <w:p w:rsidR="009937B5" w:rsidRDefault="000064EA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>      3. Облыстың, республи</w:t>
      </w:r>
      <w:r>
        <w:rPr>
          <w:color w:val="000000"/>
          <w:sz w:val="28"/>
        </w:rPr>
        <w:t>калық маңызы бар қаланың, астананың әкімі айқындайтын әлеуметтік кәсіпкерлік саласындағы жұмыстарды жүргізуге жауапты облыстың, республикалық маңызы бар қаланың, астананың деңгейіндегі жергілікті атқарушы органның құрылымдық бөлімшесі комиссияның жұмыс орг</w:t>
      </w:r>
      <w:r>
        <w:rPr>
          <w:color w:val="000000"/>
          <w:sz w:val="28"/>
        </w:rPr>
        <w:t>аны болып табылады.</w:t>
      </w:r>
    </w:p>
    <w:p w:rsidR="009937B5" w:rsidRDefault="000064EA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>      4. Комиссияның қызметі облыс, республикалық маңызы бар қала және астана әкімі шешімінің негізінде тоқтатылады.</w:t>
      </w:r>
    </w:p>
    <w:p w:rsidR="009937B5" w:rsidRDefault="000064EA">
      <w:pPr>
        <w:spacing w:after="0"/>
      </w:pPr>
      <w:bookmarkStart w:id="28" w:name="z30"/>
      <w:bookmarkEnd w:id="27"/>
      <w:r>
        <w:rPr>
          <w:b/>
          <w:color w:val="000000"/>
        </w:rPr>
        <w:t xml:space="preserve"> 2-тарау. Комиссияның міндеттері</w:t>
      </w:r>
    </w:p>
    <w:p w:rsidR="009937B5" w:rsidRDefault="000064EA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>      5. Комиссияның міндеті дара кәсіпкерлер мен заңды тұлғалар (ірі кәсіпкерлік субъ</w:t>
      </w:r>
      <w:r>
        <w:rPr>
          <w:color w:val="000000"/>
          <w:sz w:val="28"/>
        </w:rPr>
        <w:t>ектілерін қоспағанда) үшін тең жағдайлар жасау, сондай-ақ оларға қойылатын талаптардың бірлігін, ұсынылатын құжаттарды зерттеулердің жан-жақтылығы мен толықтығын, қабылданатын шешімдердің объективтілігін сақтау мақсатында дара кәсіпкерлер мен заңды тұлғала</w:t>
      </w:r>
      <w:r>
        <w:rPr>
          <w:color w:val="000000"/>
          <w:sz w:val="28"/>
        </w:rPr>
        <w:t>рды (ірі кәсіпкерлік субъектілерін қоспағанда) әлеуметтік кәсіпкерлік субъектілерінің тізіліміне (бұдан әрі – тізілім) қосу бойынша ұсынымдар мен ұсыныстар әзірлеу болып табылады.</w:t>
      </w:r>
    </w:p>
    <w:p w:rsidR="009937B5" w:rsidRDefault="000064EA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>      6. Комиссия өзіне жүктелген міндеттерге қол жеткізу мақсатында:</w:t>
      </w:r>
    </w:p>
    <w:p w:rsidR="009937B5" w:rsidRDefault="000064EA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дара кәсіпкерлер мен заңды тұлғалардың (ірі кәсіпкерлік субъектілерін қоспағанда) өтініштерін қарайды;</w:t>
      </w:r>
    </w:p>
    <w:p w:rsidR="009937B5" w:rsidRDefault="000064EA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lastRenderedPageBreak/>
        <w:t>      2) мемлекеттік органдармен және өзге де ұйымдармен өзара іс-қимыл жасайды;</w:t>
      </w:r>
    </w:p>
    <w:p w:rsidR="009937B5" w:rsidRDefault="000064EA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>      3) өз құзыретіне жататын мәселелер бойынша ұсынымдар мен ұсыныс</w:t>
      </w:r>
      <w:r>
        <w:rPr>
          <w:color w:val="000000"/>
          <w:sz w:val="28"/>
        </w:rPr>
        <w:t>тар тұжырымдайды.</w:t>
      </w:r>
    </w:p>
    <w:p w:rsidR="009937B5" w:rsidRDefault="000064EA">
      <w:pPr>
        <w:spacing w:after="0"/>
      </w:pPr>
      <w:bookmarkStart w:id="34" w:name="z36"/>
      <w:bookmarkEnd w:id="33"/>
      <w:r>
        <w:rPr>
          <w:b/>
          <w:color w:val="000000"/>
        </w:rPr>
        <w:t xml:space="preserve"> 3-тарау. Комиссияның қызметін ұйымдастыру</w:t>
      </w:r>
    </w:p>
    <w:p w:rsidR="009937B5" w:rsidRDefault="000064EA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>      7. Комиссия өз қызметін отырыс нысанында (бетпе-бет форматта немесе селекторлық режимде) жүзеге асырады.</w:t>
      </w:r>
    </w:p>
    <w:bookmarkEnd w:id="35"/>
    <w:p w:rsidR="009937B5" w:rsidRDefault="000064EA">
      <w:pPr>
        <w:spacing w:after="0"/>
        <w:jc w:val="both"/>
      </w:pPr>
      <w:r>
        <w:rPr>
          <w:color w:val="000000"/>
          <w:sz w:val="28"/>
        </w:rPr>
        <w:t>      Комиссия отырыстары тоқсанына бір рет өткізіледі.</w:t>
      </w:r>
    </w:p>
    <w:p w:rsidR="009937B5" w:rsidRDefault="000064EA">
      <w:pPr>
        <w:spacing w:after="0"/>
        <w:jc w:val="both"/>
      </w:pPr>
      <w:bookmarkStart w:id="36" w:name="z38"/>
      <w:r>
        <w:rPr>
          <w:color w:val="000000"/>
          <w:sz w:val="28"/>
        </w:rPr>
        <w:t>      8. Комиссияның хатшысы</w:t>
      </w:r>
      <w:r>
        <w:rPr>
          <w:color w:val="000000"/>
          <w:sz w:val="28"/>
        </w:rPr>
        <w:t>:</w:t>
      </w:r>
    </w:p>
    <w:p w:rsidR="009937B5" w:rsidRDefault="000064EA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 xml:space="preserve">      1) төрағаның тапсырмасы бойынша отырысқа мемлекеттік органдардың, мемлекеттік кәсіпорындар мен мекемелердің өкілдерін, сондай-ақ сарапшыларды, шағын және орта кәсіпкерлік пен әлеуметтік кәсіпкерлікті дамытуды қолдау саласындағы қоғамдық </w:t>
      </w:r>
      <w:r>
        <w:rPr>
          <w:color w:val="000000"/>
          <w:sz w:val="28"/>
        </w:rPr>
        <w:t>бірлестіктер мен коммерциялық емес ұйымдардың өкілдерін шақырады;</w:t>
      </w:r>
    </w:p>
    <w:p w:rsidR="009937B5" w:rsidRDefault="000064EA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>      2) белгіленген тәртіппен мемлекеттік органдардан, ұйымдардан, жеке тұлғалардан комиссия міндеттерін іске асыру үшін қажетті материалдарды сұратады және алады.</w:t>
      </w:r>
    </w:p>
    <w:p w:rsidR="009937B5" w:rsidRDefault="000064EA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>      9. Комиссия отырысы</w:t>
      </w:r>
      <w:r>
        <w:rPr>
          <w:color w:val="000000"/>
          <w:sz w:val="28"/>
        </w:rPr>
        <w:t>ның күн тәртібін жұмыс органы дара кәсіпкерлер мен заңды тұлғалардың (ірі кәсіпкерлік субъектілерін қоспағанда) оларды тізілімге енгізу туралы өтініштері негізінде қалыптастырады.</w:t>
      </w:r>
    </w:p>
    <w:p w:rsidR="009937B5" w:rsidRDefault="000064EA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>      10. Комиссияның алдағы кезеңге арналған отырысының күн тәртібін алдағы</w:t>
      </w:r>
      <w:r>
        <w:rPr>
          <w:color w:val="000000"/>
          <w:sz w:val="28"/>
        </w:rPr>
        <w:t xml:space="preserve"> тоқсанның бірінші айының 1-күніне дейін күнтізбелік 15 күннен кешіктірмей комиссия төрағасы бекітеді.</w:t>
      </w:r>
    </w:p>
    <w:p w:rsidR="009937B5" w:rsidRDefault="000064EA">
      <w:pPr>
        <w:spacing w:after="0"/>
        <w:jc w:val="both"/>
      </w:pPr>
      <w:bookmarkStart w:id="41" w:name="z43"/>
      <w:bookmarkEnd w:id="40"/>
      <w:r>
        <w:rPr>
          <w:color w:val="000000"/>
          <w:sz w:val="28"/>
        </w:rPr>
        <w:t>      11. Комиссия хатшысы комиссия отырысы өткізілетін күнге дейін 3 (үш) жұмыс күнінен кешіктірмей оның мүшелеріне, сондай-ақ тізілімге енуге үміткер д</w:t>
      </w:r>
      <w:r>
        <w:rPr>
          <w:color w:val="000000"/>
          <w:sz w:val="28"/>
        </w:rPr>
        <w:t>ара кәсіпкерлер мен заңды тұлғаларға (ірі кәсіпкерлік субъектілерін қоспағанда) өткізу уақытын, форматын және орнын көрсете отырып, күн тәртібін жібереді.</w:t>
      </w:r>
    </w:p>
    <w:p w:rsidR="009937B5" w:rsidRDefault="000064EA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>      12. Комиссия төрағасы оның қызметін басқарады, комиссияның отырыстарында төрағалық етеді, жұмыс</w:t>
      </w:r>
      <w:r>
        <w:rPr>
          <w:color w:val="000000"/>
          <w:sz w:val="28"/>
        </w:rPr>
        <w:t>ын жоспарлайды, ұсынымдарының іске асырылуына жалпы бақылауды жүзеге асырады.</w:t>
      </w:r>
    </w:p>
    <w:p w:rsidR="009937B5" w:rsidRDefault="000064EA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>      13. Комиссияның отырысына қатысатын адамдарды комиссия хатшысы тіркейді.</w:t>
      </w:r>
    </w:p>
    <w:p w:rsidR="009937B5" w:rsidRDefault="000064EA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>      14. Комиссия мүшелері олардың қызметіне алмастыру құқығынсыз қатысады.</w:t>
      </w:r>
    </w:p>
    <w:p w:rsidR="009937B5" w:rsidRDefault="000064EA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>      15. Комиссия мүш</w:t>
      </w:r>
      <w:r>
        <w:rPr>
          <w:color w:val="000000"/>
          <w:sz w:val="28"/>
        </w:rPr>
        <w:t>елері ұсынымдарды әзірлеу кезінде тең дауысқа ие болады.</w:t>
      </w:r>
    </w:p>
    <w:bookmarkEnd w:id="45"/>
    <w:p w:rsidR="009937B5" w:rsidRDefault="000064EA">
      <w:pPr>
        <w:spacing w:after="0"/>
        <w:jc w:val="both"/>
      </w:pPr>
      <w:r>
        <w:rPr>
          <w:color w:val="000000"/>
          <w:sz w:val="28"/>
        </w:rPr>
        <w:t>      Дауыстар тең болған жағдайда комиссия төрағасы дауыс берген ұсыным қабылданды деп есептеледі.</w:t>
      </w:r>
    </w:p>
    <w:p w:rsidR="009937B5" w:rsidRDefault="000064EA">
      <w:pPr>
        <w:spacing w:after="0"/>
        <w:jc w:val="both"/>
      </w:pPr>
      <w:bookmarkStart w:id="46" w:name="z48"/>
      <w:r>
        <w:rPr>
          <w:color w:val="000000"/>
          <w:sz w:val="28"/>
        </w:rPr>
        <w:lastRenderedPageBreak/>
        <w:t>      16. Келіспеген жағдайда комиссия мүшелері ерекше пікірін жазбаша түрде баяндайды және оны ком</w:t>
      </w:r>
      <w:r>
        <w:rPr>
          <w:color w:val="000000"/>
          <w:sz w:val="28"/>
        </w:rPr>
        <w:t>иссия отырысының хаттамасына қоса береді.</w:t>
      </w:r>
    </w:p>
    <w:p w:rsidR="009937B5" w:rsidRDefault="000064EA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>      17. Комиссия отырысы, егер оған комиссия мүшелерінің жалпы санының кемінде үштен екісі қатысса, заңды деп есептеледі.</w:t>
      </w:r>
    </w:p>
    <w:p w:rsidR="009937B5" w:rsidRDefault="000064EA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 xml:space="preserve">      18. Комиссияның ұсынымдары, егер оған отырысқа қатысып отырған комиссия мүшелерінің </w:t>
      </w:r>
      <w:r>
        <w:rPr>
          <w:color w:val="000000"/>
          <w:sz w:val="28"/>
        </w:rPr>
        <w:t>жартысынан астамы дауыс берсе, қабылданады.</w:t>
      </w:r>
    </w:p>
    <w:p w:rsidR="009937B5" w:rsidRDefault="000064EA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>      19. Комиссия отырысы күн тәртібінің мәселелерін комиссия хатшысы жария етеді.</w:t>
      </w:r>
    </w:p>
    <w:p w:rsidR="009937B5" w:rsidRDefault="000064EA">
      <w:pPr>
        <w:spacing w:after="0"/>
        <w:jc w:val="both"/>
      </w:pPr>
      <w:bookmarkStart w:id="50" w:name="z52"/>
      <w:bookmarkEnd w:id="49"/>
      <w:r>
        <w:rPr>
          <w:color w:val="000000"/>
          <w:sz w:val="28"/>
        </w:rPr>
        <w:t>      20. Комиссия төрағасының орынбасары (ол болмаған жағдайда – комиссия хатшысы) комиссияның қарауына ұсынылған материалдар б</w:t>
      </w:r>
      <w:r>
        <w:rPr>
          <w:color w:val="000000"/>
          <w:sz w:val="28"/>
        </w:rPr>
        <w:t>ойынша баяндама жасайды.</w:t>
      </w:r>
    </w:p>
    <w:p w:rsidR="009937B5" w:rsidRDefault="000064EA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>      21. Комиссияның ұсынымдары комиссияның қарауына берілетін материалдар бойынша баяндаманы және комиссия мүшелерінің дауыс беруі арқылы өтініш берушілердің түсіндірмелерін талқылағаннан кейін әзірленеді.</w:t>
      </w:r>
    </w:p>
    <w:p w:rsidR="009937B5" w:rsidRDefault="000064EA">
      <w:pPr>
        <w:spacing w:after="0"/>
        <w:jc w:val="both"/>
      </w:pPr>
      <w:bookmarkStart w:id="52" w:name="z54"/>
      <w:bookmarkEnd w:id="51"/>
      <w:r>
        <w:rPr>
          <w:color w:val="000000"/>
          <w:sz w:val="28"/>
        </w:rPr>
        <w:t>      22. Комиссия төра</w:t>
      </w:r>
      <w:r>
        <w:rPr>
          <w:color w:val="000000"/>
          <w:sz w:val="28"/>
        </w:rPr>
        <w:t>ғасы күн тәртібінің әр тармағын талқылау нәтижесі бойынша дауыс беруді жариялайды, ол "қолдаймын" немесе "қарсымын" форматында өткізіледі.</w:t>
      </w:r>
    </w:p>
    <w:p w:rsidR="009937B5" w:rsidRDefault="000064EA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 xml:space="preserve">      23. Комиссия хатшысы дауыстарды санауды жүзеге асырады және алынған нәтижені жариялайды. Дауыс беру нәтижесі </w:t>
      </w:r>
      <w:r>
        <w:rPr>
          <w:color w:val="000000"/>
          <w:sz w:val="28"/>
        </w:rPr>
        <w:t>комиссия отырысының хаттамасына енгізіледі.</w:t>
      </w:r>
    </w:p>
    <w:p w:rsidR="009937B5" w:rsidRDefault="000064EA">
      <w:pPr>
        <w:spacing w:after="0"/>
      </w:pPr>
      <w:bookmarkStart w:id="54" w:name="z56"/>
      <w:bookmarkEnd w:id="53"/>
      <w:r>
        <w:rPr>
          <w:b/>
          <w:color w:val="000000"/>
        </w:rPr>
        <w:t xml:space="preserve"> 4-тарау. Комиссия отырысында қабылданған ұсынымдарды ресімдеу</w:t>
      </w:r>
    </w:p>
    <w:p w:rsidR="009937B5" w:rsidRDefault="000064EA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>      24. Комиссия отырысында қабылданған ұсынымдар отырыс хаттамасы түрінде ресімделеді және тізілімді бекіту үшін кәсіпкерлік жөніндегі уәкілетті о</w:t>
      </w:r>
      <w:r>
        <w:rPr>
          <w:color w:val="000000"/>
          <w:sz w:val="28"/>
        </w:rPr>
        <w:t>рганға жіберіледі.</w:t>
      </w:r>
    </w:p>
    <w:p w:rsidR="009937B5" w:rsidRDefault="000064EA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t>      25. Төраға комиссия отырысының хаттамасына комиссияның тиісті отырысы өткізілген күннен бастап 5 (бес) жұмыс күнінен кешіктірмей қол қояды.</w:t>
      </w:r>
    </w:p>
    <w:p w:rsidR="009937B5" w:rsidRDefault="000064EA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>      26. Комиссия отырысының хаттамасын – комиссияның төрағасы, ал ол болмаған жағдайда от</w:t>
      </w:r>
      <w:r>
        <w:rPr>
          <w:color w:val="000000"/>
          <w:sz w:val="28"/>
        </w:rPr>
        <w:t>ырысқа төрағалық етуші комиссия төрағасының орынбасары бекітеді.</w:t>
      </w:r>
    </w:p>
    <w:p w:rsidR="009937B5" w:rsidRDefault="000064EA">
      <w:pPr>
        <w:spacing w:after="0"/>
        <w:jc w:val="both"/>
      </w:pPr>
      <w:bookmarkStart w:id="58" w:name="z60"/>
      <w:bookmarkEnd w:id="57"/>
      <w:r>
        <w:rPr>
          <w:color w:val="000000"/>
          <w:sz w:val="28"/>
        </w:rPr>
        <w:t xml:space="preserve">      27. Комиссия хатшысы отырыстың хаттамасын бекіткен күннен бастап күнтізбелік 5 (бес) күннен кешіктірмей комиссия отырысы хаттамасының көшірмесін қағаз және (немесе) электрондық нысанда </w:t>
      </w:r>
      <w:r>
        <w:rPr>
          <w:color w:val="000000"/>
          <w:sz w:val="28"/>
        </w:rPr>
        <w:t>комиссия мүшелеріне және тізілімге енуге үміткер дара кәсіпкерлер мен заңды тұлғаларға (ірі кәсіпкерлік субъектілерін қоспағанда) жібереді.</w:t>
      </w:r>
    </w:p>
    <w:p w:rsidR="009937B5" w:rsidRDefault="000064EA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t>      28. Комиссия хатшысы комиссияның тиісті отырысының күн тәртібі өтініштері негізінде қалыптастырылған адамдарға</w:t>
      </w:r>
      <w:r>
        <w:rPr>
          <w:color w:val="000000"/>
          <w:sz w:val="28"/>
        </w:rPr>
        <w:t xml:space="preserve"> комиссия отырысы хаттамасынан үзінді көшірмені жібереді. Мұндай үзінді көшірмеде комиссия </w:t>
      </w:r>
      <w:r>
        <w:rPr>
          <w:color w:val="000000"/>
          <w:sz w:val="28"/>
        </w:rPr>
        <w:lastRenderedPageBreak/>
        <w:t>отырысының хаттамасынан нақты өтінішке қатысты мәліметтер ғана қамтылуы мүмкін.</w:t>
      </w:r>
    </w:p>
    <w:bookmarkEnd w:id="59"/>
    <w:p w:rsidR="009937B5" w:rsidRDefault="000064EA">
      <w:pPr>
        <w:spacing w:after="0"/>
      </w:pPr>
      <w:r>
        <w:br/>
      </w:r>
      <w:r>
        <w:br/>
      </w:r>
    </w:p>
    <w:p w:rsidR="009937B5" w:rsidRDefault="000064EA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</w:t>
      </w:r>
      <w:r>
        <w:rPr>
          <w:color w:val="000000"/>
        </w:rPr>
        <w:t>ңнама және құқықтық ақпарат институты» ШЖҚ РМК</w:t>
      </w:r>
    </w:p>
    <w:sectPr w:rsidR="009937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5"/>
    <w:rsid w:val="000064EA"/>
    <w:rsid w:val="009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141C-B74F-4F1B-8F8F-CEFC16A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Токсанбаева</dc:creator>
  <cp:lastModifiedBy>А. Токсанбаева</cp:lastModifiedBy>
  <cp:revision>2</cp:revision>
  <dcterms:created xsi:type="dcterms:W3CDTF">2021-12-31T04:28:00Z</dcterms:created>
  <dcterms:modified xsi:type="dcterms:W3CDTF">2021-12-31T04:28:00Z</dcterms:modified>
</cp:coreProperties>
</file>