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048" w:rsidRPr="00770EA0" w:rsidRDefault="00460048" w:rsidP="00A31029">
      <w:pPr>
        <w:spacing w:before="100" w:beforeAutospacing="1" w:after="270" w:line="240" w:lineRule="atLeast"/>
        <w:rPr>
          <w:rFonts w:ascii="Times New Roman" w:eastAsia="Times New Roman" w:hAnsi="Times New Roman" w:cs="Times New Roman"/>
          <w:color w:val="000000"/>
          <w:sz w:val="27"/>
          <w:szCs w:val="27"/>
          <w:lang w:eastAsia="ru-RU"/>
        </w:rPr>
      </w:pPr>
    </w:p>
    <w:p w:rsidR="004A27C2" w:rsidRPr="00770EA0" w:rsidRDefault="004A27C2" w:rsidP="004A27C2">
      <w:pPr>
        <w:spacing w:after="0" w:line="240" w:lineRule="auto"/>
        <w:jc w:val="right"/>
        <w:rPr>
          <w:rFonts w:ascii="Times New Roman" w:hAnsi="Times New Roman" w:cs="Times New Roman"/>
          <w:sz w:val="28"/>
          <w:szCs w:val="28"/>
          <w:lang w:val="kk-KZ"/>
        </w:rPr>
      </w:pPr>
      <w:r w:rsidRPr="00770EA0">
        <w:rPr>
          <w:rFonts w:ascii="Times New Roman" w:hAnsi="Times New Roman" w:cs="Times New Roman"/>
          <w:sz w:val="28"/>
          <w:szCs w:val="28"/>
          <w:lang w:val="kk-KZ"/>
        </w:rPr>
        <w:t xml:space="preserve">Алматы қаласы мәслихатының </w:t>
      </w:r>
    </w:p>
    <w:p w:rsidR="004A27C2" w:rsidRPr="00770EA0" w:rsidRDefault="004A27C2" w:rsidP="004A27C2">
      <w:pPr>
        <w:spacing w:after="0" w:line="240" w:lineRule="auto"/>
        <w:jc w:val="right"/>
        <w:rPr>
          <w:rFonts w:ascii="Times New Roman" w:hAnsi="Times New Roman" w:cs="Times New Roman"/>
          <w:sz w:val="28"/>
          <w:szCs w:val="28"/>
          <w:lang w:val="kk-KZ"/>
        </w:rPr>
      </w:pPr>
      <w:r w:rsidRPr="00770EA0">
        <w:rPr>
          <w:rFonts w:ascii="Times New Roman" w:hAnsi="Times New Roman" w:cs="Times New Roman"/>
          <w:sz w:val="28"/>
          <w:szCs w:val="28"/>
          <w:lang w:val="kk-KZ"/>
        </w:rPr>
        <w:t>2021 жылғы «___»___________</w:t>
      </w:r>
      <w:r w:rsidRPr="00770EA0">
        <w:rPr>
          <w:rFonts w:ascii="Times New Roman" w:eastAsia="Times New Roman" w:hAnsi="Times New Roman" w:cs="Times New Roman"/>
          <w:bCs/>
          <w:sz w:val="28"/>
          <w:szCs w:val="28"/>
          <w:lang w:eastAsia="ru-RU"/>
        </w:rPr>
        <w:t>№____</w:t>
      </w:r>
      <w:r w:rsidRPr="00770EA0">
        <w:rPr>
          <w:rFonts w:ascii="Times New Roman" w:hAnsi="Times New Roman" w:cs="Times New Roman"/>
          <w:sz w:val="28"/>
          <w:szCs w:val="28"/>
          <w:lang w:val="kk-KZ"/>
        </w:rPr>
        <w:t xml:space="preserve"> </w:t>
      </w:r>
    </w:p>
    <w:p w:rsidR="004A27C2" w:rsidRPr="00770EA0" w:rsidRDefault="004A27C2" w:rsidP="004A27C2">
      <w:pPr>
        <w:spacing w:after="0" w:line="240" w:lineRule="auto"/>
        <w:jc w:val="right"/>
        <w:rPr>
          <w:rFonts w:ascii="Times New Roman" w:hAnsi="Times New Roman" w:cs="Times New Roman"/>
          <w:sz w:val="28"/>
          <w:szCs w:val="28"/>
          <w:lang w:val="kk-KZ"/>
        </w:rPr>
      </w:pPr>
      <w:r w:rsidRPr="00770EA0">
        <w:rPr>
          <w:rFonts w:ascii="Times New Roman" w:hAnsi="Times New Roman" w:cs="Times New Roman"/>
          <w:sz w:val="28"/>
          <w:szCs w:val="28"/>
          <w:lang w:val="kk-KZ"/>
        </w:rPr>
        <w:t>шешіміне қосымша</w:t>
      </w:r>
    </w:p>
    <w:p w:rsidR="004A27C2" w:rsidRPr="00770EA0" w:rsidRDefault="004A27C2" w:rsidP="004A27C2">
      <w:pPr>
        <w:spacing w:after="0" w:line="240" w:lineRule="auto"/>
        <w:ind w:left="4956" w:right="-1"/>
        <w:rPr>
          <w:rFonts w:ascii="Times New Roman" w:eastAsia="Times New Roman" w:hAnsi="Times New Roman" w:cs="Times New Roman"/>
          <w:bCs/>
          <w:sz w:val="28"/>
          <w:szCs w:val="28"/>
          <w:lang w:val="kk-KZ" w:eastAsia="ru-RU"/>
        </w:rPr>
      </w:pPr>
    </w:p>
    <w:p w:rsidR="004A27C2" w:rsidRPr="00770EA0" w:rsidRDefault="004A27C2" w:rsidP="004A27C2">
      <w:pPr>
        <w:spacing w:after="0" w:line="240" w:lineRule="auto"/>
        <w:jc w:val="right"/>
        <w:rPr>
          <w:rFonts w:ascii="Times New Roman" w:hAnsi="Times New Roman" w:cs="Times New Roman"/>
          <w:sz w:val="28"/>
          <w:szCs w:val="28"/>
          <w:lang w:val="kk-KZ"/>
        </w:rPr>
      </w:pPr>
      <w:r w:rsidRPr="00770EA0">
        <w:rPr>
          <w:rFonts w:ascii="Times New Roman" w:hAnsi="Times New Roman" w:cs="Times New Roman"/>
          <w:sz w:val="28"/>
          <w:szCs w:val="28"/>
          <w:lang w:val="kk-KZ"/>
        </w:rPr>
        <w:t xml:space="preserve">Алматы қаласы мәслихатының </w:t>
      </w:r>
    </w:p>
    <w:p w:rsidR="004A27C2" w:rsidRPr="00770EA0" w:rsidRDefault="004A27C2" w:rsidP="004A27C2">
      <w:pPr>
        <w:spacing w:after="0" w:line="240" w:lineRule="auto"/>
        <w:jc w:val="right"/>
        <w:rPr>
          <w:rFonts w:ascii="Times New Roman" w:hAnsi="Times New Roman" w:cs="Times New Roman"/>
          <w:sz w:val="28"/>
          <w:szCs w:val="28"/>
          <w:lang w:val="kk-KZ"/>
        </w:rPr>
      </w:pPr>
      <w:r w:rsidRPr="00770EA0">
        <w:rPr>
          <w:rFonts w:ascii="Times New Roman" w:hAnsi="Times New Roman" w:cs="Times New Roman"/>
          <w:sz w:val="28"/>
          <w:szCs w:val="28"/>
          <w:lang w:val="kk-KZ"/>
        </w:rPr>
        <w:t xml:space="preserve">2021 жылғы 15 қаңтардағы </w:t>
      </w:r>
      <w:r w:rsidRPr="00770EA0">
        <w:rPr>
          <w:rFonts w:ascii="Times New Roman" w:eastAsia="Times New Roman" w:hAnsi="Times New Roman" w:cs="Times New Roman"/>
          <w:bCs/>
          <w:sz w:val="28"/>
          <w:szCs w:val="28"/>
          <w:lang w:val="kk-KZ" w:eastAsia="ru-RU"/>
        </w:rPr>
        <w:t>№5</w:t>
      </w:r>
    </w:p>
    <w:p w:rsidR="004A27C2" w:rsidRPr="00770EA0" w:rsidRDefault="004A27C2" w:rsidP="004A27C2">
      <w:pPr>
        <w:spacing w:after="0" w:line="240" w:lineRule="auto"/>
        <w:jc w:val="right"/>
        <w:rPr>
          <w:rFonts w:ascii="Times New Roman" w:hAnsi="Times New Roman" w:cs="Times New Roman"/>
          <w:sz w:val="28"/>
          <w:szCs w:val="28"/>
          <w:lang w:val="kk-KZ"/>
        </w:rPr>
      </w:pPr>
      <w:r w:rsidRPr="00770EA0">
        <w:rPr>
          <w:rFonts w:ascii="Times New Roman" w:hAnsi="Times New Roman" w:cs="Times New Roman"/>
          <w:sz w:val="28"/>
          <w:szCs w:val="28"/>
          <w:lang w:val="kk-KZ"/>
        </w:rPr>
        <w:t>шешіміне қосымша</w:t>
      </w:r>
    </w:p>
    <w:p w:rsidR="00460048" w:rsidRPr="00770EA0" w:rsidRDefault="00460048" w:rsidP="00A31029">
      <w:pPr>
        <w:spacing w:before="100" w:beforeAutospacing="1" w:after="0" w:line="180" w:lineRule="atLeast"/>
        <w:rPr>
          <w:rFonts w:ascii="Times New Roman" w:eastAsia="Times New Roman" w:hAnsi="Times New Roman" w:cs="Times New Roman"/>
          <w:color w:val="000000"/>
          <w:sz w:val="18"/>
          <w:szCs w:val="18"/>
          <w:lang w:eastAsia="ru-RU"/>
        </w:rPr>
      </w:pPr>
    </w:p>
    <w:p w:rsidR="00460048" w:rsidRPr="00770EA0" w:rsidRDefault="00460048" w:rsidP="00A31029">
      <w:pPr>
        <w:spacing w:before="100" w:beforeAutospacing="1" w:after="0" w:line="180" w:lineRule="atLeast"/>
        <w:rPr>
          <w:rFonts w:ascii="Times New Roman" w:eastAsia="Times New Roman" w:hAnsi="Times New Roman" w:cs="Times New Roman"/>
          <w:color w:val="000000"/>
          <w:sz w:val="18"/>
          <w:szCs w:val="18"/>
          <w:lang w:eastAsia="ru-RU"/>
        </w:rPr>
      </w:pPr>
    </w:p>
    <w:p w:rsidR="00460048" w:rsidRPr="00770EA0" w:rsidRDefault="00460048" w:rsidP="00A31029">
      <w:pPr>
        <w:spacing w:before="100" w:beforeAutospacing="1" w:after="0" w:line="180" w:lineRule="atLeast"/>
        <w:rPr>
          <w:rFonts w:ascii="Times New Roman" w:eastAsia="Times New Roman" w:hAnsi="Times New Roman" w:cs="Times New Roman"/>
          <w:color w:val="000000"/>
          <w:sz w:val="18"/>
          <w:szCs w:val="18"/>
          <w:lang w:eastAsia="ru-RU"/>
        </w:rPr>
      </w:pPr>
    </w:p>
    <w:p w:rsidR="004B2F57" w:rsidRPr="00770EA0" w:rsidRDefault="00906A06" w:rsidP="00A31029">
      <w:pPr>
        <w:spacing w:after="0" w:line="240" w:lineRule="auto"/>
        <w:jc w:val="center"/>
        <w:rPr>
          <w:rFonts w:ascii="Times New Roman" w:eastAsia="Times New Roman" w:hAnsi="Times New Roman" w:cs="Times New Roman"/>
          <w:b/>
          <w:bCs/>
          <w:sz w:val="28"/>
          <w:szCs w:val="28"/>
        </w:rPr>
      </w:pPr>
      <w:r w:rsidRPr="00770EA0">
        <w:rPr>
          <w:rFonts w:ascii="Times New Roman" w:eastAsia="Times New Roman" w:hAnsi="Times New Roman" w:cs="Times New Roman"/>
          <w:b/>
          <w:bCs/>
          <w:noProof/>
          <w:sz w:val="28"/>
          <w:szCs w:val="28"/>
          <w:lang w:eastAsia="ru-RU"/>
        </w:rPr>
        <w:drawing>
          <wp:inline distT="0" distB="0" distL="0" distR="0" wp14:anchorId="2D6D3181" wp14:editId="5110DD48">
            <wp:extent cx="2607310" cy="259588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7310" cy="2595880"/>
                    </a:xfrm>
                    <a:prstGeom prst="rect">
                      <a:avLst/>
                    </a:prstGeom>
                    <a:noFill/>
                  </pic:spPr>
                </pic:pic>
              </a:graphicData>
            </a:graphic>
          </wp:inline>
        </w:drawing>
      </w:r>
    </w:p>
    <w:p w:rsidR="004E1BDC" w:rsidRPr="00770EA0" w:rsidRDefault="009C3207" w:rsidP="00A31029">
      <w:pPr>
        <w:spacing w:before="100" w:beforeAutospacing="1" w:after="0" w:line="180" w:lineRule="atLeast"/>
        <w:jc w:val="center"/>
        <w:rPr>
          <w:rFonts w:ascii="Times New Roman" w:eastAsia="Times New Roman" w:hAnsi="Times New Roman" w:cs="Times New Roman"/>
          <w:b/>
          <w:bCs/>
          <w:color w:val="000000"/>
          <w:sz w:val="32"/>
          <w:szCs w:val="32"/>
          <w:lang w:eastAsia="ru-RU"/>
        </w:rPr>
      </w:pPr>
      <w:r w:rsidRPr="00770EA0">
        <w:rPr>
          <w:rFonts w:ascii="Times New Roman" w:eastAsia="Times New Roman" w:hAnsi="Times New Roman" w:cs="Times New Roman"/>
          <w:b/>
          <w:bCs/>
          <w:color w:val="000000"/>
          <w:sz w:val="32"/>
          <w:szCs w:val="32"/>
          <w:lang w:eastAsia="ru-RU"/>
        </w:rPr>
        <w:t>2021-2025</w:t>
      </w:r>
      <w:r w:rsidR="00452E96" w:rsidRPr="00770EA0">
        <w:rPr>
          <w:rFonts w:ascii="Times New Roman" w:eastAsia="Times New Roman" w:hAnsi="Times New Roman" w:cs="Times New Roman"/>
          <w:b/>
          <w:bCs/>
          <w:color w:val="000000"/>
          <w:sz w:val="32"/>
          <w:szCs w:val="32"/>
          <w:lang w:eastAsia="ru-RU"/>
        </w:rPr>
        <w:t xml:space="preserve"> ЖЫЛДАР</w:t>
      </w:r>
      <w:r w:rsidR="00452E96" w:rsidRPr="00770EA0">
        <w:rPr>
          <w:rFonts w:ascii="Times New Roman" w:eastAsia="Times New Roman" w:hAnsi="Times New Roman" w:cs="Times New Roman"/>
          <w:b/>
          <w:bCs/>
          <w:color w:val="000000"/>
          <w:sz w:val="32"/>
          <w:szCs w:val="32"/>
          <w:lang w:val="kk-KZ" w:eastAsia="ru-RU"/>
        </w:rPr>
        <w:t>ҒА АРНАЛҒАН</w:t>
      </w:r>
      <w:r w:rsidRPr="00770EA0">
        <w:rPr>
          <w:rFonts w:ascii="Times New Roman" w:eastAsia="Times New Roman" w:hAnsi="Times New Roman" w:cs="Times New Roman"/>
          <w:b/>
          <w:bCs/>
          <w:color w:val="000000"/>
          <w:sz w:val="32"/>
          <w:szCs w:val="32"/>
          <w:lang w:eastAsia="ru-RU"/>
        </w:rPr>
        <w:t xml:space="preserve"> </w:t>
      </w:r>
      <w:r w:rsidR="00452E96" w:rsidRPr="00770EA0">
        <w:rPr>
          <w:rFonts w:ascii="Times New Roman" w:eastAsia="Times New Roman" w:hAnsi="Times New Roman" w:cs="Times New Roman"/>
          <w:b/>
          <w:bCs/>
          <w:color w:val="000000"/>
          <w:sz w:val="32"/>
          <w:szCs w:val="32"/>
          <w:lang w:eastAsia="ru-RU"/>
        </w:rPr>
        <w:t>АЛМАТЫ</w:t>
      </w:r>
      <w:r w:rsidR="00452E96" w:rsidRPr="00770EA0">
        <w:rPr>
          <w:rFonts w:ascii="Times New Roman" w:eastAsia="Times New Roman" w:hAnsi="Times New Roman" w:cs="Times New Roman"/>
          <w:b/>
          <w:bCs/>
          <w:color w:val="000000"/>
          <w:sz w:val="32"/>
          <w:szCs w:val="32"/>
          <w:lang w:val="kk-KZ" w:eastAsia="ru-RU"/>
        </w:rPr>
        <w:t xml:space="preserve"> ҚАЛАСЫН</w:t>
      </w:r>
      <w:r w:rsidR="00452E96" w:rsidRPr="00770EA0">
        <w:rPr>
          <w:rFonts w:ascii="Times New Roman" w:eastAsia="Times New Roman" w:hAnsi="Times New Roman" w:cs="Times New Roman"/>
          <w:b/>
          <w:bCs/>
          <w:color w:val="000000"/>
          <w:sz w:val="32"/>
          <w:szCs w:val="32"/>
          <w:lang w:eastAsia="ru-RU"/>
        </w:rPr>
        <w:t xml:space="preserve"> </w:t>
      </w:r>
      <w:r w:rsidR="00052B06" w:rsidRPr="00770EA0">
        <w:rPr>
          <w:rFonts w:ascii="Times New Roman" w:eastAsia="Times New Roman" w:hAnsi="Times New Roman" w:cs="Times New Roman"/>
          <w:b/>
          <w:bCs/>
          <w:color w:val="000000"/>
          <w:sz w:val="32"/>
          <w:szCs w:val="32"/>
          <w:lang w:eastAsia="ru-RU"/>
        </w:rPr>
        <w:t>ДАМ</w:t>
      </w:r>
      <w:r w:rsidR="00AA0226" w:rsidRPr="00770EA0">
        <w:rPr>
          <w:rFonts w:ascii="Times New Roman" w:eastAsia="Times New Roman" w:hAnsi="Times New Roman" w:cs="Times New Roman"/>
          <w:b/>
          <w:bCs/>
          <w:color w:val="000000"/>
          <w:sz w:val="32"/>
          <w:szCs w:val="32"/>
          <w:lang w:val="kk-KZ" w:eastAsia="ru-RU"/>
        </w:rPr>
        <w:t>У</w:t>
      </w:r>
      <w:r w:rsidR="00052B06" w:rsidRPr="00770EA0">
        <w:rPr>
          <w:rFonts w:ascii="Times New Roman" w:eastAsia="Times New Roman" w:hAnsi="Times New Roman" w:cs="Times New Roman"/>
          <w:b/>
          <w:bCs/>
          <w:color w:val="000000"/>
          <w:sz w:val="32"/>
          <w:szCs w:val="32"/>
          <w:lang w:eastAsia="ru-RU"/>
        </w:rPr>
        <w:t xml:space="preserve"> </w:t>
      </w:r>
      <w:r w:rsidR="00452E96" w:rsidRPr="00770EA0">
        <w:rPr>
          <w:rFonts w:ascii="Times New Roman" w:eastAsia="Times New Roman" w:hAnsi="Times New Roman" w:cs="Times New Roman"/>
          <w:b/>
          <w:bCs/>
          <w:color w:val="000000"/>
          <w:sz w:val="32"/>
          <w:szCs w:val="32"/>
          <w:lang w:val="kk-KZ" w:eastAsia="ru-RU"/>
        </w:rPr>
        <w:t>ЖОСПАРЫ</w:t>
      </w:r>
      <w:r w:rsidR="009E1611" w:rsidRPr="00770EA0">
        <w:rPr>
          <w:rFonts w:ascii="Times New Roman" w:eastAsia="Times New Roman" w:hAnsi="Times New Roman" w:cs="Times New Roman"/>
          <w:b/>
          <w:bCs/>
          <w:color w:val="000000"/>
          <w:sz w:val="32"/>
          <w:szCs w:val="32"/>
          <w:lang w:eastAsia="ru-RU"/>
        </w:rPr>
        <w:t xml:space="preserve"> </w:t>
      </w:r>
    </w:p>
    <w:p w:rsidR="004B2F57" w:rsidRPr="00770EA0" w:rsidRDefault="004B2F57" w:rsidP="00A31029">
      <w:pPr>
        <w:spacing w:after="0" w:line="240" w:lineRule="auto"/>
        <w:jc w:val="center"/>
        <w:rPr>
          <w:rFonts w:ascii="Times New Roman" w:eastAsia="Times New Roman" w:hAnsi="Times New Roman" w:cs="Times New Roman"/>
          <w:b/>
          <w:bCs/>
          <w:sz w:val="24"/>
          <w:szCs w:val="24"/>
          <w:u w:val="single"/>
        </w:rPr>
      </w:pPr>
    </w:p>
    <w:p w:rsidR="004B2F57" w:rsidRPr="00770EA0" w:rsidRDefault="004B2F57" w:rsidP="00A31029">
      <w:pPr>
        <w:spacing w:after="0" w:line="240" w:lineRule="auto"/>
        <w:jc w:val="center"/>
        <w:rPr>
          <w:rFonts w:ascii="Times New Roman" w:eastAsia="Times New Roman" w:hAnsi="Times New Roman" w:cs="Times New Roman"/>
          <w:b/>
          <w:bCs/>
          <w:sz w:val="24"/>
          <w:szCs w:val="24"/>
          <w:u w:val="single"/>
        </w:rPr>
      </w:pPr>
    </w:p>
    <w:p w:rsidR="004B2F57" w:rsidRPr="00770EA0" w:rsidRDefault="004B2F57" w:rsidP="00A31029">
      <w:pPr>
        <w:spacing w:after="0" w:line="240" w:lineRule="auto"/>
        <w:jc w:val="center"/>
        <w:rPr>
          <w:rFonts w:ascii="Times New Roman" w:eastAsia="Times New Roman" w:hAnsi="Times New Roman" w:cs="Times New Roman"/>
          <w:b/>
          <w:bCs/>
          <w:sz w:val="24"/>
          <w:szCs w:val="24"/>
          <w:u w:val="single"/>
        </w:rPr>
      </w:pPr>
    </w:p>
    <w:p w:rsidR="004B2F57" w:rsidRPr="00770EA0" w:rsidRDefault="004B2F57" w:rsidP="00A31029">
      <w:pPr>
        <w:spacing w:after="0" w:line="240" w:lineRule="auto"/>
        <w:jc w:val="center"/>
        <w:rPr>
          <w:rFonts w:ascii="Times New Roman" w:eastAsia="Times New Roman" w:hAnsi="Times New Roman" w:cs="Times New Roman"/>
          <w:b/>
          <w:bCs/>
          <w:sz w:val="24"/>
          <w:szCs w:val="24"/>
          <w:u w:val="single"/>
        </w:rPr>
      </w:pPr>
    </w:p>
    <w:p w:rsidR="004B2F57" w:rsidRPr="00770EA0" w:rsidRDefault="004B2F57" w:rsidP="00A31029">
      <w:pPr>
        <w:spacing w:after="0" w:line="240" w:lineRule="auto"/>
        <w:jc w:val="center"/>
        <w:rPr>
          <w:rFonts w:ascii="Times New Roman" w:eastAsia="Times New Roman" w:hAnsi="Times New Roman" w:cs="Times New Roman"/>
          <w:b/>
          <w:bCs/>
          <w:sz w:val="24"/>
          <w:szCs w:val="24"/>
          <w:u w:val="single"/>
        </w:rPr>
      </w:pPr>
    </w:p>
    <w:p w:rsidR="004B2F57" w:rsidRPr="00770EA0" w:rsidRDefault="004B2F57" w:rsidP="00A31029">
      <w:pPr>
        <w:spacing w:after="0" w:line="240" w:lineRule="auto"/>
        <w:jc w:val="center"/>
        <w:rPr>
          <w:rFonts w:ascii="Times New Roman" w:eastAsia="Times New Roman" w:hAnsi="Times New Roman" w:cs="Times New Roman"/>
          <w:b/>
          <w:bCs/>
          <w:sz w:val="24"/>
          <w:szCs w:val="24"/>
          <w:u w:val="single"/>
        </w:rPr>
      </w:pPr>
    </w:p>
    <w:p w:rsidR="004B2F57" w:rsidRPr="00770EA0" w:rsidRDefault="004B2F57" w:rsidP="00A31029">
      <w:pPr>
        <w:spacing w:after="0" w:line="240" w:lineRule="auto"/>
        <w:jc w:val="center"/>
        <w:rPr>
          <w:rFonts w:ascii="Times New Roman" w:eastAsia="Times New Roman" w:hAnsi="Times New Roman" w:cs="Times New Roman"/>
          <w:b/>
          <w:bCs/>
          <w:sz w:val="24"/>
          <w:szCs w:val="24"/>
          <w:u w:val="single"/>
        </w:rPr>
      </w:pPr>
    </w:p>
    <w:p w:rsidR="004B2F57" w:rsidRPr="00770EA0" w:rsidRDefault="004B2F57" w:rsidP="00A31029">
      <w:pPr>
        <w:tabs>
          <w:tab w:val="left" w:pos="5438"/>
        </w:tabs>
        <w:spacing w:after="0" w:line="240" w:lineRule="auto"/>
        <w:rPr>
          <w:rFonts w:ascii="Times New Roman" w:eastAsia="Times New Roman" w:hAnsi="Times New Roman" w:cs="Times New Roman"/>
          <w:b/>
          <w:bCs/>
          <w:sz w:val="24"/>
          <w:szCs w:val="24"/>
          <w:u w:val="single"/>
        </w:rPr>
      </w:pPr>
      <w:r w:rsidRPr="00770EA0">
        <w:rPr>
          <w:rFonts w:ascii="Times New Roman" w:eastAsia="Times New Roman" w:hAnsi="Times New Roman" w:cs="Times New Roman"/>
          <w:b/>
          <w:bCs/>
          <w:sz w:val="24"/>
          <w:szCs w:val="24"/>
          <w:u w:val="single"/>
        </w:rPr>
        <w:tab/>
      </w:r>
    </w:p>
    <w:p w:rsidR="004B2F57" w:rsidRPr="00770EA0" w:rsidRDefault="004B2F57" w:rsidP="00A31029">
      <w:pPr>
        <w:spacing w:after="0" w:line="240" w:lineRule="auto"/>
        <w:jc w:val="center"/>
        <w:rPr>
          <w:rFonts w:ascii="Times New Roman" w:eastAsia="Times New Roman" w:hAnsi="Times New Roman" w:cs="Times New Roman"/>
          <w:b/>
          <w:bCs/>
          <w:sz w:val="24"/>
          <w:szCs w:val="24"/>
        </w:rPr>
      </w:pPr>
    </w:p>
    <w:p w:rsidR="001964EC" w:rsidRPr="00770EA0" w:rsidRDefault="001964EC" w:rsidP="00A31029">
      <w:pPr>
        <w:spacing w:after="0" w:line="240" w:lineRule="auto"/>
        <w:jc w:val="center"/>
        <w:rPr>
          <w:rFonts w:ascii="Times New Roman" w:eastAsia="Times New Roman" w:hAnsi="Times New Roman" w:cs="Times New Roman"/>
          <w:b/>
          <w:bCs/>
          <w:sz w:val="24"/>
          <w:szCs w:val="24"/>
        </w:rPr>
      </w:pPr>
    </w:p>
    <w:p w:rsidR="004B2F57" w:rsidRPr="00770EA0" w:rsidRDefault="004B2F57" w:rsidP="00A31029">
      <w:pPr>
        <w:tabs>
          <w:tab w:val="left" w:pos="1739"/>
          <w:tab w:val="center" w:pos="4818"/>
        </w:tabs>
        <w:spacing w:after="0" w:line="240" w:lineRule="auto"/>
        <w:rPr>
          <w:rFonts w:ascii="Times New Roman" w:eastAsia="Times New Roman" w:hAnsi="Times New Roman" w:cs="Times New Roman"/>
          <w:b/>
          <w:bCs/>
          <w:sz w:val="24"/>
          <w:szCs w:val="24"/>
          <w:lang w:val="kk-KZ"/>
        </w:rPr>
      </w:pPr>
    </w:p>
    <w:p w:rsidR="004A27C2" w:rsidRPr="00770EA0" w:rsidRDefault="004A27C2" w:rsidP="00A31029">
      <w:pPr>
        <w:tabs>
          <w:tab w:val="left" w:pos="1739"/>
          <w:tab w:val="center" w:pos="4818"/>
        </w:tabs>
        <w:spacing w:after="0" w:line="240" w:lineRule="auto"/>
        <w:rPr>
          <w:rFonts w:ascii="Times New Roman" w:eastAsia="Times New Roman" w:hAnsi="Times New Roman" w:cs="Times New Roman"/>
          <w:b/>
          <w:bCs/>
          <w:sz w:val="24"/>
          <w:szCs w:val="24"/>
          <w:lang w:val="kk-KZ" w:eastAsia="ru-RU"/>
        </w:rPr>
      </w:pPr>
    </w:p>
    <w:p w:rsidR="004B2F57" w:rsidRPr="00770EA0" w:rsidRDefault="004B2F57" w:rsidP="00A31029">
      <w:pPr>
        <w:tabs>
          <w:tab w:val="left" w:pos="1739"/>
          <w:tab w:val="center" w:pos="4818"/>
        </w:tabs>
        <w:spacing w:after="0" w:line="240" w:lineRule="auto"/>
        <w:rPr>
          <w:rFonts w:ascii="Times New Roman" w:eastAsia="Times New Roman" w:hAnsi="Times New Roman" w:cs="Times New Roman"/>
          <w:b/>
          <w:bCs/>
          <w:sz w:val="24"/>
          <w:szCs w:val="24"/>
          <w:lang w:eastAsia="ru-RU"/>
        </w:rPr>
      </w:pPr>
    </w:p>
    <w:p w:rsidR="00460048" w:rsidRPr="00770EA0" w:rsidRDefault="00460048" w:rsidP="00A31029">
      <w:pPr>
        <w:spacing w:before="100" w:beforeAutospacing="1" w:after="0" w:line="180" w:lineRule="atLeast"/>
        <w:rPr>
          <w:rFonts w:ascii="Times New Roman" w:eastAsia="Times New Roman" w:hAnsi="Times New Roman" w:cs="Times New Roman"/>
          <w:color w:val="000000"/>
          <w:sz w:val="18"/>
          <w:szCs w:val="18"/>
          <w:lang w:eastAsia="ru-RU"/>
        </w:rPr>
      </w:pPr>
    </w:p>
    <w:p w:rsidR="00460048" w:rsidRPr="00770EA0" w:rsidRDefault="00EC29A4" w:rsidP="00EC29A4">
      <w:pPr>
        <w:spacing w:before="100" w:beforeAutospacing="1" w:after="0" w:line="180" w:lineRule="atLeast"/>
        <w:ind w:left="2832" w:firstLine="708"/>
        <w:rPr>
          <w:rFonts w:ascii="Times New Roman" w:eastAsia="Times New Roman" w:hAnsi="Times New Roman" w:cs="Times New Roman"/>
          <w:color w:val="000000"/>
          <w:sz w:val="18"/>
          <w:szCs w:val="18"/>
          <w:lang w:eastAsia="ru-RU"/>
        </w:rPr>
      </w:pPr>
      <w:r w:rsidRPr="00770EA0">
        <w:rPr>
          <w:rFonts w:ascii="Times New Roman" w:eastAsia="Times New Roman" w:hAnsi="Times New Roman" w:cs="Times New Roman"/>
          <w:b/>
          <w:bCs/>
          <w:color w:val="000000"/>
          <w:sz w:val="28"/>
          <w:szCs w:val="28"/>
          <w:lang w:val="kk-KZ" w:eastAsia="ru-RU"/>
        </w:rPr>
        <w:t xml:space="preserve">              </w:t>
      </w:r>
      <w:r w:rsidR="00460048" w:rsidRPr="00770EA0">
        <w:rPr>
          <w:rFonts w:ascii="Times New Roman" w:eastAsia="Times New Roman" w:hAnsi="Times New Roman" w:cs="Times New Roman"/>
          <w:b/>
          <w:bCs/>
          <w:color w:val="000000"/>
          <w:sz w:val="28"/>
          <w:szCs w:val="28"/>
          <w:lang w:eastAsia="ru-RU"/>
        </w:rPr>
        <w:t>Алматы 2021</w:t>
      </w:r>
    </w:p>
    <w:p w:rsidR="004B2F57" w:rsidRPr="00770EA0" w:rsidRDefault="004B2F57" w:rsidP="00A31029">
      <w:pPr>
        <w:tabs>
          <w:tab w:val="left" w:pos="1739"/>
          <w:tab w:val="center" w:pos="4818"/>
        </w:tabs>
        <w:spacing w:after="0" w:line="240" w:lineRule="auto"/>
        <w:jc w:val="center"/>
        <w:rPr>
          <w:rFonts w:ascii="Times New Roman" w:eastAsia="Times New Roman" w:hAnsi="Times New Roman" w:cs="Times New Roman"/>
          <w:b/>
          <w:bCs/>
          <w:sz w:val="28"/>
          <w:szCs w:val="28"/>
          <w:lang w:eastAsia="ru-RU"/>
        </w:rPr>
      </w:pPr>
    </w:p>
    <w:p w:rsidR="00460048" w:rsidRPr="00770EA0" w:rsidRDefault="00460048" w:rsidP="00A31029">
      <w:pPr>
        <w:spacing w:before="100" w:beforeAutospacing="1" w:after="0" w:line="180" w:lineRule="atLeast"/>
        <w:jc w:val="center"/>
        <w:rPr>
          <w:rFonts w:ascii="Times New Roman" w:eastAsia="Times New Roman" w:hAnsi="Times New Roman" w:cs="Times New Roman"/>
          <w:color w:val="000000"/>
          <w:sz w:val="18"/>
          <w:szCs w:val="18"/>
          <w:lang w:eastAsia="ru-RU"/>
        </w:rPr>
      </w:pPr>
      <w:r w:rsidRPr="00770EA0">
        <w:rPr>
          <w:rFonts w:ascii="Times New Roman" w:eastAsia="Times New Roman" w:hAnsi="Times New Roman" w:cs="Times New Roman"/>
          <w:b/>
          <w:bCs/>
          <w:color w:val="000000"/>
          <w:sz w:val="28"/>
          <w:szCs w:val="28"/>
          <w:lang w:eastAsia="ru-RU"/>
        </w:rPr>
        <w:lastRenderedPageBreak/>
        <w:t>Мазмұны</w:t>
      </w:r>
    </w:p>
    <w:p w:rsidR="00460048" w:rsidRPr="00770EA0" w:rsidRDefault="00460048" w:rsidP="00A31029">
      <w:pPr>
        <w:spacing w:before="100" w:beforeAutospacing="1" w:after="0" w:line="180" w:lineRule="atLeast"/>
        <w:ind w:right="288"/>
        <w:rPr>
          <w:rFonts w:ascii="Times New Roman" w:eastAsia="Times New Roman" w:hAnsi="Times New Roman" w:cs="Times New Roman"/>
          <w:color w:val="000000"/>
          <w:sz w:val="18"/>
          <w:szCs w:val="18"/>
          <w:lang w:eastAsia="ru-RU"/>
        </w:rPr>
      </w:pPr>
    </w:p>
    <w:tbl>
      <w:tblPr>
        <w:tblW w:w="10140" w:type="dxa"/>
        <w:tblCellSpacing w:w="0" w:type="dxa"/>
        <w:tblCellMar>
          <w:top w:w="105" w:type="dxa"/>
          <w:left w:w="105" w:type="dxa"/>
          <w:bottom w:w="105" w:type="dxa"/>
          <w:right w:w="105" w:type="dxa"/>
        </w:tblCellMar>
        <w:tblLook w:val="04A0" w:firstRow="1" w:lastRow="0" w:firstColumn="1" w:lastColumn="0" w:noHBand="0" w:noVBand="1"/>
      </w:tblPr>
      <w:tblGrid>
        <w:gridCol w:w="992"/>
        <w:gridCol w:w="7797"/>
        <w:gridCol w:w="1351"/>
      </w:tblGrid>
      <w:tr w:rsidR="00460048" w:rsidRPr="00770EA0" w:rsidTr="00F4276B">
        <w:trPr>
          <w:trHeight w:val="315"/>
          <w:tblCellSpacing w:w="0" w:type="dxa"/>
        </w:trPr>
        <w:tc>
          <w:tcPr>
            <w:tcW w:w="992" w:type="dxa"/>
            <w:tcBorders>
              <w:top w:val="nil"/>
              <w:left w:val="nil"/>
              <w:bottom w:val="nil"/>
              <w:right w:val="nil"/>
            </w:tcBorders>
            <w:tcMar>
              <w:top w:w="0" w:type="dxa"/>
              <w:left w:w="0" w:type="dxa"/>
              <w:bottom w:w="0" w:type="dxa"/>
              <w:right w:w="0" w:type="dxa"/>
            </w:tcMar>
            <w:hideMark/>
          </w:tcPr>
          <w:p w:rsidR="00460048" w:rsidRPr="00770EA0" w:rsidRDefault="00460048" w:rsidP="00A537FF">
            <w:pPr>
              <w:spacing w:after="0" w:line="180" w:lineRule="atLeast"/>
              <w:ind w:left="720"/>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8"/>
                <w:szCs w:val="28"/>
                <w:lang w:eastAsia="ru-RU"/>
              </w:rPr>
              <w:t>1.</w:t>
            </w:r>
          </w:p>
        </w:tc>
        <w:tc>
          <w:tcPr>
            <w:tcW w:w="7797" w:type="dxa"/>
            <w:tcBorders>
              <w:top w:val="nil"/>
              <w:left w:val="nil"/>
              <w:bottom w:val="nil"/>
              <w:right w:val="nil"/>
            </w:tcBorders>
            <w:tcMar>
              <w:top w:w="0" w:type="dxa"/>
              <w:left w:w="0" w:type="dxa"/>
              <w:bottom w:w="0" w:type="dxa"/>
              <w:right w:w="0" w:type="dxa"/>
            </w:tcMar>
            <w:hideMark/>
          </w:tcPr>
          <w:p w:rsidR="00460048" w:rsidRPr="00770EA0" w:rsidRDefault="00635F62" w:rsidP="00A537FF">
            <w:pPr>
              <w:spacing w:after="0" w:line="180" w:lineRule="atLeast"/>
              <w:ind w:left="-14"/>
              <w:rPr>
                <w:rFonts w:ascii="Times New Roman" w:hAnsi="Times New Roman" w:cs="Times New Roman"/>
                <w:b/>
                <w:sz w:val="28"/>
                <w:szCs w:val="28"/>
                <w:lang w:val="kk-KZ"/>
              </w:rPr>
            </w:pPr>
            <w:r w:rsidRPr="00770EA0">
              <w:rPr>
                <w:rFonts w:ascii="Times New Roman" w:hAnsi="Times New Roman" w:cs="Times New Roman"/>
                <w:b/>
                <w:sz w:val="28"/>
                <w:szCs w:val="28"/>
                <w:lang w:val="kk-KZ"/>
              </w:rPr>
              <w:t>Т</w:t>
            </w:r>
            <w:r w:rsidR="0027348B" w:rsidRPr="00770EA0">
              <w:rPr>
                <w:rFonts w:ascii="Times New Roman" w:hAnsi="Times New Roman" w:cs="Times New Roman"/>
                <w:b/>
                <w:sz w:val="28"/>
                <w:szCs w:val="28"/>
                <w:lang w:val="kk-KZ"/>
              </w:rPr>
              <w:t>өлқұжат</w:t>
            </w:r>
          </w:p>
          <w:p w:rsidR="001B0DEF" w:rsidRPr="00770EA0" w:rsidRDefault="001B0DEF" w:rsidP="00A537FF">
            <w:pPr>
              <w:spacing w:after="0" w:line="180" w:lineRule="atLeast"/>
              <w:ind w:left="-14"/>
              <w:rPr>
                <w:rFonts w:ascii="Times New Roman" w:eastAsia="Times New Roman" w:hAnsi="Times New Roman" w:cs="Times New Roman"/>
                <w:sz w:val="18"/>
                <w:szCs w:val="18"/>
                <w:lang w:eastAsia="ru-RU"/>
              </w:rPr>
            </w:pPr>
          </w:p>
        </w:tc>
        <w:tc>
          <w:tcPr>
            <w:tcW w:w="1351" w:type="dxa"/>
            <w:tcBorders>
              <w:top w:val="nil"/>
              <w:left w:val="nil"/>
              <w:bottom w:val="nil"/>
              <w:right w:val="nil"/>
            </w:tcBorders>
            <w:tcMar>
              <w:top w:w="0" w:type="dxa"/>
              <w:left w:w="0" w:type="dxa"/>
              <w:bottom w:w="0" w:type="dxa"/>
              <w:right w:w="0" w:type="dxa"/>
            </w:tcMar>
            <w:vAlign w:val="center"/>
            <w:hideMark/>
          </w:tcPr>
          <w:p w:rsidR="00460048" w:rsidRPr="00770EA0" w:rsidRDefault="00FE792F" w:rsidP="00FE792F">
            <w:pPr>
              <w:spacing w:after="0" w:line="240" w:lineRule="auto"/>
              <w:jc w:val="center"/>
              <w:rPr>
                <w:rFonts w:ascii="Times New Roman" w:eastAsia="Times New Roman" w:hAnsi="Times New Roman" w:cs="Times New Roman"/>
                <w:sz w:val="24"/>
                <w:szCs w:val="24"/>
                <w:lang w:eastAsia="ru-RU"/>
              </w:rPr>
            </w:pPr>
            <w:r w:rsidRPr="00770EA0">
              <w:rPr>
                <w:rFonts w:ascii="Times New Roman" w:eastAsia="Times New Roman" w:hAnsi="Times New Roman" w:cs="Times New Roman"/>
                <w:sz w:val="24"/>
                <w:szCs w:val="24"/>
                <w:lang w:eastAsia="ru-RU"/>
              </w:rPr>
              <w:t>3</w:t>
            </w:r>
          </w:p>
        </w:tc>
      </w:tr>
      <w:tr w:rsidR="00460048" w:rsidRPr="00770EA0" w:rsidTr="00F4276B">
        <w:trPr>
          <w:trHeight w:val="345"/>
          <w:tblCellSpacing w:w="0" w:type="dxa"/>
        </w:trPr>
        <w:tc>
          <w:tcPr>
            <w:tcW w:w="992" w:type="dxa"/>
            <w:tcBorders>
              <w:top w:val="nil"/>
              <w:left w:val="nil"/>
              <w:bottom w:val="nil"/>
              <w:right w:val="nil"/>
            </w:tcBorders>
            <w:tcMar>
              <w:top w:w="0" w:type="dxa"/>
              <w:left w:w="0" w:type="dxa"/>
              <w:bottom w:w="0" w:type="dxa"/>
              <w:right w:w="0" w:type="dxa"/>
            </w:tcMar>
            <w:hideMark/>
          </w:tcPr>
          <w:p w:rsidR="00460048" w:rsidRPr="00770EA0" w:rsidRDefault="00460048" w:rsidP="00A537FF">
            <w:pPr>
              <w:spacing w:after="0" w:line="180" w:lineRule="atLeast"/>
              <w:ind w:left="720"/>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8"/>
                <w:szCs w:val="28"/>
                <w:lang w:eastAsia="ru-RU"/>
              </w:rPr>
              <w:t>2.</w:t>
            </w:r>
          </w:p>
        </w:tc>
        <w:tc>
          <w:tcPr>
            <w:tcW w:w="7797" w:type="dxa"/>
            <w:tcBorders>
              <w:top w:val="nil"/>
              <w:left w:val="nil"/>
              <w:bottom w:val="nil"/>
              <w:right w:val="nil"/>
            </w:tcBorders>
            <w:shd w:val="clear" w:color="auto" w:fill="FFFFFF"/>
            <w:tcMar>
              <w:top w:w="0" w:type="dxa"/>
              <w:left w:w="0" w:type="dxa"/>
              <w:bottom w:w="0" w:type="dxa"/>
              <w:right w:w="0" w:type="dxa"/>
            </w:tcMar>
            <w:hideMark/>
          </w:tcPr>
          <w:p w:rsidR="00460048" w:rsidRPr="00770EA0" w:rsidRDefault="00634613" w:rsidP="00A537FF">
            <w:pPr>
              <w:spacing w:after="0" w:line="180" w:lineRule="atLeast"/>
              <w:rPr>
                <w:rFonts w:ascii="Times New Roman" w:eastAsia="Times New Roman" w:hAnsi="Times New Roman" w:cs="Times New Roman"/>
                <w:b/>
                <w:bCs/>
                <w:sz w:val="28"/>
                <w:szCs w:val="28"/>
                <w:lang w:val="kk-KZ" w:eastAsia="ru-RU"/>
              </w:rPr>
            </w:pPr>
            <w:r w:rsidRPr="00770EA0">
              <w:rPr>
                <w:rFonts w:ascii="Times New Roman" w:eastAsia="Times New Roman" w:hAnsi="Times New Roman" w:cs="Times New Roman"/>
                <w:b/>
                <w:bCs/>
                <w:sz w:val="28"/>
                <w:szCs w:val="28"/>
                <w:lang w:eastAsia="ru-RU"/>
              </w:rPr>
              <w:t xml:space="preserve">Алматы қаласын дамытудың пайымы мен </w:t>
            </w:r>
            <w:r w:rsidR="00DF1D54" w:rsidRPr="00770EA0">
              <w:rPr>
                <w:rFonts w:ascii="Times New Roman" w:eastAsia="Times New Roman" w:hAnsi="Times New Roman" w:cs="Times New Roman"/>
                <w:b/>
                <w:bCs/>
                <w:sz w:val="28"/>
                <w:szCs w:val="28"/>
                <w:lang w:val="kk-KZ" w:eastAsia="ru-RU"/>
              </w:rPr>
              <w:t>п</w:t>
            </w:r>
            <w:r w:rsidRPr="00770EA0">
              <w:rPr>
                <w:rFonts w:ascii="Times New Roman" w:eastAsia="Times New Roman" w:hAnsi="Times New Roman" w:cs="Times New Roman"/>
                <w:b/>
                <w:bCs/>
                <w:sz w:val="28"/>
                <w:szCs w:val="28"/>
                <w:lang w:eastAsia="ru-RU"/>
              </w:rPr>
              <w:t>ерспективасы</w:t>
            </w:r>
          </w:p>
          <w:p w:rsidR="001B0DEF" w:rsidRPr="00770EA0" w:rsidRDefault="001B0DEF" w:rsidP="00A537FF">
            <w:pPr>
              <w:spacing w:after="0" w:line="180" w:lineRule="atLeast"/>
              <w:rPr>
                <w:rFonts w:ascii="Times New Roman" w:eastAsia="Times New Roman" w:hAnsi="Times New Roman" w:cs="Times New Roman"/>
                <w:sz w:val="18"/>
                <w:szCs w:val="18"/>
                <w:lang w:val="kk-KZ" w:eastAsia="ru-RU"/>
              </w:rPr>
            </w:pPr>
          </w:p>
        </w:tc>
        <w:tc>
          <w:tcPr>
            <w:tcW w:w="1351" w:type="dxa"/>
            <w:tcBorders>
              <w:top w:val="nil"/>
              <w:left w:val="nil"/>
              <w:bottom w:val="nil"/>
              <w:right w:val="nil"/>
            </w:tcBorders>
            <w:tcMar>
              <w:top w:w="0" w:type="dxa"/>
              <w:left w:w="0" w:type="dxa"/>
              <w:bottom w:w="0" w:type="dxa"/>
              <w:right w:w="0" w:type="dxa"/>
            </w:tcMar>
            <w:vAlign w:val="center"/>
            <w:hideMark/>
          </w:tcPr>
          <w:p w:rsidR="00460048" w:rsidRPr="00770EA0" w:rsidRDefault="0064682B" w:rsidP="00497588">
            <w:pPr>
              <w:spacing w:after="0" w:line="240" w:lineRule="auto"/>
              <w:jc w:val="center"/>
              <w:rPr>
                <w:rFonts w:ascii="Times New Roman" w:eastAsia="Times New Roman" w:hAnsi="Times New Roman" w:cs="Times New Roman"/>
                <w:sz w:val="24"/>
                <w:szCs w:val="24"/>
                <w:lang w:eastAsia="ru-RU"/>
              </w:rPr>
            </w:pPr>
            <w:r w:rsidRPr="00770EA0">
              <w:rPr>
                <w:rFonts w:ascii="Times New Roman" w:eastAsia="Times New Roman" w:hAnsi="Times New Roman" w:cs="Times New Roman"/>
                <w:sz w:val="24"/>
                <w:szCs w:val="24"/>
                <w:lang w:eastAsia="ru-RU"/>
              </w:rPr>
              <w:t>9</w:t>
            </w:r>
          </w:p>
        </w:tc>
      </w:tr>
      <w:tr w:rsidR="00460048" w:rsidRPr="00770EA0" w:rsidTr="00F4276B">
        <w:trPr>
          <w:trHeight w:val="345"/>
          <w:tblCellSpacing w:w="0" w:type="dxa"/>
        </w:trPr>
        <w:tc>
          <w:tcPr>
            <w:tcW w:w="992" w:type="dxa"/>
            <w:tcBorders>
              <w:top w:val="nil"/>
              <w:left w:val="nil"/>
              <w:bottom w:val="nil"/>
              <w:right w:val="nil"/>
            </w:tcBorders>
            <w:tcMar>
              <w:top w:w="0" w:type="dxa"/>
              <w:left w:w="0" w:type="dxa"/>
              <w:bottom w:w="0" w:type="dxa"/>
              <w:right w:w="0" w:type="dxa"/>
            </w:tcMar>
            <w:hideMark/>
          </w:tcPr>
          <w:p w:rsidR="00460048" w:rsidRPr="00770EA0" w:rsidRDefault="00460048" w:rsidP="00A537FF">
            <w:pPr>
              <w:spacing w:after="0" w:line="180" w:lineRule="atLeast"/>
              <w:ind w:left="720"/>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8"/>
                <w:szCs w:val="28"/>
                <w:lang w:eastAsia="ru-RU"/>
              </w:rPr>
              <w:t>3.</w:t>
            </w:r>
          </w:p>
        </w:tc>
        <w:tc>
          <w:tcPr>
            <w:tcW w:w="7797" w:type="dxa"/>
            <w:tcBorders>
              <w:top w:val="nil"/>
              <w:left w:val="nil"/>
              <w:bottom w:val="nil"/>
              <w:right w:val="nil"/>
            </w:tcBorders>
            <w:shd w:val="clear" w:color="auto" w:fill="FFFFFF"/>
            <w:tcMar>
              <w:top w:w="0" w:type="dxa"/>
              <w:left w:w="0" w:type="dxa"/>
              <w:bottom w:w="0" w:type="dxa"/>
              <w:right w:w="0" w:type="dxa"/>
            </w:tcMar>
            <w:hideMark/>
          </w:tcPr>
          <w:p w:rsidR="00460048" w:rsidRPr="00770EA0" w:rsidRDefault="00634613" w:rsidP="00A537FF">
            <w:pPr>
              <w:spacing w:after="0" w:line="180" w:lineRule="atLeast"/>
              <w:ind w:left="-14"/>
              <w:rPr>
                <w:rFonts w:ascii="Times New Roman" w:eastAsia="Times New Roman" w:hAnsi="Times New Roman" w:cs="Times New Roman"/>
                <w:b/>
                <w:bCs/>
                <w:sz w:val="28"/>
                <w:szCs w:val="28"/>
                <w:lang w:val="kk-KZ" w:eastAsia="ru-RU"/>
              </w:rPr>
            </w:pPr>
            <w:r w:rsidRPr="00770EA0">
              <w:rPr>
                <w:rFonts w:ascii="Times New Roman" w:eastAsia="Times New Roman" w:hAnsi="Times New Roman" w:cs="Times New Roman"/>
                <w:b/>
                <w:bCs/>
                <w:sz w:val="28"/>
                <w:szCs w:val="28"/>
                <w:lang w:eastAsia="ru-RU"/>
              </w:rPr>
              <w:t>Ағымдағы жағдайды талдау</w:t>
            </w:r>
          </w:p>
          <w:p w:rsidR="001B0DEF" w:rsidRPr="00770EA0" w:rsidRDefault="001B0DEF" w:rsidP="00A537FF">
            <w:pPr>
              <w:spacing w:after="0" w:line="180" w:lineRule="atLeast"/>
              <w:ind w:left="-14"/>
              <w:rPr>
                <w:rFonts w:ascii="Times New Roman" w:eastAsia="Times New Roman" w:hAnsi="Times New Roman" w:cs="Times New Roman"/>
                <w:sz w:val="18"/>
                <w:szCs w:val="18"/>
                <w:lang w:val="kk-KZ" w:eastAsia="ru-RU"/>
              </w:rPr>
            </w:pPr>
          </w:p>
        </w:tc>
        <w:tc>
          <w:tcPr>
            <w:tcW w:w="1351" w:type="dxa"/>
            <w:tcBorders>
              <w:top w:val="nil"/>
              <w:left w:val="nil"/>
              <w:bottom w:val="nil"/>
              <w:right w:val="nil"/>
            </w:tcBorders>
            <w:tcMar>
              <w:top w:w="0" w:type="dxa"/>
              <w:left w:w="0" w:type="dxa"/>
              <w:bottom w:w="0" w:type="dxa"/>
              <w:right w:w="0" w:type="dxa"/>
            </w:tcMar>
            <w:vAlign w:val="center"/>
            <w:hideMark/>
          </w:tcPr>
          <w:p w:rsidR="00460048" w:rsidRPr="00B77E9E" w:rsidRDefault="00B77E9E" w:rsidP="00B7354F">
            <w:pPr>
              <w:spacing w:after="0" w:line="180" w:lineRule="atLeast"/>
              <w:ind w:left="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3</w:t>
            </w:r>
          </w:p>
        </w:tc>
      </w:tr>
      <w:tr w:rsidR="00460048" w:rsidRPr="00770EA0" w:rsidTr="00F4276B">
        <w:trPr>
          <w:trHeight w:val="455"/>
          <w:tblCellSpacing w:w="0" w:type="dxa"/>
        </w:trPr>
        <w:tc>
          <w:tcPr>
            <w:tcW w:w="992" w:type="dxa"/>
            <w:tcBorders>
              <w:top w:val="nil"/>
              <w:left w:val="nil"/>
              <w:bottom w:val="nil"/>
              <w:right w:val="nil"/>
            </w:tcBorders>
            <w:tcMar>
              <w:top w:w="0" w:type="dxa"/>
              <w:left w:w="0" w:type="dxa"/>
              <w:bottom w:w="0" w:type="dxa"/>
              <w:right w:w="0" w:type="dxa"/>
            </w:tcMar>
            <w:hideMark/>
          </w:tcPr>
          <w:p w:rsidR="00460048" w:rsidRPr="00770EA0" w:rsidRDefault="00460048" w:rsidP="00A537FF">
            <w:pPr>
              <w:spacing w:after="0" w:line="180" w:lineRule="atLeast"/>
              <w:ind w:left="720"/>
              <w:rPr>
                <w:rFonts w:ascii="Times New Roman" w:eastAsia="Times New Roman" w:hAnsi="Times New Roman" w:cs="Times New Roman"/>
                <w:sz w:val="18"/>
                <w:szCs w:val="18"/>
                <w:lang w:eastAsia="ru-RU"/>
              </w:rPr>
            </w:pPr>
          </w:p>
        </w:tc>
        <w:tc>
          <w:tcPr>
            <w:tcW w:w="7797" w:type="dxa"/>
            <w:tcBorders>
              <w:top w:val="nil"/>
              <w:left w:val="nil"/>
              <w:bottom w:val="nil"/>
              <w:right w:val="nil"/>
            </w:tcBorders>
            <w:shd w:val="clear" w:color="auto" w:fill="FFFFFF"/>
            <w:tcMar>
              <w:top w:w="0" w:type="dxa"/>
              <w:left w:w="0" w:type="dxa"/>
              <w:bottom w:w="0" w:type="dxa"/>
              <w:right w:w="0" w:type="dxa"/>
            </w:tcMar>
            <w:hideMark/>
          </w:tcPr>
          <w:p w:rsidR="00460048" w:rsidRPr="00770EA0" w:rsidRDefault="008C2FB8" w:rsidP="00A537FF">
            <w:pPr>
              <w:spacing w:after="0" w:line="180" w:lineRule="atLeast"/>
              <w:ind w:left="-14"/>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Ә</w:t>
            </w:r>
            <w:r w:rsidR="001F5978" w:rsidRPr="00770EA0">
              <w:rPr>
                <w:rFonts w:ascii="Times New Roman" w:eastAsia="Times New Roman" w:hAnsi="Times New Roman" w:cs="Times New Roman"/>
                <w:sz w:val="28"/>
                <w:szCs w:val="28"/>
                <w:lang w:eastAsia="ru-RU"/>
              </w:rPr>
              <w:t>леуметтік-экономикалық жағдайдың ағымдағы дамуы</w:t>
            </w:r>
          </w:p>
          <w:p w:rsidR="001B0DEF" w:rsidRPr="00770EA0" w:rsidRDefault="001B0DEF" w:rsidP="00A537FF">
            <w:pPr>
              <w:spacing w:after="0" w:line="180" w:lineRule="atLeast"/>
              <w:ind w:left="-14"/>
              <w:rPr>
                <w:rFonts w:ascii="Times New Roman" w:eastAsia="Times New Roman" w:hAnsi="Times New Roman" w:cs="Times New Roman"/>
                <w:sz w:val="18"/>
                <w:szCs w:val="18"/>
                <w:lang w:val="kk-KZ" w:eastAsia="ru-RU"/>
              </w:rPr>
            </w:pPr>
          </w:p>
        </w:tc>
        <w:tc>
          <w:tcPr>
            <w:tcW w:w="1351" w:type="dxa"/>
            <w:tcBorders>
              <w:top w:val="nil"/>
              <w:left w:val="nil"/>
              <w:bottom w:val="nil"/>
              <w:right w:val="nil"/>
            </w:tcBorders>
            <w:tcMar>
              <w:top w:w="0" w:type="dxa"/>
              <w:left w:w="0" w:type="dxa"/>
              <w:bottom w:w="0" w:type="dxa"/>
              <w:right w:w="0" w:type="dxa"/>
            </w:tcMar>
            <w:vAlign w:val="center"/>
            <w:hideMark/>
          </w:tcPr>
          <w:p w:rsidR="00460048" w:rsidRPr="00770EA0" w:rsidRDefault="00460048" w:rsidP="00A537FF">
            <w:pPr>
              <w:spacing w:after="0" w:line="240" w:lineRule="auto"/>
              <w:rPr>
                <w:rFonts w:ascii="Times New Roman" w:eastAsia="Times New Roman" w:hAnsi="Times New Roman" w:cs="Times New Roman"/>
                <w:sz w:val="24"/>
                <w:szCs w:val="24"/>
                <w:lang w:eastAsia="ru-RU"/>
              </w:rPr>
            </w:pPr>
          </w:p>
        </w:tc>
      </w:tr>
      <w:tr w:rsidR="00F06555" w:rsidRPr="00770EA0" w:rsidTr="00F4276B">
        <w:trPr>
          <w:trHeight w:val="396"/>
          <w:tblCellSpacing w:w="0" w:type="dxa"/>
        </w:trPr>
        <w:tc>
          <w:tcPr>
            <w:tcW w:w="992" w:type="dxa"/>
            <w:tcBorders>
              <w:top w:val="nil"/>
              <w:left w:val="nil"/>
              <w:bottom w:val="nil"/>
              <w:right w:val="nil"/>
            </w:tcBorders>
            <w:tcMar>
              <w:top w:w="0" w:type="dxa"/>
              <w:left w:w="0" w:type="dxa"/>
              <w:bottom w:w="0" w:type="dxa"/>
              <w:right w:w="0" w:type="dxa"/>
            </w:tcMar>
            <w:hideMark/>
          </w:tcPr>
          <w:p w:rsidR="00F06555" w:rsidRPr="00770EA0" w:rsidRDefault="00F06555" w:rsidP="00A537FF">
            <w:pPr>
              <w:spacing w:after="0" w:line="180" w:lineRule="atLeast"/>
              <w:ind w:left="720"/>
              <w:rPr>
                <w:rFonts w:ascii="Times New Roman" w:eastAsia="Times New Roman" w:hAnsi="Times New Roman" w:cs="Times New Roman"/>
                <w:sz w:val="18"/>
                <w:szCs w:val="18"/>
                <w:lang w:eastAsia="ru-RU"/>
              </w:rPr>
            </w:pPr>
          </w:p>
        </w:tc>
        <w:tc>
          <w:tcPr>
            <w:tcW w:w="7797" w:type="dxa"/>
            <w:tcBorders>
              <w:top w:val="nil"/>
              <w:left w:val="nil"/>
              <w:bottom w:val="nil"/>
              <w:right w:val="nil"/>
            </w:tcBorders>
            <w:tcMar>
              <w:top w:w="0" w:type="dxa"/>
              <w:left w:w="0" w:type="dxa"/>
              <w:bottom w:w="0" w:type="dxa"/>
              <w:right w:w="0" w:type="dxa"/>
            </w:tcMar>
            <w:hideMark/>
          </w:tcPr>
          <w:p w:rsidR="00F06555" w:rsidRPr="00770EA0" w:rsidRDefault="00F06555" w:rsidP="00A537FF">
            <w:pPr>
              <w:spacing w:after="0" w:line="180" w:lineRule="atLeast"/>
              <w:ind w:left="-14"/>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eastAsia="ru-RU"/>
              </w:rPr>
              <w:t xml:space="preserve">Негізгі проблемалардың кешенді сипаттамасы </w:t>
            </w:r>
          </w:p>
          <w:p w:rsidR="001B0DEF" w:rsidRPr="00770EA0" w:rsidRDefault="001B0DEF" w:rsidP="00A537FF">
            <w:pPr>
              <w:spacing w:after="0" w:line="180" w:lineRule="atLeast"/>
              <w:ind w:left="-14"/>
              <w:rPr>
                <w:rFonts w:ascii="Times New Roman" w:eastAsia="Times New Roman" w:hAnsi="Times New Roman" w:cs="Times New Roman"/>
                <w:sz w:val="18"/>
                <w:szCs w:val="18"/>
                <w:lang w:val="kk-KZ" w:eastAsia="ru-RU"/>
              </w:rPr>
            </w:pPr>
          </w:p>
        </w:tc>
        <w:tc>
          <w:tcPr>
            <w:tcW w:w="1351" w:type="dxa"/>
            <w:tcBorders>
              <w:top w:val="nil"/>
              <w:left w:val="nil"/>
              <w:bottom w:val="nil"/>
              <w:right w:val="nil"/>
            </w:tcBorders>
            <w:tcMar>
              <w:top w:w="0" w:type="dxa"/>
              <w:left w:w="0" w:type="dxa"/>
              <w:bottom w:w="0" w:type="dxa"/>
              <w:right w:w="0" w:type="dxa"/>
            </w:tcMar>
            <w:vAlign w:val="center"/>
            <w:hideMark/>
          </w:tcPr>
          <w:p w:rsidR="00F06555" w:rsidRPr="00770EA0" w:rsidRDefault="00F06555" w:rsidP="00A537FF">
            <w:pPr>
              <w:spacing w:after="0" w:line="240" w:lineRule="auto"/>
              <w:rPr>
                <w:rFonts w:ascii="Times New Roman" w:eastAsia="Times New Roman" w:hAnsi="Times New Roman" w:cs="Times New Roman"/>
                <w:sz w:val="24"/>
                <w:szCs w:val="24"/>
                <w:lang w:eastAsia="ru-RU"/>
              </w:rPr>
            </w:pPr>
          </w:p>
        </w:tc>
      </w:tr>
      <w:tr w:rsidR="00460048" w:rsidRPr="00770EA0" w:rsidTr="00F4276B">
        <w:trPr>
          <w:trHeight w:val="429"/>
          <w:tblCellSpacing w:w="0" w:type="dxa"/>
        </w:trPr>
        <w:tc>
          <w:tcPr>
            <w:tcW w:w="992" w:type="dxa"/>
            <w:tcBorders>
              <w:top w:val="nil"/>
              <w:left w:val="nil"/>
              <w:bottom w:val="nil"/>
              <w:right w:val="nil"/>
            </w:tcBorders>
            <w:tcMar>
              <w:top w:w="0" w:type="dxa"/>
              <w:left w:w="0" w:type="dxa"/>
              <w:bottom w:w="0" w:type="dxa"/>
              <w:right w:w="0" w:type="dxa"/>
            </w:tcMar>
            <w:hideMark/>
          </w:tcPr>
          <w:p w:rsidR="00460048" w:rsidRPr="00770EA0" w:rsidRDefault="00460048" w:rsidP="00A537FF">
            <w:pPr>
              <w:spacing w:after="0" w:line="180" w:lineRule="atLeast"/>
              <w:ind w:left="720"/>
              <w:rPr>
                <w:rFonts w:ascii="Times New Roman" w:eastAsia="Times New Roman" w:hAnsi="Times New Roman" w:cs="Times New Roman"/>
                <w:sz w:val="18"/>
                <w:szCs w:val="18"/>
                <w:lang w:eastAsia="ru-RU"/>
              </w:rPr>
            </w:pPr>
          </w:p>
        </w:tc>
        <w:tc>
          <w:tcPr>
            <w:tcW w:w="7797" w:type="dxa"/>
            <w:tcBorders>
              <w:top w:val="nil"/>
              <w:left w:val="nil"/>
              <w:bottom w:val="nil"/>
              <w:right w:val="nil"/>
            </w:tcBorders>
            <w:tcMar>
              <w:top w:w="0" w:type="dxa"/>
              <w:left w:w="0" w:type="dxa"/>
              <w:bottom w:w="0" w:type="dxa"/>
              <w:right w:w="0" w:type="dxa"/>
            </w:tcMar>
            <w:hideMark/>
          </w:tcPr>
          <w:p w:rsidR="00460048" w:rsidRPr="00770EA0" w:rsidRDefault="00F06555" w:rsidP="00A537FF">
            <w:pPr>
              <w:spacing w:after="0" w:line="180" w:lineRule="atLeast"/>
              <w:ind w:left="-14"/>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Б</w:t>
            </w:r>
            <w:r w:rsidR="001F5978" w:rsidRPr="00770EA0">
              <w:rPr>
                <w:rFonts w:ascii="Times New Roman" w:eastAsia="Times New Roman" w:hAnsi="Times New Roman" w:cs="Times New Roman"/>
                <w:sz w:val="28"/>
                <w:szCs w:val="28"/>
                <w:lang w:eastAsia="ru-RU"/>
              </w:rPr>
              <w:t>әсекелестік артықшылықтар мен мүмкіндіктер</w:t>
            </w:r>
          </w:p>
          <w:p w:rsidR="001B0DEF" w:rsidRPr="00770EA0" w:rsidRDefault="001B0DEF" w:rsidP="00A537FF">
            <w:pPr>
              <w:spacing w:after="0" w:line="180" w:lineRule="atLeast"/>
              <w:ind w:left="-14"/>
              <w:rPr>
                <w:rFonts w:ascii="Times New Roman" w:eastAsia="Times New Roman" w:hAnsi="Times New Roman" w:cs="Times New Roman"/>
                <w:sz w:val="18"/>
                <w:szCs w:val="18"/>
                <w:lang w:val="kk-KZ" w:eastAsia="ru-RU"/>
              </w:rPr>
            </w:pPr>
          </w:p>
        </w:tc>
        <w:tc>
          <w:tcPr>
            <w:tcW w:w="1351" w:type="dxa"/>
            <w:tcBorders>
              <w:top w:val="nil"/>
              <w:left w:val="nil"/>
              <w:bottom w:val="nil"/>
              <w:right w:val="nil"/>
            </w:tcBorders>
            <w:tcMar>
              <w:top w:w="0" w:type="dxa"/>
              <w:left w:w="0" w:type="dxa"/>
              <w:bottom w:w="0" w:type="dxa"/>
              <w:right w:w="0" w:type="dxa"/>
            </w:tcMar>
            <w:vAlign w:val="center"/>
            <w:hideMark/>
          </w:tcPr>
          <w:p w:rsidR="00460048" w:rsidRPr="00770EA0" w:rsidRDefault="00460048" w:rsidP="00A537FF">
            <w:pPr>
              <w:spacing w:after="0" w:line="240" w:lineRule="auto"/>
              <w:rPr>
                <w:rFonts w:ascii="Times New Roman" w:eastAsia="Times New Roman" w:hAnsi="Times New Roman" w:cs="Times New Roman"/>
                <w:sz w:val="24"/>
                <w:szCs w:val="24"/>
                <w:lang w:eastAsia="ru-RU"/>
              </w:rPr>
            </w:pPr>
          </w:p>
        </w:tc>
      </w:tr>
      <w:tr w:rsidR="00460048" w:rsidRPr="00770EA0" w:rsidTr="00F4276B">
        <w:trPr>
          <w:tblCellSpacing w:w="0" w:type="dxa"/>
        </w:trPr>
        <w:tc>
          <w:tcPr>
            <w:tcW w:w="992" w:type="dxa"/>
            <w:tcBorders>
              <w:top w:val="nil"/>
              <w:left w:val="nil"/>
              <w:bottom w:val="nil"/>
              <w:right w:val="nil"/>
            </w:tcBorders>
            <w:tcMar>
              <w:top w:w="0" w:type="dxa"/>
              <w:left w:w="0" w:type="dxa"/>
              <w:bottom w:w="0" w:type="dxa"/>
              <w:right w:w="0" w:type="dxa"/>
            </w:tcMar>
            <w:hideMark/>
          </w:tcPr>
          <w:p w:rsidR="00460048" w:rsidRPr="00770EA0" w:rsidRDefault="00460048" w:rsidP="00A31029">
            <w:pPr>
              <w:spacing w:before="100" w:beforeAutospacing="1" w:after="0" w:line="180" w:lineRule="atLeast"/>
              <w:ind w:left="720"/>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8"/>
                <w:szCs w:val="28"/>
                <w:lang w:eastAsia="ru-RU"/>
              </w:rPr>
              <w:t>4.</w:t>
            </w:r>
          </w:p>
        </w:tc>
        <w:tc>
          <w:tcPr>
            <w:tcW w:w="7797" w:type="dxa"/>
            <w:tcBorders>
              <w:top w:val="nil"/>
              <w:left w:val="nil"/>
              <w:bottom w:val="nil"/>
              <w:right w:val="nil"/>
            </w:tcBorders>
            <w:tcMar>
              <w:top w:w="0" w:type="dxa"/>
              <w:left w:w="0" w:type="dxa"/>
              <w:bottom w:w="0" w:type="dxa"/>
              <w:right w:w="0" w:type="dxa"/>
            </w:tcMar>
            <w:hideMark/>
          </w:tcPr>
          <w:p w:rsidR="00460048" w:rsidRPr="00770EA0" w:rsidRDefault="001F5978" w:rsidP="00A31029">
            <w:pPr>
              <w:spacing w:before="100" w:beforeAutospacing="1" w:after="0" w:line="180" w:lineRule="atLeast"/>
              <w:ind w:left="-14"/>
              <w:rPr>
                <w:rFonts w:ascii="Times New Roman" w:eastAsia="Times New Roman" w:hAnsi="Times New Roman" w:cs="Times New Roman"/>
                <w:b/>
                <w:bCs/>
                <w:sz w:val="28"/>
                <w:szCs w:val="28"/>
                <w:lang w:val="kk-KZ" w:eastAsia="ru-RU"/>
              </w:rPr>
            </w:pPr>
            <w:r w:rsidRPr="00770EA0">
              <w:rPr>
                <w:rFonts w:ascii="Times New Roman" w:eastAsia="Times New Roman" w:hAnsi="Times New Roman" w:cs="Times New Roman"/>
                <w:b/>
                <w:bCs/>
                <w:sz w:val="28"/>
                <w:szCs w:val="28"/>
                <w:lang w:eastAsia="ru-RU"/>
              </w:rPr>
              <w:t>Негізгі бағыттар, мақсаттар, нысаналы индикаторлар және оларға қол жеткізу жолдары</w:t>
            </w:r>
          </w:p>
          <w:p w:rsidR="001B0DEF" w:rsidRPr="00770EA0" w:rsidRDefault="001B0DEF" w:rsidP="00A31029">
            <w:pPr>
              <w:spacing w:before="100" w:beforeAutospacing="1" w:after="0" w:line="180" w:lineRule="atLeast"/>
              <w:ind w:left="-14"/>
              <w:rPr>
                <w:rFonts w:ascii="Times New Roman" w:eastAsia="Times New Roman" w:hAnsi="Times New Roman" w:cs="Times New Roman"/>
                <w:sz w:val="18"/>
                <w:szCs w:val="18"/>
                <w:lang w:val="kk-KZ" w:eastAsia="ru-RU"/>
              </w:rPr>
            </w:pPr>
          </w:p>
        </w:tc>
        <w:tc>
          <w:tcPr>
            <w:tcW w:w="1351" w:type="dxa"/>
            <w:tcBorders>
              <w:top w:val="nil"/>
              <w:left w:val="nil"/>
              <w:bottom w:val="nil"/>
              <w:right w:val="nil"/>
            </w:tcBorders>
            <w:tcMar>
              <w:top w:w="0" w:type="dxa"/>
              <w:left w:w="0" w:type="dxa"/>
              <w:bottom w:w="0" w:type="dxa"/>
              <w:right w:w="0" w:type="dxa"/>
            </w:tcMar>
            <w:vAlign w:val="center"/>
            <w:hideMark/>
          </w:tcPr>
          <w:p w:rsidR="00460048" w:rsidRPr="00770EA0" w:rsidRDefault="00425ACE" w:rsidP="00F523FE">
            <w:pPr>
              <w:spacing w:after="0" w:line="240" w:lineRule="auto"/>
              <w:jc w:val="center"/>
              <w:rPr>
                <w:rFonts w:ascii="Times New Roman" w:eastAsia="Times New Roman" w:hAnsi="Times New Roman" w:cs="Times New Roman"/>
                <w:sz w:val="24"/>
                <w:szCs w:val="24"/>
                <w:lang w:eastAsia="ru-RU"/>
              </w:rPr>
            </w:pPr>
            <w:r w:rsidRPr="00770EA0">
              <w:rPr>
                <w:rFonts w:ascii="Times New Roman" w:eastAsia="Times New Roman" w:hAnsi="Times New Roman" w:cs="Times New Roman"/>
                <w:sz w:val="24"/>
                <w:szCs w:val="24"/>
                <w:lang w:eastAsia="ru-RU"/>
              </w:rPr>
              <w:t>2</w:t>
            </w:r>
            <w:r w:rsidR="00F523FE" w:rsidRPr="00770EA0">
              <w:rPr>
                <w:rFonts w:ascii="Times New Roman" w:eastAsia="Times New Roman" w:hAnsi="Times New Roman" w:cs="Times New Roman"/>
                <w:sz w:val="24"/>
                <w:szCs w:val="24"/>
                <w:lang w:eastAsia="ru-RU"/>
              </w:rPr>
              <w:t>6</w:t>
            </w:r>
          </w:p>
        </w:tc>
      </w:tr>
      <w:tr w:rsidR="00460048" w:rsidRPr="00770EA0" w:rsidTr="00F4276B">
        <w:trPr>
          <w:tblCellSpacing w:w="0" w:type="dxa"/>
        </w:trPr>
        <w:tc>
          <w:tcPr>
            <w:tcW w:w="992" w:type="dxa"/>
            <w:tcBorders>
              <w:top w:val="nil"/>
              <w:left w:val="nil"/>
              <w:bottom w:val="nil"/>
              <w:right w:val="nil"/>
            </w:tcBorders>
            <w:tcMar>
              <w:top w:w="0" w:type="dxa"/>
              <w:left w:w="0" w:type="dxa"/>
              <w:bottom w:w="0" w:type="dxa"/>
              <w:right w:w="0" w:type="dxa"/>
            </w:tcMar>
            <w:hideMark/>
          </w:tcPr>
          <w:p w:rsidR="00460048" w:rsidRPr="00770EA0" w:rsidRDefault="00460048" w:rsidP="00A537FF">
            <w:pPr>
              <w:spacing w:after="0" w:line="180" w:lineRule="atLeast"/>
              <w:ind w:left="720"/>
              <w:rPr>
                <w:rFonts w:ascii="Times New Roman" w:eastAsia="Times New Roman" w:hAnsi="Times New Roman" w:cs="Times New Roman"/>
                <w:sz w:val="18"/>
                <w:szCs w:val="18"/>
                <w:lang w:eastAsia="ru-RU"/>
              </w:rPr>
            </w:pPr>
          </w:p>
        </w:tc>
        <w:tc>
          <w:tcPr>
            <w:tcW w:w="7797" w:type="dxa"/>
            <w:tcBorders>
              <w:top w:val="nil"/>
              <w:left w:val="nil"/>
              <w:bottom w:val="nil"/>
              <w:right w:val="nil"/>
            </w:tcBorders>
            <w:tcMar>
              <w:top w:w="0" w:type="dxa"/>
              <w:left w:w="0" w:type="dxa"/>
              <w:bottom w:w="0" w:type="dxa"/>
              <w:right w:w="0" w:type="dxa"/>
            </w:tcMar>
            <w:hideMark/>
          </w:tcPr>
          <w:p w:rsidR="00460048" w:rsidRPr="00770EA0" w:rsidRDefault="001F5978" w:rsidP="00A537FF">
            <w:pPr>
              <w:spacing w:after="0" w:line="180" w:lineRule="atLeast"/>
              <w:ind w:left="-14"/>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8"/>
                <w:szCs w:val="28"/>
                <w:lang w:eastAsia="ru-RU"/>
              </w:rPr>
              <w:t>Басым бағыттар:</w:t>
            </w:r>
          </w:p>
          <w:p w:rsidR="00460048" w:rsidRPr="00770EA0" w:rsidRDefault="00460048" w:rsidP="00A537FF">
            <w:pPr>
              <w:spacing w:after="0" w:line="180" w:lineRule="atLeast"/>
              <w:ind w:left="-14"/>
              <w:rPr>
                <w:rFonts w:ascii="Times New Roman" w:eastAsia="Times New Roman" w:hAnsi="Times New Roman" w:cs="Times New Roman"/>
                <w:sz w:val="18"/>
                <w:szCs w:val="18"/>
                <w:lang w:eastAsia="ru-RU"/>
              </w:rPr>
            </w:pPr>
          </w:p>
        </w:tc>
        <w:tc>
          <w:tcPr>
            <w:tcW w:w="1351" w:type="dxa"/>
            <w:tcBorders>
              <w:top w:val="nil"/>
              <w:left w:val="nil"/>
              <w:bottom w:val="nil"/>
              <w:right w:val="nil"/>
            </w:tcBorders>
            <w:tcMar>
              <w:top w:w="0" w:type="dxa"/>
              <w:left w:w="0" w:type="dxa"/>
              <w:bottom w:w="0" w:type="dxa"/>
              <w:right w:w="0" w:type="dxa"/>
            </w:tcMar>
            <w:vAlign w:val="center"/>
            <w:hideMark/>
          </w:tcPr>
          <w:p w:rsidR="00460048" w:rsidRPr="00770EA0" w:rsidRDefault="00460048" w:rsidP="00A537FF">
            <w:pPr>
              <w:spacing w:after="0" w:line="180" w:lineRule="atLeast"/>
              <w:ind w:left="720"/>
              <w:rPr>
                <w:rFonts w:ascii="Times New Roman" w:eastAsia="Times New Roman" w:hAnsi="Times New Roman" w:cs="Times New Roman"/>
                <w:sz w:val="18"/>
                <w:szCs w:val="18"/>
                <w:lang w:eastAsia="ru-RU"/>
              </w:rPr>
            </w:pPr>
          </w:p>
        </w:tc>
      </w:tr>
      <w:tr w:rsidR="00460048" w:rsidRPr="00770EA0" w:rsidTr="00F4276B">
        <w:trPr>
          <w:tblCellSpacing w:w="0" w:type="dxa"/>
        </w:trPr>
        <w:tc>
          <w:tcPr>
            <w:tcW w:w="992" w:type="dxa"/>
            <w:tcBorders>
              <w:top w:val="nil"/>
              <w:left w:val="nil"/>
              <w:bottom w:val="nil"/>
              <w:right w:val="nil"/>
            </w:tcBorders>
            <w:tcMar>
              <w:top w:w="0" w:type="dxa"/>
              <w:left w:w="0" w:type="dxa"/>
              <w:bottom w:w="0" w:type="dxa"/>
              <w:right w:w="0" w:type="dxa"/>
            </w:tcMar>
            <w:hideMark/>
          </w:tcPr>
          <w:p w:rsidR="00460048" w:rsidRPr="00770EA0" w:rsidRDefault="00460048" w:rsidP="00A537FF">
            <w:pPr>
              <w:spacing w:after="0" w:line="180" w:lineRule="atLeast"/>
              <w:ind w:left="720"/>
              <w:rPr>
                <w:rFonts w:ascii="Times New Roman" w:eastAsia="Times New Roman" w:hAnsi="Times New Roman" w:cs="Times New Roman"/>
                <w:sz w:val="18"/>
                <w:szCs w:val="18"/>
                <w:lang w:val="kk-KZ" w:eastAsia="ru-RU"/>
              </w:rPr>
            </w:pPr>
          </w:p>
        </w:tc>
        <w:tc>
          <w:tcPr>
            <w:tcW w:w="7797" w:type="dxa"/>
            <w:tcBorders>
              <w:top w:val="nil"/>
              <w:left w:val="nil"/>
              <w:bottom w:val="nil"/>
              <w:right w:val="nil"/>
            </w:tcBorders>
            <w:tcMar>
              <w:top w:w="0" w:type="dxa"/>
              <w:left w:w="0" w:type="dxa"/>
              <w:bottom w:w="0" w:type="dxa"/>
              <w:right w:w="0" w:type="dxa"/>
            </w:tcMar>
            <w:vAlign w:val="center"/>
            <w:hideMark/>
          </w:tcPr>
          <w:p w:rsidR="00460048" w:rsidRPr="00770EA0" w:rsidRDefault="00163AA9" w:rsidP="008C2FB8">
            <w:pPr>
              <w:spacing w:after="0" w:line="180" w:lineRule="atLeast"/>
              <w:ind w:left="-14"/>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8"/>
                <w:szCs w:val="28"/>
                <w:lang w:eastAsia="ru-RU"/>
              </w:rPr>
              <w:t>1</w:t>
            </w:r>
            <w:r w:rsidRPr="00770EA0">
              <w:rPr>
                <w:rFonts w:ascii="Times New Roman" w:eastAsia="Times New Roman" w:hAnsi="Times New Roman" w:cs="Times New Roman"/>
                <w:sz w:val="28"/>
                <w:szCs w:val="28"/>
                <w:lang w:val="kk-KZ" w:eastAsia="ru-RU"/>
              </w:rPr>
              <w:t xml:space="preserve"> </w:t>
            </w:r>
            <w:r w:rsidR="00460048" w:rsidRPr="00770EA0">
              <w:rPr>
                <w:rFonts w:ascii="Times New Roman" w:eastAsia="Times New Roman" w:hAnsi="Times New Roman" w:cs="Times New Roman"/>
                <w:sz w:val="28"/>
                <w:szCs w:val="28"/>
                <w:lang w:eastAsia="ru-RU"/>
              </w:rPr>
              <w:t xml:space="preserve">бағыт. </w:t>
            </w:r>
            <w:r w:rsidR="008C2FB8" w:rsidRPr="00770EA0">
              <w:rPr>
                <w:rFonts w:ascii="Times New Roman" w:eastAsia="Times New Roman" w:hAnsi="Times New Roman" w:cs="Times New Roman"/>
                <w:sz w:val="28"/>
                <w:szCs w:val="28"/>
                <w:lang w:val="kk-KZ" w:eastAsia="ru-RU"/>
              </w:rPr>
              <w:t>Т</w:t>
            </w:r>
            <w:r w:rsidR="008C2FB8" w:rsidRPr="00770EA0">
              <w:rPr>
                <w:rFonts w:ascii="Times New Roman" w:eastAsia="Times New Roman" w:hAnsi="Times New Roman" w:cs="Times New Roman"/>
                <w:sz w:val="28"/>
                <w:szCs w:val="28"/>
                <w:lang w:eastAsia="ru-RU"/>
              </w:rPr>
              <w:t>иімді</w:t>
            </w:r>
            <w:r w:rsidR="008C2FB8" w:rsidRPr="00770EA0">
              <w:rPr>
                <w:rFonts w:ascii="Times New Roman" w:eastAsia="Times New Roman" w:hAnsi="Times New Roman" w:cs="Times New Roman"/>
                <w:sz w:val="28"/>
                <w:szCs w:val="28"/>
                <w:lang w:val="kk-KZ" w:eastAsia="ru-RU"/>
              </w:rPr>
              <w:t>лігі</w:t>
            </w:r>
            <w:r w:rsidR="008C2FB8" w:rsidRPr="00770EA0">
              <w:rPr>
                <w:rFonts w:ascii="Times New Roman" w:eastAsia="Times New Roman" w:hAnsi="Times New Roman" w:cs="Times New Roman"/>
                <w:sz w:val="28"/>
                <w:szCs w:val="28"/>
                <w:lang w:eastAsia="ru-RU"/>
              </w:rPr>
              <w:t xml:space="preserve"> </w:t>
            </w:r>
            <w:r w:rsidR="008C2FB8" w:rsidRPr="00770EA0">
              <w:rPr>
                <w:rFonts w:ascii="Times New Roman" w:eastAsia="Times New Roman" w:hAnsi="Times New Roman" w:cs="Times New Roman"/>
                <w:sz w:val="28"/>
                <w:szCs w:val="28"/>
                <w:lang w:val="kk-KZ" w:eastAsia="ru-RU"/>
              </w:rPr>
              <w:t>ж</w:t>
            </w:r>
            <w:r w:rsidR="001F5978" w:rsidRPr="00770EA0">
              <w:rPr>
                <w:rFonts w:ascii="Times New Roman" w:eastAsia="Times New Roman" w:hAnsi="Times New Roman" w:cs="Times New Roman"/>
                <w:sz w:val="28"/>
                <w:szCs w:val="28"/>
                <w:lang w:eastAsia="ru-RU"/>
              </w:rPr>
              <w:t>оғары экономика</w:t>
            </w:r>
          </w:p>
        </w:tc>
        <w:tc>
          <w:tcPr>
            <w:tcW w:w="1351" w:type="dxa"/>
            <w:tcBorders>
              <w:top w:val="nil"/>
              <w:left w:val="nil"/>
              <w:bottom w:val="nil"/>
              <w:right w:val="nil"/>
            </w:tcBorders>
            <w:tcMar>
              <w:top w:w="0" w:type="dxa"/>
              <w:left w:w="0" w:type="dxa"/>
              <w:bottom w:w="0" w:type="dxa"/>
              <w:right w:w="0" w:type="dxa"/>
            </w:tcMar>
            <w:vAlign w:val="center"/>
            <w:hideMark/>
          </w:tcPr>
          <w:p w:rsidR="00460048" w:rsidRPr="00770EA0" w:rsidRDefault="00E04ED6" w:rsidP="00593253">
            <w:pPr>
              <w:spacing w:after="0" w:line="240" w:lineRule="auto"/>
              <w:jc w:val="center"/>
              <w:rPr>
                <w:rFonts w:ascii="Times New Roman" w:eastAsia="Times New Roman" w:hAnsi="Times New Roman" w:cs="Times New Roman"/>
                <w:sz w:val="24"/>
                <w:szCs w:val="24"/>
                <w:lang w:eastAsia="ru-RU"/>
              </w:rPr>
            </w:pPr>
            <w:r w:rsidRPr="00770EA0">
              <w:rPr>
                <w:rFonts w:ascii="Times New Roman" w:eastAsia="Times New Roman" w:hAnsi="Times New Roman" w:cs="Times New Roman"/>
                <w:sz w:val="24"/>
                <w:szCs w:val="24"/>
                <w:lang w:eastAsia="ru-RU"/>
              </w:rPr>
              <w:t>26</w:t>
            </w:r>
          </w:p>
        </w:tc>
      </w:tr>
      <w:tr w:rsidR="006155D7" w:rsidRPr="00770EA0" w:rsidTr="00F4276B">
        <w:trPr>
          <w:tblCellSpacing w:w="0" w:type="dxa"/>
        </w:trPr>
        <w:tc>
          <w:tcPr>
            <w:tcW w:w="992" w:type="dxa"/>
            <w:tcBorders>
              <w:top w:val="nil"/>
              <w:left w:val="nil"/>
              <w:bottom w:val="nil"/>
              <w:right w:val="nil"/>
            </w:tcBorders>
            <w:tcMar>
              <w:top w:w="0" w:type="dxa"/>
              <w:left w:w="0" w:type="dxa"/>
              <w:bottom w:w="0" w:type="dxa"/>
              <w:right w:w="0" w:type="dxa"/>
            </w:tcMar>
            <w:hideMark/>
          </w:tcPr>
          <w:p w:rsidR="006155D7" w:rsidRPr="00770EA0" w:rsidRDefault="006155D7" w:rsidP="00A31029">
            <w:pPr>
              <w:spacing w:before="100" w:beforeAutospacing="1" w:after="0" w:line="180" w:lineRule="atLeast"/>
              <w:ind w:left="720"/>
              <w:rPr>
                <w:rFonts w:ascii="Times New Roman" w:eastAsia="Times New Roman" w:hAnsi="Times New Roman" w:cs="Times New Roman"/>
                <w:sz w:val="18"/>
                <w:szCs w:val="18"/>
                <w:lang w:eastAsia="ru-RU"/>
              </w:rPr>
            </w:pPr>
          </w:p>
        </w:tc>
        <w:tc>
          <w:tcPr>
            <w:tcW w:w="7797" w:type="dxa"/>
            <w:tcBorders>
              <w:top w:val="nil"/>
              <w:left w:val="nil"/>
              <w:bottom w:val="nil"/>
              <w:right w:val="nil"/>
            </w:tcBorders>
            <w:tcMar>
              <w:top w:w="0" w:type="dxa"/>
              <w:left w:w="0" w:type="dxa"/>
              <w:bottom w:w="0" w:type="dxa"/>
              <w:right w:w="0" w:type="dxa"/>
            </w:tcMar>
            <w:vAlign w:val="center"/>
            <w:hideMark/>
          </w:tcPr>
          <w:p w:rsidR="006155D7" w:rsidRPr="00770EA0" w:rsidRDefault="00163AA9" w:rsidP="00A31029">
            <w:pPr>
              <w:spacing w:before="100" w:beforeAutospacing="1" w:after="0" w:line="180" w:lineRule="atLeast"/>
              <w:ind w:left="-14"/>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8"/>
                <w:szCs w:val="28"/>
                <w:lang w:eastAsia="ru-RU"/>
              </w:rPr>
              <w:t>2</w:t>
            </w:r>
            <w:r w:rsidRPr="00770EA0">
              <w:rPr>
                <w:rFonts w:ascii="Times New Roman" w:eastAsia="Times New Roman" w:hAnsi="Times New Roman" w:cs="Times New Roman"/>
                <w:sz w:val="28"/>
                <w:szCs w:val="28"/>
                <w:lang w:val="kk-KZ" w:eastAsia="ru-RU"/>
              </w:rPr>
              <w:t xml:space="preserve"> </w:t>
            </w:r>
            <w:r w:rsidR="006155D7" w:rsidRPr="00770EA0">
              <w:rPr>
                <w:rFonts w:ascii="Times New Roman" w:eastAsia="Times New Roman" w:hAnsi="Times New Roman" w:cs="Times New Roman"/>
                <w:sz w:val="28"/>
                <w:szCs w:val="28"/>
                <w:lang w:eastAsia="ru-RU"/>
              </w:rPr>
              <w:t>бағыт. </w:t>
            </w:r>
            <w:r w:rsidR="00E04ED6" w:rsidRPr="00770EA0">
              <w:rPr>
                <w:rFonts w:ascii="Times New Roman" w:eastAsia="Times New Roman" w:hAnsi="Times New Roman" w:cs="Times New Roman"/>
                <w:sz w:val="28"/>
                <w:szCs w:val="28"/>
                <w:lang w:eastAsia="ru-RU"/>
              </w:rPr>
              <w:t>Сапалы қалалық орта</w:t>
            </w:r>
          </w:p>
        </w:tc>
        <w:tc>
          <w:tcPr>
            <w:tcW w:w="1351" w:type="dxa"/>
            <w:tcBorders>
              <w:top w:val="nil"/>
              <w:left w:val="nil"/>
              <w:bottom w:val="nil"/>
              <w:right w:val="nil"/>
            </w:tcBorders>
            <w:tcMar>
              <w:top w:w="0" w:type="dxa"/>
              <w:left w:w="0" w:type="dxa"/>
              <w:bottom w:w="0" w:type="dxa"/>
              <w:right w:w="0" w:type="dxa"/>
            </w:tcMar>
            <w:vAlign w:val="center"/>
            <w:hideMark/>
          </w:tcPr>
          <w:p w:rsidR="006155D7" w:rsidRPr="004A0BB7" w:rsidRDefault="004A0BB7" w:rsidP="005932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kk-KZ" w:eastAsia="ru-RU"/>
              </w:rPr>
              <w:t>3</w:t>
            </w:r>
          </w:p>
        </w:tc>
      </w:tr>
      <w:tr w:rsidR="006155D7" w:rsidRPr="00770EA0" w:rsidTr="00F4276B">
        <w:trPr>
          <w:tblCellSpacing w:w="0" w:type="dxa"/>
        </w:trPr>
        <w:tc>
          <w:tcPr>
            <w:tcW w:w="992" w:type="dxa"/>
            <w:tcBorders>
              <w:top w:val="nil"/>
              <w:left w:val="nil"/>
              <w:bottom w:val="nil"/>
              <w:right w:val="nil"/>
            </w:tcBorders>
            <w:tcMar>
              <w:top w:w="0" w:type="dxa"/>
              <w:left w:w="0" w:type="dxa"/>
              <w:bottom w:w="0" w:type="dxa"/>
              <w:right w:w="0" w:type="dxa"/>
            </w:tcMar>
            <w:hideMark/>
          </w:tcPr>
          <w:p w:rsidR="006155D7" w:rsidRPr="00770EA0" w:rsidRDefault="006155D7" w:rsidP="00A31029">
            <w:pPr>
              <w:spacing w:before="100" w:beforeAutospacing="1" w:after="0" w:line="180" w:lineRule="atLeast"/>
              <w:ind w:left="720"/>
              <w:rPr>
                <w:rFonts w:ascii="Times New Roman" w:eastAsia="Times New Roman" w:hAnsi="Times New Roman" w:cs="Times New Roman"/>
                <w:sz w:val="18"/>
                <w:szCs w:val="18"/>
                <w:lang w:eastAsia="ru-RU"/>
              </w:rPr>
            </w:pPr>
          </w:p>
        </w:tc>
        <w:tc>
          <w:tcPr>
            <w:tcW w:w="7797" w:type="dxa"/>
            <w:tcBorders>
              <w:top w:val="nil"/>
              <w:left w:val="nil"/>
              <w:bottom w:val="nil"/>
              <w:right w:val="nil"/>
            </w:tcBorders>
            <w:tcMar>
              <w:top w:w="0" w:type="dxa"/>
              <w:left w:w="0" w:type="dxa"/>
              <w:bottom w:w="0" w:type="dxa"/>
              <w:right w:w="0" w:type="dxa"/>
            </w:tcMar>
            <w:vAlign w:val="center"/>
            <w:hideMark/>
          </w:tcPr>
          <w:p w:rsidR="006155D7" w:rsidRPr="00770EA0" w:rsidRDefault="006155D7" w:rsidP="00163AA9">
            <w:pPr>
              <w:spacing w:after="0" w:line="180" w:lineRule="atLeast"/>
              <w:ind w:left="-14"/>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8"/>
                <w:szCs w:val="28"/>
                <w:lang w:eastAsia="ru-RU"/>
              </w:rPr>
              <w:t>3</w:t>
            </w:r>
            <w:r w:rsidR="00163AA9" w:rsidRPr="00770EA0">
              <w:rPr>
                <w:rFonts w:ascii="Times New Roman" w:eastAsia="Times New Roman" w:hAnsi="Times New Roman" w:cs="Times New Roman"/>
                <w:sz w:val="28"/>
                <w:szCs w:val="28"/>
                <w:lang w:val="kk-KZ" w:eastAsia="ru-RU"/>
              </w:rPr>
              <w:t xml:space="preserve"> </w:t>
            </w:r>
            <w:r w:rsidRPr="00770EA0">
              <w:rPr>
                <w:rFonts w:ascii="Times New Roman" w:eastAsia="Times New Roman" w:hAnsi="Times New Roman" w:cs="Times New Roman"/>
                <w:sz w:val="28"/>
                <w:szCs w:val="28"/>
                <w:lang w:eastAsia="ru-RU"/>
              </w:rPr>
              <w:t>бағыт. Адами капитал</w:t>
            </w:r>
          </w:p>
        </w:tc>
        <w:tc>
          <w:tcPr>
            <w:tcW w:w="1351" w:type="dxa"/>
            <w:tcBorders>
              <w:top w:val="nil"/>
              <w:left w:val="nil"/>
              <w:bottom w:val="nil"/>
              <w:right w:val="nil"/>
            </w:tcBorders>
            <w:tcMar>
              <w:top w:w="0" w:type="dxa"/>
              <w:left w:w="0" w:type="dxa"/>
              <w:bottom w:w="0" w:type="dxa"/>
              <w:right w:w="0" w:type="dxa"/>
            </w:tcMar>
            <w:vAlign w:val="center"/>
            <w:hideMark/>
          </w:tcPr>
          <w:p w:rsidR="006155D7" w:rsidRPr="004A0BB7" w:rsidRDefault="004A0BB7" w:rsidP="0068524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kk-KZ" w:eastAsia="ru-RU"/>
              </w:rPr>
              <w:t>8</w:t>
            </w:r>
          </w:p>
        </w:tc>
      </w:tr>
      <w:tr w:rsidR="006155D7" w:rsidRPr="00770EA0" w:rsidTr="00F4276B">
        <w:trPr>
          <w:tblCellSpacing w:w="0" w:type="dxa"/>
        </w:trPr>
        <w:tc>
          <w:tcPr>
            <w:tcW w:w="992" w:type="dxa"/>
            <w:tcBorders>
              <w:top w:val="nil"/>
              <w:left w:val="nil"/>
              <w:bottom w:val="nil"/>
              <w:right w:val="nil"/>
            </w:tcBorders>
            <w:tcMar>
              <w:top w:w="0" w:type="dxa"/>
              <w:left w:w="0" w:type="dxa"/>
              <w:bottom w:w="0" w:type="dxa"/>
              <w:right w:w="0" w:type="dxa"/>
            </w:tcMar>
            <w:hideMark/>
          </w:tcPr>
          <w:p w:rsidR="006155D7" w:rsidRPr="00770EA0" w:rsidRDefault="006155D7" w:rsidP="00A31029">
            <w:pPr>
              <w:spacing w:before="100" w:beforeAutospacing="1" w:after="0" w:line="180" w:lineRule="atLeast"/>
              <w:ind w:left="720"/>
              <w:rPr>
                <w:rFonts w:ascii="Times New Roman" w:eastAsia="Times New Roman" w:hAnsi="Times New Roman" w:cs="Times New Roman"/>
                <w:sz w:val="18"/>
                <w:szCs w:val="18"/>
                <w:lang w:eastAsia="ru-RU"/>
              </w:rPr>
            </w:pPr>
          </w:p>
        </w:tc>
        <w:tc>
          <w:tcPr>
            <w:tcW w:w="7797" w:type="dxa"/>
            <w:tcBorders>
              <w:top w:val="nil"/>
              <w:left w:val="nil"/>
              <w:bottom w:val="nil"/>
              <w:right w:val="nil"/>
            </w:tcBorders>
            <w:tcMar>
              <w:top w:w="0" w:type="dxa"/>
              <w:left w:w="0" w:type="dxa"/>
              <w:bottom w:w="0" w:type="dxa"/>
              <w:right w:w="0" w:type="dxa"/>
            </w:tcMar>
            <w:vAlign w:val="center"/>
            <w:hideMark/>
          </w:tcPr>
          <w:p w:rsidR="006155D7" w:rsidRPr="00770EA0" w:rsidRDefault="006155D7" w:rsidP="00163AA9">
            <w:pPr>
              <w:spacing w:after="0" w:line="180" w:lineRule="atLeast"/>
              <w:ind w:left="-14"/>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8"/>
                <w:szCs w:val="28"/>
                <w:lang w:eastAsia="ru-RU"/>
              </w:rPr>
              <w:t>4</w:t>
            </w:r>
            <w:r w:rsidR="00163AA9" w:rsidRPr="00770EA0">
              <w:rPr>
                <w:rFonts w:ascii="Times New Roman" w:eastAsia="Times New Roman" w:hAnsi="Times New Roman" w:cs="Times New Roman"/>
                <w:sz w:val="28"/>
                <w:szCs w:val="28"/>
                <w:lang w:val="kk-KZ" w:eastAsia="ru-RU"/>
              </w:rPr>
              <w:t xml:space="preserve"> </w:t>
            </w:r>
            <w:r w:rsidRPr="00770EA0">
              <w:rPr>
                <w:rFonts w:ascii="Times New Roman" w:eastAsia="Times New Roman" w:hAnsi="Times New Roman" w:cs="Times New Roman"/>
                <w:sz w:val="28"/>
                <w:szCs w:val="28"/>
                <w:lang w:eastAsia="ru-RU"/>
              </w:rPr>
              <w:t>бағыт. Мәдени және креативті қала</w:t>
            </w:r>
          </w:p>
        </w:tc>
        <w:tc>
          <w:tcPr>
            <w:tcW w:w="1351" w:type="dxa"/>
            <w:tcBorders>
              <w:top w:val="nil"/>
              <w:left w:val="nil"/>
              <w:bottom w:val="nil"/>
              <w:right w:val="nil"/>
            </w:tcBorders>
            <w:tcMar>
              <w:top w:w="0" w:type="dxa"/>
              <w:left w:w="0" w:type="dxa"/>
              <w:bottom w:w="0" w:type="dxa"/>
              <w:right w:w="0" w:type="dxa"/>
            </w:tcMar>
            <w:vAlign w:val="center"/>
            <w:hideMark/>
          </w:tcPr>
          <w:p w:rsidR="006155D7" w:rsidRPr="004A0BB7" w:rsidRDefault="004A0BB7" w:rsidP="00E04ED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w:t>
            </w:r>
          </w:p>
        </w:tc>
      </w:tr>
      <w:tr w:rsidR="00460048" w:rsidRPr="00770EA0" w:rsidTr="00F4276B">
        <w:trPr>
          <w:trHeight w:val="497"/>
          <w:tblCellSpacing w:w="0" w:type="dxa"/>
        </w:trPr>
        <w:tc>
          <w:tcPr>
            <w:tcW w:w="992" w:type="dxa"/>
            <w:tcBorders>
              <w:top w:val="nil"/>
              <w:left w:val="nil"/>
              <w:bottom w:val="nil"/>
              <w:right w:val="nil"/>
            </w:tcBorders>
            <w:tcMar>
              <w:top w:w="0" w:type="dxa"/>
              <w:left w:w="0" w:type="dxa"/>
              <w:bottom w:w="0" w:type="dxa"/>
              <w:right w:w="0" w:type="dxa"/>
            </w:tcMar>
            <w:hideMark/>
          </w:tcPr>
          <w:p w:rsidR="00460048" w:rsidRPr="00770EA0" w:rsidRDefault="00460048" w:rsidP="00A31029">
            <w:pPr>
              <w:spacing w:before="100" w:beforeAutospacing="1" w:after="0" w:line="180" w:lineRule="atLeast"/>
              <w:ind w:left="720"/>
              <w:rPr>
                <w:rFonts w:ascii="Times New Roman" w:eastAsia="Times New Roman" w:hAnsi="Times New Roman" w:cs="Times New Roman"/>
                <w:sz w:val="18"/>
                <w:szCs w:val="18"/>
                <w:lang w:eastAsia="ru-RU"/>
              </w:rPr>
            </w:pPr>
          </w:p>
        </w:tc>
        <w:tc>
          <w:tcPr>
            <w:tcW w:w="7797" w:type="dxa"/>
            <w:tcBorders>
              <w:top w:val="nil"/>
              <w:left w:val="nil"/>
              <w:bottom w:val="nil"/>
              <w:right w:val="nil"/>
            </w:tcBorders>
            <w:tcMar>
              <w:top w:w="0" w:type="dxa"/>
              <w:left w:w="0" w:type="dxa"/>
              <w:bottom w:w="0" w:type="dxa"/>
              <w:right w:w="0" w:type="dxa"/>
            </w:tcMar>
            <w:vAlign w:val="center"/>
            <w:hideMark/>
          </w:tcPr>
          <w:p w:rsidR="001B0DEF" w:rsidRPr="00770EA0" w:rsidRDefault="006155D7" w:rsidP="00E52BDB">
            <w:pPr>
              <w:spacing w:before="100" w:beforeAutospacing="1" w:after="0" w:line="180" w:lineRule="atLeast"/>
              <w:ind w:left="-14"/>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8"/>
                <w:szCs w:val="28"/>
                <w:lang w:eastAsia="ru-RU"/>
              </w:rPr>
              <w:t>5</w:t>
            </w:r>
            <w:r w:rsidR="00163AA9" w:rsidRPr="00770EA0">
              <w:rPr>
                <w:rFonts w:ascii="Times New Roman" w:eastAsia="Times New Roman" w:hAnsi="Times New Roman" w:cs="Times New Roman"/>
                <w:sz w:val="28"/>
                <w:szCs w:val="28"/>
                <w:lang w:val="kk-KZ" w:eastAsia="ru-RU"/>
              </w:rPr>
              <w:t xml:space="preserve"> </w:t>
            </w:r>
            <w:r w:rsidRPr="00770EA0">
              <w:rPr>
                <w:rFonts w:ascii="Times New Roman" w:eastAsia="Times New Roman" w:hAnsi="Times New Roman" w:cs="Times New Roman"/>
                <w:sz w:val="28"/>
                <w:szCs w:val="28"/>
                <w:lang w:eastAsia="ru-RU"/>
              </w:rPr>
              <w:t>бағыт. </w:t>
            </w:r>
            <w:r w:rsidR="008C2FB8" w:rsidRPr="00770EA0">
              <w:rPr>
                <w:rFonts w:ascii="Times New Roman" w:eastAsia="Times New Roman" w:hAnsi="Times New Roman" w:cs="Times New Roman"/>
                <w:sz w:val="28"/>
                <w:szCs w:val="28"/>
                <w:lang w:val="kk-KZ" w:eastAsia="ru-RU"/>
              </w:rPr>
              <w:t>Қ</w:t>
            </w:r>
            <w:r w:rsidR="008C2FB8" w:rsidRPr="00770EA0">
              <w:rPr>
                <w:rFonts w:ascii="Times New Roman" w:eastAsia="Times New Roman" w:hAnsi="Times New Roman" w:cs="Times New Roman"/>
                <w:sz w:val="28"/>
                <w:szCs w:val="28"/>
                <w:lang w:eastAsia="ru-RU"/>
              </w:rPr>
              <w:t xml:space="preserve">аланы </w:t>
            </w:r>
            <w:r w:rsidR="008C2FB8" w:rsidRPr="00770EA0">
              <w:rPr>
                <w:rFonts w:ascii="Times New Roman" w:eastAsia="Times New Roman" w:hAnsi="Times New Roman" w:cs="Times New Roman"/>
                <w:sz w:val="28"/>
                <w:szCs w:val="28"/>
                <w:lang w:val="kk-KZ" w:eastAsia="ru-RU"/>
              </w:rPr>
              <w:t>т</w:t>
            </w:r>
            <w:r w:rsidRPr="00770EA0">
              <w:rPr>
                <w:rFonts w:ascii="Times New Roman" w:eastAsia="Times New Roman" w:hAnsi="Times New Roman" w:cs="Times New Roman"/>
                <w:sz w:val="28"/>
                <w:szCs w:val="28"/>
                <w:lang w:eastAsia="ru-RU"/>
              </w:rPr>
              <w:t>иімді басқару</w:t>
            </w:r>
          </w:p>
        </w:tc>
        <w:tc>
          <w:tcPr>
            <w:tcW w:w="1351" w:type="dxa"/>
            <w:tcBorders>
              <w:top w:val="nil"/>
              <w:left w:val="nil"/>
              <w:bottom w:val="nil"/>
              <w:right w:val="nil"/>
            </w:tcBorders>
            <w:tcMar>
              <w:top w:w="0" w:type="dxa"/>
              <w:left w:w="0" w:type="dxa"/>
              <w:bottom w:w="0" w:type="dxa"/>
              <w:right w:w="0" w:type="dxa"/>
            </w:tcMar>
            <w:vAlign w:val="center"/>
            <w:hideMark/>
          </w:tcPr>
          <w:p w:rsidR="00460048" w:rsidRPr="004A0BB7" w:rsidRDefault="00E04ED6" w:rsidP="004A0BB7">
            <w:pPr>
              <w:spacing w:after="0" w:line="240" w:lineRule="auto"/>
              <w:jc w:val="center"/>
              <w:rPr>
                <w:rFonts w:ascii="Times New Roman" w:eastAsia="Times New Roman" w:hAnsi="Times New Roman" w:cs="Times New Roman"/>
                <w:sz w:val="24"/>
                <w:szCs w:val="24"/>
                <w:lang w:val="kk-KZ" w:eastAsia="ru-RU"/>
              </w:rPr>
            </w:pPr>
            <w:r w:rsidRPr="00770EA0">
              <w:rPr>
                <w:rFonts w:ascii="Times New Roman" w:eastAsia="Times New Roman" w:hAnsi="Times New Roman" w:cs="Times New Roman"/>
                <w:sz w:val="24"/>
                <w:szCs w:val="24"/>
                <w:lang w:eastAsia="ru-RU"/>
              </w:rPr>
              <w:t>5</w:t>
            </w:r>
            <w:r w:rsidR="004A0BB7">
              <w:rPr>
                <w:rFonts w:ascii="Times New Roman" w:eastAsia="Times New Roman" w:hAnsi="Times New Roman" w:cs="Times New Roman"/>
                <w:sz w:val="24"/>
                <w:szCs w:val="24"/>
                <w:lang w:val="kk-KZ" w:eastAsia="ru-RU"/>
              </w:rPr>
              <w:t>5</w:t>
            </w:r>
          </w:p>
        </w:tc>
      </w:tr>
      <w:tr w:rsidR="00460048" w:rsidRPr="00770EA0" w:rsidTr="00F4276B">
        <w:trPr>
          <w:tblCellSpacing w:w="0" w:type="dxa"/>
        </w:trPr>
        <w:tc>
          <w:tcPr>
            <w:tcW w:w="992" w:type="dxa"/>
            <w:tcBorders>
              <w:top w:val="nil"/>
              <w:left w:val="nil"/>
              <w:bottom w:val="nil"/>
              <w:right w:val="nil"/>
            </w:tcBorders>
            <w:tcMar>
              <w:top w:w="0" w:type="dxa"/>
              <w:left w:w="0" w:type="dxa"/>
              <w:bottom w:w="0" w:type="dxa"/>
              <w:right w:w="0" w:type="dxa"/>
            </w:tcMar>
            <w:hideMark/>
          </w:tcPr>
          <w:p w:rsidR="00460048" w:rsidRPr="00770EA0" w:rsidRDefault="00460048" w:rsidP="00A31029">
            <w:pPr>
              <w:spacing w:before="100" w:beforeAutospacing="1" w:after="0" w:line="180" w:lineRule="atLeast"/>
              <w:ind w:left="720"/>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8"/>
                <w:szCs w:val="28"/>
                <w:lang w:eastAsia="ru-RU"/>
              </w:rPr>
              <w:t>5</w:t>
            </w:r>
          </w:p>
        </w:tc>
        <w:tc>
          <w:tcPr>
            <w:tcW w:w="7797" w:type="dxa"/>
            <w:tcBorders>
              <w:top w:val="nil"/>
              <w:left w:val="nil"/>
              <w:bottom w:val="nil"/>
              <w:right w:val="nil"/>
            </w:tcBorders>
            <w:tcMar>
              <w:top w:w="0" w:type="dxa"/>
              <w:left w:w="0" w:type="dxa"/>
              <w:bottom w:w="0" w:type="dxa"/>
              <w:right w:w="0" w:type="dxa"/>
            </w:tcMar>
            <w:hideMark/>
          </w:tcPr>
          <w:p w:rsidR="00460048" w:rsidRPr="00770EA0" w:rsidRDefault="00460048" w:rsidP="00A31029">
            <w:pPr>
              <w:spacing w:before="100" w:beforeAutospacing="1" w:after="0" w:line="180" w:lineRule="atLeast"/>
              <w:ind w:left="-14"/>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8"/>
                <w:szCs w:val="28"/>
                <w:lang w:eastAsia="ru-RU"/>
              </w:rPr>
              <w:t>Қажетті ресурстар</w:t>
            </w:r>
          </w:p>
        </w:tc>
        <w:tc>
          <w:tcPr>
            <w:tcW w:w="1351" w:type="dxa"/>
            <w:tcBorders>
              <w:top w:val="nil"/>
              <w:left w:val="nil"/>
              <w:bottom w:val="nil"/>
              <w:right w:val="nil"/>
            </w:tcBorders>
            <w:tcMar>
              <w:top w:w="0" w:type="dxa"/>
              <w:left w:w="0" w:type="dxa"/>
              <w:bottom w:w="0" w:type="dxa"/>
              <w:right w:w="0" w:type="dxa"/>
            </w:tcMar>
            <w:vAlign w:val="center"/>
            <w:hideMark/>
          </w:tcPr>
          <w:p w:rsidR="00460048" w:rsidRPr="004A0BB7" w:rsidRDefault="004A0BB7" w:rsidP="00875E2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63</w:t>
            </w:r>
          </w:p>
        </w:tc>
      </w:tr>
    </w:tbl>
    <w:p w:rsidR="00460048" w:rsidRPr="00770EA0" w:rsidRDefault="00460048" w:rsidP="00A31029">
      <w:pPr>
        <w:spacing w:before="100" w:beforeAutospacing="1" w:after="0" w:line="207" w:lineRule="atLeast"/>
        <w:rPr>
          <w:rFonts w:ascii="Times New Roman" w:eastAsia="Times New Roman" w:hAnsi="Times New Roman" w:cs="Times New Roman"/>
          <w:color w:val="000000"/>
          <w:sz w:val="18"/>
          <w:szCs w:val="18"/>
          <w:lang w:eastAsia="ru-RU"/>
        </w:rPr>
      </w:pPr>
    </w:p>
    <w:p w:rsidR="00460048" w:rsidRPr="00770EA0" w:rsidRDefault="00460048" w:rsidP="00A31029">
      <w:pPr>
        <w:spacing w:before="100" w:beforeAutospacing="1" w:after="0" w:line="180" w:lineRule="atLeast"/>
        <w:ind w:right="288"/>
        <w:rPr>
          <w:rFonts w:ascii="Times New Roman" w:eastAsia="Times New Roman" w:hAnsi="Times New Roman" w:cs="Times New Roman"/>
          <w:color w:val="000000"/>
          <w:sz w:val="18"/>
          <w:szCs w:val="18"/>
          <w:lang w:eastAsia="ru-RU"/>
        </w:rPr>
      </w:pPr>
    </w:p>
    <w:p w:rsidR="00460048" w:rsidRPr="00770EA0" w:rsidRDefault="00460048" w:rsidP="00A31029">
      <w:pPr>
        <w:spacing w:before="100" w:beforeAutospacing="1" w:after="0" w:line="180" w:lineRule="atLeast"/>
        <w:ind w:right="288"/>
        <w:rPr>
          <w:rFonts w:ascii="Times New Roman" w:eastAsia="Times New Roman" w:hAnsi="Times New Roman" w:cs="Times New Roman"/>
          <w:color w:val="000000"/>
          <w:sz w:val="18"/>
          <w:szCs w:val="18"/>
          <w:lang w:eastAsia="ru-RU"/>
        </w:rPr>
      </w:pPr>
    </w:p>
    <w:p w:rsidR="00460048" w:rsidRPr="00770EA0" w:rsidRDefault="00460048" w:rsidP="00A31029">
      <w:pPr>
        <w:spacing w:before="100" w:beforeAutospacing="1" w:after="0" w:line="180" w:lineRule="atLeast"/>
        <w:ind w:right="288"/>
        <w:rPr>
          <w:rFonts w:ascii="Times New Roman" w:eastAsia="Times New Roman" w:hAnsi="Times New Roman" w:cs="Times New Roman"/>
          <w:color w:val="000000"/>
          <w:sz w:val="18"/>
          <w:szCs w:val="18"/>
          <w:lang w:eastAsia="ru-RU"/>
        </w:rPr>
      </w:pPr>
    </w:p>
    <w:p w:rsidR="00460048" w:rsidRPr="00770EA0" w:rsidRDefault="00460048" w:rsidP="00F4276B">
      <w:pPr>
        <w:spacing w:before="100" w:beforeAutospacing="1" w:after="0" w:line="180" w:lineRule="atLeast"/>
        <w:ind w:left="567" w:right="288"/>
        <w:rPr>
          <w:rFonts w:ascii="Times New Roman" w:eastAsia="Times New Roman" w:hAnsi="Times New Roman" w:cs="Times New Roman"/>
          <w:color w:val="000000"/>
          <w:sz w:val="18"/>
          <w:szCs w:val="18"/>
          <w:lang w:eastAsia="ru-RU"/>
        </w:rPr>
      </w:pPr>
    </w:p>
    <w:p w:rsidR="00460048" w:rsidRPr="00770EA0" w:rsidRDefault="00460048" w:rsidP="00A31029">
      <w:pPr>
        <w:spacing w:before="100" w:beforeAutospacing="1" w:after="0" w:line="180" w:lineRule="atLeast"/>
        <w:ind w:right="288"/>
        <w:rPr>
          <w:rFonts w:ascii="Times New Roman" w:eastAsia="Times New Roman" w:hAnsi="Times New Roman" w:cs="Times New Roman"/>
          <w:color w:val="000000"/>
          <w:sz w:val="18"/>
          <w:szCs w:val="18"/>
          <w:lang w:eastAsia="ru-RU"/>
        </w:rPr>
      </w:pPr>
    </w:p>
    <w:p w:rsidR="0012498C" w:rsidRPr="00770EA0" w:rsidRDefault="0012498C" w:rsidP="00A31029">
      <w:pPr>
        <w:spacing w:before="100" w:beforeAutospacing="1" w:after="0" w:line="180" w:lineRule="atLeast"/>
        <w:ind w:right="288"/>
        <w:rPr>
          <w:rFonts w:ascii="Times New Roman" w:eastAsia="Times New Roman" w:hAnsi="Times New Roman" w:cs="Times New Roman"/>
          <w:color w:val="000000"/>
          <w:sz w:val="18"/>
          <w:szCs w:val="18"/>
          <w:lang w:eastAsia="ru-RU"/>
        </w:rPr>
      </w:pPr>
    </w:p>
    <w:p w:rsidR="0012498C" w:rsidRPr="00770EA0" w:rsidRDefault="0012498C" w:rsidP="00A31029">
      <w:pPr>
        <w:spacing w:before="100" w:beforeAutospacing="1" w:after="0" w:line="180" w:lineRule="atLeast"/>
        <w:ind w:right="288"/>
        <w:rPr>
          <w:rFonts w:ascii="Times New Roman" w:eastAsia="Times New Roman" w:hAnsi="Times New Roman" w:cs="Times New Roman"/>
          <w:color w:val="000000"/>
          <w:sz w:val="18"/>
          <w:szCs w:val="18"/>
          <w:lang w:eastAsia="ru-RU"/>
        </w:rPr>
      </w:pPr>
    </w:p>
    <w:p w:rsidR="0012498C" w:rsidRPr="00770EA0" w:rsidRDefault="0012498C" w:rsidP="00A31029">
      <w:pPr>
        <w:spacing w:before="100" w:beforeAutospacing="1" w:after="0" w:line="180" w:lineRule="atLeast"/>
        <w:ind w:right="288"/>
        <w:rPr>
          <w:rFonts w:ascii="Times New Roman" w:eastAsia="Times New Roman" w:hAnsi="Times New Roman" w:cs="Times New Roman"/>
          <w:color w:val="000000"/>
          <w:sz w:val="18"/>
          <w:szCs w:val="18"/>
          <w:lang w:eastAsia="ru-RU"/>
        </w:rPr>
      </w:pPr>
    </w:p>
    <w:p w:rsidR="0012498C" w:rsidRPr="00770EA0" w:rsidRDefault="0012498C" w:rsidP="00A31029">
      <w:pPr>
        <w:spacing w:before="100" w:beforeAutospacing="1" w:after="0" w:line="180" w:lineRule="atLeast"/>
        <w:ind w:right="288"/>
        <w:rPr>
          <w:rFonts w:ascii="Times New Roman" w:eastAsia="Times New Roman" w:hAnsi="Times New Roman" w:cs="Times New Roman"/>
          <w:color w:val="000000"/>
          <w:sz w:val="18"/>
          <w:szCs w:val="18"/>
          <w:lang w:eastAsia="ru-RU"/>
        </w:rPr>
      </w:pPr>
    </w:p>
    <w:p w:rsidR="0012498C" w:rsidRPr="00770EA0" w:rsidRDefault="0012498C" w:rsidP="00A31029">
      <w:pPr>
        <w:spacing w:before="100" w:beforeAutospacing="1" w:after="0" w:line="180" w:lineRule="atLeast"/>
        <w:ind w:right="288"/>
        <w:rPr>
          <w:rFonts w:ascii="Times New Roman" w:eastAsia="Times New Roman" w:hAnsi="Times New Roman" w:cs="Times New Roman"/>
          <w:color w:val="000000"/>
          <w:sz w:val="18"/>
          <w:szCs w:val="18"/>
          <w:lang w:eastAsia="ru-RU"/>
        </w:rPr>
      </w:pPr>
    </w:p>
    <w:p w:rsidR="00730287" w:rsidRPr="00770EA0" w:rsidRDefault="00730287" w:rsidP="00A31029">
      <w:pPr>
        <w:spacing w:before="100" w:beforeAutospacing="1" w:after="0" w:line="180" w:lineRule="atLeast"/>
        <w:ind w:right="288"/>
        <w:rPr>
          <w:rFonts w:ascii="Times New Roman" w:eastAsia="Times New Roman" w:hAnsi="Times New Roman" w:cs="Times New Roman"/>
          <w:color w:val="000000"/>
          <w:sz w:val="18"/>
          <w:szCs w:val="18"/>
          <w:lang w:val="kk-KZ" w:eastAsia="ru-RU"/>
        </w:rPr>
      </w:pPr>
    </w:p>
    <w:p w:rsidR="00460048" w:rsidRPr="00770EA0" w:rsidRDefault="00163AA9" w:rsidP="0012498C">
      <w:pPr>
        <w:numPr>
          <w:ilvl w:val="0"/>
          <w:numId w:val="1"/>
        </w:numPr>
        <w:spacing w:before="100" w:beforeAutospacing="1" w:after="0" w:line="240" w:lineRule="atLeast"/>
        <w:ind w:right="288"/>
        <w:jc w:val="center"/>
        <w:rPr>
          <w:rFonts w:ascii="Times New Roman" w:eastAsia="Times New Roman" w:hAnsi="Times New Roman" w:cs="Times New Roman"/>
          <w:color w:val="000000"/>
          <w:sz w:val="27"/>
          <w:szCs w:val="27"/>
          <w:lang w:eastAsia="ru-RU"/>
        </w:rPr>
      </w:pPr>
      <w:r w:rsidRPr="00770EA0">
        <w:rPr>
          <w:rFonts w:ascii="Times New Roman" w:eastAsia="Times New Roman" w:hAnsi="Times New Roman" w:cs="Times New Roman"/>
          <w:b/>
          <w:bCs/>
          <w:sz w:val="28"/>
          <w:szCs w:val="28"/>
          <w:lang w:val="kk-KZ" w:eastAsia="ru-RU"/>
        </w:rPr>
        <w:t>Т</w:t>
      </w:r>
      <w:r w:rsidR="00F0547E" w:rsidRPr="00770EA0">
        <w:rPr>
          <w:rFonts w:ascii="Times New Roman" w:eastAsia="Times New Roman" w:hAnsi="Times New Roman" w:cs="Times New Roman"/>
          <w:b/>
          <w:bCs/>
          <w:sz w:val="28"/>
          <w:szCs w:val="28"/>
          <w:lang w:val="kk-KZ" w:eastAsia="ru-RU"/>
        </w:rPr>
        <w:t>өлқұжат</w:t>
      </w:r>
    </w:p>
    <w:p w:rsidR="002677DB" w:rsidRPr="00770EA0" w:rsidRDefault="002677DB" w:rsidP="002677DB">
      <w:pPr>
        <w:spacing w:before="100" w:beforeAutospacing="1" w:after="0" w:line="240" w:lineRule="atLeast"/>
        <w:ind w:left="720" w:right="288"/>
        <w:rPr>
          <w:rFonts w:ascii="Times New Roman" w:eastAsia="Times New Roman" w:hAnsi="Times New Roman" w:cs="Times New Roman"/>
          <w:color w:val="000000"/>
          <w:sz w:val="27"/>
          <w:szCs w:val="27"/>
          <w:lang w:eastAsia="ru-RU"/>
        </w:rPr>
      </w:pPr>
    </w:p>
    <w:tbl>
      <w:tblPr>
        <w:tblW w:w="10200" w:type="dxa"/>
        <w:tblCellSpacing w:w="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319"/>
        <w:gridCol w:w="1746"/>
        <w:gridCol w:w="1110"/>
        <w:gridCol w:w="1110"/>
        <w:gridCol w:w="1110"/>
        <w:gridCol w:w="1110"/>
        <w:gridCol w:w="1695"/>
      </w:tblGrid>
      <w:tr w:rsidR="00460048" w:rsidRPr="00770EA0" w:rsidTr="00E9552C">
        <w:trPr>
          <w:trHeight w:val="255"/>
          <w:tblCellSpacing w:w="0" w:type="dxa"/>
        </w:trPr>
        <w:tc>
          <w:tcPr>
            <w:tcW w:w="2319" w:type="dxa"/>
            <w:tcMar>
              <w:top w:w="0" w:type="dxa"/>
              <w:left w:w="115" w:type="dxa"/>
              <w:bottom w:w="0" w:type="dxa"/>
              <w:right w:w="115" w:type="dxa"/>
            </w:tcMar>
            <w:hideMark/>
          </w:tcPr>
          <w:p w:rsidR="00460048" w:rsidRPr="00770EA0" w:rsidRDefault="00460048" w:rsidP="007E078F">
            <w:pPr>
              <w:spacing w:before="100" w:beforeAutospacing="1" w:after="0" w:line="180" w:lineRule="atLeast"/>
              <w:ind w:left="295"/>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8"/>
                <w:szCs w:val="28"/>
                <w:lang w:eastAsia="ru-RU"/>
              </w:rPr>
              <w:t>Атауы</w:t>
            </w:r>
          </w:p>
        </w:tc>
        <w:tc>
          <w:tcPr>
            <w:tcW w:w="7881" w:type="dxa"/>
            <w:gridSpan w:val="6"/>
            <w:tcMar>
              <w:top w:w="0" w:type="dxa"/>
              <w:left w:w="115" w:type="dxa"/>
              <w:bottom w:w="0" w:type="dxa"/>
              <w:right w:w="115" w:type="dxa"/>
            </w:tcMar>
            <w:hideMark/>
          </w:tcPr>
          <w:p w:rsidR="00460048" w:rsidRPr="00770EA0" w:rsidRDefault="00B625D0" w:rsidP="00C878D6">
            <w:pPr>
              <w:spacing w:before="100" w:beforeAutospacing="1" w:after="0" w:line="180" w:lineRule="atLeast"/>
              <w:ind w:firstLine="432"/>
              <w:rPr>
                <w:rFonts w:ascii="Times New Roman" w:eastAsia="Times New Roman" w:hAnsi="Times New Roman" w:cs="Times New Roman"/>
                <w:sz w:val="18"/>
                <w:szCs w:val="18"/>
                <w:lang w:eastAsia="ru-RU"/>
              </w:rPr>
            </w:pPr>
            <w:r w:rsidRPr="00770EA0">
              <w:rPr>
                <w:rFonts w:ascii="Times New Roman" w:hAnsi="Times New Roman" w:cs="Times New Roman"/>
                <w:b/>
                <w:sz w:val="28"/>
                <w:szCs w:val="28"/>
                <w:shd w:val="clear" w:color="auto" w:fill="FFFFFF"/>
                <w:lang w:val="kk-KZ"/>
              </w:rPr>
              <w:t>Алматы қаласын дамыту</w:t>
            </w:r>
            <w:r w:rsidR="008C2FB8" w:rsidRPr="00770EA0">
              <w:rPr>
                <w:rFonts w:ascii="Times New Roman" w:hAnsi="Times New Roman" w:cs="Times New Roman"/>
                <w:b/>
                <w:sz w:val="28"/>
                <w:szCs w:val="28"/>
                <w:shd w:val="clear" w:color="auto" w:fill="FFFFFF"/>
                <w:lang w:val="kk-KZ"/>
              </w:rPr>
              <w:t>дың</w:t>
            </w:r>
            <w:r w:rsidRPr="00770EA0">
              <w:rPr>
                <w:rFonts w:ascii="Times New Roman" w:hAnsi="Times New Roman" w:cs="Times New Roman"/>
                <w:b/>
                <w:sz w:val="28"/>
                <w:szCs w:val="28"/>
                <w:shd w:val="clear" w:color="auto" w:fill="FFFFFF"/>
                <w:lang w:val="kk-KZ"/>
              </w:rPr>
              <w:t xml:space="preserve"> </w:t>
            </w:r>
            <w:r w:rsidR="008C2FB8" w:rsidRPr="00770EA0">
              <w:rPr>
                <w:rFonts w:ascii="Times New Roman" w:hAnsi="Times New Roman" w:cs="Times New Roman"/>
                <w:b/>
                <w:sz w:val="28"/>
                <w:szCs w:val="28"/>
                <w:shd w:val="clear" w:color="auto" w:fill="FFFFFF"/>
                <w:lang w:val="kk-KZ"/>
              </w:rPr>
              <w:t xml:space="preserve">2021-2025 жылдарға арналған </w:t>
            </w:r>
            <w:r w:rsidR="00C878D6" w:rsidRPr="00770EA0">
              <w:rPr>
                <w:rFonts w:ascii="Times New Roman" w:hAnsi="Times New Roman" w:cs="Times New Roman"/>
                <w:b/>
                <w:sz w:val="28"/>
                <w:szCs w:val="28"/>
                <w:shd w:val="clear" w:color="auto" w:fill="FFFFFF"/>
                <w:lang w:val="kk-KZ"/>
              </w:rPr>
              <w:t>жоспары</w:t>
            </w:r>
          </w:p>
        </w:tc>
      </w:tr>
      <w:tr w:rsidR="00460048" w:rsidRPr="00770EA0" w:rsidTr="00E9552C">
        <w:trPr>
          <w:tblCellSpacing w:w="0" w:type="dxa"/>
        </w:trPr>
        <w:tc>
          <w:tcPr>
            <w:tcW w:w="2319" w:type="dxa"/>
            <w:tcMar>
              <w:top w:w="0" w:type="dxa"/>
              <w:left w:w="115" w:type="dxa"/>
              <w:bottom w:w="0" w:type="dxa"/>
              <w:right w:w="115" w:type="dxa"/>
            </w:tcMar>
            <w:hideMark/>
          </w:tcPr>
          <w:p w:rsidR="00BA0F2E" w:rsidRPr="00770EA0" w:rsidRDefault="00460048" w:rsidP="00A31029">
            <w:pPr>
              <w:spacing w:after="0" w:line="180" w:lineRule="atLeast"/>
              <w:rPr>
                <w:rFonts w:ascii="Times New Roman" w:eastAsia="Times New Roman" w:hAnsi="Times New Roman" w:cs="Times New Roman"/>
                <w:b/>
                <w:bCs/>
                <w:sz w:val="28"/>
                <w:szCs w:val="28"/>
                <w:lang w:val="kk-KZ" w:eastAsia="ru-RU"/>
              </w:rPr>
            </w:pPr>
            <w:r w:rsidRPr="00770EA0">
              <w:rPr>
                <w:rFonts w:ascii="Times New Roman" w:eastAsia="Times New Roman" w:hAnsi="Times New Roman" w:cs="Times New Roman"/>
                <w:b/>
                <w:bCs/>
                <w:sz w:val="28"/>
                <w:szCs w:val="28"/>
                <w:lang w:eastAsia="ru-RU"/>
              </w:rPr>
              <w:t>Алматы қаласы</w:t>
            </w:r>
            <w:r w:rsidR="00BA0F2E" w:rsidRPr="00770EA0">
              <w:rPr>
                <w:rFonts w:ascii="Times New Roman" w:eastAsia="Times New Roman" w:hAnsi="Times New Roman" w:cs="Times New Roman"/>
                <w:b/>
                <w:bCs/>
                <w:sz w:val="28"/>
                <w:szCs w:val="28"/>
                <w:lang w:val="kk-KZ" w:eastAsia="ru-RU"/>
              </w:rPr>
              <w:t>ның</w:t>
            </w:r>
            <w:r w:rsidR="00BA0F2E" w:rsidRPr="00770EA0">
              <w:rPr>
                <w:rFonts w:ascii="Times New Roman" w:eastAsia="Times New Roman" w:hAnsi="Times New Roman" w:cs="Times New Roman"/>
                <w:b/>
                <w:bCs/>
                <w:sz w:val="28"/>
                <w:szCs w:val="28"/>
                <w:lang w:eastAsia="ru-RU"/>
              </w:rPr>
              <w:t xml:space="preserve"> </w:t>
            </w:r>
            <w:r w:rsidR="00BA0F2E" w:rsidRPr="00770EA0">
              <w:rPr>
                <w:rFonts w:ascii="Times New Roman" w:eastAsia="Times New Roman" w:hAnsi="Times New Roman" w:cs="Times New Roman"/>
                <w:b/>
                <w:bCs/>
                <w:sz w:val="28"/>
                <w:szCs w:val="28"/>
                <w:lang w:val="kk-KZ" w:eastAsia="ru-RU"/>
              </w:rPr>
              <w:t>н</w:t>
            </w:r>
            <w:r w:rsidR="00BA0F2E" w:rsidRPr="00770EA0">
              <w:rPr>
                <w:rFonts w:ascii="Times New Roman" w:eastAsia="Times New Roman" w:hAnsi="Times New Roman" w:cs="Times New Roman"/>
                <w:b/>
                <w:bCs/>
                <w:sz w:val="28"/>
                <w:szCs w:val="28"/>
                <w:lang w:eastAsia="ru-RU"/>
              </w:rPr>
              <w:t>егізгі</w:t>
            </w:r>
          </w:p>
          <w:p w:rsidR="00460048" w:rsidRPr="00770EA0" w:rsidRDefault="00BA0F2E" w:rsidP="00A31029">
            <w:pPr>
              <w:spacing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8"/>
                <w:szCs w:val="28"/>
                <w:lang w:eastAsia="ru-RU"/>
              </w:rPr>
              <w:t>сипаттамасы</w:t>
            </w:r>
          </w:p>
        </w:tc>
        <w:tc>
          <w:tcPr>
            <w:tcW w:w="7881" w:type="dxa"/>
            <w:gridSpan w:val="6"/>
            <w:tcMar>
              <w:top w:w="0" w:type="dxa"/>
              <w:left w:w="115" w:type="dxa"/>
              <w:bottom w:w="0" w:type="dxa"/>
              <w:right w:w="115" w:type="dxa"/>
            </w:tcMar>
            <w:hideMark/>
          </w:tcPr>
          <w:p w:rsidR="00460048" w:rsidRPr="00770EA0" w:rsidRDefault="00460048" w:rsidP="00A31029">
            <w:pPr>
              <w:spacing w:after="0" w:line="180" w:lineRule="atLeast"/>
              <w:ind w:firstLine="432"/>
              <w:jc w:val="both"/>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8"/>
                <w:szCs w:val="28"/>
                <w:lang w:eastAsia="ru-RU"/>
              </w:rPr>
              <w:t>Алматы</w:t>
            </w:r>
            <w:r w:rsidR="00EC4868" w:rsidRPr="00770EA0">
              <w:rPr>
                <w:rFonts w:ascii="Times New Roman" w:eastAsia="Times New Roman" w:hAnsi="Times New Roman" w:cs="Times New Roman"/>
                <w:sz w:val="28"/>
                <w:szCs w:val="28"/>
                <w:lang w:val="kk-KZ" w:eastAsia="ru-RU"/>
              </w:rPr>
              <w:t xml:space="preserve"> </w:t>
            </w:r>
            <w:r w:rsidRPr="00770EA0">
              <w:rPr>
                <w:rFonts w:ascii="Times New Roman" w:eastAsia="Times New Roman" w:hAnsi="Times New Roman" w:cs="Times New Roman"/>
                <w:sz w:val="28"/>
                <w:szCs w:val="28"/>
                <w:lang w:eastAsia="ru-RU"/>
              </w:rPr>
              <w:t> </w:t>
            </w:r>
            <w:r w:rsidR="00EC4868" w:rsidRPr="00770EA0">
              <w:rPr>
                <w:rFonts w:ascii="Times New Roman" w:eastAsia="Times New Roman" w:hAnsi="Times New Roman" w:cs="Times New Roman"/>
                <w:sz w:val="28"/>
                <w:szCs w:val="28"/>
                <w:lang w:eastAsia="ru-RU"/>
              </w:rPr>
              <w:t xml:space="preserve"> </w:t>
            </w:r>
            <w:r w:rsidRPr="00770EA0">
              <w:rPr>
                <w:rFonts w:ascii="Times New Roman" w:eastAsia="Times New Roman" w:hAnsi="Times New Roman" w:cs="Times New Roman"/>
                <w:sz w:val="28"/>
                <w:szCs w:val="28"/>
                <w:lang w:eastAsia="ru-RU"/>
              </w:rPr>
              <w:t>Қазақстан</w:t>
            </w:r>
            <w:r w:rsidR="00EC4868" w:rsidRPr="00770EA0">
              <w:rPr>
                <w:rFonts w:ascii="Times New Roman" w:eastAsia="Times New Roman" w:hAnsi="Times New Roman" w:cs="Times New Roman"/>
                <w:sz w:val="28"/>
                <w:szCs w:val="28"/>
                <w:lang w:eastAsia="ru-RU"/>
              </w:rPr>
              <w:t>ны</w:t>
            </w:r>
            <w:r w:rsidR="00EC4868" w:rsidRPr="00770EA0">
              <w:rPr>
                <w:rFonts w:ascii="Times New Roman" w:eastAsia="Times New Roman" w:hAnsi="Times New Roman" w:cs="Times New Roman"/>
                <w:sz w:val="28"/>
                <w:szCs w:val="28"/>
                <w:lang w:val="kk-KZ" w:eastAsia="ru-RU"/>
              </w:rPr>
              <w:t>ң</w:t>
            </w:r>
            <w:r w:rsidR="00EC4868" w:rsidRPr="00770EA0">
              <w:rPr>
                <w:rFonts w:ascii="Times New Roman" w:eastAsia="Times New Roman" w:hAnsi="Times New Roman" w:cs="Times New Roman"/>
                <w:b/>
                <w:bCs/>
                <w:sz w:val="28"/>
                <w:szCs w:val="28"/>
                <w:lang w:eastAsia="ru-RU"/>
              </w:rPr>
              <w:t xml:space="preserve"> экономикалық орталығы</w:t>
            </w:r>
            <w:r w:rsidR="000E2496" w:rsidRPr="00770EA0">
              <w:rPr>
                <w:rFonts w:ascii="Times New Roman" w:eastAsia="Times New Roman" w:hAnsi="Times New Roman" w:cs="Times New Roman"/>
                <w:sz w:val="28"/>
                <w:szCs w:val="28"/>
                <w:lang w:val="kk-KZ" w:eastAsia="ru-RU"/>
              </w:rPr>
              <w:t xml:space="preserve"> болып табылады</w:t>
            </w:r>
            <w:r w:rsidRPr="00770EA0">
              <w:rPr>
                <w:rFonts w:ascii="Times New Roman" w:eastAsia="Times New Roman" w:hAnsi="Times New Roman" w:cs="Times New Roman"/>
                <w:sz w:val="28"/>
                <w:szCs w:val="28"/>
                <w:lang w:eastAsia="ru-RU"/>
              </w:rPr>
              <w:t>. </w:t>
            </w:r>
            <w:r w:rsidR="002039A6" w:rsidRPr="00770EA0">
              <w:rPr>
                <w:rFonts w:ascii="Times New Roman" w:eastAsia="Times New Roman" w:hAnsi="Times New Roman" w:cs="Times New Roman"/>
                <w:sz w:val="28"/>
                <w:szCs w:val="28"/>
                <w:lang w:eastAsia="ru-RU"/>
              </w:rPr>
              <w:t>Қала 8 ауданнан тұрады</w:t>
            </w:r>
            <w:r w:rsidRPr="00770EA0">
              <w:rPr>
                <w:rFonts w:ascii="Times New Roman" w:eastAsia="Times New Roman" w:hAnsi="Times New Roman" w:cs="Times New Roman"/>
                <w:sz w:val="28"/>
                <w:szCs w:val="28"/>
                <w:lang w:eastAsia="ru-RU"/>
              </w:rPr>
              <w:t>: Алатау, Алмалы, Әуезов, Бостандық, Жетісу, Медеу, Наурызбай және Түрксіб.</w:t>
            </w:r>
          </w:p>
          <w:p w:rsidR="00460048" w:rsidRPr="00770EA0" w:rsidRDefault="00460048" w:rsidP="00A31029">
            <w:pPr>
              <w:spacing w:after="0" w:line="180" w:lineRule="atLeast"/>
              <w:ind w:firstLine="432"/>
              <w:jc w:val="both"/>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8"/>
                <w:szCs w:val="28"/>
                <w:lang w:eastAsia="ru-RU"/>
              </w:rPr>
              <w:t>Алматы </w:t>
            </w:r>
            <w:r w:rsidRPr="00770EA0">
              <w:rPr>
                <w:rFonts w:ascii="Times New Roman" w:eastAsia="Times New Roman" w:hAnsi="Times New Roman" w:cs="Times New Roman"/>
                <w:b/>
                <w:bCs/>
                <w:sz w:val="28"/>
                <w:szCs w:val="28"/>
                <w:lang w:eastAsia="ru-RU"/>
              </w:rPr>
              <w:t>өңірлік тартылыс орталығы</w:t>
            </w:r>
            <w:r w:rsidR="000E2496" w:rsidRPr="00770EA0">
              <w:rPr>
                <w:rFonts w:ascii="Times New Roman" w:eastAsia="Times New Roman" w:hAnsi="Times New Roman" w:cs="Times New Roman"/>
                <w:sz w:val="28"/>
                <w:szCs w:val="28"/>
                <w:lang w:val="kk-KZ" w:eastAsia="ru-RU"/>
              </w:rPr>
              <w:t xml:space="preserve"> болып табылады</w:t>
            </w:r>
            <w:r w:rsidR="000E2496" w:rsidRPr="00770EA0">
              <w:rPr>
                <w:rFonts w:ascii="Times New Roman" w:eastAsia="Times New Roman" w:hAnsi="Times New Roman" w:cs="Times New Roman"/>
                <w:sz w:val="28"/>
                <w:szCs w:val="28"/>
                <w:lang w:eastAsia="ru-RU"/>
              </w:rPr>
              <w:t xml:space="preserve"> </w:t>
            </w:r>
            <w:r w:rsidRPr="00770EA0">
              <w:rPr>
                <w:rFonts w:ascii="Times New Roman" w:eastAsia="Times New Roman" w:hAnsi="Times New Roman" w:cs="Times New Roman"/>
                <w:sz w:val="28"/>
                <w:szCs w:val="28"/>
                <w:lang w:eastAsia="ru-RU"/>
              </w:rPr>
              <w:t>–</w:t>
            </w:r>
            <w:r w:rsidR="000E2496" w:rsidRPr="00770EA0">
              <w:rPr>
                <w:rFonts w:ascii="Times New Roman" w:eastAsia="Times New Roman" w:hAnsi="Times New Roman" w:cs="Times New Roman"/>
                <w:sz w:val="28"/>
                <w:szCs w:val="28"/>
                <w:lang w:eastAsia="ru-RU"/>
              </w:rPr>
              <w:t xml:space="preserve">көші-қон және халықтың табиғи өсімі </w:t>
            </w:r>
            <w:r w:rsidRPr="00770EA0">
              <w:rPr>
                <w:rFonts w:ascii="Times New Roman" w:eastAsia="Times New Roman" w:hAnsi="Times New Roman" w:cs="Times New Roman"/>
                <w:sz w:val="28"/>
                <w:szCs w:val="28"/>
                <w:lang w:eastAsia="ru-RU"/>
              </w:rPr>
              <w:t>есебінен</w:t>
            </w:r>
            <w:r w:rsidR="00760B8B" w:rsidRPr="00770EA0">
              <w:rPr>
                <w:rFonts w:ascii="Times New Roman" w:eastAsia="Times New Roman" w:hAnsi="Times New Roman" w:cs="Times New Roman"/>
                <w:sz w:val="28"/>
                <w:szCs w:val="28"/>
                <w:lang w:eastAsia="ru-RU"/>
              </w:rPr>
              <w:t xml:space="preserve"> халық деңгейі 2016,2 мың</w:t>
            </w:r>
            <w:r w:rsidR="00760B8B" w:rsidRPr="00770EA0">
              <w:rPr>
                <w:rFonts w:ascii="Times New Roman" w:eastAsia="Times New Roman" w:hAnsi="Times New Roman" w:cs="Times New Roman"/>
                <w:sz w:val="28"/>
                <w:szCs w:val="28"/>
                <w:lang w:val="kk-KZ" w:eastAsia="ru-RU"/>
              </w:rPr>
              <w:t xml:space="preserve"> </w:t>
            </w:r>
            <w:r w:rsidR="00760B8B" w:rsidRPr="00770EA0">
              <w:rPr>
                <w:rFonts w:ascii="Times New Roman" w:eastAsia="Times New Roman" w:hAnsi="Times New Roman" w:cs="Times New Roman"/>
                <w:sz w:val="28"/>
                <w:szCs w:val="28"/>
                <w:lang w:eastAsia="ru-RU"/>
              </w:rPr>
              <w:t>адам</w:t>
            </w:r>
            <w:r w:rsidR="00760B8B" w:rsidRPr="00770EA0">
              <w:rPr>
                <w:rFonts w:ascii="Times New Roman" w:eastAsia="Times New Roman" w:hAnsi="Times New Roman" w:cs="Times New Roman"/>
                <w:sz w:val="28"/>
                <w:szCs w:val="28"/>
                <w:lang w:val="kk-KZ" w:eastAsia="ru-RU"/>
              </w:rPr>
              <w:t>ға жетті</w:t>
            </w:r>
            <w:r w:rsidR="00760B8B" w:rsidRPr="00770EA0">
              <w:rPr>
                <w:rFonts w:ascii="Times New Roman" w:eastAsia="Times New Roman" w:hAnsi="Times New Roman" w:cs="Times New Roman"/>
                <w:sz w:val="28"/>
                <w:szCs w:val="28"/>
                <w:lang w:eastAsia="ru-RU"/>
              </w:rPr>
              <w:t xml:space="preserve"> (01.11.2021 ж.)</w:t>
            </w:r>
            <w:r w:rsidRPr="00770EA0">
              <w:rPr>
                <w:rFonts w:ascii="Times New Roman" w:eastAsia="Times New Roman" w:hAnsi="Times New Roman" w:cs="Times New Roman"/>
                <w:sz w:val="28"/>
                <w:szCs w:val="28"/>
                <w:lang w:eastAsia="ru-RU"/>
              </w:rPr>
              <w:t>. Тұрғындар</w:t>
            </w:r>
            <w:r w:rsidR="004009D3" w:rsidRPr="00770EA0">
              <w:rPr>
                <w:rFonts w:ascii="Times New Roman" w:eastAsia="Times New Roman" w:hAnsi="Times New Roman" w:cs="Times New Roman"/>
                <w:sz w:val="28"/>
                <w:szCs w:val="28"/>
                <w:lang w:val="kk-KZ" w:eastAsia="ru-RU"/>
              </w:rPr>
              <w:t>дың</w:t>
            </w:r>
            <w:r w:rsidRPr="00770EA0">
              <w:rPr>
                <w:rFonts w:ascii="Times New Roman" w:eastAsia="Times New Roman" w:hAnsi="Times New Roman" w:cs="Times New Roman"/>
                <w:sz w:val="28"/>
                <w:szCs w:val="28"/>
                <w:lang w:eastAsia="ru-RU"/>
              </w:rPr>
              <w:t xml:space="preserve"> орташа жасы</w:t>
            </w:r>
            <w:r w:rsidR="00FF3D20" w:rsidRPr="00770EA0">
              <w:rPr>
                <w:rFonts w:ascii="Times New Roman" w:eastAsia="Times New Roman" w:hAnsi="Times New Roman" w:cs="Times New Roman"/>
                <w:sz w:val="28"/>
                <w:szCs w:val="28"/>
                <w:lang w:val="kk-KZ" w:eastAsia="ru-RU"/>
              </w:rPr>
              <w:t xml:space="preserve"> </w:t>
            </w:r>
            <w:r w:rsidRPr="00770EA0">
              <w:rPr>
                <w:rFonts w:ascii="Times New Roman" w:eastAsia="Times New Roman" w:hAnsi="Times New Roman" w:cs="Times New Roman"/>
                <w:sz w:val="28"/>
                <w:szCs w:val="28"/>
                <w:lang w:eastAsia="ru-RU"/>
              </w:rPr>
              <w:t xml:space="preserve"> </w:t>
            </w:r>
            <w:r w:rsidR="00FF3D20" w:rsidRPr="00770EA0">
              <w:rPr>
                <w:rFonts w:ascii="Times New Roman" w:eastAsia="Times New Roman" w:hAnsi="Times New Roman" w:cs="Times New Roman"/>
                <w:sz w:val="28"/>
                <w:szCs w:val="28"/>
                <w:lang w:eastAsia="ru-RU"/>
              </w:rPr>
              <w:t xml:space="preserve">33,5 </w:t>
            </w:r>
            <w:r w:rsidR="001C3318" w:rsidRPr="00770EA0">
              <w:rPr>
                <w:rFonts w:ascii="Times New Roman" w:eastAsia="Times New Roman" w:hAnsi="Times New Roman" w:cs="Times New Roman"/>
                <w:sz w:val="28"/>
                <w:szCs w:val="28"/>
                <w:lang w:val="kk-KZ" w:eastAsia="ru-RU"/>
              </w:rPr>
              <w:t>жас</w:t>
            </w:r>
            <w:r w:rsidR="000E2496" w:rsidRPr="00770EA0">
              <w:rPr>
                <w:rFonts w:ascii="Times New Roman" w:eastAsia="Times New Roman" w:hAnsi="Times New Roman" w:cs="Times New Roman"/>
                <w:sz w:val="28"/>
                <w:szCs w:val="28"/>
                <w:lang w:val="kk-KZ" w:eastAsia="ru-RU"/>
              </w:rPr>
              <w:t>ты</w:t>
            </w:r>
            <w:r w:rsidR="00FF3D20" w:rsidRPr="00770EA0">
              <w:rPr>
                <w:rFonts w:ascii="Times New Roman" w:eastAsia="Times New Roman" w:hAnsi="Times New Roman" w:cs="Times New Roman"/>
                <w:sz w:val="28"/>
                <w:szCs w:val="28"/>
                <w:lang w:eastAsia="ru-RU"/>
              </w:rPr>
              <w:t xml:space="preserve"> </w:t>
            </w:r>
            <w:r w:rsidRPr="00770EA0">
              <w:rPr>
                <w:rFonts w:ascii="Times New Roman" w:eastAsia="Times New Roman" w:hAnsi="Times New Roman" w:cs="Times New Roman"/>
                <w:sz w:val="28"/>
                <w:szCs w:val="28"/>
                <w:lang w:eastAsia="ru-RU"/>
              </w:rPr>
              <w:t>құрайды.</w:t>
            </w:r>
          </w:p>
          <w:p w:rsidR="00460048" w:rsidRPr="00770EA0" w:rsidRDefault="00FA317A" w:rsidP="00A31029">
            <w:pPr>
              <w:spacing w:after="14" w:line="180" w:lineRule="atLeast"/>
              <w:ind w:firstLine="432"/>
              <w:jc w:val="both"/>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8"/>
                <w:szCs w:val="28"/>
                <w:lang w:eastAsia="ru-RU"/>
              </w:rPr>
              <w:t xml:space="preserve">Алматы - </w:t>
            </w:r>
            <w:r w:rsidR="0089440F" w:rsidRPr="00770EA0">
              <w:rPr>
                <w:rFonts w:ascii="Times New Roman" w:eastAsia="Times New Roman" w:hAnsi="Times New Roman" w:cs="Times New Roman"/>
                <w:sz w:val="28"/>
                <w:szCs w:val="28"/>
                <w:lang w:eastAsia="ru-RU"/>
              </w:rPr>
              <w:t xml:space="preserve">Батыс Еуропа-Батыс Қытай тас жолындағы </w:t>
            </w:r>
            <w:r w:rsidR="0089440F" w:rsidRPr="00770EA0">
              <w:rPr>
                <w:rFonts w:ascii="Times New Roman" w:eastAsia="Times New Roman" w:hAnsi="Times New Roman" w:cs="Times New Roman"/>
                <w:b/>
                <w:sz w:val="28"/>
                <w:szCs w:val="28"/>
                <w:lang w:eastAsia="ru-RU"/>
              </w:rPr>
              <w:t>ірі логистикалық хаб</w:t>
            </w:r>
            <w:r w:rsidR="0089440F" w:rsidRPr="00770EA0">
              <w:rPr>
                <w:rFonts w:ascii="Times New Roman" w:eastAsia="Times New Roman" w:hAnsi="Times New Roman" w:cs="Times New Roman"/>
                <w:sz w:val="28"/>
                <w:szCs w:val="28"/>
                <w:lang w:eastAsia="ru-RU"/>
              </w:rPr>
              <w:t xml:space="preserve"> болып табылады. Қаланы негізгі қалааралық және халықаралық автожол, теміржол және авиациялық қатынастар байланыстырады</w:t>
            </w:r>
            <w:r w:rsidR="00460048" w:rsidRPr="00770EA0">
              <w:rPr>
                <w:rFonts w:ascii="Times New Roman" w:eastAsia="Times New Roman" w:hAnsi="Times New Roman" w:cs="Times New Roman"/>
                <w:sz w:val="28"/>
                <w:szCs w:val="28"/>
                <w:lang w:eastAsia="ru-RU"/>
              </w:rPr>
              <w:t>.</w:t>
            </w:r>
          </w:p>
          <w:p w:rsidR="006E374E" w:rsidRPr="00770EA0" w:rsidRDefault="006E374E" w:rsidP="00A31029">
            <w:pPr>
              <w:spacing w:after="14" w:line="180" w:lineRule="atLeast"/>
              <w:ind w:firstLine="432"/>
              <w:jc w:val="both"/>
              <w:rPr>
                <w:rFonts w:ascii="Times New Roman" w:eastAsia="Times New Roman" w:hAnsi="Times New Roman" w:cs="Times New Roman"/>
                <w:sz w:val="28"/>
                <w:szCs w:val="28"/>
                <w:lang w:eastAsia="ru-RU"/>
              </w:rPr>
            </w:pPr>
            <w:r w:rsidRPr="00770EA0">
              <w:rPr>
                <w:rFonts w:ascii="Times New Roman" w:eastAsia="Times New Roman" w:hAnsi="Times New Roman" w:cs="Times New Roman"/>
                <w:sz w:val="28"/>
                <w:szCs w:val="28"/>
                <w:lang w:eastAsia="ru-RU"/>
              </w:rPr>
              <w:t xml:space="preserve">Алматы қаласы </w:t>
            </w:r>
            <w:r w:rsidRPr="00770EA0">
              <w:rPr>
                <w:rFonts w:ascii="Times New Roman" w:eastAsia="Times New Roman" w:hAnsi="Times New Roman" w:cs="Times New Roman"/>
                <w:b/>
                <w:sz w:val="28"/>
                <w:szCs w:val="28"/>
                <w:lang w:eastAsia="ru-RU"/>
              </w:rPr>
              <w:t>қаржы орталығы</w:t>
            </w:r>
            <w:r w:rsidRPr="00770EA0">
              <w:rPr>
                <w:rFonts w:ascii="Times New Roman" w:eastAsia="Times New Roman" w:hAnsi="Times New Roman" w:cs="Times New Roman"/>
                <w:sz w:val="28"/>
                <w:szCs w:val="28"/>
                <w:lang w:eastAsia="ru-RU"/>
              </w:rPr>
              <w:t xml:space="preserve"> болып табылады. Мұнда ел банктерінің 80% - ға жуығы, халықаралық ұйымдар кеңселерінің 60% - ы, қор биржасы орналасқан.</w:t>
            </w:r>
          </w:p>
          <w:p w:rsidR="002150E0" w:rsidRPr="00770EA0" w:rsidRDefault="006E374E" w:rsidP="00A31029">
            <w:pPr>
              <w:spacing w:after="0" w:line="180" w:lineRule="atLeast"/>
              <w:ind w:firstLine="432"/>
              <w:jc w:val="both"/>
              <w:rPr>
                <w:rFonts w:ascii="Times New Roman" w:eastAsia="Times New Roman" w:hAnsi="Times New Roman" w:cs="Times New Roman"/>
                <w:sz w:val="28"/>
                <w:szCs w:val="28"/>
                <w:lang w:eastAsia="ru-RU"/>
              </w:rPr>
            </w:pPr>
            <w:r w:rsidRPr="00770EA0">
              <w:rPr>
                <w:rFonts w:ascii="Times New Roman" w:eastAsia="Times New Roman" w:hAnsi="Times New Roman" w:cs="Times New Roman"/>
                <w:sz w:val="28"/>
                <w:szCs w:val="28"/>
                <w:lang w:eastAsia="ru-RU"/>
              </w:rPr>
              <w:t xml:space="preserve">Алматы қаласы кәсіпкерліктің экожүйесі дамыған және шағын және орта бизнесті, </w:t>
            </w:r>
            <w:r w:rsidR="00356CEA" w:rsidRPr="00770EA0">
              <w:rPr>
                <w:rFonts w:ascii="Times New Roman" w:eastAsia="Times New Roman" w:hAnsi="Times New Roman" w:cs="Times New Roman"/>
                <w:sz w:val="28"/>
                <w:szCs w:val="28"/>
                <w:lang w:eastAsia="ru-RU"/>
              </w:rPr>
              <w:t>қаржылық белсенділі</w:t>
            </w:r>
            <w:r w:rsidR="00356CEA" w:rsidRPr="00770EA0">
              <w:rPr>
                <w:rFonts w:ascii="Times New Roman" w:eastAsia="Times New Roman" w:hAnsi="Times New Roman" w:cs="Times New Roman"/>
                <w:sz w:val="28"/>
                <w:szCs w:val="28"/>
                <w:lang w:val="kk-KZ" w:eastAsia="ru-RU"/>
              </w:rPr>
              <w:t>гі</w:t>
            </w:r>
            <w:r w:rsidR="00356CEA" w:rsidRPr="00770EA0">
              <w:rPr>
                <w:rFonts w:ascii="Times New Roman" w:eastAsia="Times New Roman" w:hAnsi="Times New Roman" w:cs="Times New Roman"/>
                <w:sz w:val="28"/>
                <w:szCs w:val="28"/>
                <w:lang w:eastAsia="ru-RU"/>
              </w:rPr>
              <w:t xml:space="preserve"> жоғары</w:t>
            </w:r>
            <w:r w:rsidRPr="00770EA0">
              <w:rPr>
                <w:rFonts w:ascii="Times New Roman" w:eastAsia="Times New Roman" w:hAnsi="Times New Roman" w:cs="Times New Roman"/>
                <w:sz w:val="28"/>
                <w:szCs w:val="28"/>
                <w:lang w:eastAsia="ru-RU"/>
              </w:rPr>
              <w:t>, сауда операцияларын (</w:t>
            </w:r>
            <w:r w:rsidR="005A5FDB" w:rsidRPr="00770EA0">
              <w:rPr>
                <w:rFonts w:ascii="Times New Roman" w:eastAsia="Times New Roman" w:hAnsi="Times New Roman" w:cs="Times New Roman"/>
                <w:sz w:val="28"/>
                <w:szCs w:val="28"/>
                <w:lang w:val="kk-KZ" w:eastAsia="ru-RU"/>
              </w:rPr>
              <w:t>38</w:t>
            </w:r>
            <w:r w:rsidRPr="00770EA0">
              <w:rPr>
                <w:rFonts w:ascii="Times New Roman" w:eastAsia="Times New Roman" w:hAnsi="Times New Roman" w:cs="Times New Roman"/>
                <w:sz w:val="28"/>
                <w:szCs w:val="28"/>
                <w:lang w:eastAsia="ru-RU"/>
              </w:rPr>
              <w:t xml:space="preserve">% елішілік және </w:t>
            </w:r>
            <w:r w:rsidR="005A5FDB" w:rsidRPr="00770EA0">
              <w:rPr>
                <w:rFonts w:ascii="Times New Roman" w:eastAsia="Times New Roman" w:hAnsi="Times New Roman" w:cs="Times New Roman"/>
                <w:sz w:val="28"/>
                <w:szCs w:val="28"/>
                <w:lang w:val="kk-KZ" w:eastAsia="ru-RU"/>
              </w:rPr>
              <w:t xml:space="preserve">16,5 </w:t>
            </w:r>
            <w:r w:rsidRPr="00770EA0">
              <w:rPr>
                <w:rFonts w:ascii="Times New Roman" w:eastAsia="Times New Roman" w:hAnsi="Times New Roman" w:cs="Times New Roman"/>
                <w:sz w:val="28"/>
                <w:szCs w:val="28"/>
                <w:lang w:eastAsia="ru-RU"/>
              </w:rPr>
              <w:t>% сыртқы сауда) дамыту орталығы болып табылады.</w:t>
            </w:r>
          </w:p>
          <w:p w:rsidR="00BE34FE" w:rsidRPr="00770EA0" w:rsidRDefault="002150E0" w:rsidP="00A31029">
            <w:pPr>
              <w:spacing w:after="0" w:line="180" w:lineRule="atLeast"/>
              <w:ind w:firstLine="432"/>
              <w:jc w:val="both"/>
              <w:rPr>
                <w:rFonts w:ascii="Times New Roman" w:eastAsia="Times New Roman" w:hAnsi="Times New Roman" w:cs="Times New Roman"/>
                <w:sz w:val="28"/>
                <w:szCs w:val="28"/>
                <w:lang w:eastAsia="ru-RU"/>
              </w:rPr>
            </w:pPr>
            <w:r w:rsidRPr="00770EA0">
              <w:rPr>
                <w:rFonts w:ascii="Times New Roman" w:eastAsia="Times New Roman" w:hAnsi="Times New Roman" w:cs="Times New Roman"/>
                <w:sz w:val="28"/>
                <w:szCs w:val="28"/>
                <w:lang w:eastAsia="ru-RU"/>
              </w:rPr>
              <w:t xml:space="preserve">Алматы еліміздің ірі </w:t>
            </w:r>
            <w:r w:rsidRPr="00770EA0">
              <w:rPr>
                <w:rFonts w:ascii="Times New Roman" w:eastAsia="Times New Roman" w:hAnsi="Times New Roman" w:cs="Times New Roman"/>
                <w:b/>
                <w:sz w:val="28"/>
                <w:szCs w:val="28"/>
                <w:lang w:eastAsia="ru-RU"/>
              </w:rPr>
              <w:t>білім беру орталығы</w:t>
            </w:r>
            <w:r w:rsidRPr="00770EA0">
              <w:rPr>
                <w:rFonts w:ascii="Times New Roman" w:eastAsia="Times New Roman" w:hAnsi="Times New Roman" w:cs="Times New Roman"/>
                <w:sz w:val="28"/>
                <w:szCs w:val="28"/>
                <w:lang w:eastAsia="ru-RU"/>
              </w:rPr>
              <w:t xml:space="preserve"> болып табылады. Алматыда барлық жоғары білім беру мекемелерінің үштен бірінен астамы және елдегі студенттердің жалпы санының үштен бірі шоғырланған</w:t>
            </w:r>
            <w:r w:rsidR="00460048" w:rsidRPr="00770EA0">
              <w:rPr>
                <w:rFonts w:ascii="Times New Roman" w:eastAsia="Times New Roman" w:hAnsi="Times New Roman" w:cs="Times New Roman"/>
                <w:sz w:val="28"/>
                <w:szCs w:val="28"/>
                <w:lang w:eastAsia="ru-RU"/>
              </w:rPr>
              <w:t>.</w:t>
            </w:r>
          </w:p>
          <w:p w:rsidR="00BE34FE" w:rsidRPr="00770EA0" w:rsidRDefault="00BE34FE" w:rsidP="00A31029">
            <w:pPr>
              <w:spacing w:after="0" w:line="180" w:lineRule="atLeast"/>
              <w:ind w:firstLine="432"/>
              <w:jc w:val="both"/>
              <w:rPr>
                <w:rFonts w:ascii="Times New Roman" w:eastAsia="Times New Roman" w:hAnsi="Times New Roman" w:cs="Times New Roman"/>
                <w:sz w:val="28"/>
                <w:szCs w:val="28"/>
                <w:lang w:eastAsia="ru-RU"/>
              </w:rPr>
            </w:pPr>
            <w:r w:rsidRPr="00770EA0">
              <w:rPr>
                <w:rFonts w:ascii="Times New Roman" w:eastAsia="Times New Roman" w:hAnsi="Times New Roman" w:cs="Times New Roman"/>
                <w:sz w:val="28"/>
                <w:szCs w:val="28"/>
                <w:lang w:eastAsia="ru-RU"/>
              </w:rPr>
              <w:t xml:space="preserve">Қалада </w:t>
            </w:r>
            <w:r w:rsidRPr="00770EA0">
              <w:rPr>
                <w:rFonts w:ascii="Times New Roman" w:eastAsia="Times New Roman" w:hAnsi="Times New Roman" w:cs="Times New Roman"/>
                <w:b/>
                <w:sz w:val="28"/>
                <w:szCs w:val="28"/>
                <w:lang w:eastAsia="ru-RU"/>
              </w:rPr>
              <w:t>медициналық қызмет</w:t>
            </w:r>
            <w:r w:rsidRPr="00770EA0">
              <w:rPr>
                <w:rFonts w:ascii="Times New Roman" w:eastAsia="Times New Roman" w:hAnsi="Times New Roman" w:cs="Times New Roman"/>
                <w:sz w:val="28"/>
                <w:szCs w:val="28"/>
                <w:lang w:eastAsia="ru-RU"/>
              </w:rPr>
              <w:t xml:space="preserve"> көрсету үшін республикадағы ірі инфрақұрылым құрылған: жүздеген мамандандырылған диагностикалық, емханалық ұйымдар, ғылыми-зерттеу ұйымдары мен санаторийлер, түрлі емдеу орталықтары жұмыс істейді.</w:t>
            </w:r>
          </w:p>
          <w:p w:rsidR="00BE34FE" w:rsidRPr="00770EA0" w:rsidRDefault="00BE34FE" w:rsidP="00A31029">
            <w:pPr>
              <w:spacing w:after="0" w:line="180" w:lineRule="atLeast"/>
              <w:ind w:firstLine="432"/>
              <w:jc w:val="both"/>
              <w:rPr>
                <w:rFonts w:ascii="Times New Roman" w:eastAsia="Times New Roman" w:hAnsi="Times New Roman" w:cs="Times New Roman"/>
                <w:sz w:val="28"/>
                <w:szCs w:val="28"/>
                <w:lang w:eastAsia="ru-RU"/>
              </w:rPr>
            </w:pPr>
            <w:r w:rsidRPr="00770EA0">
              <w:rPr>
                <w:rFonts w:ascii="Times New Roman" w:eastAsia="Times New Roman" w:hAnsi="Times New Roman" w:cs="Times New Roman"/>
                <w:sz w:val="28"/>
                <w:szCs w:val="28"/>
                <w:lang w:eastAsia="ru-RU"/>
              </w:rPr>
              <w:t xml:space="preserve">Алматы </w:t>
            </w:r>
            <w:r w:rsidRPr="00770EA0">
              <w:rPr>
                <w:rFonts w:ascii="Times New Roman" w:eastAsia="Times New Roman" w:hAnsi="Times New Roman" w:cs="Times New Roman"/>
                <w:b/>
                <w:sz w:val="28"/>
                <w:szCs w:val="28"/>
                <w:lang w:eastAsia="ru-RU"/>
              </w:rPr>
              <w:t>ірі спорт орталығы</w:t>
            </w:r>
            <w:r w:rsidRPr="00770EA0">
              <w:rPr>
                <w:rFonts w:ascii="Times New Roman" w:eastAsia="Times New Roman" w:hAnsi="Times New Roman" w:cs="Times New Roman"/>
                <w:sz w:val="28"/>
                <w:szCs w:val="28"/>
                <w:lang w:eastAsia="ru-RU"/>
              </w:rPr>
              <w:t xml:space="preserve"> болып табылады. Қалада көптеген аймақтық және халықаралық спорттық жарыстар өткізіледі, халықаралық деңгейдегі спорттық инфрақұрылым бар.</w:t>
            </w:r>
          </w:p>
          <w:p w:rsidR="00211DF4" w:rsidRPr="00770EA0" w:rsidRDefault="00BE34FE" w:rsidP="00A31029">
            <w:pPr>
              <w:spacing w:after="0" w:line="180" w:lineRule="atLeast"/>
              <w:ind w:firstLine="432"/>
              <w:jc w:val="both"/>
              <w:rPr>
                <w:rFonts w:ascii="Times New Roman" w:eastAsia="Times New Roman" w:hAnsi="Times New Roman" w:cs="Times New Roman"/>
                <w:sz w:val="28"/>
                <w:szCs w:val="28"/>
                <w:lang w:eastAsia="ru-RU"/>
              </w:rPr>
            </w:pPr>
            <w:r w:rsidRPr="00770EA0">
              <w:rPr>
                <w:rFonts w:ascii="Times New Roman" w:eastAsia="Times New Roman" w:hAnsi="Times New Roman" w:cs="Times New Roman"/>
                <w:sz w:val="28"/>
                <w:szCs w:val="28"/>
                <w:lang w:eastAsia="ru-RU"/>
              </w:rPr>
              <w:t>Алматы</w:t>
            </w:r>
            <w:r w:rsidR="00356CEA" w:rsidRPr="00770EA0">
              <w:rPr>
                <w:rFonts w:ascii="Times New Roman" w:eastAsia="Times New Roman" w:hAnsi="Times New Roman" w:cs="Times New Roman"/>
                <w:sz w:val="28"/>
                <w:szCs w:val="28"/>
                <w:lang w:eastAsia="ru-RU"/>
              </w:rPr>
              <w:t xml:space="preserve"> </w:t>
            </w:r>
            <w:r w:rsidRPr="00770EA0">
              <w:rPr>
                <w:rFonts w:ascii="Times New Roman" w:eastAsia="Times New Roman" w:hAnsi="Times New Roman" w:cs="Times New Roman"/>
                <w:sz w:val="28"/>
                <w:szCs w:val="28"/>
                <w:lang w:eastAsia="ru-RU"/>
              </w:rPr>
              <w:t>-</w:t>
            </w:r>
            <w:r w:rsidR="00356CEA" w:rsidRPr="00770EA0">
              <w:rPr>
                <w:rFonts w:ascii="Times New Roman" w:eastAsia="Times New Roman" w:hAnsi="Times New Roman" w:cs="Times New Roman"/>
                <w:sz w:val="28"/>
                <w:szCs w:val="28"/>
                <w:lang w:eastAsia="ru-RU"/>
              </w:rPr>
              <w:t xml:space="preserve"> </w:t>
            </w:r>
            <w:r w:rsidRPr="00770EA0">
              <w:rPr>
                <w:rFonts w:ascii="Times New Roman" w:eastAsia="Times New Roman" w:hAnsi="Times New Roman" w:cs="Times New Roman"/>
                <w:b/>
                <w:sz w:val="28"/>
                <w:szCs w:val="28"/>
                <w:lang w:eastAsia="ru-RU"/>
              </w:rPr>
              <w:t>Қазақстанның мәдени орталықтарының бірі</w:t>
            </w:r>
            <w:r w:rsidR="00396B13" w:rsidRPr="00770EA0">
              <w:rPr>
                <w:rFonts w:ascii="Times New Roman" w:eastAsia="Times New Roman" w:hAnsi="Times New Roman" w:cs="Times New Roman"/>
                <w:b/>
                <w:sz w:val="28"/>
                <w:szCs w:val="28"/>
                <w:lang w:val="kk-KZ" w:eastAsia="ru-RU"/>
              </w:rPr>
              <w:t xml:space="preserve"> болып</w:t>
            </w:r>
            <w:r w:rsidR="00396B13" w:rsidRPr="00770EA0">
              <w:rPr>
                <w:rFonts w:ascii="Times New Roman" w:eastAsia="Times New Roman" w:hAnsi="Times New Roman" w:cs="Times New Roman"/>
                <w:sz w:val="28"/>
                <w:szCs w:val="28"/>
                <w:lang w:val="kk-KZ" w:eastAsia="ru-RU"/>
              </w:rPr>
              <w:t xml:space="preserve"> табылады</w:t>
            </w:r>
            <w:r w:rsidRPr="00770EA0">
              <w:rPr>
                <w:rFonts w:ascii="Times New Roman" w:eastAsia="Times New Roman" w:hAnsi="Times New Roman" w:cs="Times New Roman"/>
                <w:sz w:val="28"/>
                <w:szCs w:val="28"/>
                <w:lang w:eastAsia="ru-RU"/>
              </w:rPr>
              <w:t>. Қалада жүздеген мәдениет мекемелері (мұражайлар, театрлар, галереялар), 160-қа жуық сәулет, тарих және мәдениет ескерткіштері орналасқан.</w:t>
            </w:r>
          </w:p>
          <w:p w:rsidR="00460048" w:rsidRPr="00770EA0" w:rsidRDefault="00211DF4" w:rsidP="00A31029">
            <w:pPr>
              <w:spacing w:after="0" w:line="180" w:lineRule="atLeast"/>
              <w:ind w:firstLine="432"/>
              <w:jc w:val="both"/>
              <w:rPr>
                <w:rFonts w:ascii="Times New Roman" w:eastAsia="Times New Roman" w:hAnsi="Times New Roman" w:cs="Times New Roman"/>
                <w:b/>
                <w:sz w:val="28"/>
                <w:szCs w:val="28"/>
                <w:lang w:val="kk-KZ" w:eastAsia="ru-RU"/>
              </w:rPr>
            </w:pPr>
            <w:r w:rsidRPr="00770EA0">
              <w:rPr>
                <w:rFonts w:ascii="Times New Roman" w:eastAsia="Times New Roman" w:hAnsi="Times New Roman" w:cs="Times New Roman"/>
                <w:sz w:val="28"/>
                <w:szCs w:val="28"/>
                <w:lang w:eastAsia="ru-RU"/>
              </w:rPr>
              <w:t xml:space="preserve">Алматы өңірлік және халықаралық туристерді тарта отырып, </w:t>
            </w:r>
            <w:r w:rsidRPr="00770EA0">
              <w:rPr>
                <w:rFonts w:ascii="Times New Roman" w:eastAsia="Times New Roman" w:hAnsi="Times New Roman" w:cs="Times New Roman"/>
                <w:b/>
                <w:sz w:val="28"/>
                <w:szCs w:val="28"/>
                <w:lang w:eastAsia="ru-RU"/>
              </w:rPr>
              <w:t>елдің туристік орталықтарының бірі болып табылады</w:t>
            </w:r>
            <w:r w:rsidR="00C41CAA" w:rsidRPr="00770EA0">
              <w:rPr>
                <w:rFonts w:ascii="Times New Roman" w:eastAsia="Times New Roman" w:hAnsi="Times New Roman" w:cs="Times New Roman"/>
                <w:b/>
                <w:sz w:val="28"/>
                <w:szCs w:val="28"/>
                <w:lang w:eastAsia="ru-RU"/>
              </w:rPr>
              <w:t>.</w:t>
            </w:r>
          </w:p>
          <w:p w:rsidR="002677DB" w:rsidRPr="00CC288E" w:rsidRDefault="002677DB" w:rsidP="00A31029">
            <w:pPr>
              <w:spacing w:after="0" w:line="180" w:lineRule="atLeast"/>
              <w:ind w:firstLine="432"/>
              <w:jc w:val="both"/>
              <w:rPr>
                <w:rFonts w:ascii="Times New Roman" w:eastAsia="Times New Roman" w:hAnsi="Times New Roman" w:cs="Times New Roman"/>
                <w:sz w:val="18"/>
                <w:szCs w:val="18"/>
                <w:lang w:eastAsia="ru-RU"/>
              </w:rPr>
            </w:pPr>
          </w:p>
        </w:tc>
      </w:tr>
      <w:tr w:rsidR="00460048" w:rsidRPr="00770EA0" w:rsidTr="00E9552C">
        <w:trPr>
          <w:trHeight w:val="495"/>
          <w:tblCellSpacing w:w="0" w:type="dxa"/>
        </w:trPr>
        <w:tc>
          <w:tcPr>
            <w:tcW w:w="2319" w:type="dxa"/>
            <w:tcMar>
              <w:top w:w="0" w:type="dxa"/>
              <w:left w:w="115" w:type="dxa"/>
              <w:bottom w:w="0" w:type="dxa"/>
              <w:right w:w="115" w:type="dxa"/>
            </w:tcMar>
            <w:hideMark/>
          </w:tcPr>
          <w:p w:rsidR="00460048" w:rsidRPr="00770EA0" w:rsidRDefault="00125E39" w:rsidP="009C56E0">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8"/>
                <w:szCs w:val="28"/>
                <w:lang w:eastAsia="ru-RU"/>
              </w:rPr>
              <w:t>Б</w:t>
            </w:r>
            <w:r w:rsidR="00460048" w:rsidRPr="00770EA0">
              <w:rPr>
                <w:rFonts w:ascii="Times New Roman" w:eastAsia="Times New Roman" w:hAnsi="Times New Roman" w:cs="Times New Roman"/>
                <w:b/>
                <w:bCs/>
                <w:sz w:val="28"/>
                <w:szCs w:val="28"/>
                <w:lang w:eastAsia="ru-RU"/>
              </w:rPr>
              <w:t>ағыттар</w:t>
            </w:r>
            <w:r w:rsidR="009C56E0" w:rsidRPr="00770EA0">
              <w:rPr>
                <w:rFonts w:ascii="Times New Roman" w:eastAsia="Times New Roman" w:hAnsi="Times New Roman" w:cs="Times New Roman"/>
                <w:b/>
                <w:bCs/>
                <w:sz w:val="28"/>
                <w:szCs w:val="28"/>
                <w:lang w:eastAsia="ru-RU"/>
              </w:rPr>
              <w:t>, мақсаттар</w:t>
            </w:r>
            <w:r w:rsidR="00460048" w:rsidRPr="00770EA0">
              <w:rPr>
                <w:rFonts w:ascii="Times New Roman" w:eastAsia="Times New Roman" w:hAnsi="Times New Roman" w:cs="Times New Roman"/>
                <w:b/>
                <w:bCs/>
                <w:sz w:val="28"/>
                <w:szCs w:val="28"/>
                <w:lang w:eastAsia="ru-RU"/>
              </w:rPr>
              <w:t xml:space="preserve"> және </w:t>
            </w:r>
            <w:r w:rsidR="00460048" w:rsidRPr="00770EA0">
              <w:rPr>
                <w:rFonts w:ascii="Times New Roman" w:eastAsia="Times New Roman" w:hAnsi="Times New Roman" w:cs="Times New Roman"/>
                <w:b/>
                <w:bCs/>
                <w:sz w:val="28"/>
                <w:szCs w:val="28"/>
                <w:lang w:eastAsia="ru-RU"/>
              </w:rPr>
              <w:lastRenderedPageBreak/>
              <w:t xml:space="preserve">нысаналы </w:t>
            </w:r>
            <w:r w:rsidR="009C56E0" w:rsidRPr="00770EA0">
              <w:rPr>
                <w:rFonts w:ascii="Times New Roman" w:eastAsia="Times New Roman" w:hAnsi="Times New Roman" w:cs="Times New Roman"/>
                <w:b/>
                <w:bCs/>
                <w:sz w:val="28"/>
                <w:szCs w:val="28"/>
                <w:lang w:eastAsia="ru-RU"/>
              </w:rPr>
              <w:t>индикаторлар</w:t>
            </w:r>
          </w:p>
        </w:tc>
        <w:tc>
          <w:tcPr>
            <w:tcW w:w="7881" w:type="dxa"/>
            <w:gridSpan w:val="6"/>
            <w:tcMar>
              <w:top w:w="0" w:type="dxa"/>
              <w:left w:w="115" w:type="dxa"/>
              <w:bottom w:w="0" w:type="dxa"/>
              <w:right w:w="115" w:type="dxa"/>
            </w:tcMar>
            <w:hideMark/>
          </w:tcPr>
          <w:p w:rsidR="005B74D3" w:rsidRPr="00B4691D" w:rsidRDefault="000C4EF0" w:rsidP="00A31029">
            <w:pPr>
              <w:spacing w:after="0" w:line="180" w:lineRule="atLeast"/>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b/>
                <w:bCs/>
                <w:sz w:val="28"/>
                <w:szCs w:val="28"/>
                <w:u w:val="single"/>
                <w:lang w:val="kk-KZ" w:eastAsia="ru-RU"/>
              </w:rPr>
              <w:lastRenderedPageBreak/>
              <w:t xml:space="preserve">1 </w:t>
            </w:r>
            <w:r w:rsidR="0055568E" w:rsidRPr="00770EA0">
              <w:rPr>
                <w:rFonts w:ascii="Times New Roman" w:eastAsia="Times New Roman" w:hAnsi="Times New Roman" w:cs="Times New Roman"/>
                <w:b/>
                <w:bCs/>
                <w:sz w:val="28"/>
                <w:szCs w:val="28"/>
                <w:u w:val="single"/>
                <w:lang w:val="kk-KZ" w:eastAsia="ru-RU"/>
              </w:rPr>
              <w:t>б</w:t>
            </w:r>
            <w:r w:rsidR="00B75FC9" w:rsidRPr="00770EA0">
              <w:rPr>
                <w:rFonts w:ascii="Times New Roman" w:eastAsia="Times New Roman" w:hAnsi="Times New Roman" w:cs="Times New Roman"/>
                <w:b/>
                <w:bCs/>
                <w:sz w:val="28"/>
                <w:szCs w:val="28"/>
                <w:u w:val="single"/>
                <w:lang w:val="kk-KZ" w:eastAsia="ru-RU"/>
              </w:rPr>
              <w:t>ағыт</w:t>
            </w:r>
            <w:r w:rsidR="00DF6CF2" w:rsidRPr="00B4691D">
              <w:rPr>
                <w:rFonts w:ascii="Times New Roman" w:eastAsia="Times New Roman" w:hAnsi="Times New Roman" w:cs="Times New Roman"/>
                <w:b/>
                <w:sz w:val="28"/>
                <w:szCs w:val="28"/>
                <w:u w:val="single"/>
                <w:lang w:val="kk-KZ" w:eastAsia="ru-RU"/>
              </w:rPr>
              <w:t>.</w:t>
            </w:r>
            <w:r w:rsidR="00DF6CF2" w:rsidRPr="00770EA0">
              <w:rPr>
                <w:rFonts w:ascii="Times New Roman" w:eastAsia="Times New Roman" w:hAnsi="Times New Roman" w:cs="Times New Roman"/>
                <w:b/>
                <w:bCs/>
                <w:sz w:val="28"/>
                <w:szCs w:val="28"/>
                <w:lang w:val="kk-KZ" w:eastAsia="ru-RU"/>
              </w:rPr>
              <w:t xml:space="preserve"> </w:t>
            </w:r>
            <w:r w:rsidR="009C56E0" w:rsidRPr="00B4691D">
              <w:rPr>
                <w:rFonts w:ascii="Times New Roman" w:eastAsia="Times New Roman" w:hAnsi="Times New Roman" w:cs="Times New Roman"/>
                <w:b/>
                <w:sz w:val="28"/>
                <w:szCs w:val="28"/>
                <w:lang w:val="kk-KZ" w:eastAsia="ru-RU"/>
              </w:rPr>
              <w:t>Т</w:t>
            </w:r>
            <w:r w:rsidR="0047545F" w:rsidRPr="00B4691D">
              <w:rPr>
                <w:rFonts w:ascii="Times New Roman" w:eastAsia="Times New Roman" w:hAnsi="Times New Roman" w:cs="Times New Roman"/>
                <w:b/>
                <w:sz w:val="28"/>
                <w:szCs w:val="28"/>
                <w:lang w:val="kk-KZ" w:eastAsia="ru-RU"/>
              </w:rPr>
              <w:t>иімді</w:t>
            </w:r>
            <w:r w:rsidR="009C56E0" w:rsidRPr="00770EA0">
              <w:rPr>
                <w:rFonts w:ascii="Times New Roman" w:eastAsia="Times New Roman" w:hAnsi="Times New Roman" w:cs="Times New Roman"/>
                <w:b/>
                <w:sz w:val="28"/>
                <w:szCs w:val="28"/>
                <w:lang w:val="kk-KZ" w:eastAsia="ru-RU"/>
              </w:rPr>
              <w:t>лігі жоғары</w:t>
            </w:r>
            <w:r w:rsidR="0047545F" w:rsidRPr="00B4691D">
              <w:rPr>
                <w:rFonts w:ascii="Times New Roman" w:eastAsia="Times New Roman" w:hAnsi="Times New Roman" w:cs="Times New Roman"/>
                <w:b/>
                <w:sz w:val="28"/>
                <w:szCs w:val="28"/>
                <w:lang w:val="kk-KZ" w:eastAsia="ru-RU"/>
              </w:rPr>
              <w:t xml:space="preserve"> экономика</w:t>
            </w:r>
          </w:p>
          <w:p w:rsidR="002951B9" w:rsidRPr="00770EA0" w:rsidRDefault="00460048" w:rsidP="00A31029">
            <w:pPr>
              <w:spacing w:after="0" w:line="180" w:lineRule="atLeast"/>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b/>
                <w:bCs/>
                <w:sz w:val="28"/>
                <w:szCs w:val="28"/>
                <w:lang w:val="kk-KZ" w:eastAsia="ru-RU"/>
              </w:rPr>
              <w:t>1.1</w:t>
            </w:r>
            <w:r w:rsidR="00E66FE8" w:rsidRPr="00B4691D">
              <w:rPr>
                <w:rFonts w:ascii="Times New Roman" w:eastAsia="Times New Roman" w:hAnsi="Times New Roman" w:cs="Times New Roman"/>
                <w:b/>
                <w:bCs/>
                <w:color w:val="000000"/>
                <w:sz w:val="28"/>
                <w:szCs w:val="28"/>
                <w:lang w:val="kk-KZ" w:eastAsia="ru-RU"/>
              </w:rPr>
              <w:t xml:space="preserve"> мақсат</w:t>
            </w:r>
            <w:r w:rsidR="00DF6CF2" w:rsidRPr="00B4691D">
              <w:rPr>
                <w:rFonts w:ascii="Times New Roman" w:eastAsia="Times New Roman" w:hAnsi="Times New Roman" w:cs="Times New Roman"/>
                <w:b/>
                <w:bCs/>
                <w:color w:val="000000"/>
                <w:sz w:val="28"/>
                <w:szCs w:val="28"/>
                <w:lang w:val="kk-KZ" w:eastAsia="ru-RU"/>
              </w:rPr>
              <w:t>.</w:t>
            </w:r>
            <w:r w:rsidRPr="00770EA0">
              <w:rPr>
                <w:rFonts w:ascii="Times New Roman" w:eastAsia="Times New Roman" w:hAnsi="Times New Roman" w:cs="Times New Roman"/>
                <w:b/>
                <w:bCs/>
                <w:sz w:val="28"/>
                <w:szCs w:val="28"/>
                <w:lang w:val="kk-KZ" w:eastAsia="ru-RU"/>
              </w:rPr>
              <w:t> </w:t>
            </w:r>
            <w:r w:rsidR="002951B9" w:rsidRPr="00770EA0">
              <w:rPr>
                <w:rFonts w:ascii="Times New Roman" w:eastAsia="Times New Roman" w:hAnsi="Times New Roman" w:cs="Times New Roman"/>
                <w:b/>
                <w:bCs/>
                <w:sz w:val="28"/>
                <w:szCs w:val="28"/>
                <w:lang w:val="kk-KZ" w:eastAsia="ru-RU"/>
              </w:rPr>
              <w:t xml:space="preserve">Әртараптандырылған және тұрақты </w:t>
            </w:r>
            <w:r w:rsidR="002951B9" w:rsidRPr="00770EA0">
              <w:rPr>
                <w:rFonts w:ascii="Times New Roman" w:eastAsia="Times New Roman" w:hAnsi="Times New Roman" w:cs="Times New Roman"/>
                <w:b/>
                <w:bCs/>
                <w:sz w:val="28"/>
                <w:szCs w:val="28"/>
                <w:lang w:val="kk-KZ" w:eastAsia="ru-RU"/>
              </w:rPr>
              <w:lastRenderedPageBreak/>
              <w:t>экономика</w:t>
            </w:r>
            <w:r w:rsidR="0055568E" w:rsidRPr="00770EA0">
              <w:rPr>
                <w:rFonts w:ascii="Times New Roman" w:eastAsia="Times New Roman" w:hAnsi="Times New Roman" w:cs="Times New Roman"/>
                <w:b/>
                <w:bCs/>
                <w:sz w:val="28"/>
                <w:szCs w:val="28"/>
                <w:lang w:val="kk-KZ" w:eastAsia="ru-RU"/>
              </w:rPr>
              <w:t>ны</w:t>
            </w:r>
            <w:r w:rsidR="002951B9" w:rsidRPr="00770EA0">
              <w:rPr>
                <w:rFonts w:ascii="Times New Roman" w:eastAsia="Times New Roman" w:hAnsi="Times New Roman" w:cs="Times New Roman"/>
                <w:b/>
                <w:bCs/>
                <w:sz w:val="28"/>
                <w:szCs w:val="28"/>
                <w:lang w:val="kk-KZ" w:eastAsia="ru-RU"/>
              </w:rPr>
              <w:t xml:space="preserve"> құру</w:t>
            </w:r>
          </w:p>
          <w:p w:rsidR="00460048" w:rsidRPr="00770EA0" w:rsidRDefault="00460048" w:rsidP="00A31029">
            <w:pPr>
              <w:spacing w:before="100" w:beforeAutospacing="1" w:after="0" w:line="180" w:lineRule="atLeast"/>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b/>
                <w:bCs/>
                <w:sz w:val="28"/>
                <w:szCs w:val="28"/>
                <w:lang w:val="kk-KZ" w:eastAsia="ru-RU"/>
              </w:rPr>
              <w:t>Нысаналы индикаторлар:</w:t>
            </w:r>
          </w:p>
          <w:p w:rsidR="002677DB" w:rsidRPr="00770EA0" w:rsidRDefault="002677DB" w:rsidP="00A31029">
            <w:pPr>
              <w:spacing w:after="0" w:line="180" w:lineRule="atLeast"/>
              <w:jc w:val="both"/>
              <w:rPr>
                <w:rFonts w:ascii="Times New Roman" w:eastAsia="Times New Roman" w:hAnsi="Times New Roman" w:cs="Times New Roman"/>
                <w:spacing w:val="-2"/>
                <w:sz w:val="28"/>
                <w:szCs w:val="28"/>
                <w:lang w:val="kk-KZ" w:eastAsia="ru-RU"/>
              </w:rPr>
            </w:pPr>
            <w:r w:rsidRPr="00770EA0">
              <w:rPr>
                <w:rFonts w:ascii="Times New Roman" w:hAnsi="Times New Roman" w:cs="Times New Roman"/>
                <w:color w:val="000000"/>
                <w:sz w:val="28"/>
                <w:szCs w:val="28"/>
                <w:shd w:val="clear" w:color="auto" w:fill="FFFFFF"/>
                <w:lang w:val="kk-KZ"/>
              </w:rPr>
              <w:t>Номиналды мәндегі жан басына шаққандағы ЖІӨ, АҚШ долл.</w:t>
            </w:r>
            <w:r w:rsidRPr="00770EA0">
              <w:rPr>
                <w:rFonts w:ascii="Times New Roman" w:eastAsia="Times New Roman" w:hAnsi="Times New Roman" w:cs="Times New Roman"/>
                <w:spacing w:val="-2"/>
                <w:sz w:val="28"/>
                <w:szCs w:val="28"/>
                <w:lang w:val="kk-KZ" w:eastAsia="ru-RU"/>
              </w:rPr>
              <w:t xml:space="preserve"> </w:t>
            </w:r>
          </w:p>
          <w:p w:rsidR="002677DB" w:rsidRPr="00770EA0" w:rsidRDefault="00296265" w:rsidP="00A31029">
            <w:pPr>
              <w:spacing w:after="0" w:line="180" w:lineRule="atLeast"/>
              <w:jc w:val="both"/>
              <w:rPr>
                <w:rFonts w:ascii="Times New Roman" w:hAnsi="Times New Roman" w:cs="Times New Roman"/>
                <w:color w:val="000000"/>
                <w:sz w:val="28"/>
                <w:szCs w:val="28"/>
                <w:shd w:val="clear" w:color="auto" w:fill="FFFFFF"/>
                <w:lang w:val="kk-KZ"/>
              </w:rPr>
            </w:pPr>
            <w:r w:rsidRPr="00770EA0">
              <w:rPr>
                <w:rFonts w:ascii="Times New Roman" w:eastAsia="Times New Roman" w:hAnsi="Times New Roman" w:cs="Times New Roman"/>
                <w:sz w:val="28"/>
                <w:szCs w:val="28"/>
                <w:lang w:val="kk-KZ" w:eastAsia="ru-RU"/>
              </w:rPr>
              <w:t xml:space="preserve">Еңбек өнімділігінің өсуі, </w:t>
            </w:r>
            <w:r w:rsidR="002677DB" w:rsidRPr="00770EA0">
              <w:rPr>
                <w:rFonts w:ascii="Times New Roman" w:hAnsi="Times New Roman" w:cs="Times New Roman"/>
                <w:color w:val="000000"/>
                <w:sz w:val="28"/>
                <w:szCs w:val="28"/>
                <w:shd w:val="clear" w:color="auto" w:fill="FFFFFF"/>
                <w:lang w:val="kk-KZ"/>
              </w:rPr>
              <w:t xml:space="preserve">2019 жылғы деңгейден 2019 жылдың бағасында өсу %-ы </w:t>
            </w:r>
          </w:p>
          <w:p w:rsidR="00296265" w:rsidRPr="00770EA0" w:rsidRDefault="00296265" w:rsidP="00A31029">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 xml:space="preserve">Негізгі капиталға инвестициялар, </w:t>
            </w:r>
            <w:r w:rsidR="002677DB" w:rsidRPr="00770EA0">
              <w:rPr>
                <w:rFonts w:ascii="Times New Roman" w:hAnsi="Times New Roman" w:cs="Times New Roman"/>
                <w:color w:val="000000"/>
                <w:sz w:val="28"/>
                <w:szCs w:val="28"/>
                <w:shd w:val="clear" w:color="auto" w:fill="FFFFFF"/>
                <w:lang w:val="kk-KZ"/>
              </w:rPr>
              <w:t>2019 жылғы деңгейден нақты өсу %-ы</w:t>
            </w:r>
            <w:r w:rsidRPr="00770EA0">
              <w:rPr>
                <w:rFonts w:ascii="Times New Roman" w:eastAsia="Times New Roman" w:hAnsi="Times New Roman" w:cs="Times New Roman"/>
                <w:sz w:val="28"/>
                <w:szCs w:val="28"/>
                <w:lang w:val="kk-KZ" w:eastAsia="ru-RU"/>
              </w:rPr>
              <w:t xml:space="preserve">; </w:t>
            </w:r>
          </w:p>
          <w:p w:rsidR="00296265" w:rsidRPr="00770EA0" w:rsidRDefault="002677DB" w:rsidP="00A31029">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hAnsi="Times New Roman" w:cs="Times New Roman"/>
                <w:color w:val="000000"/>
                <w:sz w:val="28"/>
                <w:szCs w:val="28"/>
                <w:shd w:val="clear" w:color="auto" w:fill="FFFFFF"/>
                <w:lang w:val="kk-KZ"/>
              </w:rPr>
              <w:t>Қадағаланбайтын (көлеңкедегі) экономиканың үлесі</w:t>
            </w:r>
            <w:r w:rsidR="00296265" w:rsidRPr="00770EA0">
              <w:rPr>
                <w:rFonts w:ascii="Times New Roman" w:eastAsia="Times New Roman" w:hAnsi="Times New Roman" w:cs="Times New Roman"/>
                <w:sz w:val="28"/>
                <w:szCs w:val="28"/>
                <w:lang w:val="kk-KZ" w:eastAsia="ru-RU"/>
              </w:rPr>
              <w:t>;</w:t>
            </w:r>
          </w:p>
          <w:p w:rsidR="00296265" w:rsidRPr="00770EA0" w:rsidRDefault="001F03AD" w:rsidP="00A31029">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color w:val="000000"/>
                <w:sz w:val="28"/>
                <w:szCs w:val="28"/>
                <w:lang w:val="kk-KZ" w:eastAsia="ru-RU"/>
              </w:rPr>
              <w:t>Өңдеу өнеркәсібіндегі өндіріс көлемі</w:t>
            </w:r>
            <w:r w:rsidR="00296265" w:rsidRPr="00770EA0">
              <w:rPr>
                <w:rFonts w:ascii="Times New Roman" w:eastAsia="Times New Roman" w:hAnsi="Times New Roman" w:cs="Times New Roman"/>
                <w:sz w:val="28"/>
                <w:szCs w:val="28"/>
                <w:lang w:val="kk-KZ" w:eastAsia="ru-RU"/>
              </w:rPr>
              <w:t>;</w:t>
            </w:r>
          </w:p>
          <w:p w:rsidR="00296265" w:rsidRPr="00770EA0" w:rsidRDefault="00296265" w:rsidP="00A31029">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Алма өндірісі, мың тонна;</w:t>
            </w:r>
          </w:p>
          <w:p w:rsidR="00296265" w:rsidRPr="00770EA0" w:rsidRDefault="001F03AD" w:rsidP="00A31029">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color w:val="000000"/>
                <w:sz w:val="28"/>
                <w:szCs w:val="28"/>
                <w:lang w:val="kk-KZ" w:eastAsia="ru-RU"/>
              </w:rPr>
              <w:t>Шұжық өнімдерінің  өндірісі</w:t>
            </w:r>
            <w:r w:rsidR="00296265" w:rsidRPr="00770EA0">
              <w:rPr>
                <w:rFonts w:ascii="Times New Roman" w:eastAsia="Times New Roman" w:hAnsi="Times New Roman" w:cs="Times New Roman"/>
                <w:sz w:val="28"/>
                <w:szCs w:val="28"/>
                <w:lang w:val="kk-KZ" w:eastAsia="ru-RU"/>
              </w:rPr>
              <w:t>, мың тонна;</w:t>
            </w:r>
          </w:p>
          <w:p w:rsidR="00296265" w:rsidRPr="00770EA0" w:rsidRDefault="001F03AD" w:rsidP="00A31029">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color w:val="000000"/>
                <w:sz w:val="28"/>
                <w:szCs w:val="28"/>
                <w:lang w:val="kk-KZ" w:eastAsia="ru-RU"/>
              </w:rPr>
              <w:t>АӨК өнімінің экспортын 2 есеге ұлғайту 2019 жылғы деңгеймен салыстырғанда</w:t>
            </w:r>
            <w:r w:rsidR="00296265" w:rsidRPr="00770EA0">
              <w:rPr>
                <w:rFonts w:ascii="Times New Roman" w:eastAsia="Times New Roman" w:hAnsi="Times New Roman" w:cs="Times New Roman"/>
                <w:sz w:val="28"/>
                <w:szCs w:val="28"/>
                <w:lang w:val="kk-KZ" w:eastAsia="ru-RU"/>
              </w:rPr>
              <w:t>;</w:t>
            </w:r>
          </w:p>
          <w:p w:rsidR="00296265" w:rsidRPr="00770EA0" w:rsidRDefault="001F03AD" w:rsidP="00A31029">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color w:val="000000"/>
                <w:sz w:val="28"/>
                <w:szCs w:val="28"/>
                <w:lang w:val="kk-KZ" w:eastAsia="ru-RU"/>
              </w:rPr>
              <w:t>АӨК өнімдері экспортының жалпы  көлеміндегі өңделген өнімдердің үлесі</w:t>
            </w:r>
            <w:r w:rsidR="00296265" w:rsidRPr="00770EA0">
              <w:rPr>
                <w:rFonts w:ascii="Times New Roman" w:eastAsia="Times New Roman" w:hAnsi="Times New Roman" w:cs="Times New Roman"/>
                <w:sz w:val="28"/>
                <w:szCs w:val="28"/>
                <w:lang w:val="kk-KZ" w:eastAsia="ru-RU"/>
              </w:rPr>
              <w:t>;</w:t>
            </w:r>
          </w:p>
          <w:p w:rsidR="00296265" w:rsidRPr="00770EA0" w:rsidRDefault="00296265" w:rsidP="00A31029">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 xml:space="preserve"> </w:t>
            </w:r>
            <w:r w:rsidR="001F03AD" w:rsidRPr="00770EA0">
              <w:rPr>
                <w:rFonts w:ascii="Times New Roman" w:eastAsia="Times New Roman" w:hAnsi="Times New Roman" w:cs="Times New Roman"/>
                <w:color w:val="000000"/>
                <w:sz w:val="28"/>
                <w:szCs w:val="28"/>
                <w:lang w:val="kk-KZ" w:eastAsia="ru-RU"/>
              </w:rPr>
              <w:t>Ауыл шаруашылығының негізгі капиталына тартылған инвестиция, көлемі</w:t>
            </w:r>
            <w:r w:rsidRPr="00770EA0">
              <w:rPr>
                <w:rFonts w:ascii="Times New Roman" w:eastAsia="Times New Roman" w:hAnsi="Times New Roman" w:cs="Times New Roman"/>
                <w:sz w:val="28"/>
                <w:szCs w:val="28"/>
                <w:lang w:val="kk-KZ" w:eastAsia="ru-RU"/>
              </w:rPr>
              <w:t>;</w:t>
            </w:r>
          </w:p>
          <w:p w:rsidR="001F03AD" w:rsidRPr="00770EA0" w:rsidRDefault="001F03AD" w:rsidP="001F03AD">
            <w:pPr>
              <w:spacing w:after="0" w:line="180" w:lineRule="atLeast"/>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Тамақ өнімдері өндірісінің негізгі капиталына тартылған инвестиция көлемі </w:t>
            </w:r>
          </w:p>
          <w:p w:rsidR="00460048" w:rsidRPr="00770EA0" w:rsidRDefault="001F03AD" w:rsidP="001F03AD">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 xml:space="preserve">АӨК-де іске асырылған инвестициялық жобалардың саны </w:t>
            </w:r>
          </w:p>
          <w:p w:rsidR="001F03AD" w:rsidRPr="00770EA0" w:rsidRDefault="001F03AD" w:rsidP="001F03AD">
            <w:pPr>
              <w:spacing w:after="0" w:line="180" w:lineRule="atLeast"/>
              <w:jc w:val="both"/>
              <w:rPr>
                <w:rFonts w:ascii="Times New Roman" w:eastAsia="Times New Roman" w:hAnsi="Times New Roman" w:cs="Times New Roman"/>
                <w:color w:val="000000"/>
                <w:sz w:val="28"/>
                <w:szCs w:val="28"/>
                <w:lang w:val="kk-KZ" w:eastAsia="ru-RU"/>
              </w:rPr>
            </w:pPr>
          </w:p>
          <w:p w:rsidR="00460048" w:rsidRPr="00770EA0" w:rsidRDefault="00DF6CF2" w:rsidP="00A31029">
            <w:pPr>
              <w:spacing w:after="0" w:line="180" w:lineRule="atLeast"/>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b/>
                <w:bCs/>
                <w:color w:val="000000"/>
                <w:sz w:val="28"/>
                <w:szCs w:val="28"/>
                <w:lang w:val="kk-KZ" w:eastAsia="ru-RU"/>
              </w:rPr>
              <w:t xml:space="preserve">1.2 </w:t>
            </w:r>
            <w:r w:rsidR="00460048" w:rsidRPr="00770EA0">
              <w:rPr>
                <w:rFonts w:ascii="Times New Roman" w:eastAsia="Times New Roman" w:hAnsi="Times New Roman" w:cs="Times New Roman"/>
                <w:b/>
                <w:bCs/>
                <w:color w:val="000000"/>
                <w:sz w:val="28"/>
                <w:szCs w:val="28"/>
                <w:lang w:val="kk-KZ" w:eastAsia="ru-RU"/>
              </w:rPr>
              <w:t>мақсат</w:t>
            </w:r>
            <w:r w:rsidRPr="00770EA0">
              <w:rPr>
                <w:rFonts w:ascii="Times New Roman" w:eastAsia="Times New Roman" w:hAnsi="Times New Roman" w:cs="Times New Roman"/>
                <w:b/>
                <w:bCs/>
                <w:color w:val="000000"/>
                <w:sz w:val="28"/>
                <w:szCs w:val="28"/>
                <w:lang w:val="kk-KZ" w:eastAsia="ru-RU"/>
              </w:rPr>
              <w:t>.</w:t>
            </w:r>
            <w:r w:rsidR="00460048" w:rsidRPr="00770EA0">
              <w:rPr>
                <w:rFonts w:ascii="Times New Roman" w:eastAsia="Times New Roman" w:hAnsi="Times New Roman" w:cs="Times New Roman"/>
                <w:b/>
                <w:bCs/>
                <w:color w:val="000000"/>
                <w:sz w:val="28"/>
                <w:szCs w:val="28"/>
                <w:lang w:val="kk-KZ" w:eastAsia="ru-RU"/>
              </w:rPr>
              <w:t> Кәсіпкерлік белсенділікті арттыру</w:t>
            </w:r>
          </w:p>
          <w:p w:rsidR="00460048" w:rsidRPr="00770EA0" w:rsidRDefault="00460048" w:rsidP="00A31029">
            <w:pPr>
              <w:spacing w:after="0" w:line="180" w:lineRule="atLeast"/>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b/>
                <w:bCs/>
                <w:sz w:val="28"/>
                <w:szCs w:val="28"/>
                <w:lang w:val="kk-KZ" w:eastAsia="ru-RU"/>
              </w:rPr>
              <w:t>Нысаналы индикаторлар:</w:t>
            </w:r>
          </w:p>
          <w:p w:rsidR="00296265" w:rsidRPr="00770EA0" w:rsidRDefault="00296265" w:rsidP="00A31029">
            <w:pPr>
              <w:spacing w:after="0" w:line="180" w:lineRule="atLeast"/>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Экономикадағы орта кәсіпкерліктің үлесі;</w:t>
            </w:r>
          </w:p>
          <w:p w:rsidR="00296265" w:rsidRPr="00770EA0" w:rsidRDefault="00296265" w:rsidP="00A31029">
            <w:pPr>
              <w:spacing w:after="0" w:line="180" w:lineRule="atLeast"/>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Қаржылық қолдау шараларын алған кәсіпкерлік субъектілерінің саны;</w:t>
            </w:r>
          </w:p>
          <w:p w:rsidR="0089099D" w:rsidRPr="00770EA0" w:rsidRDefault="00DF6CF2" w:rsidP="00A31029">
            <w:pPr>
              <w:spacing w:after="0" w:line="180" w:lineRule="atLeast"/>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w:t>
            </w:r>
            <w:r w:rsidR="00296265" w:rsidRPr="00770EA0">
              <w:rPr>
                <w:rFonts w:ascii="Times New Roman" w:eastAsia="Times New Roman" w:hAnsi="Times New Roman" w:cs="Times New Roman"/>
                <w:sz w:val="28"/>
                <w:szCs w:val="28"/>
                <w:lang w:val="kk-KZ" w:eastAsia="ru-RU"/>
              </w:rPr>
              <w:t>Бастау Бизнес</w:t>
            </w:r>
            <w:r w:rsidRPr="00770EA0">
              <w:rPr>
                <w:rFonts w:ascii="Times New Roman" w:eastAsia="Times New Roman" w:hAnsi="Times New Roman" w:cs="Times New Roman"/>
                <w:sz w:val="28"/>
                <w:szCs w:val="28"/>
                <w:lang w:val="kk-KZ" w:eastAsia="ru-RU"/>
              </w:rPr>
              <w:t>»</w:t>
            </w:r>
            <w:r w:rsidR="00296265" w:rsidRPr="00770EA0">
              <w:rPr>
                <w:rFonts w:ascii="Times New Roman" w:eastAsia="Times New Roman" w:hAnsi="Times New Roman" w:cs="Times New Roman"/>
                <w:sz w:val="28"/>
                <w:szCs w:val="28"/>
                <w:lang w:val="kk-KZ" w:eastAsia="ru-RU"/>
              </w:rPr>
              <w:t xml:space="preserve"> жобасы шеңберінде оқудан кейін жеке ісін ашқан адамдардың үлесін ұлғайту, %;</w:t>
            </w:r>
          </w:p>
          <w:p w:rsidR="00296265" w:rsidRPr="00770EA0" w:rsidRDefault="00296265" w:rsidP="00A31029">
            <w:pPr>
              <w:spacing w:after="0" w:line="180" w:lineRule="atLeast"/>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Субсидияланатын жұмыс орындарын ұйымдастыруға қатысатын кәсіпорындар құрамындағы жеке сектордың үлесін ұлғайту</w:t>
            </w:r>
          </w:p>
          <w:p w:rsidR="00B735C9" w:rsidRPr="00770EA0" w:rsidRDefault="00B735C9" w:rsidP="00A31029">
            <w:pPr>
              <w:spacing w:after="0" w:line="180" w:lineRule="atLeast"/>
              <w:rPr>
                <w:rFonts w:ascii="Times New Roman" w:eastAsia="Times New Roman" w:hAnsi="Times New Roman" w:cs="Times New Roman"/>
                <w:sz w:val="28"/>
                <w:szCs w:val="28"/>
                <w:lang w:val="kk-KZ" w:eastAsia="ru-RU"/>
              </w:rPr>
            </w:pPr>
          </w:p>
          <w:p w:rsidR="00460048" w:rsidRPr="00770EA0" w:rsidRDefault="00460048" w:rsidP="00A31029">
            <w:pPr>
              <w:spacing w:after="0" w:line="180" w:lineRule="atLeast"/>
              <w:ind w:firstLine="29"/>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b/>
                <w:bCs/>
                <w:sz w:val="28"/>
                <w:szCs w:val="28"/>
                <w:lang w:val="kk-KZ" w:eastAsia="ru-RU"/>
              </w:rPr>
              <w:t>1.3</w:t>
            </w:r>
            <w:r w:rsidR="00B75FC9" w:rsidRPr="00770EA0">
              <w:rPr>
                <w:rFonts w:ascii="Times New Roman" w:eastAsia="Times New Roman" w:hAnsi="Times New Roman" w:cs="Times New Roman"/>
                <w:b/>
                <w:bCs/>
                <w:color w:val="000000"/>
                <w:sz w:val="28"/>
                <w:szCs w:val="28"/>
                <w:lang w:val="kk-KZ" w:eastAsia="ru-RU"/>
              </w:rPr>
              <w:t xml:space="preserve"> мақсат</w:t>
            </w:r>
            <w:r w:rsidR="00677353" w:rsidRPr="00770EA0">
              <w:rPr>
                <w:rFonts w:ascii="Times New Roman" w:eastAsia="Times New Roman" w:hAnsi="Times New Roman" w:cs="Times New Roman"/>
                <w:b/>
                <w:bCs/>
                <w:color w:val="000000"/>
                <w:sz w:val="28"/>
                <w:szCs w:val="28"/>
                <w:lang w:val="kk-KZ" w:eastAsia="ru-RU"/>
              </w:rPr>
              <w:t>.</w:t>
            </w:r>
            <w:r w:rsidRPr="00770EA0">
              <w:rPr>
                <w:rFonts w:ascii="Times New Roman" w:eastAsia="Times New Roman" w:hAnsi="Times New Roman" w:cs="Times New Roman"/>
                <w:b/>
                <w:bCs/>
                <w:sz w:val="28"/>
                <w:szCs w:val="28"/>
                <w:lang w:val="kk-KZ" w:eastAsia="ru-RU"/>
              </w:rPr>
              <w:t xml:space="preserve"> </w:t>
            </w:r>
            <w:r w:rsidR="001F6777" w:rsidRPr="00770EA0">
              <w:rPr>
                <w:rFonts w:ascii="Times New Roman" w:eastAsia="Times New Roman" w:hAnsi="Times New Roman" w:cs="Times New Roman"/>
                <w:b/>
                <w:bCs/>
                <w:sz w:val="28"/>
                <w:szCs w:val="28"/>
                <w:lang w:val="kk-KZ" w:eastAsia="ru-RU"/>
              </w:rPr>
              <w:t>Қаланың туристік әлеуетін ілгерілету</w:t>
            </w:r>
          </w:p>
          <w:p w:rsidR="00460048" w:rsidRPr="00770EA0" w:rsidRDefault="00460048" w:rsidP="00A31029">
            <w:pPr>
              <w:spacing w:after="0" w:line="180" w:lineRule="atLeast"/>
              <w:ind w:firstLine="29"/>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b/>
                <w:bCs/>
                <w:sz w:val="28"/>
                <w:szCs w:val="28"/>
                <w:lang w:val="kk-KZ" w:eastAsia="ru-RU"/>
              </w:rPr>
              <w:t>Нысаналы индикаторлар:</w:t>
            </w:r>
          </w:p>
          <w:p w:rsidR="001F6777" w:rsidRPr="00770EA0" w:rsidRDefault="001F6777" w:rsidP="00A31029">
            <w:pPr>
              <w:spacing w:after="0" w:line="180" w:lineRule="atLeast"/>
              <w:ind w:firstLine="29"/>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 xml:space="preserve">Ішкі туристер </w:t>
            </w:r>
            <w:r w:rsidR="00C724F4" w:rsidRPr="00770EA0">
              <w:rPr>
                <w:rFonts w:ascii="Times New Roman" w:eastAsia="Times New Roman" w:hAnsi="Times New Roman" w:cs="Times New Roman"/>
                <w:sz w:val="28"/>
                <w:szCs w:val="28"/>
                <w:lang w:eastAsia="ru-RU"/>
              </w:rPr>
              <w:t>санын</w:t>
            </w:r>
            <w:r w:rsidR="00C724F4" w:rsidRPr="00770EA0">
              <w:rPr>
                <w:rFonts w:ascii="Times New Roman" w:eastAsia="Times New Roman" w:hAnsi="Times New Roman" w:cs="Times New Roman"/>
                <w:sz w:val="28"/>
                <w:szCs w:val="28"/>
                <w:lang w:val="kk-KZ" w:eastAsia="ru-RU"/>
              </w:rPr>
              <w:t xml:space="preserve"> ұлғайту</w:t>
            </w:r>
            <w:r w:rsidRPr="00770EA0">
              <w:rPr>
                <w:rFonts w:ascii="Times New Roman" w:eastAsia="Times New Roman" w:hAnsi="Times New Roman" w:cs="Times New Roman"/>
                <w:sz w:val="28"/>
                <w:szCs w:val="28"/>
                <w:lang w:val="kk-KZ" w:eastAsia="ru-RU"/>
              </w:rPr>
              <w:t>;</w:t>
            </w:r>
          </w:p>
          <w:p w:rsidR="001F6777" w:rsidRPr="00770EA0" w:rsidRDefault="001F6777" w:rsidP="00A31029">
            <w:pPr>
              <w:spacing w:after="0" w:line="180" w:lineRule="atLeast"/>
              <w:ind w:firstLine="29"/>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Кел</w:t>
            </w:r>
            <w:r w:rsidR="00C724F4" w:rsidRPr="00770EA0">
              <w:rPr>
                <w:rFonts w:ascii="Times New Roman" w:eastAsia="Times New Roman" w:hAnsi="Times New Roman" w:cs="Times New Roman"/>
                <w:sz w:val="28"/>
                <w:szCs w:val="28"/>
                <w:lang w:val="kk-KZ" w:eastAsia="ru-RU"/>
              </w:rPr>
              <w:t xml:space="preserve">етін </w:t>
            </w:r>
            <w:r w:rsidRPr="00770EA0">
              <w:rPr>
                <w:rFonts w:ascii="Times New Roman" w:eastAsia="Times New Roman" w:hAnsi="Times New Roman" w:cs="Times New Roman"/>
                <w:sz w:val="28"/>
                <w:szCs w:val="28"/>
                <w:lang w:val="kk-KZ" w:eastAsia="ru-RU"/>
              </w:rPr>
              <w:t xml:space="preserve">туристер </w:t>
            </w:r>
            <w:r w:rsidR="00C724F4" w:rsidRPr="00770EA0">
              <w:rPr>
                <w:rFonts w:ascii="Times New Roman" w:eastAsia="Times New Roman" w:hAnsi="Times New Roman" w:cs="Times New Roman"/>
                <w:sz w:val="28"/>
                <w:szCs w:val="28"/>
                <w:lang w:val="kk-KZ" w:eastAsia="ru-RU"/>
              </w:rPr>
              <w:t xml:space="preserve"> санын ұлғайту</w:t>
            </w:r>
            <w:r w:rsidRPr="00770EA0">
              <w:rPr>
                <w:rFonts w:ascii="Times New Roman" w:eastAsia="Times New Roman" w:hAnsi="Times New Roman" w:cs="Times New Roman"/>
                <w:sz w:val="28"/>
                <w:szCs w:val="28"/>
                <w:lang w:val="kk-KZ" w:eastAsia="ru-RU"/>
              </w:rPr>
              <w:t>;</w:t>
            </w:r>
          </w:p>
          <w:p w:rsidR="001F6777" w:rsidRPr="00770EA0" w:rsidRDefault="001F6777" w:rsidP="00A31029">
            <w:pPr>
              <w:spacing w:after="0" w:line="180" w:lineRule="atLeast"/>
              <w:ind w:firstLine="29"/>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Нөмір қор</w:t>
            </w:r>
            <w:r w:rsidR="00C724F4" w:rsidRPr="00770EA0">
              <w:rPr>
                <w:rFonts w:ascii="Times New Roman" w:eastAsia="Times New Roman" w:hAnsi="Times New Roman" w:cs="Times New Roman"/>
                <w:sz w:val="28"/>
                <w:szCs w:val="28"/>
                <w:lang w:val="kk-KZ" w:eastAsia="ru-RU"/>
              </w:rPr>
              <w:t>ы</w:t>
            </w:r>
            <w:r w:rsidRPr="00770EA0">
              <w:rPr>
                <w:rFonts w:ascii="Times New Roman" w:eastAsia="Times New Roman" w:hAnsi="Times New Roman" w:cs="Times New Roman"/>
                <w:sz w:val="28"/>
                <w:szCs w:val="28"/>
                <w:lang w:val="kk-KZ" w:eastAsia="ru-RU"/>
              </w:rPr>
              <w:t xml:space="preserve"> санын ұлғайту;</w:t>
            </w:r>
          </w:p>
          <w:p w:rsidR="00460048" w:rsidRPr="00770EA0" w:rsidRDefault="00C724F4" w:rsidP="00A31029">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Салаға салынатынинвестициялар көлемін 6,9 трлн.теңгеге дейін ұлғайту</w:t>
            </w:r>
            <w:r w:rsidR="001F6777" w:rsidRPr="00770EA0">
              <w:rPr>
                <w:rFonts w:ascii="Times New Roman" w:eastAsia="Times New Roman" w:hAnsi="Times New Roman" w:cs="Times New Roman"/>
                <w:sz w:val="28"/>
                <w:szCs w:val="28"/>
                <w:lang w:val="kk-KZ" w:eastAsia="ru-RU"/>
              </w:rPr>
              <w:t>.</w:t>
            </w:r>
          </w:p>
          <w:p w:rsidR="006E6C5C" w:rsidRPr="00770EA0" w:rsidRDefault="006E6C5C" w:rsidP="00A31029">
            <w:pPr>
              <w:spacing w:after="0" w:line="180" w:lineRule="atLeast"/>
              <w:jc w:val="both"/>
              <w:rPr>
                <w:rFonts w:ascii="Times New Roman" w:eastAsia="Times New Roman" w:hAnsi="Times New Roman" w:cs="Times New Roman"/>
                <w:sz w:val="28"/>
                <w:szCs w:val="28"/>
                <w:lang w:val="kk-KZ" w:eastAsia="ru-RU"/>
              </w:rPr>
            </w:pPr>
          </w:p>
          <w:p w:rsidR="00460048" w:rsidRPr="00770EA0" w:rsidRDefault="000C4EF0" w:rsidP="00A31029">
            <w:pPr>
              <w:spacing w:after="0" w:line="180" w:lineRule="atLeast"/>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b/>
                <w:bCs/>
                <w:sz w:val="28"/>
                <w:szCs w:val="28"/>
                <w:u w:val="single"/>
                <w:lang w:val="kk-KZ" w:eastAsia="ru-RU"/>
              </w:rPr>
              <w:t xml:space="preserve">2 </w:t>
            </w:r>
            <w:r w:rsidR="00677353" w:rsidRPr="00770EA0">
              <w:rPr>
                <w:rFonts w:ascii="Times New Roman" w:eastAsia="Times New Roman" w:hAnsi="Times New Roman" w:cs="Times New Roman"/>
                <w:b/>
                <w:bCs/>
                <w:sz w:val="28"/>
                <w:szCs w:val="28"/>
                <w:u w:val="single"/>
                <w:lang w:val="kk-KZ" w:eastAsia="ru-RU"/>
              </w:rPr>
              <w:t>б</w:t>
            </w:r>
            <w:r w:rsidR="00B75FC9" w:rsidRPr="00770EA0">
              <w:rPr>
                <w:rFonts w:ascii="Times New Roman" w:eastAsia="Times New Roman" w:hAnsi="Times New Roman" w:cs="Times New Roman"/>
                <w:b/>
                <w:bCs/>
                <w:sz w:val="28"/>
                <w:szCs w:val="28"/>
                <w:u w:val="single"/>
                <w:lang w:val="kk-KZ" w:eastAsia="ru-RU"/>
              </w:rPr>
              <w:t>ағыт</w:t>
            </w:r>
            <w:r w:rsidR="00460048" w:rsidRPr="00770EA0">
              <w:rPr>
                <w:rFonts w:ascii="Times New Roman" w:eastAsia="Times New Roman" w:hAnsi="Times New Roman" w:cs="Times New Roman"/>
                <w:b/>
                <w:bCs/>
                <w:sz w:val="28"/>
                <w:szCs w:val="28"/>
                <w:u w:val="single"/>
                <w:lang w:val="kk-KZ" w:eastAsia="ru-RU"/>
              </w:rPr>
              <w:t>.</w:t>
            </w:r>
            <w:r w:rsidR="00460048" w:rsidRPr="00770EA0">
              <w:rPr>
                <w:rFonts w:ascii="Times New Roman" w:eastAsia="Times New Roman" w:hAnsi="Times New Roman" w:cs="Times New Roman"/>
                <w:b/>
                <w:bCs/>
                <w:sz w:val="28"/>
                <w:szCs w:val="28"/>
                <w:lang w:val="kk-KZ" w:eastAsia="ru-RU"/>
              </w:rPr>
              <w:t> </w:t>
            </w:r>
            <w:r w:rsidR="00FC2E11" w:rsidRPr="00770EA0">
              <w:rPr>
                <w:rFonts w:ascii="Times New Roman" w:eastAsia="Times New Roman" w:hAnsi="Times New Roman" w:cs="Times New Roman"/>
                <w:b/>
                <w:bCs/>
                <w:sz w:val="28"/>
                <w:szCs w:val="28"/>
                <w:lang w:val="kk-KZ" w:eastAsia="ru-RU"/>
              </w:rPr>
              <w:t>Сапалы қалалық орта</w:t>
            </w:r>
          </w:p>
          <w:p w:rsidR="00460048" w:rsidRPr="00770EA0" w:rsidRDefault="00677353" w:rsidP="00A31029">
            <w:pPr>
              <w:spacing w:after="0" w:line="180" w:lineRule="atLeast"/>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b/>
                <w:bCs/>
                <w:sz w:val="28"/>
                <w:szCs w:val="28"/>
                <w:lang w:val="kk-KZ" w:eastAsia="ru-RU"/>
              </w:rPr>
              <w:t xml:space="preserve">2.1 </w:t>
            </w:r>
            <w:r w:rsidR="00460048" w:rsidRPr="00770EA0">
              <w:rPr>
                <w:rFonts w:ascii="Times New Roman" w:eastAsia="Times New Roman" w:hAnsi="Times New Roman" w:cs="Times New Roman"/>
                <w:b/>
                <w:bCs/>
                <w:sz w:val="28"/>
                <w:szCs w:val="28"/>
                <w:lang w:val="kk-KZ" w:eastAsia="ru-RU"/>
              </w:rPr>
              <w:t>мақсат</w:t>
            </w:r>
            <w:r w:rsidRPr="00770EA0">
              <w:rPr>
                <w:rFonts w:ascii="Times New Roman" w:eastAsia="Times New Roman" w:hAnsi="Times New Roman" w:cs="Times New Roman"/>
                <w:b/>
                <w:bCs/>
                <w:sz w:val="28"/>
                <w:szCs w:val="28"/>
                <w:lang w:val="kk-KZ" w:eastAsia="ru-RU"/>
              </w:rPr>
              <w:t xml:space="preserve">. </w:t>
            </w:r>
            <w:r w:rsidR="00FC2E11" w:rsidRPr="00770EA0">
              <w:rPr>
                <w:rFonts w:ascii="Times New Roman" w:eastAsia="Times New Roman" w:hAnsi="Times New Roman" w:cs="Times New Roman"/>
                <w:b/>
                <w:bCs/>
                <w:sz w:val="28"/>
                <w:szCs w:val="28"/>
                <w:lang w:val="kk-KZ" w:eastAsia="ru-RU"/>
              </w:rPr>
              <w:t>Жайлы өмір сүру ортасын қалыптастыру</w:t>
            </w:r>
          </w:p>
          <w:p w:rsidR="00460048" w:rsidRPr="00770EA0" w:rsidRDefault="00460048" w:rsidP="00A31029">
            <w:pPr>
              <w:spacing w:after="0" w:line="180" w:lineRule="atLeast"/>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b/>
                <w:bCs/>
                <w:sz w:val="28"/>
                <w:szCs w:val="28"/>
                <w:lang w:val="kk-KZ" w:eastAsia="ru-RU"/>
              </w:rPr>
              <w:t>Нысаналы индикаторлар:</w:t>
            </w:r>
          </w:p>
          <w:p w:rsidR="00BE4A64" w:rsidRPr="00770EA0" w:rsidRDefault="00C724F4" w:rsidP="00A31029">
            <w:pPr>
              <w:spacing w:after="0" w:line="240" w:lineRule="atLeast"/>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sz w:val="28"/>
                <w:szCs w:val="28"/>
                <w:lang w:val="kk-KZ"/>
              </w:rPr>
              <w:lastRenderedPageBreak/>
              <w:t>БГҚ іске қосылатын электр қуаттарының көлемі</w:t>
            </w:r>
            <w:r w:rsidR="00BE4A64" w:rsidRPr="00770EA0">
              <w:rPr>
                <w:rFonts w:ascii="Times New Roman" w:eastAsia="Times New Roman" w:hAnsi="Times New Roman" w:cs="Times New Roman"/>
                <w:color w:val="000000"/>
                <w:sz w:val="28"/>
                <w:szCs w:val="28"/>
                <w:lang w:val="kk-KZ" w:eastAsia="ru-RU"/>
              </w:rPr>
              <w:t>;</w:t>
            </w:r>
            <w:r w:rsidR="00D24285" w:rsidRPr="00770EA0">
              <w:rPr>
                <w:rFonts w:ascii="Times New Roman" w:eastAsia="Times New Roman" w:hAnsi="Times New Roman" w:cs="Times New Roman"/>
                <w:color w:val="000000"/>
                <w:sz w:val="28"/>
                <w:szCs w:val="28"/>
                <w:lang w:val="kk-KZ" w:eastAsia="ru-RU"/>
              </w:rPr>
              <w:t xml:space="preserve"> </w:t>
            </w:r>
          </w:p>
          <w:p w:rsidR="00BE0129" w:rsidRPr="00770EA0" w:rsidRDefault="00C724F4" w:rsidP="00A31029">
            <w:pPr>
              <w:spacing w:after="0" w:line="240" w:lineRule="atLeast"/>
              <w:jc w:val="both"/>
              <w:rPr>
                <w:rFonts w:ascii="Times New Roman" w:eastAsia="Times New Roman" w:hAnsi="Times New Roman" w:cs="Times New Roman"/>
                <w:color w:val="000000"/>
                <w:sz w:val="28"/>
                <w:szCs w:val="28"/>
                <w:lang w:val="kk-KZ" w:eastAsia="ru-RU"/>
              </w:rPr>
            </w:pPr>
            <w:r w:rsidRPr="00770EA0">
              <w:rPr>
                <w:rFonts w:ascii="Times New Roman" w:hAnsi="Times New Roman" w:cs="Times New Roman"/>
                <w:color w:val="000000"/>
                <w:sz w:val="28"/>
                <w:szCs w:val="28"/>
                <w:shd w:val="clear" w:color="auto" w:fill="FFFFFF"/>
                <w:lang w:val="kk-KZ"/>
              </w:rPr>
              <w:t>Халықтың сумен жабдықтаудың көрсетілетін қызметтеріне қолжетімділігі</w:t>
            </w:r>
            <w:r w:rsidR="00BE0129" w:rsidRPr="00770EA0">
              <w:rPr>
                <w:rFonts w:ascii="Times New Roman" w:eastAsia="Times New Roman" w:hAnsi="Times New Roman" w:cs="Times New Roman"/>
                <w:color w:val="000000"/>
                <w:sz w:val="28"/>
                <w:szCs w:val="28"/>
                <w:lang w:val="kk-KZ" w:eastAsia="ru-RU"/>
              </w:rPr>
              <w:t>;</w:t>
            </w:r>
          </w:p>
          <w:p w:rsidR="00BE0129" w:rsidRPr="00770EA0" w:rsidRDefault="00C724F4" w:rsidP="00A31029">
            <w:pPr>
              <w:spacing w:after="0" w:line="240" w:lineRule="atLeast"/>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spacing w:val="-2"/>
                <w:sz w:val="28"/>
                <w:szCs w:val="28"/>
                <w:lang w:val="kk-KZ" w:eastAsia="ru-RU"/>
              </w:rPr>
              <w:t>Қаланың шеткі аумақтарында тұратын тұрғындарды жолдармен, инженерлік желілермен және әлеуметтік нысандармен қамту</w:t>
            </w:r>
            <w:r w:rsidR="00BE0129" w:rsidRPr="00770EA0">
              <w:rPr>
                <w:rFonts w:ascii="Times New Roman" w:eastAsia="Times New Roman" w:hAnsi="Times New Roman" w:cs="Times New Roman"/>
                <w:color w:val="000000"/>
                <w:sz w:val="28"/>
                <w:szCs w:val="28"/>
                <w:lang w:val="kk-KZ" w:eastAsia="ru-RU"/>
              </w:rPr>
              <w:t>;</w:t>
            </w:r>
          </w:p>
          <w:p w:rsidR="00E47747" w:rsidRPr="00770EA0" w:rsidRDefault="00C724F4" w:rsidP="00A31029">
            <w:pPr>
              <w:spacing w:after="0" w:line="240" w:lineRule="atLeast"/>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spacing w:val="-2"/>
                <w:sz w:val="28"/>
                <w:szCs w:val="28"/>
                <w:lang w:val="kk-KZ" w:eastAsia="ru-RU"/>
              </w:rPr>
              <w:t>Қ</w:t>
            </w:r>
            <w:r w:rsidRPr="00770EA0">
              <w:rPr>
                <w:rFonts w:ascii="Times New Roman" w:eastAsia="Times New Roman" w:hAnsi="Times New Roman" w:cs="Times New Roman"/>
                <w:spacing w:val="-2"/>
                <w:sz w:val="28"/>
                <w:szCs w:val="28"/>
                <w:lang w:eastAsia="ru-RU"/>
              </w:rPr>
              <w:t>алалар</w:t>
            </w:r>
            <w:r w:rsidRPr="00770EA0">
              <w:rPr>
                <w:rFonts w:ascii="Times New Roman" w:eastAsia="Times New Roman" w:hAnsi="Times New Roman" w:cs="Times New Roman"/>
                <w:spacing w:val="-2"/>
                <w:sz w:val="28"/>
                <w:szCs w:val="28"/>
                <w:lang w:val="kk-KZ" w:eastAsia="ru-RU"/>
              </w:rPr>
              <w:t>д</w:t>
            </w:r>
            <w:r w:rsidRPr="00770EA0">
              <w:rPr>
                <w:rFonts w:ascii="Times New Roman" w:eastAsia="Times New Roman" w:hAnsi="Times New Roman" w:cs="Times New Roman"/>
                <w:spacing w:val="-2"/>
                <w:sz w:val="28"/>
                <w:szCs w:val="28"/>
                <w:lang w:eastAsia="ru-RU"/>
              </w:rPr>
              <w:t xml:space="preserve">а </w:t>
            </w:r>
            <w:r w:rsidRPr="00770EA0">
              <w:rPr>
                <w:rFonts w:ascii="Times New Roman" w:eastAsia="Times New Roman" w:hAnsi="Times New Roman" w:cs="Times New Roman"/>
                <w:spacing w:val="-2"/>
                <w:sz w:val="28"/>
                <w:szCs w:val="28"/>
                <w:lang w:val="kk-KZ" w:eastAsia="ru-RU"/>
              </w:rPr>
              <w:t>сарқынды</w:t>
            </w:r>
            <w:r w:rsidRPr="00770EA0">
              <w:rPr>
                <w:rFonts w:ascii="Times New Roman" w:eastAsia="Times New Roman" w:hAnsi="Times New Roman" w:cs="Times New Roman"/>
                <w:spacing w:val="-2"/>
                <w:sz w:val="28"/>
                <w:szCs w:val="28"/>
                <w:lang w:eastAsia="ru-RU"/>
              </w:rPr>
              <w:t xml:space="preserve"> суларды тазарту </w:t>
            </w:r>
            <w:r w:rsidRPr="00770EA0">
              <w:rPr>
                <w:rFonts w:ascii="Times New Roman" w:eastAsia="Times New Roman" w:hAnsi="Times New Roman" w:cs="Times New Roman"/>
                <w:spacing w:val="-2"/>
                <w:sz w:val="28"/>
                <w:szCs w:val="28"/>
                <w:lang w:val="kk-KZ" w:eastAsia="ru-RU"/>
              </w:rPr>
              <w:t>деңгейі</w:t>
            </w:r>
            <w:r w:rsidR="00BE0129" w:rsidRPr="00770EA0">
              <w:rPr>
                <w:rFonts w:ascii="Times New Roman" w:eastAsia="Times New Roman" w:hAnsi="Times New Roman" w:cs="Times New Roman"/>
                <w:color w:val="000000"/>
                <w:sz w:val="28"/>
                <w:szCs w:val="28"/>
                <w:lang w:val="kk-KZ" w:eastAsia="ru-RU"/>
              </w:rPr>
              <w:t>;</w:t>
            </w:r>
          </w:p>
          <w:p w:rsidR="00882A7B" w:rsidRPr="00770EA0" w:rsidRDefault="00C724F4" w:rsidP="00882A7B">
            <w:pPr>
              <w:spacing w:after="0" w:line="240" w:lineRule="atLeast"/>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spacing w:val="-2"/>
                <w:sz w:val="28"/>
                <w:szCs w:val="28"/>
                <w:lang w:val="kk-KZ" w:eastAsia="ru-RU"/>
              </w:rPr>
              <w:t>Үйге ортақ жылу және су есептегіш құралдарымен қамтамасыз етілу деңгейі</w:t>
            </w:r>
            <w:r w:rsidR="000B2D57" w:rsidRPr="00770EA0">
              <w:rPr>
                <w:rFonts w:ascii="Times New Roman" w:eastAsia="Times New Roman" w:hAnsi="Times New Roman" w:cs="Times New Roman"/>
                <w:color w:val="000000"/>
                <w:sz w:val="28"/>
                <w:szCs w:val="28"/>
                <w:lang w:val="kk-KZ" w:eastAsia="ru-RU"/>
              </w:rPr>
              <w:t>;</w:t>
            </w:r>
          </w:p>
          <w:p w:rsidR="00882A7B" w:rsidRPr="00770EA0" w:rsidRDefault="00882A7B" w:rsidP="00882A7B">
            <w:pPr>
              <w:spacing w:after="0" w:line="240" w:lineRule="atLeast"/>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Пайдалануға берілген тұрғын үйлердің жалпы </w:t>
            </w:r>
            <w:r w:rsidR="00E92E10" w:rsidRPr="00770EA0">
              <w:rPr>
                <w:rFonts w:ascii="Times New Roman" w:eastAsia="Times New Roman" w:hAnsi="Times New Roman" w:cs="Times New Roman"/>
                <w:color w:val="000000"/>
                <w:sz w:val="28"/>
                <w:szCs w:val="28"/>
                <w:lang w:val="kk-KZ" w:eastAsia="ru-RU"/>
              </w:rPr>
              <w:t>алаңы</w:t>
            </w:r>
            <w:r w:rsidRPr="00770EA0">
              <w:rPr>
                <w:rFonts w:ascii="Times New Roman" w:eastAsia="Times New Roman" w:hAnsi="Times New Roman" w:cs="Times New Roman"/>
                <w:color w:val="000000"/>
                <w:sz w:val="28"/>
                <w:szCs w:val="28"/>
                <w:lang w:val="kk-KZ" w:eastAsia="ru-RU"/>
              </w:rPr>
              <w:t>;</w:t>
            </w:r>
          </w:p>
          <w:p w:rsidR="000B2D57" w:rsidRPr="00770EA0" w:rsidRDefault="000B2D57" w:rsidP="00A31029">
            <w:pPr>
              <w:spacing w:after="0" w:line="240" w:lineRule="atLeast"/>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Әуежайдың жер үсті инфрақұрылымын жаңғ</w:t>
            </w:r>
            <w:r w:rsidR="00E92E10" w:rsidRPr="00770EA0">
              <w:rPr>
                <w:rFonts w:ascii="Times New Roman" w:eastAsia="Times New Roman" w:hAnsi="Times New Roman" w:cs="Times New Roman"/>
                <w:color w:val="000000"/>
                <w:sz w:val="28"/>
                <w:szCs w:val="28"/>
                <w:lang w:val="kk-KZ" w:eastAsia="ru-RU"/>
              </w:rPr>
              <w:t>ы</w:t>
            </w:r>
            <w:r w:rsidRPr="00770EA0">
              <w:rPr>
                <w:rFonts w:ascii="Times New Roman" w:eastAsia="Times New Roman" w:hAnsi="Times New Roman" w:cs="Times New Roman"/>
                <w:color w:val="000000"/>
                <w:sz w:val="28"/>
                <w:szCs w:val="28"/>
                <w:lang w:val="kk-KZ" w:eastAsia="ru-RU"/>
              </w:rPr>
              <w:t>рту;</w:t>
            </w:r>
          </w:p>
          <w:p w:rsidR="00E47747" w:rsidRPr="00770EA0" w:rsidRDefault="00E47747" w:rsidP="00A31029">
            <w:pPr>
              <w:spacing w:after="0" w:line="240" w:lineRule="atLeast"/>
              <w:jc w:val="both"/>
              <w:rPr>
                <w:rFonts w:ascii="Times New Roman" w:eastAsia="Times New Roman" w:hAnsi="Times New Roman" w:cs="Times New Roman"/>
                <w:color w:val="000000"/>
                <w:sz w:val="28"/>
                <w:szCs w:val="28"/>
                <w:lang w:val="kk-KZ" w:eastAsia="ru-RU"/>
              </w:rPr>
            </w:pPr>
          </w:p>
          <w:p w:rsidR="005B74D3" w:rsidRPr="00770EA0" w:rsidRDefault="00460048" w:rsidP="00A31029">
            <w:pPr>
              <w:spacing w:after="0" w:line="24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b/>
                <w:bCs/>
                <w:sz w:val="28"/>
                <w:szCs w:val="28"/>
                <w:lang w:val="kk-KZ" w:eastAsia="ru-RU"/>
              </w:rPr>
              <w:t>2.2</w:t>
            </w:r>
            <w:r w:rsidR="00813652" w:rsidRPr="00770EA0">
              <w:rPr>
                <w:rFonts w:ascii="Times New Roman" w:eastAsia="Times New Roman" w:hAnsi="Times New Roman" w:cs="Times New Roman"/>
                <w:b/>
                <w:bCs/>
                <w:sz w:val="28"/>
                <w:szCs w:val="28"/>
                <w:lang w:val="kk-KZ" w:eastAsia="ru-RU"/>
              </w:rPr>
              <w:t xml:space="preserve"> </w:t>
            </w:r>
            <w:r w:rsidRPr="00770EA0">
              <w:rPr>
                <w:rFonts w:ascii="Times New Roman" w:eastAsia="Times New Roman" w:hAnsi="Times New Roman" w:cs="Times New Roman"/>
                <w:b/>
                <w:bCs/>
                <w:sz w:val="28"/>
                <w:szCs w:val="28"/>
                <w:lang w:val="kk-KZ" w:eastAsia="ru-RU"/>
              </w:rPr>
              <w:t>мақсат</w:t>
            </w:r>
            <w:r w:rsidR="005B74D3" w:rsidRPr="00770EA0">
              <w:rPr>
                <w:rFonts w:ascii="Times New Roman" w:eastAsia="Times New Roman" w:hAnsi="Times New Roman" w:cs="Times New Roman"/>
                <w:b/>
                <w:bCs/>
                <w:sz w:val="28"/>
                <w:szCs w:val="28"/>
                <w:lang w:val="kk-KZ" w:eastAsia="ru-RU"/>
              </w:rPr>
              <w:t>:</w:t>
            </w:r>
            <w:r w:rsidRPr="00770EA0">
              <w:rPr>
                <w:rFonts w:ascii="Times New Roman" w:eastAsia="Times New Roman" w:hAnsi="Times New Roman" w:cs="Times New Roman"/>
                <w:sz w:val="28"/>
                <w:szCs w:val="28"/>
                <w:lang w:val="kk-KZ" w:eastAsia="ru-RU"/>
              </w:rPr>
              <w:t> </w:t>
            </w:r>
            <w:r w:rsidR="00E47747" w:rsidRPr="00770EA0">
              <w:rPr>
                <w:rFonts w:ascii="Times New Roman" w:eastAsia="Times New Roman" w:hAnsi="Times New Roman" w:cs="Times New Roman"/>
                <w:b/>
                <w:bCs/>
                <w:sz w:val="28"/>
                <w:szCs w:val="28"/>
                <w:lang w:val="kk-KZ" w:eastAsia="ru-RU"/>
              </w:rPr>
              <w:t>Экологиялық жағдайды жақсарту</w:t>
            </w:r>
          </w:p>
          <w:p w:rsidR="00460048" w:rsidRPr="00770EA0" w:rsidRDefault="00460048" w:rsidP="00A31029">
            <w:pPr>
              <w:spacing w:after="0" w:line="24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b/>
                <w:bCs/>
                <w:sz w:val="28"/>
                <w:szCs w:val="28"/>
                <w:lang w:val="kk-KZ" w:eastAsia="ru-RU"/>
              </w:rPr>
              <w:t>Нысаналы индикаторлар:</w:t>
            </w:r>
          </w:p>
          <w:p w:rsidR="00E47747" w:rsidRPr="00770EA0" w:rsidRDefault="00E92E10" w:rsidP="00A31029">
            <w:pPr>
              <w:spacing w:after="0" w:line="180" w:lineRule="atLeast"/>
              <w:jc w:val="both"/>
              <w:rPr>
                <w:rFonts w:ascii="Times New Roman" w:eastAsia="Times New Roman" w:hAnsi="Times New Roman" w:cs="Times New Roman"/>
                <w:spacing w:val="-2"/>
                <w:sz w:val="28"/>
                <w:szCs w:val="28"/>
                <w:lang w:val="kk-KZ" w:eastAsia="ru-RU"/>
              </w:rPr>
            </w:pPr>
            <w:r w:rsidRPr="00770EA0">
              <w:rPr>
                <w:rFonts w:ascii="Times New Roman" w:hAnsi="Times New Roman" w:cs="Times New Roman"/>
                <w:color w:val="000000"/>
                <w:sz w:val="28"/>
                <w:szCs w:val="28"/>
                <w:shd w:val="clear" w:color="auto" w:fill="FFFFFF"/>
                <w:lang w:val="kk-KZ"/>
              </w:rPr>
              <w:t>Тұрғындардың тұрмыстың экологиялық сапасына қанағаттану деңгейі</w:t>
            </w:r>
            <w:r w:rsidR="00E47747" w:rsidRPr="00770EA0">
              <w:rPr>
                <w:rFonts w:ascii="Times New Roman" w:eastAsia="Times New Roman" w:hAnsi="Times New Roman" w:cs="Times New Roman"/>
                <w:spacing w:val="-2"/>
                <w:sz w:val="28"/>
                <w:szCs w:val="28"/>
                <w:lang w:val="kk-KZ" w:eastAsia="ru-RU"/>
              </w:rPr>
              <w:t>;</w:t>
            </w:r>
          </w:p>
          <w:p w:rsidR="00E47747" w:rsidRPr="00770EA0" w:rsidRDefault="00E47747" w:rsidP="00A31029">
            <w:pPr>
              <w:spacing w:after="0" w:line="180" w:lineRule="atLeast"/>
              <w:jc w:val="both"/>
              <w:rPr>
                <w:rFonts w:ascii="Times New Roman" w:eastAsia="Times New Roman" w:hAnsi="Times New Roman" w:cs="Times New Roman"/>
                <w:spacing w:val="-2"/>
                <w:sz w:val="28"/>
                <w:szCs w:val="28"/>
                <w:lang w:val="kk-KZ" w:eastAsia="ru-RU"/>
              </w:rPr>
            </w:pPr>
            <w:r w:rsidRPr="00770EA0">
              <w:rPr>
                <w:rFonts w:ascii="Times New Roman" w:eastAsia="Times New Roman" w:hAnsi="Times New Roman" w:cs="Times New Roman"/>
                <w:spacing w:val="-2"/>
                <w:sz w:val="28"/>
                <w:szCs w:val="28"/>
                <w:lang w:val="kk-KZ" w:eastAsia="ru-RU"/>
              </w:rPr>
              <w:t>ҚР өнеркәсіп кәсіпорындары бойынша ірі қалалардағы стационарлық көздерден атмосфераға шығатын ластаушы заттар шығарындыларын азайту</w:t>
            </w:r>
            <w:r w:rsidR="00B35A54" w:rsidRPr="00770EA0">
              <w:rPr>
                <w:rFonts w:ascii="Times New Roman" w:eastAsia="Times New Roman" w:hAnsi="Times New Roman" w:cs="Times New Roman"/>
                <w:spacing w:val="-2"/>
                <w:sz w:val="28"/>
                <w:szCs w:val="28"/>
                <w:lang w:val="kk-KZ" w:eastAsia="ru-RU"/>
              </w:rPr>
              <w:t>, мың.тонна</w:t>
            </w:r>
            <w:r w:rsidRPr="00770EA0">
              <w:rPr>
                <w:rFonts w:ascii="Times New Roman" w:eastAsia="Times New Roman" w:hAnsi="Times New Roman" w:cs="Times New Roman"/>
                <w:spacing w:val="-2"/>
                <w:sz w:val="28"/>
                <w:szCs w:val="28"/>
                <w:lang w:val="kk-KZ" w:eastAsia="ru-RU"/>
              </w:rPr>
              <w:t>;</w:t>
            </w:r>
          </w:p>
          <w:p w:rsidR="00E47747" w:rsidRPr="00770EA0" w:rsidRDefault="00E47747" w:rsidP="00A31029">
            <w:pPr>
              <w:spacing w:after="0" w:line="180" w:lineRule="atLeast"/>
              <w:jc w:val="both"/>
              <w:rPr>
                <w:rFonts w:ascii="Times New Roman" w:eastAsia="Times New Roman" w:hAnsi="Times New Roman" w:cs="Times New Roman"/>
                <w:spacing w:val="-2"/>
                <w:sz w:val="28"/>
                <w:szCs w:val="28"/>
                <w:lang w:val="kk-KZ" w:eastAsia="ru-RU"/>
              </w:rPr>
            </w:pPr>
            <w:r w:rsidRPr="00770EA0">
              <w:rPr>
                <w:rFonts w:ascii="Times New Roman" w:eastAsia="Times New Roman" w:hAnsi="Times New Roman" w:cs="Times New Roman"/>
                <w:spacing w:val="-2"/>
                <w:sz w:val="28"/>
                <w:szCs w:val="28"/>
                <w:lang w:val="kk-KZ" w:eastAsia="ru-RU"/>
              </w:rPr>
              <w:t xml:space="preserve">Қайта өңдеу және кәдеге жарату </w:t>
            </w:r>
            <w:r w:rsidR="00976183" w:rsidRPr="00770EA0">
              <w:rPr>
                <w:rFonts w:ascii="Times New Roman" w:eastAsia="Times New Roman" w:hAnsi="Times New Roman" w:cs="Times New Roman"/>
                <w:spacing w:val="-2"/>
                <w:sz w:val="28"/>
                <w:szCs w:val="28"/>
                <w:lang w:val="kk-KZ" w:eastAsia="ru-RU"/>
              </w:rPr>
              <w:t>үлесі</w:t>
            </w:r>
            <w:r w:rsidRPr="00770EA0">
              <w:rPr>
                <w:rFonts w:ascii="Times New Roman" w:eastAsia="Times New Roman" w:hAnsi="Times New Roman" w:cs="Times New Roman"/>
                <w:spacing w:val="-2"/>
                <w:sz w:val="28"/>
                <w:szCs w:val="28"/>
                <w:lang w:val="kk-KZ" w:eastAsia="ru-RU"/>
              </w:rPr>
              <w:t>:</w:t>
            </w:r>
          </w:p>
          <w:p w:rsidR="00E47747" w:rsidRPr="00770EA0" w:rsidRDefault="00E47747" w:rsidP="00A31029">
            <w:pPr>
              <w:spacing w:after="0" w:line="180" w:lineRule="atLeast"/>
              <w:jc w:val="both"/>
              <w:rPr>
                <w:rFonts w:ascii="Times New Roman" w:eastAsia="Times New Roman" w:hAnsi="Times New Roman" w:cs="Times New Roman"/>
                <w:spacing w:val="-2"/>
                <w:sz w:val="28"/>
                <w:szCs w:val="28"/>
                <w:lang w:val="kk-KZ" w:eastAsia="ru-RU"/>
              </w:rPr>
            </w:pPr>
            <w:r w:rsidRPr="00770EA0">
              <w:rPr>
                <w:rFonts w:ascii="Times New Roman" w:eastAsia="Times New Roman" w:hAnsi="Times New Roman" w:cs="Times New Roman"/>
                <w:spacing w:val="-2"/>
                <w:sz w:val="28"/>
                <w:szCs w:val="28"/>
                <w:lang w:val="kk-KZ" w:eastAsia="ru-RU"/>
              </w:rPr>
              <w:t>- ҚТҚ (түзілу көлемінен)</w:t>
            </w:r>
          </w:p>
          <w:p w:rsidR="00E47747" w:rsidRPr="00770EA0" w:rsidRDefault="00E47747" w:rsidP="00A31029">
            <w:pPr>
              <w:spacing w:after="0" w:line="180" w:lineRule="atLeast"/>
              <w:jc w:val="both"/>
              <w:rPr>
                <w:rFonts w:ascii="Times New Roman" w:eastAsia="Times New Roman" w:hAnsi="Times New Roman" w:cs="Times New Roman"/>
                <w:spacing w:val="-2"/>
                <w:sz w:val="28"/>
                <w:szCs w:val="28"/>
                <w:lang w:val="kk-KZ" w:eastAsia="ru-RU"/>
              </w:rPr>
            </w:pPr>
            <w:r w:rsidRPr="00770EA0">
              <w:rPr>
                <w:rFonts w:ascii="Times New Roman" w:eastAsia="Times New Roman" w:hAnsi="Times New Roman" w:cs="Times New Roman"/>
                <w:spacing w:val="-2"/>
                <w:sz w:val="28"/>
                <w:szCs w:val="28"/>
                <w:lang w:val="kk-KZ" w:eastAsia="ru-RU"/>
              </w:rPr>
              <w:t>- қауіпті медициналық қалдықтар (жиналған көлемнен);</w:t>
            </w:r>
          </w:p>
          <w:p w:rsidR="00E47747" w:rsidRPr="00770EA0" w:rsidRDefault="00E47747" w:rsidP="00A31029">
            <w:pPr>
              <w:spacing w:after="0" w:line="180" w:lineRule="atLeast"/>
              <w:jc w:val="both"/>
              <w:rPr>
                <w:rFonts w:ascii="Times New Roman" w:eastAsia="Times New Roman" w:hAnsi="Times New Roman" w:cs="Times New Roman"/>
                <w:spacing w:val="-2"/>
                <w:sz w:val="28"/>
                <w:szCs w:val="28"/>
                <w:lang w:val="kk-KZ" w:eastAsia="ru-RU"/>
              </w:rPr>
            </w:pPr>
            <w:r w:rsidRPr="00770EA0">
              <w:rPr>
                <w:rFonts w:ascii="Times New Roman" w:eastAsia="Times New Roman" w:hAnsi="Times New Roman" w:cs="Times New Roman"/>
                <w:spacing w:val="-2"/>
                <w:sz w:val="28"/>
                <w:szCs w:val="28"/>
                <w:lang w:val="kk-KZ" w:eastAsia="ru-RU"/>
              </w:rPr>
              <w:t xml:space="preserve">Бюджет секторында және ТКШ-да энергия тұтынуды </w:t>
            </w:r>
            <w:r w:rsidR="00E92E10" w:rsidRPr="00770EA0">
              <w:rPr>
                <w:rFonts w:ascii="Times New Roman" w:eastAsia="Times New Roman" w:hAnsi="Times New Roman" w:cs="Times New Roman"/>
                <w:spacing w:val="-2"/>
                <w:sz w:val="28"/>
                <w:szCs w:val="28"/>
                <w:lang w:val="kk-KZ" w:eastAsia="ru-RU"/>
              </w:rPr>
              <w:t>азайту</w:t>
            </w:r>
            <w:r w:rsidRPr="00770EA0">
              <w:rPr>
                <w:rFonts w:ascii="Times New Roman" w:eastAsia="Times New Roman" w:hAnsi="Times New Roman" w:cs="Times New Roman"/>
                <w:spacing w:val="-2"/>
                <w:sz w:val="28"/>
                <w:szCs w:val="28"/>
                <w:lang w:val="kk-KZ" w:eastAsia="ru-RU"/>
              </w:rPr>
              <w:t>;</w:t>
            </w:r>
          </w:p>
          <w:p w:rsidR="00E47747" w:rsidRPr="00770EA0" w:rsidRDefault="00EA4662" w:rsidP="00A31029">
            <w:pPr>
              <w:spacing w:after="0" w:line="180" w:lineRule="atLeast"/>
              <w:jc w:val="both"/>
              <w:rPr>
                <w:rFonts w:ascii="Times New Roman" w:eastAsia="Times New Roman" w:hAnsi="Times New Roman" w:cs="Times New Roman"/>
                <w:spacing w:val="-2"/>
                <w:sz w:val="28"/>
                <w:szCs w:val="28"/>
                <w:lang w:val="kk-KZ" w:eastAsia="ru-RU"/>
              </w:rPr>
            </w:pPr>
            <w:r w:rsidRPr="00770EA0">
              <w:rPr>
                <w:rFonts w:ascii="Times New Roman" w:eastAsia="Times New Roman" w:hAnsi="Times New Roman" w:cs="Times New Roman"/>
                <w:spacing w:val="-2"/>
                <w:sz w:val="28"/>
                <w:szCs w:val="28"/>
                <w:lang w:val="kk-KZ" w:eastAsia="ru-RU"/>
              </w:rPr>
              <w:t>Жастарды</w:t>
            </w:r>
            <w:r w:rsidR="00A86B48" w:rsidRPr="00770EA0">
              <w:rPr>
                <w:rFonts w:ascii="Times New Roman" w:eastAsia="Times New Roman" w:hAnsi="Times New Roman" w:cs="Times New Roman"/>
                <w:spacing w:val="-2"/>
                <w:sz w:val="28"/>
                <w:szCs w:val="28"/>
                <w:lang w:val="kk-KZ" w:eastAsia="ru-RU"/>
              </w:rPr>
              <w:t xml:space="preserve"> экологиялық жобалармен қамту</w:t>
            </w:r>
            <w:r w:rsidR="00E47747" w:rsidRPr="00770EA0">
              <w:rPr>
                <w:rFonts w:ascii="Times New Roman" w:eastAsia="Times New Roman" w:hAnsi="Times New Roman" w:cs="Times New Roman"/>
                <w:spacing w:val="-2"/>
                <w:sz w:val="28"/>
                <w:szCs w:val="28"/>
                <w:lang w:val="kk-KZ" w:eastAsia="ru-RU"/>
              </w:rPr>
              <w:t>;</w:t>
            </w:r>
          </w:p>
          <w:p w:rsidR="00460048" w:rsidRPr="00770EA0" w:rsidRDefault="00E47747" w:rsidP="00A31029">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pacing w:val="-2"/>
                <w:sz w:val="28"/>
                <w:szCs w:val="28"/>
                <w:lang w:val="kk-KZ" w:eastAsia="ru-RU"/>
              </w:rPr>
              <w:t xml:space="preserve">Экологиялық ақпараттық </w:t>
            </w:r>
            <w:r w:rsidR="00E92E10" w:rsidRPr="00770EA0">
              <w:rPr>
                <w:rFonts w:ascii="Times New Roman" w:eastAsia="Times New Roman" w:hAnsi="Times New Roman" w:cs="Times New Roman"/>
                <w:spacing w:val="-2"/>
                <w:sz w:val="28"/>
                <w:szCs w:val="28"/>
                <w:lang w:val="kk-KZ" w:eastAsia="ru-RU"/>
              </w:rPr>
              <w:t>науқанмен</w:t>
            </w:r>
            <w:r w:rsidRPr="00770EA0">
              <w:rPr>
                <w:rFonts w:ascii="Times New Roman" w:eastAsia="Times New Roman" w:hAnsi="Times New Roman" w:cs="Times New Roman"/>
                <w:spacing w:val="-2"/>
                <w:sz w:val="28"/>
                <w:szCs w:val="28"/>
                <w:lang w:val="kk-KZ" w:eastAsia="ru-RU"/>
              </w:rPr>
              <w:t xml:space="preserve"> қамтылған азаматтардың саны</w:t>
            </w:r>
            <w:r w:rsidR="00873FDF" w:rsidRPr="00770EA0">
              <w:rPr>
                <w:rFonts w:ascii="Times New Roman" w:eastAsia="Times New Roman" w:hAnsi="Times New Roman" w:cs="Times New Roman"/>
                <w:spacing w:val="-2"/>
                <w:sz w:val="28"/>
                <w:szCs w:val="28"/>
                <w:lang w:val="kk-KZ" w:eastAsia="ru-RU"/>
              </w:rPr>
              <w:t>, % / адам.</w:t>
            </w:r>
            <w:r w:rsidR="00E92E10" w:rsidRPr="00770EA0">
              <w:rPr>
                <w:rFonts w:ascii="Times New Roman" w:eastAsia="Times New Roman" w:hAnsi="Times New Roman" w:cs="Times New Roman"/>
                <w:spacing w:val="-2"/>
                <w:sz w:val="28"/>
                <w:szCs w:val="28"/>
                <w:lang w:val="kk-KZ" w:eastAsia="ru-RU"/>
              </w:rPr>
              <w:t xml:space="preserve"> </w:t>
            </w:r>
          </w:p>
          <w:p w:rsidR="009F51C0" w:rsidRPr="00770EA0" w:rsidRDefault="000C4EF0" w:rsidP="00A31029">
            <w:pPr>
              <w:spacing w:before="100" w:beforeAutospacing="1" w:after="0" w:line="180" w:lineRule="atLeast"/>
              <w:rPr>
                <w:rFonts w:ascii="Times New Roman" w:eastAsia="Times New Roman" w:hAnsi="Times New Roman" w:cs="Times New Roman"/>
                <w:b/>
                <w:bCs/>
                <w:sz w:val="28"/>
                <w:szCs w:val="28"/>
                <w:lang w:val="kk-KZ" w:eastAsia="ru-RU"/>
              </w:rPr>
            </w:pPr>
            <w:r w:rsidRPr="00770EA0">
              <w:rPr>
                <w:rFonts w:ascii="Times New Roman" w:eastAsia="Times New Roman" w:hAnsi="Times New Roman" w:cs="Times New Roman"/>
                <w:b/>
                <w:bCs/>
                <w:sz w:val="28"/>
                <w:szCs w:val="28"/>
                <w:u w:val="single"/>
                <w:lang w:val="kk-KZ" w:eastAsia="ru-RU"/>
              </w:rPr>
              <w:t xml:space="preserve">3 </w:t>
            </w:r>
            <w:r w:rsidR="00857E2B" w:rsidRPr="00770EA0">
              <w:rPr>
                <w:rFonts w:ascii="Times New Roman" w:eastAsia="Times New Roman" w:hAnsi="Times New Roman" w:cs="Times New Roman"/>
                <w:b/>
                <w:bCs/>
                <w:sz w:val="28"/>
                <w:szCs w:val="28"/>
                <w:u w:val="single"/>
                <w:lang w:val="kk-KZ" w:eastAsia="ru-RU"/>
              </w:rPr>
              <w:t>б</w:t>
            </w:r>
            <w:r w:rsidR="004F47A3" w:rsidRPr="00770EA0">
              <w:rPr>
                <w:rFonts w:ascii="Times New Roman" w:eastAsia="Times New Roman" w:hAnsi="Times New Roman" w:cs="Times New Roman"/>
                <w:b/>
                <w:bCs/>
                <w:sz w:val="28"/>
                <w:szCs w:val="28"/>
                <w:u w:val="single"/>
                <w:lang w:val="kk-KZ" w:eastAsia="ru-RU"/>
              </w:rPr>
              <w:t>ағыт</w:t>
            </w:r>
            <w:r w:rsidR="00857E2B" w:rsidRPr="00770EA0">
              <w:rPr>
                <w:rFonts w:ascii="Times New Roman" w:eastAsia="Times New Roman" w:hAnsi="Times New Roman" w:cs="Times New Roman"/>
                <w:sz w:val="28"/>
                <w:szCs w:val="28"/>
                <w:u w:val="single"/>
                <w:lang w:val="kk-KZ" w:eastAsia="ru-RU"/>
              </w:rPr>
              <w:t xml:space="preserve">. </w:t>
            </w:r>
            <w:r w:rsidR="009F51C0" w:rsidRPr="00770EA0">
              <w:rPr>
                <w:rFonts w:ascii="Times New Roman" w:eastAsia="Times New Roman" w:hAnsi="Times New Roman" w:cs="Times New Roman"/>
                <w:b/>
                <w:bCs/>
                <w:sz w:val="28"/>
                <w:szCs w:val="28"/>
                <w:lang w:val="kk-KZ" w:eastAsia="ru-RU"/>
              </w:rPr>
              <w:t>Адами капитал</w:t>
            </w:r>
          </w:p>
          <w:p w:rsidR="009F51C0" w:rsidRPr="00770EA0" w:rsidRDefault="00857E2B" w:rsidP="00A31029">
            <w:pPr>
              <w:spacing w:after="0" w:line="180" w:lineRule="atLeast"/>
              <w:rPr>
                <w:rFonts w:ascii="Times New Roman" w:eastAsia="Times New Roman" w:hAnsi="Times New Roman" w:cs="Times New Roman"/>
                <w:b/>
                <w:bCs/>
                <w:sz w:val="28"/>
                <w:szCs w:val="28"/>
                <w:lang w:val="kk-KZ" w:eastAsia="ru-RU"/>
              </w:rPr>
            </w:pPr>
            <w:r w:rsidRPr="00770EA0">
              <w:rPr>
                <w:rFonts w:ascii="Times New Roman" w:eastAsia="Times New Roman" w:hAnsi="Times New Roman" w:cs="Times New Roman"/>
                <w:b/>
                <w:bCs/>
                <w:sz w:val="28"/>
                <w:szCs w:val="28"/>
                <w:lang w:val="kk-KZ" w:eastAsia="ru-RU"/>
              </w:rPr>
              <w:t>3.1 м</w:t>
            </w:r>
            <w:r w:rsidR="005B74D3" w:rsidRPr="00770EA0">
              <w:rPr>
                <w:rFonts w:ascii="Times New Roman" w:eastAsia="Times New Roman" w:hAnsi="Times New Roman" w:cs="Times New Roman"/>
                <w:b/>
                <w:bCs/>
                <w:sz w:val="28"/>
                <w:szCs w:val="28"/>
                <w:lang w:val="kk-KZ" w:eastAsia="ru-RU"/>
              </w:rPr>
              <w:t>ақсат</w:t>
            </w:r>
            <w:r w:rsidRPr="00770EA0">
              <w:rPr>
                <w:rFonts w:ascii="Times New Roman" w:eastAsia="Times New Roman" w:hAnsi="Times New Roman" w:cs="Times New Roman"/>
                <w:b/>
                <w:bCs/>
                <w:sz w:val="28"/>
                <w:szCs w:val="28"/>
                <w:lang w:val="kk-KZ" w:eastAsia="ru-RU"/>
              </w:rPr>
              <w:t xml:space="preserve">. </w:t>
            </w:r>
            <w:r w:rsidR="009F51C0" w:rsidRPr="00770EA0">
              <w:rPr>
                <w:rFonts w:ascii="Times New Roman" w:eastAsia="Times New Roman" w:hAnsi="Times New Roman" w:cs="Times New Roman"/>
                <w:b/>
                <w:bCs/>
                <w:sz w:val="28"/>
                <w:szCs w:val="28"/>
                <w:lang w:val="kk-KZ" w:eastAsia="ru-RU"/>
              </w:rPr>
              <w:t xml:space="preserve"> Халықтың әл-ауқатын арттыру</w:t>
            </w:r>
          </w:p>
          <w:p w:rsidR="009F51C0" w:rsidRPr="00770EA0" w:rsidRDefault="009F51C0" w:rsidP="00A31029">
            <w:pPr>
              <w:spacing w:after="0" w:line="180" w:lineRule="atLeast"/>
              <w:rPr>
                <w:rFonts w:ascii="Times New Roman" w:eastAsia="Times New Roman" w:hAnsi="Times New Roman" w:cs="Times New Roman"/>
                <w:b/>
                <w:bCs/>
                <w:sz w:val="28"/>
                <w:szCs w:val="28"/>
                <w:lang w:val="kk-KZ" w:eastAsia="ru-RU"/>
              </w:rPr>
            </w:pPr>
            <w:r w:rsidRPr="00770EA0">
              <w:rPr>
                <w:rFonts w:ascii="Times New Roman" w:eastAsia="Times New Roman" w:hAnsi="Times New Roman" w:cs="Times New Roman"/>
                <w:b/>
                <w:bCs/>
                <w:sz w:val="28"/>
                <w:szCs w:val="28"/>
                <w:lang w:val="kk-KZ" w:eastAsia="ru-RU"/>
              </w:rPr>
              <w:t>Нысаналы индикаторлар:</w:t>
            </w:r>
          </w:p>
          <w:p w:rsidR="009F51C0" w:rsidRPr="00770EA0" w:rsidRDefault="009F51C0"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 xml:space="preserve">Халықтың нақты ақшалай табыстарының өсуі, </w:t>
            </w:r>
            <w:r w:rsidR="00294558" w:rsidRPr="00770EA0">
              <w:rPr>
                <w:rFonts w:ascii="Times New Roman" w:eastAsia="Times New Roman" w:hAnsi="Times New Roman" w:cs="Times New Roman"/>
                <w:sz w:val="28"/>
                <w:szCs w:val="28"/>
                <w:lang w:val="kk-KZ" w:eastAsia="ru-RU"/>
              </w:rPr>
              <w:t>2019 жылғы деңгейден 2019 жылдың. бағасымен %  өсім</w:t>
            </w:r>
            <w:r w:rsidRPr="00770EA0">
              <w:rPr>
                <w:rFonts w:ascii="Times New Roman" w:eastAsia="Times New Roman" w:hAnsi="Times New Roman" w:cs="Times New Roman"/>
                <w:bCs/>
                <w:sz w:val="28"/>
                <w:szCs w:val="28"/>
                <w:lang w:val="kk-KZ" w:eastAsia="ru-RU"/>
              </w:rPr>
              <w:t xml:space="preserve"> ;</w:t>
            </w:r>
          </w:p>
          <w:p w:rsidR="009F51C0" w:rsidRPr="00770EA0" w:rsidRDefault="00294558"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hAnsi="Times New Roman" w:cs="Times New Roman"/>
                <w:color w:val="000000"/>
                <w:sz w:val="28"/>
                <w:szCs w:val="28"/>
                <w:shd w:val="clear" w:color="auto" w:fill="FFFFFF"/>
                <w:lang w:val="kk-KZ"/>
              </w:rPr>
              <w:t>Халықтың ең аз қамтылған 40 %- ының табысының үлесі, халықтың жалпы табысындағы %</w:t>
            </w:r>
            <w:r w:rsidR="009F51C0" w:rsidRPr="00770EA0">
              <w:rPr>
                <w:rFonts w:ascii="Times New Roman" w:eastAsia="Times New Roman" w:hAnsi="Times New Roman" w:cs="Times New Roman"/>
                <w:bCs/>
                <w:sz w:val="28"/>
                <w:szCs w:val="28"/>
                <w:lang w:val="kk-KZ" w:eastAsia="ru-RU"/>
              </w:rPr>
              <w:t>;</w:t>
            </w:r>
            <w:r w:rsidR="004F47A3" w:rsidRPr="00770EA0">
              <w:rPr>
                <w:rFonts w:ascii="Times New Roman" w:eastAsia="Times New Roman" w:hAnsi="Times New Roman" w:cs="Times New Roman"/>
                <w:bCs/>
                <w:sz w:val="28"/>
                <w:szCs w:val="28"/>
                <w:lang w:val="kk-KZ" w:eastAsia="ru-RU"/>
              </w:rPr>
              <w:t xml:space="preserve"> </w:t>
            </w:r>
          </w:p>
          <w:p w:rsidR="009F51C0" w:rsidRPr="00770EA0" w:rsidRDefault="00294558"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hAnsi="Times New Roman" w:cs="Times New Roman"/>
                <w:color w:val="000000"/>
                <w:sz w:val="28"/>
                <w:szCs w:val="28"/>
                <w:shd w:val="clear" w:color="auto" w:fill="FFFFFF"/>
                <w:lang w:val="kk-KZ"/>
              </w:rPr>
              <w:t>Үй қожалықтарының азық-түлік тауарларына шығыстары, жалпы шығыстардан %</w:t>
            </w:r>
            <w:r w:rsidR="009F51C0" w:rsidRPr="00770EA0">
              <w:rPr>
                <w:rFonts w:ascii="Times New Roman" w:eastAsia="Times New Roman" w:hAnsi="Times New Roman" w:cs="Times New Roman"/>
                <w:bCs/>
                <w:sz w:val="28"/>
                <w:szCs w:val="28"/>
                <w:lang w:val="kk-KZ" w:eastAsia="ru-RU"/>
              </w:rPr>
              <w:t>;</w:t>
            </w:r>
          </w:p>
          <w:p w:rsidR="009F51C0" w:rsidRPr="00770EA0" w:rsidRDefault="009F51C0"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Жұмыссыздық деңгейі, %;</w:t>
            </w:r>
          </w:p>
          <w:p w:rsidR="009F51C0" w:rsidRPr="00770EA0" w:rsidRDefault="00294558"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hAnsi="Times New Roman" w:cs="Times New Roman"/>
                <w:color w:val="000000"/>
                <w:sz w:val="28"/>
                <w:szCs w:val="28"/>
                <w:shd w:val="clear" w:color="auto" w:fill="FFFFFF"/>
                <w:lang w:val="kk-KZ"/>
              </w:rPr>
              <w:t>Тұрғын үйге қолжетімділік, халыктың жан басына шаққандағы орташа табысының 1 шаршы метрдің орташа құнына қатынасы (жаңа тұрғын үйді сату (көп пәтерлі тұрғын үйлердегі пәтерлер))</w:t>
            </w:r>
            <w:r w:rsidR="009F51C0" w:rsidRPr="00770EA0">
              <w:rPr>
                <w:rFonts w:ascii="Times New Roman" w:eastAsia="Times New Roman" w:hAnsi="Times New Roman" w:cs="Times New Roman"/>
                <w:bCs/>
                <w:sz w:val="28"/>
                <w:szCs w:val="28"/>
                <w:lang w:val="kk-KZ" w:eastAsia="ru-RU"/>
              </w:rPr>
              <w:t>;</w:t>
            </w:r>
          </w:p>
          <w:p w:rsidR="009F51C0" w:rsidRPr="00770EA0" w:rsidRDefault="009F51C0"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Субсидияланатын жұмыс орындарын ұйымдастырғаннан кейін тұрақты жұмыс орындарына жұмысқа орналастырылған адамдардың үлесін ұлғайту;</w:t>
            </w:r>
            <w:r w:rsidR="00294558" w:rsidRPr="00770EA0">
              <w:rPr>
                <w:rFonts w:ascii="Times New Roman" w:eastAsia="Times New Roman" w:hAnsi="Times New Roman" w:cs="Times New Roman"/>
                <w:bCs/>
                <w:sz w:val="28"/>
                <w:szCs w:val="28"/>
                <w:lang w:val="kk-KZ" w:eastAsia="ru-RU"/>
              </w:rPr>
              <w:t xml:space="preserve"> </w:t>
            </w:r>
          </w:p>
          <w:p w:rsidR="009F51C0" w:rsidRPr="00770EA0" w:rsidRDefault="009F51C0"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lastRenderedPageBreak/>
              <w:t>Қысқа мерзімді кәсіптік оқудан кейін жұмысқа орналасу деңгейін арттыру;</w:t>
            </w:r>
          </w:p>
          <w:p w:rsidR="009F51C0" w:rsidRPr="00770EA0" w:rsidRDefault="009F51C0"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Қазақстан Республикасына қоныс аударған отандастар (қандастар) саны</w:t>
            </w:r>
          </w:p>
          <w:p w:rsidR="000C4EF0" w:rsidRPr="00770EA0" w:rsidRDefault="000C4EF0" w:rsidP="00A31029">
            <w:pPr>
              <w:spacing w:after="0" w:line="180" w:lineRule="atLeast"/>
              <w:jc w:val="both"/>
              <w:rPr>
                <w:rFonts w:ascii="Times New Roman" w:eastAsia="Times New Roman" w:hAnsi="Times New Roman" w:cs="Times New Roman"/>
                <w:bCs/>
                <w:sz w:val="28"/>
                <w:szCs w:val="28"/>
                <w:lang w:val="kk-KZ" w:eastAsia="ru-RU"/>
              </w:rPr>
            </w:pPr>
          </w:p>
          <w:p w:rsidR="009F51C0" w:rsidRPr="00770EA0" w:rsidRDefault="00764ED8" w:rsidP="00A31029">
            <w:pPr>
              <w:spacing w:after="0" w:line="180" w:lineRule="atLeast"/>
              <w:rPr>
                <w:rFonts w:ascii="Times New Roman" w:eastAsia="Times New Roman" w:hAnsi="Times New Roman" w:cs="Times New Roman"/>
                <w:b/>
                <w:bCs/>
                <w:sz w:val="28"/>
                <w:szCs w:val="28"/>
                <w:lang w:val="kk-KZ" w:eastAsia="ru-RU"/>
              </w:rPr>
            </w:pPr>
            <w:r w:rsidRPr="00770EA0">
              <w:rPr>
                <w:rFonts w:ascii="Times New Roman" w:eastAsia="Times New Roman" w:hAnsi="Times New Roman" w:cs="Times New Roman"/>
                <w:b/>
                <w:bCs/>
                <w:sz w:val="28"/>
                <w:szCs w:val="28"/>
                <w:lang w:val="kk-KZ" w:eastAsia="ru-RU"/>
              </w:rPr>
              <w:t>3.2 мақсат</w:t>
            </w:r>
            <w:r w:rsidR="00B735C9" w:rsidRPr="00770EA0">
              <w:rPr>
                <w:rFonts w:ascii="Times New Roman" w:eastAsia="Times New Roman" w:hAnsi="Times New Roman" w:cs="Times New Roman"/>
                <w:b/>
                <w:bCs/>
                <w:sz w:val="28"/>
                <w:szCs w:val="28"/>
                <w:lang w:val="kk-KZ" w:eastAsia="ru-RU"/>
              </w:rPr>
              <w:t>.</w:t>
            </w:r>
            <w:r w:rsidRPr="00770EA0">
              <w:rPr>
                <w:rFonts w:ascii="Times New Roman" w:eastAsia="Times New Roman" w:hAnsi="Times New Roman" w:cs="Times New Roman"/>
                <w:b/>
                <w:bCs/>
                <w:sz w:val="28"/>
                <w:szCs w:val="28"/>
                <w:lang w:val="kk-KZ" w:eastAsia="ru-RU"/>
              </w:rPr>
              <w:t xml:space="preserve"> Х</w:t>
            </w:r>
            <w:r w:rsidR="009F51C0" w:rsidRPr="00770EA0">
              <w:rPr>
                <w:rFonts w:ascii="Times New Roman" w:eastAsia="Times New Roman" w:hAnsi="Times New Roman" w:cs="Times New Roman"/>
                <w:b/>
                <w:bCs/>
                <w:sz w:val="28"/>
                <w:szCs w:val="28"/>
                <w:lang w:val="kk-KZ" w:eastAsia="ru-RU"/>
              </w:rPr>
              <w:t>алықтың денсаулығын нығайту</w:t>
            </w:r>
          </w:p>
          <w:p w:rsidR="009F51C0" w:rsidRPr="00770EA0" w:rsidRDefault="009F51C0" w:rsidP="00A31029">
            <w:pPr>
              <w:spacing w:after="0" w:line="180" w:lineRule="atLeast"/>
              <w:rPr>
                <w:rFonts w:ascii="Times New Roman" w:eastAsia="Times New Roman" w:hAnsi="Times New Roman" w:cs="Times New Roman"/>
                <w:b/>
                <w:bCs/>
                <w:sz w:val="28"/>
                <w:szCs w:val="28"/>
                <w:lang w:val="kk-KZ" w:eastAsia="ru-RU"/>
              </w:rPr>
            </w:pPr>
            <w:r w:rsidRPr="00770EA0">
              <w:rPr>
                <w:rFonts w:ascii="Times New Roman" w:eastAsia="Times New Roman" w:hAnsi="Times New Roman" w:cs="Times New Roman"/>
                <w:b/>
                <w:bCs/>
                <w:sz w:val="28"/>
                <w:szCs w:val="28"/>
                <w:lang w:val="kk-KZ" w:eastAsia="ru-RU"/>
              </w:rPr>
              <w:t>Нысаналы индикаторлар:</w:t>
            </w:r>
          </w:p>
          <w:p w:rsidR="009F51C0" w:rsidRPr="00770EA0" w:rsidRDefault="009F51C0"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 xml:space="preserve">Ана өлімі, 100 мың тірі туылғандарға шаққандағы саны; </w:t>
            </w:r>
          </w:p>
          <w:p w:rsidR="009F51C0" w:rsidRPr="00770EA0" w:rsidRDefault="00294558"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Нәрестелер өлім-жітімі</w:t>
            </w:r>
            <w:r w:rsidR="009F51C0" w:rsidRPr="00770EA0">
              <w:rPr>
                <w:rFonts w:ascii="Times New Roman" w:eastAsia="Times New Roman" w:hAnsi="Times New Roman" w:cs="Times New Roman"/>
                <w:bCs/>
                <w:sz w:val="28"/>
                <w:szCs w:val="28"/>
                <w:lang w:val="kk-KZ" w:eastAsia="ru-RU"/>
              </w:rPr>
              <w:t>, 1000 тірі туылғандарға шаққандағы жағдайлар саны;</w:t>
            </w:r>
          </w:p>
          <w:p w:rsidR="009F51C0" w:rsidRPr="00770EA0" w:rsidRDefault="009F51C0"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Туу кезіндегі күтілетін өмір сүру ұзақтығы, жылдар саны;</w:t>
            </w:r>
          </w:p>
          <w:p w:rsidR="0098232E" w:rsidRPr="00770EA0" w:rsidRDefault="009F51C0" w:rsidP="0098232E">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Халықтың медициналық мекемелер ұсынатын медициналық қызметтердің сапасы мен қолжетімділігіне қанағаттану деңгейі,%.</w:t>
            </w:r>
          </w:p>
          <w:p w:rsidR="009F51C0" w:rsidRPr="00770EA0" w:rsidRDefault="009F51C0"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ТМК</w:t>
            </w:r>
            <w:r w:rsidR="00764ED8" w:rsidRPr="00770EA0">
              <w:rPr>
                <w:rFonts w:ascii="Times New Roman" w:eastAsia="Times New Roman" w:hAnsi="Times New Roman" w:cs="Times New Roman"/>
                <w:bCs/>
                <w:sz w:val="28"/>
                <w:szCs w:val="28"/>
                <w:lang w:val="kk-KZ" w:eastAsia="ru-RU"/>
              </w:rPr>
              <w:t>М</w:t>
            </w:r>
            <w:r w:rsidRPr="00770EA0">
              <w:rPr>
                <w:rFonts w:ascii="Times New Roman" w:eastAsia="Times New Roman" w:hAnsi="Times New Roman" w:cs="Times New Roman"/>
                <w:bCs/>
                <w:sz w:val="28"/>
                <w:szCs w:val="28"/>
                <w:lang w:val="kk-KZ" w:eastAsia="ru-RU"/>
              </w:rPr>
              <w:t>К және МӘМС жүйесі шеңберінде медициналық көмектің жалпы көлемінде амбулаториялық деңгейде медициналық көмек көлемін кеңейту;</w:t>
            </w:r>
          </w:p>
          <w:p w:rsidR="009F51C0" w:rsidRPr="00770EA0" w:rsidRDefault="009F51C0"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 xml:space="preserve">Жүкті әйелдерді жеке және </w:t>
            </w:r>
            <w:r w:rsidR="00C5331E" w:rsidRPr="00770EA0">
              <w:rPr>
                <w:rFonts w:ascii="Times New Roman" w:eastAsia="Times New Roman" w:hAnsi="Times New Roman" w:cs="Times New Roman"/>
                <w:bCs/>
                <w:sz w:val="28"/>
                <w:szCs w:val="28"/>
                <w:lang w:val="kk-KZ" w:eastAsia="ru-RU"/>
              </w:rPr>
              <w:t>сала</w:t>
            </w:r>
            <w:r w:rsidR="00614297" w:rsidRPr="00770EA0">
              <w:rPr>
                <w:rFonts w:ascii="Times New Roman" w:eastAsia="Times New Roman" w:hAnsi="Times New Roman" w:cs="Times New Roman"/>
                <w:bCs/>
                <w:sz w:val="28"/>
                <w:szCs w:val="28"/>
                <w:lang w:val="kk-KZ" w:eastAsia="ru-RU"/>
              </w:rPr>
              <w:t>аралық</w:t>
            </w:r>
            <w:r w:rsidRPr="00770EA0">
              <w:rPr>
                <w:rFonts w:ascii="Times New Roman" w:eastAsia="Times New Roman" w:hAnsi="Times New Roman" w:cs="Times New Roman"/>
                <w:bCs/>
                <w:sz w:val="28"/>
                <w:szCs w:val="28"/>
                <w:lang w:val="kk-KZ" w:eastAsia="ru-RU"/>
              </w:rPr>
              <w:t xml:space="preserve"> босануға дейінгі бақылаумен қамтуды ұлғайту,%;</w:t>
            </w:r>
          </w:p>
          <w:p w:rsidR="009F51C0" w:rsidRPr="00770EA0" w:rsidRDefault="009F51C0"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1 жасқа дейінгі балаларды проактивті бақылаумен және скринингтермен қамтуды ұлғайту,%;</w:t>
            </w:r>
          </w:p>
          <w:p w:rsidR="009F51C0" w:rsidRPr="00770EA0" w:rsidRDefault="009F51C0"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Мүмкіндігі шектеулі балаларды медициналық оңалтумен қамтуды ұлғайту,%;</w:t>
            </w:r>
          </w:p>
          <w:p w:rsidR="009F51C0" w:rsidRPr="00770EA0" w:rsidRDefault="00BC3962"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Аса т</w:t>
            </w:r>
            <w:r w:rsidR="009F51C0" w:rsidRPr="00770EA0">
              <w:rPr>
                <w:rFonts w:ascii="Times New Roman" w:eastAsia="Times New Roman" w:hAnsi="Times New Roman" w:cs="Times New Roman"/>
                <w:bCs/>
                <w:sz w:val="28"/>
                <w:szCs w:val="28"/>
                <w:lang w:val="kk-KZ" w:eastAsia="ru-RU"/>
              </w:rPr>
              <w:t>апшы мамандықтар бойынша резидентураның білім беру гранттарының санын ұлғайту, саны;</w:t>
            </w:r>
          </w:p>
          <w:p w:rsidR="009F51C0" w:rsidRPr="00770EA0" w:rsidRDefault="00C5331E"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hAnsi="Times New Roman" w:cs="Times New Roman"/>
                <w:color w:val="000000"/>
                <w:sz w:val="28"/>
                <w:szCs w:val="28"/>
                <w:lang w:val="kk-KZ"/>
              </w:rPr>
              <w:t>Халықаралық стандарттарға (GLP және ISO-17025) сәйкес аккредиттелген зертханалардың/орталықтардың үлесі</w:t>
            </w:r>
            <w:r w:rsidR="009F51C0" w:rsidRPr="00770EA0">
              <w:rPr>
                <w:rFonts w:ascii="Times New Roman" w:eastAsia="Times New Roman" w:hAnsi="Times New Roman" w:cs="Times New Roman"/>
                <w:bCs/>
                <w:sz w:val="28"/>
                <w:szCs w:val="28"/>
                <w:lang w:val="kk-KZ" w:eastAsia="ru-RU"/>
              </w:rPr>
              <w:t>;</w:t>
            </w:r>
          </w:p>
          <w:p w:rsidR="0051666A" w:rsidRPr="00770EA0" w:rsidRDefault="0051666A"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sz w:val="28"/>
                <w:szCs w:val="28"/>
                <w:lang w:val="kk-KZ"/>
              </w:rPr>
              <w:t xml:space="preserve">Дәрілік заттар мен медициналық бұйымдарды шығару бойынша жаңа өндірістер саны;  </w:t>
            </w:r>
          </w:p>
          <w:p w:rsidR="0051666A" w:rsidRPr="00770EA0" w:rsidRDefault="0051666A" w:rsidP="0051666A">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hAnsi="Times New Roman" w:cs="Times New Roman"/>
                <w:color w:val="000000"/>
                <w:sz w:val="28"/>
                <w:szCs w:val="28"/>
                <w:lang w:val="kk-KZ"/>
              </w:rPr>
              <w:t>Балалардың арасындағы семіздікпен сырқаттанушылықты төмендету (0-14 жас)</w:t>
            </w:r>
            <w:r w:rsidRPr="00770EA0">
              <w:rPr>
                <w:rFonts w:ascii="Times New Roman" w:eastAsia="Times New Roman" w:hAnsi="Times New Roman" w:cs="Times New Roman"/>
                <w:bCs/>
                <w:sz w:val="28"/>
                <w:szCs w:val="28"/>
                <w:lang w:val="kk-KZ" w:eastAsia="ru-RU"/>
              </w:rPr>
              <w:t>;</w:t>
            </w:r>
          </w:p>
          <w:p w:rsidR="009F51C0" w:rsidRPr="00770EA0" w:rsidRDefault="009F51C0"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Салауатты өмір салтын ұстан</w:t>
            </w:r>
            <w:r w:rsidR="0051666A" w:rsidRPr="00770EA0">
              <w:rPr>
                <w:rFonts w:ascii="Times New Roman" w:eastAsia="Times New Roman" w:hAnsi="Times New Roman" w:cs="Times New Roman"/>
                <w:bCs/>
                <w:sz w:val="28"/>
                <w:szCs w:val="28"/>
                <w:lang w:val="kk-KZ" w:eastAsia="ru-RU"/>
              </w:rPr>
              <w:t>атын азаматтардың үлесі</w:t>
            </w:r>
            <w:r w:rsidRPr="00770EA0">
              <w:rPr>
                <w:rFonts w:ascii="Times New Roman" w:eastAsia="Times New Roman" w:hAnsi="Times New Roman" w:cs="Times New Roman"/>
                <w:bCs/>
                <w:sz w:val="28"/>
                <w:szCs w:val="28"/>
                <w:lang w:val="kk-KZ" w:eastAsia="ru-RU"/>
              </w:rPr>
              <w:t>,%;</w:t>
            </w:r>
          </w:p>
          <w:p w:rsidR="009F51C0" w:rsidRPr="00770EA0" w:rsidRDefault="009F51C0"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Дене шынықтырумен және спортпен айналысатын азаматтардың санын жалпы халықтың 50 % - ына дейін жеткізу,%;</w:t>
            </w:r>
          </w:p>
          <w:p w:rsidR="009F51C0" w:rsidRPr="00770EA0" w:rsidRDefault="009F51C0"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Халықтың 1 000 адамға арналған спорттық инфрақұрылыммен қамтамасыз етілуі,%;</w:t>
            </w:r>
          </w:p>
          <w:p w:rsidR="009F51C0" w:rsidRPr="00770EA0" w:rsidRDefault="009F51C0"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Дене шынықтырумен және спортпен жүйелі түрде айналысатын, дене шынықтырумен және спортпен айналысуға қарсы көрсетілімдері жоқ мүмкіндігі шектеулі адамдар қатарындағы ерекше қажеттіліктері бар халықтың үлесі,%.</w:t>
            </w:r>
          </w:p>
          <w:p w:rsidR="00460048" w:rsidRPr="00770EA0" w:rsidRDefault="009F51C0"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Жастарды спортпен қамту (14-18 жас)</w:t>
            </w:r>
          </w:p>
          <w:p w:rsidR="00B218DA" w:rsidRPr="00770EA0" w:rsidRDefault="00B218DA" w:rsidP="00A31029">
            <w:pPr>
              <w:spacing w:after="0" w:line="180" w:lineRule="atLeast"/>
              <w:jc w:val="both"/>
              <w:rPr>
                <w:rFonts w:ascii="Times New Roman" w:eastAsia="Times New Roman" w:hAnsi="Times New Roman" w:cs="Times New Roman"/>
                <w:sz w:val="28"/>
                <w:szCs w:val="28"/>
                <w:lang w:val="kk-KZ" w:eastAsia="ru-RU"/>
              </w:rPr>
            </w:pPr>
          </w:p>
          <w:p w:rsidR="00D85C66" w:rsidRPr="00770EA0" w:rsidRDefault="00B218DA" w:rsidP="00A31029">
            <w:pPr>
              <w:spacing w:after="0" w:line="180" w:lineRule="atLeast"/>
              <w:rPr>
                <w:rFonts w:ascii="Times New Roman" w:eastAsia="Times New Roman" w:hAnsi="Times New Roman" w:cs="Times New Roman"/>
                <w:b/>
                <w:bCs/>
                <w:sz w:val="28"/>
                <w:szCs w:val="28"/>
                <w:lang w:val="kk-KZ" w:eastAsia="ru-RU"/>
              </w:rPr>
            </w:pPr>
            <w:r w:rsidRPr="00770EA0">
              <w:rPr>
                <w:rFonts w:ascii="Times New Roman" w:eastAsia="Times New Roman" w:hAnsi="Times New Roman" w:cs="Times New Roman"/>
                <w:b/>
                <w:bCs/>
                <w:sz w:val="28"/>
                <w:szCs w:val="28"/>
                <w:lang w:val="kk-KZ" w:eastAsia="ru-RU"/>
              </w:rPr>
              <w:t xml:space="preserve">3.3 </w:t>
            </w:r>
            <w:r w:rsidR="00947D6E" w:rsidRPr="00770EA0">
              <w:rPr>
                <w:rFonts w:ascii="Times New Roman" w:eastAsia="Times New Roman" w:hAnsi="Times New Roman" w:cs="Times New Roman"/>
                <w:b/>
                <w:bCs/>
                <w:sz w:val="28"/>
                <w:szCs w:val="28"/>
                <w:lang w:val="kk-KZ" w:eastAsia="ru-RU"/>
              </w:rPr>
              <w:t>м</w:t>
            </w:r>
            <w:r w:rsidRPr="00770EA0">
              <w:rPr>
                <w:rFonts w:ascii="Times New Roman" w:eastAsia="Times New Roman" w:hAnsi="Times New Roman" w:cs="Times New Roman"/>
                <w:b/>
                <w:bCs/>
                <w:sz w:val="28"/>
                <w:szCs w:val="28"/>
                <w:lang w:val="kk-KZ" w:eastAsia="ru-RU"/>
              </w:rPr>
              <w:t>ақсат</w:t>
            </w:r>
            <w:r w:rsidR="00B735C9" w:rsidRPr="00770EA0">
              <w:rPr>
                <w:rFonts w:ascii="Times New Roman" w:eastAsia="Times New Roman" w:hAnsi="Times New Roman" w:cs="Times New Roman"/>
                <w:b/>
                <w:bCs/>
                <w:sz w:val="28"/>
                <w:szCs w:val="28"/>
                <w:lang w:val="kk-KZ" w:eastAsia="ru-RU"/>
              </w:rPr>
              <w:t>.</w:t>
            </w:r>
            <w:r w:rsidR="00D85C66" w:rsidRPr="00770EA0">
              <w:rPr>
                <w:rFonts w:ascii="Times New Roman" w:eastAsia="Times New Roman" w:hAnsi="Times New Roman" w:cs="Times New Roman"/>
                <w:b/>
                <w:bCs/>
                <w:sz w:val="28"/>
                <w:szCs w:val="28"/>
                <w:lang w:val="kk-KZ" w:eastAsia="ru-RU"/>
              </w:rPr>
              <w:t xml:space="preserve"> </w:t>
            </w:r>
            <w:r w:rsidR="00947D6E" w:rsidRPr="00770EA0">
              <w:rPr>
                <w:rFonts w:ascii="Times New Roman" w:eastAsia="Times New Roman" w:hAnsi="Times New Roman" w:cs="Times New Roman"/>
                <w:b/>
                <w:bCs/>
                <w:sz w:val="28"/>
                <w:szCs w:val="28"/>
                <w:lang w:val="kk-KZ" w:eastAsia="ru-RU"/>
              </w:rPr>
              <w:t>Б</w:t>
            </w:r>
            <w:r w:rsidR="00D85C66" w:rsidRPr="00770EA0">
              <w:rPr>
                <w:rFonts w:ascii="Times New Roman" w:eastAsia="Times New Roman" w:hAnsi="Times New Roman" w:cs="Times New Roman"/>
                <w:b/>
                <w:bCs/>
                <w:sz w:val="28"/>
                <w:szCs w:val="28"/>
                <w:lang w:val="kk-KZ" w:eastAsia="ru-RU"/>
              </w:rPr>
              <w:t xml:space="preserve">ілім берудің сапасы мен қолжетімділігін </w:t>
            </w:r>
            <w:r w:rsidR="00D85C66" w:rsidRPr="00770EA0">
              <w:rPr>
                <w:rFonts w:ascii="Times New Roman" w:eastAsia="Times New Roman" w:hAnsi="Times New Roman" w:cs="Times New Roman"/>
                <w:b/>
                <w:bCs/>
                <w:sz w:val="28"/>
                <w:szCs w:val="28"/>
                <w:lang w:val="kk-KZ" w:eastAsia="ru-RU"/>
              </w:rPr>
              <w:lastRenderedPageBreak/>
              <w:t>арттыру</w:t>
            </w:r>
          </w:p>
          <w:p w:rsidR="00D85C66" w:rsidRPr="00770EA0" w:rsidRDefault="00D85C66" w:rsidP="00A31029">
            <w:pPr>
              <w:spacing w:after="0" w:line="180" w:lineRule="atLeast"/>
              <w:rPr>
                <w:rFonts w:ascii="Times New Roman" w:eastAsia="Times New Roman" w:hAnsi="Times New Roman" w:cs="Times New Roman"/>
                <w:b/>
                <w:bCs/>
                <w:sz w:val="28"/>
                <w:szCs w:val="28"/>
                <w:lang w:val="kk-KZ" w:eastAsia="ru-RU"/>
              </w:rPr>
            </w:pPr>
            <w:r w:rsidRPr="00770EA0">
              <w:rPr>
                <w:rFonts w:ascii="Times New Roman" w:eastAsia="Times New Roman" w:hAnsi="Times New Roman" w:cs="Times New Roman"/>
                <w:b/>
                <w:bCs/>
                <w:sz w:val="28"/>
                <w:szCs w:val="28"/>
                <w:lang w:val="kk-KZ" w:eastAsia="ru-RU"/>
              </w:rPr>
              <w:t>Нысаналы индикаторлар:</w:t>
            </w:r>
          </w:p>
          <w:p w:rsidR="0019671F" w:rsidRPr="00770EA0" w:rsidRDefault="0019671F"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Халықтың мектепке дейінгі / орта білім сапасына қанағаттану деңгейі, %;</w:t>
            </w:r>
          </w:p>
          <w:p w:rsidR="00D85C66" w:rsidRPr="00770EA0" w:rsidRDefault="00D85C66"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PISA тесті</w:t>
            </w:r>
            <w:r w:rsidR="00C21184" w:rsidRPr="00770EA0">
              <w:rPr>
                <w:rFonts w:ascii="Times New Roman" w:eastAsia="Times New Roman" w:hAnsi="Times New Roman" w:cs="Times New Roman"/>
                <w:bCs/>
                <w:sz w:val="28"/>
                <w:szCs w:val="28"/>
                <w:lang w:val="kk-KZ" w:eastAsia="ru-RU"/>
              </w:rPr>
              <w:t>нің нәтижелері бойынша мектепте</w:t>
            </w:r>
            <w:r w:rsidRPr="00770EA0">
              <w:rPr>
                <w:rFonts w:ascii="Times New Roman" w:eastAsia="Times New Roman" w:hAnsi="Times New Roman" w:cs="Times New Roman"/>
                <w:bCs/>
                <w:sz w:val="28"/>
                <w:szCs w:val="28"/>
                <w:lang w:val="kk-KZ" w:eastAsia="ru-RU"/>
              </w:rPr>
              <w:t xml:space="preserve"> білім беру сапасын бағалау (ЭЫДҰ</w:t>
            </w:r>
            <w:r w:rsidR="00947D6E" w:rsidRPr="00770EA0">
              <w:rPr>
                <w:rFonts w:ascii="Times New Roman" w:eastAsia="Times New Roman" w:hAnsi="Times New Roman" w:cs="Times New Roman"/>
                <w:bCs/>
                <w:sz w:val="28"/>
                <w:szCs w:val="28"/>
                <w:lang w:val="kk-KZ" w:eastAsia="ru-RU"/>
              </w:rPr>
              <w:t xml:space="preserve"> - ға</w:t>
            </w:r>
            <w:r w:rsidRPr="00770EA0">
              <w:rPr>
                <w:rFonts w:ascii="Times New Roman" w:eastAsia="Times New Roman" w:hAnsi="Times New Roman" w:cs="Times New Roman"/>
                <w:bCs/>
                <w:sz w:val="28"/>
                <w:szCs w:val="28"/>
                <w:lang w:val="kk-KZ" w:eastAsia="ru-RU"/>
              </w:rPr>
              <w:t xml:space="preserve"> есе</w:t>
            </w:r>
            <w:r w:rsidR="00947D6E" w:rsidRPr="00770EA0">
              <w:rPr>
                <w:rFonts w:ascii="Times New Roman" w:eastAsia="Times New Roman" w:hAnsi="Times New Roman" w:cs="Times New Roman"/>
                <w:bCs/>
                <w:sz w:val="28"/>
                <w:szCs w:val="28"/>
                <w:lang w:val="kk-KZ" w:eastAsia="ru-RU"/>
              </w:rPr>
              <w:t>п</w:t>
            </w:r>
            <w:r w:rsidRPr="00770EA0">
              <w:rPr>
                <w:rFonts w:ascii="Times New Roman" w:eastAsia="Times New Roman" w:hAnsi="Times New Roman" w:cs="Times New Roman"/>
                <w:bCs/>
                <w:sz w:val="28"/>
                <w:szCs w:val="28"/>
                <w:lang w:val="kk-KZ" w:eastAsia="ru-RU"/>
              </w:rPr>
              <w:t>):</w:t>
            </w:r>
          </w:p>
          <w:p w:rsidR="00D85C66" w:rsidRPr="00770EA0" w:rsidRDefault="00D85C66" w:rsidP="00A31029">
            <w:pPr>
              <w:spacing w:after="0" w:line="180" w:lineRule="atLeast"/>
              <w:jc w:val="both"/>
              <w:rPr>
                <w:rFonts w:ascii="Times New Roman" w:eastAsia="Times New Roman" w:hAnsi="Times New Roman" w:cs="Times New Roman"/>
                <w:bCs/>
                <w:sz w:val="28"/>
                <w:szCs w:val="28"/>
                <w:lang w:eastAsia="ru-RU"/>
              </w:rPr>
            </w:pPr>
            <w:r w:rsidRPr="00770EA0">
              <w:rPr>
                <w:rFonts w:ascii="Times New Roman" w:eastAsia="Times New Roman" w:hAnsi="Times New Roman" w:cs="Times New Roman"/>
                <w:bCs/>
                <w:sz w:val="28"/>
                <w:szCs w:val="28"/>
                <w:lang w:val="kk-KZ" w:eastAsia="ru-RU"/>
              </w:rPr>
              <w:t>математика бой</w:t>
            </w:r>
            <w:r w:rsidRPr="00770EA0">
              <w:rPr>
                <w:rFonts w:ascii="Times New Roman" w:eastAsia="Times New Roman" w:hAnsi="Times New Roman" w:cs="Times New Roman"/>
                <w:bCs/>
                <w:sz w:val="28"/>
                <w:szCs w:val="28"/>
                <w:lang w:eastAsia="ru-RU"/>
              </w:rPr>
              <w:t>ынша, орташа балл</w:t>
            </w:r>
          </w:p>
          <w:p w:rsidR="00D85C66" w:rsidRPr="00770EA0" w:rsidRDefault="00D85C66" w:rsidP="00A31029">
            <w:pPr>
              <w:spacing w:after="0" w:line="180" w:lineRule="atLeast"/>
              <w:jc w:val="both"/>
              <w:rPr>
                <w:rFonts w:ascii="Times New Roman" w:eastAsia="Times New Roman" w:hAnsi="Times New Roman" w:cs="Times New Roman"/>
                <w:bCs/>
                <w:sz w:val="28"/>
                <w:szCs w:val="28"/>
                <w:lang w:eastAsia="ru-RU"/>
              </w:rPr>
            </w:pPr>
            <w:r w:rsidRPr="00770EA0">
              <w:rPr>
                <w:rFonts w:ascii="Times New Roman" w:eastAsia="Times New Roman" w:hAnsi="Times New Roman" w:cs="Times New Roman"/>
                <w:bCs/>
                <w:sz w:val="28"/>
                <w:szCs w:val="28"/>
                <w:lang w:eastAsia="ru-RU"/>
              </w:rPr>
              <w:t>оқу бойынша, орташа балл</w:t>
            </w:r>
          </w:p>
          <w:p w:rsidR="00D85C66" w:rsidRPr="00770EA0" w:rsidRDefault="00D85C66" w:rsidP="00A31029">
            <w:pPr>
              <w:spacing w:after="0" w:line="180" w:lineRule="atLeast"/>
              <w:jc w:val="both"/>
              <w:rPr>
                <w:rFonts w:ascii="Times New Roman" w:eastAsia="Times New Roman" w:hAnsi="Times New Roman" w:cs="Times New Roman"/>
                <w:bCs/>
                <w:sz w:val="28"/>
                <w:szCs w:val="28"/>
                <w:lang w:eastAsia="ru-RU"/>
              </w:rPr>
            </w:pPr>
            <w:r w:rsidRPr="00770EA0">
              <w:rPr>
                <w:rFonts w:ascii="Times New Roman" w:eastAsia="Times New Roman" w:hAnsi="Times New Roman" w:cs="Times New Roman"/>
                <w:bCs/>
                <w:sz w:val="28"/>
                <w:szCs w:val="28"/>
                <w:lang w:eastAsia="ru-RU"/>
              </w:rPr>
              <w:t>жаратылыстану бойынша, орташа балл;</w:t>
            </w:r>
          </w:p>
          <w:p w:rsidR="00D85C66" w:rsidRPr="00770EA0" w:rsidRDefault="00D85C66" w:rsidP="00A31029">
            <w:pPr>
              <w:spacing w:after="0" w:line="180" w:lineRule="atLeast"/>
              <w:jc w:val="both"/>
              <w:rPr>
                <w:rFonts w:ascii="Times New Roman" w:eastAsia="Times New Roman" w:hAnsi="Times New Roman" w:cs="Times New Roman"/>
                <w:bCs/>
                <w:sz w:val="28"/>
                <w:szCs w:val="28"/>
                <w:lang w:eastAsia="ru-RU"/>
              </w:rPr>
            </w:pPr>
            <w:r w:rsidRPr="00770EA0">
              <w:rPr>
                <w:rFonts w:ascii="Times New Roman" w:eastAsia="Times New Roman" w:hAnsi="Times New Roman" w:cs="Times New Roman"/>
                <w:bCs/>
                <w:sz w:val="28"/>
                <w:szCs w:val="28"/>
                <w:lang w:eastAsia="ru-RU"/>
              </w:rPr>
              <w:t>Балаларды мектепке дейінгі сапалы тәрбиемен және оқытумен қамту:</w:t>
            </w:r>
          </w:p>
          <w:p w:rsidR="00D85C66" w:rsidRPr="00770EA0" w:rsidRDefault="00D85C66" w:rsidP="00A31029">
            <w:pPr>
              <w:spacing w:after="0" w:line="180" w:lineRule="atLeast"/>
              <w:jc w:val="both"/>
              <w:rPr>
                <w:rFonts w:ascii="Times New Roman" w:eastAsia="Times New Roman" w:hAnsi="Times New Roman" w:cs="Times New Roman"/>
                <w:bCs/>
                <w:sz w:val="28"/>
                <w:szCs w:val="28"/>
                <w:lang w:eastAsia="ru-RU"/>
              </w:rPr>
            </w:pPr>
            <w:r w:rsidRPr="00770EA0">
              <w:rPr>
                <w:rFonts w:ascii="Times New Roman" w:eastAsia="Times New Roman" w:hAnsi="Times New Roman" w:cs="Times New Roman"/>
                <w:bCs/>
                <w:sz w:val="28"/>
                <w:szCs w:val="28"/>
                <w:lang w:eastAsia="ru-RU"/>
              </w:rPr>
              <w:t>- 3 жастан 6 жасқа дейін;</w:t>
            </w:r>
          </w:p>
          <w:p w:rsidR="00D85C66" w:rsidRPr="00770EA0" w:rsidRDefault="00D85C66" w:rsidP="00A31029">
            <w:pPr>
              <w:spacing w:after="0" w:line="180" w:lineRule="atLeast"/>
              <w:jc w:val="both"/>
              <w:rPr>
                <w:rFonts w:ascii="Times New Roman" w:eastAsia="Times New Roman" w:hAnsi="Times New Roman" w:cs="Times New Roman"/>
                <w:bCs/>
                <w:sz w:val="28"/>
                <w:szCs w:val="28"/>
                <w:lang w:eastAsia="ru-RU"/>
              </w:rPr>
            </w:pPr>
            <w:r w:rsidRPr="00770EA0">
              <w:rPr>
                <w:rFonts w:ascii="Times New Roman" w:eastAsia="Times New Roman" w:hAnsi="Times New Roman" w:cs="Times New Roman"/>
                <w:bCs/>
                <w:sz w:val="28"/>
                <w:szCs w:val="28"/>
                <w:lang w:eastAsia="ru-RU"/>
              </w:rPr>
              <w:t>- 2 жастан 6 жасқа дейін;</w:t>
            </w:r>
          </w:p>
          <w:p w:rsidR="00A658CE" w:rsidRPr="00770EA0" w:rsidRDefault="00D85C66" w:rsidP="00A658CE">
            <w:pPr>
              <w:tabs>
                <w:tab w:val="left" w:pos="5405"/>
              </w:tabs>
              <w:spacing w:after="0" w:line="180" w:lineRule="atLeast"/>
              <w:jc w:val="both"/>
              <w:rPr>
                <w:rFonts w:ascii="Times New Roman" w:eastAsia="Times New Roman" w:hAnsi="Times New Roman" w:cs="Times New Roman"/>
                <w:bCs/>
                <w:sz w:val="28"/>
                <w:szCs w:val="28"/>
                <w:lang w:eastAsia="ru-RU"/>
              </w:rPr>
            </w:pPr>
            <w:r w:rsidRPr="00770EA0">
              <w:rPr>
                <w:rFonts w:ascii="Times New Roman" w:eastAsia="Times New Roman" w:hAnsi="Times New Roman" w:cs="Times New Roman"/>
                <w:bCs/>
                <w:sz w:val="28"/>
                <w:szCs w:val="28"/>
                <w:lang w:eastAsia="ru-RU"/>
              </w:rPr>
              <w:t>Балаларды қосымша біліммен қамту,%;</w:t>
            </w:r>
          </w:p>
          <w:p w:rsidR="00D85C66" w:rsidRPr="00770EA0" w:rsidRDefault="00A658CE" w:rsidP="00A658CE">
            <w:pPr>
              <w:tabs>
                <w:tab w:val="left" w:pos="5405"/>
              </w:tabs>
              <w:spacing w:after="0" w:line="180" w:lineRule="atLeast"/>
              <w:jc w:val="both"/>
              <w:rPr>
                <w:rFonts w:ascii="Times New Roman" w:eastAsia="Times New Roman" w:hAnsi="Times New Roman" w:cs="Times New Roman"/>
                <w:bCs/>
                <w:sz w:val="28"/>
                <w:szCs w:val="28"/>
                <w:lang w:eastAsia="ru-RU"/>
              </w:rPr>
            </w:pPr>
            <w:r w:rsidRPr="00770EA0">
              <w:rPr>
                <w:rFonts w:ascii="Times New Roman" w:eastAsia="Times New Roman" w:hAnsi="Times New Roman" w:cs="Times New Roman"/>
                <w:bCs/>
                <w:sz w:val="28"/>
                <w:szCs w:val="28"/>
                <w:lang w:eastAsia="ru-RU"/>
              </w:rPr>
              <w:t>АКТ (ТжКБ)</w:t>
            </w:r>
            <w:r w:rsidR="00C21184" w:rsidRPr="00770EA0">
              <w:rPr>
                <w:rFonts w:ascii="Times New Roman" w:eastAsia="Times New Roman" w:hAnsi="Times New Roman" w:cs="Times New Roman"/>
                <w:bCs/>
                <w:sz w:val="28"/>
                <w:szCs w:val="28"/>
                <w:lang w:eastAsia="ru-RU"/>
              </w:rPr>
              <w:t xml:space="preserve"> </w:t>
            </w:r>
            <w:r w:rsidRPr="00770EA0">
              <w:rPr>
                <w:rFonts w:ascii="Times New Roman" w:eastAsia="Times New Roman" w:hAnsi="Times New Roman" w:cs="Times New Roman"/>
                <w:bCs/>
                <w:sz w:val="28"/>
                <w:szCs w:val="28"/>
                <w:lang w:eastAsia="ru-RU"/>
              </w:rPr>
              <w:t>саласындағы білікті кадрлар</w:t>
            </w:r>
            <w:r w:rsidR="00C21184" w:rsidRPr="00770EA0">
              <w:rPr>
                <w:rFonts w:ascii="Times New Roman" w:eastAsia="Times New Roman" w:hAnsi="Times New Roman" w:cs="Times New Roman"/>
                <w:bCs/>
                <w:sz w:val="28"/>
                <w:szCs w:val="28"/>
                <w:lang w:eastAsia="ru-RU"/>
              </w:rPr>
              <w:t>ды</w:t>
            </w:r>
            <w:r w:rsidR="00C21184" w:rsidRPr="00770EA0">
              <w:rPr>
                <w:rFonts w:ascii="Times New Roman" w:eastAsia="Times New Roman" w:hAnsi="Times New Roman" w:cs="Times New Roman"/>
                <w:bCs/>
                <w:sz w:val="28"/>
                <w:szCs w:val="28"/>
                <w:lang w:val="kk-KZ" w:eastAsia="ru-RU"/>
              </w:rPr>
              <w:t>ң</w:t>
            </w:r>
            <w:r w:rsidRPr="00770EA0">
              <w:rPr>
                <w:rFonts w:ascii="Times New Roman" w:eastAsia="Times New Roman" w:hAnsi="Times New Roman" w:cs="Times New Roman"/>
                <w:bCs/>
                <w:sz w:val="28"/>
                <w:szCs w:val="28"/>
                <w:lang w:eastAsia="ru-RU"/>
              </w:rPr>
              <w:t xml:space="preserve"> саны;</w:t>
            </w:r>
            <w:r w:rsidRPr="00770EA0">
              <w:rPr>
                <w:rFonts w:ascii="Times New Roman" w:eastAsia="Times New Roman" w:hAnsi="Times New Roman" w:cs="Times New Roman"/>
                <w:bCs/>
                <w:sz w:val="28"/>
                <w:szCs w:val="28"/>
                <w:lang w:eastAsia="ru-RU"/>
              </w:rPr>
              <w:tab/>
            </w:r>
          </w:p>
          <w:p w:rsidR="00D85C66" w:rsidRPr="00770EA0" w:rsidRDefault="00D85C66" w:rsidP="00A31029">
            <w:pPr>
              <w:spacing w:after="0" w:line="180" w:lineRule="atLeast"/>
              <w:jc w:val="both"/>
              <w:rPr>
                <w:rFonts w:ascii="Times New Roman" w:eastAsia="Times New Roman" w:hAnsi="Times New Roman" w:cs="Times New Roman"/>
                <w:bCs/>
                <w:sz w:val="28"/>
                <w:szCs w:val="28"/>
                <w:lang w:eastAsia="ru-RU"/>
              </w:rPr>
            </w:pPr>
            <w:r w:rsidRPr="00770EA0">
              <w:rPr>
                <w:rFonts w:ascii="Times New Roman" w:eastAsia="Times New Roman" w:hAnsi="Times New Roman" w:cs="Times New Roman"/>
                <w:bCs/>
                <w:sz w:val="28"/>
                <w:szCs w:val="28"/>
                <w:lang w:eastAsia="ru-RU"/>
              </w:rPr>
              <w:t>Физика, химия, биология, STEM пәндік кабинеттерімен қамтамасыз етілген негізгі және орта мектептердің үлесі,%;</w:t>
            </w:r>
          </w:p>
          <w:p w:rsidR="00D85C66" w:rsidRPr="00770EA0" w:rsidRDefault="00C21184" w:rsidP="00A31029">
            <w:pPr>
              <w:spacing w:after="0" w:line="180" w:lineRule="atLeast"/>
              <w:jc w:val="both"/>
              <w:rPr>
                <w:rFonts w:ascii="Times New Roman" w:eastAsia="Times New Roman" w:hAnsi="Times New Roman" w:cs="Times New Roman"/>
                <w:bCs/>
                <w:sz w:val="28"/>
                <w:szCs w:val="28"/>
                <w:lang w:eastAsia="ru-RU"/>
              </w:rPr>
            </w:pPr>
            <w:r w:rsidRPr="00770EA0">
              <w:rPr>
                <w:rFonts w:ascii="Times New Roman" w:hAnsi="Times New Roman" w:cs="Times New Roman"/>
                <w:color w:val="000000"/>
                <w:sz w:val="28"/>
                <w:szCs w:val="28"/>
                <w:shd w:val="clear" w:color="auto" w:fill="F4F5F6"/>
                <w:lang w:val="kk-KZ"/>
              </w:rPr>
              <w:t>Бейнебақылаумен қамтамасыз етілген ЖАО-ға бағынысты күндізгі мемлекеттік жалпы білім беретін орта білім беру ұйымдарының үлесі</w:t>
            </w:r>
            <w:r w:rsidR="00D85C66" w:rsidRPr="00770EA0">
              <w:rPr>
                <w:rFonts w:ascii="Times New Roman" w:eastAsia="Times New Roman" w:hAnsi="Times New Roman" w:cs="Times New Roman"/>
                <w:bCs/>
                <w:sz w:val="28"/>
                <w:szCs w:val="28"/>
                <w:lang w:eastAsia="ru-RU"/>
              </w:rPr>
              <w:t>,%;</w:t>
            </w:r>
          </w:p>
          <w:p w:rsidR="00D85C66" w:rsidRPr="00770EA0" w:rsidRDefault="00D85C66" w:rsidP="00A31029">
            <w:pPr>
              <w:spacing w:after="0" w:line="180" w:lineRule="atLeast"/>
              <w:jc w:val="both"/>
              <w:rPr>
                <w:rFonts w:ascii="Times New Roman" w:eastAsia="Times New Roman" w:hAnsi="Times New Roman" w:cs="Times New Roman"/>
                <w:bCs/>
                <w:sz w:val="28"/>
                <w:szCs w:val="28"/>
                <w:lang w:eastAsia="ru-RU"/>
              </w:rPr>
            </w:pPr>
            <w:r w:rsidRPr="00770EA0">
              <w:rPr>
                <w:rFonts w:ascii="Times New Roman" w:eastAsia="Times New Roman" w:hAnsi="Times New Roman" w:cs="Times New Roman"/>
                <w:bCs/>
                <w:sz w:val="28"/>
                <w:szCs w:val="28"/>
                <w:lang w:eastAsia="ru-RU"/>
              </w:rPr>
              <w:t>- сыртқы;</w:t>
            </w:r>
          </w:p>
          <w:p w:rsidR="00D85C66" w:rsidRPr="00770EA0" w:rsidRDefault="00D85C66" w:rsidP="00A31029">
            <w:pPr>
              <w:spacing w:after="0" w:line="180" w:lineRule="atLeast"/>
              <w:jc w:val="both"/>
              <w:rPr>
                <w:rFonts w:ascii="Times New Roman" w:eastAsia="Times New Roman" w:hAnsi="Times New Roman" w:cs="Times New Roman"/>
                <w:bCs/>
                <w:sz w:val="28"/>
                <w:szCs w:val="28"/>
                <w:lang w:eastAsia="ru-RU"/>
              </w:rPr>
            </w:pPr>
            <w:r w:rsidRPr="00770EA0">
              <w:rPr>
                <w:rFonts w:ascii="Times New Roman" w:eastAsia="Times New Roman" w:hAnsi="Times New Roman" w:cs="Times New Roman"/>
                <w:bCs/>
                <w:sz w:val="28"/>
                <w:szCs w:val="28"/>
                <w:lang w:eastAsia="ru-RU"/>
              </w:rPr>
              <w:t>- ішкі;</w:t>
            </w:r>
          </w:p>
          <w:p w:rsidR="00D85C66" w:rsidRPr="00770EA0" w:rsidRDefault="00C21184"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hAnsi="Times New Roman" w:cs="Times New Roman"/>
                <w:color w:val="000000"/>
                <w:sz w:val="28"/>
                <w:szCs w:val="28"/>
                <w:shd w:val="clear" w:color="auto" w:fill="F4F5F6"/>
                <w:lang w:val="kk-KZ"/>
              </w:rPr>
              <w:t>Даму мүмкіндіктері шектеулі балаларды арнайы психологиялық-педагогикалық қолдаумен және ерте түзетумен қамту</w:t>
            </w:r>
            <w:r w:rsidR="00D85C66" w:rsidRPr="00770EA0">
              <w:rPr>
                <w:rFonts w:ascii="Times New Roman" w:eastAsia="Times New Roman" w:hAnsi="Times New Roman" w:cs="Times New Roman"/>
                <w:bCs/>
                <w:sz w:val="28"/>
                <w:szCs w:val="28"/>
                <w:lang w:eastAsia="ru-RU"/>
              </w:rPr>
              <w:t>,%;</w:t>
            </w:r>
            <w:r w:rsidRPr="00770EA0">
              <w:rPr>
                <w:rFonts w:ascii="Times New Roman" w:eastAsia="Times New Roman" w:hAnsi="Times New Roman" w:cs="Times New Roman"/>
                <w:bCs/>
                <w:sz w:val="28"/>
                <w:szCs w:val="28"/>
                <w:lang w:val="kk-KZ" w:eastAsia="ru-RU"/>
              </w:rPr>
              <w:t xml:space="preserve"> </w:t>
            </w:r>
          </w:p>
          <w:p w:rsidR="003A7CA1" w:rsidRPr="00770EA0" w:rsidRDefault="00D85C66" w:rsidP="003A7CA1">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bCs/>
                <w:sz w:val="28"/>
                <w:szCs w:val="28"/>
                <w:lang w:val="kk-KZ" w:eastAsia="ru-RU"/>
              </w:rPr>
              <w:t xml:space="preserve">Жастарды талап етілетін мамандықтар бойынша колледждерде тегін оқытумен қамту (9-сынып </w:t>
            </w:r>
            <w:r w:rsidR="00220E44" w:rsidRPr="00770EA0">
              <w:rPr>
                <w:rFonts w:ascii="Times New Roman" w:eastAsia="Times New Roman" w:hAnsi="Times New Roman" w:cs="Times New Roman"/>
                <w:sz w:val="28"/>
                <w:szCs w:val="28"/>
                <w:lang w:val="kk-KZ" w:eastAsia="ru-RU"/>
              </w:rPr>
              <w:t>бітірушілері</w:t>
            </w:r>
            <w:r w:rsidRPr="00770EA0">
              <w:rPr>
                <w:rFonts w:ascii="Times New Roman" w:eastAsia="Times New Roman" w:hAnsi="Times New Roman" w:cs="Times New Roman"/>
                <w:bCs/>
                <w:sz w:val="28"/>
                <w:szCs w:val="28"/>
                <w:lang w:val="kk-KZ" w:eastAsia="ru-RU"/>
              </w:rPr>
              <w:t>),%;</w:t>
            </w:r>
          </w:p>
          <w:p w:rsidR="00150587" w:rsidRPr="00770EA0" w:rsidRDefault="00220E44" w:rsidP="00150587">
            <w:pPr>
              <w:rPr>
                <w:rFonts w:ascii="Times New Roman" w:eastAsia="Times New Roman" w:hAnsi="Times New Roman" w:cs="Times New Roman"/>
                <w:sz w:val="28"/>
                <w:szCs w:val="28"/>
                <w:lang w:val="kk-KZ"/>
              </w:rPr>
            </w:pPr>
            <w:r w:rsidRPr="00770EA0">
              <w:rPr>
                <w:rFonts w:ascii="Times New Roman" w:eastAsia="Times New Roman" w:hAnsi="Times New Roman" w:cs="Times New Roman"/>
                <w:sz w:val="28"/>
                <w:szCs w:val="28"/>
                <w:lang w:val="kk-KZ"/>
              </w:rPr>
              <w:t xml:space="preserve">Орта мектеп бағдарламасында оқушыларды "Экология"  курсымен қамту (6 сынып)  </w:t>
            </w:r>
            <w:r w:rsidR="00150587" w:rsidRPr="00770EA0">
              <w:rPr>
                <w:rFonts w:ascii="Times New Roman" w:eastAsia="Times New Roman" w:hAnsi="Times New Roman" w:cs="Times New Roman"/>
                <w:sz w:val="28"/>
                <w:szCs w:val="28"/>
                <w:lang w:val="kk-KZ"/>
              </w:rPr>
              <w:t>;</w:t>
            </w:r>
            <w:r w:rsidRPr="00770EA0">
              <w:rPr>
                <w:rFonts w:ascii="Times New Roman" w:eastAsia="Times New Roman" w:hAnsi="Times New Roman" w:cs="Times New Roman"/>
                <w:sz w:val="28"/>
                <w:szCs w:val="28"/>
                <w:lang w:val="kk-KZ"/>
              </w:rPr>
              <w:t xml:space="preserve"> </w:t>
            </w:r>
            <w:r w:rsidR="00150587" w:rsidRPr="00770EA0">
              <w:rPr>
                <w:rFonts w:ascii="Times New Roman" w:eastAsia="Times New Roman" w:hAnsi="Times New Roman" w:cs="Times New Roman"/>
                <w:sz w:val="28"/>
                <w:szCs w:val="28"/>
                <w:lang w:val="kk-KZ"/>
              </w:rPr>
              <w:br/>
              <w:t xml:space="preserve">Оқушылардың үздік жасыл практикалар мен технологияларға </w:t>
            </w:r>
            <w:r w:rsidRPr="00770EA0">
              <w:rPr>
                <w:rFonts w:ascii="Times New Roman" w:eastAsia="Times New Roman" w:hAnsi="Times New Roman" w:cs="Times New Roman"/>
                <w:sz w:val="28"/>
                <w:szCs w:val="28"/>
                <w:lang w:val="kk-KZ"/>
              </w:rPr>
              <w:t xml:space="preserve">қолжетімділігін </w:t>
            </w:r>
            <w:r w:rsidR="00150587" w:rsidRPr="00770EA0">
              <w:rPr>
                <w:rFonts w:ascii="Times New Roman" w:eastAsia="Times New Roman" w:hAnsi="Times New Roman" w:cs="Times New Roman"/>
                <w:sz w:val="28"/>
                <w:szCs w:val="28"/>
                <w:lang w:val="kk-KZ"/>
              </w:rPr>
              <w:t>қамтамасыз ету (қосымша білім беру), % / адам;</w:t>
            </w:r>
          </w:p>
          <w:p w:rsidR="003A7CA1" w:rsidRPr="00770EA0" w:rsidRDefault="003A7CA1" w:rsidP="003A7CA1">
            <w:pPr>
              <w:spacing w:after="0" w:line="180" w:lineRule="atLeast"/>
              <w:jc w:val="both"/>
              <w:rPr>
                <w:rFonts w:ascii="Times New Roman" w:eastAsia="Times New Roman" w:hAnsi="Times New Roman" w:cs="Times New Roman"/>
                <w:sz w:val="28"/>
                <w:szCs w:val="28"/>
                <w:lang w:val="kk-KZ" w:eastAsia="ru-RU"/>
              </w:rPr>
            </w:pPr>
          </w:p>
          <w:p w:rsidR="00460048" w:rsidRPr="00770EA0" w:rsidRDefault="00D95C41" w:rsidP="003A7CA1">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b/>
                <w:bCs/>
                <w:sz w:val="28"/>
                <w:szCs w:val="28"/>
                <w:u w:val="single"/>
                <w:lang w:val="kk-KZ" w:eastAsia="ru-RU"/>
              </w:rPr>
              <w:t xml:space="preserve">4 </w:t>
            </w:r>
            <w:r w:rsidR="00460048" w:rsidRPr="00770EA0">
              <w:rPr>
                <w:rFonts w:ascii="Times New Roman" w:eastAsia="Times New Roman" w:hAnsi="Times New Roman" w:cs="Times New Roman"/>
                <w:b/>
                <w:bCs/>
                <w:sz w:val="28"/>
                <w:szCs w:val="28"/>
                <w:u w:val="single"/>
                <w:lang w:val="kk-KZ" w:eastAsia="ru-RU"/>
              </w:rPr>
              <w:t>бағыт.</w:t>
            </w:r>
            <w:r w:rsidR="00460048" w:rsidRPr="00770EA0">
              <w:rPr>
                <w:rFonts w:ascii="Times New Roman" w:eastAsia="Times New Roman" w:hAnsi="Times New Roman" w:cs="Times New Roman"/>
                <w:b/>
                <w:bCs/>
                <w:sz w:val="28"/>
                <w:szCs w:val="28"/>
                <w:lang w:val="kk-KZ" w:eastAsia="ru-RU"/>
              </w:rPr>
              <w:t> Мәдени және креативті қала</w:t>
            </w:r>
          </w:p>
          <w:p w:rsidR="009363DD" w:rsidRPr="00770EA0" w:rsidRDefault="00460048" w:rsidP="00A31029">
            <w:pPr>
              <w:spacing w:after="0" w:line="180" w:lineRule="atLeast"/>
              <w:jc w:val="both"/>
              <w:rPr>
                <w:rFonts w:ascii="Times New Roman" w:eastAsia="Times New Roman" w:hAnsi="Times New Roman" w:cs="Times New Roman"/>
                <w:b/>
                <w:bCs/>
                <w:sz w:val="28"/>
                <w:szCs w:val="28"/>
                <w:lang w:val="kk-KZ" w:eastAsia="ru-RU"/>
              </w:rPr>
            </w:pPr>
            <w:r w:rsidRPr="00770EA0">
              <w:rPr>
                <w:rFonts w:ascii="Times New Roman" w:eastAsia="Times New Roman" w:hAnsi="Times New Roman" w:cs="Times New Roman"/>
                <w:b/>
                <w:bCs/>
                <w:sz w:val="28"/>
                <w:szCs w:val="28"/>
                <w:lang w:val="kk-KZ" w:eastAsia="ru-RU"/>
              </w:rPr>
              <w:t>4.1</w:t>
            </w:r>
            <w:r w:rsidR="00D95C41" w:rsidRPr="00770EA0">
              <w:rPr>
                <w:rFonts w:ascii="Times New Roman" w:eastAsia="Times New Roman" w:hAnsi="Times New Roman" w:cs="Times New Roman"/>
                <w:b/>
                <w:bCs/>
                <w:sz w:val="28"/>
                <w:szCs w:val="28"/>
                <w:lang w:val="kk-KZ" w:eastAsia="ru-RU"/>
              </w:rPr>
              <w:t xml:space="preserve"> </w:t>
            </w:r>
            <w:r w:rsidRPr="00770EA0">
              <w:rPr>
                <w:rFonts w:ascii="Times New Roman" w:eastAsia="Times New Roman" w:hAnsi="Times New Roman" w:cs="Times New Roman"/>
                <w:b/>
                <w:bCs/>
                <w:sz w:val="28"/>
                <w:szCs w:val="28"/>
                <w:lang w:val="kk-KZ" w:eastAsia="ru-RU"/>
              </w:rPr>
              <w:t>мақсат.</w:t>
            </w:r>
            <w:r w:rsidRPr="00770EA0">
              <w:rPr>
                <w:rFonts w:ascii="Times New Roman" w:eastAsia="Times New Roman" w:hAnsi="Times New Roman" w:cs="Times New Roman"/>
                <w:sz w:val="28"/>
                <w:szCs w:val="28"/>
                <w:lang w:val="kk-KZ" w:eastAsia="ru-RU"/>
              </w:rPr>
              <w:t> </w:t>
            </w:r>
            <w:r w:rsidR="009363DD" w:rsidRPr="00770EA0">
              <w:rPr>
                <w:rFonts w:ascii="Times New Roman" w:eastAsia="Times New Roman" w:hAnsi="Times New Roman" w:cs="Times New Roman"/>
                <w:b/>
                <w:bCs/>
                <w:sz w:val="28"/>
                <w:szCs w:val="28"/>
                <w:lang w:val="kk-KZ" w:eastAsia="ru-RU"/>
              </w:rPr>
              <w:t>Қазақстандық бірегейлікті нығайту және рухани-адамгершілік құндылықтарды ілгерілету</w:t>
            </w:r>
          </w:p>
          <w:p w:rsidR="009363DD" w:rsidRPr="00770EA0" w:rsidRDefault="009363DD" w:rsidP="00A31029">
            <w:pPr>
              <w:spacing w:after="0" w:line="180" w:lineRule="atLeast"/>
              <w:jc w:val="both"/>
              <w:rPr>
                <w:rFonts w:ascii="Times New Roman" w:eastAsia="Times New Roman" w:hAnsi="Times New Roman" w:cs="Times New Roman"/>
                <w:b/>
                <w:bCs/>
                <w:sz w:val="28"/>
                <w:szCs w:val="28"/>
                <w:lang w:val="kk-KZ" w:eastAsia="ru-RU"/>
              </w:rPr>
            </w:pPr>
            <w:r w:rsidRPr="00770EA0">
              <w:rPr>
                <w:rFonts w:ascii="Times New Roman" w:eastAsia="Times New Roman" w:hAnsi="Times New Roman" w:cs="Times New Roman"/>
                <w:b/>
                <w:bCs/>
                <w:sz w:val="28"/>
                <w:szCs w:val="28"/>
                <w:lang w:val="kk-KZ" w:eastAsia="ru-RU"/>
              </w:rPr>
              <w:t>Нысаналы индикаторлар:</w:t>
            </w:r>
          </w:p>
          <w:p w:rsidR="0068102A" w:rsidRPr="00770EA0" w:rsidRDefault="0059759F"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Халықты «</w:t>
            </w:r>
            <w:r w:rsidR="0068102A" w:rsidRPr="00770EA0">
              <w:rPr>
                <w:rFonts w:ascii="Times New Roman" w:eastAsia="Times New Roman" w:hAnsi="Times New Roman" w:cs="Times New Roman"/>
                <w:bCs/>
                <w:sz w:val="28"/>
                <w:szCs w:val="28"/>
                <w:lang w:val="kk-KZ" w:eastAsia="ru-RU"/>
              </w:rPr>
              <w:t>Рухани жаңғыр</w:t>
            </w:r>
            <w:r w:rsidRPr="00770EA0">
              <w:rPr>
                <w:rFonts w:ascii="Times New Roman" w:eastAsia="Times New Roman" w:hAnsi="Times New Roman" w:cs="Times New Roman"/>
                <w:bCs/>
                <w:sz w:val="28"/>
                <w:szCs w:val="28"/>
                <w:lang w:val="kk-KZ" w:eastAsia="ru-RU"/>
              </w:rPr>
              <w:t>у»</w:t>
            </w:r>
            <w:r w:rsidR="0068102A" w:rsidRPr="00770EA0">
              <w:rPr>
                <w:rFonts w:ascii="Times New Roman" w:eastAsia="Times New Roman" w:hAnsi="Times New Roman" w:cs="Times New Roman"/>
                <w:bCs/>
                <w:sz w:val="28"/>
                <w:szCs w:val="28"/>
                <w:lang w:val="kk-KZ" w:eastAsia="ru-RU"/>
              </w:rPr>
              <w:t xml:space="preserve"> бағдарламасының жобаларымен қамту (өспелі қорытындымен),%;</w:t>
            </w:r>
          </w:p>
          <w:p w:rsidR="0068102A" w:rsidRPr="00770EA0" w:rsidRDefault="0068102A"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Мектеп жасындағы балаларды мәдени тәрбиемен қамту,%;</w:t>
            </w:r>
          </w:p>
          <w:p w:rsidR="0068102A" w:rsidRPr="00770EA0" w:rsidRDefault="00926962"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w:t>
            </w:r>
            <w:r w:rsidR="0068102A" w:rsidRPr="00770EA0">
              <w:rPr>
                <w:rFonts w:ascii="Times New Roman" w:eastAsia="Times New Roman" w:hAnsi="Times New Roman" w:cs="Times New Roman"/>
                <w:bCs/>
                <w:sz w:val="28"/>
                <w:szCs w:val="28"/>
                <w:lang w:val="kk-KZ" w:eastAsia="ru-RU"/>
              </w:rPr>
              <w:t>Оқитын ұлт</w:t>
            </w:r>
            <w:r w:rsidRPr="00770EA0">
              <w:rPr>
                <w:rFonts w:ascii="Times New Roman" w:eastAsia="Times New Roman" w:hAnsi="Times New Roman" w:cs="Times New Roman"/>
                <w:bCs/>
                <w:sz w:val="28"/>
                <w:szCs w:val="28"/>
                <w:lang w:val="kk-KZ" w:eastAsia="ru-RU"/>
              </w:rPr>
              <w:t>»</w:t>
            </w:r>
            <w:r w:rsidR="0068102A" w:rsidRPr="00770EA0">
              <w:rPr>
                <w:rFonts w:ascii="Times New Roman" w:eastAsia="Times New Roman" w:hAnsi="Times New Roman" w:cs="Times New Roman"/>
                <w:bCs/>
                <w:sz w:val="28"/>
                <w:szCs w:val="28"/>
                <w:lang w:val="kk-KZ" w:eastAsia="ru-RU"/>
              </w:rPr>
              <w:t xml:space="preserve"> жобасы шеңберінде халықтың </w:t>
            </w:r>
            <w:r w:rsidR="00462C4D" w:rsidRPr="00770EA0">
              <w:rPr>
                <w:rFonts w:ascii="Times New Roman" w:eastAsia="Times New Roman" w:hAnsi="Times New Roman" w:cs="Times New Roman"/>
                <w:bCs/>
                <w:sz w:val="28"/>
                <w:szCs w:val="28"/>
                <w:lang w:val="kk-KZ" w:eastAsia="ru-RU"/>
              </w:rPr>
              <w:t>оқу</w:t>
            </w:r>
            <w:r w:rsidR="0068102A" w:rsidRPr="00770EA0">
              <w:rPr>
                <w:rFonts w:ascii="Times New Roman" w:eastAsia="Times New Roman" w:hAnsi="Times New Roman" w:cs="Times New Roman"/>
                <w:bCs/>
                <w:sz w:val="28"/>
                <w:szCs w:val="28"/>
                <w:lang w:val="kk-KZ" w:eastAsia="ru-RU"/>
              </w:rPr>
              <w:t xml:space="preserve"> белсенділігін арттыру,%;</w:t>
            </w:r>
          </w:p>
          <w:p w:rsidR="0068102A" w:rsidRPr="00770EA0" w:rsidRDefault="0068102A"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Меценаттар салған және жөндеген объектілер саны, бірлік;</w:t>
            </w:r>
          </w:p>
          <w:p w:rsidR="0068102A" w:rsidRPr="00770EA0" w:rsidRDefault="0068102A"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lastRenderedPageBreak/>
              <w:t>Латын графика</w:t>
            </w:r>
            <w:r w:rsidR="00220E44" w:rsidRPr="00770EA0">
              <w:rPr>
                <w:rFonts w:ascii="Times New Roman" w:eastAsia="Times New Roman" w:hAnsi="Times New Roman" w:cs="Times New Roman"/>
                <w:bCs/>
                <w:sz w:val="28"/>
                <w:szCs w:val="28"/>
                <w:lang w:val="kk-KZ" w:eastAsia="ru-RU"/>
              </w:rPr>
              <w:t>л</w:t>
            </w:r>
            <w:r w:rsidR="0007703C" w:rsidRPr="00770EA0">
              <w:rPr>
                <w:rFonts w:ascii="Times New Roman" w:eastAsia="Times New Roman" w:hAnsi="Times New Roman" w:cs="Times New Roman"/>
                <w:bCs/>
                <w:sz w:val="28"/>
                <w:szCs w:val="28"/>
                <w:lang w:val="kk-KZ" w:eastAsia="ru-RU"/>
              </w:rPr>
              <w:t>ы әліпби</w:t>
            </w:r>
            <w:r w:rsidRPr="00770EA0">
              <w:rPr>
                <w:rFonts w:ascii="Times New Roman" w:eastAsia="Times New Roman" w:hAnsi="Times New Roman" w:cs="Times New Roman"/>
                <w:bCs/>
                <w:sz w:val="28"/>
                <w:szCs w:val="28"/>
                <w:lang w:val="kk-KZ" w:eastAsia="ru-RU"/>
              </w:rPr>
              <w:t>і</w:t>
            </w:r>
            <w:r w:rsidR="0007703C" w:rsidRPr="00770EA0">
              <w:rPr>
                <w:rFonts w:ascii="Times New Roman" w:eastAsia="Times New Roman" w:hAnsi="Times New Roman" w:cs="Times New Roman"/>
                <w:bCs/>
                <w:sz w:val="28"/>
                <w:szCs w:val="28"/>
                <w:lang w:val="kk-KZ" w:eastAsia="ru-RU"/>
              </w:rPr>
              <w:t>н</w:t>
            </w:r>
            <w:r w:rsidRPr="00770EA0">
              <w:rPr>
                <w:rFonts w:ascii="Times New Roman" w:eastAsia="Times New Roman" w:hAnsi="Times New Roman" w:cs="Times New Roman"/>
                <w:bCs/>
                <w:sz w:val="28"/>
                <w:szCs w:val="28"/>
                <w:lang w:val="kk-KZ" w:eastAsia="ru-RU"/>
              </w:rPr>
              <w:t xml:space="preserve"> пайдаланатын жазбаша коммуникацияға қатысушылардың үлесі,%;</w:t>
            </w:r>
          </w:p>
          <w:p w:rsidR="0068102A" w:rsidRPr="00770EA0" w:rsidRDefault="0068102A"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Мәдениет объектілерімен және көрсетілетін қызметтермен қамтамасыз етілуінің өсуі, оның ішінде шалғай аудандарда:</w:t>
            </w:r>
          </w:p>
          <w:p w:rsidR="0068102A" w:rsidRPr="00770EA0" w:rsidRDefault="0068102A"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Республика бойынша 2025 жылға дейін 259 мәдениет объектілерін салу;</w:t>
            </w:r>
          </w:p>
          <w:p w:rsidR="0068102A" w:rsidRPr="00770EA0" w:rsidRDefault="00B56EFB"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2025 жылға дейін 1241 мәдениет объектілерін жөндеу, бірлік</w:t>
            </w:r>
            <w:r w:rsidR="0068102A" w:rsidRPr="00770EA0">
              <w:rPr>
                <w:rFonts w:ascii="Times New Roman" w:eastAsia="Times New Roman" w:hAnsi="Times New Roman" w:cs="Times New Roman"/>
                <w:bCs/>
                <w:sz w:val="28"/>
                <w:szCs w:val="28"/>
                <w:lang w:val="kk-KZ" w:eastAsia="ru-RU"/>
              </w:rPr>
              <w:t>;</w:t>
            </w:r>
          </w:p>
          <w:p w:rsidR="0068102A" w:rsidRPr="00770EA0" w:rsidRDefault="00EA011B"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Жастардың әлеуметтік қызметтер</w:t>
            </w:r>
            <w:r w:rsidR="0068102A" w:rsidRPr="00770EA0">
              <w:rPr>
                <w:rFonts w:ascii="Times New Roman" w:eastAsia="Times New Roman" w:hAnsi="Times New Roman" w:cs="Times New Roman"/>
                <w:bCs/>
                <w:sz w:val="28"/>
                <w:szCs w:val="28"/>
                <w:lang w:val="kk-KZ" w:eastAsia="ru-RU"/>
              </w:rPr>
              <w:t>мен қамту, адам;</w:t>
            </w:r>
          </w:p>
          <w:p w:rsidR="0068102A" w:rsidRPr="00770EA0" w:rsidRDefault="0068102A"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Eljastary инфо навигаторының қатысу деңгейі;</w:t>
            </w:r>
          </w:p>
          <w:p w:rsidR="0068102A" w:rsidRPr="00770EA0" w:rsidRDefault="0068102A"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 xml:space="preserve">Волонтерлік қызметке тартылған </w:t>
            </w:r>
            <w:r w:rsidR="00EA011B" w:rsidRPr="00770EA0">
              <w:rPr>
                <w:rFonts w:ascii="Times New Roman" w:eastAsia="Times New Roman" w:hAnsi="Times New Roman" w:cs="Times New Roman"/>
                <w:bCs/>
                <w:sz w:val="28"/>
                <w:szCs w:val="28"/>
                <w:lang w:val="kk-KZ" w:eastAsia="ru-RU"/>
              </w:rPr>
              <w:t>білім алушы</w:t>
            </w:r>
            <w:r w:rsidRPr="00770EA0">
              <w:rPr>
                <w:rFonts w:ascii="Times New Roman" w:eastAsia="Times New Roman" w:hAnsi="Times New Roman" w:cs="Times New Roman"/>
                <w:bCs/>
                <w:sz w:val="28"/>
                <w:szCs w:val="28"/>
                <w:lang w:val="kk-KZ" w:eastAsia="ru-RU"/>
              </w:rPr>
              <w:t xml:space="preserve"> жастардың үлесі, адам;</w:t>
            </w:r>
          </w:p>
          <w:p w:rsidR="0079325A" w:rsidRPr="00770EA0" w:rsidRDefault="0079325A" w:rsidP="00A31029">
            <w:pPr>
              <w:spacing w:after="0" w:line="180" w:lineRule="atLeast"/>
              <w:jc w:val="both"/>
              <w:rPr>
                <w:rFonts w:ascii="Times New Roman" w:eastAsia="Times New Roman" w:hAnsi="Times New Roman" w:cs="Times New Roman"/>
                <w:bCs/>
                <w:sz w:val="28"/>
                <w:szCs w:val="28"/>
                <w:lang w:val="kk-KZ" w:eastAsia="ru-RU"/>
              </w:rPr>
            </w:pPr>
          </w:p>
          <w:p w:rsidR="00BB1AC6" w:rsidRPr="00770EA0" w:rsidRDefault="00BB1AC6" w:rsidP="00A31029">
            <w:pPr>
              <w:spacing w:after="0" w:line="180" w:lineRule="atLeast"/>
              <w:jc w:val="both"/>
              <w:rPr>
                <w:rFonts w:ascii="Times New Roman" w:eastAsia="Times New Roman" w:hAnsi="Times New Roman" w:cs="Times New Roman"/>
                <w:b/>
                <w:bCs/>
                <w:sz w:val="28"/>
                <w:szCs w:val="28"/>
                <w:lang w:val="kk-KZ" w:eastAsia="ru-RU"/>
              </w:rPr>
            </w:pPr>
            <w:r w:rsidRPr="00770EA0">
              <w:rPr>
                <w:rFonts w:ascii="Times New Roman" w:eastAsia="Times New Roman" w:hAnsi="Times New Roman" w:cs="Times New Roman"/>
                <w:b/>
                <w:bCs/>
                <w:sz w:val="28"/>
                <w:szCs w:val="28"/>
                <w:lang w:val="kk-KZ" w:eastAsia="ru-RU"/>
              </w:rPr>
              <w:t>4.2. Мақсат</w:t>
            </w:r>
            <w:r w:rsidRPr="00770EA0">
              <w:rPr>
                <w:rFonts w:ascii="Times New Roman" w:eastAsia="Times New Roman" w:hAnsi="Times New Roman" w:cs="Times New Roman"/>
                <w:bCs/>
                <w:sz w:val="28"/>
                <w:szCs w:val="28"/>
                <w:lang w:val="kk-KZ" w:eastAsia="ru-RU"/>
              </w:rPr>
              <w:t xml:space="preserve">. </w:t>
            </w:r>
            <w:r w:rsidRPr="00770EA0">
              <w:rPr>
                <w:rFonts w:ascii="Times New Roman" w:eastAsia="Times New Roman" w:hAnsi="Times New Roman" w:cs="Times New Roman"/>
                <w:b/>
                <w:bCs/>
                <w:sz w:val="28"/>
                <w:szCs w:val="28"/>
                <w:lang w:val="kk-KZ" w:eastAsia="ru-RU"/>
              </w:rPr>
              <w:t xml:space="preserve">Креативті әлеуетті нығайту </w:t>
            </w:r>
          </w:p>
          <w:p w:rsidR="00BB1AC6" w:rsidRPr="00770EA0" w:rsidRDefault="00BB1AC6"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
                <w:bCs/>
                <w:sz w:val="28"/>
                <w:szCs w:val="28"/>
                <w:lang w:val="kk-KZ" w:eastAsia="ru-RU"/>
              </w:rPr>
              <w:t>Нысаналы индикаторлар:</w:t>
            </w:r>
          </w:p>
          <w:p w:rsidR="00BB1AC6" w:rsidRPr="00770EA0" w:rsidRDefault="00BB1AC6"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Қолдау көрсетілген шығармашылық жобалар саны;</w:t>
            </w:r>
          </w:p>
          <w:p w:rsidR="00460048" w:rsidRPr="00770EA0" w:rsidRDefault="00BB1AC6"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Креативті индустриялардағы ШОБ субъектілерінің саны</w:t>
            </w:r>
          </w:p>
          <w:p w:rsidR="00893ACA" w:rsidRPr="00770EA0" w:rsidRDefault="00893ACA" w:rsidP="00A31029">
            <w:pPr>
              <w:spacing w:after="0" w:line="180" w:lineRule="atLeast"/>
              <w:jc w:val="both"/>
              <w:rPr>
                <w:rFonts w:ascii="Times New Roman" w:eastAsia="Times New Roman" w:hAnsi="Times New Roman" w:cs="Times New Roman"/>
                <w:sz w:val="28"/>
                <w:szCs w:val="28"/>
                <w:lang w:val="kk-KZ" w:eastAsia="ru-RU"/>
              </w:rPr>
            </w:pPr>
          </w:p>
          <w:p w:rsidR="00893ACA" w:rsidRPr="00770EA0" w:rsidRDefault="00BF2AEF" w:rsidP="00A31029">
            <w:pPr>
              <w:spacing w:after="0" w:line="180" w:lineRule="atLeast"/>
              <w:jc w:val="both"/>
              <w:rPr>
                <w:rFonts w:ascii="Times New Roman" w:eastAsia="Times New Roman" w:hAnsi="Times New Roman" w:cs="Times New Roman"/>
                <w:b/>
                <w:bCs/>
                <w:sz w:val="28"/>
                <w:szCs w:val="28"/>
                <w:lang w:val="kk-KZ" w:eastAsia="ru-RU"/>
              </w:rPr>
            </w:pPr>
            <w:r w:rsidRPr="00770EA0">
              <w:rPr>
                <w:rFonts w:ascii="Times New Roman" w:eastAsia="Times New Roman" w:hAnsi="Times New Roman" w:cs="Times New Roman"/>
                <w:b/>
                <w:bCs/>
                <w:sz w:val="28"/>
                <w:szCs w:val="28"/>
                <w:u w:val="single"/>
                <w:lang w:val="kk-KZ" w:eastAsia="ru-RU"/>
              </w:rPr>
              <w:t>5 бағыт.</w:t>
            </w:r>
            <w:r w:rsidRPr="00770EA0">
              <w:rPr>
                <w:rFonts w:ascii="Times New Roman" w:eastAsia="Times New Roman" w:hAnsi="Times New Roman" w:cs="Times New Roman"/>
                <w:b/>
                <w:bCs/>
                <w:sz w:val="28"/>
                <w:szCs w:val="28"/>
                <w:lang w:val="kk-KZ" w:eastAsia="ru-RU"/>
              </w:rPr>
              <w:t xml:space="preserve"> </w:t>
            </w:r>
            <w:r w:rsidR="009453DA" w:rsidRPr="00770EA0">
              <w:rPr>
                <w:rFonts w:ascii="Times New Roman" w:eastAsia="Times New Roman" w:hAnsi="Times New Roman" w:cs="Times New Roman"/>
                <w:b/>
                <w:bCs/>
                <w:sz w:val="28"/>
                <w:szCs w:val="28"/>
                <w:lang w:val="kk-KZ" w:eastAsia="ru-RU"/>
              </w:rPr>
              <w:t xml:space="preserve"> Қ</w:t>
            </w:r>
            <w:r w:rsidR="00893ACA" w:rsidRPr="00770EA0">
              <w:rPr>
                <w:rFonts w:ascii="Times New Roman" w:eastAsia="Times New Roman" w:hAnsi="Times New Roman" w:cs="Times New Roman"/>
                <w:b/>
                <w:bCs/>
                <w:sz w:val="28"/>
                <w:szCs w:val="28"/>
                <w:lang w:val="kk-KZ" w:eastAsia="ru-RU"/>
              </w:rPr>
              <w:t>аланы тиімді басқару</w:t>
            </w:r>
          </w:p>
          <w:p w:rsidR="00893ACA" w:rsidRPr="00770EA0" w:rsidRDefault="00BA23BF" w:rsidP="00A31029">
            <w:pPr>
              <w:spacing w:after="0" w:line="180" w:lineRule="atLeast"/>
              <w:jc w:val="both"/>
              <w:rPr>
                <w:rFonts w:ascii="Times New Roman" w:eastAsia="Times New Roman" w:hAnsi="Times New Roman" w:cs="Times New Roman"/>
                <w:b/>
                <w:bCs/>
                <w:sz w:val="28"/>
                <w:szCs w:val="28"/>
                <w:lang w:val="kk-KZ" w:eastAsia="ru-RU"/>
              </w:rPr>
            </w:pPr>
            <w:r w:rsidRPr="00770EA0">
              <w:rPr>
                <w:rFonts w:ascii="Times New Roman" w:eastAsia="Times New Roman" w:hAnsi="Times New Roman" w:cs="Times New Roman"/>
                <w:b/>
                <w:bCs/>
                <w:sz w:val="28"/>
                <w:szCs w:val="28"/>
                <w:lang w:val="kk-KZ" w:eastAsia="ru-RU"/>
              </w:rPr>
              <w:t xml:space="preserve">5.1 </w:t>
            </w:r>
            <w:r w:rsidR="00BF2AEF" w:rsidRPr="00770EA0">
              <w:rPr>
                <w:rFonts w:ascii="Times New Roman" w:eastAsia="Times New Roman" w:hAnsi="Times New Roman" w:cs="Times New Roman"/>
                <w:b/>
                <w:bCs/>
                <w:sz w:val="28"/>
                <w:szCs w:val="28"/>
                <w:lang w:val="kk-KZ" w:eastAsia="ru-RU"/>
              </w:rPr>
              <w:t>м</w:t>
            </w:r>
            <w:r w:rsidR="00893ACA" w:rsidRPr="00770EA0">
              <w:rPr>
                <w:rFonts w:ascii="Times New Roman" w:eastAsia="Times New Roman" w:hAnsi="Times New Roman" w:cs="Times New Roman"/>
                <w:b/>
                <w:bCs/>
                <w:sz w:val="28"/>
                <w:szCs w:val="28"/>
                <w:lang w:val="kk-KZ" w:eastAsia="ru-RU"/>
              </w:rPr>
              <w:t>ақсат</w:t>
            </w:r>
            <w:r w:rsidRPr="00770EA0">
              <w:rPr>
                <w:rFonts w:ascii="Times New Roman" w:eastAsia="Times New Roman" w:hAnsi="Times New Roman" w:cs="Times New Roman"/>
                <w:b/>
                <w:bCs/>
                <w:sz w:val="28"/>
                <w:szCs w:val="28"/>
                <w:lang w:val="kk-KZ" w:eastAsia="ru-RU"/>
              </w:rPr>
              <w:t>.</w:t>
            </w:r>
            <w:r w:rsidR="00893ACA" w:rsidRPr="00770EA0">
              <w:rPr>
                <w:rFonts w:ascii="Times New Roman" w:eastAsia="Times New Roman" w:hAnsi="Times New Roman" w:cs="Times New Roman"/>
                <w:b/>
                <w:bCs/>
                <w:sz w:val="28"/>
                <w:szCs w:val="28"/>
                <w:lang w:val="kk-KZ" w:eastAsia="ru-RU"/>
              </w:rPr>
              <w:t xml:space="preserve"> </w:t>
            </w:r>
            <w:r w:rsidR="007B2EB3" w:rsidRPr="00770EA0">
              <w:rPr>
                <w:rFonts w:ascii="Times New Roman" w:eastAsia="Times New Roman" w:hAnsi="Times New Roman" w:cs="Times New Roman"/>
                <w:b/>
                <w:bCs/>
                <w:sz w:val="28"/>
                <w:szCs w:val="28"/>
                <w:lang w:val="kk-KZ" w:eastAsia="ru-RU"/>
              </w:rPr>
              <w:t>Қ</w:t>
            </w:r>
            <w:r w:rsidR="00893ACA" w:rsidRPr="00770EA0">
              <w:rPr>
                <w:rFonts w:ascii="Times New Roman" w:eastAsia="Times New Roman" w:hAnsi="Times New Roman" w:cs="Times New Roman"/>
                <w:b/>
                <w:bCs/>
                <w:sz w:val="28"/>
                <w:szCs w:val="28"/>
                <w:lang w:val="kk-KZ" w:eastAsia="ru-RU"/>
              </w:rPr>
              <w:t>ала</w:t>
            </w:r>
            <w:r w:rsidR="00C31CC2" w:rsidRPr="00770EA0">
              <w:rPr>
                <w:rFonts w:ascii="Times New Roman" w:eastAsia="Times New Roman" w:hAnsi="Times New Roman" w:cs="Times New Roman"/>
                <w:b/>
                <w:bCs/>
                <w:sz w:val="28"/>
                <w:szCs w:val="28"/>
                <w:lang w:val="kk-KZ" w:eastAsia="ru-RU"/>
              </w:rPr>
              <w:t>ны</w:t>
            </w:r>
            <w:r w:rsidR="00893ACA" w:rsidRPr="00770EA0">
              <w:rPr>
                <w:rFonts w:ascii="Times New Roman" w:eastAsia="Times New Roman" w:hAnsi="Times New Roman" w:cs="Times New Roman"/>
                <w:b/>
                <w:bCs/>
                <w:sz w:val="28"/>
                <w:szCs w:val="28"/>
                <w:lang w:val="kk-KZ" w:eastAsia="ru-RU"/>
              </w:rPr>
              <w:t xml:space="preserve"> басқару тиімділігі мен қауіпсіздік деңгейін арттыру</w:t>
            </w:r>
          </w:p>
          <w:p w:rsidR="00893ACA" w:rsidRPr="00770EA0" w:rsidRDefault="00893ACA" w:rsidP="00A31029">
            <w:pPr>
              <w:spacing w:after="0" w:line="180" w:lineRule="atLeast"/>
              <w:jc w:val="both"/>
              <w:rPr>
                <w:rFonts w:ascii="Times New Roman" w:eastAsia="Times New Roman" w:hAnsi="Times New Roman" w:cs="Times New Roman"/>
                <w:b/>
                <w:bCs/>
                <w:sz w:val="28"/>
                <w:szCs w:val="28"/>
                <w:lang w:val="kk-KZ" w:eastAsia="ru-RU"/>
              </w:rPr>
            </w:pPr>
            <w:r w:rsidRPr="00770EA0">
              <w:rPr>
                <w:rFonts w:ascii="Times New Roman" w:eastAsia="Times New Roman" w:hAnsi="Times New Roman" w:cs="Times New Roman"/>
                <w:b/>
                <w:bCs/>
                <w:sz w:val="28"/>
                <w:szCs w:val="28"/>
                <w:lang w:val="kk-KZ" w:eastAsia="ru-RU"/>
              </w:rPr>
              <w:t>Нысаналы индикаторлар:</w:t>
            </w:r>
          </w:p>
          <w:p w:rsidR="00893ACA" w:rsidRPr="00770EA0" w:rsidRDefault="00893ACA"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ЖАО жұмысының сапасына қанағаттану деңгейі;</w:t>
            </w:r>
          </w:p>
          <w:p w:rsidR="00893ACA" w:rsidRPr="00770EA0" w:rsidRDefault="00893ACA"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Жеке, мүліктік және қоғамдық қауіпсіздікті сезіну, %;</w:t>
            </w:r>
          </w:p>
          <w:p w:rsidR="00893ACA" w:rsidRPr="00770EA0" w:rsidRDefault="00893ACA"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ТЖ-ға ден қою үшін инфрақұрылыммен қамтамасыз етілу деңгейі, %;</w:t>
            </w:r>
          </w:p>
          <w:p w:rsidR="00893ACA" w:rsidRPr="00770EA0" w:rsidRDefault="00893ACA"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 xml:space="preserve">Азаматтық қорғау органдарының авариялық-құтқару және кезек күттірмейтін жұмыстарды жүргізу үшін бірінші кезектегі материалдық-техникалық құралдармен жарақтандырылу </w:t>
            </w:r>
            <w:r w:rsidR="00C31CC2" w:rsidRPr="00770EA0">
              <w:rPr>
                <w:rFonts w:ascii="Times New Roman" w:eastAsia="Times New Roman" w:hAnsi="Times New Roman" w:cs="Times New Roman"/>
                <w:sz w:val="28"/>
                <w:szCs w:val="28"/>
                <w:lang w:val="kk-KZ" w:eastAsia="ru-RU"/>
              </w:rPr>
              <w:t>деңгейін нормаларға сәйкес жеткізу</w:t>
            </w:r>
            <w:r w:rsidRPr="00770EA0">
              <w:rPr>
                <w:rFonts w:ascii="Times New Roman" w:eastAsia="Times New Roman" w:hAnsi="Times New Roman" w:cs="Times New Roman"/>
                <w:bCs/>
                <w:sz w:val="28"/>
                <w:szCs w:val="28"/>
                <w:lang w:val="kk-KZ" w:eastAsia="ru-RU"/>
              </w:rPr>
              <w:t>;</w:t>
            </w:r>
          </w:p>
          <w:p w:rsidR="00893ACA" w:rsidRPr="00770EA0" w:rsidRDefault="00893ACA"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Халықты су тасқынынан, еріген және жаңбыр суларынан қорғау деңгейі, %;</w:t>
            </w:r>
            <w:r w:rsidR="007B2651" w:rsidRPr="00770EA0">
              <w:rPr>
                <w:rFonts w:ascii="Times New Roman" w:eastAsia="Times New Roman" w:hAnsi="Times New Roman" w:cs="Times New Roman"/>
                <w:bCs/>
                <w:sz w:val="28"/>
                <w:szCs w:val="28"/>
                <w:lang w:val="kk-KZ" w:eastAsia="ru-RU"/>
              </w:rPr>
              <w:t xml:space="preserve"> </w:t>
            </w:r>
          </w:p>
          <w:p w:rsidR="00893ACA" w:rsidRPr="00770EA0" w:rsidRDefault="00893ACA" w:rsidP="00A31029">
            <w:pPr>
              <w:spacing w:after="0" w:line="180" w:lineRule="atLeast"/>
              <w:jc w:val="both"/>
              <w:rPr>
                <w:rFonts w:ascii="Times New Roman" w:eastAsia="Times New Roman" w:hAnsi="Times New Roman" w:cs="Times New Roman"/>
                <w:bCs/>
                <w:sz w:val="28"/>
                <w:szCs w:val="28"/>
                <w:lang w:val="kk-KZ" w:eastAsia="ru-RU"/>
              </w:rPr>
            </w:pPr>
            <w:r w:rsidRPr="00770EA0">
              <w:rPr>
                <w:rFonts w:ascii="Times New Roman" w:eastAsia="Times New Roman" w:hAnsi="Times New Roman" w:cs="Times New Roman"/>
                <w:bCs/>
                <w:sz w:val="28"/>
                <w:szCs w:val="28"/>
                <w:lang w:val="kk-KZ" w:eastAsia="ru-RU"/>
              </w:rPr>
              <w:t>ТЖ қаупі кезінде халықты хабардар ету деңгейі,%</w:t>
            </w:r>
          </w:p>
          <w:p w:rsidR="00B17B12" w:rsidRPr="00770EA0" w:rsidRDefault="00B17B12" w:rsidP="00A31029">
            <w:pPr>
              <w:spacing w:after="0" w:line="180" w:lineRule="atLeast"/>
              <w:jc w:val="both"/>
              <w:rPr>
                <w:rFonts w:ascii="Times New Roman" w:eastAsia="Times New Roman" w:hAnsi="Times New Roman" w:cs="Times New Roman"/>
                <w:bCs/>
                <w:sz w:val="28"/>
                <w:szCs w:val="28"/>
                <w:lang w:val="kk-KZ" w:eastAsia="ru-RU"/>
              </w:rPr>
            </w:pPr>
          </w:p>
          <w:p w:rsidR="00460048" w:rsidRPr="00770EA0" w:rsidRDefault="00460048" w:rsidP="00A31029">
            <w:pPr>
              <w:spacing w:after="0" w:line="180" w:lineRule="atLeast"/>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b/>
                <w:bCs/>
                <w:sz w:val="28"/>
                <w:szCs w:val="28"/>
                <w:lang w:val="kk-KZ" w:eastAsia="ru-RU"/>
              </w:rPr>
              <w:t>5.2</w:t>
            </w:r>
            <w:r w:rsidR="00C16419" w:rsidRPr="00770EA0">
              <w:rPr>
                <w:rFonts w:ascii="Times New Roman" w:eastAsia="Times New Roman" w:hAnsi="Times New Roman" w:cs="Times New Roman"/>
                <w:b/>
                <w:bCs/>
                <w:sz w:val="28"/>
                <w:szCs w:val="28"/>
                <w:lang w:val="kk-KZ" w:eastAsia="ru-RU"/>
              </w:rPr>
              <w:t xml:space="preserve"> </w:t>
            </w:r>
            <w:r w:rsidRPr="00770EA0">
              <w:rPr>
                <w:rFonts w:ascii="Times New Roman" w:eastAsia="Times New Roman" w:hAnsi="Times New Roman" w:cs="Times New Roman"/>
                <w:b/>
                <w:bCs/>
                <w:sz w:val="28"/>
                <w:szCs w:val="28"/>
                <w:lang w:val="kk-KZ" w:eastAsia="ru-RU"/>
              </w:rPr>
              <w:t>мақсат. </w:t>
            </w:r>
            <w:r w:rsidR="00F74AA8" w:rsidRPr="00770EA0">
              <w:rPr>
                <w:rFonts w:ascii="Times New Roman" w:eastAsia="Times New Roman" w:hAnsi="Times New Roman" w:cs="Times New Roman"/>
                <w:b/>
                <w:sz w:val="28"/>
                <w:szCs w:val="28"/>
                <w:lang w:val="kk-KZ" w:eastAsia="ru-RU"/>
              </w:rPr>
              <w:t xml:space="preserve">Цифрландыру деңгейін арттыру және </w:t>
            </w:r>
            <w:r w:rsidR="007B2651" w:rsidRPr="00770EA0">
              <w:rPr>
                <w:rFonts w:ascii="Times New Roman" w:eastAsia="Times New Roman" w:hAnsi="Times New Roman" w:cs="Times New Roman"/>
                <w:b/>
                <w:sz w:val="28"/>
                <w:szCs w:val="28"/>
                <w:lang w:val="kk-KZ" w:eastAsia="ru-RU"/>
              </w:rPr>
              <w:t>«А</w:t>
            </w:r>
            <w:r w:rsidR="00F74AA8" w:rsidRPr="00770EA0">
              <w:rPr>
                <w:rFonts w:ascii="Times New Roman" w:eastAsia="Times New Roman" w:hAnsi="Times New Roman" w:cs="Times New Roman"/>
                <w:b/>
                <w:sz w:val="28"/>
                <w:szCs w:val="28"/>
                <w:lang w:val="kk-KZ" w:eastAsia="ru-RU"/>
              </w:rPr>
              <w:t>қылды</w:t>
            </w:r>
            <w:r w:rsidR="007B2651" w:rsidRPr="00770EA0">
              <w:rPr>
                <w:rFonts w:ascii="Times New Roman" w:eastAsia="Times New Roman" w:hAnsi="Times New Roman" w:cs="Times New Roman"/>
                <w:b/>
                <w:sz w:val="28"/>
                <w:szCs w:val="28"/>
                <w:lang w:val="kk-KZ" w:eastAsia="ru-RU"/>
              </w:rPr>
              <w:t>»</w:t>
            </w:r>
            <w:r w:rsidR="00F74AA8" w:rsidRPr="00770EA0">
              <w:rPr>
                <w:rFonts w:ascii="Times New Roman" w:eastAsia="Times New Roman" w:hAnsi="Times New Roman" w:cs="Times New Roman"/>
                <w:b/>
                <w:sz w:val="28"/>
                <w:szCs w:val="28"/>
                <w:lang w:val="kk-KZ" w:eastAsia="ru-RU"/>
              </w:rPr>
              <w:t xml:space="preserve"> қаланы қалыптастыру</w:t>
            </w:r>
          </w:p>
          <w:p w:rsidR="00460048" w:rsidRPr="00770EA0" w:rsidRDefault="00460048" w:rsidP="00A31029">
            <w:pPr>
              <w:spacing w:after="0" w:line="180" w:lineRule="atLeast"/>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b/>
                <w:bCs/>
                <w:sz w:val="28"/>
                <w:szCs w:val="28"/>
                <w:lang w:val="kk-KZ" w:eastAsia="ru-RU"/>
              </w:rPr>
              <w:t>Нысаналы индикаторлар:</w:t>
            </w:r>
          </w:p>
          <w:p w:rsidR="00127CAD" w:rsidRPr="00770EA0" w:rsidRDefault="00F74AA8" w:rsidP="00127CAD">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Цифрлық технологияларды пайдаланатын өңдеуші өнеркәсіптегі ірі және орта кәсіпорындардың үлесі</w:t>
            </w:r>
            <w:r w:rsidR="009069BD" w:rsidRPr="00770EA0">
              <w:rPr>
                <w:rFonts w:ascii="Times New Roman" w:eastAsia="Times New Roman" w:hAnsi="Times New Roman" w:cs="Times New Roman"/>
                <w:sz w:val="28"/>
                <w:szCs w:val="28"/>
                <w:lang w:val="kk-KZ" w:eastAsia="ru-RU"/>
              </w:rPr>
              <w:t>;</w:t>
            </w:r>
          </w:p>
          <w:p w:rsidR="00052F18" w:rsidRPr="00770EA0" w:rsidRDefault="00127CAD" w:rsidP="00052F18">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 xml:space="preserve">Цифрлық стандартқа (үлгілік </w:t>
            </w:r>
            <w:r w:rsidR="007B2651" w:rsidRPr="00770EA0">
              <w:rPr>
                <w:rFonts w:ascii="Times New Roman" w:eastAsia="Times New Roman" w:hAnsi="Times New Roman" w:cs="Times New Roman"/>
                <w:sz w:val="28"/>
                <w:szCs w:val="28"/>
                <w:lang w:val="kk-KZ" w:eastAsia="ru-RU"/>
              </w:rPr>
              <w:t>архитектура</w:t>
            </w:r>
            <w:r w:rsidRPr="00770EA0">
              <w:rPr>
                <w:rFonts w:ascii="Times New Roman" w:eastAsia="Times New Roman" w:hAnsi="Times New Roman" w:cs="Times New Roman"/>
                <w:sz w:val="28"/>
                <w:szCs w:val="28"/>
                <w:lang w:val="kk-KZ" w:eastAsia="ru-RU"/>
              </w:rPr>
              <w:t>, эталондық стандарт)</w:t>
            </w:r>
            <w:r w:rsidR="007B2651" w:rsidRPr="00770EA0">
              <w:rPr>
                <w:rFonts w:ascii="Times New Roman" w:eastAsia="Times New Roman" w:hAnsi="Times New Roman" w:cs="Times New Roman"/>
                <w:sz w:val="28"/>
                <w:szCs w:val="28"/>
                <w:lang w:val="kk-KZ" w:eastAsia="ru-RU"/>
              </w:rPr>
              <w:t xml:space="preserve"> </w:t>
            </w:r>
            <w:r w:rsidRPr="00770EA0">
              <w:rPr>
                <w:rFonts w:ascii="Times New Roman" w:eastAsia="Times New Roman" w:hAnsi="Times New Roman" w:cs="Times New Roman"/>
                <w:sz w:val="28"/>
                <w:szCs w:val="28"/>
                <w:lang w:val="kk-KZ" w:eastAsia="ru-RU"/>
              </w:rPr>
              <w:t>сәйкес келетін әкімдіктердің үлесі;</w:t>
            </w:r>
          </w:p>
          <w:p w:rsidR="00D649DE" w:rsidRPr="00770EA0" w:rsidRDefault="00052F18" w:rsidP="00CD4A63">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Электрондық нысанда тір</w:t>
            </w:r>
            <w:r w:rsidR="00D649DE" w:rsidRPr="00770EA0">
              <w:rPr>
                <w:rFonts w:ascii="Times New Roman" w:eastAsia="Times New Roman" w:hAnsi="Times New Roman" w:cs="Times New Roman"/>
                <w:sz w:val="28"/>
                <w:szCs w:val="28"/>
                <w:lang w:val="kk-KZ" w:eastAsia="ru-RU"/>
              </w:rPr>
              <w:t>келген еңбек шарттарының үлесі;</w:t>
            </w:r>
          </w:p>
          <w:p w:rsidR="00CD4A63" w:rsidRPr="00770EA0" w:rsidRDefault="00052F18" w:rsidP="00CD4A63">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Ehealth ядросымен деректер алмасуды қамтамасыз ететін медициналық ұйымдардың үлесі;</w:t>
            </w:r>
          </w:p>
          <w:p w:rsidR="00CD4A63" w:rsidRPr="00770EA0" w:rsidRDefault="00CD4A63" w:rsidP="00CD4A63">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 xml:space="preserve">Халыққа қашықтықтан көрсетілген медициналық қызметтердің </w:t>
            </w:r>
            <w:r w:rsidRPr="00770EA0">
              <w:rPr>
                <w:rFonts w:ascii="Times New Roman" w:eastAsia="Times New Roman" w:hAnsi="Times New Roman" w:cs="Times New Roman"/>
                <w:sz w:val="28"/>
                <w:szCs w:val="28"/>
                <w:lang w:val="kk-KZ" w:eastAsia="ru-RU"/>
              </w:rPr>
              <w:lastRenderedPageBreak/>
              <w:t>үлесі;</w:t>
            </w:r>
          </w:p>
          <w:p w:rsidR="00CD4A63" w:rsidRPr="00770EA0" w:rsidRDefault="007B2651" w:rsidP="00A31029">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hAnsi="Times New Roman" w:cs="Times New Roman"/>
                <w:sz w:val="28"/>
                <w:szCs w:val="28"/>
                <w:lang w:val="kk-KZ"/>
              </w:rPr>
              <w:t>Интернетпен қамтамасыз етілген орта білім беру ұйымдарының үлесі ішкі контент үшін (Қазақстан ішінде) 100 мб/с төмен емес және сыртқы контент үшін 8 мб/с төмен емес, 100 мб/с төмен емес және сыртқы контент үшін 20 мб/с төмен платформасын енгізу емес</w:t>
            </w:r>
            <w:r w:rsidR="00CD4A63" w:rsidRPr="00770EA0">
              <w:rPr>
                <w:rFonts w:ascii="Times New Roman" w:eastAsia="Times New Roman" w:hAnsi="Times New Roman" w:cs="Times New Roman"/>
                <w:sz w:val="28"/>
                <w:szCs w:val="28"/>
                <w:lang w:val="kk-KZ" w:eastAsia="ru-RU"/>
              </w:rPr>
              <w:t>;</w:t>
            </w:r>
          </w:p>
          <w:p w:rsidR="00F74AA8" w:rsidRPr="00770EA0" w:rsidRDefault="00F74AA8" w:rsidP="00A31029">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Республикалық маңызы бар қалалар мен облыс орталықтарында бейне бақылау камераларының санын ұлғайту;</w:t>
            </w:r>
          </w:p>
          <w:p w:rsidR="00F74AA8" w:rsidRPr="00770EA0" w:rsidRDefault="00F74AA8" w:rsidP="00A31029">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Полицияны цифрлық құралдармен (планшеттермен)</w:t>
            </w:r>
            <w:r w:rsidR="009069BD" w:rsidRPr="00770EA0">
              <w:rPr>
                <w:rFonts w:ascii="Times New Roman" w:eastAsia="Times New Roman" w:hAnsi="Times New Roman" w:cs="Times New Roman"/>
                <w:sz w:val="28"/>
                <w:szCs w:val="28"/>
                <w:lang w:val="kk-KZ" w:eastAsia="ru-RU"/>
              </w:rPr>
              <w:t xml:space="preserve"> </w:t>
            </w:r>
            <w:r w:rsidR="007B2651" w:rsidRPr="00770EA0">
              <w:rPr>
                <w:rFonts w:ascii="Times New Roman" w:eastAsia="Times New Roman" w:hAnsi="Times New Roman" w:cs="Times New Roman"/>
                <w:sz w:val="28"/>
                <w:szCs w:val="28"/>
                <w:lang w:val="kk-KZ" w:eastAsia="ru-RU"/>
              </w:rPr>
              <w:t>жабдықтау</w:t>
            </w:r>
            <w:r w:rsidRPr="00770EA0">
              <w:rPr>
                <w:rFonts w:ascii="Times New Roman" w:eastAsia="Times New Roman" w:hAnsi="Times New Roman" w:cs="Times New Roman"/>
                <w:sz w:val="28"/>
                <w:szCs w:val="28"/>
                <w:lang w:val="kk-KZ" w:eastAsia="ru-RU"/>
              </w:rPr>
              <w:t xml:space="preserve"> деңгейі</w:t>
            </w:r>
            <w:r w:rsidR="009069BD" w:rsidRPr="00770EA0">
              <w:rPr>
                <w:rFonts w:ascii="Times New Roman" w:eastAsia="Times New Roman" w:hAnsi="Times New Roman" w:cs="Times New Roman"/>
                <w:sz w:val="28"/>
                <w:szCs w:val="28"/>
                <w:lang w:val="kk-KZ" w:eastAsia="ru-RU"/>
              </w:rPr>
              <w:t>;</w:t>
            </w:r>
          </w:p>
          <w:p w:rsidR="00F74AA8" w:rsidRPr="00770EA0" w:rsidRDefault="00F74AA8" w:rsidP="00A31029">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Ұлттық және өңірлік электр желілерінде электр энергиясының нормативтік - техникалық ысыраптарының деңгейін төмендету</w:t>
            </w:r>
          </w:p>
          <w:p w:rsidR="00FB7904" w:rsidRPr="00770EA0" w:rsidRDefault="00057798" w:rsidP="00A31029">
            <w:pPr>
              <w:spacing w:after="0" w:line="180" w:lineRule="atLeast"/>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sz w:val="28"/>
                <w:szCs w:val="28"/>
                <w:lang w:val="kk-KZ" w:eastAsia="ru-RU"/>
              </w:rPr>
              <w:t>Цифрлық</w:t>
            </w:r>
            <w:r w:rsidR="00FB7904" w:rsidRPr="00770EA0">
              <w:rPr>
                <w:rFonts w:ascii="Times New Roman" w:eastAsia="Times New Roman" w:hAnsi="Times New Roman" w:cs="Times New Roman"/>
                <w:sz w:val="28"/>
                <w:szCs w:val="28"/>
                <w:lang w:val="kk-KZ" w:eastAsia="ru-RU"/>
              </w:rPr>
              <w:t xml:space="preserve"> форматқа көшірілген оқу</w:t>
            </w:r>
            <w:r w:rsidRPr="00770EA0">
              <w:rPr>
                <w:rFonts w:ascii="Times New Roman" w:eastAsia="Times New Roman" w:hAnsi="Times New Roman" w:cs="Times New Roman"/>
                <w:sz w:val="28"/>
                <w:szCs w:val="28"/>
                <w:lang w:val="kk-KZ" w:eastAsia="ru-RU"/>
              </w:rPr>
              <w:t>лықтардың</w:t>
            </w:r>
            <w:r w:rsidR="00FB7904" w:rsidRPr="00770EA0">
              <w:rPr>
                <w:rFonts w:ascii="Times New Roman" w:eastAsia="Times New Roman" w:hAnsi="Times New Roman" w:cs="Times New Roman"/>
                <w:sz w:val="28"/>
                <w:szCs w:val="28"/>
                <w:lang w:val="kk-KZ" w:eastAsia="ru-RU"/>
              </w:rPr>
              <w:t xml:space="preserve"> үлесі;  </w:t>
            </w:r>
          </w:p>
          <w:p w:rsidR="00BB447C" w:rsidRPr="00770EA0" w:rsidRDefault="00FB7904" w:rsidP="00A31029">
            <w:pPr>
              <w:spacing w:after="0" w:line="180" w:lineRule="atLeast"/>
              <w:jc w:val="both"/>
              <w:rPr>
                <w:rFonts w:ascii="Times New Roman" w:eastAsia="Times New Roman" w:hAnsi="Times New Roman" w:cs="Times New Roman"/>
                <w:sz w:val="28"/>
                <w:szCs w:val="28"/>
                <w:lang w:eastAsia="ru-RU"/>
              </w:rPr>
            </w:pPr>
            <w:r w:rsidRPr="00770EA0">
              <w:rPr>
                <w:rFonts w:ascii="Times New Roman" w:eastAsia="Times New Roman" w:hAnsi="Times New Roman" w:cs="Times New Roman"/>
                <w:sz w:val="28"/>
                <w:szCs w:val="28"/>
                <w:lang w:val="kk-KZ" w:eastAsia="ru-RU"/>
              </w:rPr>
              <w:t>Цифрланған жер деректерінің үлесі</w:t>
            </w:r>
            <w:r w:rsidRPr="00770EA0">
              <w:rPr>
                <w:rFonts w:ascii="Times New Roman" w:eastAsia="Times New Roman" w:hAnsi="Times New Roman" w:cs="Times New Roman"/>
                <w:sz w:val="28"/>
                <w:szCs w:val="28"/>
                <w:lang w:eastAsia="ru-RU"/>
              </w:rPr>
              <w:t>.</w:t>
            </w:r>
          </w:p>
          <w:p w:rsidR="00D649DE" w:rsidRPr="00770EA0" w:rsidRDefault="00D649DE" w:rsidP="00A31029">
            <w:pPr>
              <w:spacing w:after="0" w:line="180" w:lineRule="atLeast"/>
              <w:jc w:val="both"/>
              <w:rPr>
                <w:rFonts w:ascii="Times New Roman" w:eastAsia="Times New Roman" w:hAnsi="Times New Roman" w:cs="Times New Roman"/>
                <w:sz w:val="18"/>
                <w:szCs w:val="18"/>
                <w:lang w:eastAsia="ru-RU"/>
              </w:rPr>
            </w:pPr>
          </w:p>
        </w:tc>
      </w:tr>
      <w:tr w:rsidR="00460048" w:rsidRPr="00770EA0" w:rsidTr="00E9552C">
        <w:trPr>
          <w:trHeight w:val="921"/>
          <w:tblCellSpacing w:w="0" w:type="dxa"/>
        </w:trPr>
        <w:tc>
          <w:tcPr>
            <w:tcW w:w="2319" w:type="dxa"/>
            <w:vMerge w:val="restart"/>
            <w:tcMar>
              <w:top w:w="0" w:type="dxa"/>
              <w:left w:w="115" w:type="dxa"/>
              <w:bottom w:w="0" w:type="dxa"/>
              <w:right w:w="115" w:type="dxa"/>
            </w:tcMa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8"/>
                <w:szCs w:val="28"/>
                <w:lang w:eastAsia="ru-RU"/>
              </w:rPr>
              <w:lastRenderedPageBreak/>
              <w:t>Қажетті ресурстар</w:t>
            </w:r>
          </w:p>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p>
        </w:tc>
        <w:tc>
          <w:tcPr>
            <w:tcW w:w="7881" w:type="dxa"/>
            <w:gridSpan w:val="6"/>
            <w:tcMar>
              <w:top w:w="0" w:type="dxa"/>
              <w:left w:w="115" w:type="dxa"/>
              <w:bottom w:w="0" w:type="dxa"/>
              <w:right w:w="115" w:type="dxa"/>
            </w:tcMar>
            <w:hideMark/>
          </w:tcPr>
          <w:p w:rsidR="00460048" w:rsidRPr="00770EA0" w:rsidRDefault="008761F6" w:rsidP="00A31029">
            <w:pPr>
              <w:spacing w:before="100" w:beforeAutospacing="1" w:after="0" w:line="180" w:lineRule="atLeast"/>
              <w:ind w:left="29"/>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8"/>
                <w:szCs w:val="28"/>
                <w:lang w:eastAsia="ru-RU"/>
              </w:rPr>
              <w:t>Жергілікті, республикалық бюджеттен, сондай-ақ алдын ала есептеулер бойынша жеке инвестицияларды ескере отырып, қаражаттың жалпы көлемі 1 724,5 млрд.теңгені құрайды.</w:t>
            </w:r>
          </w:p>
        </w:tc>
      </w:tr>
      <w:tr w:rsidR="00460048" w:rsidRPr="00770EA0" w:rsidTr="00E9552C">
        <w:trPr>
          <w:tblCellSpacing w:w="0" w:type="dxa"/>
        </w:trPr>
        <w:tc>
          <w:tcPr>
            <w:tcW w:w="0" w:type="auto"/>
            <w:vMerge/>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1746" w:type="dxa"/>
            <w:tcMar>
              <w:top w:w="0" w:type="dxa"/>
              <w:left w:w="115" w:type="dxa"/>
              <w:bottom w:w="0" w:type="dxa"/>
              <w:right w:w="115" w:type="dxa"/>
            </w:tcMar>
            <w:hideMark/>
          </w:tcPr>
          <w:p w:rsidR="00460048" w:rsidRPr="00770EA0" w:rsidRDefault="00460048" w:rsidP="00A31029">
            <w:pPr>
              <w:spacing w:before="100" w:beforeAutospacing="1" w:after="0" w:line="180" w:lineRule="atLeast"/>
              <w:ind w:left="29"/>
              <w:rPr>
                <w:rFonts w:ascii="Times New Roman" w:eastAsia="Times New Roman" w:hAnsi="Times New Roman" w:cs="Times New Roman"/>
                <w:sz w:val="18"/>
                <w:szCs w:val="18"/>
                <w:lang w:eastAsia="ru-RU"/>
              </w:rPr>
            </w:pPr>
          </w:p>
        </w:tc>
        <w:tc>
          <w:tcPr>
            <w:tcW w:w="1110"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lang w:eastAsia="ru-RU"/>
              </w:rPr>
              <w:t>2021 жыл*</w:t>
            </w:r>
          </w:p>
        </w:tc>
        <w:tc>
          <w:tcPr>
            <w:tcW w:w="1110"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lang w:eastAsia="ru-RU"/>
              </w:rPr>
              <w:t>2022 жылға*</w:t>
            </w:r>
          </w:p>
        </w:tc>
        <w:tc>
          <w:tcPr>
            <w:tcW w:w="1110"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lang w:eastAsia="ru-RU"/>
              </w:rPr>
              <w:t>2023 жылға*</w:t>
            </w:r>
          </w:p>
        </w:tc>
        <w:tc>
          <w:tcPr>
            <w:tcW w:w="1110"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lang w:eastAsia="ru-RU"/>
              </w:rPr>
              <w:t>2024 жыл*</w:t>
            </w:r>
          </w:p>
        </w:tc>
        <w:tc>
          <w:tcPr>
            <w:tcW w:w="1695"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lang w:eastAsia="ru-RU"/>
              </w:rPr>
              <w:t>2025 жыл*</w:t>
            </w:r>
          </w:p>
        </w:tc>
      </w:tr>
      <w:tr w:rsidR="00460048" w:rsidRPr="00770EA0" w:rsidTr="00E9552C">
        <w:trPr>
          <w:trHeight w:val="203"/>
          <w:tblCellSpacing w:w="0" w:type="dxa"/>
        </w:trPr>
        <w:tc>
          <w:tcPr>
            <w:tcW w:w="0" w:type="auto"/>
            <w:vMerge/>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1746"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lang w:eastAsia="ru-RU"/>
              </w:rPr>
              <w:t>РБ</w:t>
            </w:r>
          </w:p>
        </w:tc>
        <w:tc>
          <w:tcPr>
            <w:tcW w:w="1110"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98370,84</w:t>
            </w:r>
          </w:p>
        </w:tc>
        <w:tc>
          <w:tcPr>
            <w:tcW w:w="1110"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97964,11</w:t>
            </w:r>
          </w:p>
        </w:tc>
        <w:tc>
          <w:tcPr>
            <w:tcW w:w="1110"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42270,73</w:t>
            </w:r>
          </w:p>
        </w:tc>
        <w:tc>
          <w:tcPr>
            <w:tcW w:w="1110"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35278,61</w:t>
            </w:r>
          </w:p>
        </w:tc>
        <w:tc>
          <w:tcPr>
            <w:tcW w:w="1695"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38053,86</w:t>
            </w:r>
          </w:p>
        </w:tc>
      </w:tr>
      <w:tr w:rsidR="00460048" w:rsidRPr="00770EA0" w:rsidTr="00E9552C">
        <w:trPr>
          <w:trHeight w:val="281"/>
          <w:tblCellSpacing w:w="0" w:type="dxa"/>
        </w:trPr>
        <w:tc>
          <w:tcPr>
            <w:tcW w:w="0" w:type="auto"/>
            <w:vMerge/>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1746" w:type="dxa"/>
            <w:tcMar>
              <w:top w:w="0" w:type="dxa"/>
              <w:left w:w="115" w:type="dxa"/>
              <w:bottom w:w="0" w:type="dxa"/>
              <w:right w:w="115" w:type="dxa"/>
            </w:tcMar>
            <w:vAlign w:val="center"/>
            <w:hideMark/>
          </w:tcPr>
          <w:p w:rsidR="00460048" w:rsidRPr="00770EA0" w:rsidRDefault="008F3CF1"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lang w:val="kk-KZ" w:eastAsia="ru-RU"/>
              </w:rPr>
              <w:t>Ж</w:t>
            </w:r>
            <w:r w:rsidR="00460048" w:rsidRPr="00770EA0">
              <w:rPr>
                <w:rFonts w:ascii="Times New Roman" w:eastAsia="Times New Roman" w:hAnsi="Times New Roman" w:cs="Times New Roman"/>
                <w:lang w:eastAsia="ru-RU"/>
              </w:rPr>
              <w:t>Б</w:t>
            </w:r>
          </w:p>
        </w:tc>
        <w:tc>
          <w:tcPr>
            <w:tcW w:w="1110"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241042,22</w:t>
            </w:r>
          </w:p>
        </w:tc>
        <w:tc>
          <w:tcPr>
            <w:tcW w:w="1110"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304822,50</w:t>
            </w:r>
          </w:p>
        </w:tc>
        <w:tc>
          <w:tcPr>
            <w:tcW w:w="1110"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353103,53</w:t>
            </w:r>
          </w:p>
        </w:tc>
        <w:tc>
          <w:tcPr>
            <w:tcW w:w="1110"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230189,27</w:t>
            </w:r>
          </w:p>
        </w:tc>
        <w:tc>
          <w:tcPr>
            <w:tcW w:w="1695"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108713,60</w:t>
            </w:r>
          </w:p>
        </w:tc>
      </w:tr>
      <w:tr w:rsidR="00460048" w:rsidRPr="00770EA0" w:rsidTr="00E9552C">
        <w:trPr>
          <w:trHeight w:val="573"/>
          <w:tblCellSpacing w:w="0" w:type="dxa"/>
        </w:trPr>
        <w:tc>
          <w:tcPr>
            <w:tcW w:w="0" w:type="auto"/>
            <w:vMerge/>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1746"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lang w:eastAsia="ru-RU"/>
              </w:rPr>
              <w:t>Бюджеттен тыс қаражат</w:t>
            </w:r>
          </w:p>
        </w:tc>
        <w:tc>
          <w:tcPr>
            <w:tcW w:w="1110"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68174,01</w:t>
            </w:r>
          </w:p>
        </w:tc>
        <w:tc>
          <w:tcPr>
            <w:tcW w:w="1110"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92778,0</w:t>
            </w:r>
          </w:p>
        </w:tc>
        <w:tc>
          <w:tcPr>
            <w:tcW w:w="1110"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6160,04</w:t>
            </w:r>
          </w:p>
        </w:tc>
        <w:tc>
          <w:tcPr>
            <w:tcW w:w="1110"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0,00</w:t>
            </w:r>
          </w:p>
        </w:tc>
        <w:tc>
          <w:tcPr>
            <w:tcW w:w="1695"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7600,0</w:t>
            </w:r>
          </w:p>
        </w:tc>
      </w:tr>
      <w:tr w:rsidR="00460048" w:rsidRPr="00770EA0" w:rsidTr="00E9552C">
        <w:trPr>
          <w:tblCellSpacing w:w="0" w:type="dxa"/>
        </w:trPr>
        <w:tc>
          <w:tcPr>
            <w:tcW w:w="0" w:type="auto"/>
            <w:vMerge/>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1746"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lang w:eastAsia="ru-RU"/>
              </w:rPr>
              <w:t xml:space="preserve">Барлық </w:t>
            </w:r>
            <w:r w:rsidR="008F3CF1" w:rsidRPr="00770EA0">
              <w:rPr>
                <w:rFonts w:ascii="Times New Roman" w:eastAsia="Times New Roman" w:hAnsi="Times New Roman" w:cs="Times New Roman"/>
                <w:lang w:val="kk-KZ" w:eastAsia="ru-RU"/>
              </w:rPr>
              <w:t>қаражат</w:t>
            </w:r>
          </w:p>
        </w:tc>
        <w:tc>
          <w:tcPr>
            <w:tcW w:w="1110"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407587,1</w:t>
            </w:r>
          </w:p>
        </w:tc>
        <w:tc>
          <w:tcPr>
            <w:tcW w:w="1110"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495564,6</w:t>
            </w:r>
          </w:p>
        </w:tc>
        <w:tc>
          <w:tcPr>
            <w:tcW w:w="1110"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401534,3</w:t>
            </w:r>
          </w:p>
        </w:tc>
        <w:tc>
          <w:tcPr>
            <w:tcW w:w="1110"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265467,9</w:t>
            </w:r>
          </w:p>
        </w:tc>
        <w:tc>
          <w:tcPr>
            <w:tcW w:w="1695" w:type="dxa"/>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154367,5</w:t>
            </w:r>
          </w:p>
        </w:tc>
      </w:tr>
    </w:tbl>
    <w:p w:rsidR="009361A3" w:rsidRPr="00770EA0" w:rsidRDefault="009361A3" w:rsidP="009361A3">
      <w:pPr>
        <w:spacing w:after="0" w:line="180" w:lineRule="atLeast"/>
        <w:jc w:val="both"/>
        <w:rPr>
          <w:rFonts w:ascii="Times New Roman" w:eastAsia="Times New Roman" w:hAnsi="Times New Roman" w:cs="Times New Roman"/>
          <w:b/>
          <w:bCs/>
          <w:color w:val="000000"/>
          <w:sz w:val="24"/>
          <w:szCs w:val="24"/>
          <w:lang w:eastAsia="ru-RU"/>
        </w:rPr>
      </w:pPr>
    </w:p>
    <w:p w:rsidR="009361A3" w:rsidRPr="00770EA0" w:rsidRDefault="00460048" w:rsidP="009361A3">
      <w:pPr>
        <w:spacing w:after="0" w:line="180" w:lineRule="atLeast"/>
        <w:jc w:val="both"/>
        <w:rPr>
          <w:rFonts w:ascii="Times New Roman" w:eastAsia="Times New Roman" w:hAnsi="Times New Roman" w:cs="Times New Roman"/>
          <w:b/>
          <w:bCs/>
          <w:color w:val="000000"/>
          <w:sz w:val="24"/>
          <w:szCs w:val="24"/>
          <w:lang w:eastAsia="ru-RU"/>
        </w:rPr>
      </w:pPr>
      <w:r w:rsidRPr="00770EA0">
        <w:rPr>
          <w:rFonts w:ascii="Times New Roman" w:eastAsia="Times New Roman" w:hAnsi="Times New Roman" w:cs="Times New Roman"/>
          <w:b/>
          <w:bCs/>
          <w:color w:val="000000"/>
          <w:sz w:val="24"/>
          <w:szCs w:val="24"/>
          <w:lang w:eastAsia="ru-RU"/>
        </w:rPr>
        <w:t>*</w:t>
      </w:r>
      <w:r w:rsidR="008761F6" w:rsidRPr="00770EA0">
        <w:rPr>
          <w:rFonts w:ascii="Times New Roman" w:eastAsia="Times New Roman" w:hAnsi="Times New Roman" w:cs="Times New Roman"/>
          <w:b/>
          <w:bCs/>
          <w:color w:val="000000"/>
          <w:sz w:val="24"/>
          <w:szCs w:val="24"/>
          <w:lang w:eastAsia="ru-RU"/>
        </w:rPr>
        <w:t xml:space="preserve">* Болжамды деректер. </w:t>
      </w:r>
    </w:p>
    <w:p w:rsidR="00460048" w:rsidRPr="00770EA0" w:rsidRDefault="008761F6" w:rsidP="009361A3">
      <w:pPr>
        <w:spacing w:after="0" w:line="180" w:lineRule="atLeast"/>
        <w:jc w:val="both"/>
        <w:rPr>
          <w:rFonts w:ascii="Times New Roman" w:eastAsia="Times New Roman" w:hAnsi="Times New Roman" w:cs="Times New Roman"/>
          <w:color w:val="000000"/>
          <w:sz w:val="18"/>
          <w:szCs w:val="18"/>
          <w:lang w:eastAsia="ru-RU"/>
        </w:rPr>
      </w:pPr>
      <w:r w:rsidRPr="00770EA0">
        <w:rPr>
          <w:rFonts w:ascii="Times New Roman" w:eastAsia="Times New Roman" w:hAnsi="Times New Roman" w:cs="Times New Roman"/>
          <w:b/>
          <w:bCs/>
          <w:color w:val="000000"/>
          <w:sz w:val="24"/>
          <w:szCs w:val="24"/>
          <w:lang w:eastAsia="ru-RU"/>
        </w:rPr>
        <w:t xml:space="preserve">** </w:t>
      </w:r>
      <w:r w:rsidRPr="00770EA0">
        <w:rPr>
          <w:rFonts w:ascii="Times New Roman" w:eastAsia="Times New Roman" w:hAnsi="Times New Roman" w:cs="Times New Roman"/>
          <w:bCs/>
          <w:color w:val="000000"/>
          <w:sz w:val="24"/>
          <w:szCs w:val="24"/>
          <w:lang w:eastAsia="ru-RU"/>
        </w:rPr>
        <w:t>Қаржыландыру көздері бойынша шығыстар сомасы Қазақстан Республикасының заңнамасына сәйкес тиісті қаржы жылына арналған республикалық және жергілікті бюджеттердің бекітілуі мен нақтылануы ескеріле отырып түзетілетін болады.</w:t>
      </w:r>
    </w:p>
    <w:p w:rsidR="00497588" w:rsidRPr="00770EA0" w:rsidRDefault="00497588" w:rsidP="00A31029">
      <w:pPr>
        <w:spacing w:before="100" w:beforeAutospacing="1" w:after="0" w:line="207" w:lineRule="atLeast"/>
        <w:jc w:val="center"/>
        <w:rPr>
          <w:rFonts w:ascii="Times New Roman" w:eastAsia="Times New Roman" w:hAnsi="Times New Roman" w:cs="Times New Roman"/>
          <w:b/>
          <w:bCs/>
          <w:color w:val="000000"/>
          <w:sz w:val="28"/>
          <w:szCs w:val="28"/>
          <w:lang w:eastAsia="ru-RU"/>
        </w:rPr>
      </w:pPr>
    </w:p>
    <w:p w:rsidR="00460048" w:rsidRPr="00770EA0" w:rsidRDefault="00460048" w:rsidP="00A31029">
      <w:pPr>
        <w:spacing w:before="100" w:beforeAutospacing="1" w:after="0" w:line="207" w:lineRule="atLeast"/>
        <w:jc w:val="center"/>
        <w:rPr>
          <w:rFonts w:ascii="Times New Roman" w:eastAsia="Times New Roman" w:hAnsi="Times New Roman" w:cs="Times New Roman"/>
          <w:b/>
          <w:bCs/>
          <w:color w:val="000000"/>
          <w:sz w:val="28"/>
          <w:szCs w:val="28"/>
          <w:lang w:val="kk-KZ" w:eastAsia="ru-RU"/>
        </w:rPr>
      </w:pPr>
      <w:r w:rsidRPr="00770EA0">
        <w:rPr>
          <w:rFonts w:ascii="Times New Roman" w:eastAsia="Times New Roman" w:hAnsi="Times New Roman" w:cs="Times New Roman"/>
          <w:b/>
          <w:bCs/>
          <w:color w:val="000000"/>
          <w:sz w:val="28"/>
          <w:szCs w:val="28"/>
          <w:lang w:eastAsia="ru-RU"/>
        </w:rPr>
        <w:t>2. </w:t>
      </w:r>
      <w:r w:rsidR="00C1130C" w:rsidRPr="00770EA0">
        <w:rPr>
          <w:rFonts w:ascii="Times New Roman" w:eastAsia="Times New Roman" w:hAnsi="Times New Roman" w:cs="Times New Roman"/>
          <w:b/>
          <w:bCs/>
          <w:color w:val="000000"/>
          <w:sz w:val="28"/>
          <w:szCs w:val="28"/>
          <w:lang w:eastAsia="ru-RU"/>
        </w:rPr>
        <w:t>Алматы қаласын дамытудың пайымы мен перспективасы</w:t>
      </w:r>
    </w:p>
    <w:p w:rsidR="00E9552C" w:rsidRPr="00B4691D" w:rsidRDefault="00E9552C" w:rsidP="00A31029">
      <w:pPr>
        <w:spacing w:before="100" w:beforeAutospacing="1" w:after="0" w:line="207" w:lineRule="atLeast"/>
        <w:jc w:val="center"/>
        <w:rPr>
          <w:rFonts w:ascii="Times New Roman" w:eastAsia="Times New Roman" w:hAnsi="Times New Roman" w:cs="Times New Roman"/>
          <w:b/>
          <w:bCs/>
          <w:color w:val="000000"/>
          <w:sz w:val="28"/>
          <w:szCs w:val="28"/>
          <w:lang w:eastAsia="ru-RU"/>
        </w:rPr>
      </w:pPr>
    </w:p>
    <w:p w:rsidR="0060266A" w:rsidRPr="00B4691D" w:rsidRDefault="00460048"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Алматы – </w:t>
      </w:r>
      <w:r w:rsidR="0060266A" w:rsidRPr="00770EA0">
        <w:rPr>
          <w:rFonts w:ascii="Times New Roman" w:eastAsia="Times New Roman" w:hAnsi="Times New Roman" w:cs="Times New Roman"/>
          <w:color w:val="000000"/>
          <w:sz w:val="28"/>
          <w:szCs w:val="28"/>
          <w:lang w:val="kk-KZ" w:eastAsia="ru-RU"/>
        </w:rPr>
        <w:t>өмір</w:t>
      </w:r>
      <w:r w:rsidR="00E9003B" w:rsidRPr="00770EA0">
        <w:rPr>
          <w:rFonts w:ascii="Times New Roman" w:eastAsia="Times New Roman" w:hAnsi="Times New Roman" w:cs="Times New Roman"/>
          <w:color w:val="000000"/>
          <w:sz w:val="28"/>
          <w:szCs w:val="28"/>
          <w:lang w:val="kk-KZ" w:eastAsia="ru-RU"/>
        </w:rPr>
        <w:t xml:space="preserve"> сүру</w:t>
      </w:r>
      <w:r w:rsidR="0060266A" w:rsidRPr="00770EA0">
        <w:rPr>
          <w:rFonts w:ascii="Times New Roman" w:eastAsia="Times New Roman" w:hAnsi="Times New Roman" w:cs="Times New Roman"/>
          <w:color w:val="000000"/>
          <w:sz w:val="28"/>
          <w:szCs w:val="28"/>
          <w:lang w:val="kk-KZ" w:eastAsia="ru-RU"/>
        </w:rPr>
        <w:t xml:space="preserve"> мен жұмыс</w:t>
      </w:r>
      <w:r w:rsidR="00E9003B" w:rsidRPr="00770EA0">
        <w:rPr>
          <w:rFonts w:ascii="Times New Roman" w:eastAsia="Times New Roman" w:hAnsi="Times New Roman" w:cs="Times New Roman"/>
          <w:color w:val="000000"/>
          <w:sz w:val="28"/>
          <w:szCs w:val="28"/>
          <w:lang w:val="kk-KZ" w:eastAsia="ru-RU"/>
        </w:rPr>
        <w:t xml:space="preserve"> істеу</w:t>
      </w:r>
      <w:r w:rsidR="0060266A" w:rsidRPr="00770EA0">
        <w:rPr>
          <w:rFonts w:ascii="Times New Roman" w:eastAsia="Times New Roman" w:hAnsi="Times New Roman" w:cs="Times New Roman"/>
          <w:color w:val="000000"/>
          <w:sz w:val="28"/>
          <w:szCs w:val="28"/>
          <w:lang w:val="kk-KZ" w:eastAsia="ru-RU"/>
        </w:rPr>
        <w:t xml:space="preserve"> үшін тартымды қала, Орталық Азияның зияткерлік және мәдени орталығы. </w:t>
      </w:r>
      <w:r w:rsidR="0060266A" w:rsidRPr="00B4691D">
        <w:rPr>
          <w:rFonts w:ascii="Times New Roman" w:eastAsia="Times New Roman" w:hAnsi="Times New Roman" w:cs="Times New Roman"/>
          <w:color w:val="000000"/>
          <w:sz w:val="28"/>
          <w:szCs w:val="28"/>
          <w:lang w:val="kk-KZ" w:eastAsia="ru-RU"/>
        </w:rPr>
        <w:t>Қаланың әлеуетін нығайту және одан әрі дамыту үшін қауіпсіз жайлы қалалық орта құру, өмір сапасын арттыру және өңірде үздік бизнес-климатты ұсыну қажет.</w:t>
      </w:r>
    </w:p>
    <w:p w:rsidR="0060266A" w:rsidRPr="00770EA0" w:rsidRDefault="0060266A"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Алматыны экономикалық белсенді инновациялық қала, инвестициялар мен технологияларды тарту орталығы ретінде дамыту үшін перспективалы салаларды </w:t>
      </w:r>
      <w:r w:rsidRPr="00770EA0">
        <w:rPr>
          <w:rFonts w:ascii="Times New Roman" w:eastAsia="Times New Roman" w:hAnsi="Times New Roman" w:cs="Times New Roman"/>
          <w:color w:val="000000"/>
          <w:sz w:val="28"/>
          <w:szCs w:val="28"/>
          <w:lang w:val="kk-KZ" w:eastAsia="ru-RU"/>
        </w:rPr>
        <w:lastRenderedPageBreak/>
        <w:t xml:space="preserve">қолдау және қалада қолайлы инвестициялық және бизнес-ахуал қалыптастыру жөніндегі күш-жігерді ұлғайту талап етіледі. </w:t>
      </w:r>
    </w:p>
    <w:p w:rsidR="0060266A" w:rsidRPr="00B4691D" w:rsidRDefault="0060266A"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Жалпы, қаланың инвестициялық, экономикалық және көлік-логистикалық әлеуетін одан әрі іске асырудың арқасында таяудағы бес жылда экономиканың жыл сайынғы өсімін 5% - ға қамтамасыз ету жоспарланып отыр. Ал экономиканы әртараптандыру және технологиялық жаңарту жөніндегі одан арғы шаралар еңбек өнімділігінің өсуін -4,6% - дан (2021 жыл) 2025 жылға қарай 14% - ға дейін (2019 жылғы деңгейден 2019 жылғы бағамен) арттыруға мүмкіндік береді. </w:t>
      </w:r>
    </w:p>
    <w:p w:rsidR="0060266A" w:rsidRPr="00770EA0" w:rsidRDefault="0060266A"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Ең перспективалы бағыттардың бірі</w:t>
      </w:r>
      <w:r w:rsidR="00E9003B"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color w:val="000000"/>
          <w:sz w:val="28"/>
          <w:szCs w:val="28"/>
          <w:lang w:val="kk-KZ" w:eastAsia="ru-RU"/>
        </w:rPr>
        <w:t>-</w:t>
      </w:r>
      <w:r w:rsidR="00E9003B"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color w:val="000000"/>
          <w:sz w:val="28"/>
          <w:szCs w:val="28"/>
          <w:lang w:val="kk-KZ" w:eastAsia="ru-RU"/>
        </w:rPr>
        <w:t xml:space="preserve">қаланың көлік-логистикалық әлеуеті. </w:t>
      </w:r>
      <w:r w:rsidR="00E9003B" w:rsidRPr="00770EA0">
        <w:rPr>
          <w:rFonts w:ascii="Times New Roman" w:eastAsia="Times New Roman" w:hAnsi="Times New Roman" w:cs="Times New Roman"/>
          <w:color w:val="000000"/>
          <w:sz w:val="28"/>
          <w:szCs w:val="28"/>
          <w:lang w:val="kk-KZ" w:eastAsia="ru-RU"/>
        </w:rPr>
        <w:t>Үлкен Алматы А</w:t>
      </w:r>
      <w:r w:rsidR="00375942" w:rsidRPr="00770EA0">
        <w:rPr>
          <w:rFonts w:ascii="Times New Roman" w:eastAsia="Times New Roman" w:hAnsi="Times New Roman" w:cs="Times New Roman"/>
          <w:color w:val="000000"/>
          <w:sz w:val="28"/>
          <w:szCs w:val="28"/>
          <w:lang w:val="kk-KZ" w:eastAsia="ru-RU"/>
        </w:rPr>
        <w:t>йналма Автожолының аяқталуы Алматыны «</w:t>
      </w:r>
      <w:r w:rsidRPr="00770EA0">
        <w:rPr>
          <w:rFonts w:ascii="Times New Roman" w:eastAsia="Times New Roman" w:hAnsi="Times New Roman" w:cs="Times New Roman"/>
          <w:color w:val="000000"/>
          <w:sz w:val="28"/>
          <w:szCs w:val="28"/>
          <w:lang w:val="kk-KZ" w:eastAsia="ru-RU"/>
        </w:rPr>
        <w:t>Батыс Қытай – Батыс Еуропа</w:t>
      </w:r>
      <w:r w:rsidR="00375942"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color w:val="000000"/>
          <w:sz w:val="28"/>
          <w:szCs w:val="28"/>
          <w:lang w:val="kk-KZ" w:eastAsia="ru-RU"/>
        </w:rPr>
        <w:t xml:space="preserve">халықаралық магистралі жүйесіне қосады. Алматы дистрибуция орталығы ретінде ел мен өңір үшін хаб функцияларын іске асыратын болады. Бұл факторлар қаланың жалпы қосылған құнның халықаралық тізбегіне қосылуына ықпал ететін болады. </w:t>
      </w:r>
    </w:p>
    <w:p w:rsidR="0060266A" w:rsidRPr="00770EA0" w:rsidRDefault="0060266A"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Экономиканың көтерме және бөлшек сауда, көрсетілетін қызметтер және басқа да бағыттар түріндегі дәстүрлі секторлары одан әрі дамытылады. Осылайша, сауда алаңдарының үлесін арттыру және шағын бизнесті жандандыру үшін қалада ірі сауда объектілерінің құрылысы жүргізілуде, бұл одан әрі көтерме-бөлшек тауар айналымының өсу қарқынына әсер етеді. </w:t>
      </w:r>
      <w:r w:rsidR="005C091B" w:rsidRPr="00770EA0">
        <w:rPr>
          <w:rFonts w:ascii="Times New Roman" w:eastAsia="Times New Roman" w:hAnsi="Times New Roman" w:cs="Times New Roman"/>
          <w:color w:val="000000"/>
          <w:sz w:val="28"/>
          <w:szCs w:val="28"/>
          <w:lang w:val="kk-KZ" w:eastAsia="ru-RU"/>
        </w:rPr>
        <w:t>Осылайша</w:t>
      </w:r>
      <w:r w:rsidRPr="00770EA0">
        <w:rPr>
          <w:rFonts w:ascii="Times New Roman" w:eastAsia="Times New Roman" w:hAnsi="Times New Roman" w:cs="Times New Roman"/>
          <w:color w:val="000000"/>
          <w:sz w:val="28"/>
          <w:szCs w:val="28"/>
          <w:lang w:val="kk-KZ" w:eastAsia="ru-RU"/>
        </w:rPr>
        <w:t>, 2025 жылға қарай жаңа сауда алаңдары мен кәсіпкерлікті ынталандыру, сондай-ақ экспортты кеңейту жөніндегі кешенді шаралар есебінен тауар айналымының көлемін 19 тр</w:t>
      </w:r>
      <w:r w:rsidR="00E718C5" w:rsidRPr="00770EA0">
        <w:rPr>
          <w:rFonts w:ascii="Times New Roman" w:eastAsia="Times New Roman" w:hAnsi="Times New Roman" w:cs="Times New Roman"/>
          <w:color w:val="000000"/>
          <w:sz w:val="28"/>
          <w:szCs w:val="28"/>
          <w:lang w:val="kk-KZ" w:eastAsia="ru-RU"/>
        </w:rPr>
        <w:t>лн. тг. (</w:t>
      </w:r>
      <w:r w:rsidR="00E718C5" w:rsidRPr="00770EA0">
        <w:rPr>
          <w:rFonts w:ascii="Times New Roman" w:eastAsia="Times New Roman" w:hAnsi="Times New Roman" w:cs="Times New Roman"/>
          <w:i/>
          <w:color w:val="000000"/>
          <w:sz w:val="28"/>
          <w:szCs w:val="28"/>
          <w:lang w:val="kk-KZ" w:eastAsia="ru-RU"/>
        </w:rPr>
        <w:t>2021 ж. - 14 трл. тг</w:t>
      </w:r>
      <w:r w:rsidR="00E718C5" w:rsidRPr="00770EA0">
        <w:rPr>
          <w:rFonts w:ascii="Times New Roman" w:eastAsia="Times New Roman" w:hAnsi="Times New Roman" w:cs="Times New Roman"/>
          <w:color w:val="000000"/>
          <w:sz w:val="28"/>
          <w:szCs w:val="28"/>
          <w:lang w:val="kk-KZ" w:eastAsia="ru-RU"/>
        </w:rPr>
        <w:t>.) дейін көбейту жоспарлануда.</w:t>
      </w:r>
    </w:p>
    <w:p w:rsidR="0060266A" w:rsidRPr="00770EA0" w:rsidRDefault="0060266A"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Сонымен қатар, </w:t>
      </w:r>
      <w:r w:rsidR="00904FC7" w:rsidRPr="00770EA0">
        <w:rPr>
          <w:rFonts w:ascii="Times New Roman" w:eastAsia="Times New Roman" w:hAnsi="Times New Roman" w:cs="Times New Roman"/>
          <w:color w:val="000000"/>
          <w:sz w:val="28"/>
          <w:szCs w:val="28"/>
          <w:lang w:val="kk-KZ" w:eastAsia="ru-RU"/>
        </w:rPr>
        <w:t xml:space="preserve">кәсіби және ғылыми-техникалық қызметтер, қаржы мен сақтандыру, ақпараттық-коммуникациялық технологиялар, сондай-ақ креативті экономика секілді  </w:t>
      </w:r>
      <w:r w:rsidRPr="00770EA0">
        <w:rPr>
          <w:rFonts w:ascii="Times New Roman" w:eastAsia="Times New Roman" w:hAnsi="Times New Roman" w:cs="Times New Roman"/>
          <w:color w:val="000000"/>
          <w:sz w:val="28"/>
          <w:szCs w:val="28"/>
          <w:lang w:val="kk-KZ" w:eastAsia="ru-RU"/>
        </w:rPr>
        <w:t xml:space="preserve">жоғары </w:t>
      </w:r>
      <w:r w:rsidR="00904FC7" w:rsidRPr="00770EA0">
        <w:rPr>
          <w:rFonts w:ascii="Times New Roman" w:eastAsia="Times New Roman" w:hAnsi="Times New Roman" w:cs="Times New Roman"/>
          <w:color w:val="000000"/>
          <w:sz w:val="28"/>
          <w:szCs w:val="28"/>
          <w:lang w:val="kk-KZ" w:eastAsia="ru-RU"/>
        </w:rPr>
        <w:t xml:space="preserve">біліктілікті талап ететін </w:t>
      </w:r>
      <w:r w:rsidRPr="00770EA0">
        <w:rPr>
          <w:rFonts w:ascii="Times New Roman" w:eastAsia="Times New Roman" w:hAnsi="Times New Roman" w:cs="Times New Roman"/>
          <w:color w:val="000000"/>
          <w:sz w:val="28"/>
          <w:szCs w:val="28"/>
          <w:lang w:val="kk-KZ" w:eastAsia="ru-RU"/>
        </w:rPr>
        <w:t xml:space="preserve">өндіргіш секторлардың үлесін күшейту қажет. </w:t>
      </w:r>
    </w:p>
    <w:p w:rsidR="0060266A" w:rsidRPr="00770EA0" w:rsidRDefault="0060266A"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Мамандандырылған ғылыми-зерттеу институттарының, халықаралық компаниялардың жоғары шоғырлануының арқасында қала өзінің әлеуетін инновациялық орталық ретінде пайдалануды жалғастырады. </w:t>
      </w:r>
      <w:r w:rsidR="00D30497" w:rsidRPr="00770EA0">
        <w:rPr>
          <w:rFonts w:ascii="Times New Roman" w:eastAsia="Times New Roman" w:hAnsi="Times New Roman" w:cs="Times New Roman"/>
          <w:color w:val="000000"/>
          <w:sz w:val="28"/>
          <w:szCs w:val="28"/>
          <w:lang w:val="kk-KZ" w:eastAsia="ru-RU"/>
        </w:rPr>
        <w:t>Атап айтқанда, «smart city»</w:t>
      </w:r>
      <w:r w:rsidRPr="00770EA0">
        <w:rPr>
          <w:rFonts w:ascii="Times New Roman" w:eastAsia="Times New Roman" w:hAnsi="Times New Roman" w:cs="Times New Roman"/>
          <w:color w:val="000000"/>
          <w:sz w:val="28"/>
          <w:szCs w:val="28"/>
          <w:lang w:val="kk-KZ" w:eastAsia="ru-RU"/>
        </w:rPr>
        <w:t xml:space="preserve"> қалыптастыру шеңберінде </w:t>
      </w:r>
      <w:r w:rsidR="00D30497" w:rsidRPr="00770EA0">
        <w:rPr>
          <w:rFonts w:ascii="Times New Roman" w:eastAsia="Times New Roman" w:hAnsi="Times New Roman" w:cs="Times New Roman"/>
          <w:color w:val="000000"/>
          <w:sz w:val="28"/>
          <w:szCs w:val="28"/>
          <w:lang w:val="kk-KZ" w:eastAsia="ru-RU"/>
        </w:rPr>
        <w:t>д</w:t>
      </w:r>
      <w:r w:rsidRPr="00770EA0">
        <w:rPr>
          <w:rFonts w:ascii="Times New Roman" w:eastAsia="Times New Roman" w:hAnsi="Times New Roman" w:cs="Times New Roman"/>
          <w:color w:val="000000"/>
          <w:sz w:val="28"/>
          <w:szCs w:val="28"/>
          <w:lang w:val="kk-KZ" w:eastAsia="ru-RU"/>
        </w:rPr>
        <w:t xml:space="preserve">енсаулық сақтау, қауіпсіздік, экология, әлеуметтік қызметтер және т. б. салалардағы жүйелі жобаларды жүзеге асыру арқылы эталондық стандарттың негізгі көрсеткіштеріне қол жеткізу деңгейін 96% - ға дейін арттыру жоспарлануда. Стартап-компаниялардың әлеуетін ашуға ықпал ететін бизнесті, университеттер мен IT-мамандарды, (ii) акселераторларды біріктіретін (i) инновациялар экожүйесін құру бойынша шаралар қабылданатын болады.  </w:t>
      </w:r>
    </w:p>
    <w:p w:rsidR="0060266A" w:rsidRPr="00770EA0" w:rsidRDefault="0060266A"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Осыған ұқсас, креативті индустриялар секторының перспективаларын назарға ала отырып, қала тұрғындары, бизнес, шығармашылық топтар, жастар және мемлекет </w:t>
      </w:r>
      <w:r w:rsidR="00AA65C6" w:rsidRPr="00770EA0">
        <w:rPr>
          <w:rFonts w:ascii="Times New Roman" w:eastAsia="Times New Roman" w:hAnsi="Times New Roman" w:cs="Times New Roman"/>
          <w:color w:val="000000"/>
          <w:sz w:val="28"/>
          <w:szCs w:val="28"/>
          <w:lang w:val="kk-KZ" w:eastAsia="ru-RU"/>
        </w:rPr>
        <w:t>сияқты</w:t>
      </w:r>
      <w:r w:rsidRPr="00770EA0">
        <w:rPr>
          <w:rFonts w:ascii="Times New Roman" w:eastAsia="Times New Roman" w:hAnsi="Times New Roman" w:cs="Times New Roman"/>
          <w:color w:val="000000"/>
          <w:sz w:val="28"/>
          <w:szCs w:val="28"/>
          <w:lang w:val="kk-KZ" w:eastAsia="ru-RU"/>
        </w:rPr>
        <w:t xml:space="preserve"> негізгі стейкхолдерлерді белсенді тарта отырып, креативті экожүйені қалыптастыру бойынша кешенді жұмыс жалғасатын болады. Бұл қалалық мәдени кеңістіктердің толық қайта жүктелуінен, креативті </w:t>
      </w:r>
      <w:r w:rsidR="00D30497" w:rsidRPr="00770EA0">
        <w:rPr>
          <w:rFonts w:ascii="Times New Roman" w:eastAsia="Times New Roman" w:hAnsi="Times New Roman" w:cs="Times New Roman"/>
          <w:color w:val="000000"/>
          <w:sz w:val="28"/>
          <w:szCs w:val="28"/>
          <w:lang w:val="kk-KZ" w:eastAsia="ru-RU"/>
        </w:rPr>
        <w:t>кварталдар</w:t>
      </w:r>
      <w:r w:rsidRPr="00770EA0">
        <w:rPr>
          <w:rFonts w:ascii="Times New Roman" w:eastAsia="Times New Roman" w:hAnsi="Times New Roman" w:cs="Times New Roman"/>
          <w:color w:val="000000"/>
          <w:sz w:val="28"/>
          <w:szCs w:val="28"/>
          <w:lang w:val="kk-KZ" w:eastAsia="ru-RU"/>
        </w:rPr>
        <w:t xml:space="preserve"> мен саябақтардың, шығармашылық хабтардың құрылуынан, креативті компанияларды ынталандыру бағдарламаларының кеңеюінен көрініс табады. Қазірдің өзінде қала кәсіпорындарының 9% - ға жуығы креативті секторда жұмыс </w:t>
      </w:r>
      <w:r w:rsidRPr="00770EA0">
        <w:rPr>
          <w:rFonts w:ascii="Times New Roman" w:eastAsia="Times New Roman" w:hAnsi="Times New Roman" w:cs="Times New Roman"/>
          <w:color w:val="000000"/>
          <w:sz w:val="28"/>
          <w:szCs w:val="28"/>
          <w:lang w:val="kk-KZ" w:eastAsia="ru-RU"/>
        </w:rPr>
        <w:lastRenderedPageBreak/>
        <w:t>істейді.  Креативті инфрақұрылымды одан әрі дамыту және креативті өнімнің бәсекеге қабілеттілігін арттыру Алматының жаңа и</w:t>
      </w:r>
      <w:r w:rsidR="008E056C" w:rsidRPr="00770EA0">
        <w:rPr>
          <w:rFonts w:ascii="Times New Roman" w:eastAsia="Times New Roman" w:hAnsi="Times New Roman" w:cs="Times New Roman"/>
          <w:color w:val="000000"/>
          <w:sz w:val="28"/>
          <w:szCs w:val="28"/>
          <w:lang w:val="kk-KZ" w:eastAsia="ru-RU"/>
        </w:rPr>
        <w:t>ндустриялар, инновациялар және «</w:t>
      </w:r>
      <w:r w:rsidRPr="00770EA0">
        <w:rPr>
          <w:rFonts w:ascii="Times New Roman" w:eastAsia="Times New Roman" w:hAnsi="Times New Roman" w:cs="Times New Roman"/>
          <w:color w:val="000000"/>
          <w:sz w:val="28"/>
          <w:szCs w:val="28"/>
          <w:lang w:val="kk-KZ" w:eastAsia="ru-RU"/>
        </w:rPr>
        <w:t>білім экономикасы</w:t>
      </w:r>
      <w:r w:rsidR="008E056C"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color w:val="000000"/>
          <w:sz w:val="28"/>
          <w:szCs w:val="28"/>
          <w:lang w:val="kk-KZ" w:eastAsia="ru-RU"/>
        </w:rPr>
        <w:t>орталығы болуына мүмкіндік береді.</w:t>
      </w:r>
    </w:p>
    <w:p w:rsidR="0060266A" w:rsidRPr="00770EA0" w:rsidRDefault="0060266A"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Экономикадағы жаңа </w:t>
      </w:r>
      <w:r w:rsidR="00B85A1A" w:rsidRPr="00770EA0">
        <w:rPr>
          <w:rFonts w:ascii="Times New Roman" w:eastAsia="Times New Roman" w:hAnsi="Times New Roman" w:cs="Times New Roman"/>
          <w:color w:val="000000"/>
          <w:sz w:val="28"/>
          <w:szCs w:val="28"/>
          <w:lang w:val="kk-KZ" w:eastAsia="ru-RU"/>
        </w:rPr>
        <w:t>тауашаларды</w:t>
      </w:r>
      <w:r w:rsidRPr="00770EA0">
        <w:rPr>
          <w:rFonts w:ascii="Times New Roman" w:eastAsia="Times New Roman" w:hAnsi="Times New Roman" w:cs="Times New Roman"/>
          <w:color w:val="000000"/>
          <w:sz w:val="28"/>
          <w:szCs w:val="28"/>
          <w:lang w:val="kk-KZ" w:eastAsia="ru-RU"/>
        </w:rPr>
        <w:t xml:space="preserve"> дамыту мен инвестициялар тартуға жоғары технологиялық зертханалар мен медициналық бұйымдар, фармацевтикалық, химиялық өнімдер, электрондық және оптикалық жабдықтар, автомобиль және темір жол техникасы үшін компоненттер өндірісінің кластерін құра отырып, </w:t>
      </w:r>
      <w:r w:rsidR="00C54ECA"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Инновациялық технологиялар паркі</w:t>
      </w:r>
      <w:r w:rsidR="00C54ECA"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АЭА-ның қызметін қайта форматтау мен одан әрі дамыту ықпал етуге тиіс.</w:t>
      </w:r>
    </w:p>
    <w:p w:rsidR="0060266A" w:rsidRPr="00770EA0" w:rsidRDefault="0060266A"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Қаланың тұрақты дамуын қамтамасыз ету мақсатында алдағы жылдары неғұрлым кең мағынада урбандалу процесін басқару мәселелері қаланың күн тәртібінде болады. Бұл үш негізгі элемент – экономика, қоршаған орта және қоғам арасындағы тепе-теңдікке қол жеткізу тұрғысынан маңызды.  Көші-қонды және қалалық инфрақұрылымға жүктеменің артуын ескере отырып, қаланың барлық аудандарында, атап айтқанда қосылған бөліктерінде өмір сүру станда</w:t>
      </w:r>
      <w:r w:rsidR="00D51E51" w:rsidRPr="00770EA0">
        <w:rPr>
          <w:rFonts w:ascii="Times New Roman" w:eastAsia="Times New Roman" w:hAnsi="Times New Roman" w:cs="Times New Roman"/>
          <w:color w:val="000000"/>
          <w:sz w:val="28"/>
          <w:szCs w:val="28"/>
          <w:lang w:val="kk-KZ" w:eastAsia="ru-RU"/>
        </w:rPr>
        <w:t>рттарын жақсартуға бағыттал</w:t>
      </w:r>
      <w:r w:rsidR="0000298F" w:rsidRPr="00770EA0">
        <w:rPr>
          <w:rFonts w:ascii="Times New Roman" w:eastAsia="Times New Roman" w:hAnsi="Times New Roman" w:cs="Times New Roman"/>
          <w:color w:val="000000"/>
          <w:sz w:val="28"/>
          <w:szCs w:val="28"/>
          <w:lang w:val="kk-KZ" w:eastAsia="ru-RU"/>
        </w:rPr>
        <w:t>ған «Ш</w:t>
      </w:r>
      <w:r w:rsidR="00D51E51" w:rsidRPr="00770EA0">
        <w:rPr>
          <w:rFonts w:ascii="Times New Roman" w:eastAsia="Times New Roman" w:hAnsi="Times New Roman" w:cs="Times New Roman"/>
          <w:color w:val="000000"/>
          <w:sz w:val="28"/>
          <w:szCs w:val="28"/>
          <w:lang w:val="kk-KZ" w:eastAsia="ru-RU"/>
        </w:rPr>
        <w:t>етсіз қала»</w:t>
      </w:r>
      <w:r w:rsidRPr="00770EA0">
        <w:rPr>
          <w:rFonts w:ascii="Times New Roman" w:eastAsia="Times New Roman" w:hAnsi="Times New Roman" w:cs="Times New Roman"/>
          <w:color w:val="000000"/>
          <w:sz w:val="28"/>
          <w:szCs w:val="28"/>
          <w:lang w:val="kk-KZ" w:eastAsia="ru-RU"/>
        </w:rPr>
        <w:t xml:space="preserve"> қағидаты бойынша жұмыс жалғасатын болады. </w:t>
      </w:r>
    </w:p>
    <w:p w:rsidR="0060266A" w:rsidRPr="00770EA0" w:rsidRDefault="0060266A"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Қаланың іргелес аумақтармен тығыз функционалдық байланысын назарға ала отырып, Алматы облысының әкімдігімен өзара іс-қимыл жасау және кешенді көліктік жоспарлау, жер ресурстарын басқару, тұрғындар мен бизнестің мүдделері мен қажеттіліктерін ескере отырып, әлеуметтік және инженерлік инфрақұрылымды жаңғырту, жасыл аймақтар мен жаңа тартылыс нүктелерін құру арқылы басқарылатын урбандалуды қамтамасыз ету үшін шаралар қабылданатын болады. </w:t>
      </w:r>
    </w:p>
    <w:p w:rsidR="0060266A" w:rsidRPr="00770EA0" w:rsidRDefault="0060266A"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Болашақта агломерация</w:t>
      </w:r>
      <w:r w:rsidR="00E5771F" w:rsidRPr="00770EA0">
        <w:rPr>
          <w:rFonts w:ascii="Times New Roman" w:eastAsia="Times New Roman" w:hAnsi="Times New Roman" w:cs="Times New Roman"/>
          <w:color w:val="000000"/>
          <w:sz w:val="28"/>
          <w:szCs w:val="28"/>
          <w:lang w:val="kk-KZ" w:eastAsia="ru-RU"/>
        </w:rPr>
        <w:t xml:space="preserve">ларды </w:t>
      </w:r>
      <w:r w:rsidRPr="00770EA0">
        <w:rPr>
          <w:rFonts w:ascii="Times New Roman" w:eastAsia="Times New Roman" w:hAnsi="Times New Roman" w:cs="Times New Roman"/>
          <w:color w:val="000000"/>
          <w:sz w:val="28"/>
          <w:szCs w:val="28"/>
          <w:lang w:val="kk-KZ" w:eastAsia="ru-RU"/>
        </w:rPr>
        <w:t>дамыту</w:t>
      </w:r>
      <w:r w:rsidR="00E5771F" w:rsidRPr="00770EA0">
        <w:rPr>
          <w:rFonts w:ascii="Times New Roman" w:eastAsia="Times New Roman" w:hAnsi="Times New Roman" w:cs="Times New Roman"/>
          <w:color w:val="000000"/>
          <w:sz w:val="28"/>
          <w:szCs w:val="28"/>
          <w:lang w:val="kk-KZ" w:eastAsia="ru-RU"/>
        </w:rPr>
        <w:t xml:space="preserve"> заңын әзірлеу бастамасы</w:t>
      </w:r>
      <w:r w:rsidRPr="00770EA0">
        <w:rPr>
          <w:rFonts w:ascii="Times New Roman" w:eastAsia="Times New Roman" w:hAnsi="Times New Roman" w:cs="Times New Roman"/>
          <w:color w:val="000000"/>
          <w:sz w:val="28"/>
          <w:szCs w:val="28"/>
          <w:lang w:val="kk-KZ" w:eastAsia="ru-RU"/>
        </w:rPr>
        <w:t xml:space="preserve"> шеңберінде экологияны жақсарту, көлік жүйесі, ШОБ дамыту, ТЖ алдын алу бойынша жобалар іске асырылатын болады. </w:t>
      </w:r>
      <w:r w:rsidR="00D51E51" w:rsidRPr="00770EA0">
        <w:rPr>
          <w:rFonts w:ascii="Times New Roman" w:eastAsia="Times New Roman" w:hAnsi="Times New Roman" w:cs="Times New Roman"/>
          <w:color w:val="000000"/>
          <w:sz w:val="28"/>
          <w:szCs w:val="28"/>
          <w:lang w:val="kk-KZ" w:eastAsia="ru-RU"/>
        </w:rPr>
        <w:t>Мысалы, «Үлкен Алматы»</w:t>
      </w:r>
      <w:r w:rsidRPr="00770EA0">
        <w:rPr>
          <w:rFonts w:ascii="Times New Roman" w:eastAsia="Times New Roman" w:hAnsi="Times New Roman" w:cs="Times New Roman"/>
          <w:color w:val="000000"/>
          <w:sz w:val="28"/>
          <w:szCs w:val="28"/>
          <w:lang w:val="kk-KZ" w:eastAsia="ru-RU"/>
        </w:rPr>
        <w:t xml:space="preserve"> көлік жүйесін жоспарлау кезінде үйлестірілген тәсілдің маңыздылығын ескере отырып, сондай-ақ агломерацияның көлік ағындарын болжаудың бірыңғай құралдарының болмауына байланысты инфрақұрылымдық жобаларды</w:t>
      </w:r>
      <w:r w:rsidR="0026281E" w:rsidRPr="00770EA0">
        <w:rPr>
          <w:rFonts w:ascii="Times New Roman" w:eastAsia="Times New Roman" w:hAnsi="Times New Roman" w:cs="Times New Roman"/>
          <w:color w:val="000000"/>
          <w:sz w:val="28"/>
          <w:szCs w:val="28"/>
          <w:lang w:val="kk-KZ" w:eastAsia="ru-RU"/>
        </w:rPr>
        <w:t xml:space="preserve"> неғұрлым сапалы пысықтау үшін «агломерацияның көлік моделі»</w:t>
      </w:r>
      <w:r w:rsidRPr="00770EA0">
        <w:rPr>
          <w:rFonts w:ascii="Times New Roman" w:eastAsia="Times New Roman" w:hAnsi="Times New Roman" w:cs="Times New Roman"/>
          <w:color w:val="000000"/>
          <w:sz w:val="28"/>
          <w:szCs w:val="28"/>
          <w:lang w:val="kk-KZ" w:eastAsia="ru-RU"/>
        </w:rPr>
        <w:t xml:space="preserve"> активатор жобасын іске асыру жоспарлануда.</w:t>
      </w:r>
    </w:p>
    <w:p w:rsidR="0060266A" w:rsidRPr="00770EA0" w:rsidRDefault="0060266A"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2025 жылға қарай ТКШ-инфрақұрылым</w:t>
      </w:r>
      <w:r w:rsidR="00DF7DCD" w:rsidRPr="00770EA0">
        <w:rPr>
          <w:rFonts w:ascii="Times New Roman" w:eastAsia="Times New Roman" w:hAnsi="Times New Roman" w:cs="Times New Roman"/>
          <w:color w:val="000000"/>
          <w:sz w:val="28"/>
          <w:szCs w:val="28"/>
          <w:lang w:val="kk-KZ" w:eastAsia="ru-RU"/>
        </w:rPr>
        <w:t>ы</w:t>
      </w:r>
      <w:r w:rsidRPr="00770EA0">
        <w:rPr>
          <w:rFonts w:ascii="Times New Roman" w:eastAsia="Times New Roman" w:hAnsi="Times New Roman" w:cs="Times New Roman"/>
          <w:color w:val="000000"/>
          <w:sz w:val="28"/>
          <w:szCs w:val="28"/>
          <w:lang w:val="kk-KZ" w:eastAsia="ru-RU"/>
        </w:rPr>
        <w:t>, әсіресе қаланың қосылған жаңа аудандарында айтарлықтай жаңғыртылатын болады. Осылайша, 775 км су құбыры желісін және 673 км кәріз желісін іске қосу және жалпы қуаты 46 м3/тәул астам 3 су тарту құрылысын салу есебінен заманауи және тиімді технологияларды қолдана отырып, кәріз тазарту құрылыстарын қайта жаңарту жүргізілетін болады. Жалпы, халықтың сумен жабдықтау қызметтеріне қол жеткізу деңгейі 100%</w:t>
      </w:r>
      <w:r w:rsidR="002D5B63" w:rsidRPr="00770EA0">
        <w:rPr>
          <w:rFonts w:ascii="Times New Roman" w:eastAsia="Times New Roman" w:hAnsi="Times New Roman" w:cs="Times New Roman"/>
          <w:color w:val="000000"/>
          <w:sz w:val="28"/>
          <w:szCs w:val="28"/>
          <w:lang w:val="kk-KZ" w:eastAsia="ru-RU"/>
        </w:rPr>
        <w:t xml:space="preserve"> - ды</w:t>
      </w:r>
      <w:r w:rsidRPr="00770EA0">
        <w:rPr>
          <w:rFonts w:ascii="Times New Roman" w:eastAsia="Times New Roman" w:hAnsi="Times New Roman" w:cs="Times New Roman"/>
          <w:color w:val="000000"/>
          <w:sz w:val="28"/>
          <w:szCs w:val="28"/>
          <w:lang w:val="kk-KZ" w:eastAsia="ru-RU"/>
        </w:rPr>
        <w:t xml:space="preserve"> құрай</w:t>
      </w:r>
      <w:r w:rsidR="00347426" w:rsidRPr="00770EA0">
        <w:rPr>
          <w:rFonts w:ascii="Times New Roman" w:eastAsia="Times New Roman" w:hAnsi="Times New Roman" w:cs="Times New Roman"/>
          <w:color w:val="000000"/>
          <w:sz w:val="28"/>
          <w:szCs w:val="28"/>
          <w:lang w:val="kk-KZ" w:eastAsia="ru-RU"/>
        </w:rPr>
        <w:t>тын болады</w:t>
      </w:r>
      <w:r w:rsidRPr="00770EA0">
        <w:rPr>
          <w:rFonts w:ascii="Times New Roman" w:eastAsia="Times New Roman" w:hAnsi="Times New Roman" w:cs="Times New Roman"/>
          <w:color w:val="000000"/>
          <w:sz w:val="28"/>
          <w:szCs w:val="28"/>
          <w:lang w:val="kk-KZ" w:eastAsia="ru-RU"/>
        </w:rPr>
        <w:t>.</w:t>
      </w:r>
    </w:p>
    <w:p w:rsidR="00220C44" w:rsidRPr="00770EA0" w:rsidRDefault="0060266A"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Жол инфрақұрылымы жобаларын іске асыру нәтижесінде жақсы және қанағаттанарлық жағдайдағы автожолдардың үлесі 95% - ға жетеді. Сондай-ақ, жайлылық пен қауіпсіздікті арттыруға 4 </w:t>
      </w:r>
      <w:r w:rsidR="004777F4" w:rsidRPr="00770EA0">
        <w:rPr>
          <w:rFonts w:ascii="Times New Roman" w:eastAsia="Times New Roman" w:hAnsi="Times New Roman" w:cs="Times New Roman"/>
          <w:color w:val="000000"/>
          <w:sz w:val="28"/>
          <w:szCs w:val="28"/>
          <w:lang w:val="kk-KZ" w:eastAsia="ru-RU"/>
        </w:rPr>
        <w:t>к</w:t>
      </w:r>
      <w:r w:rsidRPr="00770EA0">
        <w:rPr>
          <w:rFonts w:ascii="Times New Roman" w:eastAsia="Times New Roman" w:hAnsi="Times New Roman" w:cs="Times New Roman"/>
          <w:color w:val="000000"/>
          <w:sz w:val="28"/>
          <w:szCs w:val="28"/>
          <w:lang w:val="kk-KZ" w:eastAsia="ru-RU"/>
        </w:rPr>
        <w:t xml:space="preserve">өлік </w:t>
      </w:r>
      <w:r w:rsidR="0003746D" w:rsidRPr="00770EA0">
        <w:rPr>
          <w:rFonts w:ascii="Times New Roman" w:eastAsia="Times New Roman" w:hAnsi="Times New Roman" w:cs="Times New Roman"/>
          <w:color w:val="000000"/>
          <w:sz w:val="28"/>
          <w:szCs w:val="28"/>
          <w:lang w:val="kk-KZ" w:eastAsia="ru-RU"/>
        </w:rPr>
        <w:t>жолайырықтар</w:t>
      </w:r>
      <w:r w:rsidRPr="00770EA0">
        <w:rPr>
          <w:rFonts w:ascii="Times New Roman" w:eastAsia="Times New Roman" w:hAnsi="Times New Roman" w:cs="Times New Roman"/>
          <w:color w:val="000000"/>
          <w:sz w:val="28"/>
          <w:szCs w:val="28"/>
          <w:lang w:val="kk-KZ" w:eastAsia="ru-RU"/>
        </w:rPr>
        <w:t xml:space="preserve">, 6 </w:t>
      </w:r>
      <w:r w:rsidR="0003746D" w:rsidRPr="00770EA0">
        <w:rPr>
          <w:rFonts w:ascii="Times New Roman" w:eastAsia="Times New Roman" w:hAnsi="Times New Roman" w:cs="Times New Roman"/>
          <w:color w:val="000000"/>
          <w:sz w:val="28"/>
          <w:szCs w:val="28"/>
          <w:lang w:val="kk-KZ" w:eastAsia="ru-RU"/>
        </w:rPr>
        <w:t>тес</w:t>
      </w:r>
      <w:r w:rsidR="004E49E8" w:rsidRPr="00770EA0">
        <w:rPr>
          <w:rFonts w:ascii="Times New Roman" w:eastAsia="Times New Roman" w:hAnsi="Times New Roman" w:cs="Times New Roman"/>
          <w:color w:val="000000"/>
          <w:sz w:val="28"/>
          <w:szCs w:val="28"/>
          <w:lang w:val="kk-KZ" w:eastAsia="ru-RU"/>
        </w:rPr>
        <w:t>іп өтуін</w:t>
      </w:r>
      <w:r w:rsidRPr="00770EA0">
        <w:rPr>
          <w:rFonts w:ascii="Times New Roman" w:eastAsia="Times New Roman" w:hAnsi="Times New Roman" w:cs="Times New Roman"/>
          <w:color w:val="000000"/>
          <w:sz w:val="28"/>
          <w:szCs w:val="28"/>
          <w:lang w:val="kk-KZ" w:eastAsia="ru-RU"/>
        </w:rPr>
        <w:t xml:space="preserve">, 55 жаяу жүргіншілер өткелін, 4 жерүсті жаяу жүргіншілер өткелін салу ықпал ететін болады. </w:t>
      </w:r>
    </w:p>
    <w:p w:rsidR="0060266A" w:rsidRPr="00770EA0" w:rsidRDefault="0060266A"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lastRenderedPageBreak/>
        <w:t xml:space="preserve">Келесі 4 жыл ішінде қоғамдық көлік одан әрі дамиды. Мысалы, 2025 жылға дейін батыс бағытта жалпы ұзындығы 5,7 км болатын 4 жаңа метро станциясы (Сарыарқа және </w:t>
      </w:r>
      <w:r w:rsidR="00BA1EB0" w:rsidRPr="00770EA0">
        <w:rPr>
          <w:rFonts w:ascii="Times New Roman" w:eastAsia="Times New Roman" w:hAnsi="Times New Roman" w:cs="Times New Roman"/>
          <w:color w:val="000000"/>
          <w:sz w:val="28"/>
          <w:szCs w:val="28"/>
          <w:lang w:val="kk-KZ" w:eastAsia="ru-RU"/>
        </w:rPr>
        <w:t xml:space="preserve">Б. </w:t>
      </w:r>
      <w:r w:rsidRPr="00770EA0">
        <w:rPr>
          <w:rFonts w:ascii="Times New Roman" w:eastAsia="Times New Roman" w:hAnsi="Times New Roman" w:cs="Times New Roman"/>
          <w:color w:val="000000"/>
          <w:sz w:val="28"/>
          <w:szCs w:val="28"/>
          <w:lang w:val="kk-KZ" w:eastAsia="ru-RU"/>
        </w:rPr>
        <w:t>Момышұлы, Қалқаман</w:t>
      </w:r>
      <w:r w:rsidR="00BA1EB0" w:rsidRPr="00770EA0">
        <w:rPr>
          <w:rFonts w:ascii="Times New Roman" w:eastAsia="Times New Roman" w:hAnsi="Times New Roman" w:cs="Times New Roman"/>
          <w:color w:val="000000"/>
          <w:sz w:val="28"/>
          <w:szCs w:val="28"/>
          <w:lang w:val="kk-KZ" w:eastAsia="ru-RU"/>
        </w:rPr>
        <w:t xml:space="preserve"> - 2023</w:t>
      </w:r>
      <w:r w:rsidRPr="00770EA0">
        <w:rPr>
          <w:rFonts w:ascii="Times New Roman" w:eastAsia="Times New Roman" w:hAnsi="Times New Roman" w:cs="Times New Roman"/>
          <w:color w:val="000000"/>
          <w:sz w:val="28"/>
          <w:szCs w:val="28"/>
          <w:lang w:val="kk-KZ" w:eastAsia="ru-RU"/>
        </w:rPr>
        <w:t xml:space="preserve"> және Қарасай</w:t>
      </w:r>
      <w:r w:rsidR="00BA1EB0" w:rsidRPr="00770EA0">
        <w:rPr>
          <w:rFonts w:ascii="Times New Roman" w:eastAsia="Times New Roman" w:hAnsi="Times New Roman" w:cs="Times New Roman"/>
          <w:color w:val="000000"/>
          <w:sz w:val="28"/>
          <w:szCs w:val="28"/>
          <w:lang w:val="kk-KZ" w:eastAsia="ru-RU"/>
        </w:rPr>
        <w:t xml:space="preserve"> - 2025</w:t>
      </w:r>
      <w:r w:rsidRPr="00770EA0">
        <w:rPr>
          <w:rFonts w:ascii="Times New Roman" w:eastAsia="Times New Roman" w:hAnsi="Times New Roman" w:cs="Times New Roman"/>
          <w:color w:val="000000"/>
          <w:sz w:val="28"/>
          <w:szCs w:val="28"/>
          <w:lang w:val="kk-KZ" w:eastAsia="ru-RU"/>
        </w:rPr>
        <w:t>) іске қосылады.</w:t>
      </w:r>
    </w:p>
    <w:p w:rsidR="0060266A" w:rsidRPr="00770EA0" w:rsidRDefault="0060266A"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Тұрғын үй мәселесінің маңыздылығын ескере отырып, тұрғын үй құрылысының жоғары қарқыны сақ</w:t>
      </w:r>
      <w:r w:rsidR="004777F4" w:rsidRPr="00770EA0">
        <w:rPr>
          <w:rFonts w:ascii="Times New Roman" w:eastAsia="Times New Roman" w:hAnsi="Times New Roman" w:cs="Times New Roman"/>
          <w:color w:val="000000"/>
          <w:sz w:val="28"/>
          <w:szCs w:val="28"/>
          <w:lang w:val="kk-KZ" w:eastAsia="ru-RU"/>
        </w:rPr>
        <w:t xml:space="preserve">талатын болады. Атап айтқанда, </w:t>
      </w:r>
      <w:r w:rsidR="00731B51" w:rsidRPr="00770EA0">
        <w:rPr>
          <w:rFonts w:ascii="Times New Roman" w:eastAsia="Times New Roman" w:hAnsi="Times New Roman" w:cs="Times New Roman"/>
          <w:color w:val="000000"/>
          <w:sz w:val="28"/>
          <w:szCs w:val="28"/>
          <w:lang w:val="kk-KZ" w:eastAsia="ru-RU"/>
        </w:rPr>
        <w:t xml:space="preserve">мемлекеттік жобалар </w:t>
      </w:r>
      <w:r w:rsidRPr="00770EA0">
        <w:rPr>
          <w:rFonts w:ascii="Times New Roman" w:eastAsia="Times New Roman" w:hAnsi="Times New Roman" w:cs="Times New Roman"/>
          <w:color w:val="000000"/>
          <w:sz w:val="28"/>
          <w:szCs w:val="28"/>
          <w:lang w:val="kk-KZ" w:eastAsia="ru-RU"/>
        </w:rPr>
        <w:t>аясында мұқтаждар арасында пәтерлер салынады және бөлінеді. Сатып алу құқығынсыз 63,1 мың шаршы метр тұрғын үй (1 451 пәтер), оның ішінде халықтың әлеуметтік осал топтары үшін 216 пәтер немесе 10,1 мың шаршы метр, көп балалы отбасылар үшін 185 пәтер немесе 11 мың шаршы метр, жұмыс істейтін жастар үшін 1 050 пәтер немесе 42 мың шаршы метр пайдалануға бер</w:t>
      </w:r>
      <w:r w:rsidR="00DF24E6" w:rsidRPr="00770EA0">
        <w:rPr>
          <w:rFonts w:ascii="Times New Roman" w:eastAsia="Times New Roman" w:hAnsi="Times New Roman" w:cs="Times New Roman"/>
          <w:color w:val="000000"/>
          <w:sz w:val="28"/>
          <w:szCs w:val="28"/>
          <w:lang w:val="kk-KZ" w:eastAsia="ru-RU"/>
        </w:rPr>
        <w:t>у жоспарлануда</w:t>
      </w:r>
      <w:r w:rsidRPr="00770EA0">
        <w:rPr>
          <w:rFonts w:ascii="Times New Roman" w:eastAsia="Times New Roman" w:hAnsi="Times New Roman" w:cs="Times New Roman"/>
          <w:color w:val="000000"/>
          <w:sz w:val="28"/>
          <w:szCs w:val="28"/>
          <w:lang w:val="kk-KZ" w:eastAsia="ru-RU"/>
        </w:rPr>
        <w:t>.</w:t>
      </w:r>
    </w:p>
    <w:p w:rsidR="00C535A0" w:rsidRPr="00770EA0" w:rsidRDefault="00C535A0"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Даму жоспарын іске асыру 2025 жылға дейін 44 589 орындық 89 жаңа білім беру объектілерін салу есебінен оқушы орындарының тапшылығын кезең-кезеңімен</w:t>
      </w:r>
      <w:r w:rsidR="00F614E9"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w:t>
      </w:r>
      <w:r w:rsidR="00321283" w:rsidRPr="00770EA0">
        <w:rPr>
          <w:rFonts w:ascii="Times New Roman" w:eastAsia="Times New Roman" w:hAnsi="Times New Roman" w:cs="Times New Roman"/>
          <w:color w:val="000000"/>
          <w:sz w:val="28"/>
          <w:szCs w:val="28"/>
          <w:lang w:val="kk-KZ" w:eastAsia="ru-RU"/>
        </w:rPr>
        <w:t xml:space="preserve">2021 жылдан бастап </w:t>
      </w:r>
      <w:r w:rsidRPr="00770EA0">
        <w:rPr>
          <w:rFonts w:ascii="Times New Roman" w:eastAsia="Times New Roman" w:hAnsi="Times New Roman" w:cs="Times New Roman"/>
          <w:color w:val="000000"/>
          <w:sz w:val="28"/>
          <w:szCs w:val="28"/>
          <w:lang w:val="kk-KZ" w:eastAsia="ru-RU"/>
        </w:rPr>
        <w:t>47% - ға</w:t>
      </w:r>
      <w:r w:rsidR="00F614E9"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төмендетуге мүмкіндік береді.</w:t>
      </w:r>
    </w:p>
    <w:p w:rsidR="0060266A" w:rsidRPr="00770EA0" w:rsidRDefault="00C535A0"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Бұдан басқа, 2021-2025 жылдары 3 940 орындық 15 мемлекеттік балабақшаның құрылысы және 400 жекеменшік мектепке дейінгі ұйымның ашылуы кезектіліктің біртіндеп төмендеуіне әкеледі. 2025 жылы балаларды (3-6 жас) мектепке дейінгі оқытумен қамту 99,7% - ды құрайды. Жоғарыда аталған шаралардың арқасында халықтың мектеп және мектепке дейінгі білімге қанағаттану деңгейін 71,0% - дан (2020 жыл) 80% - ға дейін (2025 жыл) арттыру жоспарлануда.</w:t>
      </w:r>
      <w:r w:rsidR="0060266A" w:rsidRPr="00770EA0">
        <w:rPr>
          <w:rFonts w:ascii="Times New Roman" w:eastAsia="Times New Roman" w:hAnsi="Times New Roman" w:cs="Times New Roman"/>
          <w:color w:val="000000"/>
          <w:sz w:val="28"/>
          <w:szCs w:val="28"/>
          <w:lang w:val="kk-KZ" w:eastAsia="ru-RU"/>
        </w:rPr>
        <w:t xml:space="preserve"> </w:t>
      </w:r>
    </w:p>
    <w:p w:rsidR="0060266A" w:rsidRPr="00770EA0" w:rsidRDefault="0060266A"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Денсаулық сақтау саласында шамамен 19 медициналық нысанның құрылысы есебінен медициналық қызмет көрсету жақсартылады және 1 млн.астам тұрғын үшін медициналық қызметтерге қадамдық қолжетімділік қамтамасыз етіледі. Әлеуметтік қорғау саласындағы негізгі бағыттар жұмыссыздық деңгейін 2025 жылға қарай 5,3% - дан (2021 жыл) ≤4,9% - ға дейін қысқарту болады.  Ұлттық жобалар шеңберінде 55 мыңнан астам жұмыс орны құрылады, оның ішінде тұрақты жұмыс орындары – 38 мыңнан астам, уақытша жұмыс орындары – 17 мың.</w:t>
      </w:r>
    </w:p>
    <w:p w:rsidR="0070277E" w:rsidRPr="00770EA0" w:rsidRDefault="0067597F"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Дамудың тағы бір маңызды бағыты-қаланың қауіпсіздігін арттыру. Бұл салада полиция департаменттері мен шұғыл қызметтерді материалдық-техникалық жарақтандыруды нығайту және қылмыстың алдын алу жөніндегі шаралардың арқасында криминогендік жағдайды жақсарту, ал қылмыс деңгейін 10 000 тұрғынға шаққанда 280 бірліктен (2021 жыл) 2025 жылы 260-қа дейін төмендету жоспарлануда.  Қауіпсіздіктің басқа факторы ТЖ-ның алдын алу және оған ден қою жүйесін нығайту болады.  Атап айтқанда, ЖАО ТЖ органдарымен бірлесіп ТЖ-ға ден қою инфрақұрылымын жақсарту, азаматтық қорғау органдарын материалдық-техникалық құралдармен жарақтандыру, халықты су тасқынынан, еріген және жаңбыр суларынан қорғау деңгейін арттыру шеңберінде өзара іс-қимылды жалғастырады.</w:t>
      </w:r>
    </w:p>
    <w:p w:rsidR="00112308" w:rsidRPr="00770EA0" w:rsidRDefault="00112308" w:rsidP="00A31029">
      <w:pPr>
        <w:spacing w:after="0" w:line="180" w:lineRule="atLeast"/>
        <w:ind w:firstLine="706"/>
        <w:jc w:val="both"/>
        <w:rPr>
          <w:rFonts w:ascii="Times New Roman" w:eastAsia="Times New Roman" w:hAnsi="Times New Roman" w:cs="Times New Roman"/>
          <w:color w:val="000000"/>
          <w:sz w:val="18"/>
          <w:szCs w:val="18"/>
          <w:lang w:val="kk-KZ" w:eastAsia="ru-RU"/>
        </w:rPr>
      </w:pPr>
    </w:p>
    <w:p w:rsidR="00DA6455" w:rsidRPr="00770EA0" w:rsidRDefault="00DA6455" w:rsidP="00A31029">
      <w:pPr>
        <w:spacing w:after="0" w:line="180" w:lineRule="atLeast"/>
        <w:ind w:left="708" w:firstLine="708"/>
        <w:rPr>
          <w:rFonts w:ascii="Times New Roman" w:eastAsia="Times New Roman" w:hAnsi="Times New Roman" w:cs="Times New Roman"/>
          <w:b/>
          <w:bCs/>
          <w:color w:val="000000"/>
          <w:sz w:val="28"/>
          <w:szCs w:val="28"/>
          <w:lang w:val="kk-KZ" w:eastAsia="ru-RU"/>
        </w:rPr>
      </w:pPr>
    </w:p>
    <w:p w:rsidR="00DA6455" w:rsidRPr="00770EA0" w:rsidRDefault="00DA6455" w:rsidP="00A31029">
      <w:pPr>
        <w:spacing w:after="0" w:line="180" w:lineRule="atLeast"/>
        <w:ind w:left="708" w:firstLine="708"/>
        <w:rPr>
          <w:rFonts w:ascii="Times New Roman" w:eastAsia="Times New Roman" w:hAnsi="Times New Roman" w:cs="Times New Roman"/>
          <w:b/>
          <w:bCs/>
          <w:color w:val="000000"/>
          <w:sz w:val="28"/>
          <w:szCs w:val="28"/>
          <w:lang w:val="kk-KZ" w:eastAsia="ru-RU"/>
        </w:rPr>
      </w:pPr>
    </w:p>
    <w:p w:rsidR="00DA6455" w:rsidRPr="00770EA0" w:rsidRDefault="00DA6455" w:rsidP="00A31029">
      <w:pPr>
        <w:spacing w:after="0" w:line="180" w:lineRule="atLeast"/>
        <w:ind w:left="708" w:firstLine="708"/>
        <w:rPr>
          <w:rFonts w:ascii="Times New Roman" w:eastAsia="Times New Roman" w:hAnsi="Times New Roman" w:cs="Times New Roman"/>
          <w:b/>
          <w:bCs/>
          <w:color w:val="000000"/>
          <w:sz w:val="28"/>
          <w:szCs w:val="28"/>
          <w:lang w:val="kk-KZ" w:eastAsia="ru-RU"/>
        </w:rPr>
      </w:pPr>
    </w:p>
    <w:p w:rsidR="00460048" w:rsidRPr="00770EA0" w:rsidRDefault="00460048" w:rsidP="00A31029">
      <w:pPr>
        <w:spacing w:after="0" w:line="180" w:lineRule="atLeast"/>
        <w:ind w:left="708" w:firstLine="708"/>
        <w:rPr>
          <w:rFonts w:ascii="Times New Roman" w:eastAsia="Times New Roman" w:hAnsi="Times New Roman" w:cs="Times New Roman"/>
          <w:b/>
          <w:bCs/>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lastRenderedPageBreak/>
        <w:t>3. Ағымдағы жағдайды талдау</w:t>
      </w:r>
    </w:p>
    <w:p w:rsidR="008C17D8" w:rsidRPr="00770EA0" w:rsidRDefault="008C17D8" w:rsidP="00A31029">
      <w:pPr>
        <w:spacing w:after="0" w:line="180" w:lineRule="atLeast"/>
        <w:ind w:left="708" w:firstLine="708"/>
        <w:rPr>
          <w:rFonts w:ascii="Times New Roman" w:eastAsia="Times New Roman" w:hAnsi="Times New Roman" w:cs="Times New Roman"/>
          <w:color w:val="000000"/>
          <w:sz w:val="18"/>
          <w:szCs w:val="18"/>
          <w:lang w:val="kk-KZ" w:eastAsia="ru-RU"/>
        </w:rPr>
      </w:pPr>
    </w:p>
    <w:p w:rsidR="00BD5F00" w:rsidRPr="00770EA0" w:rsidRDefault="00112308" w:rsidP="00263F04">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Алматы қаласы </w:t>
      </w:r>
      <w:r w:rsidR="00C9165C" w:rsidRPr="00770EA0">
        <w:rPr>
          <w:rFonts w:ascii="Times New Roman" w:eastAsia="Times New Roman" w:hAnsi="Times New Roman" w:cs="Times New Roman"/>
          <w:color w:val="000000"/>
          <w:sz w:val="28"/>
          <w:szCs w:val="28"/>
          <w:lang w:val="kk-KZ" w:eastAsia="ru-RU"/>
        </w:rPr>
        <w:t xml:space="preserve">ұзақ уақыт бойы басқа өңірлер арасында жетекші орынға ие бола отырып, </w:t>
      </w:r>
      <w:r w:rsidRPr="00770EA0">
        <w:rPr>
          <w:rFonts w:ascii="Times New Roman" w:eastAsia="Times New Roman" w:hAnsi="Times New Roman" w:cs="Times New Roman"/>
          <w:color w:val="000000"/>
          <w:sz w:val="28"/>
          <w:szCs w:val="28"/>
          <w:lang w:val="kk-KZ" w:eastAsia="ru-RU"/>
        </w:rPr>
        <w:t xml:space="preserve">еліміздің ең ірі қаласы, республикалық </w:t>
      </w:r>
      <w:r w:rsidR="00C9165C" w:rsidRPr="00770EA0">
        <w:rPr>
          <w:rFonts w:ascii="Times New Roman" w:eastAsia="Times New Roman" w:hAnsi="Times New Roman" w:cs="Times New Roman"/>
          <w:color w:val="000000"/>
          <w:sz w:val="28"/>
          <w:szCs w:val="28"/>
          <w:lang w:val="kk-KZ" w:eastAsia="ru-RU"/>
        </w:rPr>
        <w:t>бюджеттің доноры болып табылады</w:t>
      </w:r>
      <w:r w:rsidR="0067597F" w:rsidRPr="00770EA0">
        <w:rPr>
          <w:rFonts w:ascii="Times New Roman" w:eastAsia="Times New Roman" w:hAnsi="Times New Roman" w:cs="Times New Roman"/>
          <w:color w:val="000000"/>
          <w:sz w:val="28"/>
          <w:szCs w:val="28"/>
          <w:lang w:val="kk-KZ" w:eastAsia="ru-RU"/>
        </w:rPr>
        <w:t>. 2020 жылы ЖӨӨ 13,4</w:t>
      </w:r>
      <w:r w:rsidRPr="00770EA0">
        <w:rPr>
          <w:rFonts w:ascii="Times New Roman" w:eastAsia="Times New Roman" w:hAnsi="Times New Roman" w:cs="Times New Roman"/>
          <w:color w:val="000000"/>
          <w:sz w:val="28"/>
          <w:szCs w:val="28"/>
          <w:lang w:val="kk-KZ" w:eastAsia="ru-RU"/>
        </w:rPr>
        <w:t xml:space="preserve"> трлн. теңге</w:t>
      </w:r>
      <w:r w:rsidR="00C322BB" w:rsidRPr="00770EA0">
        <w:rPr>
          <w:rFonts w:ascii="Times New Roman" w:eastAsia="Times New Roman" w:hAnsi="Times New Roman" w:cs="Times New Roman"/>
          <w:color w:val="000000"/>
          <w:sz w:val="28"/>
          <w:szCs w:val="28"/>
          <w:lang w:val="kk-KZ" w:eastAsia="ru-RU"/>
        </w:rPr>
        <w:t>ні</w:t>
      </w:r>
      <w:r w:rsidRPr="00770EA0">
        <w:rPr>
          <w:rFonts w:ascii="Times New Roman" w:eastAsia="Times New Roman" w:hAnsi="Times New Roman" w:cs="Times New Roman"/>
          <w:color w:val="000000"/>
          <w:sz w:val="28"/>
          <w:szCs w:val="28"/>
          <w:lang w:val="kk-KZ" w:eastAsia="ru-RU"/>
        </w:rPr>
        <w:t xml:space="preserve">, </w:t>
      </w:r>
      <w:r w:rsidR="00DA6455" w:rsidRPr="00770EA0">
        <w:rPr>
          <w:rFonts w:ascii="Times New Roman" w:eastAsia="Times New Roman" w:hAnsi="Times New Roman" w:cs="Times New Roman"/>
          <w:color w:val="000000"/>
          <w:sz w:val="28"/>
          <w:szCs w:val="28"/>
          <w:lang w:val="kk-KZ" w:eastAsia="ru-RU"/>
        </w:rPr>
        <w:t>Р</w:t>
      </w:r>
      <w:r w:rsidRPr="00770EA0">
        <w:rPr>
          <w:rFonts w:ascii="Times New Roman" w:eastAsia="Times New Roman" w:hAnsi="Times New Roman" w:cs="Times New Roman"/>
          <w:color w:val="000000"/>
          <w:sz w:val="28"/>
          <w:szCs w:val="28"/>
          <w:lang w:val="kk-KZ" w:eastAsia="ru-RU"/>
        </w:rPr>
        <w:t xml:space="preserve">еспубликаның ЖІӨ – дегі үлесі </w:t>
      </w:r>
      <w:r w:rsidR="00DA6455" w:rsidRPr="00770EA0">
        <w:rPr>
          <w:rFonts w:ascii="Times New Roman" w:eastAsia="Times New Roman" w:hAnsi="Times New Roman" w:cs="Times New Roman"/>
          <w:color w:val="000000"/>
          <w:sz w:val="28"/>
          <w:szCs w:val="28"/>
          <w:lang w:val="kk-KZ" w:eastAsia="ru-RU"/>
        </w:rPr>
        <w:t>19,1</w:t>
      </w:r>
      <w:r w:rsidRPr="00770EA0">
        <w:rPr>
          <w:rFonts w:ascii="Times New Roman" w:eastAsia="Times New Roman" w:hAnsi="Times New Roman" w:cs="Times New Roman"/>
          <w:color w:val="000000"/>
          <w:sz w:val="28"/>
          <w:szCs w:val="28"/>
          <w:lang w:val="kk-KZ" w:eastAsia="ru-RU"/>
        </w:rPr>
        <w:t>% - ды, салықтар мен төлемдер түсімдерінде 2020 жылы-24,3% - ды құрады.</w:t>
      </w:r>
      <w:r w:rsidR="00263F04"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color w:val="000000"/>
          <w:sz w:val="28"/>
          <w:szCs w:val="28"/>
          <w:lang w:val="kk-KZ" w:eastAsia="ru-RU"/>
        </w:rPr>
        <w:t xml:space="preserve">2020 жылғы ЖӨӨ жалпы көлеміндегі секторлардың үлес салмағы: өнеркәсіп – 5,5%, құрылыс – 2,6%, сауда – 33,2%, қаржы </w:t>
      </w:r>
      <w:r w:rsidR="009A5D26" w:rsidRPr="00770EA0">
        <w:rPr>
          <w:rFonts w:ascii="Times New Roman" w:eastAsia="Times New Roman" w:hAnsi="Times New Roman" w:cs="Times New Roman"/>
          <w:color w:val="000000"/>
          <w:sz w:val="28"/>
          <w:szCs w:val="28"/>
          <w:lang w:val="kk-KZ" w:eastAsia="ru-RU"/>
        </w:rPr>
        <w:t>және сақтандыру қызметі – 9,7% көлік және қоймалау – 4,3%, а</w:t>
      </w:r>
      <w:r w:rsidRPr="00770EA0">
        <w:rPr>
          <w:rFonts w:ascii="Times New Roman" w:eastAsia="Times New Roman" w:hAnsi="Times New Roman" w:cs="Times New Roman"/>
          <w:color w:val="000000"/>
          <w:sz w:val="28"/>
          <w:szCs w:val="28"/>
          <w:lang w:val="kk-KZ" w:eastAsia="ru-RU"/>
        </w:rPr>
        <w:t>қпарат және байланыс – 6,2% және басқалар-38,5%.</w:t>
      </w:r>
    </w:p>
    <w:p w:rsidR="00AD1B3E" w:rsidRPr="00770EA0" w:rsidRDefault="00AD1B3E"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2020 жылы </w:t>
      </w:r>
      <w:r w:rsidR="007678B8" w:rsidRPr="00770EA0">
        <w:rPr>
          <w:rFonts w:ascii="Times New Roman" w:eastAsia="Times New Roman" w:hAnsi="Times New Roman" w:cs="Times New Roman"/>
          <w:color w:val="000000"/>
          <w:sz w:val="28"/>
          <w:szCs w:val="28"/>
          <w:lang w:val="kk-KZ" w:eastAsia="ru-RU"/>
        </w:rPr>
        <w:t>Р</w:t>
      </w:r>
      <w:r w:rsidRPr="00770EA0">
        <w:rPr>
          <w:rFonts w:ascii="Times New Roman" w:eastAsia="Times New Roman" w:hAnsi="Times New Roman" w:cs="Times New Roman"/>
          <w:color w:val="000000"/>
          <w:sz w:val="28"/>
          <w:szCs w:val="28"/>
          <w:lang w:val="kk-KZ" w:eastAsia="ru-RU"/>
        </w:rPr>
        <w:t>еспубликаның басқа өңірлерінен және алыс және жақын шетелдерден келгендердің саны 2019 жылмен салыстырғанда 21.9% – ға, ал кеткендердің саны 26,8% - ға артты.</w:t>
      </w:r>
    </w:p>
    <w:p w:rsidR="00460048" w:rsidRPr="00770EA0" w:rsidRDefault="004D1851" w:rsidP="00A31029">
      <w:pPr>
        <w:spacing w:after="0" w:line="180" w:lineRule="atLeast"/>
        <w:ind w:firstLine="706"/>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t>Елдің басқа өңірлерінен халықтың келуі қаланың қолданыстағы әлеуметтік, инженерлік инфрақұрылымы мен еңбек нарығының мүмкіндіктерін ескерусіз</w:t>
      </w:r>
      <w:r w:rsidR="005A454B"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color w:val="000000"/>
          <w:sz w:val="28"/>
          <w:szCs w:val="28"/>
          <w:lang w:val="kk-KZ" w:eastAsia="ru-RU"/>
        </w:rPr>
        <w:t>жүйесіз сипатқа ие. Еңбек нарығындағы бәсекелестік артып келеді, қол жетімді тұрғын үйге сұраныс ұсыныстан едәуір асып түседі, қоғамдық қауіпсіздік пен маргинализация қаупі артады. Сондай-ақ, көптеген қазақстандықтар тұрғылықты жерін өзгертіп, қалаға ресми тіркеусіз кел</w:t>
      </w:r>
      <w:r w:rsidR="005A454B" w:rsidRPr="00770EA0">
        <w:rPr>
          <w:rFonts w:ascii="Times New Roman" w:eastAsia="Times New Roman" w:hAnsi="Times New Roman" w:cs="Times New Roman"/>
          <w:color w:val="000000"/>
          <w:sz w:val="28"/>
          <w:szCs w:val="28"/>
          <w:lang w:val="kk-KZ" w:eastAsia="ru-RU"/>
        </w:rPr>
        <w:t>уде</w:t>
      </w:r>
      <w:r w:rsidRPr="00770EA0">
        <w:rPr>
          <w:rFonts w:ascii="Times New Roman" w:eastAsia="Times New Roman" w:hAnsi="Times New Roman" w:cs="Times New Roman"/>
          <w:color w:val="000000"/>
          <w:sz w:val="28"/>
          <w:szCs w:val="28"/>
          <w:lang w:val="kk-KZ" w:eastAsia="ru-RU"/>
        </w:rPr>
        <w:t>.</w:t>
      </w:r>
    </w:p>
    <w:p w:rsidR="00460048" w:rsidRPr="00770EA0" w:rsidRDefault="00B54ED2" w:rsidP="00A31029">
      <w:pPr>
        <w:spacing w:after="0" w:line="180" w:lineRule="atLeast"/>
        <w:ind w:firstLine="706"/>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t>Осыған байланысты Алматы қаласының негізгі проблемалық мәселелері</w:t>
      </w:r>
      <w:r w:rsidR="008E5073"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оның шамадан тыс қоныстануы, ішкі көшіп-қонушылар арасында жұмыс жүктемесі, тиімсіз жұмыспен қамтылуы болып табылады</w:t>
      </w:r>
      <w:r w:rsidR="00460048" w:rsidRPr="00770EA0">
        <w:rPr>
          <w:rFonts w:ascii="Times New Roman" w:eastAsia="Times New Roman" w:hAnsi="Times New Roman" w:cs="Times New Roman"/>
          <w:color w:val="000000"/>
          <w:sz w:val="28"/>
          <w:szCs w:val="28"/>
          <w:lang w:val="kk-KZ" w:eastAsia="ru-RU"/>
        </w:rPr>
        <w:t>.</w:t>
      </w:r>
    </w:p>
    <w:p w:rsidR="00764F2D" w:rsidRPr="00770EA0" w:rsidRDefault="00D734B0"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eastAsia="ru-RU"/>
        </w:rPr>
        <w:t>Алматы</w:t>
      </w:r>
      <w:r w:rsidR="007574B3"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color w:val="000000"/>
          <w:sz w:val="28"/>
          <w:szCs w:val="28"/>
          <w:lang w:eastAsia="ru-RU"/>
        </w:rPr>
        <w:t>-</w:t>
      </w:r>
      <w:r w:rsidR="007574B3"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color w:val="000000"/>
          <w:sz w:val="28"/>
          <w:szCs w:val="28"/>
          <w:lang w:eastAsia="ru-RU"/>
        </w:rPr>
        <w:t xml:space="preserve">сервистік экономикасы бар қала. ЖӨӨ құрылымында 2020 жылдың қорытындысы бойынша көрсетілетін </w:t>
      </w:r>
      <w:r w:rsidRPr="00770EA0">
        <w:rPr>
          <w:rFonts w:ascii="Times New Roman" w:eastAsia="Times New Roman" w:hAnsi="Times New Roman" w:cs="Times New Roman"/>
          <w:b/>
          <w:color w:val="000000"/>
          <w:sz w:val="28"/>
          <w:szCs w:val="28"/>
          <w:lang w:eastAsia="ru-RU"/>
        </w:rPr>
        <w:t>қызметтер мен сауда</w:t>
      </w:r>
      <w:r w:rsidRPr="00770EA0">
        <w:rPr>
          <w:rFonts w:ascii="Times New Roman" w:eastAsia="Times New Roman" w:hAnsi="Times New Roman" w:cs="Times New Roman"/>
          <w:color w:val="000000"/>
          <w:sz w:val="28"/>
          <w:szCs w:val="28"/>
          <w:lang w:eastAsia="ru-RU"/>
        </w:rPr>
        <w:t xml:space="preserve"> саласының үлесі 65,7% - ды құрайды. </w:t>
      </w:r>
      <w:r w:rsidR="00C363E2" w:rsidRPr="00770EA0">
        <w:rPr>
          <w:rFonts w:ascii="Times New Roman" w:eastAsia="Times New Roman" w:hAnsi="Times New Roman" w:cs="Times New Roman"/>
          <w:color w:val="000000"/>
          <w:sz w:val="28"/>
          <w:szCs w:val="28"/>
          <w:lang w:eastAsia="ru-RU"/>
        </w:rPr>
        <w:t>Сауда ж</w:t>
      </w:r>
      <w:r w:rsidR="00C363E2" w:rsidRPr="00770EA0">
        <w:rPr>
          <w:rFonts w:ascii="Times New Roman" w:eastAsia="Times New Roman" w:hAnsi="Times New Roman" w:cs="Times New Roman"/>
          <w:color w:val="000000"/>
          <w:sz w:val="28"/>
          <w:szCs w:val="28"/>
          <w:lang w:val="kk-KZ" w:eastAsia="ru-RU"/>
        </w:rPr>
        <w:t>әне қызм</w:t>
      </w:r>
      <w:r w:rsidR="006163F6" w:rsidRPr="00770EA0">
        <w:rPr>
          <w:rFonts w:ascii="Times New Roman" w:eastAsia="Times New Roman" w:hAnsi="Times New Roman" w:cs="Times New Roman"/>
          <w:color w:val="000000"/>
          <w:sz w:val="28"/>
          <w:szCs w:val="28"/>
          <w:lang w:val="kk-KZ" w:eastAsia="ru-RU"/>
        </w:rPr>
        <w:t xml:space="preserve">еттер қала экономикасы дамуын белгілейтін негізгі салалар болып табылады. </w:t>
      </w:r>
      <w:r w:rsidRPr="00770EA0">
        <w:rPr>
          <w:rFonts w:ascii="Times New Roman" w:eastAsia="Times New Roman" w:hAnsi="Times New Roman" w:cs="Times New Roman"/>
          <w:color w:val="000000"/>
          <w:sz w:val="28"/>
          <w:szCs w:val="28"/>
          <w:lang w:val="kk-KZ" w:eastAsia="ru-RU"/>
        </w:rPr>
        <w:t>Көтерме және бөлшек сауда секторы қала экономикасына ең көп үлес қос</w:t>
      </w:r>
      <w:r w:rsidR="006D4C1B" w:rsidRPr="00770EA0">
        <w:rPr>
          <w:rFonts w:ascii="Times New Roman" w:eastAsia="Times New Roman" w:hAnsi="Times New Roman" w:cs="Times New Roman"/>
          <w:color w:val="000000"/>
          <w:sz w:val="28"/>
          <w:szCs w:val="28"/>
          <w:lang w:val="kk-KZ" w:eastAsia="ru-RU"/>
        </w:rPr>
        <w:t>уда</w:t>
      </w:r>
      <w:r w:rsidRPr="00770EA0">
        <w:rPr>
          <w:rFonts w:ascii="Times New Roman" w:eastAsia="Times New Roman" w:hAnsi="Times New Roman" w:cs="Times New Roman"/>
          <w:color w:val="000000"/>
          <w:sz w:val="28"/>
          <w:szCs w:val="28"/>
          <w:lang w:val="kk-KZ" w:eastAsia="ru-RU"/>
        </w:rPr>
        <w:t xml:space="preserve"> (2020 жылы ЖӨӨ-ге 33,2%), бұл ретте көтерме сауда көлемі (10 150,4 млрд.теңге, </w:t>
      </w:r>
      <w:r w:rsidR="002D0C38" w:rsidRPr="00770EA0">
        <w:rPr>
          <w:rFonts w:ascii="Times New Roman" w:eastAsia="Times New Roman" w:hAnsi="Times New Roman" w:cs="Times New Roman"/>
          <w:color w:val="000000"/>
          <w:sz w:val="28"/>
          <w:szCs w:val="28"/>
          <w:lang w:val="kk-KZ" w:eastAsia="ru-RU"/>
        </w:rPr>
        <w:t xml:space="preserve">республикалық көлемнен </w:t>
      </w:r>
      <w:r w:rsidRPr="00770EA0">
        <w:rPr>
          <w:rFonts w:ascii="Times New Roman" w:eastAsia="Times New Roman" w:hAnsi="Times New Roman" w:cs="Times New Roman"/>
          <w:color w:val="000000"/>
          <w:sz w:val="28"/>
          <w:szCs w:val="28"/>
          <w:lang w:val="kk-KZ" w:eastAsia="ru-RU"/>
        </w:rPr>
        <w:t>42,3%) бөлшек сауда көлемінен (3 445,4 млрд. теңге, республикалық көлемнен 30%) 3 еседен астам асып түсті.</w:t>
      </w:r>
    </w:p>
    <w:p w:rsidR="00460048" w:rsidRPr="00770EA0" w:rsidRDefault="00764F2D" w:rsidP="00A31029">
      <w:pPr>
        <w:spacing w:after="0" w:line="180" w:lineRule="atLeast"/>
        <w:ind w:firstLine="706"/>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bCs/>
          <w:color w:val="000000"/>
          <w:sz w:val="28"/>
          <w:szCs w:val="28"/>
          <w:lang w:val="kk-KZ" w:eastAsia="ru-RU"/>
        </w:rPr>
        <w:t xml:space="preserve">Алматы қаласының </w:t>
      </w:r>
      <w:r w:rsidRPr="00770EA0">
        <w:rPr>
          <w:rFonts w:ascii="Times New Roman" w:eastAsia="Times New Roman" w:hAnsi="Times New Roman" w:cs="Times New Roman"/>
          <w:b/>
          <w:bCs/>
          <w:color w:val="000000"/>
          <w:sz w:val="28"/>
          <w:szCs w:val="28"/>
          <w:lang w:val="kk-KZ" w:eastAsia="ru-RU"/>
        </w:rPr>
        <w:t>өнеркәсібі</w:t>
      </w:r>
      <w:r w:rsidRPr="00770EA0">
        <w:rPr>
          <w:rFonts w:ascii="Times New Roman" w:eastAsia="Times New Roman" w:hAnsi="Times New Roman" w:cs="Times New Roman"/>
          <w:bCs/>
          <w:color w:val="000000"/>
          <w:sz w:val="28"/>
          <w:szCs w:val="28"/>
          <w:lang w:val="kk-KZ" w:eastAsia="ru-RU"/>
        </w:rPr>
        <w:t xml:space="preserve"> 1629 кә</w:t>
      </w:r>
      <w:r w:rsidR="00BF7CD2" w:rsidRPr="00770EA0">
        <w:rPr>
          <w:rFonts w:ascii="Times New Roman" w:eastAsia="Times New Roman" w:hAnsi="Times New Roman" w:cs="Times New Roman"/>
          <w:bCs/>
          <w:color w:val="000000"/>
          <w:sz w:val="28"/>
          <w:szCs w:val="28"/>
          <w:lang w:val="kk-KZ" w:eastAsia="ru-RU"/>
        </w:rPr>
        <w:t>сіпорын</w:t>
      </w:r>
      <w:r w:rsidR="006D4C1B" w:rsidRPr="00770EA0">
        <w:rPr>
          <w:rFonts w:ascii="Times New Roman" w:eastAsia="Times New Roman" w:hAnsi="Times New Roman" w:cs="Times New Roman"/>
          <w:bCs/>
          <w:color w:val="000000"/>
          <w:sz w:val="28"/>
          <w:szCs w:val="28"/>
          <w:lang w:val="kk-KZ" w:eastAsia="ru-RU"/>
        </w:rPr>
        <w:t>ан</w:t>
      </w:r>
      <w:r w:rsidR="00BF7CD2" w:rsidRPr="00770EA0">
        <w:rPr>
          <w:rFonts w:ascii="Times New Roman" w:eastAsia="Times New Roman" w:hAnsi="Times New Roman" w:cs="Times New Roman"/>
          <w:bCs/>
          <w:color w:val="000000"/>
          <w:sz w:val="28"/>
          <w:szCs w:val="28"/>
          <w:lang w:val="kk-KZ" w:eastAsia="ru-RU"/>
        </w:rPr>
        <w:t xml:space="preserve"> </w:t>
      </w:r>
      <w:r w:rsidR="006D4C1B" w:rsidRPr="00770EA0">
        <w:rPr>
          <w:rFonts w:ascii="Times New Roman" w:eastAsia="Times New Roman" w:hAnsi="Times New Roman" w:cs="Times New Roman"/>
          <w:bCs/>
          <w:color w:val="000000"/>
          <w:sz w:val="28"/>
          <w:szCs w:val="28"/>
          <w:lang w:val="kk-KZ" w:eastAsia="ru-RU"/>
        </w:rPr>
        <w:t>тұрады</w:t>
      </w:r>
      <w:r w:rsidR="00BF7CD2" w:rsidRPr="00770EA0">
        <w:rPr>
          <w:rFonts w:ascii="Times New Roman" w:eastAsia="Times New Roman" w:hAnsi="Times New Roman" w:cs="Times New Roman"/>
          <w:bCs/>
          <w:color w:val="000000"/>
          <w:sz w:val="28"/>
          <w:szCs w:val="28"/>
          <w:lang w:val="kk-KZ" w:eastAsia="ru-RU"/>
        </w:rPr>
        <w:t>, оның 8,3%-</w:t>
      </w:r>
      <w:r w:rsidRPr="00770EA0">
        <w:rPr>
          <w:rFonts w:ascii="Times New Roman" w:eastAsia="Times New Roman" w:hAnsi="Times New Roman" w:cs="Times New Roman"/>
          <w:bCs/>
          <w:color w:val="000000"/>
          <w:sz w:val="28"/>
          <w:szCs w:val="28"/>
          <w:lang w:val="kk-KZ" w:eastAsia="ru-RU"/>
        </w:rPr>
        <w:t>ы ірі және орта кәсіпорындарға жатады. Олар өнеркәсіп өнімі көлемінің 76% - ын өндіре отырып, қала индустриясының негізін құрайды</w:t>
      </w:r>
      <w:r w:rsidR="00460048" w:rsidRPr="00770EA0">
        <w:rPr>
          <w:rFonts w:ascii="Times New Roman" w:eastAsia="Times New Roman" w:hAnsi="Times New Roman" w:cs="Times New Roman"/>
          <w:color w:val="000000"/>
          <w:sz w:val="28"/>
          <w:szCs w:val="28"/>
          <w:lang w:val="kk-KZ" w:eastAsia="ru-RU"/>
        </w:rPr>
        <w:t>.</w:t>
      </w:r>
    </w:p>
    <w:p w:rsidR="00870795" w:rsidRPr="00770EA0" w:rsidRDefault="00870795"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2018-2020 жылдары өнеркәсіп өндірісінің көлемі тұрақты өсу үрдісіне ие болды (</w:t>
      </w:r>
      <w:r w:rsidRPr="00770EA0">
        <w:rPr>
          <w:rFonts w:ascii="Times New Roman" w:eastAsia="Times New Roman" w:hAnsi="Times New Roman" w:cs="Times New Roman"/>
          <w:i/>
          <w:color w:val="000000"/>
          <w:sz w:val="28"/>
          <w:szCs w:val="28"/>
          <w:lang w:val="kk-KZ" w:eastAsia="ru-RU"/>
        </w:rPr>
        <w:t>2018 ж. - 917,9 млрд. теңге, 2020 ж. – 1051,7 млрд. теңге</w:t>
      </w:r>
      <w:r w:rsidRPr="00770EA0">
        <w:rPr>
          <w:rFonts w:ascii="Times New Roman" w:eastAsia="Times New Roman" w:hAnsi="Times New Roman" w:cs="Times New Roman"/>
          <w:color w:val="000000"/>
          <w:sz w:val="28"/>
          <w:szCs w:val="28"/>
          <w:lang w:val="kk-KZ" w:eastAsia="ru-RU"/>
        </w:rPr>
        <w:t>), өңдеу өнеркәсібі өнімінің нақты көлем индексінің орташа жылдық өсу қарқыны 108,3%-ды құрады.</w:t>
      </w:r>
    </w:p>
    <w:p w:rsidR="00CE5A0F" w:rsidRPr="00770EA0" w:rsidRDefault="00CE5A0F"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Индустриялық аймақ өнеркәсіптік әлеуетті іске асырудың зәкірлі жобасы болып табылады. Аумақтың жалпы ауданы 490 га құрайды, оның ішінде 326 га (</w:t>
      </w:r>
      <w:r w:rsidRPr="00770EA0">
        <w:rPr>
          <w:rFonts w:ascii="Times New Roman" w:eastAsia="Times New Roman" w:hAnsi="Times New Roman" w:cs="Times New Roman"/>
          <w:i/>
          <w:color w:val="000000"/>
          <w:sz w:val="28"/>
          <w:szCs w:val="28"/>
          <w:lang w:val="kk-KZ" w:eastAsia="ru-RU"/>
        </w:rPr>
        <w:t>инфрақұрылымға 164 га</w:t>
      </w:r>
      <w:r w:rsidRPr="00770EA0">
        <w:rPr>
          <w:rFonts w:ascii="Times New Roman" w:eastAsia="Times New Roman" w:hAnsi="Times New Roman" w:cs="Times New Roman"/>
          <w:color w:val="000000"/>
          <w:sz w:val="28"/>
          <w:szCs w:val="28"/>
          <w:lang w:val="kk-KZ" w:eastAsia="ru-RU"/>
        </w:rPr>
        <w:t xml:space="preserve">) жобаларға бөлінді. Резиденттер болып 7,7 мыңнан астам жұмыс </w:t>
      </w:r>
      <w:r w:rsidR="00873BBE" w:rsidRPr="00770EA0">
        <w:rPr>
          <w:rFonts w:ascii="Times New Roman" w:eastAsia="Times New Roman" w:hAnsi="Times New Roman" w:cs="Times New Roman"/>
          <w:color w:val="000000"/>
          <w:sz w:val="28"/>
          <w:szCs w:val="28"/>
          <w:lang w:val="kk-KZ" w:eastAsia="ru-RU"/>
        </w:rPr>
        <w:t>орнын құратын</w:t>
      </w:r>
      <w:r w:rsidRPr="00770EA0">
        <w:rPr>
          <w:rFonts w:ascii="Times New Roman" w:eastAsia="Times New Roman" w:hAnsi="Times New Roman" w:cs="Times New Roman"/>
          <w:color w:val="000000"/>
          <w:sz w:val="28"/>
          <w:szCs w:val="28"/>
          <w:lang w:val="kk-KZ" w:eastAsia="ru-RU"/>
        </w:rPr>
        <w:t xml:space="preserve"> 239 млрд. теңгеге 63 компания табылады.  Индустриялық аймақ бірқатар экономикалық мамандануды күшейту үшін алаң ұсынады. Осылайша, индустриялық аймақта барлығы 2,6 мың </w:t>
      </w:r>
      <w:r w:rsidR="003149C4" w:rsidRPr="00770EA0">
        <w:rPr>
          <w:rFonts w:ascii="Times New Roman" w:eastAsia="Times New Roman" w:hAnsi="Times New Roman" w:cs="Times New Roman"/>
          <w:color w:val="000000"/>
          <w:sz w:val="28"/>
          <w:szCs w:val="28"/>
          <w:lang w:val="kk-KZ" w:eastAsia="ru-RU"/>
        </w:rPr>
        <w:t xml:space="preserve">жұмыс орнын құратын </w:t>
      </w:r>
      <w:r w:rsidRPr="00770EA0">
        <w:rPr>
          <w:rFonts w:ascii="Times New Roman" w:eastAsia="Times New Roman" w:hAnsi="Times New Roman" w:cs="Times New Roman"/>
          <w:color w:val="000000"/>
          <w:sz w:val="28"/>
          <w:szCs w:val="28"/>
          <w:lang w:val="kk-KZ" w:eastAsia="ru-RU"/>
        </w:rPr>
        <w:t xml:space="preserve"> </w:t>
      </w:r>
      <w:r w:rsidR="003149C4" w:rsidRPr="00770EA0">
        <w:rPr>
          <w:rFonts w:ascii="Times New Roman" w:eastAsia="Times New Roman" w:hAnsi="Times New Roman" w:cs="Times New Roman"/>
          <w:color w:val="000000"/>
          <w:sz w:val="28"/>
          <w:szCs w:val="28"/>
          <w:lang w:val="kk-KZ" w:eastAsia="ru-RU"/>
        </w:rPr>
        <w:t xml:space="preserve">тамақ өнеркәсібі («BRP APK», «Бижан»), металл инженерлік бұйымдар өндірісі («Tokyo Rope Almaty»), қағаз және қаптама бұйымдары, кабель-өткізгіш өнімдері («KMK Investment») және т.б. салалардағы </w:t>
      </w:r>
      <w:r w:rsidRPr="00770EA0">
        <w:rPr>
          <w:rFonts w:ascii="Times New Roman" w:eastAsia="Times New Roman" w:hAnsi="Times New Roman" w:cs="Times New Roman"/>
          <w:color w:val="000000"/>
          <w:sz w:val="28"/>
          <w:szCs w:val="28"/>
          <w:lang w:val="kk-KZ" w:eastAsia="ru-RU"/>
        </w:rPr>
        <w:t xml:space="preserve">17 жоба іске асырылды. </w:t>
      </w:r>
      <w:r w:rsidR="003149C4" w:rsidRPr="00770EA0">
        <w:rPr>
          <w:rFonts w:ascii="Times New Roman" w:eastAsia="Times New Roman" w:hAnsi="Times New Roman" w:cs="Times New Roman"/>
          <w:color w:val="000000"/>
          <w:sz w:val="28"/>
          <w:szCs w:val="28"/>
          <w:lang w:val="kk-KZ" w:eastAsia="ru-RU"/>
        </w:rPr>
        <w:lastRenderedPageBreak/>
        <w:t>Б</w:t>
      </w:r>
      <w:r w:rsidRPr="00770EA0">
        <w:rPr>
          <w:rFonts w:ascii="Times New Roman" w:eastAsia="Times New Roman" w:hAnsi="Times New Roman" w:cs="Times New Roman"/>
          <w:color w:val="000000"/>
          <w:sz w:val="28"/>
          <w:szCs w:val="28"/>
          <w:lang w:val="kk-KZ" w:eastAsia="ru-RU"/>
        </w:rPr>
        <w:t>үгінгі күні Алматы қаласында іске қосылған 4 шағын өнеркәсіптік парк («БротМастер», «ALAESTATE», «Samruk Group», «AsiaProm Textile») бар екенін атап өту қажет. Алдағы жылдары қосымша қуаттылықтар мен парктерді іске қосу жоспарлануда.</w:t>
      </w:r>
    </w:p>
    <w:p w:rsidR="00D74427" w:rsidRPr="00770EA0" w:rsidRDefault="00D74427"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Алматы </w:t>
      </w:r>
      <w:r w:rsidRPr="00770EA0">
        <w:rPr>
          <w:rFonts w:ascii="Times New Roman" w:eastAsia="Times New Roman" w:hAnsi="Times New Roman" w:cs="Times New Roman"/>
          <w:b/>
          <w:color w:val="000000"/>
          <w:sz w:val="28"/>
          <w:szCs w:val="28"/>
          <w:lang w:val="kk-KZ" w:eastAsia="ru-RU"/>
        </w:rPr>
        <w:t>шағын және орта</w:t>
      </w:r>
      <w:r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b/>
          <w:color w:val="000000"/>
          <w:sz w:val="28"/>
          <w:szCs w:val="28"/>
          <w:lang w:val="kk-KZ" w:eastAsia="ru-RU"/>
        </w:rPr>
        <w:t>кәсіпкерліктің</w:t>
      </w:r>
      <w:r w:rsidRPr="00770EA0">
        <w:rPr>
          <w:rFonts w:ascii="Times New Roman" w:eastAsia="Times New Roman" w:hAnsi="Times New Roman" w:cs="Times New Roman"/>
          <w:color w:val="000000"/>
          <w:sz w:val="28"/>
          <w:szCs w:val="28"/>
          <w:lang w:val="kk-KZ" w:eastAsia="ru-RU"/>
        </w:rPr>
        <w:t xml:space="preserve"> нақты өнімдерін шығару көлемі бойынша ел көшбасшысы болып қала береді. </w:t>
      </w:r>
      <w:r w:rsidR="00991C31" w:rsidRPr="00770EA0">
        <w:rPr>
          <w:rFonts w:ascii="Times New Roman" w:eastAsia="Times New Roman" w:hAnsi="Times New Roman" w:cs="Times New Roman"/>
          <w:color w:val="000000"/>
          <w:sz w:val="28"/>
          <w:szCs w:val="28"/>
          <w:lang w:val="kk-KZ" w:eastAsia="ru-RU"/>
        </w:rPr>
        <w:t>203,5</w:t>
      </w:r>
      <w:r w:rsidRPr="00770EA0">
        <w:rPr>
          <w:rFonts w:ascii="Times New Roman" w:eastAsia="Times New Roman" w:hAnsi="Times New Roman" w:cs="Times New Roman"/>
          <w:color w:val="000000"/>
          <w:sz w:val="28"/>
          <w:szCs w:val="28"/>
          <w:lang w:val="kk-KZ" w:eastAsia="ru-RU"/>
        </w:rPr>
        <w:t xml:space="preserve"> мың</w:t>
      </w:r>
      <w:r w:rsidR="00991C31" w:rsidRPr="00770EA0">
        <w:rPr>
          <w:rFonts w:ascii="Times New Roman" w:eastAsia="Times New Roman" w:hAnsi="Times New Roman" w:cs="Times New Roman"/>
          <w:color w:val="000000"/>
          <w:sz w:val="28"/>
          <w:szCs w:val="28"/>
          <w:lang w:val="kk-KZ" w:eastAsia="ru-RU"/>
        </w:rPr>
        <w:t>нан астам</w:t>
      </w:r>
      <w:r w:rsidRPr="00770EA0">
        <w:rPr>
          <w:rFonts w:ascii="Times New Roman" w:eastAsia="Times New Roman" w:hAnsi="Times New Roman" w:cs="Times New Roman"/>
          <w:color w:val="000000"/>
          <w:sz w:val="28"/>
          <w:szCs w:val="28"/>
          <w:lang w:val="kk-KZ" w:eastAsia="ru-RU"/>
        </w:rPr>
        <w:t xml:space="preserve"> ШОБ субъектісі ЖӨӨ-нің </w:t>
      </w:r>
      <w:r w:rsidR="00991C31" w:rsidRPr="00770EA0">
        <w:rPr>
          <w:rFonts w:ascii="Times New Roman" w:eastAsia="Times New Roman" w:hAnsi="Times New Roman" w:cs="Times New Roman"/>
          <w:color w:val="000000"/>
          <w:sz w:val="28"/>
          <w:szCs w:val="28"/>
          <w:lang w:val="kk-KZ" w:eastAsia="ru-RU"/>
        </w:rPr>
        <w:t>52</w:t>
      </w:r>
      <w:r w:rsidRPr="00770EA0">
        <w:rPr>
          <w:rFonts w:ascii="Times New Roman" w:eastAsia="Times New Roman" w:hAnsi="Times New Roman" w:cs="Times New Roman"/>
          <w:color w:val="000000"/>
          <w:sz w:val="28"/>
          <w:szCs w:val="28"/>
          <w:lang w:val="kk-KZ" w:eastAsia="ru-RU"/>
        </w:rPr>
        <w:t xml:space="preserve">,2% - ын, салықтың 65% - ын, 954,4 мыңнан астам жұмыс орнын немесе қалада жұмыспен қамтылғандардың жалпы санының 63,7% - ын қамтамасыз етеді. </w:t>
      </w:r>
      <w:r w:rsidR="00446E1C" w:rsidRPr="00770EA0">
        <w:rPr>
          <w:rFonts w:ascii="Times New Roman" w:eastAsia="Times New Roman" w:hAnsi="Times New Roman" w:cs="Times New Roman"/>
          <w:color w:val="000000"/>
          <w:sz w:val="28"/>
          <w:szCs w:val="28"/>
          <w:lang w:val="kk-KZ" w:eastAsia="ru-RU"/>
        </w:rPr>
        <w:t>ШОБ</w:t>
      </w:r>
      <w:r w:rsidRPr="00770EA0">
        <w:rPr>
          <w:rFonts w:ascii="Times New Roman" w:eastAsia="Times New Roman" w:hAnsi="Times New Roman" w:cs="Times New Roman"/>
          <w:color w:val="000000"/>
          <w:sz w:val="28"/>
          <w:szCs w:val="28"/>
          <w:lang w:val="kk-KZ" w:eastAsia="ru-RU"/>
        </w:rPr>
        <w:t xml:space="preserve"> өнімдерін шығару 2020 жылы 8 565,9 млрд.теңгені құрады, бұл номиналды түрде 2019 жылдың тиісті кезеңінен 6,8% - ға артық.</w:t>
      </w:r>
    </w:p>
    <w:p w:rsidR="00460048" w:rsidRPr="00770EA0" w:rsidRDefault="00517B04" w:rsidP="00A31029">
      <w:pPr>
        <w:spacing w:after="0" w:line="180" w:lineRule="atLeast"/>
        <w:ind w:firstLine="706"/>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t xml:space="preserve">Бизнесті қолдау бойынша жүйелі жұмыс аясында тәсілдер жетілдірілді. </w:t>
      </w:r>
      <w:r w:rsidR="005E568D" w:rsidRPr="00770EA0">
        <w:rPr>
          <w:rFonts w:ascii="Times New Roman" w:eastAsia="Times New Roman" w:hAnsi="Times New Roman" w:cs="Times New Roman"/>
          <w:color w:val="000000"/>
          <w:sz w:val="28"/>
          <w:szCs w:val="28"/>
          <w:lang w:val="kk-KZ" w:eastAsia="ru-RU"/>
        </w:rPr>
        <w:t xml:space="preserve">ӘКК шеңберінде инвестициялар тартудың негізгі драйвері болып табылатын </w:t>
      </w:r>
      <w:r w:rsidRPr="00770EA0">
        <w:rPr>
          <w:rFonts w:ascii="Times New Roman" w:eastAsia="Times New Roman" w:hAnsi="Times New Roman" w:cs="Times New Roman"/>
          <w:color w:val="000000"/>
          <w:sz w:val="28"/>
          <w:szCs w:val="28"/>
          <w:lang w:val="kk-KZ" w:eastAsia="ru-RU"/>
        </w:rPr>
        <w:t>Almaty Invest толық форматты инвестициялық блогы; Қаланың инвестициялық тартымдылығын арттыру, сондай-ақ ауқымды жобаларға стратегиялық серіктестерді тарту</w:t>
      </w:r>
      <w:r w:rsidR="005E2113" w:rsidRPr="00770EA0">
        <w:rPr>
          <w:rFonts w:ascii="Times New Roman" w:eastAsia="Times New Roman" w:hAnsi="Times New Roman" w:cs="Times New Roman"/>
          <w:color w:val="000000"/>
          <w:sz w:val="28"/>
          <w:szCs w:val="28"/>
          <w:lang w:val="kk-KZ" w:eastAsia="ru-RU"/>
        </w:rPr>
        <w:t>дың</w:t>
      </w:r>
      <w:r w:rsidRPr="00770EA0">
        <w:rPr>
          <w:rFonts w:ascii="Times New Roman" w:eastAsia="Times New Roman" w:hAnsi="Times New Roman" w:cs="Times New Roman"/>
          <w:color w:val="000000"/>
          <w:sz w:val="28"/>
          <w:szCs w:val="28"/>
          <w:lang w:val="kk-KZ" w:eastAsia="ru-RU"/>
        </w:rPr>
        <w:t xml:space="preserve"> </w:t>
      </w:r>
      <w:r w:rsidR="005E2113"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Qolday</w:t>
      </w:r>
      <w:r w:rsidR="005E2113"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кәсіпкерлік орталығы</w:t>
      </w:r>
      <w:r w:rsidR="005E568D" w:rsidRPr="00770EA0">
        <w:rPr>
          <w:rFonts w:ascii="Times New Roman" w:eastAsia="Times New Roman" w:hAnsi="Times New Roman" w:cs="Times New Roman"/>
          <w:color w:val="000000"/>
          <w:sz w:val="28"/>
          <w:szCs w:val="28"/>
          <w:lang w:val="kk-KZ" w:eastAsia="ru-RU"/>
        </w:rPr>
        <w:t xml:space="preserve"> </w:t>
      </w:r>
      <w:r w:rsidR="00C82A7A" w:rsidRPr="00770EA0">
        <w:rPr>
          <w:rFonts w:ascii="Times New Roman" w:eastAsia="Times New Roman" w:hAnsi="Times New Roman" w:cs="Times New Roman"/>
          <w:color w:val="000000"/>
          <w:sz w:val="28"/>
          <w:szCs w:val="28"/>
          <w:lang w:val="kk-KZ" w:eastAsia="ru-RU"/>
        </w:rPr>
        <w:t xml:space="preserve">жұмыс </w:t>
      </w:r>
      <w:r w:rsidR="005E568D" w:rsidRPr="00770EA0">
        <w:rPr>
          <w:rFonts w:ascii="Times New Roman" w:eastAsia="Times New Roman" w:hAnsi="Times New Roman" w:cs="Times New Roman"/>
          <w:color w:val="000000"/>
          <w:sz w:val="28"/>
          <w:szCs w:val="28"/>
          <w:lang w:val="kk-KZ" w:eastAsia="ru-RU"/>
        </w:rPr>
        <w:t>істейді</w:t>
      </w:r>
      <w:r w:rsidRPr="00770EA0">
        <w:rPr>
          <w:rFonts w:ascii="Times New Roman" w:eastAsia="Times New Roman" w:hAnsi="Times New Roman" w:cs="Times New Roman"/>
          <w:color w:val="000000"/>
          <w:sz w:val="28"/>
          <w:szCs w:val="28"/>
          <w:lang w:val="kk-KZ" w:eastAsia="ru-RU"/>
        </w:rPr>
        <w:t>.</w:t>
      </w:r>
      <w:r w:rsidR="00883DB1" w:rsidRPr="00770EA0">
        <w:rPr>
          <w:rFonts w:ascii="Times New Roman" w:eastAsia="Times New Roman" w:hAnsi="Times New Roman" w:cs="Times New Roman"/>
          <w:color w:val="000000"/>
          <w:sz w:val="28"/>
          <w:szCs w:val="28"/>
          <w:lang w:val="kk-KZ" w:eastAsia="ru-RU"/>
        </w:rPr>
        <w:t xml:space="preserve"> </w:t>
      </w:r>
      <w:r w:rsidR="005E2113" w:rsidRPr="00770EA0">
        <w:rPr>
          <w:rFonts w:ascii="Times New Roman" w:eastAsia="Times New Roman" w:hAnsi="Times New Roman" w:cs="Times New Roman"/>
          <w:color w:val="000000"/>
          <w:sz w:val="28"/>
          <w:szCs w:val="28"/>
          <w:lang w:val="kk-KZ" w:eastAsia="ru-RU"/>
        </w:rPr>
        <w:t>2018-2020 жылдары «</w:t>
      </w:r>
      <w:r w:rsidR="0034311B" w:rsidRPr="00770EA0">
        <w:rPr>
          <w:rFonts w:ascii="Times New Roman" w:eastAsia="Times New Roman" w:hAnsi="Times New Roman" w:cs="Times New Roman"/>
          <w:color w:val="000000"/>
          <w:sz w:val="28"/>
          <w:szCs w:val="28"/>
          <w:lang w:val="kk-KZ" w:eastAsia="ru-RU"/>
        </w:rPr>
        <w:t>Бизнес</w:t>
      </w:r>
      <w:r w:rsidR="006163F6" w:rsidRPr="00770EA0">
        <w:rPr>
          <w:rFonts w:ascii="Times New Roman" w:eastAsia="Times New Roman" w:hAnsi="Times New Roman" w:cs="Times New Roman"/>
          <w:color w:val="000000"/>
          <w:sz w:val="28"/>
          <w:szCs w:val="28"/>
          <w:lang w:val="kk-KZ" w:eastAsia="ru-RU"/>
        </w:rPr>
        <w:t>тің</w:t>
      </w:r>
      <w:r w:rsidR="0034311B" w:rsidRPr="00770EA0">
        <w:rPr>
          <w:rFonts w:ascii="Times New Roman" w:eastAsia="Times New Roman" w:hAnsi="Times New Roman" w:cs="Times New Roman"/>
          <w:color w:val="000000"/>
          <w:sz w:val="28"/>
          <w:szCs w:val="28"/>
          <w:lang w:val="kk-KZ" w:eastAsia="ru-RU"/>
        </w:rPr>
        <w:t xml:space="preserve"> жол картасы – 2025</w:t>
      </w:r>
      <w:r w:rsidR="005E2113" w:rsidRPr="00770EA0">
        <w:rPr>
          <w:rFonts w:ascii="Times New Roman" w:eastAsia="Times New Roman" w:hAnsi="Times New Roman" w:cs="Times New Roman"/>
          <w:color w:val="000000"/>
          <w:sz w:val="28"/>
          <w:szCs w:val="28"/>
          <w:lang w:val="kk-KZ" w:eastAsia="ru-RU"/>
        </w:rPr>
        <w:t>»</w:t>
      </w:r>
      <w:r w:rsidR="0034311B" w:rsidRPr="00770EA0">
        <w:rPr>
          <w:rFonts w:ascii="Times New Roman" w:eastAsia="Times New Roman" w:hAnsi="Times New Roman" w:cs="Times New Roman"/>
          <w:color w:val="000000"/>
          <w:sz w:val="28"/>
          <w:szCs w:val="28"/>
          <w:lang w:val="kk-KZ" w:eastAsia="ru-RU"/>
        </w:rPr>
        <w:t xml:space="preserve"> мемлекеттік бағдарламасы аясында 18,3 млрд. теңге бөлініп, 479 жоба субсидияланды</w:t>
      </w:r>
      <w:r w:rsidR="00460048" w:rsidRPr="00770EA0">
        <w:rPr>
          <w:rFonts w:ascii="Times New Roman" w:eastAsia="Times New Roman" w:hAnsi="Times New Roman" w:cs="Times New Roman"/>
          <w:color w:val="000000"/>
          <w:sz w:val="28"/>
          <w:szCs w:val="28"/>
          <w:lang w:val="kk-KZ" w:eastAsia="ru-RU"/>
        </w:rPr>
        <w:t>.</w:t>
      </w:r>
    </w:p>
    <w:p w:rsidR="00C33542" w:rsidRPr="00770EA0" w:rsidRDefault="007C7E03"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Алматы-ең инвестициялық тартымды өңірлердің бірі. 2018-2020 жылдары Алматы қаласы бойынша негізгі капиталға инвестициялар 731,6 млрд.теңгеден 971,2 м</w:t>
      </w:r>
      <w:r w:rsidR="006009B9" w:rsidRPr="00770EA0">
        <w:rPr>
          <w:rFonts w:ascii="Times New Roman" w:eastAsia="Times New Roman" w:hAnsi="Times New Roman" w:cs="Times New Roman"/>
          <w:color w:val="000000"/>
          <w:sz w:val="28"/>
          <w:szCs w:val="28"/>
          <w:lang w:val="kk-KZ" w:eastAsia="ru-RU"/>
        </w:rPr>
        <w:t>лрд. теңгеге дейін өсті. Мұнда «И</w:t>
      </w:r>
      <w:r w:rsidRPr="00770EA0">
        <w:rPr>
          <w:rFonts w:ascii="Times New Roman" w:eastAsia="Times New Roman" w:hAnsi="Times New Roman" w:cs="Times New Roman"/>
          <w:color w:val="000000"/>
          <w:sz w:val="28"/>
          <w:szCs w:val="28"/>
          <w:lang w:val="kk-KZ" w:eastAsia="ru-RU"/>
        </w:rPr>
        <w:t>нновациялық технологиялар паркі</w:t>
      </w:r>
      <w:r w:rsidR="006009B9"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арнайы экономикалық аймағы (бұдан әрі – АЭА) жұмыс істейді. Бүгінгі таңда </w:t>
      </w:r>
      <w:r w:rsidR="006009B9"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ИТП</w:t>
      </w:r>
      <w:r w:rsidR="006009B9"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АЭА аумағында әртүрлі мақсаттағы аспаптар өндіру және бағдарламалық қамтамасыз етуді әзірлеу саласында 65 кәсіпорын жұмыс істейді, олар 2011 жылдан бастап 6,8 млрд. бұл ретте о</w:t>
      </w:r>
      <w:r w:rsidR="006009B9" w:rsidRPr="00770EA0">
        <w:rPr>
          <w:rFonts w:ascii="Times New Roman" w:eastAsia="Times New Roman" w:hAnsi="Times New Roman" w:cs="Times New Roman"/>
          <w:color w:val="000000"/>
          <w:sz w:val="28"/>
          <w:szCs w:val="28"/>
          <w:lang w:val="kk-KZ" w:eastAsia="ru-RU"/>
        </w:rPr>
        <w:t>сы компаниялардың бір бөлігі «</w:t>
      </w:r>
      <w:r w:rsidRPr="00770EA0">
        <w:rPr>
          <w:rFonts w:ascii="Times New Roman" w:eastAsia="Times New Roman" w:hAnsi="Times New Roman" w:cs="Times New Roman"/>
          <w:color w:val="000000"/>
          <w:sz w:val="28"/>
          <w:szCs w:val="28"/>
          <w:lang w:val="kk-KZ" w:eastAsia="ru-RU"/>
        </w:rPr>
        <w:t>ИТП</w:t>
      </w:r>
      <w:r w:rsidR="006009B9"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АЭА аумағында құрылатын Аспап жасау кластерінің қатысушылары болып табылады. Сонымен қатар, Алматы қаласының әкімдігі 2020 жылдан бастап фармацевтикалық препараттар, медициналық бұйымдар мен техника өндірісі бойынша кластер құруды белсенді түрде пысықтауда.</w:t>
      </w:r>
    </w:p>
    <w:p w:rsidR="006009B9" w:rsidRPr="00770EA0" w:rsidRDefault="006009B9"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Мысалы, дәрілік препараттардың кең спектрін отандық өндіруші болып табылатын «Viva Pharm» ЖШС «ИТП» АЭА аумағында ауданы 2,56 га жер учаскесін жалға алды, онда сұйық, қатты және жұмсақ нысандарда 100-ден астам дәрілік заттар шығаратын өз зауытының құрылысын жүзеге асыруды жоспарлап отыр. «ИТП» АЭА аумағында белсенді дамып келе жатқан бағыттардың бірі білім беру кластерін құру болып табылады, оның құрамына «Назарбаев Университеті </w:t>
      </w:r>
      <w:r w:rsidR="00ED3FE4" w:rsidRPr="00770EA0">
        <w:rPr>
          <w:rFonts w:ascii="Times New Roman" w:eastAsia="Times New Roman" w:hAnsi="Times New Roman" w:cs="Times New Roman"/>
          <w:color w:val="000000"/>
          <w:sz w:val="28"/>
          <w:szCs w:val="28"/>
          <w:lang w:val="kk-KZ" w:eastAsia="ru-RU"/>
        </w:rPr>
        <w:t xml:space="preserve">АҚ </w:t>
      </w:r>
      <w:r w:rsidRPr="00770EA0">
        <w:rPr>
          <w:rFonts w:ascii="Times New Roman" w:eastAsia="Times New Roman" w:hAnsi="Times New Roman" w:cs="Times New Roman"/>
          <w:color w:val="000000"/>
          <w:sz w:val="28"/>
          <w:szCs w:val="28"/>
          <w:lang w:val="kk-KZ" w:eastAsia="ru-RU"/>
        </w:rPr>
        <w:t>«жасанды интеллект мектебі» және халықаралық ақпараттық технология</w:t>
      </w:r>
      <w:r w:rsidR="00ED3FE4" w:rsidRPr="00770EA0">
        <w:rPr>
          <w:rFonts w:ascii="Times New Roman" w:eastAsia="Times New Roman" w:hAnsi="Times New Roman" w:cs="Times New Roman"/>
          <w:color w:val="000000"/>
          <w:sz w:val="28"/>
          <w:szCs w:val="28"/>
          <w:lang w:val="kk-KZ" w:eastAsia="ru-RU"/>
        </w:rPr>
        <w:t xml:space="preserve">лар университеті </w:t>
      </w:r>
      <w:r w:rsidRPr="00770EA0">
        <w:rPr>
          <w:rFonts w:ascii="Times New Roman" w:eastAsia="Times New Roman" w:hAnsi="Times New Roman" w:cs="Times New Roman"/>
          <w:color w:val="000000"/>
          <w:sz w:val="28"/>
          <w:szCs w:val="28"/>
          <w:lang w:val="kk-KZ" w:eastAsia="ru-RU"/>
        </w:rPr>
        <w:t>кампустары кіреді. Яғни, бүгінгі таңда «ИТП» АЭА өзінің дамуының белсенді кезеңіне өтті және жақын арада Алматы қаласының инновациялық және өнеркәсіптік экожүйесінің дамуына қатты әсер етуі мүмкін деп айтуға болады.</w:t>
      </w:r>
      <w:r w:rsidR="00ED3FE4" w:rsidRPr="00770EA0">
        <w:rPr>
          <w:rFonts w:ascii="Times New Roman" w:eastAsia="Times New Roman" w:hAnsi="Times New Roman" w:cs="Times New Roman"/>
          <w:color w:val="000000"/>
          <w:sz w:val="28"/>
          <w:szCs w:val="28"/>
          <w:lang w:val="kk-KZ" w:eastAsia="ru-RU"/>
        </w:rPr>
        <w:t xml:space="preserve"> </w:t>
      </w:r>
    </w:p>
    <w:p w:rsidR="006009B9" w:rsidRPr="00770EA0" w:rsidRDefault="006009B9"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Көлеңкелі экономиканы ресмилендіру өсудің қосымша резерві болуы мүмкін. Қадағаланбайтын экономиканың негізгі көлемі Алматы қаласына келетінін ескере отырып, профилактика, капиталдарды шығарудың алдын алу, салық төлеуден жалтару мәселелерінде мүдделі мемлекеттік органдар мен ұйымдардың үйлестірілуін одан әрі күшейту талап етіледі. Айта кету керек, </w:t>
      </w:r>
      <w:r w:rsidRPr="00770EA0">
        <w:rPr>
          <w:rFonts w:ascii="Times New Roman" w:eastAsia="Times New Roman" w:hAnsi="Times New Roman" w:cs="Times New Roman"/>
          <w:color w:val="000000"/>
          <w:sz w:val="28"/>
          <w:szCs w:val="28"/>
          <w:lang w:val="kk-KZ" w:eastAsia="ru-RU"/>
        </w:rPr>
        <w:lastRenderedPageBreak/>
        <w:t>көлеңкелі экономика қылмыстық аспектімен шектелмейді. Мысалы, цифрландыру және қоғамдық көліктерде жол жүру ақысын, тұрақ аймақтарын төлеуді автоматтандыру сияқты жобалар қаржы ағындарының ашықтығына және экономиканың бір бөлігін көлеңкеден шығаруға ықпал етеді.</w:t>
      </w:r>
    </w:p>
    <w:p w:rsidR="007C7E03" w:rsidRPr="00770EA0" w:rsidRDefault="006009B9" w:rsidP="00A31029">
      <w:pPr>
        <w:spacing w:after="0" w:line="180" w:lineRule="atLeast"/>
        <w:ind w:firstLine="706"/>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t xml:space="preserve">Экономиканы дамытудағы тағы бір маңызды бағыт ШОБ-тың ағымдағы жағдайын талдау, кәсіпкерлердің қажеттіліктері мен проблемаларын, сондай-ақ өсу нүктелерін анықтау болып табылады. Сонымен, Ұлттық банк жүргізген мониторингке сәйкес, салық деңгейі, өнімге сұраныс, бәсекелестік, білікті кадрлардың жетіспеушілігі, қаржыландыруға қол жетімділік және басқалар бизнесті жүргізуге негізгі кедергілер болып табылады. </w:t>
      </w:r>
      <w:r w:rsidR="007D2808" w:rsidRPr="00770EA0">
        <w:rPr>
          <w:rFonts w:ascii="Times New Roman" w:eastAsia="Times New Roman" w:hAnsi="Times New Roman" w:cs="Times New Roman"/>
          <w:color w:val="000000"/>
          <w:sz w:val="28"/>
          <w:szCs w:val="28"/>
          <w:lang w:val="kk-KZ" w:eastAsia="ru-RU"/>
        </w:rPr>
        <w:t xml:space="preserve">Қаланың ЖӨӨ-нің үштен бірінен астамын сауда құрайтынын ескере отырып, </w:t>
      </w:r>
      <w:r w:rsidRPr="00770EA0">
        <w:rPr>
          <w:rFonts w:ascii="Times New Roman" w:eastAsia="Times New Roman" w:hAnsi="Times New Roman" w:cs="Times New Roman"/>
          <w:color w:val="000000"/>
          <w:sz w:val="28"/>
          <w:szCs w:val="28"/>
          <w:lang w:val="kk-KZ" w:eastAsia="ru-RU"/>
        </w:rPr>
        <w:t xml:space="preserve">2020 жылы басталған </w:t>
      </w:r>
      <w:r w:rsidR="006C68C1" w:rsidRPr="00770EA0">
        <w:rPr>
          <w:rFonts w:ascii="Times New Roman" w:eastAsia="Times New Roman" w:hAnsi="Times New Roman" w:cs="Times New Roman"/>
          <w:color w:val="000000"/>
          <w:sz w:val="28"/>
          <w:szCs w:val="28"/>
          <w:lang w:val="kk-KZ" w:eastAsia="ru-RU"/>
        </w:rPr>
        <w:t>п</w:t>
      </w:r>
      <w:r w:rsidRPr="00770EA0">
        <w:rPr>
          <w:rFonts w:ascii="Times New Roman" w:eastAsia="Times New Roman" w:hAnsi="Times New Roman" w:cs="Times New Roman"/>
          <w:color w:val="000000"/>
          <w:sz w:val="28"/>
          <w:szCs w:val="28"/>
          <w:lang w:val="kk-KZ" w:eastAsia="ru-RU"/>
        </w:rPr>
        <w:t>андемия биз</w:t>
      </w:r>
      <w:r w:rsidR="007D2808" w:rsidRPr="00770EA0">
        <w:rPr>
          <w:rFonts w:ascii="Times New Roman" w:eastAsia="Times New Roman" w:hAnsi="Times New Roman" w:cs="Times New Roman"/>
          <w:color w:val="000000"/>
          <w:sz w:val="28"/>
          <w:szCs w:val="28"/>
          <w:lang w:val="kk-KZ" w:eastAsia="ru-RU"/>
        </w:rPr>
        <w:t>неске айтарлықтай зиян келтірді</w:t>
      </w:r>
      <w:r w:rsidRPr="00770EA0">
        <w:rPr>
          <w:rFonts w:ascii="Times New Roman" w:eastAsia="Times New Roman" w:hAnsi="Times New Roman" w:cs="Times New Roman"/>
          <w:color w:val="000000"/>
          <w:sz w:val="28"/>
          <w:szCs w:val="28"/>
          <w:lang w:val="kk-KZ" w:eastAsia="ru-RU"/>
        </w:rPr>
        <w:t xml:space="preserve">. Екінші жағынан, пандемия сынақтары сандық </w:t>
      </w:r>
      <w:r w:rsidR="007D2808" w:rsidRPr="00770EA0">
        <w:rPr>
          <w:rFonts w:ascii="Times New Roman" w:eastAsia="Times New Roman" w:hAnsi="Times New Roman" w:cs="Times New Roman"/>
          <w:color w:val="000000"/>
          <w:sz w:val="28"/>
          <w:szCs w:val="28"/>
          <w:lang w:val="kk-KZ" w:eastAsia="ru-RU"/>
        </w:rPr>
        <w:t>б</w:t>
      </w:r>
      <w:r w:rsidRPr="00770EA0">
        <w:rPr>
          <w:rFonts w:ascii="Times New Roman" w:eastAsia="Times New Roman" w:hAnsi="Times New Roman" w:cs="Times New Roman"/>
          <w:color w:val="000000"/>
          <w:sz w:val="28"/>
          <w:szCs w:val="28"/>
          <w:lang w:val="kk-KZ" w:eastAsia="ru-RU"/>
        </w:rPr>
        <w:t>изнес экожүйесінің сапалы дамуына әкелді. Онлайн-сауданы одан әрі дамытуға көлеңкелі экономиканың жоғары үлесі, банкаралық төлемдер бойынша жоғары комиссия, эквайринг, ШОБ-тың дайын еместігі кедергі келтіруде.</w:t>
      </w:r>
    </w:p>
    <w:p w:rsidR="004E7B8F" w:rsidRPr="00770EA0" w:rsidRDefault="00BA184A" w:rsidP="00A31029">
      <w:pPr>
        <w:spacing w:after="0" w:line="180" w:lineRule="atLeast"/>
        <w:ind w:firstLine="706"/>
        <w:jc w:val="both"/>
        <w:rPr>
          <w:rFonts w:ascii="Times New Roman" w:eastAsia="Times New Roman" w:hAnsi="Times New Roman" w:cs="Times New Roman"/>
          <w:bCs/>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 xml:space="preserve">Білім беру </w:t>
      </w:r>
      <w:r w:rsidRPr="00770EA0">
        <w:rPr>
          <w:rFonts w:ascii="Times New Roman" w:eastAsia="Times New Roman" w:hAnsi="Times New Roman" w:cs="Times New Roman"/>
          <w:bCs/>
          <w:color w:val="000000"/>
          <w:sz w:val="28"/>
          <w:szCs w:val="28"/>
          <w:lang w:val="kk-KZ" w:eastAsia="ru-RU"/>
        </w:rPr>
        <w:t xml:space="preserve">саласында 859 мектепке дейінгі ұйым жұмыс істейді, оның 77% - дан астамын жеке меншік балабақшалар құрайды (барлығы 670). Соңғы үш жылда қалада мектепке дейінгі ұйымдардың саны 390-ға артты, олармен 11 438 бала қамтылды (1 950 орындық 10 мемлекеттік мектепке дейінгі ұйым және 9 488 орындық 380 жекеменшік мектепке дейінгі ұйым). Сонымен қатар, ағымдағы жылы 4 </w:t>
      </w:r>
      <w:r w:rsidR="001E125F" w:rsidRPr="00770EA0">
        <w:rPr>
          <w:rFonts w:ascii="Times New Roman" w:eastAsia="Times New Roman" w:hAnsi="Times New Roman" w:cs="Times New Roman"/>
          <w:bCs/>
          <w:color w:val="000000"/>
          <w:sz w:val="28"/>
          <w:szCs w:val="28"/>
          <w:lang w:val="kk-KZ" w:eastAsia="ru-RU"/>
        </w:rPr>
        <w:t>866</w:t>
      </w:r>
      <w:r w:rsidRPr="00770EA0">
        <w:rPr>
          <w:rFonts w:ascii="Times New Roman" w:eastAsia="Times New Roman" w:hAnsi="Times New Roman" w:cs="Times New Roman"/>
          <w:bCs/>
          <w:color w:val="000000"/>
          <w:sz w:val="28"/>
          <w:szCs w:val="28"/>
          <w:lang w:val="kk-KZ" w:eastAsia="ru-RU"/>
        </w:rPr>
        <w:t xml:space="preserve"> орындық 7</w:t>
      </w:r>
      <w:r w:rsidR="001E125F" w:rsidRPr="00770EA0">
        <w:rPr>
          <w:rFonts w:ascii="Times New Roman" w:eastAsia="Times New Roman" w:hAnsi="Times New Roman" w:cs="Times New Roman"/>
          <w:bCs/>
          <w:color w:val="000000"/>
          <w:sz w:val="28"/>
          <w:szCs w:val="28"/>
          <w:lang w:val="kk-KZ" w:eastAsia="ru-RU"/>
        </w:rPr>
        <w:t>6</w:t>
      </w:r>
      <w:r w:rsidRPr="00770EA0">
        <w:rPr>
          <w:rFonts w:ascii="Times New Roman" w:eastAsia="Times New Roman" w:hAnsi="Times New Roman" w:cs="Times New Roman"/>
          <w:bCs/>
          <w:color w:val="000000"/>
          <w:sz w:val="28"/>
          <w:szCs w:val="28"/>
          <w:lang w:val="kk-KZ" w:eastAsia="ru-RU"/>
        </w:rPr>
        <w:t xml:space="preserve"> жекеменшік балабақша ашылды, сондай-ақ Наурызбай және Бостандық аудандарында жалпы 360 орындық 3 мемлекеттік балабақшаның құрылысы аяқталды. Сонымен қатар, ағымдағы жылдың соңына дейін Әуезов ауданында жалға берілген 315 орындық мемлекеттік балабақшаны пайдалануға беру жоспарлануда. </w:t>
      </w:r>
    </w:p>
    <w:p w:rsidR="004E7B8F" w:rsidRPr="00770EA0" w:rsidRDefault="004E7B8F" w:rsidP="00A31029">
      <w:pPr>
        <w:spacing w:after="0" w:line="180" w:lineRule="atLeast"/>
        <w:ind w:firstLine="706"/>
        <w:jc w:val="both"/>
        <w:rPr>
          <w:rFonts w:ascii="Times New Roman" w:eastAsia="Times New Roman" w:hAnsi="Times New Roman" w:cs="Times New Roman"/>
          <w:bCs/>
          <w:color w:val="000000"/>
          <w:sz w:val="28"/>
          <w:szCs w:val="28"/>
          <w:lang w:val="kk-KZ" w:eastAsia="ru-RU"/>
        </w:rPr>
      </w:pPr>
      <w:r w:rsidRPr="00770EA0">
        <w:rPr>
          <w:rFonts w:ascii="Times New Roman" w:eastAsia="Times New Roman" w:hAnsi="Times New Roman" w:cs="Times New Roman"/>
          <w:bCs/>
          <w:color w:val="000000"/>
          <w:sz w:val="28"/>
          <w:szCs w:val="28"/>
          <w:lang w:val="kk-KZ" w:eastAsia="ru-RU"/>
        </w:rPr>
        <w:t>Үш жыл ішінде 1 жастан 6 жасқа дейінгі балаларды мектепке дейінгі тәрбиемен және оқытумен қамту 12,1% - ға ұлғайды және қазіргі уақытта 64,5% - ды құрайды. 3 жастан 6 жасқа дейінгі балаларды қамту да 8,3% - ға өсті және 91% - ды құрайды.</w:t>
      </w:r>
    </w:p>
    <w:p w:rsidR="004E7B8F" w:rsidRPr="00770EA0" w:rsidRDefault="004E7B8F" w:rsidP="00A31029">
      <w:pPr>
        <w:spacing w:after="0" w:line="180" w:lineRule="atLeast"/>
        <w:ind w:firstLine="706"/>
        <w:jc w:val="both"/>
        <w:rPr>
          <w:rFonts w:ascii="Times New Roman" w:eastAsia="Times New Roman" w:hAnsi="Times New Roman" w:cs="Times New Roman"/>
          <w:bCs/>
          <w:color w:val="000000"/>
          <w:sz w:val="28"/>
          <w:szCs w:val="28"/>
          <w:lang w:val="kk-KZ" w:eastAsia="ru-RU"/>
        </w:rPr>
      </w:pPr>
      <w:r w:rsidRPr="00770EA0">
        <w:rPr>
          <w:rFonts w:ascii="Times New Roman" w:eastAsia="Times New Roman" w:hAnsi="Times New Roman" w:cs="Times New Roman"/>
          <w:bCs/>
          <w:color w:val="000000"/>
          <w:sz w:val="28"/>
          <w:szCs w:val="28"/>
          <w:lang w:val="kk-KZ" w:eastAsia="ru-RU"/>
        </w:rPr>
        <w:t>Орта білім беру жүйесінде 2021-2022 оқу жылында 291 ұйым жұмыс істейді, оның ішінде 207 мемлекеттік және 84 жекеменшік. Білім алушылар контингенті 2020-2021 оқу жылымен салыстырғанда 12 мыңнан астам білім алушыға ұлғайып, 303 110 оқушыны құрады.</w:t>
      </w:r>
    </w:p>
    <w:p w:rsidR="004E7B8F" w:rsidRPr="00770EA0" w:rsidRDefault="004E7B8F" w:rsidP="00A31029">
      <w:pPr>
        <w:spacing w:after="0" w:line="180" w:lineRule="atLeast"/>
        <w:ind w:firstLine="706"/>
        <w:jc w:val="both"/>
        <w:rPr>
          <w:rFonts w:ascii="Times New Roman" w:eastAsia="Times New Roman" w:hAnsi="Times New Roman" w:cs="Times New Roman"/>
          <w:sz w:val="28"/>
          <w:szCs w:val="28"/>
          <w:lang w:val="kk-KZ" w:eastAsia="ru-RU"/>
        </w:rPr>
      </w:pPr>
      <w:r w:rsidRPr="00770EA0">
        <w:rPr>
          <w:rFonts w:ascii="Times New Roman" w:eastAsia="Times New Roman" w:hAnsi="Times New Roman" w:cs="Times New Roman"/>
          <w:bCs/>
          <w:color w:val="000000"/>
          <w:sz w:val="28"/>
          <w:szCs w:val="28"/>
          <w:lang w:val="kk-KZ" w:eastAsia="ru-RU"/>
        </w:rPr>
        <w:t>2018 жылы Алматы қаласында өткізілген PISA тестінің нәтижелері бойынша оқушылар математика бойынша 448 балл, оқу сауаттылығы бойынша 424 балл және жаратылыстану бойынша 431 балл жинады</w:t>
      </w:r>
      <w:r w:rsidRPr="00770EA0">
        <w:rPr>
          <w:rFonts w:ascii="Times New Roman" w:eastAsia="Times New Roman" w:hAnsi="Times New Roman" w:cs="Times New Roman"/>
          <w:sz w:val="28"/>
          <w:szCs w:val="28"/>
          <w:lang w:val="kk-KZ" w:eastAsia="ru-RU"/>
        </w:rPr>
        <w:t>.</w:t>
      </w:r>
    </w:p>
    <w:p w:rsidR="0029469F" w:rsidRPr="00770EA0" w:rsidRDefault="0029469F" w:rsidP="00A31029">
      <w:pPr>
        <w:spacing w:after="0" w:line="180" w:lineRule="atLeast"/>
        <w:ind w:firstLine="706"/>
        <w:jc w:val="both"/>
        <w:rPr>
          <w:rFonts w:ascii="Times New Roman" w:eastAsia="Times New Roman" w:hAnsi="Times New Roman" w:cs="Times New Roman"/>
          <w:bCs/>
          <w:color w:val="000000"/>
          <w:sz w:val="28"/>
          <w:szCs w:val="28"/>
          <w:lang w:val="kk-KZ" w:eastAsia="ru-RU"/>
        </w:rPr>
      </w:pPr>
      <w:r w:rsidRPr="00770EA0">
        <w:rPr>
          <w:rFonts w:ascii="Times New Roman" w:eastAsia="Times New Roman" w:hAnsi="Times New Roman" w:cs="Times New Roman"/>
          <w:bCs/>
          <w:color w:val="000000"/>
          <w:sz w:val="28"/>
          <w:szCs w:val="28"/>
          <w:lang w:val="kk-KZ" w:eastAsia="ru-RU"/>
        </w:rPr>
        <w:t xml:space="preserve">Алматы қаласы жалпы білім беретін пәндер бойынша халықаралық және республикалық олимпиадалардың, ғылыми жарыстардың нәтижелері бойынша ел бойынша жетекші орындарда қалып отыр. 2020-2021 оқу жылының қорытындысы бойынша қашықтықтан оқыту форматына қарамастан, қала мектептерінің оқушылары 16 жалпы білім беретін пән бойынша Республикалық олимпиаданың қорытындылары бойынша 17 өңірдің арасында кезекті рет 1-орын алды және жаратылыстану-математикалық бағыттағы (физика, математика, химия, биология) </w:t>
      </w:r>
      <w:r w:rsidRPr="00770EA0">
        <w:rPr>
          <w:rFonts w:ascii="Times New Roman" w:eastAsia="Times New Roman" w:hAnsi="Times New Roman" w:cs="Times New Roman"/>
          <w:bCs/>
          <w:color w:val="000000"/>
          <w:sz w:val="28"/>
          <w:szCs w:val="28"/>
          <w:lang w:val="kk-KZ" w:eastAsia="ru-RU"/>
        </w:rPr>
        <w:lastRenderedPageBreak/>
        <w:t xml:space="preserve">пәндер бойынша Президенттік олимпиаданың қорытындылары бойынша </w:t>
      </w:r>
      <w:r w:rsidR="006E3B2D" w:rsidRPr="00770EA0">
        <w:rPr>
          <w:rFonts w:ascii="Times New Roman" w:eastAsia="Times New Roman" w:hAnsi="Times New Roman" w:cs="Times New Roman"/>
          <w:bCs/>
          <w:color w:val="000000"/>
          <w:sz w:val="28"/>
          <w:szCs w:val="28"/>
          <w:lang w:val="kk-KZ" w:eastAsia="ru-RU"/>
        </w:rPr>
        <w:t>Р</w:t>
      </w:r>
      <w:r w:rsidRPr="00770EA0">
        <w:rPr>
          <w:rFonts w:ascii="Times New Roman" w:eastAsia="Times New Roman" w:hAnsi="Times New Roman" w:cs="Times New Roman"/>
          <w:bCs/>
          <w:color w:val="000000"/>
          <w:sz w:val="28"/>
          <w:szCs w:val="28"/>
          <w:lang w:val="kk-KZ" w:eastAsia="ru-RU"/>
        </w:rPr>
        <w:t>еспублика бойынша "Үздік команда" деп танылды.</w:t>
      </w:r>
    </w:p>
    <w:p w:rsidR="00024B96" w:rsidRPr="00770EA0" w:rsidRDefault="00024B96" w:rsidP="00A31029">
      <w:pPr>
        <w:spacing w:after="0" w:line="180" w:lineRule="atLeast"/>
        <w:ind w:firstLine="706"/>
        <w:jc w:val="both"/>
        <w:rPr>
          <w:rFonts w:ascii="Times New Roman" w:eastAsia="Times New Roman" w:hAnsi="Times New Roman" w:cs="Times New Roman"/>
          <w:bCs/>
          <w:color w:val="000000"/>
          <w:sz w:val="28"/>
          <w:szCs w:val="28"/>
          <w:lang w:val="kk-KZ" w:eastAsia="ru-RU"/>
        </w:rPr>
      </w:pPr>
      <w:r w:rsidRPr="00770EA0">
        <w:rPr>
          <w:rFonts w:ascii="Times New Roman" w:eastAsia="Times New Roman" w:hAnsi="Times New Roman" w:cs="Times New Roman"/>
          <w:bCs/>
          <w:color w:val="000000"/>
          <w:sz w:val="28"/>
          <w:szCs w:val="28"/>
          <w:lang w:val="kk-KZ" w:eastAsia="ru-RU"/>
        </w:rPr>
        <w:t>Мектептердің физика, химия, биология, STEAM пәндік кабинеттерімен қамтамасыз етілу деңгейі 90,8% - ды құрайды, бұл көрсеткішті 2025 жылға қарай 98,7% - ға дейін арттыру жоспарлануда.</w:t>
      </w:r>
    </w:p>
    <w:p w:rsidR="00024B96" w:rsidRPr="00770EA0" w:rsidRDefault="00024B96" w:rsidP="00A31029">
      <w:pPr>
        <w:spacing w:after="0" w:line="180" w:lineRule="atLeast"/>
        <w:ind w:firstLine="706"/>
        <w:jc w:val="both"/>
        <w:rPr>
          <w:rFonts w:ascii="Times New Roman" w:eastAsia="Times New Roman" w:hAnsi="Times New Roman" w:cs="Times New Roman"/>
          <w:bCs/>
          <w:color w:val="000000"/>
          <w:sz w:val="28"/>
          <w:szCs w:val="28"/>
          <w:lang w:val="kk-KZ" w:eastAsia="ru-RU"/>
        </w:rPr>
      </w:pPr>
      <w:r w:rsidRPr="00770EA0">
        <w:rPr>
          <w:rFonts w:ascii="Times New Roman" w:eastAsia="Times New Roman" w:hAnsi="Times New Roman" w:cs="Times New Roman"/>
          <w:bCs/>
          <w:color w:val="000000"/>
          <w:sz w:val="28"/>
          <w:szCs w:val="28"/>
          <w:lang w:val="kk-KZ" w:eastAsia="ru-RU"/>
        </w:rPr>
        <w:t xml:space="preserve">Қауіпсіздікті арттыру үшін мектептерде 4,6 мыңнан астам ішкі және сыртқы бейнебақылау жүйесі жұмыс істейді, бұдан басқа, </w:t>
      </w:r>
      <w:r w:rsidR="00190902" w:rsidRPr="00770EA0">
        <w:rPr>
          <w:rFonts w:ascii="Times New Roman" w:eastAsia="Times New Roman" w:hAnsi="Times New Roman" w:cs="Times New Roman"/>
          <w:bCs/>
          <w:color w:val="000000"/>
          <w:sz w:val="28"/>
          <w:szCs w:val="28"/>
          <w:lang w:val="kk-KZ" w:eastAsia="ru-RU"/>
        </w:rPr>
        <w:t xml:space="preserve">100% </w:t>
      </w:r>
      <w:r w:rsidRPr="00770EA0">
        <w:rPr>
          <w:rFonts w:ascii="Times New Roman" w:eastAsia="Times New Roman" w:hAnsi="Times New Roman" w:cs="Times New Roman"/>
          <w:bCs/>
          <w:color w:val="000000"/>
          <w:sz w:val="28"/>
          <w:szCs w:val="28"/>
          <w:lang w:val="kk-KZ" w:eastAsia="ru-RU"/>
        </w:rPr>
        <w:t>мемлекеттік мектептердің</w:t>
      </w:r>
      <w:r w:rsidR="00190902" w:rsidRPr="00770EA0">
        <w:rPr>
          <w:rFonts w:ascii="Times New Roman" w:eastAsia="Times New Roman" w:hAnsi="Times New Roman" w:cs="Times New Roman"/>
          <w:bCs/>
          <w:color w:val="000000"/>
          <w:sz w:val="28"/>
          <w:szCs w:val="28"/>
          <w:lang w:val="kk-KZ" w:eastAsia="ru-RU"/>
        </w:rPr>
        <w:t xml:space="preserve"> (барлығы 207) </w:t>
      </w:r>
      <w:r w:rsidRPr="00770EA0">
        <w:rPr>
          <w:rFonts w:ascii="Times New Roman" w:eastAsia="Times New Roman" w:hAnsi="Times New Roman" w:cs="Times New Roman"/>
          <w:bCs/>
          <w:color w:val="000000"/>
          <w:sz w:val="28"/>
          <w:szCs w:val="28"/>
          <w:lang w:val="kk-KZ" w:eastAsia="ru-RU"/>
        </w:rPr>
        <w:t xml:space="preserve"> </w:t>
      </w:r>
      <w:r w:rsidR="00190902" w:rsidRPr="00770EA0">
        <w:rPr>
          <w:rFonts w:ascii="Times New Roman" w:eastAsia="Times New Roman" w:hAnsi="Times New Roman" w:cs="Times New Roman"/>
          <w:bCs/>
          <w:color w:val="000000"/>
          <w:sz w:val="28"/>
          <w:szCs w:val="28"/>
          <w:lang w:val="kk-KZ" w:eastAsia="ru-RU"/>
        </w:rPr>
        <w:t xml:space="preserve"> </w:t>
      </w:r>
      <w:r w:rsidRPr="00770EA0">
        <w:rPr>
          <w:rFonts w:ascii="Times New Roman" w:eastAsia="Times New Roman" w:hAnsi="Times New Roman" w:cs="Times New Roman"/>
          <w:bCs/>
          <w:color w:val="000000"/>
          <w:sz w:val="28"/>
          <w:szCs w:val="28"/>
          <w:lang w:val="kk-KZ" w:eastAsia="ru-RU"/>
        </w:rPr>
        <w:t>бейнебақылау</w:t>
      </w:r>
      <w:r w:rsidR="00190902" w:rsidRPr="00770EA0">
        <w:rPr>
          <w:rFonts w:ascii="Times New Roman" w:eastAsia="Times New Roman" w:hAnsi="Times New Roman" w:cs="Times New Roman"/>
          <w:bCs/>
          <w:color w:val="000000"/>
          <w:sz w:val="28"/>
          <w:szCs w:val="28"/>
          <w:lang w:val="kk-KZ" w:eastAsia="ru-RU"/>
        </w:rPr>
        <w:t>ы</w:t>
      </w:r>
      <w:r w:rsidRPr="00770EA0">
        <w:rPr>
          <w:rFonts w:ascii="Times New Roman" w:eastAsia="Times New Roman" w:hAnsi="Times New Roman" w:cs="Times New Roman"/>
          <w:bCs/>
          <w:color w:val="000000"/>
          <w:sz w:val="28"/>
          <w:szCs w:val="28"/>
          <w:lang w:val="kk-KZ" w:eastAsia="ru-RU"/>
        </w:rPr>
        <w:t xml:space="preserve"> Алматы қаласы полиция департаментінің ЖБО-на қосылған. 207 мемлекеттік мектептің 71-іне мамандандырылған ведомстволық күзет қызмет көрсетеді, барлық мектептерде (100%) дабыл түймелері орнатылған.</w:t>
      </w:r>
    </w:p>
    <w:p w:rsidR="00024B96" w:rsidRPr="00770EA0" w:rsidRDefault="005B1963" w:rsidP="00A31029">
      <w:pPr>
        <w:spacing w:after="0" w:line="180" w:lineRule="atLeast"/>
        <w:ind w:firstLine="706"/>
        <w:jc w:val="both"/>
        <w:rPr>
          <w:rFonts w:ascii="Times New Roman" w:eastAsia="Times New Roman" w:hAnsi="Times New Roman" w:cs="Times New Roman"/>
          <w:bCs/>
          <w:color w:val="000000"/>
          <w:sz w:val="28"/>
          <w:szCs w:val="28"/>
          <w:lang w:val="kk-KZ" w:eastAsia="ru-RU"/>
        </w:rPr>
      </w:pPr>
      <w:r w:rsidRPr="00770EA0">
        <w:rPr>
          <w:rFonts w:ascii="Times New Roman" w:eastAsia="Times New Roman" w:hAnsi="Times New Roman" w:cs="Times New Roman"/>
          <w:bCs/>
          <w:color w:val="000000"/>
          <w:sz w:val="28"/>
          <w:szCs w:val="28"/>
          <w:lang w:val="kk-KZ" w:eastAsia="ru-RU"/>
        </w:rPr>
        <w:t>Оқушы орындарының тапшылығы проблемасын одан әрі шешу мақсатында 2020 жылы 12 600 орындық 8 мемлекеттік мектептің құрылысы басталды, оның ішінде 5 100 орындық 3 мектеп ағымдағы жылдың соңына дейін пайдалануға берілетін болады. Сонымен қатар, қазіргі уақытта жұмыс істеп тұрған мектептерге 4 600 орындық 11 қосымша құрылыс салу бойынша жұмыстар аяқталды, осы жылдың соңына дейін барлығы 8 263 орындық 17 қосымша құрылыс салу жоспарлануда.</w:t>
      </w:r>
    </w:p>
    <w:p w:rsidR="005B1963" w:rsidRPr="00770EA0" w:rsidRDefault="006A01FB" w:rsidP="00A31029">
      <w:pPr>
        <w:spacing w:after="0" w:line="180" w:lineRule="atLeast"/>
        <w:ind w:firstLine="706"/>
        <w:jc w:val="both"/>
        <w:rPr>
          <w:rFonts w:ascii="Times New Roman" w:eastAsia="Times New Roman" w:hAnsi="Times New Roman" w:cs="Times New Roman"/>
          <w:bCs/>
          <w:color w:val="000000"/>
          <w:sz w:val="28"/>
          <w:szCs w:val="28"/>
          <w:lang w:val="kk-KZ" w:eastAsia="ru-RU"/>
        </w:rPr>
      </w:pPr>
      <w:r w:rsidRPr="00770EA0">
        <w:rPr>
          <w:rFonts w:ascii="Times New Roman" w:eastAsia="Times New Roman" w:hAnsi="Times New Roman" w:cs="Times New Roman"/>
          <w:bCs/>
          <w:color w:val="000000"/>
          <w:sz w:val="28"/>
          <w:szCs w:val="28"/>
          <w:lang w:val="kk-KZ" w:eastAsia="ru-RU"/>
        </w:rPr>
        <w:t>Техникалық және кәсіптік білім беру саласында жалпы контингенті 73 719 студентті құрайтын 83 колледж (23 мемлекеттік, 60 жеке) жұмыс істейді. Жастарды сұранысқа ие мамандықтар бойынша тегін оқу мүмкіндігімен қамтамасыз ету үшін 2021 жылы 9 824 студент қабылданды, бұл 2020 жылмен салыстырғанда 2 500 адамға көп (2020 жылы - 7324) .</w:t>
      </w:r>
    </w:p>
    <w:p w:rsidR="006A01FB" w:rsidRPr="00770EA0" w:rsidRDefault="006A01FB" w:rsidP="00A31029">
      <w:pPr>
        <w:spacing w:after="0" w:line="180" w:lineRule="atLeast"/>
        <w:ind w:firstLine="706"/>
        <w:jc w:val="both"/>
        <w:rPr>
          <w:rFonts w:ascii="Times New Roman" w:eastAsia="Times New Roman" w:hAnsi="Times New Roman" w:cs="Times New Roman"/>
          <w:bCs/>
          <w:color w:val="000000"/>
          <w:sz w:val="28"/>
          <w:szCs w:val="28"/>
          <w:lang w:val="kk-KZ" w:eastAsia="ru-RU"/>
        </w:rPr>
      </w:pPr>
      <w:r w:rsidRPr="00770EA0">
        <w:rPr>
          <w:rFonts w:ascii="Times New Roman" w:eastAsia="Times New Roman" w:hAnsi="Times New Roman" w:cs="Times New Roman"/>
          <w:bCs/>
          <w:color w:val="000000"/>
          <w:sz w:val="28"/>
          <w:szCs w:val="28"/>
          <w:lang w:val="kk-KZ" w:eastAsia="ru-RU"/>
        </w:rPr>
        <w:t>Инклюзивті білім беру басымдыққа ие болып отыр. Қазір қаланың білім беру ұйымдарында ерекше білім берілуіне қажеттілігі бар 4 мыңнан астам бала білім алуда. Бүгінгі таңда инклюзивті білім беру үшін</w:t>
      </w:r>
      <w:r w:rsidR="00C234DC" w:rsidRPr="00770EA0">
        <w:rPr>
          <w:rFonts w:ascii="Times New Roman" w:eastAsia="Times New Roman" w:hAnsi="Times New Roman" w:cs="Times New Roman"/>
          <w:bCs/>
          <w:color w:val="000000"/>
          <w:sz w:val="28"/>
          <w:szCs w:val="28"/>
          <w:lang w:val="kk-KZ" w:eastAsia="ru-RU"/>
        </w:rPr>
        <w:t>,</w:t>
      </w:r>
      <w:r w:rsidRPr="00770EA0">
        <w:rPr>
          <w:rFonts w:ascii="Times New Roman" w:eastAsia="Times New Roman" w:hAnsi="Times New Roman" w:cs="Times New Roman"/>
          <w:bCs/>
          <w:color w:val="000000"/>
          <w:sz w:val="28"/>
          <w:szCs w:val="28"/>
          <w:lang w:val="kk-KZ" w:eastAsia="ru-RU"/>
        </w:rPr>
        <w:t xml:space="preserve"> </w:t>
      </w:r>
      <w:r w:rsidR="00C234DC" w:rsidRPr="00770EA0">
        <w:rPr>
          <w:rFonts w:ascii="Times New Roman" w:eastAsia="Times New Roman" w:hAnsi="Times New Roman" w:cs="Times New Roman"/>
          <w:bCs/>
          <w:color w:val="000000"/>
          <w:sz w:val="28"/>
          <w:szCs w:val="28"/>
          <w:lang w:val="kk-KZ" w:eastAsia="ru-RU"/>
        </w:rPr>
        <w:t xml:space="preserve">арнайы мектепке дейінгі және санаториялық үлгідегі ұйымдарды санамағанда, </w:t>
      </w:r>
      <w:r w:rsidRPr="00770EA0">
        <w:rPr>
          <w:rFonts w:ascii="Times New Roman" w:eastAsia="Times New Roman" w:hAnsi="Times New Roman" w:cs="Times New Roman"/>
          <w:bCs/>
          <w:color w:val="000000"/>
          <w:sz w:val="28"/>
          <w:szCs w:val="28"/>
          <w:lang w:val="kk-KZ" w:eastAsia="ru-RU"/>
        </w:rPr>
        <w:t xml:space="preserve">172 </w:t>
      </w:r>
      <w:r w:rsidR="00C234DC" w:rsidRPr="00770EA0">
        <w:rPr>
          <w:rFonts w:ascii="Times New Roman" w:eastAsia="Times New Roman" w:hAnsi="Times New Roman" w:cs="Times New Roman"/>
          <w:bCs/>
          <w:color w:val="000000"/>
          <w:sz w:val="28"/>
          <w:szCs w:val="28"/>
          <w:lang w:val="kk-KZ" w:eastAsia="ru-RU"/>
        </w:rPr>
        <w:t>м</w:t>
      </w:r>
      <w:r w:rsidRPr="00770EA0">
        <w:rPr>
          <w:rFonts w:ascii="Times New Roman" w:eastAsia="Times New Roman" w:hAnsi="Times New Roman" w:cs="Times New Roman"/>
          <w:bCs/>
          <w:color w:val="000000"/>
          <w:sz w:val="28"/>
          <w:szCs w:val="28"/>
          <w:lang w:val="kk-KZ" w:eastAsia="ru-RU"/>
        </w:rPr>
        <w:t>ектепке дейінгі ұйымның 116-сы</w:t>
      </w:r>
      <w:r w:rsidR="00C234DC" w:rsidRPr="00770EA0">
        <w:rPr>
          <w:rFonts w:ascii="Times New Roman" w:eastAsia="Times New Roman" w:hAnsi="Times New Roman" w:cs="Times New Roman"/>
          <w:bCs/>
          <w:color w:val="000000"/>
          <w:sz w:val="28"/>
          <w:szCs w:val="28"/>
          <w:lang w:val="kk-KZ" w:eastAsia="ru-RU"/>
        </w:rPr>
        <w:t>нда</w:t>
      </w:r>
      <w:r w:rsidRPr="00770EA0">
        <w:rPr>
          <w:rFonts w:ascii="Times New Roman" w:eastAsia="Times New Roman" w:hAnsi="Times New Roman" w:cs="Times New Roman"/>
          <w:bCs/>
          <w:color w:val="000000"/>
          <w:sz w:val="28"/>
          <w:szCs w:val="28"/>
          <w:lang w:val="kk-KZ" w:eastAsia="ru-RU"/>
        </w:rPr>
        <w:t xml:space="preserve"> (67%), 207 мектептің 166-ында (80%) және 23 колледждің 22-інде (95%) жағдай жасалған.</w:t>
      </w:r>
    </w:p>
    <w:p w:rsidR="006A01FB" w:rsidRPr="00770EA0" w:rsidRDefault="00731509" w:rsidP="00A31029">
      <w:pPr>
        <w:spacing w:after="0" w:line="180" w:lineRule="atLeast"/>
        <w:ind w:firstLine="706"/>
        <w:jc w:val="both"/>
        <w:rPr>
          <w:rFonts w:ascii="Times New Roman" w:eastAsia="Times New Roman" w:hAnsi="Times New Roman" w:cs="Times New Roman"/>
          <w:bCs/>
          <w:color w:val="000000"/>
          <w:sz w:val="28"/>
          <w:szCs w:val="28"/>
          <w:lang w:val="kk-KZ" w:eastAsia="ru-RU"/>
        </w:rPr>
      </w:pPr>
      <w:r w:rsidRPr="00770EA0">
        <w:rPr>
          <w:rFonts w:ascii="Times New Roman" w:eastAsia="Times New Roman" w:hAnsi="Times New Roman" w:cs="Times New Roman"/>
          <w:bCs/>
          <w:color w:val="000000"/>
          <w:sz w:val="28"/>
          <w:szCs w:val="28"/>
          <w:lang w:val="kk-KZ" w:eastAsia="ru-RU"/>
        </w:rPr>
        <w:t>Жеке меншік білім беру ұйымдары үлесінің жоғары өсуі-жан басына шаққандағы қаржыландыруды енгізу және субсидиялау жөніндегі бағдарламаларды іске асыру есебінен жеке бизнесті дамыту жөнінде қабылданған шаралардың нәтижесі.</w:t>
      </w:r>
    </w:p>
    <w:p w:rsidR="00375D34" w:rsidRPr="00770EA0" w:rsidRDefault="00E30D30"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Көші-қонның жоғары болуына байланысты мектепке дейінгі ұйымдарға жоғары кезектілік </w:t>
      </w:r>
      <w:r w:rsidRPr="00770EA0">
        <w:rPr>
          <w:rFonts w:ascii="Times New Roman" w:eastAsia="Times New Roman" w:hAnsi="Times New Roman" w:cs="Times New Roman"/>
          <w:b/>
          <w:color w:val="000000"/>
          <w:sz w:val="28"/>
          <w:szCs w:val="28"/>
          <w:lang w:val="kk-KZ" w:eastAsia="ru-RU"/>
        </w:rPr>
        <w:t>проблемасы</w:t>
      </w:r>
      <w:r w:rsidRPr="00770EA0">
        <w:rPr>
          <w:rFonts w:ascii="Times New Roman" w:eastAsia="Times New Roman" w:hAnsi="Times New Roman" w:cs="Times New Roman"/>
          <w:color w:val="000000"/>
          <w:sz w:val="28"/>
          <w:szCs w:val="28"/>
          <w:lang w:val="kk-KZ" w:eastAsia="ru-RU"/>
        </w:rPr>
        <w:t xml:space="preserve"> сақталып отыр. 1 жастан 6 жасқа дейінгі балаларды мектепке дейінгі оқытумен қамту </w:t>
      </w:r>
      <w:r w:rsidR="00DF1D88" w:rsidRPr="00770EA0">
        <w:rPr>
          <w:rFonts w:ascii="Times New Roman" w:eastAsia="Times New Roman" w:hAnsi="Times New Roman" w:cs="Times New Roman"/>
          <w:color w:val="000000"/>
          <w:sz w:val="28"/>
          <w:szCs w:val="28"/>
          <w:lang w:val="kk-KZ" w:eastAsia="ru-RU"/>
        </w:rPr>
        <w:t>64</w:t>
      </w:r>
      <w:r w:rsidRPr="00770EA0">
        <w:rPr>
          <w:rFonts w:ascii="Times New Roman" w:eastAsia="Times New Roman" w:hAnsi="Times New Roman" w:cs="Times New Roman"/>
          <w:color w:val="000000"/>
          <w:sz w:val="28"/>
          <w:szCs w:val="28"/>
          <w:lang w:val="kk-KZ" w:eastAsia="ru-RU"/>
        </w:rPr>
        <w:t>,</w:t>
      </w:r>
      <w:r w:rsidR="00DF1D88" w:rsidRPr="00770EA0">
        <w:rPr>
          <w:rFonts w:ascii="Times New Roman" w:eastAsia="Times New Roman" w:hAnsi="Times New Roman" w:cs="Times New Roman"/>
          <w:color w:val="000000"/>
          <w:sz w:val="28"/>
          <w:szCs w:val="28"/>
          <w:lang w:val="kk-KZ" w:eastAsia="ru-RU"/>
        </w:rPr>
        <w:t>5% (ҚР – 81</w:t>
      </w:r>
      <w:r w:rsidRPr="00770EA0">
        <w:rPr>
          <w:rFonts w:ascii="Times New Roman" w:eastAsia="Times New Roman" w:hAnsi="Times New Roman" w:cs="Times New Roman"/>
          <w:color w:val="000000"/>
          <w:sz w:val="28"/>
          <w:szCs w:val="28"/>
          <w:lang w:val="kk-KZ" w:eastAsia="ru-RU"/>
        </w:rPr>
        <w:t>,</w:t>
      </w:r>
      <w:r w:rsidR="00DF1D88" w:rsidRPr="00770EA0">
        <w:rPr>
          <w:rFonts w:ascii="Times New Roman" w:eastAsia="Times New Roman" w:hAnsi="Times New Roman" w:cs="Times New Roman"/>
          <w:color w:val="000000"/>
          <w:sz w:val="28"/>
          <w:szCs w:val="28"/>
          <w:lang w:val="kk-KZ" w:eastAsia="ru-RU"/>
        </w:rPr>
        <w:t>7</w:t>
      </w:r>
      <w:r w:rsidRPr="00770EA0">
        <w:rPr>
          <w:rFonts w:ascii="Times New Roman" w:eastAsia="Times New Roman" w:hAnsi="Times New Roman" w:cs="Times New Roman"/>
          <w:color w:val="000000"/>
          <w:sz w:val="28"/>
          <w:szCs w:val="28"/>
          <w:lang w:val="kk-KZ" w:eastAsia="ru-RU"/>
        </w:rPr>
        <w:t xml:space="preserve"> %), 3 жастан 6 жасқа дейін – </w:t>
      </w:r>
      <w:r w:rsidR="00A6657D" w:rsidRPr="00770EA0">
        <w:rPr>
          <w:rFonts w:ascii="Times New Roman" w:eastAsia="Times New Roman" w:hAnsi="Times New Roman" w:cs="Times New Roman"/>
          <w:color w:val="000000"/>
          <w:sz w:val="28"/>
          <w:szCs w:val="28"/>
          <w:lang w:val="kk-KZ" w:eastAsia="ru-RU"/>
        </w:rPr>
        <w:t>91</w:t>
      </w:r>
      <w:r w:rsidRPr="00770EA0">
        <w:rPr>
          <w:rFonts w:ascii="Times New Roman" w:eastAsia="Times New Roman" w:hAnsi="Times New Roman" w:cs="Times New Roman"/>
          <w:color w:val="000000"/>
          <w:sz w:val="28"/>
          <w:szCs w:val="28"/>
          <w:lang w:val="kk-KZ" w:eastAsia="ru-RU"/>
        </w:rPr>
        <w:t>%</w:t>
      </w:r>
      <w:r w:rsidR="00CE2C3B" w:rsidRPr="00770EA0">
        <w:rPr>
          <w:rFonts w:ascii="Times New Roman" w:eastAsia="Times New Roman" w:hAnsi="Times New Roman" w:cs="Times New Roman"/>
          <w:color w:val="000000"/>
          <w:sz w:val="28"/>
          <w:szCs w:val="28"/>
          <w:lang w:val="kk-KZ" w:eastAsia="ru-RU"/>
        </w:rPr>
        <w:t xml:space="preserve"> - ды</w:t>
      </w:r>
      <w:r w:rsidRPr="00770EA0">
        <w:rPr>
          <w:rFonts w:ascii="Times New Roman" w:eastAsia="Times New Roman" w:hAnsi="Times New Roman" w:cs="Times New Roman"/>
          <w:color w:val="000000"/>
          <w:sz w:val="28"/>
          <w:szCs w:val="28"/>
          <w:lang w:val="kk-KZ" w:eastAsia="ru-RU"/>
        </w:rPr>
        <w:t xml:space="preserve"> (ҚР – </w:t>
      </w:r>
      <w:r w:rsidR="00A6657D" w:rsidRPr="00770EA0">
        <w:rPr>
          <w:rFonts w:ascii="Times New Roman" w:eastAsia="Times New Roman" w:hAnsi="Times New Roman" w:cs="Times New Roman"/>
          <w:color w:val="000000"/>
          <w:sz w:val="28"/>
          <w:szCs w:val="28"/>
          <w:lang w:val="kk-KZ" w:eastAsia="ru-RU"/>
        </w:rPr>
        <w:t>99%) құрады.</w:t>
      </w:r>
    </w:p>
    <w:p w:rsidR="00EF18A2" w:rsidRPr="00770EA0" w:rsidRDefault="00EF18A2"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Сондай-ақ, қалада 33 мыңнан астам оқушы орнының тапшылығы байқалады, бұл ретте қабылданып жатқан кезең-кезеңмен шаралар есебінен биыл мектептерде 16 019 жаңа орын құру, осылайша тапшылықты 47% - ға азайту жоспарлануда.</w:t>
      </w:r>
    </w:p>
    <w:p w:rsidR="008A2BE7" w:rsidRPr="00770EA0" w:rsidRDefault="00A86BB6" w:rsidP="00A31029">
      <w:pPr>
        <w:spacing w:after="0" w:line="180" w:lineRule="atLeast"/>
        <w:ind w:firstLine="706"/>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t xml:space="preserve">Пандемияны, карантиндік шектеулерді қоса алғанда, соңғы қолайсыз оқиғаларды ескере отырып, </w:t>
      </w:r>
      <w:r w:rsidRPr="00770EA0">
        <w:rPr>
          <w:rFonts w:ascii="Times New Roman" w:eastAsia="Times New Roman" w:hAnsi="Times New Roman" w:cs="Times New Roman"/>
          <w:b/>
          <w:color w:val="000000"/>
          <w:sz w:val="28"/>
          <w:szCs w:val="28"/>
          <w:lang w:val="kk-KZ" w:eastAsia="ru-RU"/>
        </w:rPr>
        <w:t>денсаулық сақтауды</w:t>
      </w:r>
      <w:r w:rsidRPr="00770EA0">
        <w:rPr>
          <w:rFonts w:ascii="Times New Roman" w:eastAsia="Times New Roman" w:hAnsi="Times New Roman" w:cs="Times New Roman"/>
          <w:color w:val="000000"/>
          <w:sz w:val="28"/>
          <w:szCs w:val="28"/>
          <w:lang w:val="kk-KZ" w:eastAsia="ru-RU"/>
        </w:rPr>
        <w:t xml:space="preserve"> дамыту қала басымдықтарының бірі болып табылады. Алматы қаласында 88 </w:t>
      </w:r>
      <w:r w:rsidR="000D71A1" w:rsidRPr="00770EA0">
        <w:rPr>
          <w:rFonts w:ascii="Times New Roman" w:eastAsia="Times New Roman" w:hAnsi="Times New Roman" w:cs="Times New Roman"/>
          <w:color w:val="000000"/>
          <w:sz w:val="28"/>
          <w:szCs w:val="28"/>
          <w:lang w:val="kk-KZ" w:eastAsia="ru-RU"/>
        </w:rPr>
        <w:t>д</w:t>
      </w:r>
      <w:r w:rsidRPr="00770EA0">
        <w:rPr>
          <w:rFonts w:ascii="Times New Roman" w:eastAsia="Times New Roman" w:hAnsi="Times New Roman" w:cs="Times New Roman"/>
          <w:color w:val="000000"/>
          <w:sz w:val="28"/>
          <w:szCs w:val="28"/>
          <w:lang w:val="kk-KZ" w:eastAsia="ru-RU"/>
        </w:rPr>
        <w:t xml:space="preserve">енсаулық сақтау ұйымы бар. Медициналық жабдықтармен жарақтандырылу деңгейі 91,5% - ды </w:t>
      </w:r>
      <w:r w:rsidRPr="00770EA0">
        <w:rPr>
          <w:rFonts w:ascii="Times New Roman" w:eastAsia="Times New Roman" w:hAnsi="Times New Roman" w:cs="Times New Roman"/>
          <w:color w:val="000000"/>
          <w:sz w:val="28"/>
          <w:szCs w:val="28"/>
          <w:lang w:val="kk-KZ" w:eastAsia="ru-RU"/>
        </w:rPr>
        <w:lastRenderedPageBreak/>
        <w:t>құрайды. Анестезиология, реанимация және қарқынды терапия бөлімшелерінің жабдықталуы 100% - ға дейін жеткізілді. Бүгінгі күні дәрі-дәрмекпен 355 мың адам қамтамасыз етілген.</w:t>
      </w:r>
    </w:p>
    <w:p w:rsidR="002D7B5E" w:rsidRPr="00770EA0" w:rsidRDefault="008A2BE7" w:rsidP="00A31029">
      <w:pPr>
        <w:spacing w:after="0" w:line="180" w:lineRule="atLeast"/>
        <w:ind w:firstLine="706"/>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t>Алматы қаласы халқының орташа күтілетін өмір сүру ұзақтығы үш жыл ішінде (2018-2020 жж.) 75,54 жастан 74,02 жасқа дейін төмендеді. Дегенмен, Алматы қаласының көрсеткіші ел бойынша орташа деңгейден жоғары (2020 жылдың қорытындысы бойынша 73,18 жыл)</w:t>
      </w:r>
      <w:r w:rsidR="00460048" w:rsidRPr="00770EA0">
        <w:rPr>
          <w:rFonts w:ascii="Times New Roman" w:eastAsia="Times New Roman" w:hAnsi="Times New Roman" w:cs="Times New Roman"/>
          <w:color w:val="000000"/>
          <w:sz w:val="28"/>
          <w:szCs w:val="28"/>
          <w:lang w:val="kk-KZ" w:eastAsia="ru-RU"/>
        </w:rPr>
        <w:t>.</w:t>
      </w:r>
    </w:p>
    <w:p w:rsidR="00460048" w:rsidRPr="00770EA0" w:rsidRDefault="002D7B5E" w:rsidP="00A31029">
      <w:pPr>
        <w:spacing w:after="0" w:line="180" w:lineRule="atLeast"/>
        <w:ind w:firstLine="706"/>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t xml:space="preserve">Күтілетін өмір сүру ұзақтығы жалпы өлім-жітімнің өсуіне байланысты 2019 жылы 6,51-ден 2020 жылы 7,28-ге дейін 11,8% - ға төмендеді. 3 жыл ішінде 12 </w:t>
      </w:r>
      <w:r w:rsidR="00B24691" w:rsidRPr="00770EA0">
        <w:rPr>
          <w:rFonts w:ascii="Times New Roman" w:eastAsia="Times New Roman" w:hAnsi="Times New Roman" w:cs="Times New Roman"/>
          <w:color w:val="000000"/>
          <w:sz w:val="28"/>
          <w:szCs w:val="28"/>
          <w:lang w:val="kk-KZ" w:eastAsia="ru-RU"/>
        </w:rPr>
        <w:t>д</w:t>
      </w:r>
      <w:r w:rsidRPr="00770EA0">
        <w:rPr>
          <w:rFonts w:ascii="Times New Roman" w:eastAsia="Times New Roman" w:hAnsi="Times New Roman" w:cs="Times New Roman"/>
          <w:color w:val="000000"/>
          <w:sz w:val="28"/>
          <w:szCs w:val="28"/>
          <w:lang w:val="kk-KZ" w:eastAsia="ru-RU"/>
        </w:rPr>
        <w:t xml:space="preserve">енсаулық сақтау нысаны салынды, олар қызмет көрсету сапасын арттыруды және қала тұрғындарының қолжетімділігін қамтамасыз етеді. 2020 жылғы 12 айдың қорытындысы бойынша Алматы қаласы бойынша ана өлім-жітімінің көрсеткіші 1,9 есеге артып, </w:t>
      </w:r>
      <w:r w:rsidR="000D71A1" w:rsidRPr="00770EA0">
        <w:rPr>
          <w:rFonts w:ascii="Times New Roman" w:eastAsia="Times New Roman" w:hAnsi="Times New Roman" w:cs="Times New Roman"/>
          <w:color w:val="000000"/>
          <w:sz w:val="28"/>
          <w:szCs w:val="28"/>
          <w:lang w:val="kk-KZ" w:eastAsia="ru-RU"/>
        </w:rPr>
        <w:t>бұл 2019 жылғы 13,2-ге салыстырғанда,</w:t>
      </w:r>
      <w:r w:rsidR="0078698A"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color w:val="000000"/>
          <w:sz w:val="28"/>
          <w:szCs w:val="28"/>
          <w:lang w:val="kk-KZ" w:eastAsia="ru-RU"/>
        </w:rPr>
        <w:t>100 мы</w:t>
      </w:r>
      <w:r w:rsidR="00882E7C" w:rsidRPr="00770EA0">
        <w:rPr>
          <w:rFonts w:ascii="Times New Roman" w:eastAsia="Times New Roman" w:hAnsi="Times New Roman" w:cs="Times New Roman"/>
          <w:color w:val="000000"/>
          <w:sz w:val="28"/>
          <w:szCs w:val="28"/>
          <w:lang w:val="kk-KZ" w:eastAsia="ru-RU"/>
        </w:rPr>
        <w:t>ң тірі туылғандарға шаққанда 25 құрады.</w:t>
      </w:r>
      <w:r w:rsidRPr="00770EA0">
        <w:rPr>
          <w:rFonts w:ascii="Times New Roman" w:eastAsia="Times New Roman" w:hAnsi="Times New Roman" w:cs="Times New Roman"/>
          <w:color w:val="000000"/>
          <w:sz w:val="28"/>
          <w:szCs w:val="28"/>
          <w:lang w:val="kk-KZ" w:eastAsia="ru-RU"/>
        </w:rPr>
        <w:t xml:space="preserve"> Ал нәресте өлімі сол кезеңде 1 мың тірі туылғандарға шаққанда 7,55 жағдайды құрады, </w:t>
      </w:r>
      <w:r w:rsidR="002F02B7" w:rsidRPr="00770EA0">
        <w:rPr>
          <w:rFonts w:ascii="Times New Roman" w:eastAsia="Times New Roman" w:hAnsi="Times New Roman" w:cs="Times New Roman"/>
          <w:color w:val="000000"/>
          <w:sz w:val="28"/>
          <w:szCs w:val="28"/>
          <w:lang w:val="kk-KZ" w:eastAsia="ru-RU"/>
        </w:rPr>
        <w:t>ал</w:t>
      </w:r>
      <w:r w:rsidRPr="00770EA0">
        <w:rPr>
          <w:rFonts w:ascii="Times New Roman" w:eastAsia="Times New Roman" w:hAnsi="Times New Roman" w:cs="Times New Roman"/>
          <w:color w:val="000000"/>
          <w:sz w:val="28"/>
          <w:szCs w:val="28"/>
          <w:lang w:val="kk-KZ" w:eastAsia="ru-RU"/>
        </w:rPr>
        <w:t xml:space="preserve"> 2019 жылдың ұқсас кезеңі</w:t>
      </w:r>
      <w:r w:rsidR="002F02B7" w:rsidRPr="00770EA0">
        <w:rPr>
          <w:rFonts w:ascii="Times New Roman" w:eastAsia="Times New Roman" w:hAnsi="Times New Roman" w:cs="Times New Roman"/>
          <w:color w:val="000000"/>
          <w:sz w:val="28"/>
          <w:szCs w:val="28"/>
          <w:lang w:val="kk-KZ" w:eastAsia="ru-RU"/>
        </w:rPr>
        <w:t>нде бұл көрсеткіш</w:t>
      </w:r>
      <w:r w:rsidRPr="00770EA0">
        <w:rPr>
          <w:rFonts w:ascii="Times New Roman" w:eastAsia="Times New Roman" w:hAnsi="Times New Roman" w:cs="Times New Roman"/>
          <w:color w:val="000000"/>
          <w:sz w:val="28"/>
          <w:szCs w:val="28"/>
          <w:lang w:val="kk-KZ" w:eastAsia="ru-RU"/>
        </w:rPr>
        <w:t xml:space="preserve"> </w:t>
      </w:r>
      <w:r w:rsidR="002F02B7" w:rsidRPr="00770EA0">
        <w:rPr>
          <w:rFonts w:ascii="Times New Roman" w:eastAsia="Times New Roman" w:hAnsi="Times New Roman" w:cs="Times New Roman"/>
          <w:color w:val="000000"/>
          <w:sz w:val="28"/>
          <w:szCs w:val="28"/>
          <w:lang w:val="kk-KZ" w:eastAsia="ru-RU"/>
        </w:rPr>
        <w:t xml:space="preserve">  8,09 болатын</w:t>
      </w:r>
      <w:r w:rsidRPr="00770EA0">
        <w:rPr>
          <w:rFonts w:ascii="Times New Roman" w:eastAsia="Times New Roman" w:hAnsi="Times New Roman" w:cs="Times New Roman"/>
          <w:color w:val="000000"/>
          <w:sz w:val="28"/>
          <w:szCs w:val="28"/>
          <w:lang w:val="kk-KZ" w:eastAsia="ru-RU"/>
        </w:rPr>
        <w:t>.  Ана мен бала өлімінің себептері мен факторларын ескере отырып, жүкті әйелдердің жай-күйіне мониторинг жүргізу жөніндегі шаралар кеңейтілуде, ақпараттық-түсіндіру жұмыстары жүргізілуде, персоналдың біліктілігін арттыру және жабдықтармен жарақтандыру шаралары жүзеге асырылуда.</w:t>
      </w:r>
    </w:p>
    <w:p w:rsidR="003D02B7" w:rsidRPr="00770EA0" w:rsidRDefault="003D02B7"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Халықтың медициналық қызмет сапасына қанағаттануын арттыру үшін өтініштер мен шағымдарға жүйелі талдау жүргізіледі, пациенттерге сауалнама жүргізіледі. 2020 жылдың 4 тоқсанының қорытындысы бойынша пациенттердің медициналық көмек сапасына қанағаттану деңгейі 51,6% - ды құрады. Жаңа отбасылық-дәрігерлік амбулаториялар мен емханалар салу арқылы «Шетсіз қала» тұжырымдамасы шеңберінде медициналық қызметтерге қолжетімділікті кеңейту мәселесі өзекті күйінде қалып отыр. Денсаулық сақтау саласындағы басқа да проблемалардың ішінде жедел жәрдем қызметінің көрсетілетін қызметтерін қаржыландырудың жеткіліксіздігін атап өткен жөн; онкологиялық ауруларды емдеу үшін қаржыландырудың жетіспеушілігі; жергілікті бюджет қаражаты есебінен қымбат дәрілік препараттарды алуды қажет ететін орфандық аурулары бар пациенттер санының жыл сайын ұлғаюы. Осы мәселені талдау барысында еліміздің көптеген өңірлерінде қажетті дәрілік препараттардың саны шектеулі екендігі анықталды, сондықтан көптеген пациенттер Алматы қаласының медициналық ұйымдарына тіркеледі.</w:t>
      </w:r>
    </w:p>
    <w:p w:rsidR="00FB7828" w:rsidRPr="00770EA0" w:rsidRDefault="00FB7828" w:rsidP="00A31029">
      <w:pPr>
        <w:spacing w:after="0" w:line="180" w:lineRule="atLeast"/>
        <w:ind w:firstLine="706"/>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eastAsia="ru-RU"/>
        </w:rPr>
        <w:t xml:space="preserve">Алматы қаласы </w:t>
      </w:r>
      <w:r w:rsidR="00515C2D" w:rsidRPr="00770EA0">
        <w:rPr>
          <w:rFonts w:ascii="Times New Roman" w:eastAsia="Times New Roman" w:hAnsi="Times New Roman" w:cs="Times New Roman"/>
          <w:color w:val="000000"/>
          <w:sz w:val="28"/>
          <w:szCs w:val="28"/>
          <w:lang w:val="kk-KZ" w:eastAsia="ru-RU"/>
        </w:rPr>
        <w:t>Р</w:t>
      </w:r>
      <w:r w:rsidRPr="00770EA0">
        <w:rPr>
          <w:rFonts w:ascii="Times New Roman" w:eastAsia="Times New Roman" w:hAnsi="Times New Roman" w:cs="Times New Roman"/>
          <w:color w:val="000000"/>
          <w:sz w:val="28"/>
          <w:szCs w:val="28"/>
          <w:lang w:eastAsia="ru-RU"/>
        </w:rPr>
        <w:t xml:space="preserve">еспубликаның </w:t>
      </w:r>
      <w:r w:rsidRPr="00770EA0">
        <w:rPr>
          <w:rFonts w:ascii="Times New Roman" w:eastAsia="Times New Roman" w:hAnsi="Times New Roman" w:cs="Times New Roman"/>
          <w:b/>
          <w:color w:val="000000"/>
          <w:sz w:val="28"/>
          <w:szCs w:val="28"/>
          <w:lang w:eastAsia="ru-RU"/>
        </w:rPr>
        <w:t>мәдени орталығы</w:t>
      </w:r>
      <w:r w:rsidRPr="00770EA0">
        <w:rPr>
          <w:rFonts w:ascii="Times New Roman" w:eastAsia="Times New Roman" w:hAnsi="Times New Roman" w:cs="Times New Roman"/>
          <w:color w:val="000000"/>
          <w:sz w:val="28"/>
          <w:szCs w:val="28"/>
          <w:lang w:eastAsia="ru-RU"/>
        </w:rPr>
        <w:t xml:space="preserve"> болып табылады. Мұнда 135 мәдениет объектілері мен ұйымдары орналасқан, оның ішінде 41 </w:t>
      </w:r>
      <w:r w:rsidR="00144139" w:rsidRPr="00770EA0">
        <w:rPr>
          <w:rFonts w:ascii="Times New Roman" w:eastAsia="Times New Roman" w:hAnsi="Times New Roman" w:cs="Times New Roman"/>
          <w:color w:val="000000"/>
          <w:sz w:val="28"/>
          <w:szCs w:val="28"/>
          <w:lang w:eastAsia="ru-RU"/>
        </w:rPr>
        <w:t>р</w:t>
      </w:r>
      <w:r w:rsidRPr="00770EA0">
        <w:rPr>
          <w:rFonts w:ascii="Times New Roman" w:eastAsia="Times New Roman" w:hAnsi="Times New Roman" w:cs="Times New Roman"/>
          <w:color w:val="000000"/>
          <w:sz w:val="28"/>
          <w:szCs w:val="28"/>
          <w:lang w:eastAsia="ru-RU"/>
        </w:rPr>
        <w:t xml:space="preserve">еспубликалық, 10 қалалық, 6 ведомстволық және 47 жеке меншік. Оның ішінде 18 театр, 31 кітапхана, 25 </w:t>
      </w:r>
      <w:r w:rsidR="00144139" w:rsidRPr="00770EA0">
        <w:rPr>
          <w:rFonts w:ascii="Times New Roman" w:eastAsia="Times New Roman" w:hAnsi="Times New Roman" w:cs="Times New Roman"/>
          <w:color w:val="000000"/>
          <w:sz w:val="28"/>
          <w:szCs w:val="28"/>
          <w:lang w:eastAsia="ru-RU"/>
        </w:rPr>
        <w:t>м</w:t>
      </w:r>
      <w:r w:rsidR="00144139" w:rsidRPr="00770EA0">
        <w:rPr>
          <w:rFonts w:ascii="Times New Roman" w:eastAsia="Times New Roman" w:hAnsi="Times New Roman" w:cs="Times New Roman"/>
          <w:color w:val="000000"/>
          <w:sz w:val="28"/>
          <w:szCs w:val="28"/>
          <w:lang w:val="kk-KZ" w:eastAsia="ru-RU"/>
        </w:rPr>
        <w:t>ұражай</w:t>
      </w:r>
      <w:r w:rsidRPr="00770EA0">
        <w:rPr>
          <w:rFonts w:ascii="Times New Roman" w:eastAsia="Times New Roman" w:hAnsi="Times New Roman" w:cs="Times New Roman"/>
          <w:color w:val="000000"/>
          <w:sz w:val="28"/>
          <w:szCs w:val="28"/>
          <w:lang w:eastAsia="ru-RU"/>
        </w:rPr>
        <w:t>, 8 мәдени-демалыс ұйымы, 21 кинотеатр бар.</w:t>
      </w:r>
    </w:p>
    <w:p w:rsidR="007B17B1" w:rsidRPr="00770EA0" w:rsidRDefault="00FB7828" w:rsidP="00A31029">
      <w:pPr>
        <w:spacing w:after="0" w:line="180" w:lineRule="atLeast"/>
        <w:ind w:firstLine="706"/>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t xml:space="preserve">Мәдениет саласындағы маңызды бағыттардың бірі </w:t>
      </w:r>
      <w:r w:rsidR="00144139"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Рухани жаңғыру</w:t>
      </w:r>
      <w:r w:rsidR="00144139"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color w:val="000000"/>
          <w:sz w:val="28"/>
          <w:szCs w:val="28"/>
          <w:lang w:val="kk-KZ" w:eastAsia="ru-RU"/>
        </w:rPr>
        <w:t xml:space="preserve">бағдарламасы болып табылады. Қала деңгейінде </w:t>
      </w:r>
      <w:r w:rsidR="00144139"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Туған жер</w:t>
      </w:r>
      <w:r w:rsidR="00144139"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w:t>
      </w:r>
      <w:r w:rsidR="00144139"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Жаһандық әлемдегі заманауи қазақстандық мәдениет</w:t>
      </w:r>
      <w:r w:rsidR="00144139"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w:t>
      </w:r>
      <w:r w:rsidR="00144139"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Жаңа гуманитарлық білім. Қазақ тіліндегі 100 жаңа оқулық</w:t>
      </w:r>
      <w:r w:rsidR="00144139"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w:t>
      </w:r>
      <w:r w:rsidR="00144139" w:rsidRPr="00770EA0">
        <w:rPr>
          <w:rFonts w:ascii="Times New Roman" w:eastAsia="Times New Roman" w:hAnsi="Times New Roman" w:cs="Times New Roman"/>
          <w:color w:val="000000"/>
          <w:sz w:val="28"/>
          <w:szCs w:val="28"/>
          <w:lang w:val="kk-KZ" w:eastAsia="ru-RU"/>
        </w:rPr>
        <w:t>«Қазақстанның 100 жаңа есімі»</w:t>
      </w:r>
      <w:r w:rsidRPr="00770EA0">
        <w:rPr>
          <w:rFonts w:ascii="Times New Roman" w:eastAsia="Times New Roman" w:hAnsi="Times New Roman" w:cs="Times New Roman"/>
          <w:color w:val="000000"/>
          <w:sz w:val="28"/>
          <w:szCs w:val="28"/>
          <w:lang w:val="kk-KZ" w:eastAsia="ru-RU"/>
        </w:rPr>
        <w:t>,</w:t>
      </w:r>
      <w:r w:rsidR="00144139" w:rsidRPr="00770EA0">
        <w:rPr>
          <w:rFonts w:ascii="Times New Roman" w:eastAsia="Times New Roman" w:hAnsi="Times New Roman" w:cs="Times New Roman"/>
          <w:color w:val="000000"/>
          <w:sz w:val="28"/>
          <w:szCs w:val="28"/>
          <w:lang w:val="kk-KZ" w:eastAsia="ru-RU"/>
        </w:rPr>
        <w:t xml:space="preserve"> «Д</w:t>
      </w:r>
      <w:r w:rsidRPr="00770EA0">
        <w:rPr>
          <w:rFonts w:ascii="Times New Roman" w:eastAsia="Times New Roman" w:hAnsi="Times New Roman" w:cs="Times New Roman"/>
          <w:color w:val="000000"/>
          <w:sz w:val="28"/>
          <w:szCs w:val="28"/>
          <w:lang w:val="kk-KZ" w:eastAsia="ru-RU"/>
        </w:rPr>
        <w:t>ала фол</w:t>
      </w:r>
      <w:r w:rsidR="00144139" w:rsidRPr="00770EA0">
        <w:rPr>
          <w:rFonts w:ascii="Times New Roman" w:eastAsia="Times New Roman" w:hAnsi="Times New Roman" w:cs="Times New Roman"/>
          <w:color w:val="000000"/>
          <w:sz w:val="28"/>
          <w:szCs w:val="28"/>
          <w:lang w:val="kk-KZ" w:eastAsia="ru-RU"/>
        </w:rPr>
        <w:t xml:space="preserve">ьклоры </w:t>
      </w:r>
      <w:r w:rsidR="00144139" w:rsidRPr="00770EA0">
        <w:rPr>
          <w:rFonts w:ascii="Times New Roman" w:eastAsia="Times New Roman" w:hAnsi="Times New Roman" w:cs="Times New Roman"/>
          <w:color w:val="000000"/>
          <w:sz w:val="28"/>
          <w:szCs w:val="28"/>
          <w:lang w:val="kk-KZ" w:eastAsia="ru-RU"/>
        </w:rPr>
        <w:lastRenderedPageBreak/>
        <w:t>мен музыкасының мың жылы»</w:t>
      </w:r>
      <w:r w:rsidRPr="00770EA0">
        <w:rPr>
          <w:rFonts w:ascii="Times New Roman" w:eastAsia="Times New Roman" w:hAnsi="Times New Roman" w:cs="Times New Roman"/>
          <w:color w:val="000000"/>
          <w:sz w:val="28"/>
          <w:szCs w:val="28"/>
          <w:lang w:val="kk-KZ" w:eastAsia="ru-RU"/>
        </w:rPr>
        <w:t xml:space="preserve"> және т. б</w:t>
      </w:r>
      <w:r w:rsidR="00460048" w:rsidRPr="00770EA0">
        <w:rPr>
          <w:rFonts w:ascii="Times New Roman" w:eastAsia="Times New Roman" w:hAnsi="Times New Roman" w:cs="Times New Roman"/>
          <w:color w:val="000000"/>
          <w:sz w:val="28"/>
          <w:szCs w:val="28"/>
          <w:lang w:val="kk-KZ" w:eastAsia="ru-RU"/>
        </w:rPr>
        <w:t>.</w:t>
      </w:r>
      <w:r w:rsidR="00953E86" w:rsidRPr="00770EA0">
        <w:rPr>
          <w:rFonts w:ascii="Times New Roman" w:eastAsia="Times New Roman" w:hAnsi="Times New Roman" w:cs="Times New Roman"/>
          <w:color w:val="000000"/>
          <w:sz w:val="28"/>
          <w:szCs w:val="28"/>
          <w:lang w:val="kk-KZ" w:eastAsia="ru-RU"/>
        </w:rPr>
        <w:t xml:space="preserve"> қамтитын осы бағдарламаны жүзеге асыру Іс-шаралар жоспары бекітілді.</w:t>
      </w:r>
    </w:p>
    <w:p w:rsidR="00732F93" w:rsidRPr="00770EA0" w:rsidRDefault="007B17B1" w:rsidP="00A31029">
      <w:pPr>
        <w:spacing w:after="0" w:line="180" w:lineRule="atLeast"/>
        <w:ind w:firstLine="706"/>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t xml:space="preserve">Еліміздің </w:t>
      </w:r>
      <w:r w:rsidRPr="00770EA0">
        <w:rPr>
          <w:rFonts w:ascii="Times New Roman" w:eastAsia="Times New Roman" w:hAnsi="Times New Roman" w:cs="Times New Roman"/>
          <w:b/>
          <w:color w:val="000000"/>
          <w:sz w:val="28"/>
          <w:szCs w:val="28"/>
          <w:lang w:val="kk-KZ" w:eastAsia="ru-RU"/>
        </w:rPr>
        <w:t>креативті экономикасының</w:t>
      </w:r>
      <w:r w:rsidRPr="00770EA0">
        <w:rPr>
          <w:rFonts w:ascii="Times New Roman" w:eastAsia="Times New Roman" w:hAnsi="Times New Roman" w:cs="Times New Roman"/>
          <w:color w:val="000000"/>
          <w:sz w:val="28"/>
          <w:szCs w:val="28"/>
          <w:lang w:val="kk-KZ" w:eastAsia="ru-RU"/>
        </w:rPr>
        <w:t xml:space="preserve"> орталығы ретінде Алматының әлеуетін дамыту үшін оқыту, қаржыландыру, материалдық активтерді, жабдықтарды сатып алу арқылы креативті индустрияның кәсіпкерлерін қолдау бойынша жұмыс жүргізілуде. 2021 жылы Алматыда елімізде алғашқы </w:t>
      </w:r>
      <w:r w:rsidR="00D466EA" w:rsidRPr="00770EA0">
        <w:rPr>
          <w:rFonts w:ascii="Times New Roman" w:eastAsia="Times New Roman" w:hAnsi="Times New Roman" w:cs="Times New Roman"/>
          <w:color w:val="000000"/>
          <w:sz w:val="28"/>
          <w:szCs w:val="28"/>
          <w:lang w:val="kk-KZ" w:eastAsia="ru-RU"/>
        </w:rPr>
        <w:t>К</w:t>
      </w:r>
      <w:r w:rsidRPr="00770EA0">
        <w:rPr>
          <w:rFonts w:ascii="Times New Roman" w:eastAsia="Times New Roman" w:hAnsi="Times New Roman" w:cs="Times New Roman"/>
          <w:color w:val="000000"/>
          <w:sz w:val="28"/>
          <w:szCs w:val="28"/>
          <w:lang w:val="kk-KZ" w:eastAsia="ru-RU"/>
        </w:rPr>
        <w:t xml:space="preserve">реативті индустриялар басқармасы құрылды. </w:t>
      </w:r>
      <w:r w:rsidR="00D466EA"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Almaty Finance</w:t>
      </w:r>
      <w:r w:rsidR="00D466EA"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w:t>
      </w:r>
      <w:r w:rsidR="00D466EA" w:rsidRPr="00770EA0">
        <w:rPr>
          <w:rFonts w:ascii="Times New Roman" w:eastAsia="Times New Roman" w:hAnsi="Times New Roman" w:cs="Times New Roman"/>
          <w:color w:val="000000"/>
          <w:sz w:val="28"/>
          <w:szCs w:val="28"/>
          <w:lang w:val="kk-KZ" w:eastAsia="ru-RU"/>
        </w:rPr>
        <w:t>және</w:t>
      </w:r>
      <w:r w:rsidRPr="00770EA0">
        <w:rPr>
          <w:rFonts w:ascii="Times New Roman" w:eastAsia="Times New Roman" w:hAnsi="Times New Roman" w:cs="Times New Roman"/>
          <w:color w:val="000000"/>
          <w:sz w:val="28"/>
          <w:szCs w:val="28"/>
          <w:lang w:val="kk-KZ" w:eastAsia="ru-RU"/>
        </w:rPr>
        <w:t xml:space="preserve"> </w:t>
      </w:r>
      <w:r w:rsidR="00D466EA" w:rsidRPr="00770EA0">
        <w:rPr>
          <w:rFonts w:ascii="Times New Roman" w:eastAsia="Times New Roman" w:hAnsi="Times New Roman" w:cs="Times New Roman"/>
          <w:color w:val="000000"/>
          <w:sz w:val="28"/>
          <w:szCs w:val="28"/>
          <w:lang w:val="kk-KZ" w:eastAsia="ru-RU"/>
        </w:rPr>
        <w:t>«Алматы М</w:t>
      </w:r>
      <w:r w:rsidR="0078698A" w:rsidRPr="00770EA0">
        <w:rPr>
          <w:rFonts w:ascii="Times New Roman" w:eastAsia="Times New Roman" w:hAnsi="Times New Roman" w:cs="Times New Roman"/>
          <w:color w:val="000000"/>
          <w:sz w:val="28"/>
          <w:szCs w:val="28"/>
          <w:lang w:val="kk-KZ" w:eastAsia="ru-RU"/>
        </w:rPr>
        <w:t>Қ</w:t>
      </w:r>
      <w:r w:rsidR="00D466EA" w:rsidRPr="00770EA0">
        <w:rPr>
          <w:rFonts w:ascii="Times New Roman" w:eastAsia="Times New Roman" w:hAnsi="Times New Roman" w:cs="Times New Roman"/>
          <w:color w:val="000000"/>
          <w:sz w:val="28"/>
          <w:szCs w:val="28"/>
          <w:lang w:val="kk-KZ" w:eastAsia="ru-RU"/>
        </w:rPr>
        <w:t xml:space="preserve">Ұ» </w:t>
      </w:r>
      <w:r w:rsidRPr="00770EA0">
        <w:rPr>
          <w:rFonts w:ascii="Times New Roman" w:eastAsia="Times New Roman" w:hAnsi="Times New Roman" w:cs="Times New Roman"/>
          <w:color w:val="000000"/>
          <w:sz w:val="28"/>
          <w:szCs w:val="28"/>
          <w:lang w:val="kk-KZ" w:eastAsia="ru-RU"/>
        </w:rPr>
        <w:t>желілері бойынша қаржылық қолдау көрсету жұмыстары жалғасуда. Одан әрі жұмыс қоғамдастықтар мен бизнесті белсенді тарта отырып, креативті индустриялардың экожүйесін құруға бағытталатын болады</w:t>
      </w:r>
      <w:r w:rsidR="00460048" w:rsidRPr="00770EA0">
        <w:rPr>
          <w:rFonts w:ascii="Times New Roman" w:eastAsia="Times New Roman" w:hAnsi="Times New Roman" w:cs="Times New Roman"/>
          <w:color w:val="000000"/>
          <w:sz w:val="28"/>
          <w:szCs w:val="28"/>
          <w:lang w:val="kk-KZ" w:eastAsia="ru-RU"/>
        </w:rPr>
        <w:t>.</w:t>
      </w:r>
    </w:p>
    <w:p w:rsidR="00732F93" w:rsidRPr="00770EA0" w:rsidRDefault="007C2418" w:rsidP="00A31029">
      <w:pPr>
        <w:spacing w:after="0" w:line="180" w:lineRule="atLeast"/>
        <w:ind w:firstLine="706"/>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t xml:space="preserve">Қазіргі уақытта Алматы қаласында 3611 </w:t>
      </w:r>
      <w:r w:rsidRPr="00770EA0">
        <w:rPr>
          <w:rFonts w:ascii="Times New Roman" w:eastAsia="Times New Roman" w:hAnsi="Times New Roman" w:cs="Times New Roman"/>
          <w:b/>
          <w:color w:val="000000"/>
          <w:sz w:val="28"/>
          <w:szCs w:val="28"/>
          <w:lang w:val="kk-KZ" w:eastAsia="ru-RU"/>
        </w:rPr>
        <w:t>спорт нысаны</w:t>
      </w:r>
      <w:r w:rsidRPr="00770EA0">
        <w:rPr>
          <w:rFonts w:ascii="Times New Roman" w:eastAsia="Times New Roman" w:hAnsi="Times New Roman" w:cs="Times New Roman"/>
          <w:color w:val="000000"/>
          <w:sz w:val="28"/>
          <w:szCs w:val="28"/>
          <w:lang w:val="kk-KZ" w:eastAsia="ru-RU"/>
        </w:rPr>
        <w:t xml:space="preserve"> жұмыс істейді. 2021 жылдың қорытындысы бойынша 2020 жылмен салыстырғанда </w:t>
      </w:r>
      <w:r w:rsidRPr="00770EA0">
        <w:rPr>
          <w:rFonts w:ascii="Times New Roman" w:eastAsia="Times New Roman" w:hAnsi="Times New Roman" w:cs="Times New Roman"/>
          <w:i/>
          <w:color w:val="000000"/>
          <w:sz w:val="28"/>
          <w:szCs w:val="28"/>
          <w:lang w:val="kk-KZ" w:eastAsia="ru-RU"/>
        </w:rPr>
        <w:t>(3399 спорт нысаны)</w:t>
      </w:r>
      <w:r w:rsidRPr="00770EA0">
        <w:rPr>
          <w:rFonts w:ascii="Times New Roman" w:eastAsia="Times New Roman" w:hAnsi="Times New Roman" w:cs="Times New Roman"/>
          <w:color w:val="000000"/>
          <w:sz w:val="28"/>
          <w:szCs w:val="28"/>
          <w:lang w:val="kk-KZ" w:eastAsia="ru-RU"/>
        </w:rPr>
        <w:t xml:space="preserve"> спорт объектілерінің саны 212-ге артты. Алматы қаласының азаматтарын дене шынықтырумен және спортпен қамту 33% - ға дейін өсті, 2020 жылмен салыстырғанда 73 492 адамға өсті. Қаланың 83 колледжінде 2021 жылы 63,5 мың адам оқиды, оның ішінде 30,8 мың адам спортпен шұғылданады. </w:t>
      </w:r>
    </w:p>
    <w:p w:rsidR="00460048" w:rsidRPr="00770EA0" w:rsidRDefault="007C2418" w:rsidP="00A31029">
      <w:pPr>
        <w:spacing w:after="0" w:line="180" w:lineRule="atLeast"/>
        <w:ind w:firstLine="706"/>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t>Қаланың жоғары оқу орындарында 45,7 мың студент дене шынықтырумен және спортпен шұғылданады.</w:t>
      </w:r>
      <w:r w:rsidR="00732F93" w:rsidRPr="00770EA0">
        <w:rPr>
          <w:rFonts w:ascii="Times New Roman" w:eastAsia="Times New Roman" w:hAnsi="Times New Roman" w:cs="Times New Roman"/>
          <w:color w:val="000000"/>
          <w:sz w:val="28"/>
          <w:szCs w:val="28"/>
          <w:lang w:val="kk-KZ" w:eastAsia="ru-RU"/>
        </w:rPr>
        <w:t>Қалада ерекше қажеттіліктері бар адамдардың спортпен шұғылдануы үшін жағдайлар жасалуда, атап айтқанда спорт кешендерін бейімдеу бойын</w:t>
      </w:r>
      <w:r w:rsidR="00F22B7C" w:rsidRPr="00770EA0">
        <w:rPr>
          <w:rFonts w:ascii="Times New Roman" w:eastAsia="Times New Roman" w:hAnsi="Times New Roman" w:cs="Times New Roman"/>
          <w:color w:val="000000"/>
          <w:sz w:val="28"/>
          <w:szCs w:val="28"/>
          <w:lang w:val="kk-KZ" w:eastAsia="ru-RU"/>
        </w:rPr>
        <w:t>ша жұмыстар жалғасуда. Мысалы, «</w:t>
      </w:r>
      <w:r w:rsidR="00732F93" w:rsidRPr="00770EA0">
        <w:rPr>
          <w:rFonts w:ascii="Times New Roman" w:eastAsia="Times New Roman" w:hAnsi="Times New Roman" w:cs="Times New Roman"/>
          <w:color w:val="000000"/>
          <w:sz w:val="28"/>
          <w:szCs w:val="28"/>
          <w:lang w:val="kk-KZ" w:eastAsia="ru-RU"/>
        </w:rPr>
        <w:t>Алматы</w:t>
      </w:r>
      <w:r w:rsidR="00F22B7C" w:rsidRPr="00770EA0">
        <w:rPr>
          <w:rFonts w:ascii="Times New Roman" w:eastAsia="Times New Roman" w:hAnsi="Times New Roman" w:cs="Times New Roman"/>
          <w:color w:val="000000"/>
          <w:sz w:val="28"/>
          <w:szCs w:val="28"/>
          <w:lang w:val="kk-KZ" w:eastAsia="ru-RU"/>
        </w:rPr>
        <w:t>»</w:t>
      </w:r>
      <w:r w:rsidR="00732F93" w:rsidRPr="00770EA0">
        <w:rPr>
          <w:rFonts w:ascii="Times New Roman" w:eastAsia="Times New Roman" w:hAnsi="Times New Roman" w:cs="Times New Roman"/>
          <w:color w:val="000000"/>
          <w:sz w:val="28"/>
          <w:szCs w:val="28"/>
          <w:lang w:val="kk-KZ" w:eastAsia="ru-RU"/>
        </w:rPr>
        <w:t xml:space="preserve"> спорт клубы жұмыс істейді, онда мүгедектігі бар адамдар үшін оқу-жаттығу сабақтары өткізіледі.</w:t>
      </w:r>
    </w:p>
    <w:p w:rsidR="005F09A4" w:rsidRPr="00770EA0" w:rsidRDefault="0034403A" w:rsidP="00A31029">
      <w:pPr>
        <w:pBdr>
          <w:bottom w:val="single" w:sz="6" w:space="1" w:color="FFFFFF"/>
        </w:pBdr>
        <w:spacing w:after="0" w:line="180" w:lineRule="atLeast"/>
        <w:ind w:firstLine="706"/>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b/>
          <w:color w:val="000000"/>
          <w:sz w:val="28"/>
          <w:szCs w:val="28"/>
          <w:lang w:val="kk-KZ" w:eastAsia="ru-RU"/>
        </w:rPr>
        <w:t>Еңбек нарығында</w:t>
      </w:r>
      <w:r w:rsidRPr="00770EA0">
        <w:rPr>
          <w:rFonts w:ascii="Times New Roman" w:eastAsia="Times New Roman" w:hAnsi="Times New Roman" w:cs="Times New Roman"/>
          <w:color w:val="000000"/>
          <w:sz w:val="28"/>
          <w:szCs w:val="28"/>
          <w:lang w:val="kk-KZ" w:eastAsia="ru-RU"/>
        </w:rPr>
        <w:t xml:space="preserve"> 2020 жылы жұмыс күшінің саны 1 011,5 мың адамды құрады. Басым бөлігін жоғары білімді қала тұрғындары </w:t>
      </w:r>
      <w:r w:rsidRPr="00770EA0">
        <w:rPr>
          <w:rFonts w:ascii="Times New Roman" w:eastAsia="Times New Roman" w:hAnsi="Times New Roman" w:cs="Times New Roman"/>
          <w:i/>
          <w:color w:val="000000"/>
          <w:sz w:val="28"/>
          <w:szCs w:val="28"/>
          <w:lang w:val="kk-KZ" w:eastAsia="ru-RU"/>
        </w:rPr>
        <w:t>(74%)</w:t>
      </w:r>
      <w:r w:rsidRPr="00770EA0">
        <w:rPr>
          <w:rFonts w:ascii="Times New Roman" w:eastAsia="Times New Roman" w:hAnsi="Times New Roman" w:cs="Times New Roman"/>
          <w:color w:val="000000"/>
          <w:sz w:val="28"/>
          <w:szCs w:val="28"/>
          <w:lang w:val="kk-KZ" w:eastAsia="ru-RU"/>
        </w:rPr>
        <w:t xml:space="preserve"> құрайды, бұл Алматының еңбек ресурстарының құрылымын жалпы республикалық көрсеткіштен </w:t>
      </w:r>
      <w:r w:rsidRPr="00770EA0">
        <w:rPr>
          <w:rFonts w:ascii="Times New Roman" w:eastAsia="Times New Roman" w:hAnsi="Times New Roman" w:cs="Times New Roman"/>
          <w:i/>
          <w:color w:val="000000"/>
          <w:sz w:val="28"/>
          <w:szCs w:val="28"/>
          <w:lang w:val="kk-KZ" w:eastAsia="ru-RU"/>
        </w:rPr>
        <w:t>(42,2%)</w:t>
      </w:r>
      <w:r w:rsidRPr="00770EA0">
        <w:rPr>
          <w:rFonts w:ascii="Times New Roman" w:eastAsia="Times New Roman" w:hAnsi="Times New Roman" w:cs="Times New Roman"/>
          <w:color w:val="000000"/>
          <w:sz w:val="28"/>
          <w:szCs w:val="28"/>
          <w:lang w:val="kk-KZ" w:eastAsia="ru-RU"/>
        </w:rPr>
        <w:t xml:space="preserve"> айтарлықтай ерекшелендіреді.</w:t>
      </w:r>
    </w:p>
    <w:p w:rsidR="005F09A4" w:rsidRPr="00770EA0" w:rsidRDefault="00B04A0D" w:rsidP="00A31029">
      <w:pPr>
        <w:pBdr>
          <w:bottom w:val="single" w:sz="6" w:space="1" w:color="FFFFFF"/>
        </w:pBdr>
        <w:spacing w:after="0" w:line="180" w:lineRule="atLeast"/>
        <w:ind w:firstLine="706"/>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t xml:space="preserve">2020 жылы жұмыссыздық деңгейі 5,2% – ды </w:t>
      </w:r>
      <w:r w:rsidRPr="00770EA0">
        <w:rPr>
          <w:rFonts w:ascii="Times New Roman" w:eastAsia="Times New Roman" w:hAnsi="Times New Roman" w:cs="Times New Roman"/>
          <w:i/>
          <w:color w:val="000000"/>
          <w:sz w:val="28"/>
          <w:szCs w:val="28"/>
          <w:lang w:val="kk-KZ" w:eastAsia="ru-RU"/>
        </w:rPr>
        <w:t>(ҚР-4,9)</w:t>
      </w:r>
      <w:r w:rsidRPr="00770EA0">
        <w:rPr>
          <w:rFonts w:ascii="Times New Roman" w:eastAsia="Times New Roman" w:hAnsi="Times New Roman" w:cs="Times New Roman"/>
          <w:color w:val="000000"/>
          <w:sz w:val="28"/>
          <w:szCs w:val="28"/>
          <w:lang w:val="kk-KZ" w:eastAsia="ru-RU"/>
        </w:rPr>
        <w:t xml:space="preserve"> құрап, 2019 жылмен сал</w:t>
      </w:r>
      <w:r w:rsidR="00254BCA" w:rsidRPr="00770EA0">
        <w:rPr>
          <w:rFonts w:ascii="Times New Roman" w:eastAsia="Times New Roman" w:hAnsi="Times New Roman" w:cs="Times New Roman"/>
          <w:color w:val="000000"/>
          <w:sz w:val="28"/>
          <w:szCs w:val="28"/>
          <w:lang w:val="kk-KZ" w:eastAsia="ru-RU"/>
        </w:rPr>
        <w:t>ыстырғанда 0,1 пт</w:t>
      </w:r>
      <w:r w:rsidRPr="00770EA0">
        <w:rPr>
          <w:rFonts w:ascii="Times New Roman" w:eastAsia="Times New Roman" w:hAnsi="Times New Roman" w:cs="Times New Roman"/>
          <w:color w:val="000000"/>
          <w:sz w:val="28"/>
          <w:szCs w:val="28"/>
          <w:lang w:val="kk-KZ" w:eastAsia="ru-RU"/>
        </w:rPr>
        <w:t xml:space="preserve">-ға артты. Жұмыспен қамтылған халықтың басым бөлігі өз қызметін сауда </w:t>
      </w:r>
      <w:r w:rsidRPr="00770EA0">
        <w:rPr>
          <w:rFonts w:ascii="Times New Roman" w:eastAsia="Times New Roman" w:hAnsi="Times New Roman" w:cs="Times New Roman"/>
          <w:i/>
          <w:color w:val="000000"/>
          <w:sz w:val="28"/>
          <w:szCs w:val="28"/>
          <w:lang w:val="kk-KZ" w:eastAsia="ru-RU"/>
        </w:rPr>
        <w:t>(24%),</w:t>
      </w:r>
      <w:r w:rsidRPr="00770EA0">
        <w:rPr>
          <w:rFonts w:ascii="Times New Roman" w:eastAsia="Times New Roman" w:hAnsi="Times New Roman" w:cs="Times New Roman"/>
          <w:color w:val="000000"/>
          <w:sz w:val="28"/>
          <w:szCs w:val="28"/>
          <w:lang w:val="kk-KZ" w:eastAsia="ru-RU"/>
        </w:rPr>
        <w:t xml:space="preserve"> білім беру </w:t>
      </w:r>
      <w:r w:rsidRPr="00770EA0">
        <w:rPr>
          <w:rFonts w:ascii="Times New Roman" w:eastAsia="Times New Roman" w:hAnsi="Times New Roman" w:cs="Times New Roman"/>
          <w:i/>
          <w:color w:val="000000"/>
          <w:sz w:val="28"/>
          <w:szCs w:val="28"/>
          <w:lang w:val="kk-KZ" w:eastAsia="ru-RU"/>
        </w:rPr>
        <w:t>(10%),</w:t>
      </w:r>
      <w:r w:rsidRPr="00770EA0">
        <w:rPr>
          <w:rFonts w:ascii="Times New Roman" w:eastAsia="Times New Roman" w:hAnsi="Times New Roman" w:cs="Times New Roman"/>
          <w:color w:val="000000"/>
          <w:sz w:val="28"/>
          <w:szCs w:val="28"/>
          <w:lang w:val="kk-KZ" w:eastAsia="ru-RU"/>
        </w:rPr>
        <w:t xml:space="preserve"> өнеркәсіп </w:t>
      </w:r>
      <w:r w:rsidRPr="00770EA0">
        <w:rPr>
          <w:rFonts w:ascii="Times New Roman" w:eastAsia="Times New Roman" w:hAnsi="Times New Roman" w:cs="Times New Roman"/>
          <w:i/>
          <w:color w:val="000000"/>
          <w:sz w:val="28"/>
          <w:szCs w:val="28"/>
          <w:lang w:val="kk-KZ" w:eastAsia="ru-RU"/>
        </w:rPr>
        <w:t>(8,8%),</w:t>
      </w:r>
      <w:r w:rsidRPr="00770EA0">
        <w:rPr>
          <w:rFonts w:ascii="Times New Roman" w:eastAsia="Times New Roman" w:hAnsi="Times New Roman" w:cs="Times New Roman"/>
          <w:color w:val="000000"/>
          <w:sz w:val="28"/>
          <w:szCs w:val="28"/>
          <w:lang w:val="kk-KZ" w:eastAsia="ru-RU"/>
        </w:rPr>
        <w:t xml:space="preserve"> құрылыс </w:t>
      </w:r>
      <w:r w:rsidRPr="00770EA0">
        <w:rPr>
          <w:rFonts w:ascii="Times New Roman" w:eastAsia="Times New Roman" w:hAnsi="Times New Roman" w:cs="Times New Roman"/>
          <w:i/>
          <w:color w:val="000000"/>
          <w:sz w:val="28"/>
          <w:szCs w:val="28"/>
          <w:lang w:val="kk-KZ" w:eastAsia="ru-RU"/>
        </w:rPr>
        <w:t>(7,8%)</w:t>
      </w:r>
      <w:r w:rsidRPr="00770EA0">
        <w:rPr>
          <w:rFonts w:ascii="Times New Roman" w:eastAsia="Times New Roman" w:hAnsi="Times New Roman" w:cs="Times New Roman"/>
          <w:color w:val="000000"/>
          <w:sz w:val="28"/>
          <w:szCs w:val="28"/>
          <w:lang w:val="kk-KZ" w:eastAsia="ru-RU"/>
        </w:rPr>
        <w:t xml:space="preserve"> салаларында жүзеге асырды.</w:t>
      </w:r>
    </w:p>
    <w:p w:rsidR="00F0344F" w:rsidRPr="00770EA0" w:rsidRDefault="00F0344F" w:rsidP="00A31029">
      <w:pPr>
        <w:spacing w:after="0" w:line="18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Жалпы, соңғы үш жылда Алматы қаласында </w:t>
      </w:r>
      <w:r w:rsidR="0040357E" w:rsidRPr="00770EA0">
        <w:rPr>
          <w:rFonts w:ascii="Times New Roman" w:eastAsia="Times New Roman" w:hAnsi="Times New Roman" w:cs="Times New Roman"/>
          <w:color w:val="000000"/>
          <w:sz w:val="28"/>
          <w:szCs w:val="28"/>
          <w:lang w:val="kk-KZ" w:eastAsia="ru-RU"/>
        </w:rPr>
        <w:t>142,5</w:t>
      </w:r>
      <w:r w:rsidRPr="00770EA0">
        <w:rPr>
          <w:rFonts w:ascii="Times New Roman" w:eastAsia="Times New Roman" w:hAnsi="Times New Roman" w:cs="Times New Roman"/>
          <w:color w:val="000000"/>
          <w:sz w:val="28"/>
          <w:szCs w:val="28"/>
          <w:lang w:val="kk-KZ" w:eastAsia="ru-RU"/>
        </w:rPr>
        <w:t xml:space="preserve"> мың жаңа жұмыс орны, оның ішінде 2020 жылы 76,3 мың жұмыс орны құрылды.</w:t>
      </w:r>
    </w:p>
    <w:p w:rsidR="00460048" w:rsidRPr="00770EA0" w:rsidRDefault="009E28C4" w:rsidP="00A31029">
      <w:pPr>
        <w:spacing w:after="0" w:line="180" w:lineRule="atLeast"/>
        <w:ind w:firstLine="706"/>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t xml:space="preserve">Зейнетақымен </w:t>
      </w:r>
      <w:r w:rsidR="00254BCA" w:rsidRPr="00770EA0">
        <w:rPr>
          <w:rFonts w:ascii="Times New Roman" w:eastAsia="Times New Roman" w:hAnsi="Times New Roman" w:cs="Times New Roman"/>
          <w:color w:val="000000"/>
          <w:sz w:val="28"/>
          <w:szCs w:val="28"/>
          <w:lang w:val="kk-KZ" w:eastAsia="ru-RU"/>
        </w:rPr>
        <w:t xml:space="preserve">қамсыздандыру және </w:t>
      </w:r>
      <w:r w:rsidR="00254BCA" w:rsidRPr="00770EA0">
        <w:rPr>
          <w:rFonts w:ascii="Times New Roman" w:eastAsia="Times New Roman" w:hAnsi="Times New Roman" w:cs="Times New Roman"/>
          <w:b/>
          <w:color w:val="000000"/>
          <w:sz w:val="28"/>
          <w:szCs w:val="28"/>
          <w:lang w:val="kk-KZ" w:eastAsia="ru-RU"/>
        </w:rPr>
        <w:t>м</w:t>
      </w:r>
      <w:r w:rsidRPr="00770EA0">
        <w:rPr>
          <w:rFonts w:ascii="Times New Roman" w:eastAsia="Times New Roman" w:hAnsi="Times New Roman" w:cs="Times New Roman"/>
          <w:b/>
          <w:color w:val="000000"/>
          <w:sz w:val="28"/>
          <w:szCs w:val="28"/>
          <w:lang w:val="kk-KZ" w:eastAsia="ru-RU"/>
        </w:rPr>
        <w:t>емлекеттік әлеуметтік жәрдемақылар төлеу</w:t>
      </w:r>
      <w:r w:rsidRPr="00770EA0">
        <w:rPr>
          <w:rFonts w:ascii="Times New Roman" w:eastAsia="Times New Roman" w:hAnsi="Times New Roman" w:cs="Times New Roman"/>
          <w:color w:val="000000"/>
          <w:sz w:val="28"/>
          <w:szCs w:val="28"/>
          <w:lang w:val="kk-KZ" w:eastAsia="ru-RU"/>
        </w:rPr>
        <w:t xml:space="preserve"> көрсеткіштері оң серпінге ие. 2020 жылы АӘК 5 920 отбасы</w:t>
      </w:r>
      <w:r w:rsidR="00323742" w:rsidRPr="00770EA0">
        <w:rPr>
          <w:rFonts w:ascii="Times New Roman" w:eastAsia="Times New Roman" w:hAnsi="Times New Roman" w:cs="Times New Roman"/>
          <w:color w:val="000000"/>
          <w:sz w:val="28"/>
          <w:szCs w:val="28"/>
          <w:lang w:val="kk-KZ" w:eastAsia="ru-RU"/>
        </w:rPr>
        <w:t>ғ</w:t>
      </w:r>
      <w:r w:rsidRPr="00770EA0">
        <w:rPr>
          <w:rFonts w:ascii="Times New Roman" w:eastAsia="Times New Roman" w:hAnsi="Times New Roman" w:cs="Times New Roman"/>
          <w:color w:val="000000"/>
          <w:sz w:val="28"/>
          <w:szCs w:val="28"/>
          <w:lang w:val="kk-KZ" w:eastAsia="ru-RU"/>
        </w:rPr>
        <w:t>а</w:t>
      </w:r>
      <w:r w:rsidR="00452354"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color w:val="000000"/>
          <w:sz w:val="28"/>
          <w:szCs w:val="28"/>
          <w:lang w:val="kk-KZ" w:eastAsia="ru-RU"/>
        </w:rPr>
        <w:t>(29 212 адам) төленді, бұл 2019 жылмен салыстырғанда 2,1 есе аз. Жұмыспен қамтуға жәрдемдесудің белсенді шараларына тартылған атаулы әлеуметтік көмек (шартты ақшалай көмек) алушылардың үлес салмағы 22,2% - ды құрады</w:t>
      </w:r>
      <w:r w:rsidR="00323742" w:rsidRPr="00770EA0">
        <w:rPr>
          <w:rFonts w:ascii="Times New Roman" w:eastAsia="Times New Roman" w:hAnsi="Times New Roman" w:cs="Times New Roman"/>
          <w:color w:val="000000"/>
          <w:sz w:val="28"/>
          <w:szCs w:val="28"/>
          <w:lang w:val="kk-KZ" w:eastAsia="ru-RU"/>
        </w:rPr>
        <w:t>, ал жоспар бойынша 21% еді</w:t>
      </w:r>
      <w:r w:rsidRPr="00770EA0">
        <w:rPr>
          <w:rFonts w:ascii="Times New Roman" w:eastAsia="Times New Roman" w:hAnsi="Times New Roman" w:cs="Times New Roman"/>
          <w:color w:val="000000"/>
          <w:sz w:val="28"/>
          <w:szCs w:val="28"/>
          <w:lang w:val="kk-KZ" w:eastAsia="ru-RU"/>
        </w:rPr>
        <w:t>.</w:t>
      </w:r>
    </w:p>
    <w:p w:rsidR="00460048" w:rsidRPr="00770EA0" w:rsidRDefault="00766072"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7"/>
          <w:szCs w:val="27"/>
          <w:lang w:val="kk-KZ" w:eastAsia="ru-RU"/>
        </w:rPr>
      </w:pPr>
      <w:r w:rsidRPr="00770EA0">
        <w:rPr>
          <w:rFonts w:ascii="Times New Roman" w:eastAsia="Times New Roman" w:hAnsi="Times New Roman" w:cs="Times New Roman"/>
          <w:color w:val="000000"/>
          <w:sz w:val="28"/>
          <w:szCs w:val="28"/>
          <w:lang w:val="kk-KZ" w:eastAsia="ru-RU"/>
        </w:rPr>
        <w:t xml:space="preserve">Әлеуметтік маңызы бар азық-түлік тауарларының (ӘМАТ) бағасын тұрақтандыру үшін шаралар кешені жүргізіледі. Мысалы, 2020 жылғы наурызда кәсіпкерлік субъектілеріне </w:t>
      </w:r>
      <w:r w:rsidRPr="00770EA0">
        <w:rPr>
          <w:rFonts w:ascii="Times New Roman" w:eastAsia="Times New Roman" w:hAnsi="Times New Roman" w:cs="Times New Roman"/>
          <w:b/>
          <w:color w:val="000000"/>
          <w:sz w:val="28"/>
          <w:szCs w:val="28"/>
          <w:lang w:val="kk-KZ" w:eastAsia="ru-RU"/>
        </w:rPr>
        <w:t>ӘМАТ-тың 18 атауының</w:t>
      </w:r>
      <w:r w:rsidRPr="00770EA0">
        <w:rPr>
          <w:rFonts w:ascii="Times New Roman" w:eastAsia="Times New Roman" w:hAnsi="Times New Roman" w:cs="Times New Roman"/>
          <w:color w:val="000000"/>
          <w:sz w:val="28"/>
          <w:szCs w:val="28"/>
          <w:lang w:val="kk-KZ" w:eastAsia="ru-RU"/>
        </w:rPr>
        <w:t xml:space="preserve"> (тұздан басқа) бағасын белгілеу үшін </w:t>
      </w:r>
      <w:r w:rsidR="00BD699C"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айналым</w:t>
      </w:r>
      <w:r w:rsidR="00BD699C"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қарыздарын беру үшін жергілікті бюджеттен </w:t>
      </w:r>
      <w:r w:rsidRPr="00770EA0">
        <w:rPr>
          <w:rFonts w:ascii="Times New Roman" w:eastAsia="Times New Roman" w:hAnsi="Times New Roman" w:cs="Times New Roman"/>
          <w:b/>
          <w:color w:val="000000"/>
          <w:sz w:val="28"/>
          <w:szCs w:val="28"/>
          <w:lang w:val="kk-KZ" w:eastAsia="ru-RU"/>
        </w:rPr>
        <w:t>5 млрд</w:t>
      </w:r>
      <w:r w:rsidR="008E2ABB" w:rsidRPr="00770EA0">
        <w:rPr>
          <w:rFonts w:ascii="Times New Roman" w:eastAsia="Times New Roman" w:hAnsi="Times New Roman" w:cs="Times New Roman"/>
          <w:b/>
          <w:color w:val="000000"/>
          <w:sz w:val="28"/>
          <w:szCs w:val="28"/>
          <w:lang w:val="kk-KZ" w:eastAsia="ru-RU"/>
        </w:rPr>
        <w:t>.</w:t>
      </w:r>
      <w:r w:rsidRPr="00770EA0">
        <w:rPr>
          <w:rFonts w:ascii="Times New Roman" w:eastAsia="Times New Roman" w:hAnsi="Times New Roman" w:cs="Times New Roman"/>
          <w:b/>
          <w:color w:val="000000"/>
          <w:sz w:val="28"/>
          <w:szCs w:val="28"/>
          <w:lang w:val="kk-KZ" w:eastAsia="ru-RU"/>
        </w:rPr>
        <w:t xml:space="preserve"> теңге</w:t>
      </w:r>
      <w:r w:rsidRPr="00770EA0">
        <w:rPr>
          <w:rFonts w:ascii="Times New Roman" w:eastAsia="Times New Roman" w:hAnsi="Times New Roman" w:cs="Times New Roman"/>
          <w:color w:val="000000"/>
          <w:sz w:val="28"/>
          <w:szCs w:val="28"/>
          <w:lang w:val="kk-KZ" w:eastAsia="ru-RU"/>
        </w:rPr>
        <w:t xml:space="preserve"> бөлінді. Келісімдер бойынша тауарлардың жалпы көлемі </w:t>
      </w:r>
      <w:r w:rsidRPr="00770EA0">
        <w:rPr>
          <w:rFonts w:ascii="Times New Roman" w:eastAsia="Times New Roman" w:hAnsi="Times New Roman" w:cs="Times New Roman"/>
          <w:b/>
          <w:color w:val="000000"/>
          <w:sz w:val="28"/>
          <w:szCs w:val="28"/>
          <w:lang w:val="kk-KZ" w:eastAsia="ru-RU"/>
        </w:rPr>
        <w:t>24 мың тоннаны</w:t>
      </w:r>
      <w:r w:rsidRPr="00770EA0">
        <w:rPr>
          <w:rFonts w:ascii="Times New Roman" w:eastAsia="Times New Roman" w:hAnsi="Times New Roman" w:cs="Times New Roman"/>
          <w:color w:val="000000"/>
          <w:sz w:val="28"/>
          <w:szCs w:val="28"/>
          <w:lang w:val="kk-KZ" w:eastAsia="ru-RU"/>
        </w:rPr>
        <w:t xml:space="preserve"> құрады. Ауыл шаруашылығы жәрмеңкелері өткізіледі, басқа өңірлерден өнімдерді тікелей жеткізу жүзеге асырылады.</w:t>
      </w:r>
    </w:p>
    <w:p w:rsidR="002D0982" w:rsidRPr="00770EA0" w:rsidRDefault="00766072"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lastRenderedPageBreak/>
        <w:t xml:space="preserve">2020 жылдың қорытындысы бойынша Алматыда </w:t>
      </w:r>
      <w:r w:rsidR="006A67BC" w:rsidRPr="00770EA0">
        <w:rPr>
          <w:rFonts w:ascii="Times New Roman" w:eastAsia="Times New Roman" w:hAnsi="Times New Roman" w:cs="Times New Roman"/>
          <w:color w:val="000000"/>
          <w:sz w:val="28"/>
          <w:szCs w:val="28"/>
          <w:lang w:val="kk-KZ" w:eastAsia="ru-RU"/>
        </w:rPr>
        <w:t>ӘМАТ</w:t>
      </w:r>
      <w:r w:rsidRPr="00770EA0">
        <w:rPr>
          <w:rFonts w:ascii="Times New Roman" w:eastAsia="Times New Roman" w:hAnsi="Times New Roman" w:cs="Times New Roman"/>
          <w:color w:val="000000"/>
          <w:sz w:val="28"/>
          <w:szCs w:val="28"/>
          <w:lang w:val="kk-KZ" w:eastAsia="ru-RU"/>
        </w:rPr>
        <w:t xml:space="preserve"> баға индексі 110,7% - ды құрады, бұл орташа республикалық көрсеткіштен (ҚР-111%) төмен.</w:t>
      </w:r>
    </w:p>
    <w:p w:rsidR="002D0982" w:rsidRPr="00770EA0" w:rsidRDefault="002D0982"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Қазақстанға қоныс аударғысы келетін отандастар үшін қолайлы жағдай жасау бойынша жұмыс жалғасуда. 2018-2020 жылдары Алматы қаласында қандас мәртебесін 2394 адам алды.</w:t>
      </w:r>
    </w:p>
    <w:p w:rsidR="00460048" w:rsidRPr="00770EA0" w:rsidRDefault="002D0982"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Алматы қаласында 14-тен 35 жасқа дейінгі</w:t>
      </w:r>
      <w:r w:rsidR="006A67BC" w:rsidRPr="00770EA0">
        <w:rPr>
          <w:rStyle w:val="af2"/>
          <w:rFonts w:ascii="Times New Roman" w:eastAsia="Times New Roman" w:hAnsi="Times New Roman" w:cs="Times New Roman"/>
          <w:color w:val="000000"/>
          <w:sz w:val="28"/>
          <w:szCs w:val="28"/>
          <w:lang w:val="kk-KZ" w:eastAsia="ru-RU"/>
        </w:rPr>
        <w:footnoteReference w:id="1"/>
      </w:r>
      <w:r w:rsidRPr="00770EA0">
        <w:rPr>
          <w:rFonts w:ascii="Times New Roman" w:eastAsia="Times New Roman" w:hAnsi="Times New Roman" w:cs="Times New Roman"/>
          <w:color w:val="000000"/>
          <w:sz w:val="28"/>
          <w:szCs w:val="28"/>
          <w:lang w:val="kk-KZ" w:eastAsia="ru-RU"/>
        </w:rPr>
        <w:t xml:space="preserve"> 692 мыңнан астам жастар тұрады </w:t>
      </w:r>
      <w:r w:rsidRPr="00770EA0">
        <w:rPr>
          <w:rFonts w:ascii="Times New Roman" w:eastAsia="Times New Roman" w:hAnsi="Times New Roman" w:cs="Times New Roman"/>
          <w:i/>
          <w:color w:val="000000"/>
          <w:sz w:val="28"/>
          <w:szCs w:val="28"/>
          <w:lang w:val="kk-KZ" w:eastAsia="ru-RU"/>
        </w:rPr>
        <w:t>(тұрғындардың жалпы санының 37%),</w:t>
      </w:r>
      <w:r w:rsidRPr="00770EA0">
        <w:rPr>
          <w:rFonts w:ascii="Times New Roman" w:eastAsia="Times New Roman" w:hAnsi="Times New Roman" w:cs="Times New Roman"/>
          <w:color w:val="000000"/>
          <w:sz w:val="28"/>
          <w:szCs w:val="28"/>
          <w:lang w:val="kk-KZ" w:eastAsia="ru-RU"/>
        </w:rPr>
        <w:t xml:space="preserve"> оның ішінде 242 мыңнан астамы 38 ЖОО және 80 ТжКБ студенттері. Жыл сайын өңірлерден қалаға 35 мыңнан астам жас келеді.</w:t>
      </w:r>
    </w:p>
    <w:p w:rsidR="00F2222F" w:rsidRPr="00770EA0" w:rsidRDefault="00E04786"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7"/>
          <w:szCs w:val="27"/>
          <w:lang w:val="kk-KZ" w:eastAsia="ru-RU"/>
        </w:rPr>
      </w:pPr>
      <w:r w:rsidRPr="00770EA0">
        <w:rPr>
          <w:rFonts w:ascii="Times New Roman" w:eastAsia="Times New Roman" w:hAnsi="Times New Roman" w:cs="Times New Roman"/>
          <w:color w:val="000000"/>
          <w:sz w:val="28"/>
          <w:szCs w:val="28"/>
          <w:lang w:val="kk-KZ" w:eastAsia="ru-RU"/>
        </w:rPr>
        <w:t>«Еңбек» мемлекеттік бағдарламасы аясында 2020 жылы 25,3 мың жастар тұрақты және уақытша жұмысқа орналастырылды. Алматы қаласында жастарға, сондай-ақ көп балалы және аз қамтылған отбасылардан шыққан балалар мен жасөспірімдерге арналған ондаған демалыс орталықтары жұмыс істейді.</w:t>
      </w:r>
    </w:p>
    <w:p w:rsidR="00D84233" w:rsidRPr="00770EA0" w:rsidRDefault="00266AE1"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7"/>
          <w:szCs w:val="27"/>
          <w:lang w:val="kk-KZ" w:eastAsia="ru-RU"/>
        </w:rPr>
      </w:pPr>
      <w:r w:rsidRPr="00770EA0">
        <w:rPr>
          <w:rFonts w:ascii="Times New Roman" w:eastAsia="Times New Roman" w:hAnsi="Times New Roman" w:cs="Times New Roman"/>
          <w:color w:val="000000"/>
          <w:sz w:val="28"/>
          <w:szCs w:val="28"/>
          <w:lang w:val="kk-KZ" w:eastAsia="ru-RU"/>
        </w:rPr>
        <w:t>Сонымен қатар, жастарды қолдау аясында 20 - дан астам әлеуметтік жоба жү</w:t>
      </w:r>
      <w:r w:rsidR="00D43ECB" w:rsidRPr="00770EA0">
        <w:rPr>
          <w:rFonts w:ascii="Times New Roman" w:eastAsia="Times New Roman" w:hAnsi="Times New Roman" w:cs="Times New Roman"/>
          <w:color w:val="000000"/>
          <w:sz w:val="28"/>
          <w:szCs w:val="28"/>
          <w:lang w:val="kk-KZ" w:eastAsia="ru-RU"/>
        </w:rPr>
        <w:t>зеге асырылуда, олардың ішінде - «</w:t>
      </w:r>
      <w:r w:rsidRPr="00770EA0">
        <w:rPr>
          <w:rFonts w:ascii="Times New Roman" w:eastAsia="Times New Roman" w:hAnsi="Times New Roman" w:cs="Times New Roman"/>
          <w:color w:val="000000"/>
          <w:sz w:val="28"/>
          <w:szCs w:val="28"/>
          <w:lang w:val="kk-KZ" w:eastAsia="ru-RU"/>
        </w:rPr>
        <w:t>DEPO Evolution Park</w:t>
      </w:r>
      <w:r w:rsidR="00D43ECB" w:rsidRPr="00770EA0">
        <w:rPr>
          <w:rFonts w:ascii="Times New Roman" w:eastAsia="Times New Roman" w:hAnsi="Times New Roman" w:cs="Times New Roman"/>
          <w:color w:val="000000"/>
          <w:sz w:val="28"/>
          <w:szCs w:val="28"/>
          <w:lang w:val="kk-KZ" w:eastAsia="ru-RU"/>
        </w:rPr>
        <w:t>» жастар Лофт-орталығы,»Алматы Жастары»</w:t>
      </w:r>
      <w:r w:rsidRPr="00770EA0">
        <w:rPr>
          <w:rFonts w:ascii="Times New Roman" w:eastAsia="Times New Roman" w:hAnsi="Times New Roman" w:cs="Times New Roman"/>
          <w:color w:val="000000"/>
          <w:sz w:val="28"/>
          <w:szCs w:val="28"/>
          <w:lang w:val="kk-KZ" w:eastAsia="ru-RU"/>
        </w:rPr>
        <w:t xml:space="preserve">, </w:t>
      </w:r>
      <w:r w:rsidR="00D43ECB"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Жасыл ел</w:t>
      </w:r>
      <w:r w:rsidR="00D43ECB" w:rsidRPr="00770EA0">
        <w:rPr>
          <w:rFonts w:ascii="Times New Roman" w:eastAsia="Times New Roman" w:hAnsi="Times New Roman" w:cs="Times New Roman"/>
          <w:color w:val="000000"/>
          <w:sz w:val="28"/>
          <w:szCs w:val="28"/>
          <w:lang w:val="kk-KZ" w:eastAsia="ru-RU"/>
        </w:rPr>
        <w:t>», «</w:t>
      </w:r>
      <w:r w:rsidRPr="00770EA0">
        <w:rPr>
          <w:rFonts w:ascii="Times New Roman" w:eastAsia="Times New Roman" w:hAnsi="Times New Roman" w:cs="Times New Roman"/>
          <w:color w:val="000000"/>
          <w:sz w:val="28"/>
          <w:szCs w:val="28"/>
          <w:lang w:val="kk-KZ" w:eastAsia="ru-RU"/>
        </w:rPr>
        <w:t>Бастау бизнес</w:t>
      </w:r>
      <w:r w:rsidR="00D43ECB" w:rsidRPr="00770EA0">
        <w:rPr>
          <w:rFonts w:ascii="Times New Roman" w:eastAsia="Times New Roman" w:hAnsi="Times New Roman" w:cs="Times New Roman"/>
          <w:color w:val="000000"/>
          <w:sz w:val="28"/>
          <w:szCs w:val="28"/>
          <w:lang w:val="kk-KZ" w:eastAsia="ru-RU"/>
        </w:rPr>
        <w:t>»</w:t>
      </w:r>
      <w:r w:rsidR="00460048" w:rsidRPr="00770EA0">
        <w:rPr>
          <w:rFonts w:ascii="Times New Roman" w:eastAsia="Times New Roman" w:hAnsi="Times New Roman" w:cs="Times New Roman"/>
          <w:color w:val="000000"/>
          <w:sz w:val="28"/>
          <w:szCs w:val="28"/>
          <w:lang w:val="kk-KZ" w:eastAsia="ru-RU"/>
        </w:rPr>
        <w:t>.</w:t>
      </w:r>
    </w:p>
    <w:p w:rsidR="00AD1ABA" w:rsidRPr="00770EA0" w:rsidRDefault="00EF0E0F"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w:t>
      </w:r>
      <w:r w:rsidR="00D84233" w:rsidRPr="00770EA0">
        <w:rPr>
          <w:rFonts w:ascii="Times New Roman" w:eastAsia="Times New Roman" w:hAnsi="Times New Roman" w:cs="Times New Roman"/>
          <w:color w:val="000000"/>
          <w:sz w:val="28"/>
          <w:szCs w:val="28"/>
          <w:lang w:val="kk-KZ" w:eastAsia="ru-RU"/>
        </w:rPr>
        <w:t>Алматы жастары</w:t>
      </w:r>
      <w:r w:rsidRPr="00770EA0">
        <w:rPr>
          <w:rFonts w:ascii="Times New Roman" w:eastAsia="Times New Roman" w:hAnsi="Times New Roman" w:cs="Times New Roman"/>
          <w:color w:val="000000"/>
          <w:sz w:val="28"/>
          <w:szCs w:val="28"/>
          <w:lang w:val="kk-KZ" w:eastAsia="ru-RU"/>
        </w:rPr>
        <w:t>»</w:t>
      </w:r>
      <w:r w:rsidR="00D84233" w:rsidRPr="00770EA0">
        <w:rPr>
          <w:rFonts w:ascii="Times New Roman" w:eastAsia="Times New Roman" w:hAnsi="Times New Roman" w:cs="Times New Roman"/>
          <w:color w:val="000000"/>
          <w:sz w:val="28"/>
          <w:szCs w:val="28"/>
          <w:lang w:val="kk-KZ" w:eastAsia="ru-RU"/>
        </w:rPr>
        <w:t xml:space="preserve"> қалалық бағдарламасы аясында жұмыс істейтін жастардың пәтер алу мүмкіндігі бар</w:t>
      </w:r>
      <w:r w:rsidR="00AC684D" w:rsidRPr="00770EA0">
        <w:rPr>
          <w:rFonts w:ascii="Times New Roman" w:eastAsia="Times New Roman" w:hAnsi="Times New Roman" w:cs="Times New Roman"/>
          <w:color w:val="000000"/>
          <w:sz w:val="28"/>
          <w:szCs w:val="28"/>
          <w:lang w:val="kk-KZ" w:eastAsia="ru-RU"/>
        </w:rPr>
        <w:t>.</w:t>
      </w:r>
    </w:p>
    <w:p w:rsidR="00703F66" w:rsidRPr="00770EA0" w:rsidRDefault="00703F66" w:rsidP="00703F66">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Алматы Қазақстанның </w:t>
      </w:r>
      <w:r w:rsidRPr="00770EA0">
        <w:rPr>
          <w:rFonts w:ascii="Times New Roman" w:eastAsia="Times New Roman" w:hAnsi="Times New Roman" w:cs="Times New Roman"/>
          <w:b/>
          <w:color w:val="000000"/>
          <w:sz w:val="28"/>
          <w:szCs w:val="28"/>
          <w:lang w:val="kk-KZ" w:eastAsia="ru-RU"/>
        </w:rPr>
        <w:t>туристік индустриясының</w:t>
      </w:r>
      <w:r w:rsidRPr="00770EA0">
        <w:rPr>
          <w:rFonts w:ascii="Times New Roman" w:eastAsia="Times New Roman" w:hAnsi="Times New Roman" w:cs="Times New Roman"/>
          <w:color w:val="000000"/>
          <w:sz w:val="28"/>
          <w:szCs w:val="28"/>
          <w:lang w:val="kk-KZ" w:eastAsia="ru-RU"/>
        </w:rPr>
        <w:t xml:space="preserve"> орталығы болып табылады. Әрбір екінші шетелдік турист Алматы қаласына келеді. </w:t>
      </w:r>
    </w:p>
    <w:p w:rsidR="00460048" w:rsidRPr="00770EA0" w:rsidRDefault="00703F66" w:rsidP="00703F66">
      <w:pPr>
        <w:pBdr>
          <w:bottom w:val="single" w:sz="6" w:space="31" w:color="FFFFFF"/>
        </w:pBdr>
        <w:spacing w:after="0" w:line="240" w:lineRule="atLeast"/>
        <w:ind w:firstLine="706"/>
        <w:jc w:val="both"/>
        <w:rPr>
          <w:rFonts w:ascii="Times New Roman" w:eastAsia="Times New Roman" w:hAnsi="Times New Roman" w:cs="Times New Roman"/>
          <w:color w:val="000000"/>
          <w:sz w:val="27"/>
          <w:szCs w:val="27"/>
          <w:lang w:val="kk-KZ" w:eastAsia="ru-RU"/>
        </w:rPr>
      </w:pPr>
      <w:r w:rsidRPr="00770EA0">
        <w:rPr>
          <w:rFonts w:ascii="Times New Roman" w:eastAsia="Times New Roman" w:hAnsi="Times New Roman" w:cs="Times New Roman"/>
          <w:color w:val="000000"/>
          <w:sz w:val="28"/>
          <w:szCs w:val="28"/>
          <w:lang w:val="kk-KZ" w:eastAsia="ru-RU"/>
        </w:rPr>
        <w:t>2020 жылы орналастыру орындарымен барлығы 737,2 мың адамға қызмет көрсетілді, бұл республикалық көрсеткіштің бесінші бөлігі – 3,58 млн.адам(20,5%). Айта кету керек, карантиндік шаралар мен визалық режимді шектеуге байланысты туристер санының көрсеткіші 2020 жылы 45%-ға төмендеді.</w:t>
      </w:r>
    </w:p>
    <w:p w:rsidR="00460048" w:rsidRPr="00770EA0" w:rsidRDefault="008A1888"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7"/>
          <w:szCs w:val="27"/>
          <w:lang w:val="kk-KZ" w:eastAsia="ru-RU"/>
        </w:rPr>
      </w:pPr>
      <w:r w:rsidRPr="00770EA0">
        <w:rPr>
          <w:rFonts w:ascii="Times New Roman" w:eastAsia="Times New Roman" w:hAnsi="Times New Roman" w:cs="Times New Roman"/>
          <w:color w:val="000000"/>
          <w:sz w:val="28"/>
          <w:szCs w:val="28"/>
          <w:lang w:val="kk-KZ" w:eastAsia="ru-RU"/>
        </w:rPr>
        <w:t>COVID-19-мен күресу үшін қабылданған шектеу шараларына қарамастан, 2020 жылы саланы дамытуға 68,8 млрд.теңгеден астам қаражат салынды. Таулы жерлерде 4 виз</w:t>
      </w:r>
      <w:r w:rsidR="00DD7DFC" w:rsidRPr="00770EA0">
        <w:rPr>
          <w:rFonts w:ascii="Times New Roman" w:eastAsia="Times New Roman" w:hAnsi="Times New Roman" w:cs="Times New Roman"/>
          <w:color w:val="000000"/>
          <w:sz w:val="28"/>
          <w:szCs w:val="28"/>
          <w:lang w:val="kk-KZ" w:eastAsia="ru-RU"/>
        </w:rPr>
        <w:t>ит-орталық, глэмпинг қ</w:t>
      </w:r>
      <w:r w:rsidRPr="00770EA0">
        <w:rPr>
          <w:rFonts w:ascii="Times New Roman" w:eastAsia="Times New Roman" w:hAnsi="Times New Roman" w:cs="Times New Roman"/>
          <w:color w:val="000000"/>
          <w:sz w:val="28"/>
          <w:szCs w:val="28"/>
          <w:lang w:val="kk-KZ" w:eastAsia="ru-RU"/>
        </w:rPr>
        <w:t>онақ үйлері, зиплайн аттракциондар салынды, 1000 км. таулы жаяу соқпақтар цифрланды, абаттандырылған соқпақтардың ұзындығы 500 км-ге дейін жеткізілді.</w:t>
      </w:r>
    </w:p>
    <w:p w:rsidR="00460048" w:rsidRPr="00770EA0" w:rsidRDefault="00442639"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7"/>
          <w:szCs w:val="27"/>
          <w:lang w:val="kk-KZ" w:eastAsia="ru-RU"/>
        </w:rPr>
      </w:pPr>
      <w:r w:rsidRPr="00770EA0">
        <w:rPr>
          <w:rFonts w:ascii="Times New Roman" w:eastAsia="Times New Roman" w:hAnsi="Times New Roman" w:cs="Times New Roman"/>
          <w:color w:val="000000"/>
          <w:sz w:val="28"/>
          <w:szCs w:val="28"/>
          <w:lang w:val="kk-KZ" w:eastAsia="ru-RU"/>
        </w:rPr>
        <w:t>Бұдан басқа, орналастыру орындарын ұйымдастыру үшін инвесторларды тарту бойынша жүйелі жұмыс жүргізілуде.</w:t>
      </w:r>
    </w:p>
    <w:p w:rsidR="00410049" w:rsidRPr="00770EA0" w:rsidRDefault="00410049"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2018 жылдан бастап 2020 жылға дейінгі кезеңде </w:t>
      </w:r>
      <w:r w:rsidRPr="00770EA0">
        <w:rPr>
          <w:rFonts w:ascii="Times New Roman" w:eastAsia="Times New Roman" w:hAnsi="Times New Roman" w:cs="Times New Roman"/>
          <w:b/>
          <w:color w:val="000000"/>
          <w:sz w:val="28"/>
          <w:szCs w:val="28"/>
          <w:lang w:val="kk-KZ" w:eastAsia="ru-RU"/>
        </w:rPr>
        <w:t>құрылыс</w:t>
      </w:r>
      <w:r w:rsidRPr="00770EA0">
        <w:rPr>
          <w:rFonts w:ascii="Times New Roman" w:eastAsia="Times New Roman" w:hAnsi="Times New Roman" w:cs="Times New Roman"/>
          <w:color w:val="000000"/>
          <w:sz w:val="28"/>
          <w:szCs w:val="28"/>
          <w:lang w:val="kk-KZ" w:eastAsia="ru-RU"/>
        </w:rPr>
        <w:t xml:space="preserve"> нарығының көлемі ақшалай мәнде 2018 жылғы 346,1 млрд. теңгеден </w:t>
      </w:r>
      <w:r w:rsidR="00273253" w:rsidRPr="00770EA0">
        <w:rPr>
          <w:rFonts w:ascii="Times New Roman" w:eastAsia="Times New Roman" w:hAnsi="Times New Roman" w:cs="Times New Roman"/>
          <w:color w:val="000000"/>
          <w:sz w:val="28"/>
          <w:szCs w:val="28"/>
          <w:lang w:val="kk-KZ" w:eastAsia="ru-RU"/>
        </w:rPr>
        <w:t xml:space="preserve">2020 жылы </w:t>
      </w:r>
      <w:r w:rsidRPr="00770EA0">
        <w:rPr>
          <w:rFonts w:ascii="Times New Roman" w:eastAsia="Times New Roman" w:hAnsi="Times New Roman" w:cs="Times New Roman"/>
          <w:color w:val="000000"/>
          <w:sz w:val="28"/>
          <w:szCs w:val="28"/>
          <w:lang w:val="kk-KZ" w:eastAsia="ru-RU"/>
        </w:rPr>
        <w:t>402,7 млрд. теңгеге дейін өсті</w:t>
      </w:r>
      <w:r w:rsidR="00DD7DFC" w:rsidRPr="00770EA0">
        <w:rPr>
          <w:rFonts w:ascii="Times New Roman" w:eastAsia="Times New Roman" w:hAnsi="Times New Roman" w:cs="Times New Roman"/>
          <w:color w:val="000000"/>
          <w:sz w:val="28"/>
          <w:szCs w:val="28"/>
          <w:lang w:val="kk-KZ" w:eastAsia="ru-RU"/>
        </w:rPr>
        <w:t xml:space="preserve">. </w:t>
      </w:r>
      <w:r w:rsidR="00273253" w:rsidRPr="00770EA0">
        <w:rPr>
          <w:rFonts w:ascii="Times New Roman" w:eastAsia="Times New Roman" w:hAnsi="Times New Roman" w:cs="Times New Roman"/>
          <w:color w:val="000000"/>
          <w:sz w:val="28"/>
          <w:szCs w:val="28"/>
          <w:lang w:val="kk-KZ" w:eastAsia="ru-RU"/>
        </w:rPr>
        <w:t>Қ</w:t>
      </w:r>
      <w:r w:rsidRPr="00770EA0">
        <w:rPr>
          <w:rFonts w:ascii="Times New Roman" w:eastAsia="Times New Roman" w:hAnsi="Times New Roman" w:cs="Times New Roman"/>
          <w:color w:val="000000"/>
          <w:sz w:val="28"/>
          <w:szCs w:val="28"/>
          <w:lang w:val="kk-KZ" w:eastAsia="ru-RU"/>
        </w:rPr>
        <w:t>ұрылыс жұмыстарының нақты көлем индексі 110,6% - ды құрады.</w:t>
      </w:r>
    </w:p>
    <w:p w:rsidR="00634514" w:rsidRPr="00770EA0" w:rsidRDefault="00410049"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Тұрғын үй сегменті </w:t>
      </w:r>
      <w:r w:rsidRPr="00770EA0">
        <w:rPr>
          <w:rFonts w:ascii="Times New Roman" w:eastAsia="Times New Roman" w:hAnsi="Times New Roman" w:cs="Times New Roman"/>
          <w:b/>
          <w:color w:val="000000"/>
          <w:sz w:val="28"/>
          <w:szCs w:val="28"/>
          <w:lang w:val="kk-KZ" w:eastAsia="ru-RU"/>
        </w:rPr>
        <w:t>ғимараттар құрылысы</w:t>
      </w:r>
      <w:r w:rsidR="00E60C69" w:rsidRPr="00770EA0">
        <w:rPr>
          <w:rFonts w:ascii="Times New Roman" w:eastAsia="Times New Roman" w:hAnsi="Times New Roman" w:cs="Times New Roman"/>
          <w:b/>
          <w:color w:val="000000"/>
          <w:sz w:val="28"/>
          <w:szCs w:val="28"/>
          <w:lang w:val="kk-KZ" w:eastAsia="ru-RU"/>
        </w:rPr>
        <w:t>ның</w:t>
      </w:r>
      <w:r w:rsidRPr="00770EA0">
        <w:rPr>
          <w:rFonts w:ascii="Times New Roman" w:eastAsia="Times New Roman" w:hAnsi="Times New Roman" w:cs="Times New Roman"/>
          <w:color w:val="000000"/>
          <w:sz w:val="28"/>
          <w:szCs w:val="28"/>
          <w:lang w:val="kk-KZ" w:eastAsia="ru-RU"/>
        </w:rPr>
        <w:t xml:space="preserve"> ең үлкен құрамдас бөлігі болып табылады. Пайдалануға берілген тұрғын үй ғимараттарының жалпы ауданы соңғы үш жылда 6 509,7 мың шаршы метрді құрады, орташа жылдық өсу қарқыны 108,1%</w:t>
      </w:r>
      <w:r w:rsidR="00DD7DFC" w:rsidRPr="00770EA0">
        <w:rPr>
          <w:rFonts w:ascii="Times New Roman" w:eastAsia="Times New Roman" w:hAnsi="Times New Roman" w:cs="Times New Roman"/>
          <w:color w:val="000000"/>
          <w:sz w:val="28"/>
          <w:szCs w:val="28"/>
          <w:lang w:val="kk-KZ" w:eastAsia="ru-RU"/>
        </w:rPr>
        <w:t xml:space="preserve"> - ды </w:t>
      </w:r>
      <w:r w:rsidRPr="00770EA0">
        <w:rPr>
          <w:rFonts w:ascii="Times New Roman" w:eastAsia="Times New Roman" w:hAnsi="Times New Roman" w:cs="Times New Roman"/>
          <w:color w:val="000000"/>
          <w:sz w:val="28"/>
          <w:szCs w:val="28"/>
          <w:lang w:val="kk-KZ" w:eastAsia="ru-RU"/>
        </w:rPr>
        <w:t xml:space="preserve"> құрады. 2020 жылы тұрғын үйді іске қосудың өсу қарқыны 114,2% - ды құрады </w:t>
      </w:r>
      <w:r w:rsidRPr="00770EA0">
        <w:rPr>
          <w:rFonts w:ascii="Times New Roman" w:eastAsia="Times New Roman" w:hAnsi="Times New Roman" w:cs="Times New Roman"/>
          <w:i/>
          <w:color w:val="000000"/>
          <w:sz w:val="28"/>
          <w:szCs w:val="28"/>
          <w:lang w:val="kk-KZ" w:eastAsia="ru-RU"/>
        </w:rPr>
        <w:t>(республикалық көлемдегі үлесі 15,7% - ды құрады).</w:t>
      </w:r>
    </w:p>
    <w:p w:rsidR="00AF7F2C" w:rsidRPr="00770EA0" w:rsidRDefault="00DF5815"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hAnsi="Times New Roman" w:cs="Times New Roman"/>
          <w:sz w:val="28"/>
          <w:szCs w:val="28"/>
          <w:lang w:val="kk-KZ"/>
        </w:rPr>
        <w:lastRenderedPageBreak/>
        <w:t>Тұрғын үйдің қолжетімділігін арттыру үшін көп балалы отбасыларға арналған «Бақытты отбасы»  қалалық тұрғын үй бағдарламасы іске қосылды және табысты іске асырылды. «Нұрлы жер» мемлекеттік бағдарламасы аясында 2020 жылы 66,5 млрд.теңге бөлінді, 63,5 млрд. теңге немесе 95,5% игерілді.</w:t>
      </w:r>
      <w:r w:rsidR="00AF7F2C" w:rsidRPr="00770EA0">
        <w:rPr>
          <w:rFonts w:ascii="Times New Roman" w:hAnsi="Times New Roman" w:cs="Times New Roman"/>
          <w:sz w:val="28"/>
          <w:szCs w:val="28"/>
          <w:lang w:val="kk-KZ"/>
        </w:rPr>
        <w:t xml:space="preserve"> </w:t>
      </w:r>
    </w:p>
    <w:p w:rsidR="00361D52" w:rsidRPr="00770EA0" w:rsidRDefault="00361D52"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Бюджет қаражаты сатып алу құқығынсыз жалпы ауданы 289,5 мың м2</w:t>
      </w:r>
      <w:r w:rsidR="00E60C69" w:rsidRPr="00770EA0">
        <w:rPr>
          <w:rFonts w:ascii="Times New Roman" w:eastAsia="Times New Roman" w:hAnsi="Times New Roman" w:cs="Times New Roman"/>
          <w:color w:val="000000"/>
          <w:sz w:val="28"/>
          <w:szCs w:val="28"/>
          <w:lang w:val="kk-KZ" w:eastAsia="ru-RU"/>
        </w:rPr>
        <w:t xml:space="preserve"> болатын</w:t>
      </w:r>
      <w:r w:rsidRPr="00770EA0">
        <w:rPr>
          <w:rFonts w:ascii="Times New Roman" w:eastAsia="Times New Roman" w:hAnsi="Times New Roman" w:cs="Times New Roman"/>
          <w:color w:val="000000"/>
          <w:sz w:val="28"/>
          <w:szCs w:val="28"/>
          <w:lang w:val="kk-KZ" w:eastAsia="ru-RU"/>
        </w:rPr>
        <w:t xml:space="preserve"> 5 206 кредиттік және </w:t>
      </w:r>
      <w:r w:rsidR="000472B7" w:rsidRPr="00770EA0">
        <w:rPr>
          <w:rFonts w:ascii="Times New Roman" w:eastAsia="Times New Roman" w:hAnsi="Times New Roman" w:cs="Times New Roman"/>
          <w:color w:val="000000"/>
          <w:sz w:val="28"/>
          <w:szCs w:val="28"/>
          <w:lang w:val="kk-KZ" w:eastAsia="ru-RU"/>
        </w:rPr>
        <w:t xml:space="preserve">сатып алу құқығынсыз </w:t>
      </w:r>
      <w:r w:rsidRPr="00770EA0">
        <w:rPr>
          <w:rFonts w:ascii="Times New Roman" w:eastAsia="Times New Roman" w:hAnsi="Times New Roman" w:cs="Times New Roman"/>
          <w:color w:val="000000"/>
          <w:sz w:val="28"/>
          <w:szCs w:val="28"/>
          <w:lang w:val="kk-KZ" w:eastAsia="ru-RU"/>
        </w:rPr>
        <w:t xml:space="preserve">жалға берілетін тұрғын үй салуға </w:t>
      </w:r>
      <w:r w:rsidR="009A0866" w:rsidRPr="00770EA0">
        <w:rPr>
          <w:rFonts w:ascii="Times New Roman" w:eastAsia="Times New Roman" w:hAnsi="Times New Roman" w:cs="Times New Roman"/>
          <w:color w:val="000000"/>
          <w:sz w:val="28"/>
          <w:szCs w:val="28"/>
          <w:lang w:val="kk-KZ" w:eastAsia="ru-RU"/>
        </w:rPr>
        <w:t>қарастырылған</w:t>
      </w:r>
      <w:r w:rsidRPr="00770EA0">
        <w:rPr>
          <w:rFonts w:ascii="Times New Roman" w:eastAsia="Times New Roman" w:hAnsi="Times New Roman" w:cs="Times New Roman"/>
          <w:color w:val="000000"/>
          <w:sz w:val="28"/>
          <w:szCs w:val="28"/>
          <w:lang w:val="kk-KZ" w:eastAsia="ru-RU"/>
        </w:rPr>
        <w:t>. оның ішінде жалға берілетін тұрғын үй – 828 пәтер немесе 39,5 мың м2, кредиттік тұрғын үй – 4 378 пәтер немесе 250,0 мың м2.</w:t>
      </w:r>
    </w:p>
    <w:p w:rsidR="00460048" w:rsidRPr="00770EA0" w:rsidRDefault="00361D52"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7"/>
          <w:szCs w:val="27"/>
          <w:lang w:val="kk-KZ" w:eastAsia="ru-RU"/>
        </w:rPr>
      </w:pPr>
      <w:r w:rsidRPr="00770EA0">
        <w:rPr>
          <w:rFonts w:ascii="Times New Roman" w:eastAsia="Times New Roman" w:hAnsi="Times New Roman" w:cs="Times New Roman"/>
          <w:color w:val="000000"/>
          <w:sz w:val="28"/>
          <w:szCs w:val="28"/>
          <w:lang w:val="kk-KZ" w:eastAsia="ru-RU"/>
        </w:rPr>
        <w:t>Жалға берілетін тұрғын үй бойынша көп балалы отбасыларға – 267, жұмыс істейтін жастарға – 350, халықтың әлеуметтік осал топтарына-211 пәтер бөлінді. Кредиттік тұрғын үйден: банк салымшылары мен ЖАО-да кез</w:t>
      </w:r>
      <w:r w:rsidR="00864FF3" w:rsidRPr="00770EA0">
        <w:rPr>
          <w:rFonts w:ascii="Times New Roman" w:eastAsia="Times New Roman" w:hAnsi="Times New Roman" w:cs="Times New Roman"/>
          <w:color w:val="000000"/>
          <w:sz w:val="28"/>
          <w:szCs w:val="28"/>
          <w:lang w:val="kk-KZ" w:eastAsia="ru-RU"/>
        </w:rPr>
        <w:t>екте тұрғандар үшін 730 пәтер, «</w:t>
      </w:r>
      <w:r w:rsidRPr="00770EA0">
        <w:rPr>
          <w:rFonts w:ascii="Times New Roman" w:eastAsia="Times New Roman" w:hAnsi="Times New Roman" w:cs="Times New Roman"/>
          <w:color w:val="000000"/>
          <w:sz w:val="28"/>
          <w:szCs w:val="28"/>
          <w:lang w:val="kk-KZ" w:eastAsia="ru-RU"/>
        </w:rPr>
        <w:t>Шаңырақ</w:t>
      </w:r>
      <w:r w:rsidR="00864FF3"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color w:val="000000"/>
          <w:sz w:val="28"/>
          <w:szCs w:val="28"/>
          <w:lang w:val="kk-KZ" w:eastAsia="ru-RU"/>
        </w:rPr>
        <w:t>бағдарламасы бойынша 3 648 пәтер.</w:t>
      </w:r>
    </w:p>
    <w:p w:rsidR="006575A6" w:rsidRPr="00770EA0" w:rsidRDefault="00E72B1F"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b/>
          <w:color w:val="000000"/>
          <w:sz w:val="28"/>
          <w:szCs w:val="28"/>
          <w:lang w:val="kk-KZ" w:eastAsia="ru-RU"/>
        </w:rPr>
        <w:t xml:space="preserve">Көлік инфрақұрылымы </w:t>
      </w:r>
      <w:r w:rsidRPr="00770EA0">
        <w:rPr>
          <w:rFonts w:ascii="Times New Roman" w:eastAsia="Times New Roman" w:hAnsi="Times New Roman" w:cs="Times New Roman"/>
          <w:color w:val="000000"/>
          <w:sz w:val="28"/>
          <w:szCs w:val="28"/>
          <w:lang w:val="kk-KZ" w:eastAsia="ru-RU"/>
        </w:rPr>
        <w:t>саласында 3 жыл ішінде 111,4 км жаңа жол салынды, 3 көлік жолайрығының құрылысы жалғасуда, 3,7 км жолға күрделі жөндеу және жалпы ұзындығы 530 км 325-тен астам көшеге орташа жөндеу жүргізілді. Метро жолаушылар ағынын 2 есеге арттыру жоспарлануда (тәулігіне 86 мың адамға дейін.)</w:t>
      </w:r>
      <w:r w:rsidR="000472B7" w:rsidRPr="00770EA0">
        <w:rPr>
          <w:rFonts w:ascii="Times New Roman" w:eastAsia="Times New Roman" w:hAnsi="Times New Roman" w:cs="Times New Roman"/>
          <w:color w:val="000000"/>
          <w:sz w:val="28"/>
          <w:szCs w:val="28"/>
          <w:lang w:val="kk-KZ" w:eastAsia="ru-RU"/>
        </w:rPr>
        <w:t>. Қ</w:t>
      </w:r>
      <w:r w:rsidRPr="00770EA0">
        <w:rPr>
          <w:rFonts w:ascii="Times New Roman" w:eastAsia="Times New Roman" w:hAnsi="Times New Roman" w:cs="Times New Roman"/>
          <w:color w:val="000000"/>
          <w:sz w:val="28"/>
          <w:szCs w:val="28"/>
          <w:lang w:val="kk-KZ" w:eastAsia="ru-RU"/>
        </w:rPr>
        <w:t>оғамдық көліктің жалпы жолаушылар ағынын</w:t>
      </w:r>
      <w:r w:rsidR="0067414B" w:rsidRPr="00770EA0">
        <w:rPr>
          <w:rFonts w:ascii="Times New Roman" w:eastAsia="Times New Roman" w:hAnsi="Times New Roman" w:cs="Times New Roman"/>
          <w:color w:val="000000"/>
          <w:sz w:val="28"/>
          <w:szCs w:val="28"/>
          <w:lang w:val="kk-KZ" w:eastAsia="ru-RU"/>
        </w:rPr>
        <w:t>да</w:t>
      </w:r>
      <w:r w:rsidRPr="00770EA0">
        <w:rPr>
          <w:rFonts w:ascii="Times New Roman" w:eastAsia="Times New Roman" w:hAnsi="Times New Roman" w:cs="Times New Roman"/>
          <w:color w:val="000000"/>
          <w:sz w:val="28"/>
          <w:szCs w:val="28"/>
          <w:lang w:val="kk-KZ" w:eastAsia="ru-RU"/>
        </w:rPr>
        <w:t xml:space="preserve"> </w:t>
      </w:r>
      <w:r w:rsidR="0067414B" w:rsidRPr="00770EA0">
        <w:rPr>
          <w:rFonts w:ascii="Times New Roman" w:eastAsia="Times New Roman" w:hAnsi="Times New Roman" w:cs="Times New Roman"/>
          <w:color w:val="000000"/>
          <w:sz w:val="28"/>
          <w:szCs w:val="28"/>
          <w:lang w:val="kk-KZ" w:eastAsia="ru-RU"/>
        </w:rPr>
        <w:t>метроның үлесі 4,27%-дан 8%-</w:t>
      </w:r>
      <w:r w:rsidRPr="00770EA0">
        <w:rPr>
          <w:rFonts w:ascii="Times New Roman" w:eastAsia="Times New Roman" w:hAnsi="Times New Roman" w:cs="Times New Roman"/>
          <w:color w:val="000000"/>
          <w:sz w:val="28"/>
          <w:szCs w:val="28"/>
          <w:lang w:val="kk-KZ" w:eastAsia="ru-RU"/>
        </w:rPr>
        <w:t xml:space="preserve">ға дейін артады. Жүйелі негізде жылжымалы құрам жаңартылады. 2020 жылы Хендай Ротем 2 құрамды </w:t>
      </w:r>
      <w:r w:rsidR="001F4CA5" w:rsidRPr="00770EA0">
        <w:rPr>
          <w:rFonts w:ascii="Times New Roman" w:eastAsia="Times New Roman" w:hAnsi="Times New Roman" w:cs="Times New Roman"/>
          <w:color w:val="000000"/>
          <w:sz w:val="28"/>
          <w:szCs w:val="28"/>
          <w:lang w:val="kk-KZ" w:eastAsia="ru-RU"/>
        </w:rPr>
        <w:t>жеткізді</w:t>
      </w:r>
      <w:r w:rsidRPr="00770EA0">
        <w:rPr>
          <w:rFonts w:ascii="Times New Roman" w:eastAsia="Times New Roman" w:hAnsi="Times New Roman" w:cs="Times New Roman"/>
          <w:color w:val="000000"/>
          <w:sz w:val="28"/>
          <w:szCs w:val="28"/>
          <w:lang w:val="kk-KZ" w:eastAsia="ru-RU"/>
        </w:rPr>
        <w:t>.</w:t>
      </w:r>
    </w:p>
    <w:p w:rsidR="0082439D" w:rsidRPr="00770EA0" w:rsidRDefault="006575A6"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Негізгі көлік проблемаларына қоғамдық көлік қызметтерінің төмен сапасын (маршруттардың тұрақсыздығы, жылжымалы құрам мен жүргізушілердің жетіспеушілігі, сондай-ақ жолаушылар мен багажды тасымалдау ережелерінің бұзылуы); кептелістер мен қалаға кіретін көліктің көп мөлшерін жатқызуға болады.</w:t>
      </w:r>
    </w:p>
    <w:p w:rsidR="00460048" w:rsidRPr="00770EA0" w:rsidRDefault="00624D21"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7"/>
          <w:szCs w:val="27"/>
          <w:lang w:val="kk-KZ" w:eastAsia="ru-RU"/>
        </w:rPr>
      </w:pPr>
      <w:r w:rsidRPr="00770EA0">
        <w:rPr>
          <w:rFonts w:ascii="Times New Roman" w:eastAsia="Times New Roman" w:hAnsi="Times New Roman" w:cs="Times New Roman"/>
          <w:color w:val="000000"/>
          <w:sz w:val="28"/>
          <w:szCs w:val="28"/>
          <w:lang w:val="kk-KZ" w:eastAsia="ru-RU"/>
        </w:rPr>
        <w:t>Бұл тұрғыда Алматы агломерациясының көлік жүйесін дамыту жөніндегі жоба</w:t>
      </w:r>
      <w:r w:rsidR="00CC49D5" w:rsidRPr="00770EA0">
        <w:rPr>
          <w:rFonts w:ascii="Times New Roman" w:eastAsia="Times New Roman" w:hAnsi="Times New Roman" w:cs="Times New Roman"/>
          <w:color w:val="000000"/>
          <w:sz w:val="28"/>
          <w:szCs w:val="28"/>
          <w:lang w:val="kk-KZ" w:eastAsia="ru-RU"/>
        </w:rPr>
        <w:t>сы</w:t>
      </w:r>
      <w:r w:rsidRPr="00770EA0">
        <w:rPr>
          <w:rFonts w:ascii="Times New Roman" w:eastAsia="Times New Roman" w:hAnsi="Times New Roman" w:cs="Times New Roman"/>
          <w:color w:val="000000"/>
          <w:sz w:val="28"/>
          <w:szCs w:val="28"/>
          <w:lang w:val="kk-KZ" w:eastAsia="ru-RU"/>
        </w:rPr>
        <w:t xml:space="preserve"> перспективалы болады. Бүгінгі күні Алматы қаласы</w:t>
      </w:r>
      <w:r w:rsidR="00CC49D5" w:rsidRPr="00770EA0">
        <w:rPr>
          <w:rFonts w:ascii="Times New Roman" w:eastAsia="Times New Roman" w:hAnsi="Times New Roman" w:cs="Times New Roman"/>
          <w:color w:val="000000"/>
          <w:sz w:val="28"/>
          <w:szCs w:val="28"/>
          <w:lang w:val="kk-KZ" w:eastAsia="ru-RU"/>
        </w:rPr>
        <w:t xml:space="preserve"> әкімдігін</w:t>
      </w:r>
      <w:r w:rsidR="00EB3C21" w:rsidRPr="00770EA0">
        <w:rPr>
          <w:rFonts w:ascii="Times New Roman" w:eastAsia="Times New Roman" w:hAnsi="Times New Roman" w:cs="Times New Roman"/>
          <w:color w:val="000000"/>
          <w:sz w:val="28"/>
          <w:szCs w:val="28"/>
          <w:lang w:val="kk-KZ" w:eastAsia="ru-RU"/>
        </w:rPr>
        <w:t>ің</w:t>
      </w:r>
      <w:r w:rsidR="00CC49D5"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color w:val="000000"/>
          <w:sz w:val="28"/>
          <w:szCs w:val="28"/>
          <w:lang w:val="kk-KZ" w:eastAsia="ru-RU"/>
        </w:rPr>
        <w:t>Үлкен Алматы</w:t>
      </w:r>
      <w:r w:rsidR="00CC49D5"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ауқымында жұмыс істеу үшін деректер</w:t>
      </w:r>
      <w:r w:rsidR="00CC49D5" w:rsidRPr="00770EA0">
        <w:rPr>
          <w:rFonts w:ascii="Times New Roman" w:eastAsia="Times New Roman" w:hAnsi="Times New Roman" w:cs="Times New Roman"/>
          <w:color w:val="000000"/>
          <w:sz w:val="28"/>
          <w:szCs w:val="28"/>
          <w:lang w:val="kk-KZ" w:eastAsia="ru-RU"/>
        </w:rPr>
        <w:t>і</w:t>
      </w:r>
      <w:r w:rsidRPr="00770EA0">
        <w:rPr>
          <w:rFonts w:ascii="Times New Roman" w:eastAsia="Times New Roman" w:hAnsi="Times New Roman" w:cs="Times New Roman"/>
          <w:color w:val="000000"/>
          <w:sz w:val="28"/>
          <w:szCs w:val="28"/>
          <w:lang w:val="kk-KZ" w:eastAsia="ru-RU"/>
        </w:rPr>
        <w:t xml:space="preserve"> мен өкілетті</w:t>
      </w:r>
      <w:r w:rsidR="00CC49D5" w:rsidRPr="00770EA0">
        <w:rPr>
          <w:rFonts w:ascii="Times New Roman" w:eastAsia="Times New Roman" w:hAnsi="Times New Roman" w:cs="Times New Roman"/>
          <w:color w:val="000000"/>
          <w:sz w:val="28"/>
          <w:szCs w:val="28"/>
          <w:lang w:val="kk-KZ" w:eastAsia="ru-RU"/>
        </w:rPr>
        <w:t>гі</w:t>
      </w:r>
      <w:r w:rsidRPr="00770EA0">
        <w:rPr>
          <w:rFonts w:ascii="Times New Roman" w:eastAsia="Times New Roman" w:hAnsi="Times New Roman" w:cs="Times New Roman"/>
          <w:color w:val="000000"/>
          <w:sz w:val="28"/>
          <w:szCs w:val="28"/>
          <w:lang w:val="kk-KZ" w:eastAsia="ru-RU"/>
        </w:rPr>
        <w:t xml:space="preserve"> жоқ, сондықтан осы жоба</w:t>
      </w:r>
      <w:r w:rsidR="00EB3C21" w:rsidRPr="00770EA0">
        <w:rPr>
          <w:rFonts w:ascii="Times New Roman" w:eastAsia="Times New Roman" w:hAnsi="Times New Roman" w:cs="Times New Roman"/>
          <w:color w:val="000000"/>
          <w:sz w:val="28"/>
          <w:szCs w:val="28"/>
          <w:lang w:val="kk-KZ" w:eastAsia="ru-RU"/>
        </w:rPr>
        <w:t>ның</w:t>
      </w:r>
      <w:r w:rsidRPr="00770EA0">
        <w:rPr>
          <w:rFonts w:ascii="Times New Roman" w:eastAsia="Times New Roman" w:hAnsi="Times New Roman" w:cs="Times New Roman"/>
          <w:color w:val="000000"/>
          <w:sz w:val="28"/>
          <w:szCs w:val="28"/>
          <w:lang w:val="kk-KZ" w:eastAsia="ru-RU"/>
        </w:rPr>
        <w:t xml:space="preserve"> қамту аймағын кеңе</w:t>
      </w:r>
      <w:r w:rsidR="00EB3C21" w:rsidRPr="00770EA0">
        <w:rPr>
          <w:rFonts w:ascii="Times New Roman" w:eastAsia="Times New Roman" w:hAnsi="Times New Roman" w:cs="Times New Roman"/>
          <w:color w:val="000000"/>
          <w:sz w:val="28"/>
          <w:szCs w:val="28"/>
          <w:lang w:val="kk-KZ" w:eastAsia="ru-RU"/>
        </w:rPr>
        <w:t>йту және ағымдағы көлік моделін</w:t>
      </w:r>
      <w:r w:rsidR="00327DF2" w:rsidRPr="00770EA0">
        <w:rPr>
          <w:rFonts w:ascii="Times New Roman" w:eastAsia="Times New Roman" w:hAnsi="Times New Roman" w:cs="Times New Roman"/>
          <w:color w:val="000000"/>
          <w:sz w:val="28"/>
          <w:szCs w:val="28"/>
          <w:lang w:val="kk-KZ" w:eastAsia="ru-RU"/>
        </w:rPr>
        <w:t xml:space="preserve"> жаңа деректер</w:t>
      </w:r>
      <w:r w:rsidRPr="00770EA0">
        <w:rPr>
          <w:rFonts w:ascii="Times New Roman" w:eastAsia="Times New Roman" w:hAnsi="Times New Roman" w:cs="Times New Roman"/>
          <w:color w:val="000000"/>
          <w:sz w:val="28"/>
          <w:szCs w:val="28"/>
          <w:lang w:val="kk-KZ" w:eastAsia="ru-RU"/>
        </w:rPr>
        <w:t>мен толықтыру арқылы агломерация ішіндегі қозғалыстар бойынша болжамдарды неғұрлым дәл жасауға, сондай-ақ барлық инфрақұрылымдық жобаларды неғұрлым сапалы пысықтауды қамтамасыз етуге мүмкіндік береді.</w:t>
      </w:r>
    </w:p>
    <w:p w:rsidR="00D321D8" w:rsidRPr="00770EA0" w:rsidRDefault="00D321D8"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Алматыда </w:t>
      </w:r>
      <w:r w:rsidRPr="00770EA0">
        <w:rPr>
          <w:rFonts w:ascii="Times New Roman" w:eastAsia="Times New Roman" w:hAnsi="Times New Roman" w:cs="Times New Roman"/>
          <w:b/>
          <w:color w:val="000000"/>
          <w:sz w:val="28"/>
          <w:szCs w:val="28"/>
          <w:lang w:val="kk-KZ" w:eastAsia="ru-RU"/>
        </w:rPr>
        <w:t>инженерлік инфрақұрылымның</w:t>
      </w:r>
      <w:r w:rsidRPr="00770EA0">
        <w:rPr>
          <w:rFonts w:ascii="Times New Roman" w:eastAsia="Times New Roman" w:hAnsi="Times New Roman" w:cs="Times New Roman"/>
          <w:color w:val="000000"/>
          <w:sz w:val="28"/>
          <w:szCs w:val="28"/>
          <w:lang w:val="kk-KZ" w:eastAsia="ru-RU"/>
        </w:rPr>
        <w:t xml:space="preserve"> </w:t>
      </w:r>
      <w:r w:rsidR="008925FB" w:rsidRPr="00770EA0">
        <w:rPr>
          <w:rFonts w:ascii="Times New Roman" w:eastAsia="Times New Roman" w:hAnsi="Times New Roman" w:cs="Times New Roman"/>
          <w:color w:val="000000"/>
          <w:sz w:val="28"/>
          <w:szCs w:val="28"/>
          <w:lang w:val="kk-KZ" w:eastAsia="ru-RU"/>
        </w:rPr>
        <w:t xml:space="preserve">жүйесі </w:t>
      </w:r>
      <w:r w:rsidRPr="00770EA0">
        <w:rPr>
          <w:rFonts w:ascii="Times New Roman" w:eastAsia="Times New Roman" w:hAnsi="Times New Roman" w:cs="Times New Roman"/>
          <w:color w:val="000000"/>
          <w:sz w:val="28"/>
          <w:szCs w:val="28"/>
          <w:lang w:val="kk-KZ" w:eastAsia="ru-RU"/>
        </w:rPr>
        <w:t xml:space="preserve">күрделі. Алматы қаласын орталықтандырылған электрмен жабдықтау қызметтерімен қамтамасыз ету деңгейі 100% - ды құрайды. Алматыда газбен қамтамасыз ету деңгейі айтарлықтай жоғары. 3 жыл ішінде газбен қамтамасыз ету көрсеткіші 95% - дан 99% - ға дейін өсті. </w:t>
      </w:r>
    </w:p>
    <w:p w:rsidR="00763E55" w:rsidRPr="00770EA0" w:rsidRDefault="00763E55"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ТКШ саласындағы негізгі проблемаларға инженерлік желілердің тозуы 60% - дан асады, оның ішінде </w:t>
      </w:r>
      <w:r w:rsidR="008925FB" w:rsidRPr="00770EA0">
        <w:rPr>
          <w:rFonts w:ascii="Times New Roman" w:eastAsia="Times New Roman" w:hAnsi="Times New Roman" w:cs="Times New Roman"/>
          <w:color w:val="000000"/>
          <w:sz w:val="28"/>
          <w:szCs w:val="28"/>
          <w:lang w:val="kk-KZ" w:eastAsia="ru-RU"/>
        </w:rPr>
        <w:t>э</w:t>
      </w:r>
      <w:r w:rsidRPr="00770EA0">
        <w:rPr>
          <w:rFonts w:ascii="Times New Roman" w:eastAsia="Times New Roman" w:hAnsi="Times New Roman" w:cs="Times New Roman"/>
          <w:color w:val="000000"/>
          <w:sz w:val="28"/>
          <w:szCs w:val="28"/>
          <w:lang w:val="kk-KZ" w:eastAsia="ru-RU"/>
        </w:rPr>
        <w:t>лектрмен жабдықтау – 65%, жылумен жабдықтау - 61,1%, сумен жабдықтау – 58,9%, су бұру-59,8%; қала көшелерінің 19% - ы жарықтандырылмаған немесе ішінара жарықтандырылған.</w:t>
      </w:r>
    </w:p>
    <w:p w:rsidR="002F2EFB" w:rsidRPr="00770EA0" w:rsidRDefault="002F2EFB" w:rsidP="002F2EFB">
      <w:pPr>
        <w:pBdr>
          <w:bottom w:val="single" w:sz="6" w:space="31" w:color="FFFFFF"/>
        </w:pBdr>
        <w:spacing w:after="0" w:line="240" w:lineRule="atLeast"/>
        <w:ind w:firstLine="706"/>
        <w:jc w:val="both"/>
        <w:rPr>
          <w:rFonts w:ascii="Times New Roman" w:eastAsia="Times New Roman" w:hAnsi="Times New Roman" w:cs="Times New Roman"/>
          <w:sz w:val="28"/>
          <w:szCs w:val="28"/>
          <w:lang w:val="kk-KZ"/>
        </w:rPr>
      </w:pPr>
      <w:r w:rsidRPr="00770EA0">
        <w:rPr>
          <w:rFonts w:ascii="Times New Roman" w:eastAsia="Times New Roman" w:hAnsi="Times New Roman" w:cs="Times New Roman"/>
          <w:sz w:val="28"/>
          <w:szCs w:val="28"/>
          <w:lang w:val="kk-KZ"/>
        </w:rPr>
        <w:t>2014 жылы жылу желілерінің тозуы 63,5% - ды құрады. 2014-2019 жж. 103,8 км астам магистралды жылу желілерін, оның ішінде "Нұрлы жол" бағдарламасы бойынша 28,6 км реконструкциялау бойынша жұмыс жүргізілді.</w:t>
      </w:r>
    </w:p>
    <w:p w:rsidR="002F2EFB" w:rsidRPr="00770EA0" w:rsidRDefault="002F2EFB" w:rsidP="002F2EFB">
      <w:pPr>
        <w:pBdr>
          <w:bottom w:val="single" w:sz="6" w:space="31" w:color="FFFFFF"/>
        </w:pBdr>
        <w:spacing w:after="0" w:line="240" w:lineRule="atLeast"/>
        <w:ind w:firstLine="706"/>
        <w:jc w:val="both"/>
        <w:rPr>
          <w:rFonts w:ascii="Times New Roman" w:eastAsia="Times New Roman" w:hAnsi="Times New Roman" w:cs="Times New Roman"/>
          <w:sz w:val="28"/>
          <w:szCs w:val="28"/>
          <w:lang w:val="kk-KZ"/>
        </w:rPr>
      </w:pPr>
      <w:r w:rsidRPr="00770EA0">
        <w:rPr>
          <w:rFonts w:ascii="Times New Roman" w:eastAsia="Times New Roman" w:hAnsi="Times New Roman" w:cs="Times New Roman"/>
          <w:sz w:val="28"/>
          <w:szCs w:val="28"/>
          <w:lang w:val="kk-KZ"/>
        </w:rPr>
        <w:lastRenderedPageBreak/>
        <w:t>2014 жылдан бастап 2020 жылға дейінгі кезеңде жылу желілерінің тозуы 63,5% - дан 61,1% - ға дейін 2,4% - ға төмендеді. Магистральдық жылу желілеріндегі зақымданулар саны 37% – ға қысқарды (2014 ж. – 434, 2018 ж. – 275), шығындар 1,6% - ға төмендеді (2014 ж. -19,8%, 2018 ж. - 18,2%). Апаттарды жою уақыты орташа есеппен 7 сағаттан 6 сағатқа дейін қысқарды. Оңтүстік аймақта жылу энергиясының тапшылығын (33,4 Гкал) азайту мақсатында 2018 жылы оңтүстік-шығыс аудандық қазандығын (3 млрд.теңге) реконструкциялау аяқталды.</w:t>
      </w:r>
    </w:p>
    <w:p w:rsidR="002F2EFB" w:rsidRPr="00770EA0" w:rsidRDefault="002F2EFB" w:rsidP="002F2EFB">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sz w:val="28"/>
          <w:szCs w:val="28"/>
          <w:lang w:val="kk-KZ"/>
        </w:rPr>
        <w:t>Қаланың 23 шағын ауданында орталық сумен жабдықтау және су бұру жоқ. Сумен жабдықтау желілерін салудың арқасында 2020 жыл</w:t>
      </w:r>
      <w:r w:rsidR="000C5EB1" w:rsidRPr="00770EA0">
        <w:rPr>
          <w:rFonts w:ascii="Times New Roman" w:eastAsia="Times New Roman" w:hAnsi="Times New Roman" w:cs="Times New Roman"/>
          <w:sz w:val="28"/>
          <w:szCs w:val="28"/>
          <w:lang w:val="kk-KZ"/>
        </w:rPr>
        <w:t xml:space="preserve">ы </w:t>
      </w:r>
      <w:r w:rsidRPr="00770EA0">
        <w:rPr>
          <w:rFonts w:ascii="Times New Roman" w:eastAsia="Times New Roman" w:hAnsi="Times New Roman" w:cs="Times New Roman"/>
          <w:sz w:val="28"/>
          <w:szCs w:val="28"/>
          <w:lang w:val="kk-KZ"/>
        </w:rPr>
        <w:t>сумен жабдықтау қызметтеріне қол жеткізу деңгейін 98,3% - ға дейін жеткізу мүмкін болды.</w:t>
      </w:r>
    </w:p>
    <w:p w:rsidR="003A48AC" w:rsidRPr="00770EA0" w:rsidRDefault="003A48AC" w:rsidP="00A31029">
      <w:pPr>
        <w:pBdr>
          <w:bottom w:val="single" w:sz="6" w:space="31" w:color="FFFFFF"/>
        </w:pBdr>
        <w:spacing w:after="0" w:line="240" w:lineRule="atLeast"/>
        <w:ind w:firstLine="706"/>
        <w:jc w:val="both"/>
        <w:rPr>
          <w:rFonts w:ascii="Times New Roman" w:eastAsia="Times New Roman" w:hAnsi="Times New Roman" w:cs="Times New Roman"/>
          <w:bCs/>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 xml:space="preserve">Экология. </w:t>
      </w:r>
      <w:r w:rsidRPr="00770EA0">
        <w:rPr>
          <w:rFonts w:ascii="Times New Roman" w:eastAsia="Times New Roman" w:hAnsi="Times New Roman" w:cs="Times New Roman"/>
          <w:bCs/>
          <w:color w:val="000000"/>
          <w:sz w:val="28"/>
          <w:szCs w:val="28"/>
          <w:lang w:val="kk-KZ" w:eastAsia="ru-RU"/>
        </w:rPr>
        <w:t>Алматы көптеген жылдар бойы ауаның ластану деңгейі жоғары Қазақстан қалаларына жата</w:t>
      </w:r>
      <w:r w:rsidR="00327DF2" w:rsidRPr="00770EA0">
        <w:rPr>
          <w:rFonts w:ascii="Times New Roman" w:eastAsia="Times New Roman" w:hAnsi="Times New Roman" w:cs="Times New Roman"/>
          <w:bCs/>
          <w:color w:val="000000"/>
          <w:sz w:val="28"/>
          <w:szCs w:val="28"/>
          <w:lang w:val="kk-KZ" w:eastAsia="ru-RU"/>
        </w:rPr>
        <w:t>ды. Жеке тұрғын үй секторы мен ж</w:t>
      </w:r>
      <w:r w:rsidRPr="00770EA0">
        <w:rPr>
          <w:rFonts w:ascii="Times New Roman" w:eastAsia="Times New Roman" w:hAnsi="Times New Roman" w:cs="Times New Roman"/>
          <w:bCs/>
          <w:color w:val="000000"/>
          <w:sz w:val="28"/>
          <w:szCs w:val="28"/>
          <w:lang w:val="kk-KZ" w:eastAsia="ru-RU"/>
        </w:rPr>
        <w:t xml:space="preserve">ылу энергетикасы кәсіпорындарын газдандыру, қоғамдық жолаушылар көлігін экологияландыру, жасыл қорды дамыту, жерүсті су ресурстарын оңалту және т. б. бойынша жүйелі шаралар қабылдануда. </w:t>
      </w:r>
    </w:p>
    <w:p w:rsidR="003A48AC" w:rsidRPr="00770EA0" w:rsidRDefault="00240D5D" w:rsidP="00A31029">
      <w:pPr>
        <w:pBdr>
          <w:bottom w:val="single" w:sz="6" w:space="31" w:color="FFFFFF"/>
        </w:pBdr>
        <w:spacing w:after="0" w:line="240" w:lineRule="atLeast"/>
        <w:ind w:firstLine="706"/>
        <w:jc w:val="both"/>
        <w:rPr>
          <w:rFonts w:ascii="Times New Roman" w:eastAsia="Times New Roman" w:hAnsi="Times New Roman" w:cs="Times New Roman"/>
          <w:bCs/>
          <w:color w:val="000000"/>
          <w:sz w:val="28"/>
          <w:szCs w:val="28"/>
          <w:lang w:val="kk-KZ" w:eastAsia="ru-RU"/>
        </w:rPr>
      </w:pPr>
      <w:r w:rsidRPr="00770EA0">
        <w:rPr>
          <w:rFonts w:ascii="Times New Roman" w:eastAsia="Times New Roman" w:hAnsi="Times New Roman" w:cs="Times New Roman"/>
          <w:bCs/>
          <w:color w:val="000000"/>
          <w:sz w:val="28"/>
          <w:szCs w:val="28"/>
          <w:lang w:val="kk-KZ" w:eastAsia="ru-RU"/>
        </w:rPr>
        <w:t>Осы іс–</w:t>
      </w:r>
      <w:r w:rsidR="003A48AC" w:rsidRPr="00770EA0">
        <w:rPr>
          <w:rFonts w:ascii="Times New Roman" w:eastAsia="Times New Roman" w:hAnsi="Times New Roman" w:cs="Times New Roman"/>
          <w:bCs/>
          <w:color w:val="000000"/>
          <w:sz w:val="28"/>
          <w:szCs w:val="28"/>
          <w:lang w:val="kk-KZ" w:eastAsia="ru-RU"/>
        </w:rPr>
        <w:t>шараларды іске асыру нәтижесінде стационарлық көздерден атмосфераға ластаушы затт</w:t>
      </w:r>
      <w:r w:rsidRPr="00770EA0">
        <w:rPr>
          <w:rFonts w:ascii="Times New Roman" w:eastAsia="Times New Roman" w:hAnsi="Times New Roman" w:cs="Times New Roman"/>
          <w:bCs/>
          <w:color w:val="000000"/>
          <w:sz w:val="28"/>
          <w:szCs w:val="28"/>
          <w:lang w:val="kk-KZ" w:eastAsia="ru-RU"/>
        </w:rPr>
        <w:t xml:space="preserve">ардың шығарындылары төмендейді: </w:t>
      </w:r>
      <w:r w:rsidR="003A48AC" w:rsidRPr="00770EA0">
        <w:rPr>
          <w:rFonts w:ascii="Times New Roman" w:eastAsia="Times New Roman" w:hAnsi="Times New Roman" w:cs="Times New Roman"/>
          <w:bCs/>
          <w:color w:val="000000"/>
          <w:sz w:val="28"/>
          <w:szCs w:val="28"/>
          <w:lang w:val="kk-KZ" w:eastAsia="ru-RU"/>
        </w:rPr>
        <w:t>2018 жылы атм</w:t>
      </w:r>
      <w:r w:rsidRPr="00770EA0">
        <w:rPr>
          <w:rFonts w:ascii="Times New Roman" w:eastAsia="Times New Roman" w:hAnsi="Times New Roman" w:cs="Times New Roman"/>
          <w:bCs/>
          <w:color w:val="000000"/>
          <w:sz w:val="28"/>
          <w:szCs w:val="28"/>
          <w:lang w:val="kk-KZ" w:eastAsia="ru-RU"/>
        </w:rPr>
        <w:t>осфераға -43 мың т/г, 2019 жылы</w:t>
      </w:r>
      <w:r w:rsidR="003A48AC" w:rsidRPr="00770EA0">
        <w:rPr>
          <w:rFonts w:ascii="Times New Roman" w:eastAsia="Times New Roman" w:hAnsi="Times New Roman" w:cs="Times New Roman"/>
          <w:bCs/>
          <w:color w:val="000000"/>
          <w:sz w:val="28"/>
          <w:szCs w:val="28"/>
          <w:lang w:val="kk-KZ" w:eastAsia="ru-RU"/>
        </w:rPr>
        <w:t xml:space="preserve">– 46,1 мың т/г, 2020 жылы-44,47 мың т/г. </w:t>
      </w:r>
    </w:p>
    <w:p w:rsidR="00FD1F98" w:rsidRPr="00770EA0" w:rsidRDefault="00760DD0" w:rsidP="00FD1F98">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Алматы қаласында атмосфераны ластаудың негізгі көзі автокөлік болып табылады. Көліктен ластану көлемі оның санының жыл сайын өсуіне және қала автопаркінің біртіндеп қартаюына байланысты. Осылайша, 2018 жылдың ұқсас кезеңімен салыстырғанда 2020 жылы 509,6 мың бірліктен 517,5 мың бірлікке дейін ұлғайды. Сонымен қатар, Еуро-5 класына сәйкес келетін заманауи талаптарға сәйкес келетін автомобильдер саны өсуде. Экологияны жақсартудың бір жолы-қаланың жасыл қорын ұлғайту. Екінші жыл Мемлекет Басшысының тапсырмаларын орындау аясында 3 жылда 1 млн.ағаш отырғызу бойынша "Жасыл Алматы" бағдарламасы жүзеге асырылуда. Қазірдің өзінде түрлі тұқымдардың </w:t>
      </w:r>
      <w:r w:rsidR="00FC06D9" w:rsidRPr="00770EA0">
        <w:rPr>
          <w:rFonts w:ascii="Times New Roman" w:eastAsia="Times New Roman" w:hAnsi="Times New Roman" w:cs="Times New Roman"/>
          <w:color w:val="000000"/>
          <w:sz w:val="28"/>
          <w:szCs w:val="28"/>
          <w:lang w:val="kk-KZ" w:eastAsia="ru-RU"/>
        </w:rPr>
        <w:t>570</w:t>
      </w:r>
      <w:r w:rsidRPr="00770EA0">
        <w:rPr>
          <w:rFonts w:ascii="Times New Roman" w:eastAsia="Times New Roman" w:hAnsi="Times New Roman" w:cs="Times New Roman"/>
          <w:color w:val="000000"/>
          <w:sz w:val="28"/>
          <w:szCs w:val="28"/>
          <w:lang w:val="kk-KZ" w:eastAsia="ru-RU"/>
        </w:rPr>
        <w:t xml:space="preserve"> мың көшеттері отырғызылды. Экологияны жақсарту аясында қатты тұрмыстық қалдықтарды қайта өңдеу және кәдеге жарату да маңызды орын алады.</w:t>
      </w:r>
    </w:p>
    <w:p w:rsidR="00FD1F98" w:rsidRPr="00770EA0" w:rsidRDefault="00FD1F98" w:rsidP="00FD1F98">
      <w:pPr>
        <w:pBdr>
          <w:bottom w:val="single" w:sz="6" w:space="31" w:color="FFFFFF"/>
        </w:pBdr>
        <w:spacing w:after="0" w:line="240" w:lineRule="atLeast"/>
        <w:ind w:firstLine="706"/>
        <w:jc w:val="both"/>
        <w:rPr>
          <w:rFonts w:ascii="Times New Roman" w:eastAsia="Times New Roman" w:hAnsi="Times New Roman" w:cs="Times New Roman"/>
          <w:sz w:val="28"/>
          <w:szCs w:val="28"/>
          <w:lang w:val="kk-KZ"/>
        </w:rPr>
      </w:pPr>
      <w:r w:rsidRPr="00770EA0">
        <w:rPr>
          <w:rFonts w:ascii="Times New Roman" w:eastAsia="Times New Roman" w:hAnsi="Times New Roman" w:cs="Times New Roman"/>
          <w:sz w:val="28"/>
          <w:szCs w:val="28"/>
          <w:lang w:val="kk-KZ"/>
        </w:rPr>
        <w:t>Алматы қаласында 2021 жылы 3 тоқсанда түзілген қатты тұрмыстық қалдықтардың көлемі 335 мың тоннаны құрады, оның ішінде 47 мың тонна қайталама шикізат сұрыпталды және қайта өңделді, бұл қатты тұрмыстық қалдықтарды қайта өңдеу мен кәдеге жаратудың -14% үлесін құрайды.</w:t>
      </w:r>
      <w:r w:rsidRPr="00770EA0">
        <w:rPr>
          <w:rFonts w:ascii="Times New Roman" w:eastAsia="Times New Roman" w:hAnsi="Times New Roman" w:cs="Times New Roman"/>
          <w:sz w:val="28"/>
          <w:szCs w:val="28"/>
          <w:lang w:val="kk-KZ"/>
        </w:rPr>
        <w:br/>
        <w:t xml:space="preserve">    </w:t>
      </w:r>
      <w:r w:rsidR="0093615B" w:rsidRPr="00770EA0">
        <w:rPr>
          <w:rFonts w:ascii="Times New Roman" w:eastAsia="Times New Roman" w:hAnsi="Times New Roman" w:cs="Times New Roman"/>
          <w:sz w:val="28"/>
          <w:szCs w:val="28"/>
          <w:lang w:val="kk-KZ"/>
        </w:rPr>
        <w:t>    Қатты тұрмыстық қалдықтарды</w:t>
      </w:r>
      <w:r w:rsidRPr="00770EA0">
        <w:rPr>
          <w:rFonts w:ascii="Times New Roman" w:eastAsia="Times New Roman" w:hAnsi="Times New Roman" w:cs="Times New Roman"/>
          <w:sz w:val="28"/>
          <w:szCs w:val="28"/>
          <w:lang w:val="kk-KZ"/>
        </w:rPr>
        <w:t xml:space="preserve"> қайта өңдеу және кәдеге жарату үлесін арттыру үшін ШОБ-пен бірлесіп, қабылдау пункттерін, торлы контейнерлерді, экобокстарды және </w:t>
      </w:r>
      <w:r w:rsidR="0093615B" w:rsidRPr="00770EA0">
        <w:rPr>
          <w:rFonts w:ascii="Times New Roman" w:eastAsia="Times New Roman" w:hAnsi="Times New Roman" w:cs="Times New Roman"/>
          <w:sz w:val="28"/>
          <w:szCs w:val="28"/>
          <w:lang w:val="kk-KZ"/>
        </w:rPr>
        <w:t>қ</w:t>
      </w:r>
      <w:r w:rsidRPr="00770EA0">
        <w:rPr>
          <w:rFonts w:ascii="Times New Roman" w:eastAsia="Times New Roman" w:hAnsi="Times New Roman" w:cs="Times New Roman"/>
          <w:sz w:val="28"/>
          <w:szCs w:val="28"/>
          <w:lang w:val="kk-KZ"/>
        </w:rPr>
        <w:t>алдықтардың пайда болу көзінен тамақ қалдықтарын жинауға арналған контейнерлерді орнату бойынша жұмыстар жүргізілуде. Бүгінгі күні Алматы қаласының аумағында ақылы негізде 36 қайталама шикізатты қабылдау пункті, 1000 торлы контейнер,қайталама шикізатты жинау үшін 1000 экобокс және тамақ қалдықтарын жинау үшін 200 бірлік контейнер орнатылды. Сондай-ақ, қоқысты сұрыптау кешенінде жекеменшік серіктес қалдықтарды терең өңдеу жұмыстарын жүргізуде.</w:t>
      </w:r>
    </w:p>
    <w:p w:rsidR="00B278DD" w:rsidRPr="00770EA0" w:rsidRDefault="00B278DD" w:rsidP="00FD1F98">
      <w:pPr>
        <w:pBdr>
          <w:bottom w:val="single" w:sz="6" w:space="31" w:color="FFFFFF"/>
        </w:pBdr>
        <w:spacing w:after="0" w:line="240" w:lineRule="atLeast"/>
        <w:ind w:firstLine="706"/>
        <w:jc w:val="both"/>
        <w:rPr>
          <w:rFonts w:ascii="Times New Roman" w:eastAsia="Times New Roman" w:hAnsi="Times New Roman" w:cs="Times New Roman"/>
          <w:sz w:val="28"/>
          <w:szCs w:val="28"/>
          <w:lang w:val="kk-KZ"/>
        </w:rPr>
      </w:pPr>
      <w:r w:rsidRPr="00770EA0">
        <w:rPr>
          <w:rFonts w:ascii="Times New Roman" w:eastAsia="Times New Roman" w:hAnsi="Times New Roman" w:cs="Times New Roman"/>
          <w:sz w:val="28"/>
          <w:szCs w:val="28"/>
          <w:lang w:val="kk-KZ"/>
        </w:rPr>
        <w:lastRenderedPageBreak/>
        <w:t>Қаланың экологиялық проблемасын шешу үшін Алматы ЖЭО-2 жаңғырту жобасын іске асырудың маңызы зор.</w:t>
      </w:r>
    </w:p>
    <w:p w:rsidR="0076508F" w:rsidRPr="00770EA0" w:rsidRDefault="0076508F"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Жалпы, атмосфералық ауаның жоғары ластануы және қалдықтарды басқарудың қазіргі заманғы кешенді жүйесінің болмауы сияқты екі проблема Алматы агломерациясында өмір сүру сапасына теріс әсер етеді. "Green Big Apple" жобасы шеңберінде экологиялық проблемаларды кешенді шешу ұсынылады.  Жобаны іске асырудан күтілетін нәтиже ДДҰ стандарттарына сәйкес келетін атмосфералық ауа жағдайында көрінеді, сондай-ақ шығарындылардың жай-күйі туралы халықты ақпараттандырудың кіші жүйесін және қалдықтарды басқарудың қазіргі заманғы жүйесін қамтитын шығарындылар көздерін анықтай отырып, атмосфералық ауа жай-күйінің мониторингін бақылау жүйесі құрылатын болады. </w:t>
      </w:r>
    </w:p>
    <w:p w:rsidR="00411863" w:rsidRPr="00770EA0" w:rsidRDefault="006C4462"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w:t>
      </w:r>
      <w:r w:rsidR="00411863" w:rsidRPr="00770EA0">
        <w:rPr>
          <w:rFonts w:ascii="Times New Roman" w:eastAsia="Times New Roman" w:hAnsi="Times New Roman" w:cs="Times New Roman"/>
          <w:color w:val="000000"/>
          <w:sz w:val="28"/>
          <w:szCs w:val="28"/>
          <w:lang w:val="kk-KZ" w:eastAsia="ru-RU"/>
        </w:rPr>
        <w:t>Ақылды қала</w:t>
      </w:r>
      <w:r w:rsidRPr="00770EA0">
        <w:rPr>
          <w:rFonts w:ascii="Times New Roman" w:eastAsia="Times New Roman" w:hAnsi="Times New Roman" w:cs="Times New Roman"/>
          <w:color w:val="000000"/>
          <w:sz w:val="28"/>
          <w:szCs w:val="28"/>
          <w:lang w:val="kk-KZ" w:eastAsia="ru-RU"/>
        </w:rPr>
        <w:t>»</w:t>
      </w:r>
      <w:r w:rsidR="00411863" w:rsidRPr="00770EA0">
        <w:rPr>
          <w:rFonts w:ascii="Times New Roman" w:eastAsia="Times New Roman" w:hAnsi="Times New Roman" w:cs="Times New Roman"/>
          <w:color w:val="000000"/>
          <w:sz w:val="28"/>
          <w:szCs w:val="28"/>
          <w:lang w:val="kk-KZ" w:eastAsia="ru-RU"/>
        </w:rPr>
        <w:t xml:space="preserve"> тұжырымдамасын дамыту шеңберінде қаланың тыныс-тіршілігінің барлық салаларына цифрлық технологияларды енгізу бойынша жұмыс жүргізілуде.  Қаланың тұрақты инфрақұрылымын дамытуды тиімді модельдеу жә</w:t>
      </w:r>
      <w:r w:rsidRPr="00770EA0">
        <w:rPr>
          <w:rFonts w:ascii="Times New Roman" w:eastAsia="Times New Roman" w:hAnsi="Times New Roman" w:cs="Times New Roman"/>
          <w:color w:val="000000"/>
          <w:sz w:val="28"/>
          <w:szCs w:val="28"/>
          <w:lang w:val="kk-KZ" w:eastAsia="ru-RU"/>
        </w:rPr>
        <w:t>н</w:t>
      </w:r>
      <w:r w:rsidR="000A786E" w:rsidRPr="00770EA0">
        <w:rPr>
          <w:rFonts w:ascii="Times New Roman" w:eastAsia="Times New Roman" w:hAnsi="Times New Roman" w:cs="Times New Roman"/>
          <w:color w:val="000000"/>
          <w:sz w:val="28"/>
          <w:szCs w:val="28"/>
          <w:lang w:val="kk-KZ" w:eastAsia="ru-RU"/>
        </w:rPr>
        <w:t>е оның жүйелерін басқару үшін «</w:t>
      </w:r>
      <w:r w:rsidR="008C2A3F" w:rsidRPr="00770EA0">
        <w:rPr>
          <w:rFonts w:ascii="Times New Roman" w:eastAsia="Times New Roman" w:hAnsi="Times New Roman" w:cs="Times New Roman"/>
          <w:b/>
          <w:color w:val="000000"/>
          <w:sz w:val="28"/>
          <w:szCs w:val="28"/>
          <w:lang w:val="kk-KZ" w:eastAsia="ru-RU"/>
        </w:rPr>
        <w:t>С</w:t>
      </w:r>
      <w:r w:rsidR="00411863" w:rsidRPr="00770EA0">
        <w:rPr>
          <w:rFonts w:ascii="Times New Roman" w:eastAsia="Times New Roman" w:hAnsi="Times New Roman" w:cs="Times New Roman"/>
          <w:b/>
          <w:color w:val="000000"/>
          <w:sz w:val="28"/>
          <w:szCs w:val="28"/>
          <w:lang w:val="kk-KZ" w:eastAsia="ru-RU"/>
        </w:rPr>
        <w:t>андық қос қала</w:t>
      </w:r>
      <w:r w:rsidRPr="00770EA0">
        <w:rPr>
          <w:rFonts w:ascii="Times New Roman" w:eastAsia="Times New Roman" w:hAnsi="Times New Roman" w:cs="Times New Roman"/>
          <w:color w:val="000000"/>
          <w:sz w:val="28"/>
          <w:szCs w:val="28"/>
          <w:lang w:val="kk-KZ" w:eastAsia="ru-RU"/>
        </w:rPr>
        <w:t>» жобасы жүзеге асырылды. Алматы «</w:t>
      </w:r>
      <w:r w:rsidR="00411863" w:rsidRPr="00770EA0">
        <w:rPr>
          <w:rFonts w:ascii="Times New Roman" w:eastAsia="Times New Roman" w:hAnsi="Times New Roman" w:cs="Times New Roman"/>
          <w:color w:val="000000"/>
          <w:sz w:val="28"/>
          <w:szCs w:val="28"/>
          <w:lang w:val="kk-KZ" w:eastAsia="ru-RU"/>
        </w:rPr>
        <w:t>ақылды</w:t>
      </w:r>
      <w:r w:rsidRPr="00770EA0">
        <w:rPr>
          <w:rFonts w:ascii="Times New Roman" w:eastAsia="Times New Roman" w:hAnsi="Times New Roman" w:cs="Times New Roman"/>
          <w:color w:val="000000"/>
          <w:sz w:val="28"/>
          <w:szCs w:val="28"/>
          <w:lang w:val="kk-KZ" w:eastAsia="ru-RU"/>
        </w:rPr>
        <w:t>»</w:t>
      </w:r>
      <w:r w:rsidR="00411863" w:rsidRPr="00770EA0">
        <w:rPr>
          <w:rFonts w:ascii="Times New Roman" w:eastAsia="Times New Roman" w:hAnsi="Times New Roman" w:cs="Times New Roman"/>
          <w:color w:val="000000"/>
          <w:sz w:val="28"/>
          <w:szCs w:val="28"/>
          <w:lang w:val="kk-KZ" w:eastAsia="ru-RU"/>
        </w:rPr>
        <w:t xml:space="preserve"> қалалар рейтингінде еліміздің барлы</w:t>
      </w:r>
      <w:r w:rsidR="00796FAE" w:rsidRPr="00770EA0">
        <w:rPr>
          <w:rFonts w:ascii="Times New Roman" w:eastAsia="Times New Roman" w:hAnsi="Times New Roman" w:cs="Times New Roman"/>
          <w:color w:val="000000"/>
          <w:sz w:val="28"/>
          <w:szCs w:val="28"/>
          <w:lang w:val="kk-KZ" w:eastAsia="ru-RU"/>
        </w:rPr>
        <w:t>қ өңірлері арасында бірінші орында</w:t>
      </w:r>
      <w:r w:rsidR="00411863" w:rsidRPr="00770EA0">
        <w:rPr>
          <w:rFonts w:ascii="Times New Roman" w:eastAsia="Times New Roman" w:hAnsi="Times New Roman" w:cs="Times New Roman"/>
          <w:color w:val="000000"/>
          <w:sz w:val="28"/>
          <w:szCs w:val="28"/>
          <w:lang w:val="kk-KZ" w:eastAsia="ru-RU"/>
        </w:rPr>
        <w:t>.</w:t>
      </w:r>
    </w:p>
    <w:p w:rsidR="0054279D" w:rsidRPr="00770EA0" w:rsidRDefault="0054279D" w:rsidP="00A31029">
      <w:pPr>
        <w:pBdr>
          <w:bottom w:val="single" w:sz="6" w:space="31" w:color="FFFFFF"/>
        </w:pBdr>
        <w:spacing w:after="0" w:line="240" w:lineRule="atLeast"/>
        <w:ind w:firstLine="706"/>
        <w:jc w:val="both"/>
        <w:rPr>
          <w:rFonts w:ascii="Times New Roman" w:eastAsia="Times New Roman" w:hAnsi="Times New Roman" w:cs="Times New Roman"/>
          <w:i/>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Алматыда соңғы жылдары </w:t>
      </w:r>
      <w:r w:rsidRPr="00770EA0">
        <w:rPr>
          <w:rFonts w:ascii="Times New Roman" w:eastAsia="Times New Roman" w:hAnsi="Times New Roman" w:cs="Times New Roman"/>
          <w:b/>
          <w:color w:val="000000"/>
          <w:sz w:val="28"/>
          <w:szCs w:val="28"/>
          <w:lang w:val="kk-KZ" w:eastAsia="ru-RU"/>
        </w:rPr>
        <w:t>криминогендік жағдай</w:t>
      </w:r>
      <w:r w:rsidRPr="00770EA0">
        <w:rPr>
          <w:rFonts w:ascii="Times New Roman" w:eastAsia="Times New Roman" w:hAnsi="Times New Roman" w:cs="Times New Roman"/>
          <w:color w:val="000000"/>
          <w:sz w:val="28"/>
          <w:szCs w:val="28"/>
          <w:lang w:val="kk-KZ" w:eastAsia="ru-RU"/>
        </w:rPr>
        <w:t xml:space="preserve"> тұрақтанды. Соңғы үш жыл ішінде құқық бұзушылықтардың алдын алуға және қылмысқа қарсы күреске, қылмыстық құқық бұзушылықтарды есепке алу және тіркеу тәсілін түбегейлі өзгертуге бағытталған бірқатар ұйымдастырушылық шаралар қабылданды, осының есебінен қылмыстық құқық бұзушылықтардың саны қысқарды </w:t>
      </w:r>
      <w:r w:rsidRPr="00770EA0">
        <w:rPr>
          <w:rFonts w:ascii="Times New Roman" w:eastAsia="Times New Roman" w:hAnsi="Times New Roman" w:cs="Times New Roman"/>
          <w:i/>
          <w:color w:val="000000"/>
          <w:sz w:val="28"/>
          <w:szCs w:val="28"/>
          <w:lang w:val="kk-KZ" w:eastAsia="ru-RU"/>
        </w:rPr>
        <w:t>(2018 жылы қала бойынша – 62 646 қылмыс, 2019 жылы – 54 344 (86,7%),</w:t>
      </w:r>
      <w:r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i/>
          <w:color w:val="000000"/>
          <w:sz w:val="28"/>
          <w:szCs w:val="28"/>
          <w:lang w:val="kk-KZ" w:eastAsia="ru-RU"/>
        </w:rPr>
        <w:t>2020 жылы-28 673 (52,7%</w:t>
      </w:r>
      <w:r w:rsidR="0051243D" w:rsidRPr="00770EA0">
        <w:rPr>
          <w:rFonts w:ascii="Times New Roman" w:eastAsia="Times New Roman" w:hAnsi="Times New Roman" w:cs="Times New Roman"/>
          <w:i/>
          <w:color w:val="000000"/>
          <w:sz w:val="28"/>
          <w:szCs w:val="28"/>
          <w:lang w:val="kk-KZ" w:eastAsia="ru-RU"/>
        </w:rPr>
        <w:t>) тіркелді</w:t>
      </w:r>
      <w:r w:rsidRPr="00770EA0">
        <w:rPr>
          <w:rFonts w:ascii="Times New Roman" w:eastAsia="Times New Roman" w:hAnsi="Times New Roman" w:cs="Times New Roman"/>
          <w:i/>
          <w:color w:val="000000"/>
          <w:sz w:val="28"/>
          <w:szCs w:val="28"/>
          <w:lang w:val="kk-KZ" w:eastAsia="ru-RU"/>
        </w:rPr>
        <w:t xml:space="preserve">). </w:t>
      </w:r>
    </w:p>
    <w:p w:rsidR="00A1144F" w:rsidRPr="00770EA0" w:rsidRDefault="006155D7"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w:t>
      </w:r>
      <w:r w:rsidR="00A1144F" w:rsidRPr="00770EA0">
        <w:rPr>
          <w:rFonts w:ascii="Times New Roman" w:eastAsia="Times New Roman" w:hAnsi="Times New Roman" w:cs="Times New Roman"/>
          <w:color w:val="000000"/>
          <w:sz w:val="28"/>
          <w:szCs w:val="28"/>
          <w:lang w:val="kk-KZ" w:eastAsia="ru-RU"/>
        </w:rPr>
        <w:t>Қауіпсіз аула</w:t>
      </w:r>
      <w:r w:rsidRPr="00770EA0">
        <w:rPr>
          <w:rFonts w:ascii="Times New Roman" w:eastAsia="Times New Roman" w:hAnsi="Times New Roman" w:cs="Times New Roman"/>
          <w:color w:val="000000"/>
          <w:sz w:val="28"/>
          <w:szCs w:val="28"/>
          <w:lang w:val="kk-KZ" w:eastAsia="ru-RU"/>
        </w:rPr>
        <w:t>»</w:t>
      </w:r>
      <w:r w:rsidR="00A1144F" w:rsidRPr="00770EA0">
        <w:rPr>
          <w:rFonts w:ascii="Times New Roman" w:eastAsia="Times New Roman" w:hAnsi="Times New Roman" w:cs="Times New Roman"/>
          <w:color w:val="000000"/>
          <w:sz w:val="28"/>
          <w:szCs w:val="28"/>
          <w:lang w:val="kk-KZ" w:eastAsia="ru-RU"/>
        </w:rPr>
        <w:t xml:space="preserve"> қағидаты бойынша көп пәтерлі үйлерде 33 454 бейнекамера, жеке сектор көшелерінің қиылысында 4210, сондай-ақ жеке тұрғын үй құрылысы аулаларында 33014 бейнекамера орнатылды.</w:t>
      </w:r>
    </w:p>
    <w:p w:rsidR="00460048" w:rsidRPr="00770EA0" w:rsidRDefault="00A1144F"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7"/>
          <w:szCs w:val="27"/>
          <w:lang w:val="kk-KZ" w:eastAsia="ru-RU"/>
        </w:rPr>
      </w:pPr>
      <w:r w:rsidRPr="00770EA0">
        <w:rPr>
          <w:rFonts w:ascii="Times New Roman" w:eastAsia="Times New Roman" w:hAnsi="Times New Roman" w:cs="Times New Roman"/>
          <w:color w:val="000000"/>
          <w:sz w:val="28"/>
          <w:szCs w:val="28"/>
          <w:lang w:val="kk-KZ" w:eastAsia="ru-RU"/>
        </w:rPr>
        <w:t>Көлік жылдамдығын бәсеңдету мақсатында 2020 жылы 12 трапеция тәрізді және 275 стандарт</w:t>
      </w:r>
      <w:r w:rsidR="003C02C0" w:rsidRPr="00770EA0">
        <w:rPr>
          <w:rFonts w:ascii="Times New Roman" w:eastAsia="Times New Roman" w:hAnsi="Times New Roman" w:cs="Times New Roman"/>
          <w:color w:val="000000"/>
          <w:sz w:val="28"/>
          <w:szCs w:val="28"/>
          <w:lang w:val="kk-KZ" w:eastAsia="ru-RU"/>
        </w:rPr>
        <w:t>ты жасанды кедір-бұдырлық, 41 «</w:t>
      </w:r>
      <w:r w:rsidRPr="00770EA0">
        <w:rPr>
          <w:rFonts w:ascii="Times New Roman" w:eastAsia="Times New Roman" w:hAnsi="Times New Roman" w:cs="Times New Roman"/>
          <w:color w:val="000000"/>
          <w:sz w:val="28"/>
          <w:szCs w:val="28"/>
          <w:lang w:val="kk-KZ" w:eastAsia="ru-RU"/>
        </w:rPr>
        <w:t>Сергек</w:t>
      </w:r>
      <w:r w:rsidR="003C02C0"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бекеті, 786 жол белгілері орнатылды, 12343 ш.м. жол таңбалары сызылды.</w:t>
      </w:r>
    </w:p>
    <w:p w:rsidR="00860705" w:rsidRPr="00770EA0" w:rsidRDefault="009C5350"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Сонымен қатар, Алматыда ел халқының 10% - ы тұрады, бірақ қылмыстың 18% - ы жасалады </w:t>
      </w:r>
      <w:r w:rsidRPr="00770EA0">
        <w:rPr>
          <w:rFonts w:ascii="Times New Roman" w:eastAsia="Times New Roman" w:hAnsi="Times New Roman" w:cs="Times New Roman"/>
          <w:i/>
          <w:color w:val="000000"/>
          <w:sz w:val="28"/>
          <w:szCs w:val="28"/>
          <w:lang w:val="kk-KZ" w:eastAsia="ru-RU"/>
        </w:rPr>
        <w:t xml:space="preserve">(2020 жылы 27946 құқық бұзушылық, </w:t>
      </w:r>
      <w:r w:rsidR="00AA7E21" w:rsidRPr="00770EA0">
        <w:rPr>
          <w:rFonts w:ascii="Times New Roman" w:eastAsia="Times New Roman" w:hAnsi="Times New Roman" w:cs="Times New Roman"/>
          <w:i/>
          <w:color w:val="000000"/>
          <w:sz w:val="28"/>
          <w:szCs w:val="28"/>
          <w:lang w:val="kk-KZ" w:eastAsia="ru-RU"/>
        </w:rPr>
        <w:t>Р</w:t>
      </w:r>
      <w:r w:rsidRPr="00770EA0">
        <w:rPr>
          <w:rFonts w:ascii="Times New Roman" w:eastAsia="Times New Roman" w:hAnsi="Times New Roman" w:cs="Times New Roman"/>
          <w:i/>
          <w:color w:val="000000"/>
          <w:sz w:val="28"/>
          <w:szCs w:val="28"/>
          <w:lang w:val="kk-KZ" w:eastAsia="ru-RU"/>
        </w:rPr>
        <w:t xml:space="preserve">еспублика бойынша 156467 құқық бұзушылық жасалды). </w:t>
      </w:r>
      <w:r w:rsidRPr="00770EA0">
        <w:rPr>
          <w:rFonts w:ascii="Times New Roman" w:eastAsia="Times New Roman" w:hAnsi="Times New Roman" w:cs="Times New Roman"/>
          <w:color w:val="000000"/>
          <w:sz w:val="28"/>
          <w:szCs w:val="28"/>
          <w:lang w:val="kk-KZ" w:eastAsia="ru-RU"/>
        </w:rPr>
        <w:t xml:space="preserve">Қалада елдегі барлық </w:t>
      </w:r>
      <w:r w:rsidR="00AA7E21" w:rsidRPr="00770EA0">
        <w:rPr>
          <w:rFonts w:ascii="Times New Roman" w:eastAsia="Times New Roman" w:hAnsi="Times New Roman" w:cs="Times New Roman"/>
          <w:color w:val="000000"/>
          <w:sz w:val="28"/>
          <w:szCs w:val="28"/>
          <w:lang w:val="kk-KZ" w:eastAsia="ru-RU"/>
        </w:rPr>
        <w:t>жол апаттарының</w:t>
      </w:r>
      <w:r w:rsidRPr="00770EA0">
        <w:rPr>
          <w:rFonts w:ascii="Times New Roman" w:eastAsia="Times New Roman" w:hAnsi="Times New Roman" w:cs="Times New Roman"/>
          <w:color w:val="000000"/>
          <w:sz w:val="28"/>
          <w:szCs w:val="28"/>
          <w:lang w:val="kk-KZ" w:eastAsia="ru-RU"/>
        </w:rPr>
        <w:t xml:space="preserve"> 30% - ы орын алады, ал зардап шеккендер саны жалпы ел көрсеткішінің төрттен біріне жетеді.</w:t>
      </w:r>
    </w:p>
    <w:p w:rsidR="00AA7E21" w:rsidRPr="00770EA0" w:rsidRDefault="00AA7E21"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b/>
          <w:color w:val="000000"/>
          <w:sz w:val="28"/>
          <w:szCs w:val="28"/>
          <w:lang w:val="kk-KZ" w:eastAsia="ru-RU"/>
        </w:rPr>
        <w:t>Төтенше жағдайлардың</w:t>
      </w:r>
      <w:r w:rsidRPr="00770EA0">
        <w:rPr>
          <w:rFonts w:ascii="Times New Roman" w:eastAsia="Times New Roman" w:hAnsi="Times New Roman" w:cs="Times New Roman"/>
          <w:color w:val="000000"/>
          <w:sz w:val="28"/>
          <w:szCs w:val="28"/>
          <w:lang w:val="kk-KZ" w:eastAsia="ru-RU"/>
        </w:rPr>
        <w:t xml:space="preserve"> алдын алу саласында 2018 – 2020 жылдары су тасқындарына, селдерге, көшкіндерге, жер сілкіністеріне, өрттерге қарсы іс-қимыл инфрақұрылымының қамтамасыз етілу деңгейі 55% - дан 57% - ға дейін ұлғайды.</w:t>
      </w:r>
    </w:p>
    <w:p w:rsidR="00345BA1" w:rsidRPr="00770EA0" w:rsidRDefault="00345BA1"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b/>
          <w:color w:val="000000"/>
          <w:sz w:val="28"/>
          <w:szCs w:val="28"/>
          <w:lang w:val="kk-KZ" w:eastAsia="ru-RU"/>
        </w:rPr>
        <w:t>ТЖ жалпы санының 98% - ын өрттер құрайды.</w:t>
      </w:r>
      <w:r w:rsidRPr="00770EA0">
        <w:rPr>
          <w:rFonts w:ascii="Times New Roman" w:eastAsia="Times New Roman" w:hAnsi="Times New Roman" w:cs="Times New Roman"/>
          <w:color w:val="000000"/>
          <w:sz w:val="28"/>
          <w:szCs w:val="28"/>
          <w:lang w:val="kk-KZ" w:eastAsia="ru-RU"/>
        </w:rPr>
        <w:t xml:space="preserve"> Өрттің ең көп саны тұрғын үй секторына тиесілі. Осыған байланысты, халықпен жиындар өткізіледі, өрт қауіпсіздігі шаралары туралы жадынамалар мен буклеттер таратылады. Қаланы газдандыру бағдарламасы аясында жыл сайын пешпен жылытылатын тұрғын үйлер саны қысқаруда. Тағы бір бағыт су тасқынына қарсы қауіпсіздікті </w:t>
      </w:r>
      <w:r w:rsidRPr="00770EA0">
        <w:rPr>
          <w:rFonts w:ascii="Times New Roman" w:eastAsia="Times New Roman" w:hAnsi="Times New Roman" w:cs="Times New Roman"/>
          <w:color w:val="000000"/>
          <w:sz w:val="28"/>
          <w:szCs w:val="28"/>
          <w:lang w:val="kk-KZ" w:eastAsia="ru-RU"/>
        </w:rPr>
        <w:lastRenderedPageBreak/>
        <w:t xml:space="preserve">қамтамасыз ету болып табылады. Уақытылы қабылданған шаралардың арқасында соңғы жылдары қалада ауқымды су басуды болдырмауға </w:t>
      </w:r>
      <w:r w:rsidR="005F2292" w:rsidRPr="00770EA0">
        <w:rPr>
          <w:rFonts w:ascii="Times New Roman" w:eastAsia="Times New Roman" w:hAnsi="Times New Roman" w:cs="Times New Roman"/>
          <w:color w:val="000000"/>
          <w:sz w:val="28"/>
          <w:szCs w:val="28"/>
          <w:lang w:val="kk-KZ" w:eastAsia="ru-RU"/>
        </w:rPr>
        <w:t>қол жеткізілді</w:t>
      </w:r>
      <w:r w:rsidRPr="00770EA0">
        <w:rPr>
          <w:rFonts w:ascii="Times New Roman" w:eastAsia="Times New Roman" w:hAnsi="Times New Roman" w:cs="Times New Roman"/>
          <w:color w:val="000000"/>
          <w:sz w:val="28"/>
          <w:szCs w:val="28"/>
          <w:lang w:val="kk-KZ" w:eastAsia="ru-RU"/>
        </w:rPr>
        <w:t xml:space="preserve">, барлық </w:t>
      </w:r>
      <w:r w:rsidR="005F2292" w:rsidRPr="00770EA0">
        <w:rPr>
          <w:rFonts w:ascii="Times New Roman" w:eastAsia="Times New Roman" w:hAnsi="Times New Roman" w:cs="Times New Roman"/>
          <w:color w:val="000000"/>
          <w:sz w:val="28"/>
          <w:szCs w:val="28"/>
          <w:lang w:val="kk-KZ" w:eastAsia="ru-RU"/>
        </w:rPr>
        <w:t>қ</w:t>
      </w:r>
      <w:r w:rsidRPr="00770EA0">
        <w:rPr>
          <w:rFonts w:ascii="Times New Roman" w:eastAsia="Times New Roman" w:hAnsi="Times New Roman" w:cs="Times New Roman"/>
          <w:color w:val="000000"/>
          <w:sz w:val="28"/>
          <w:szCs w:val="28"/>
          <w:lang w:val="kk-KZ" w:eastAsia="ru-RU"/>
        </w:rPr>
        <w:t>алалық қызметтер қойылған міндеттерді орындады.</w:t>
      </w:r>
    </w:p>
    <w:p w:rsidR="00345BA1" w:rsidRPr="00770EA0" w:rsidRDefault="00D24A6A" w:rsidP="00431471">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Жалпы, соңғы үш жылда 497 км арық желілері салынды, 40 км-ден астам өзен арналары тұрақтанды және жағалау нығайтылды, бұл су басуы ықтимал учаскелердің санын 3,5 есе азайтуға мүмкіндік берді. Алматы қаласының</w:t>
      </w:r>
      <w:r w:rsidR="00431471" w:rsidRPr="00770EA0">
        <w:rPr>
          <w:rFonts w:ascii="Times New Roman" w:eastAsia="Times New Roman" w:hAnsi="Times New Roman" w:cs="Times New Roman"/>
          <w:color w:val="000000"/>
          <w:sz w:val="28"/>
          <w:szCs w:val="28"/>
          <w:lang w:val="kk-KZ" w:eastAsia="ru-RU"/>
        </w:rPr>
        <w:t xml:space="preserve"> маңында 45 мореналық көл бар,  </w:t>
      </w:r>
      <w:r w:rsidRPr="00770EA0">
        <w:rPr>
          <w:rFonts w:ascii="Times New Roman" w:eastAsia="Times New Roman" w:hAnsi="Times New Roman" w:cs="Times New Roman"/>
          <w:color w:val="000000"/>
          <w:sz w:val="28"/>
          <w:szCs w:val="28"/>
          <w:lang w:val="kk-KZ" w:eastAsia="ru-RU"/>
        </w:rPr>
        <w:t xml:space="preserve">оның ішінде 15 – і тұрақсыз, ал 7-і қауіпті көлдер, оларды босату бойынша алдын алу жұмыстары жыл сайын жүргізіледі, нәтижесінде су деңгейі қауіпсіз белгілерге дейін төмендетілді. </w:t>
      </w:r>
      <w:r w:rsidR="00431471"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Цифрлық Қазақстан</w:t>
      </w:r>
      <w:r w:rsidR="00431471"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мемлекеттік бағдарла</w:t>
      </w:r>
      <w:r w:rsidR="00431471" w:rsidRPr="00770EA0">
        <w:rPr>
          <w:rFonts w:ascii="Times New Roman" w:eastAsia="Times New Roman" w:hAnsi="Times New Roman" w:cs="Times New Roman"/>
          <w:color w:val="000000"/>
          <w:sz w:val="28"/>
          <w:szCs w:val="28"/>
          <w:lang w:val="kk-KZ" w:eastAsia="ru-RU"/>
        </w:rPr>
        <w:t>масы аясында және «</w:t>
      </w:r>
      <w:r w:rsidRPr="00770EA0">
        <w:rPr>
          <w:rFonts w:ascii="Times New Roman" w:eastAsia="Times New Roman" w:hAnsi="Times New Roman" w:cs="Times New Roman"/>
          <w:color w:val="000000"/>
          <w:sz w:val="28"/>
          <w:szCs w:val="28"/>
          <w:lang w:val="kk-KZ" w:eastAsia="ru-RU"/>
        </w:rPr>
        <w:t>Smart-city</w:t>
      </w:r>
      <w:r w:rsidR="00431471"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базасында қала әкімдігінің қолдауымен 2017 жылдан бастап ТЖД </w:t>
      </w:r>
      <w:r w:rsidR="003E1ECD" w:rsidRPr="00770EA0">
        <w:rPr>
          <w:rFonts w:ascii="Times New Roman" w:eastAsia="Times New Roman" w:hAnsi="Times New Roman" w:cs="Times New Roman"/>
          <w:color w:val="000000"/>
          <w:sz w:val="28"/>
          <w:szCs w:val="28"/>
          <w:lang w:val="kk-KZ" w:eastAsia="ru-RU"/>
        </w:rPr>
        <w:t>К</w:t>
      </w:r>
      <w:r w:rsidRPr="00770EA0">
        <w:rPr>
          <w:rFonts w:ascii="Times New Roman" w:eastAsia="Times New Roman" w:hAnsi="Times New Roman" w:cs="Times New Roman"/>
          <w:color w:val="000000"/>
          <w:sz w:val="28"/>
          <w:szCs w:val="28"/>
          <w:lang w:val="kk-KZ" w:eastAsia="ru-RU"/>
        </w:rPr>
        <w:t>іші және Үлкен Алматы, Қарғалы және Ақсай өзендерінің бассейндерінде сел қауіптілігінің автоматтандырылған мониторингі жүйесін енгізу бойынша жұмыстар жүргізуде. Бүгінгі күні Қарғалы, Ақсай өзендерінің шатқалында 21 станция орнату жұмыстары аяқталды.</w:t>
      </w:r>
    </w:p>
    <w:p w:rsidR="00D06EFD" w:rsidRPr="00770EA0" w:rsidRDefault="00D06EFD" w:rsidP="00431471">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2020 жылы Алматы қаласының аумағында сырғыма </w:t>
      </w:r>
      <w:r w:rsidR="00E03EAA" w:rsidRPr="00770EA0">
        <w:rPr>
          <w:rFonts w:ascii="Times New Roman" w:eastAsia="Times New Roman" w:hAnsi="Times New Roman" w:cs="Times New Roman"/>
          <w:color w:val="000000"/>
          <w:sz w:val="28"/>
          <w:szCs w:val="28"/>
          <w:lang w:val="kk-KZ" w:eastAsia="ru-RU"/>
        </w:rPr>
        <w:t xml:space="preserve">жүру </w:t>
      </w:r>
      <w:r w:rsidRPr="00770EA0">
        <w:rPr>
          <w:rFonts w:ascii="Times New Roman" w:eastAsia="Times New Roman" w:hAnsi="Times New Roman" w:cs="Times New Roman"/>
          <w:color w:val="000000"/>
          <w:sz w:val="28"/>
          <w:szCs w:val="28"/>
          <w:lang w:val="kk-KZ" w:eastAsia="ru-RU"/>
        </w:rPr>
        <w:t>қау</w:t>
      </w:r>
      <w:r w:rsidR="003E1ECD" w:rsidRPr="00770EA0">
        <w:rPr>
          <w:rFonts w:ascii="Times New Roman" w:eastAsia="Times New Roman" w:hAnsi="Times New Roman" w:cs="Times New Roman"/>
          <w:color w:val="000000"/>
          <w:sz w:val="28"/>
          <w:szCs w:val="28"/>
          <w:lang w:val="kk-KZ" w:eastAsia="ru-RU"/>
        </w:rPr>
        <w:t>пі бар</w:t>
      </w:r>
      <w:r w:rsidRPr="00770EA0">
        <w:rPr>
          <w:rFonts w:ascii="Times New Roman" w:eastAsia="Times New Roman" w:hAnsi="Times New Roman" w:cs="Times New Roman"/>
          <w:color w:val="000000"/>
          <w:sz w:val="28"/>
          <w:szCs w:val="28"/>
          <w:lang w:val="kk-KZ" w:eastAsia="ru-RU"/>
        </w:rPr>
        <w:t xml:space="preserve"> учаскелер</w:t>
      </w:r>
      <w:r w:rsidR="00E03EAA" w:rsidRPr="00770EA0">
        <w:rPr>
          <w:rFonts w:ascii="Times New Roman" w:eastAsia="Times New Roman" w:hAnsi="Times New Roman" w:cs="Times New Roman"/>
          <w:color w:val="000000"/>
          <w:sz w:val="28"/>
          <w:szCs w:val="28"/>
          <w:lang w:val="kk-KZ" w:eastAsia="ru-RU"/>
        </w:rPr>
        <w:t>ді</w:t>
      </w:r>
      <w:r w:rsidRPr="00770EA0">
        <w:rPr>
          <w:rFonts w:ascii="Times New Roman" w:eastAsia="Times New Roman" w:hAnsi="Times New Roman" w:cs="Times New Roman"/>
          <w:color w:val="000000"/>
          <w:sz w:val="28"/>
          <w:szCs w:val="28"/>
          <w:lang w:val="kk-KZ" w:eastAsia="ru-RU"/>
        </w:rPr>
        <w:t xml:space="preserve"> паспорттау жүргізілді, оның нәтижелері бойынша 81 сырғыма </w:t>
      </w:r>
      <w:r w:rsidR="00E03EAA" w:rsidRPr="00770EA0">
        <w:rPr>
          <w:rFonts w:ascii="Times New Roman" w:eastAsia="Times New Roman" w:hAnsi="Times New Roman" w:cs="Times New Roman"/>
          <w:color w:val="000000"/>
          <w:sz w:val="28"/>
          <w:szCs w:val="28"/>
          <w:lang w:val="kk-KZ" w:eastAsia="ru-RU"/>
        </w:rPr>
        <w:t>жүру қаупі бар</w:t>
      </w:r>
      <w:r w:rsidRPr="00770EA0">
        <w:rPr>
          <w:rFonts w:ascii="Times New Roman" w:eastAsia="Times New Roman" w:hAnsi="Times New Roman" w:cs="Times New Roman"/>
          <w:color w:val="000000"/>
          <w:sz w:val="28"/>
          <w:szCs w:val="28"/>
          <w:lang w:val="kk-KZ" w:eastAsia="ru-RU"/>
        </w:rPr>
        <w:t xml:space="preserve"> учаске анықталды (орташа сырғыма қаупі 49 учаскеде байқалады, орташа сырғыма тәуекелі 16</w:t>
      </w:r>
      <w:r w:rsidR="00E03EAA"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color w:val="000000"/>
          <w:sz w:val="28"/>
          <w:szCs w:val="28"/>
          <w:lang w:val="kk-KZ" w:eastAsia="ru-RU"/>
        </w:rPr>
        <w:t xml:space="preserve"> жә</w:t>
      </w:r>
      <w:r w:rsidR="00E03EAA" w:rsidRPr="00770EA0">
        <w:rPr>
          <w:rFonts w:ascii="Times New Roman" w:eastAsia="Times New Roman" w:hAnsi="Times New Roman" w:cs="Times New Roman"/>
          <w:color w:val="000000"/>
          <w:sz w:val="28"/>
          <w:szCs w:val="28"/>
          <w:lang w:val="kk-KZ" w:eastAsia="ru-RU"/>
        </w:rPr>
        <w:t>не жоғары сырғыма тәуекелі 16 учаскеде бар</w:t>
      </w:r>
      <w:r w:rsidRPr="00770EA0">
        <w:rPr>
          <w:rFonts w:ascii="Times New Roman" w:eastAsia="Times New Roman" w:hAnsi="Times New Roman" w:cs="Times New Roman"/>
          <w:color w:val="000000"/>
          <w:sz w:val="28"/>
          <w:szCs w:val="28"/>
          <w:lang w:val="kk-KZ" w:eastAsia="ru-RU"/>
        </w:rPr>
        <w:t>).  2020 жылы қаланың 9 көшкін қаупі бар учаскелерін нығайту бойынша жұмыстар жүргізілді.</w:t>
      </w:r>
      <w:r w:rsidR="00E03EAA" w:rsidRPr="00770EA0">
        <w:rPr>
          <w:rFonts w:ascii="Times New Roman" w:eastAsia="Times New Roman" w:hAnsi="Times New Roman" w:cs="Times New Roman"/>
          <w:color w:val="000000"/>
          <w:sz w:val="28"/>
          <w:szCs w:val="28"/>
          <w:lang w:val="kk-KZ" w:eastAsia="ru-RU"/>
        </w:rPr>
        <w:t xml:space="preserve"> </w:t>
      </w:r>
    </w:p>
    <w:p w:rsidR="00D06EFD" w:rsidRPr="00770EA0" w:rsidRDefault="00D06EFD" w:rsidP="00431471">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Көшкін қауіпсіздігін қамтамасыз ету бойынша жұмыстар жүзеге асырылуда. Көшкін қаупі бар учаскелерде 22 </w:t>
      </w:r>
      <w:r w:rsidR="00E03EAA" w:rsidRPr="00770EA0">
        <w:rPr>
          <w:rFonts w:ascii="Times New Roman" w:eastAsia="Times New Roman" w:hAnsi="Times New Roman" w:cs="Times New Roman"/>
          <w:color w:val="000000"/>
          <w:sz w:val="28"/>
          <w:szCs w:val="28"/>
          <w:lang w:val="kk-KZ" w:eastAsia="ru-RU"/>
        </w:rPr>
        <w:t>а</w:t>
      </w:r>
      <w:r w:rsidRPr="00770EA0">
        <w:rPr>
          <w:rFonts w:ascii="Times New Roman" w:eastAsia="Times New Roman" w:hAnsi="Times New Roman" w:cs="Times New Roman"/>
          <w:color w:val="000000"/>
          <w:sz w:val="28"/>
          <w:szCs w:val="28"/>
          <w:lang w:val="kk-KZ" w:eastAsia="ru-RU"/>
        </w:rPr>
        <w:t>қпараттық–ескерту стендтері, Медеу-Шымбұлақ автожолының көшкін қаупі бар беткейлерінде 444 қар ұстайтын қалқан орнатылған. Көшкін ахуалының мониторингі процесін автоматтандыру мақсатында 2020 жылы Алматы қаласы әкімдігінің қаржылық қолдауымен кіші және Үлкен Алматы өзендерінің бассейндерінде көшкін қаупінің автоматтандырылған мониторингін жасау жөніндегі әдістеме (ғылыми-қолданбалы қамтамасыз ету) әзірленді.</w:t>
      </w:r>
      <w:r w:rsidR="006C4A34" w:rsidRPr="00770EA0">
        <w:rPr>
          <w:rFonts w:ascii="Times New Roman" w:eastAsia="Times New Roman" w:hAnsi="Times New Roman" w:cs="Times New Roman"/>
          <w:color w:val="000000"/>
          <w:sz w:val="28"/>
          <w:szCs w:val="28"/>
          <w:lang w:val="kk-KZ" w:eastAsia="ru-RU"/>
        </w:rPr>
        <w:t xml:space="preserve"> </w:t>
      </w:r>
    </w:p>
    <w:p w:rsidR="00345BA1" w:rsidRPr="00770EA0" w:rsidRDefault="00345BA1" w:rsidP="00A31029">
      <w:pPr>
        <w:pBdr>
          <w:bottom w:val="single" w:sz="6" w:space="31" w:color="FFFFFF"/>
        </w:pBdr>
        <w:spacing w:after="0" w:line="240" w:lineRule="atLeast"/>
        <w:ind w:firstLine="706"/>
        <w:jc w:val="both"/>
        <w:rPr>
          <w:rFonts w:ascii="Times New Roman" w:eastAsia="Times New Roman" w:hAnsi="Times New Roman" w:cs="Times New Roman"/>
          <w:b/>
          <w:bCs/>
          <w:color w:val="000000"/>
          <w:sz w:val="28"/>
          <w:szCs w:val="28"/>
          <w:lang w:val="kk-KZ" w:eastAsia="ru-RU"/>
        </w:rPr>
      </w:pPr>
    </w:p>
    <w:p w:rsidR="00046C57" w:rsidRPr="00770EA0" w:rsidRDefault="00046C57" w:rsidP="00A31029">
      <w:pPr>
        <w:pBdr>
          <w:bottom w:val="single" w:sz="6" w:space="31" w:color="FFFFFF"/>
        </w:pBdr>
        <w:spacing w:after="0" w:line="240" w:lineRule="atLeast"/>
        <w:ind w:firstLine="706"/>
        <w:jc w:val="both"/>
        <w:rPr>
          <w:rFonts w:ascii="Times New Roman" w:eastAsia="Times New Roman" w:hAnsi="Times New Roman" w:cs="Times New Roman"/>
          <w:b/>
          <w:bCs/>
          <w:color w:val="000000"/>
          <w:sz w:val="28"/>
          <w:szCs w:val="28"/>
          <w:lang w:val="kk-KZ" w:eastAsia="ru-RU"/>
        </w:rPr>
      </w:pPr>
    </w:p>
    <w:p w:rsidR="004C25EB" w:rsidRPr="00770EA0" w:rsidRDefault="00F56C21" w:rsidP="00A31029">
      <w:pPr>
        <w:pBdr>
          <w:bottom w:val="single" w:sz="6" w:space="31" w:color="FFFFFF"/>
        </w:pBdr>
        <w:spacing w:after="0" w:line="240" w:lineRule="atLeast"/>
        <w:ind w:firstLine="706"/>
        <w:jc w:val="both"/>
        <w:rPr>
          <w:rFonts w:ascii="Times New Roman" w:eastAsia="Times New Roman" w:hAnsi="Times New Roman" w:cs="Times New Roman"/>
          <w:b/>
          <w:bCs/>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 xml:space="preserve">Негізгі проблемалардың кешенді сипаттамасы </w:t>
      </w:r>
    </w:p>
    <w:p w:rsidR="004C25EB" w:rsidRPr="00770EA0" w:rsidRDefault="00F56C21" w:rsidP="00A31029">
      <w:pPr>
        <w:pBdr>
          <w:bottom w:val="single" w:sz="6" w:space="31" w:color="FFFFFF"/>
        </w:pBdr>
        <w:spacing w:after="0" w:line="240" w:lineRule="atLeast"/>
        <w:ind w:firstLine="706"/>
        <w:jc w:val="both"/>
        <w:rPr>
          <w:rFonts w:ascii="Times New Roman" w:eastAsia="Times New Roman" w:hAnsi="Times New Roman" w:cs="Times New Roman"/>
          <w:b/>
          <w:bCs/>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Қалалық орта</w:t>
      </w:r>
      <w:r w:rsidR="00647492" w:rsidRPr="00770EA0">
        <w:rPr>
          <w:rFonts w:ascii="Times New Roman" w:eastAsia="Times New Roman" w:hAnsi="Times New Roman" w:cs="Times New Roman"/>
          <w:b/>
          <w:bCs/>
          <w:color w:val="000000"/>
          <w:sz w:val="28"/>
          <w:szCs w:val="28"/>
          <w:lang w:val="kk-KZ" w:eastAsia="ru-RU"/>
        </w:rPr>
        <w:t>ның жеткіліксіз дамуы</w:t>
      </w:r>
      <w:r w:rsidRPr="00770EA0">
        <w:rPr>
          <w:rFonts w:ascii="Times New Roman" w:eastAsia="Times New Roman" w:hAnsi="Times New Roman" w:cs="Times New Roman"/>
          <w:b/>
          <w:bCs/>
          <w:color w:val="000000"/>
          <w:sz w:val="28"/>
          <w:szCs w:val="28"/>
          <w:lang w:val="kk-KZ" w:eastAsia="ru-RU"/>
        </w:rPr>
        <w:t>, қаланың орталық бөлігі мен шет аймақтар арасындағы өмір сүру деңгейінің алшақтығы.</w:t>
      </w:r>
    </w:p>
    <w:p w:rsidR="009B4322" w:rsidRPr="00770EA0" w:rsidRDefault="00A926A0"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Қаланы кеңістікте дамытудың қала құрылысы саясатында да тиімді</w:t>
      </w:r>
      <w:r w:rsidR="00204201" w:rsidRPr="00770EA0">
        <w:rPr>
          <w:rFonts w:ascii="Times New Roman" w:eastAsia="Times New Roman" w:hAnsi="Times New Roman" w:cs="Times New Roman"/>
          <w:color w:val="000000"/>
          <w:sz w:val="28"/>
          <w:szCs w:val="28"/>
          <w:lang w:val="kk-KZ" w:eastAsia="ru-RU"/>
        </w:rPr>
        <w:t>лікті</w:t>
      </w:r>
      <w:r w:rsidRPr="00770EA0">
        <w:rPr>
          <w:rFonts w:ascii="Times New Roman" w:eastAsia="Times New Roman" w:hAnsi="Times New Roman" w:cs="Times New Roman"/>
          <w:color w:val="000000"/>
          <w:sz w:val="28"/>
          <w:szCs w:val="28"/>
          <w:lang w:val="kk-KZ" w:eastAsia="ru-RU"/>
        </w:rPr>
        <w:t xml:space="preserve"> </w:t>
      </w:r>
      <w:r w:rsidR="00204201" w:rsidRPr="00770EA0">
        <w:rPr>
          <w:rFonts w:ascii="Times New Roman" w:eastAsia="Times New Roman" w:hAnsi="Times New Roman" w:cs="Times New Roman"/>
          <w:color w:val="000000"/>
          <w:sz w:val="28"/>
          <w:szCs w:val="28"/>
          <w:lang w:val="kk-KZ" w:eastAsia="ru-RU"/>
        </w:rPr>
        <w:t xml:space="preserve">жеткіліксіз </w:t>
      </w:r>
      <w:r w:rsidRPr="00770EA0">
        <w:rPr>
          <w:rFonts w:ascii="Times New Roman" w:eastAsia="Times New Roman" w:hAnsi="Times New Roman" w:cs="Times New Roman"/>
          <w:color w:val="000000"/>
          <w:sz w:val="28"/>
          <w:szCs w:val="28"/>
          <w:lang w:val="kk-KZ" w:eastAsia="ru-RU"/>
        </w:rPr>
        <w:t xml:space="preserve">жоспарлау шешімдерімен және нашар реттеумен байланысты бірқатар кемшіліктері бар. Қала соңғы онжылдықта аумақтардың қосылуына (қала ауданы 2 есе өсті) және көші-қон ағынына байланысты халықтың тез өсуіне дайын емес еді. Қала </w:t>
      </w:r>
      <w:r w:rsidR="004C25EB" w:rsidRPr="00770EA0">
        <w:rPr>
          <w:rFonts w:ascii="Times New Roman" w:eastAsia="Times New Roman" w:hAnsi="Times New Roman" w:cs="Times New Roman"/>
          <w:color w:val="000000"/>
          <w:sz w:val="28"/>
          <w:szCs w:val="28"/>
          <w:lang w:val="kk-KZ" w:eastAsia="ru-RU"/>
        </w:rPr>
        <w:t xml:space="preserve">инфрақұрылымы </w:t>
      </w:r>
      <w:r w:rsidR="007E6489" w:rsidRPr="00770EA0">
        <w:rPr>
          <w:rFonts w:ascii="Times New Roman" w:eastAsia="Times New Roman" w:hAnsi="Times New Roman" w:cs="Times New Roman"/>
          <w:color w:val="000000"/>
          <w:sz w:val="28"/>
          <w:szCs w:val="28"/>
          <w:lang w:val="kk-KZ" w:eastAsia="ru-RU"/>
        </w:rPr>
        <w:t>шамадан тыс жүктелген</w:t>
      </w:r>
      <w:r w:rsidR="004C25EB" w:rsidRPr="00770EA0">
        <w:rPr>
          <w:rFonts w:ascii="Times New Roman" w:eastAsia="Times New Roman" w:hAnsi="Times New Roman" w:cs="Times New Roman"/>
          <w:color w:val="000000"/>
          <w:sz w:val="28"/>
          <w:szCs w:val="28"/>
          <w:lang w:val="kk-KZ" w:eastAsia="ru-RU"/>
        </w:rPr>
        <w:t>. Қала</w:t>
      </w:r>
      <w:r w:rsidR="007E6489" w:rsidRPr="00770EA0">
        <w:rPr>
          <w:rFonts w:ascii="Times New Roman" w:eastAsia="Times New Roman" w:hAnsi="Times New Roman" w:cs="Times New Roman"/>
          <w:color w:val="000000"/>
          <w:sz w:val="28"/>
          <w:szCs w:val="28"/>
          <w:lang w:val="kk-KZ" w:eastAsia="ru-RU"/>
        </w:rPr>
        <w:t>ның</w:t>
      </w:r>
      <w:r w:rsidRPr="00770EA0">
        <w:rPr>
          <w:rFonts w:ascii="Times New Roman" w:eastAsia="Times New Roman" w:hAnsi="Times New Roman" w:cs="Times New Roman"/>
          <w:color w:val="000000"/>
          <w:sz w:val="28"/>
          <w:szCs w:val="28"/>
          <w:lang w:val="kk-KZ" w:eastAsia="ru-RU"/>
        </w:rPr>
        <w:t xml:space="preserve"> орталық бөлігі Райым</w:t>
      </w:r>
      <w:r w:rsidR="007E6489" w:rsidRPr="00770EA0">
        <w:rPr>
          <w:rFonts w:ascii="Times New Roman" w:eastAsia="Times New Roman" w:hAnsi="Times New Roman" w:cs="Times New Roman"/>
          <w:color w:val="000000"/>
          <w:sz w:val="28"/>
          <w:szCs w:val="28"/>
          <w:lang w:val="kk-KZ" w:eastAsia="ru-RU"/>
        </w:rPr>
        <w:t>бек даңғылының солтүстігіндегі «</w:t>
      </w:r>
      <w:r w:rsidRPr="00770EA0">
        <w:rPr>
          <w:rFonts w:ascii="Times New Roman" w:eastAsia="Times New Roman" w:hAnsi="Times New Roman" w:cs="Times New Roman"/>
          <w:color w:val="000000"/>
          <w:sz w:val="28"/>
          <w:szCs w:val="28"/>
          <w:lang w:val="kk-KZ" w:eastAsia="ru-RU"/>
        </w:rPr>
        <w:t>төменгі</w:t>
      </w:r>
      <w:r w:rsidR="007E6489"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бөлігін</w:t>
      </w:r>
      <w:r w:rsidR="00204201" w:rsidRPr="00770EA0">
        <w:rPr>
          <w:rFonts w:ascii="Times New Roman" w:eastAsia="Times New Roman" w:hAnsi="Times New Roman" w:cs="Times New Roman"/>
          <w:color w:val="000000"/>
          <w:sz w:val="28"/>
          <w:szCs w:val="28"/>
          <w:lang w:val="kk-KZ" w:eastAsia="ru-RU"/>
        </w:rPr>
        <w:t>ің</w:t>
      </w:r>
      <w:r w:rsidRPr="00770EA0">
        <w:rPr>
          <w:rFonts w:ascii="Times New Roman" w:eastAsia="Times New Roman" w:hAnsi="Times New Roman" w:cs="Times New Roman"/>
          <w:color w:val="000000"/>
          <w:sz w:val="28"/>
          <w:szCs w:val="28"/>
          <w:lang w:val="kk-KZ" w:eastAsia="ru-RU"/>
        </w:rPr>
        <w:t xml:space="preserve"> шеткері </w:t>
      </w:r>
      <w:r w:rsidR="009B4322" w:rsidRPr="00770EA0">
        <w:rPr>
          <w:rFonts w:ascii="Times New Roman" w:eastAsia="Times New Roman" w:hAnsi="Times New Roman" w:cs="Times New Roman"/>
          <w:color w:val="000000"/>
          <w:sz w:val="28"/>
          <w:szCs w:val="28"/>
          <w:lang w:val="kk-KZ" w:eastAsia="ru-RU"/>
        </w:rPr>
        <w:t>аймақтары</w:t>
      </w:r>
      <w:r w:rsidRPr="00770EA0">
        <w:rPr>
          <w:rFonts w:ascii="Times New Roman" w:eastAsia="Times New Roman" w:hAnsi="Times New Roman" w:cs="Times New Roman"/>
          <w:color w:val="000000"/>
          <w:sz w:val="28"/>
          <w:szCs w:val="28"/>
          <w:lang w:val="kk-KZ" w:eastAsia="ru-RU"/>
        </w:rPr>
        <w:t xml:space="preserve"> мен аудандармен салыстырғанда анағұрлым дамыған.</w:t>
      </w:r>
    </w:p>
    <w:p w:rsidR="009B4322" w:rsidRPr="00770EA0" w:rsidRDefault="0084280F" w:rsidP="00A31029">
      <w:pPr>
        <w:pBdr>
          <w:bottom w:val="single" w:sz="6" w:space="31" w:color="FFFFFF"/>
        </w:pBdr>
        <w:spacing w:after="0" w:line="240" w:lineRule="atLeast"/>
        <w:ind w:firstLine="706"/>
        <w:jc w:val="both"/>
        <w:rPr>
          <w:rFonts w:ascii="Times New Roman" w:eastAsia="Times New Roman" w:hAnsi="Times New Roman" w:cs="Times New Roman"/>
          <w:b/>
          <w:bCs/>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Қалалық көліктің даму деңгейі қала қажеттіліктеріне сәйкес келмейді.</w:t>
      </w:r>
    </w:p>
    <w:p w:rsidR="00B708C7" w:rsidRPr="00770EA0" w:rsidRDefault="0084280F" w:rsidP="00A31029">
      <w:pPr>
        <w:pBdr>
          <w:bottom w:val="single" w:sz="6" w:space="31" w:color="FFFFFF"/>
        </w:pBdr>
        <w:spacing w:after="0" w:line="240" w:lineRule="atLeast"/>
        <w:ind w:firstLine="706"/>
        <w:jc w:val="both"/>
        <w:rPr>
          <w:rFonts w:ascii="Times New Roman" w:eastAsia="Times New Roman" w:hAnsi="Times New Roman" w:cs="Times New Roman"/>
          <w:bCs/>
          <w:color w:val="000000"/>
          <w:sz w:val="28"/>
          <w:szCs w:val="28"/>
          <w:lang w:val="kk-KZ" w:eastAsia="ru-RU"/>
        </w:rPr>
      </w:pPr>
      <w:r w:rsidRPr="00770EA0">
        <w:rPr>
          <w:rFonts w:ascii="Times New Roman" w:eastAsia="Times New Roman" w:hAnsi="Times New Roman" w:cs="Times New Roman"/>
          <w:bCs/>
          <w:color w:val="000000"/>
          <w:sz w:val="28"/>
          <w:szCs w:val="28"/>
          <w:lang w:val="kk-KZ" w:eastAsia="ru-RU"/>
        </w:rPr>
        <w:t>Автомобильдендірудің өсу</w:t>
      </w:r>
      <w:r w:rsidR="009B4322" w:rsidRPr="00770EA0">
        <w:rPr>
          <w:rFonts w:ascii="Times New Roman" w:eastAsia="Times New Roman" w:hAnsi="Times New Roman" w:cs="Times New Roman"/>
          <w:bCs/>
          <w:color w:val="000000"/>
          <w:sz w:val="28"/>
          <w:szCs w:val="28"/>
          <w:lang w:val="kk-KZ" w:eastAsia="ru-RU"/>
        </w:rPr>
        <w:t>іне отынның қалыпты бағасы, жол</w:t>
      </w:r>
      <w:r w:rsidRPr="00770EA0">
        <w:rPr>
          <w:rFonts w:ascii="Times New Roman" w:eastAsia="Times New Roman" w:hAnsi="Times New Roman" w:cs="Times New Roman"/>
          <w:bCs/>
          <w:color w:val="000000"/>
          <w:sz w:val="28"/>
          <w:szCs w:val="28"/>
          <w:lang w:val="kk-KZ" w:eastAsia="ru-RU"/>
        </w:rPr>
        <w:t xml:space="preserve">айрықтар мен жүрдек учаскелер салу арқылы жол инфрақұрылымын кеңейту, сондай-ақ қанағаттанарлықсыз жұмыс пен қоғамдық көліктің дамымауы ықпал етті. Халық </w:t>
      </w:r>
      <w:r w:rsidRPr="00770EA0">
        <w:rPr>
          <w:rFonts w:ascii="Times New Roman" w:eastAsia="Times New Roman" w:hAnsi="Times New Roman" w:cs="Times New Roman"/>
          <w:bCs/>
          <w:color w:val="000000"/>
          <w:sz w:val="28"/>
          <w:szCs w:val="28"/>
          <w:lang w:val="kk-KZ" w:eastAsia="ru-RU"/>
        </w:rPr>
        <w:lastRenderedPageBreak/>
        <w:t>саны 2 млн. адамнан асатын Алматыда күн сайын метроны қоса алғанда, қоғамдық көлік</w:t>
      </w:r>
      <w:r w:rsidR="008B435C" w:rsidRPr="00770EA0">
        <w:rPr>
          <w:rFonts w:ascii="Times New Roman" w:eastAsia="Times New Roman" w:hAnsi="Times New Roman" w:cs="Times New Roman"/>
          <w:bCs/>
          <w:color w:val="000000"/>
          <w:sz w:val="28"/>
          <w:szCs w:val="28"/>
          <w:lang w:val="kk-KZ" w:eastAsia="ru-RU"/>
        </w:rPr>
        <w:t>пен</w:t>
      </w:r>
      <w:r w:rsidRPr="00770EA0">
        <w:rPr>
          <w:rFonts w:ascii="Times New Roman" w:eastAsia="Times New Roman" w:hAnsi="Times New Roman" w:cs="Times New Roman"/>
          <w:bCs/>
          <w:color w:val="000000"/>
          <w:sz w:val="28"/>
          <w:szCs w:val="28"/>
          <w:lang w:val="kk-KZ" w:eastAsia="ru-RU"/>
        </w:rPr>
        <w:t xml:space="preserve"> шамамен 1,2 млн. </w:t>
      </w:r>
      <w:r w:rsidR="008B435C" w:rsidRPr="00770EA0">
        <w:rPr>
          <w:rFonts w:ascii="Times New Roman" w:eastAsia="Times New Roman" w:hAnsi="Times New Roman" w:cs="Times New Roman"/>
          <w:bCs/>
          <w:color w:val="000000"/>
          <w:sz w:val="28"/>
          <w:szCs w:val="28"/>
          <w:lang w:val="kk-KZ" w:eastAsia="ru-RU"/>
        </w:rPr>
        <w:t>жол жүріледі</w:t>
      </w:r>
      <w:r w:rsidRPr="00770EA0">
        <w:rPr>
          <w:rFonts w:ascii="Times New Roman" w:eastAsia="Times New Roman" w:hAnsi="Times New Roman" w:cs="Times New Roman"/>
          <w:bCs/>
          <w:color w:val="000000"/>
          <w:sz w:val="28"/>
          <w:szCs w:val="28"/>
          <w:lang w:val="kk-KZ" w:eastAsia="ru-RU"/>
        </w:rPr>
        <w:t xml:space="preserve">. Көліктердің </w:t>
      </w:r>
      <w:r w:rsidR="00204201" w:rsidRPr="00770EA0">
        <w:rPr>
          <w:rFonts w:ascii="Times New Roman" w:eastAsia="Times New Roman" w:hAnsi="Times New Roman" w:cs="Times New Roman"/>
          <w:bCs/>
          <w:color w:val="000000"/>
          <w:sz w:val="28"/>
          <w:szCs w:val="28"/>
          <w:lang w:val="kk-KZ" w:eastAsia="ru-RU"/>
        </w:rPr>
        <w:t>көп</w:t>
      </w:r>
      <w:r w:rsidRPr="00770EA0">
        <w:rPr>
          <w:rFonts w:ascii="Times New Roman" w:eastAsia="Times New Roman" w:hAnsi="Times New Roman" w:cs="Times New Roman"/>
          <w:bCs/>
          <w:color w:val="000000"/>
          <w:sz w:val="28"/>
          <w:szCs w:val="28"/>
          <w:lang w:val="kk-KZ" w:eastAsia="ru-RU"/>
        </w:rPr>
        <w:t xml:space="preserve"> болуы ауаның ластану деңгейінің жоғарылауына және кептелістің пайда болуына әкеледі.</w:t>
      </w:r>
    </w:p>
    <w:p w:rsidR="00B708C7" w:rsidRPr="00770EA0" w:rsidRDefault="008B435C" w:rsidP="00A31029">
      <w:pPr>
        <w:pBdr>
          <w:bottom w:val="single" w:sz="6" w:space="31" w:color="FFFFFF"/>
        </w:pBdr>
        <w:spacing w:after="0" w:line="240" w:lineRule="atLeast"/>
        <w:ind w:firstLine="706"/>
        <w:jc w:val="both"/>
        <w:rPr>
          <w:rFonts w:ascii="Times New Roman" w:eastAsia="Times New Roman" w:hAnsi="Times New Roman" w:cs="Times New Roman"/>
          <w:bCs/>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Ескіріп келе жатқан</w:t>
      </w:r>
      <w:r w:rsidR="00797AB4" w:rsidRPr="00770EA0">
        <w:rPr>
          <w:rFonts w:ascii="Times New Roman" w:eastAsia="Times New Roman" w:hAnsi="Times New Roman" w:cs="Times New Roman"/>
          <w:b/>
          <w:bCs/>
          <w:color w:val="000000"/>
          <w:sz w:val="28"/>
          <w:szCs w:val="28"/>
          <w:lang w:val="kk-KZ" w:eastAsia="ru-RU"/>
        </w:rPr>
        <w:t xml:space="preserve"> </w:t>
      </w:r>
      <w:r w:rsidRPr="00770EA0">
        <w:rPr>
          <w:rFonts w:ascii="Times New Roman" w:eastAsia="Times New Roman" w:hAnsi="Times New Roman" w:cs="Times New Roman"/>
          <w:b/>
          <w:bCs/>
          <w:color w:val="000000"/>
          <w:sz w:val="28"/>
          <w:szCs w:val="28"/>
          <w:lang w:val="kk-KZ" w:eastAsia="ru-RU"/>
        </w:rPr>
        <w:t>и</w:t>
      </w:r>
      <w:r w:rsidR="00797AB4" w:rsidRPr="00770EA0">
        <w:rPr>
          <w:rFonts w:ascii="Times New Roman" w:eastAsia="Times New Roman" w:hAnsi="Times New Roman" w:cs="Times New Roman"/>
          <w:b/>
          <w:bCs/>
          <w:color w:val="000000"/>
          <w:sz w:val="28"/>
          <w:szCs w:val="28"/>
          <w:lang w:val="kk-KZ" w:eastAsia="ru-RU"/>
        </w:rPr>
        <w:t>нфрақұрылым.</w:t>
      </w:r>
      <w:r w:rsidR="005F5DCC" w:rsidRPr="00770EA0">
        <w:rPr>
          <w:rFonts w:ascii="Times New Roman" w:eastAsia="Times New Roman" w:hAnsi="Times New Roman" w:cs="Times New Roman"/>
          <w:bCs/>
          <w:color w:val="000000"/>
          <w:sz w:val="28"/>
          <w:szCs w:val="28"/>
          <w:lang w:val="kk-KZ" w:eastAsia="ru-RU"/>
        </w:rPr>
        <w:t xml:space="preserve"> Су құбыры, кәріз және жылумен жабдықтау желілерінің 60% - дан астамы тозған. Ауыстыру және жөндеу қарқынында артта қалушылық өсуде. Көптеген құбырлардың </w:t>
      </w:r>
      <w:r w:rsidR="001168F0" w:rsidRPr="00770EA0">
        <w:rPr>
          <w:rFonts w:ascii="Times New Roman" w:eastAsia="Times New Roman" w:hAnsi="Times New Roman" w:cs="Times New Roman"/>
          <w:bCs/>
          <w:color w:val="000000"/>
          <w:sz w:val="28"/>
          <w:szCs w:val="28"/>
          <w:lang w:val="kk-KZ" w:eastAsia="ru-RU"/>
        </w:rPr>
        <w:t>н</w:t>
      </w:r>
      <w:r w:rsidR="005F5DCC" w:rsidRPr="00770EA0">
        <w:rPr>
          <w:rFonts w:ascii="Times New Roman" w:eastAsia="Times New Roman" w:hAnsi="Times New Roman" w:cs="Times New Roman"/>
          <w:bCs/>
          <w:color w:val="000000"/>
          <w:sz w:val="28"/>
          <w:szCs w:val="28"/>
          <w:lang w:val="kk-KZ" w:eastAsia="ru-RU"/>
        </w:rPr>
        <w:t xml:space="preserve">ормативтік қызмет ету мерзімі 20 жылдан 40 жылға дейін, яғни жыл сайын кемінде 2,5% ауыстыру немесе жөндеу қажет. </w:t>
      </w:r>
      <w:r w:rsidR="001168F0" w:rsidRPr="00770EA0">
        <w:rPr>
          <w:rFonts w:ascii="Times New Roman" w:eastAsia="Times New Roman" w:hAnsi="Times New Roman" w:cs="Times New Roman"/>
          <w:bCs/>
          <w:color w:val="000000"/>
          <w:sz w:val="28"/>
          <w:szCs w:val="28"/>
          <w:lang w:val="kk-KZ" w:eastAsia="ru-RU"/>
        </w:rPr>
        <w:t>Іс жүзінде</w:t>
      </w:r>
      <w:r w:rsidR="005F5DCC" w:rsidRPr="00770EA0">
        <w:rPr>
          <w:rFonts w:ascii="Times New Roman" w:eastAsia="Times New Roman" w:hAnsi="Times New Roman" w:cs="Times New Roman"/>
          <w:bCs/>
          <w:color w:val="000000"/>
          <w:sz w:val="28"/>
          <w:szCs w:val="28"/>
          <w:lang w:val="kk-KZ" w:eastAsia="ru-RU"/>
        </w:rPr>
        <w:t xml:space="preserve"> жыл сайын 2% - дан кемі жаңартылады. Су құбыры желілерінің ұзындығы жыл сайын өсіп келеді, бірақ бұл ретте 2019 жылы 59% – ды құраған тозу жаңа желілердің өсуі есебінен ғана азаяды. Пайдалану мерзімі ұ</w:t>
      </w:r>
      <w:r w:rsidR="001168F0" w:rsidRPr="00770EA0">
        <w:rPr>
          <w:rFonts w:ascii="Times New Roman" w:eastAsia="Times New Roman" w:hAnsi="Times New Roman" w:cs="Times New Roman"/>
          <w:bCs/>
          <w:color w:val="000000"/>
          <w:sz w:val="28"/>
          <w:szCs w:val="28"/>
          <w:lang w:val="kk-KZ" w:eastAsia="ru-RU"/>
        </w:rPr>
        <w:t>зақ желілер бойынша тозу ұлғаюы жалғас</w:t>
      </w:r>
      <w:r w:rsidR="005F5DCC" w:rsidRPr="00770EA0">
        <w:rPr>
          <w:rFonts w:ascii="Times New Roman" w:eastAsia="Times New Roman" w:hAnsi="Times New Roman" w:cs="Times New Roman"/>
          <w:bCs/>
          <w:color w:val="000000"/>
          <w:sz w:val="28"/>
          <w:szCs w:val="28"/>
          <w:lang w:val="kk-KZ" w:eastAsia="ru-RU"/>
        </w:rPr>
        <w:t xml:space="preserve">уда, тозу өсуі жыл сайын 75 км астам су құбыры желілерін (шамамен 5,5 млрд теңге) </w:t>
      </w:r>
      <w:r w:rsidR="00B438D2" w:rsidRPr="00770EA0">
        <w:rPr>
          <w:rFonts w:ascii="Times New Roman" w:eastAsia="Times New Roman" w:hAnsi="Times New Roman" w:cs="Times New Roman"/>
          <w:bCs/>
          <w:color w:val="000000"/>
          <w:sz w:val="28"/>
          <w:szCs w:val="28"/>
          <w:lang w:val="kk-KZ" w:eastAsia="ru-RU"/>
        </w:rPr>
        <w:t>жаңартқан жағдайда ғана</w:t>
      </w:r>
      <w:r w:rsidR="005F5DCC" w:rsidRPr="00770EA0">
        <w:rPr>
          <w:rFonts w:ascii="Times New Roman" w:eastAsia="Times New Roman" w:hAnsi="Times New Roman" w:cs="Times New Roman"/>
          <w:bCs/>
          <w:color w:val="000000"/>
          <w:sz w:val="28"/>
          <w:szCs w:val="28"/>
          <w:lang w:val="kk-KZ" w:eastAsia="ru-RU"/>
        </w:rPr>
        <w:t xml:space="preserve"> тоқтауы мүмкін. Кәріздік құбырлардың физикалық тозуының орташа дәрежесі 59,8% - ды құрайды, ең жоғары физикалық тозу (90,9%) темірбетон құбырларына ие.</w:t>
      </w:r>
    </w:p>
    <w:p w:rsidR="00B708C7" w:rsidRPr="00770EA0" w:rsidRDefault="00797AB4" w:rsidP="00A31029">
      <w:pPr>
        <w:pBdr>
          <w:bottom w:val="single" w:sz="6" w:space="31" w:color="FFFFFF"/>
        </w:pBdr>
        <w:spacing w:after="0" w:line="240" w:lineRule="atLeast"/>
        <w:ind w:firstLine="706"/>
        <w:jc w:val="both"/>
        <w:rPr>
          <w:rFonts w:ascii="Times New Roman" w:eastAsia="Times New Roman" w:hAnsi="Times New Roman" w:cs="Times New Roman"/>
          <w:bCs/>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 xml:space="preserve">Күрделі экологиялық жағдай. </w:t>
      </w:r>
      <w:r w:rsidRPr="00770EA0">
        <w:rPr>
          <w:rFonts w:ascii="Times New Roman" w:eastAsia="Times New Roman" w:hAnsi="Times New Roman" w:cs="Times New Roman"/>
          <w:bCs/>
          <w:color w:val="000000"/>
          <w:sz w:val="28"/>
          <w:szCs w:val="28"/>
          <w:lang w:val="kk-KZ" w:eastAsia="ru-RU"/>
        </w:rPr>
        <w:t>Жыл сайын қаланың ауа бассейніне 122 мың тоннадан астам зиянды заттар шығарылады. Шығарындылардың 65% - ы көлікке тиесілі. Бұл 500 мыңнан астам қалалық көлік және басқа қалалардан 200 мыңға жуық көлік. Шығарындылардың 26%-ын (жылына 31,6 мың тонна)</w:t>
      </w:r>
      <w:r w:rsidR="00783F85" w:rsidRPr="00770EA0">
        <w:rPr>
          <w:rFonts w:ascii="Times New Roman" w:eastAsia="Times New Roman" w:hAnsi="Times New Roman" w:cs="Times New Roman"/>
          <w:bCs/>
          <w:color w:val="000000"/>
          <w:sz w:val="28"/>
          <w:szCs w:val="28"/>
          <w:lang w:val="kk-KZ" w:eastAsia="ru-RU"/>
        </w:rPr>
        <w:t xml:space="preserve"> 2 -</w:t>
      </w:r>
      <w:r w:rsidRPr="00770EA0">
        <w:rPr>
          <w:rFonts w:ascii="Times New Roman" w:eastAsia="Times New Roman" w:hAnsi="Times New Roman" w:cs="Times New Roman"/>
          <w:bCs/>
          <w:color w:val="000000"/>
          <w:sz w:val="28"/>
          <w:szCs w:val="28"/>
          <w:lang w:val="kk-KZ" w:eastAsia="ru-RU"/>
        </w:rPr>
        <w:t xml:space="preserve">ЖЭО </w:t>
      </w:r>
      <w:r w:rsidR="00003335" w:rsidRPr="00770EA0">
        <w:rPr>
          <w:rFonts w:ascii="Times New Roman" w:eastAsia="Times New Roman" w:hAnsi="Times New Roman" w:cs="Times New Roman"/>
          <w:bCs/>
          <w:color w:val="000000"/>
          <w:sz w:val="28"/>
          <w:szCs w:val="28"/>
          <w:lang w:val="kk-KZ" w:eastAsia="ru-RU"/>
        </w:rPr>
        <w:t>шығарады</w:t>
      </w:r>
      <w:r w:rsidRPr="00770EA0">
        <w:rPr>
          <w:rFonts w:ascii="Times New Roman" w:eastAsia="Times New Roman" w:hAnsi="Times New Roman" w:cs="Times New Roman"/>
          <w:bCs/>
          <w:color w:val="000000"/>
          <w:sz w:val="28"/>
          <w:szCs w:val="28"/>
          <w:lang w:val="kk-KZ" w:eastAsia="ru-RU"/>
        </w:rPr>
        <w:t>, ол көмір</w:t>
      </w:r>
      <w:r w:rsidR="00003335" w:rsidRPr="00770EA0">
        <w:rPr>
          <w:rFonts w:ascii="Times New Roman" w:eastAsia="Times New Roman" w:hAnsi="Times New Roman" w:cs="Times New Roman"/>
          <w:bCs/>
          <w:color w:val="000000"/>
          <w:sz w:val="28"/>
          <w:szCs w:val="28"/>
          <w:lang w:val="kk-KZ" w:eastAsia="ru-RU"/>
        </w:rPr>
        <w:t>мен</w:t>
      </w:r>
      <w:r w:rsidRPr="00770EA0">
        <w:rPr>
          <w:rFonts w:ascii="Times New Roman" w:eastAsia="Times New Roman" w:hAnsi="Times New Roman" w:cs="Times New Roman"/>
          <w:bCs/>
          <w:color w:val="000000"/>
          <w:sz w:val="28"/>
          <w:szCs w:val="28"/>
          <w:lang w:val="kk-KZ" w:eastAsia="ru-RU"/>
        </w:rPr>
        <w:t xml:space="preserve"> жағып, қаланың 25% - дан астамын жылумен қамтамасыз етеді. Бұл деректерде жалпы ауа бассейнін қатты ластайтын қала маңындағы аймақ шығарындыларының көздері (</w:t>
      </w:r>
      <w:r w:rsidR="00783F85" w:rsidRPr="00770EA0">
        <w:rPr>
          <w:rFonts w:ascii="Times New Roman" w:eastAsia="Times New Roman" w:hAnsi="Times New Roman" w:cs="Times New Roman"/>
          <w:bCs/>
          <w:color w:val="000000"/>
          <w:sz w:val="28"/>
          <w:szCs w:val="28"/>
          <w:lang w:val="kk-KZ" w:eastAsia="ru-RU"/>
        </w:rPr>
        <w:t>3 - ЖЭО</w:t>
      </w:r>
      <w:r w:rsidRPr="00770EA0">
        <w:rPr>
          <w:rFonts w:ascii="Times New Roman" w:eastAsia="Times New Roman" w:hAnsi="Times New Roman" w:cs="Times New Roman"/>
          <w:bCs/>
          <w:color w:val="000000"/>
          <w:sz w:val="28"/>
          <w:szCs w:val="28"/>
          <w:lang w:val="kk-KZ" w:eastAsia="ru-RU"/>
        </w:rPr>
        <w:t>, қазандықтар және басқа да кәсіпорындар, газға қосылмаған 100 мыңнан астам жеке тұрғын үй) ескерілмеген.</w:t>
      </w:r>
    </w:p>
    <w:p w:rsidR="00B708C7" w:rsidRPr="00770EA0" w:rsidRDefault="00B708C7" w:rsidP="00A31029">
      <w:pPr>
        <w:pBdr>
          <w:bottom w:val="single" w:sz="6" w:space="31" w:color="FFFFFF"/>
        </w:pBdr>
        <w:spacing w:after="0" w:line="240" w:lineRule="atLeast"/>
        <w:ind w:firstLine="706"/>
        <w:jc w:val="both"/>
        <w:rPr>
          <w:rFonts w:ascii="Times New Roman" w:eastAsia="Times New Roman" w:hAnsi="Times New Roman" w:cs="Times New Roman"/>
          <w:b/>
          <w:bCs/>
          <w:color w:val="000000"/>
          <w:sz w:val="28"/>
          <w:szCs w:val="28"/>
          <w:lang w:val="kk-KZ" w:eastAsia="ru-RU"/>
        </w:rPr>
      </w:pPr>
    </w:p>
    <w:p w:rsidR="00D00BEF" w:rsidRPr="00770EA0" w:rsidRDefault="00FA422E" w:rsidP="00A31029">
      <w:pPr>
        <w:pBdr>
          <w:bottom w:val="single" w:sz="6" w:space="31" w:color="FFFFFF"/>
        </w:pBdr>
        <w:spacing w:after="0" w:line="240" w:lineRule="atLeast"/>
        <w:ind w:firstLine="706"/>
        <w:jc w:val="both"/>
        <w:rPr>
          <w:rFonts w:ascii="Times New Roman" w:eastAsia="Times New Roman" w:hAnsi="Times New Roman" w:cs="Times New Roman"/>
          <w:b/>
          <w:bCs/>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Бәсекелестік артықшылықтар</w:t>
      </w:r>
      <w:r w:rsidR="00D00BEF" w:rsidRPr="00770EA0">
        <w:rPr>
          <w:rFonts w:ascii="Times New Roman" w:eastAsia="Times New Roman" w:hAnsi="Times New Roman" w:cs="Times New Roman"/>
          <w:b/>
          <w:bCs/>
          <w:color w:val="000000"/>
          <w:sz w:val="28"/>
          <w:szCs w:val="28"/>
          <w:lang w:val="kk-KZ" w:eastAsia="ru-RU"/>
        </w:rPr>
        <w:t>.</w:t>
      </w:r>
    </w:p>
    <w:p w:rsidR="00B708C7" w:rsidRPr="00770EA0" w:rsidRDefault="00797AB4"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b/>
          <w:color w:val="000000"/>
          <w:sz w:val="28"/>
          <w:szCs w:val="28"/>
          <w:lang w:val="kk-KZ" w:eastAsia="ru-RU"/>
        </w:rPr>
        <w:t>Кәсіпкерлік бастама және жеке капитал қаласы</w:t>
      </w:r>
      <w:r w:rsidRPr="00770EA0">
        <w:rPr>
          <w:rFonts w:ascii="Times New Roman" w:eastAsia="Times New Roman" w:hAnsi="Times New Roman" w:cs="Times New Roman"/>
          <w:color w:val="000000"/>
          <w:sz w:val="28"/>
          <w:szCs w:val="28"/>
          <w:lang w:val="kk-KZ" w:eastAsia="ru-RU"/>
        </w:rPr>
        <w:t xml:space="preserve">. </w:t>
      </w:r>
      <w:r w:rsidR="006C302C" w:rsidRPr="00770EA0">
        <w:rPr>
          <w:rFonts w:ascii="Times New Roman" w:eastAsia="Times New Roman" w:hAnsi="Times New Roman" w:cs="Times New Roman"/>
          <w:color w:val="000000"/>
          <w:sz w:val="28"/>
          <w:szCs w:val="28"/>
          <w:lang w:val="kk-KZ" w:eastAsia="ru-RU"/>
        </w:rPr>
        <w:t xml:space="preserve">Халықтың 10% - ы тұратын және елдің ЖІӨ-нің </w:t>
      </w:r>
      <w:r w:rsidR="001A26D6" w:rsidRPr="00770EA0">
        <w:rPr>
          <w:rFonts w:ascii="Times New Roman" w:eastAsia="Times New Roman" w:hAnsi="Times New Roman" w:cs="Times New Roman"/>
          <w:color w:val="000000"/>
          <w:sz w:val="28"/>
          <w:szCs w:val="28"/>
          <w:lang w:val="kk-KZ" w:eastAsia="ru-RU"/>
        </w:rPr>
        <w:t>19,1</w:t>
      </w:r>
      <w:r w:rsidR="006C302C" w:rsidRPr="00770EA0">
        <w:rPr>
          <w:rFonts w:ascii="Times New Roman" w:eastAsia="Times New Roman" w:hAnsi="Times New Roman" w:cs="Times New Roman"/>
          <w:color w:val="000000"/>
          <w:sz w:val="28"/>
          <w:szCs w:val="28"/>
          <w:lang w:val="kk-KZ" w:eastAsia="ru-RU"/>
        </w:rPr>
        <w:t xml:space="preserve">% - ы қалыптасатын Қазақстанның ең ірі қаласы, бюджетке түсетін түсімдердің 24% - дан астамы. Қалада банктердің кредиттік портфелінің 62% - ы, </w:t>
      </w:r>
      <w:r w:rsidR="001A26D6" w:rsidRPr="00770EA0">
        <w:rPr>
          <w:rFonts w:ascii="Times New Roman" w:eastAsia="Times New Roman" w:hAnsi="Times New Roman" w:cs="Times New Roman"/>
          <w:color w:val="000000"/>
          <w:sz w:val="28"/>
          <w:szCs w:val="28"/>
          <w:lang w:val="kk-KZ" w:eastAsia="ru-RU"/>
        </w:rPr>
        <w:t>е</w:t>
      </w:r>
      <w:r w:rsidR="006C302C" w:rsidRPr="00770EA0">
        <w:rPr>
          <w:rFonts w:ascii="Times New Roman" w:eastAsia="Times New Roman" w:hAnsi="Times New Roman" w:cs="Times New Roman"/>
          <w:color w:val="000000"/>
          <w:sz w:val="28"/>
          <w:szCs w:val="28"/>
          <w:lang w:val="kk-KZ" w:eastAsia="ru-RU"/>
        </w:rPr>
        <w:t xml:space="preserve">л ішіндегі 38,5% - ы және елдің сыртқы саудасының 16,5% - ы шоғырланған. Шағын және орта бизнес дамыған, оған ЖӨӨ-нің </w:t>
      </w:r>
      <w:r w:rsidR="001A26D6" w:rsidRPr="00770EA0">
        <w:rPr>
          <w:rFonts w:ascii="Times New Roman" w:eastAsia="Times New Roman" w:hAnsi="Times New Roman" w:cs="Times New Roman"/>
          <w:color w:val="000000"/>
          <w:sz w:val="28"/>
          <w:szCs w:val="28"/>
          <w:lang w:val="kk-KZ" w:eastAsia="ru-RU"/>
        </w:rPr>
        <w:t>52</w:t>
      </w:r>
      <w:r w:rsidR="006C302C" w:rsidRPr="00770EA0">
        <w:rPr>
          <w:rFonts w:ascii="Times New Roman" w:eastAsia="Times New Roman" w:hAnsi="Times New Roman" w:cs="Times New Roman"/>
          <w:color w:val="000000"/>
          <w:sz w:val="28"/>
          <w:szCs w:val="28"/>
          <w:lang w:val="kk-KZ" w:eastAsia="ru-RU"/>
        </w:rPr>
        <w:t>,2% - ы, салықтың 65% - ы, 9</w:t>
      </w:r>
      <w:r w:rsidR="001A26D6" w:rsidRPr="00770EA0">
        <w:rPr>
          <w:rFonts w:ascii="Times New Roman" w:eastAsia="Times New Roman" w:hAnsi="Times New Roman" w:cs="Times New Roman"/>
          <w:color w:val="000000"/>
          <w:sz w:val="28"/>
          <w:szCs w:val="28"/>
          <w:lang w:val="kk-KZ" w:eastAsia="ru-RU"/>
        </w:rPr>
        <w:t xml:space="preserve">50 </w:t>
      </w:r>
      <w:r w:rsidR="006C302C" w:rsidRPr="00770EA0">
        <w:rPr>
          <w:rFonts w:ascii="Times New Roman" w:eastAsia="Times New Roman" w:hAnsi="Times New Roman" w:cs="Times New Roman"/>
          <w:color w:val="000000"/>
          <w:sz w:val="28"/>
          <w:szCs w:val="28"/>
          <w:lang w:val="kk-KZ" w:eastAsia="ru-RU"/>
        </w:rPr>
        <w:t>мыңнан астам жұмыс орны тиесілі.</w:t>
      </w:r>
    </w:p>
    <w:p w:rsidR="00B708C7" w:rsidRPr="00770EA0" w:rsidRDefault="00460048"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Жоғары өмір сүру деңгейі.</w:t>
      </w:r>
      <w:r w:rsidR="00261F18" w:rsidRPr="00770EA0">
        <w:rPr>
          <w:rFonts w:ascii="Times New Roman" w:eastAsia="Times New Roman" w:hAnsi="Times New Roman" w:cs="Times New Roman"/>
          <w:b/>
          <w:bCs/>
          <w:color w:val="000000"/>
          <w:sz w:val="28"/>
          <w:szCs w:val="28"/>
          <w:lang w:val="kk-KZ" w:eastAsia="ru-RU"/>
        </w:rPr>
        <w:t xml:space="preserve"> </w:t>
      </w:r>
      <w:r w:rsidR="00261F18" w:rsidRPr="00770EA0">
        <w:rPr>
          <w:rFonts w:ascii="Times New Roman" w:eastAsia="Times New Roman" w:hAnsi="Times New Roman" w:cs="Times New Roman"/>
          <w:color w:val="000000"/>
          <w:sz w:val="28"/>
          <w:szCs w:val="28"/>
          <w:lang w:val="kk-KZ" w:eastAsia="ru-RU"/>
        </w:rPr>
        <w:t xml:space="preserve"> Жан басына шаққандағы ЖӨӨ бойынша (</w:t>
      </w:r>
      <w:r w:rsidR="00FB0557" w:rsidRPr="00770EA0">
        <w:rPr>
          <w:rFonts w:ascii="Times New Roman" w:eastAsia="Times New Roman" w:hAnsi="Times New Roman" w:cs="Times New Roman"/>
          <w:color w:val="000000"/>
          <w:sz w:val="28"/>
          <w:szCs w:val="28"/>
          <w:lang w:val="kk-KZ" w:eastAsia="ru-RU"/>
        </w:rPr>
        <w:t>адам басына 6,9 млн. теңге</w:t>
      </w:r>
      <w:r w:rsidR="00261F18" w:rsidRPr="00770EA0">
        <w:rPr>
          <w:rFonts w:ascii="Times New Roman" w:eastAsia="Times New Roman" w:hAnsi="Times New Roman" w:cs="Times New Roman"/>
          <w:color w:val="000000"/>
          <w:sz w:val="28"/>
          <w:szCs w:val="28"/>
          <w:lang w:val="kk-KZ" w:eastAsia="ru-RU"/>
        </w:rPr>
        <w:t>) Алматы Атырау облысынан кейін елде 2-ші орын алады, күтілетін өмір сүру ұ</w:t>
      </w:r>
      <w:r w:rsidR="00FB0557" w:rsidRPr="00770EA0">
        <w:rPr>
          <w:rFonts w:ascii="Times New Roman" w:eastAsia="Times New Roman" w:hAnsi="Times New Roman" w:cs="Times New Roman"/>
          <w:color w:val="000000"/>
          <w:sz w:val="28"/>
          <w:szCs w:val="28"/>
          <w:lang w:val="kk-KZ" w:eastAsia="ru-RU"/>
        </w:rPr>
        <w:t xml:space="preserve">зақтығы бойынша (75,5 </w:t>
      </w:r>
      <w:r w:rsidR="009E762B" w:rsidRPr="00770EA0">
        <w:rPr>
          <w:rFonts w:ascii="Times New Roman" w:eastAsia="Times New Roman" w:hAnsi="Times New Roman" w:cs="Times New Roman"/>
          <w:color w:val="000000"/>
          <w:sz w:val="28"/>
          <w:szCs w:val="28"/>
          <w:lang w:val="kk-KZ" w:eastAsia="ru-RU"/>
        </w:rPr>
        <w:t>ж</w:t>
      </w:r>
      <w:r w:rsidR="00FB0557" w:rsidRPr="00770EA0">
        <w:rPr>
          <w:rFonts w:ascii="Times New Roman" w:eastAsia="Times New Roman" w:hAnsi="Times New Roman" w:cs="Times New Roman"/>
          <w:color w:val="000000"/>
          <w:sz w:val="28"/>
          <w:szCs w:val="28"/>
          <w:lang w:val="kk-KZ" w:eastAsia="ru-RU"/>
        </w:rPr>
        <w:t>ас) Нұр-С</w:t>
      </w:r>
      <w:r w:rsidR="00261F18" w:rsidRPr="00770EA0">
        <w:rPr>
          <w:rFonts w:ascii="Times New Roman" w:eastAsia="Times New Roman" w:hAnsi="Times New Roman" w:cs="Times New Roman"/>
          <w:color w:val="000000"/>
          <w:sz w:val="28"/>
          <w:szCs w:val="28"/>
          <w:lang w:val="kk-KZ" w:eastAsia="ru-RU"/>
        </w:rPr>
        <w:t>ұлтан қаласынан кейін екінші орында.</w:t>
      </w:r>
    </w:p>
    <w:p w:rsidR="00B708C7" w:rsidRPr="00770EA0" w:rsidRDefault="00DD02E6"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b/>
          <w:color w:val="000000"/>
          <w:sz w:val="28"/>
          <w:szCs w:val="28"/>
          <w:lang w:val="kk-KZ" w:eastAsia="ru-RU"/>
        </w:rPr>
        <w:t>Ғылым және білім беру мекемелерінің шоғырлануы</w:t>
      </w:r>
      <w:r w:rsidRPr="00770EA0">
        <w:rPr>
          <w:rFonts w:ascii="Times New Roman" w:eastAsia="Times New Roman" w:hAnsi="Times New Roman" w:cs="Times New Roman"/>
          <w:color w:val="000000"/>
          <w:sz w:val="28"/>
          <w:szCs w:val="28"/>
          <w:lang w:val="kk-KZ" w:eastAsia="ru-RU"/>
        </w:rPr>
        <w:t>.  Алматы қаласында шамамен 1</w:t>
      </w:r>
      <w:r w:rsidR="00644626" w:rsidRPr="00770EA0">
        <w:rPr>
          <w:rFonts w:ascii="Times New Roman" w:eastAsia="Times New Roman" w:hAnsi="Times New Roman" w:cs="Times New Roman"/>
          <w:color w:val="000000"/>
          <w:sz w:val="28"/>
          <w:szCs w:val="28"/>
          <w:lang w:val="kk-KZ" w:eastAsia="ru-RU"/>
        </w:rPr>
        <w:t>6</w:t>
      </w:r>
      <w:r w:rsidRPr="00770EA0">
        <w:rPr>
          <w:rFonts w:ascii="Times New Roman" w:eastAsia="Times New Roman" w:hAnsi="Times New Roman" w:cs="Times New Roman"/>
          <w:color w:val="000000"/>
          <w:sz w:val="28"/>
          <w:szCs w:val="28"/>
          <w:lang w:val="kk-KZ" w:eastAsia="ru-RU"/>
        </w:rPr>
        <w:t>0 мың студент контингенті бар</w:t>
      </w:r>
      <w:r w:rsidR="00D84766"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38 жоғары оқу орны орналасқан, оның 6-ы QSWorldUniversitiesRanking 2020 нұсқасы бойынша әлемнің 1 000 үздік жоғары оқу орындарының қатарына кіреді. Қала ҒЗТКЖ-ны жүзеге асыратын ұйымдардың саны бойынша (396 ұйымның 135-і немесе 34%), сондай-ақ ҒЗТКЖ-ға жұмсалатын шығындардың көлемі бойынша (ел бойынша барлық шығындардың 29,5% - ы Алматы қаласына келеді) елде 1-ші орынды алады.</w:t>
      </w:r>
    </w:p>
    <w:p w:rsidR="00E46177" w:rsidRPr="00770EA0" w:rsidRDefault="00B87DA1" w:rsidP="00A31029">
      <w:pPr>
        <w:pBdr>
          <w:bottom w:val="single" w:sz="6" w:space="31" w:color="FFFFFF"/>
        </w:pBdr>
        <w:spacing w:after="0" w:line="240" w:lineRule="atLeast"/>
        <w:ind w:firstLine="706"/>
        <w:jc w:val="both"/>
        <w:rPr>
          <w:rFonts w:ascii="Times New Roman" w:eastAsia="Times New Roman" w:hAnsi="Times New Roman" w:cs="Times New Roman"/>
          <w:bCs/>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lastRenderedPageBreak/>
        <w:t xml:space="preserve">Табиғи-климаттық әртүрлілік және туристік қызығушылықтың бірегей объектілерінің болуы. </w:t>
      </w:r>
      <w:r w:rsidRPr="00770EA0">
        <w:rPr>
          <w:rFonts w:ascii="Times New Roman" w:eastAsia="Times New Roman" w:hAnsi="Times New Roman" w:cs="Times New Roman"/>
          <w:bCs/>
          <w:color w:val="000000"/>
          <w:sz w:val="28"/>
          <w:szCs w:val="28"/>
          <w:lang w:val="kk-KZ" w:eastAsia="ru-RU"/>
        </w:rPr>
        <w:t>Биіктігі 4 мың м</w:t>
      </w:r>
      <w:r w:rsidR="0045276F" w:rsidRPr="00770EA0">
        <w:rPr>
          <w:rFonts w:ascii="Times New Roman" w:eastAsia="Times New Roman" w:hAnsi="Times New Roman" w:cs="Times New Roman"/>
          <w:bCs/>
          <w:color w:val="000000"/>
          <w:sz w:val="28"/>
          <w:szCs w:val="28"/>
          <w:lang w:val="kk-KZ" w:eastAsia="ru-RU"/>
        </w:rPr>
        <w:t>етр</w:t>
      </w:r>
      <w:r w:rsidRPr="00770EA0">
        <w:rPr>
          <w:rFonts w:ascii="Times New Roman" w:eastAsia="Times New Roman" w:hAnsi="Times New Roman" w:cs="Times New Roman"/>
          <w:bCs/>
          <w:color w:val="000000"/>
          <w:sz w:val="28"/>
          <w:szCs w:val="28"/>
          <w:lang w:val="kk-KZ" w:eastAsia="ru-RU"/>
        </w:rPr>
        <w:t xml:space="preserve">ден астам шыңдары бар тау сілемдері, сирек флора мен фаунасы бар табиғи парктер, тарих және сәулет ескерткіштері (сақ қорғандары, конструктивизм және кеңестік модернизм стиліндегі ғимараттар), спорттық-рекреациялық инфрақұрылым объектілері (Медеу, Шымбұлақ, Көк-Төбе және т.б.), </w:t>
      </w:r>
      <w:r w:rsidR="005A2184" w:rsidRPr="00770EA0">
        <w:rPr>
          <w:rFonts w:ascii="Times New Roman" w:eastAsia="Times New Roman" w:hAnsi="Times New Roman" w:cs="Times New Roman"/>
          <w:bCs/>
          <w:color w:val="000000"/>
          <w:sz w:val="28"/>
          <w:szCs w:val="28"/>
          <w:lang w:val="kk-KZ" w:eastAsia="ru-RU"/>
        </w:rPr>
        <w:t xml:space="preserve">қала маңында орналасқан </w:t>
      </w:r>
      <w:r w:rsidRPr="00770EA0">
        <w:rPr>
          <w:rFonts w:ascii="Times New Roman" w:eastAsia="Times New Roman" w:hAnsi="Times New Roman" w:cs="Times New Roman"/>
          <w:bCs/>
          <w:color w:val="000000"/>
          <w:sz w:val="28"/>
          <w:szCs w:val="28"/>
          <w:lang w:val="kk-KZ" w:eastAsia="ru-RU"/>
        </w:rPr>
        <w:t xml:space="preserve">Қазақстанның 2 </w:t>
      </w:r>
      <w:r w:rsidR="005A2184" w:rsidRPr="00770EA0">
        <w:rPr>
          <w:rFonts w:ascii="Times New Roman" w:eastAsia="Times New Roman" w:hAnsi="Times New Roman" w:cs="Times New Roman"/>
          <w:bCs/>
          <w:color w:val="000000"/>
          <w:sz w:val="28"/>
          <w:szCs w:val="28"/>
          <w:lang w:val="kk-KZ" w:eastAsia="ru-RU"/>
        </w:rPr>
        <w:t xml:space="preserve">казино </w:t>
      </w:r>
      <w:r w:rsidRPr="00770EA0">
        <w:rPr>
          <w:rFonts w:ascii="Times New Roman" w:eastAsia="Times New Roman" w:hAnsi="Times New Roman" w:cs="Times New Roman"/>
          <w:bCs/>
          <w:color w:val="000000"/>
          <w:sz w:val="28"/>
          <w:szCs w:val="28"/>
          <w:lang w:val="kk-KZ" w:eastAsia="ru-RU"/>
        </w:rPr>
        <w:t>аймағының бірі</w:t>
      </w:r>
      <w:r w:rsidR="005A2184" w:rsidRPr="00770EA0">
        <w:rPr>
          <w:rFonts w:ascii="Times New Roman" w:eastAsia="Times New Roman" w:hAnsi="Times New Roman" w:cs="Times New Roman"/>
          <w:bCs/>
          <w:color w:val="000000"/>
          <w:sz w:val="28"/>
          <w:szCs w:val="28"/>
          <w:lang w:val="kk-KZ" w:eastAsia="ru-RU"/>
        </w:rPr>
        <w:t xml:space="preserve"> </w:t>
      </w:r>
      <w:r w:rsidRPr="00770EA0">
        <w:rPr>
          <w:rFonts w:ascii="Times New Roman" w:eastAsia="Times New Roman" w:hAnsi="Times New Roman" w:cs="Times New Roman"/>
          <w:bCs/>
          <w:color w:val="000000"/>
          <w:sz w:val="28"/>
          <w:szCs w:val="28"/>
          <w:lang w:val="kk-KZ" w:eastAsia="ru-RU"/>
        </w:rPr>
        <w:t xml:space="preserve">-эко–, этно -, спорттық, ойын туризмі мен қонақжайлылық индустриясын дамытуға ықпал етеді. </w:t>
      </w:r>
    </w:p>
    <w:p w:rsidR="00E46177" w:rsidRPr="00770EA0" w:rsidRDefault="00B87DA1" w:rsidP="00A31029">
      <w:pPr>
        <w:pBdr>
          <w:bottom w:val="single" w:sz="6" w:space="31" w:color="FFFFFF"/>
        </w:pBdr>
        <w:spacing w:after="0" w:line="240" w:lineRule="atLeast"/>
        <w:ind w:firstLine="706"/>
        <w:jc w:val="both"/>
        <w:rPr>
          <w:rFonts w:ascii="Times New Roman" w:eastAsia="Times New Roman" w:hAnsi="Times New Roman" w:cs="Times New Roman"/>
          <w:bCs/>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Қазақстандағы ең ірі көлік-логистикалық хаб жән</w:t>
      </w:r>
      <w:r w:rsidR="00835BC0" w:rsidRPr="00770EA0">
        <w:rPr>
          <w:rFonts w:ascii="Times New Roman" w:eastAsia="Times New Roman" w:hAnsi="Times New Roman" w:cs="Times New Roman"/>
          <w:b/>
          <w:bCs/>
          <w:color w:val="000000"/>
          <w:sz w:val="28"/>
          <w:szCs w:val="28"/>
          <w:lang w:val="kk-KZ" w:eastAsia="ru-RU"/>
        </w:rPr>
        <w:t xml:space="preserve">е «Жібек Жолы» </w:t>
      </w:r>
      <w:r w:rsidRPr="00770EA0">
        <w:rPr>
          <w:rFonts w:ascii="Times New Roman" w:eastAsia="Times New Roman" w:hAnsi="Times New Roman" w:cs="Times New Roman"/>
          <w:b/>
          <w:bCs/>
          <w:color w:val="000000"/>
          <w:sz w:val="28"/>
          <w:szCs w:val="28"/>
          <w:lang w:val="kk-KZ" w:eastAsia="ru-RU"/>
        </w:rPr>
        <w:t xml:space="preserve">қалаларының бірі. </w:t>
      </w:r>
      <w:r w:rsidRPr="00770EA0">
        <w:rPr>
          <w:rFonts w:ascii="Times New Roman" w:eastAsia="Times New Roman" w:hAnsi="Times New Roman" w:cs="Times New Roman"/>
          <w:bCs/>
          <w:color w:val="000000"/>
          <w:sz w:val="28"/>
          <w:szCs w:val="28"/>
          <w:lang w:val="kk-KZ" w:eastAsia="ru-RU"/>
        </w:rPr>
        <w:t>Қала Жаңа Жібек жолы бағыттарының бірінде ыңғайлы орналасқан, бұл тауарларды жеткізумен, с</w:t>
      </w:r>
      <w:r w:rsidR="00835BC0" w:rsidRPr="00770EA0">
        <w:rPr>
          <w:rFonts w:ascii="Times New Roman" w:eastAsia="Times New Roman" w:hAnsi="Times New Roman" w:cs="Times New Roman"/>
          <w:bCs/>
          <w:color w:val="000000"/>
          <w:sz w:val="28"/>
          <w:szCs w:val="28"/>
          <w:lang w:val="kk-KZ" w:eastAsia="ru-RU"/>
        </w:rPr>
        <w:t>ақтаумен, өткізумен байланысты б</w:t>
      </w:r>
      <w:r w:rsidRPr="00770EA0">
        <w:rPr>
          <w:rFonts w:ascii="Times New Roman" w:eastAsia="Times New Roman" w:hAnsi="Times New Roman" w:cs="Times New Roman"/>
          <w:bCs/>
          <w:color w:val="000000"/>
          <w:sz w:val="28"/>
          <w:szCs w:val="28"/>
          <w:lang w:val="kk-KZ" w:eastAsia="ru-RU"/>
        </w:rPr>
        <w:t>изнесті дамыту үшін жоғары тартымдылыққа ықпал етеді.</w:t>
      </w:r>
    </w:p>
    <w:p w:rsidR="000D54AA" w:rsidRPr="00770EA0" w:rsidRDefault="000D54AA" w:rsidP="00A31029">
      <w:pPr>
        <w:pBdr>
          <w:bottom w:val="single" w:sz="6" w:space="31" w:color="FFFFFF"/>
        </w:pBdr>
        <w:spacing w:after="0" w:line="240" w:lineRule="atLeast"/>
        <w:ind w:firstLine="706"/>
        <w:jc w:val="both"/>
        <w:rPr>
          <w:rFonts w:ascii="Times New Roman" w:eastAsia="Times New Roman" w:hAnsi="Times New Roman" w:cs="Times New Roman"/>
          <w:b/>
          <w:bCs/>
          <w:color w:val="000000"/>
          <w:sz w:val="28"/>
          <w:szCs w:val="28"/>
          <w:lang w:val="kk-KZ" w:eastAsia="ru-RU"/>
        </w:rPr>
      </w:pPr>
    </w:p>
    <w:p w:rsidR="0045276F" w:rsidRPr="00770EA0" w:rsidRDefault="00D446C3" w:rsidP="00A31029">
      <w:pPr>
        <w:pBdr>
          <w:bottom w:val="single" w:sz="6" w:space="31" w:color="FFFFFF"/>
        </w:pBdr>
        <w:spacing w:after="0" w:line="240" w:lineRule="atLeast"/>
        <w:ind w:firstLine="706"/>
        <w:jc w:val="both"/>
        <w:rPr>
          <w:rFonts w:ascii="Times New Roman" w:eastAsia="Times New Roman" w:hAnsi="Times New Roman" w:cs="Times New Roman"/>
          <w:b/>
          <w:bCs/>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Алматы қаласын дамыту мүмкіндіктері</w:t>
      </w:r>
      <w:r w:rsidR="0045276F" w:rsidRPr="00770EA0">
        <w:rPr>
          <w:rFonts w:ascii="Times New Roman" w:eastAsia="Times New Roman" w:hAnsi="Times New Roman" w:cs="Times New Roman"/>
          <w:b/>
          <w:bCs/>
          <w:color w:val="000000"/>
          <w:sz w:val="28"/>
          <w:szCs w:val="28"/>
          <w:lang w:val="kk-KZ" w:eastAsia="ru-RU"/>
        </w:rPr>
        <w:t>.</w:t>
      </w:r>
      <w:r w:rsidR="00E46177" w:rsidRPr="00770EA0">
        <w:rPr>
          <w:rFonts w:ascii="Times New Roman" w:eastAsia="Times New Roman" w:hAnsi="Times New Roman" w:cs="Times New Roman"/>
          <w:b/>
          <w:bCs/>
          <w:color w:val="000000"/>
          <w:sz w:val="28"/>
          <w:szCs w:val="28"/>
          <w:lang w:val="kk-KZ" w:eastAsia="ru-RU"/>
        </w:rPr>
        <w:t xml:space="preserve"> </w:t>
      </w:r>
    </w:p>
    <w:p w:rsidR="00BC2722" w:rsidRPr="00770EA0" w:rsidRDefault="00D446C3"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Орталық Азия үшін халықаралық оқиғал</w:t>
      </w:r>
      <w:r w:rsidR="007C7C02" w:rsidRPr="00770EA0">
        <w:rPr>
          <w:rFonts w:ascii="Times New Roman" w:eastAsia="Times New Roman" w:hAnsi="Times New Roman" w:cs="Times New Roman"/>
          <w:b/>
          <w:bCs/>
          <w:color w:val="000000"/>
          <w:sz w:val="28"/>
          <w:szCs w:val="28"/>
          <w:lang w:val="kk-KZ" w:eastAsia="ru-RU"/>
        </w:rPr>
        <w:t>ар өтетін</w:t>
      </w:r>
      <w:r w:rsidRPr="00770EA0">
        <w:rPr>
          <w:rFonts w:ascii="Times New Roman" w:eastAsia="Times New Roman" w:hAnsi="Times New Roman" w:cs="Times New Roman"/>
          <w:b/>
          <w:bCs/>
          <w:color w:val="000000"/>
          <w:sz w:val="28"/>
          <w:szCs w:val="28"/>
          <w:lang w:val="kk-KZ" w:eastAsia="ru-RU"/>
        </w:rPr>
        <w:t xml:space="preserve"> орталық ретінде қалыптасу</w:t>
      </w:r>
      <w:r w:rsidR="00460048" w:rsidRPr="00770EA0">
        <w:rPr>
          <w:rFonts w:ascii="Times New Roman" w:eastAsia="Times New Roman" w:hAnsi="Times New Roman" w:cs="Times New Roman"/>
          <w:color w:val="000000"/>
          <w:sz w:val="28"/>
          <w:szCs w:val="28"/>
          <w:lang w:val="kk-KZ" w:eastAsia="ru-RU"/>
        </w:rPr>
        <w:t>.</w:t>
      </w:r>
    </w:p>
    <w:p w:rsidR="00E46177" w:rsidRPr="00770EA0" w:rsidRDefault="00926AEA"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Қала географиялық жағынан ыңғайлы орналасқан және кең ауқымды іс-шараларды өткізу үшін жақсы дамыған инфрақұрылымға ие. Халықаралық деңгейдегі қонақ үйлер, конгресс орталықтары және үлкен алаңдағы спорт нысандары қаланың салыстырмалы артықшылығы болып табылады</w:t>
      </w:r>
      <w:r w:rsidR="00460048" w:rsidRPr="00770EA0">
        <w:rPr>
          <w:rFonts w:ascii="Times New Roman" w:eastAsia="Times New Roman" w:hAnsi="Times New Roman" w:cs="Times New Roman"/>
          <w:color w:val="000000"/>
          <w:sz w:val="28"/>
          <w:szCs w:val="28"/>
          <w:lang w:val="kk-KZ" w:eastAsia="ru-RU"/>
        </w:rPr>
        <w:t>.</w:t>
      </w:r>
    </w:p>
    <w:p w:rsidR="00E46177" w:rsidRPr="00770EA0" w:rsidRDefault="00926AEA"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 xml:space="preserve">Туризмді дамыту. </w:t>
      </w:r>
      <w:r w:rsidR="007C7C02" w:rsidRPr="00770EA0">
        <w:rPr>
          <w:rFonts w:ascii="Times New Roman" w:eastAsia="Times New Roman" w:hAnsi="Times New Roman" w:cs="Times New Roman"/>
          <w:bCs/>
          <w:color w:val="000000"/>
          <w:sz w:val="28"/>
          <w:szCs w:val="28"/>
          <w:lang w:val="kk-KZ" w:eastAsia="ru-RU"/>
        </w:rPr>
        <w:t>Бұл саланы дамыту</w:t>
      </w:r>
      <w:r w:rsidRPr="00770EA0">
        <w:rPr>
          <w:rFonts w:ascii="Times New Roman" w:eastAsia="Times New Roman" w:hAnsi="Times New Roman" w:cs="Times New Roman"/>
          <w:bCs/>
          <w:color w:val="000000"/>
          <w:sz w:val="28"/>
          <w:szCs w:val="28"/>
          <w:lang w:val="kk-KZ" w:eastAsia="ru-RU"/>
        </w:rPr>
        <w:t xml:space="preserve"> әуе және теміржол тасымалынан бастап </w:t>
      </w:r>
      <w:r w:rsidR="007C7C02" w:rsidRPr="00770EA0">
        <w:rPr>
          <w:rFonts w:ascii="Times New Roman" w:eastAsia="Times New Roman" w:hAnsi="Times New Roman" w:cs="Times New Roman"/>
          <w:bCs/>
          <w:color w:val="000000"/>
          <w:sz w:val="28"/>
          <w:szCs w:val="28"/>
          <w:lang w:val="kk-KZ" w:eastAsia="ru-RU"/>
        </w:rPr>
        <w:t>сувенирлер</w:t>
      </w:r>
      <w:r w:rsidRPr="00770EA0">
        <w:rPr>
          <w:rFonts w:ascii="Times New Roman" w:eastAsia="Times New Roman" w:hAnsi="Times New Roman" w:cs="Times New Roman"/>
          <w:bCs/>
          <w:color w:val="000000"/>
          <w:sz w:val="28"/>
          <w:szCs w:val="28"/>
          <w:lang w:val="kk-KZ" w:eastAsia="ru-RU"/>
        </w:rPr>
        <w:t xml:space="preserve"> өндірісіне дейінгі 30 - дан астам </w:t>
      </w:r>
      <w:r w:rsidR="007C7C02" w:rsidRPr="00770EA0">
        <w:rPr>
          <w:rFonts w:ascii="Times New Roman" w:eastAsia="Times New Roman" w:hAnsi="Times New Roman" w:cs="Times New Roman"/>
          <w:bCs/>
          <w:color w:val="000000"/>
          <w:sz w:val="28"/>
          <w:szCs w:val="28"/>
          <w:lang w:val="kk-KZ" w:eastAsia="ru-RU"/>
        </w:rPr>
        <w:t>аралас</w:t>
      </w:r>
      <w:r w:rsidRPr="00770EA0">
        <w:rPr>
          <w:rFonts w:ascii="Times New Roman" w:eastAsia="Times New Roman" w:hAnsi="Times New Roman" w:cs="Times New Roman"/>
          <w:bCs/>
          <w:color w:val="000000"/>
          <w:sz w:val="28"/>
          <w:szCs w:val="28"/>
          <w:lang w:val="kk-KZ" w:eastAsia="ru-RU"/>
        </w:rPr>
        <w:t xml:space="preserve"> салалардың дамуына катализатор болады. Іскерлік туризм (MICE), экологиялық, медициналық, спорттық және ойын-сауық </w:t>
      </w:r>
      <w:r w:rsidR="00F2667E" w:rsidRPr="00770EA0">
        <w:rPr>
          <w:rFonts w:ascii="Times New Roman" w:eastAsia="Times New Roman" w:hAnsi="Times New Roman" w:cs="Times New Roman"/>
          <w:bCs/>
          <w:color w:val="000000"/>
          <w:sz w:val="28"/>
          <w:szCs w:val="28"/>
          <w:lang w:val="kk-KZ" w:eastAsia="ru-RU"/>
        </w:rPr>
        <w:t xml:space="preserve">индустриясы </w:t>
      </w:r>
      <w:r w:rsidRPr="00770EA0">
        <w:rPr>
          <w:rFonts w:ascii="Times New Roman" w:eastAsia="Times New Roman" w:hAnsi="Times New Roman" w:cs="Times New Roman"/>
          <w:bCs/>
          <w:color w:val="000000"/>
          <w:sz w:val="28"/>
          <w:szCs w:val="28"/>
          <w:lang w:val="kk-KZ" w:eastAsia="ru-RU"/>
        </w:rPr>
        <w:t>өсу драйверлеріне айналады. Ең маңызды актив және аттракцион ретінде қала таулардың әлеуетін пайдалана алады. Флораның, фаунаның және климаттық жағдайлардың әртүрлілігі, маусымдықтың айқын көрінісі әлемнің түкпір-түкпірінен табиғат</w:t>
      </w:r>
      <w:r w:rsidR="00F2667E" w:rsidRPr="00770EA0">
        <w:rPr>
          <w:rFonts w:ascii="Times New Roman" w:eastAsia="Times New Roman" w:hAnsi="Times New Roman" w:cs="Times New Roman"/>
          <w:bCs/>
          <w:color w:val="000000"/>
          <w:sz w:val="28"/>
          <w:szCs w:val="28"/>
          <w:lang w:val="kk-KZ" w:eastAsia="ru-RU"/>
        </w:rPr>
        <w:t>қа</w:t>
      </w:r>
      <w:r w:rsidRPr="00770EA0">
        <w:rPr>
          <w:rFonts w:ascii="Times New Roman" w:eastAsia="Times New Roman" w:hAnsi="Times New Roman" w:cs="Times New Roman"/>
          <w:bCs/>
          <w:color w:val="000000"/>
          <w:sz w:val="28"/>
          <w:szCs w:val="28"/>
          <w:lang w:val="kk-KZ" w:eastAsia="ru-RU"/>
        </w:rPr>
        <w:t xml:space="preserve"> </w:t>
      </w:r>
      <w:r w:rsidR="00F2667E" w:rsidRPr="00770EA0">
        <w:rPr>
          <w:rFonts w:ascii="Times New Roman" w:eastAsia="Times New Roman" w:hAnsi="Times New Roman" w:cs="Times New Roman"/>
          <w:bCs/>
          <w:color w:val="000000"/>
          <w:sz w:val="28"/>
          <w:szCs w:val="28"/>
          <w:lang w:val="kk-KZ" w:eastAsia="ru-RU"/>
        </w:rPr>
        <w:t>қызығушылар</w:t>
      </w:r>
      <w:r w:rsidR="00377B32" w:rsidRPr="00770EA0">
        <w:rPr>
          <w:rFonts w:ascii="Times New Roman" w:eastAsia="Times New Roman" w:hAnsi="Times New Roman" w:cs="Times New Roman"/>
          <w:bCs/>
          <w:color w:val="000000"/>
          <w:sz w:val="28"/>
          <w:szCs w:val="28"/>
          <w:lang w:val="kk-KZ" w:eastAsia="ru-RU"/>
        </w:rPr>
        <w:t>ды</w:t>
      </w:r>
      <w:r w:rsidRPr="00770EA0">
        <w:rPr>
          <w:rFonts w:ascii="Times New Roman" w:eastAsia="Times New Roman" w:hAnsi="Times New Roman" w:cs="Times New Roman"/>
          <w:bCs/>
          <w:color w:val="000000"/>
          <w:sz w:val="28"/>
          <w:szCs w:val="28"/>
          <w:lang w:val="kk-KZ" w:eastAsia="ru-RU"/>
        </w:rPr>
        <w:t xml:space="preserve"> тарта алады</w:t>
      </w:r>
      <w:r w:rsidR="00460048" w:rsidRPr="00770EA0">
        <w:rPr>
          <w:rFonts w:ascii="Times New Roman" w:eastAsia="Times New Roman" w:hAnsi="Times New Roman" w:cs="Times New Roman"/>
          <w:color w:val="000000"/>
          <w:sz w:val="28"/>
          <w:szCs w:val="28"/>
          <w:lang w:val="kk-KZ" w:eastAsia="ru-RU"/>
        </w:rPr>
        <w:t>.</w:t>
      </w:r>
    </w:p>
    <w:p w:rsidR="00E46177" w:rsidRPr="00770EA0" w:rsidRDefault="002E0E4F"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b/>
          <w:color w:val="000000"/>
          <w:sz w:val="28"/>
          <w:szCs w:val="28"/>
          <w:lang w:val="kk-KZ" w:eastAsia="ru-RU"/>
        </w:rPr>
        <w:t>Креативті экономиканы дамыту.</w:t>
      </w:r>
      <w:r w:rsidRPr="00770EA0">
        <w:rPr>
          <w:rFonts w:ascii="Times New Roman" w:eastAsia="Times New Roman" w:hAnsi="Times New Roman" w:cs="Times New Roman"/>
          <w:color w:val="000000"/>
          <w:sz w:val="28"/>
          <w:szCs w:val="28"/>
          <w:lang w:val="kk-KZ" w:eastAsia="ru-RU"/>
        </w:rPr>
        <w:t xml:space="preserve"> Алматыда Қазақстанның креативті индустрияларының барлық кәсіпорындарының 44%-дан астамы, 8 мыңға жуық жарнама, сәулет, дизайн, бағдарламалау, сән, театр және т.б. кәсіпорындары орналасқан. </w:t>
      </w:r>
      <w:r w:rsidR="00E51748" w:rsidRPr="00770EA0">
        <w:rPr>
          <w:rFonts w:ascii="Times New Roman" w:eastAsia="Times New Roman" w:hAnsi="Times New Roman" w:cs="Times New Roman"/>
          <w:color w:val="000000"/>
          <w:sz w:val="28"/>
          <w:szCs w:val="28"/>
          <w:lang w:val="kk-KZ" w:eastAsia="ru-RU"/>
        </w:rPr>
        <w:t>Алматының б</w:t>
      </w:r>
      <w:r w:rsidR="003538EC" w:rsidRPr="00770EA0">
        <w:rPr>
          <w:rFonts w:ascii="Times New Roman" w:eastAsia="Times New Roman" w:hAnsi="Times New Roman" w:cs="Times New Roman"/>
          <w:color w:val="000000"/>
          <w:sz w:val="28"/>
          <w:szCs w:val="28"/>
          <w:lang w:val="kk-KZ" w:eastAsia="ru-RU"/>
        </w:rPr>
        <w:t>үкіл</w:t>
      </w:r>
      <w:r w:rsidR="00E51748" w:rsidRPr="00770EA0">
        <w:rPr>
          <w:rFonts w:ascii="Times New Roman" w:eastAsia="Times New Roman" w:hAnsi="Times New Roman" w:cs="Times New Roman"/>
          <w:color w:val="000000"/>
          <w:sz w:val="28"/>
          <w:szCs w:val="28"/>
          <w:lang w:val="kk-KZ" w:eastAsia="ru-RU"/>
        </w:rPr>
        <w:t xml:space="preserve"> Орталық – Азия өңірінің креативті экономика және инновациялық </w:t>
      </w:r>
      <w:r w:rsidR="00C057E9" w:rsidRPr="00770EA0">
        <w:rPr>
          <w:rFonts w:ascii="Times New Roman" w:eastAsia="Times New Roman" w:hAnsi="Times New Roman" w:cs="Times New Roman"/>
          <w:color w:val="000000"/>
          <w:sz w:val="28"/>
          <w:szCs w:val="28"/>
          <w:lang w:val="kk-KZ" w:eastAsia="ru-RU"/>
        </w:rPr>
        <w:t>өндірістер орталығы болуға барлық мүмкіндіктері бар.</w:t>
      </w:r>
      <w:r w:rsidR="00377B32"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color w:val="000000"/>
          <w:sz w:val="28"/>
          <w:szCs w:val="28"/>
          <w:lang w:val="kk-KZ" w:eastAsia="ru-RU"/>
        </w:rPr>
        <w:t>Атап айтқанда, музыка, әде</w:t>
      </w:r>
      <w:r w:rsidR="005D7BBA" w:rsidRPr="00770EA0">
        <w:rPr>
          <w:rFonts w:ascii="Times New Roman" w:eastAsia="Times New Roman" w:hAnsi="Times New Roman" w:cs="Times New Roman"/>
          <w:color w:val="000000"/>
          <w:sz w:val="28"/>
          <w:szCs w:val="28"/>
          <w:lang w:val="kk-KZ" w:eastAsia="ru-RU"/>
        </w:rPr>
        <w:t>биет, театр, опера және балет, с</w:t>
      </w:r>
      <w:r w:rsidRPr="00770EA0">
        <w:rPr>
          <w:rFonts w:ascii="Times New Roman" w:eastAsia="Times New Roman" w:hAnsi="Times New Roman" w:cs="Times New Roman"/>
          <w:color w:val="000000"/>
          <w:sz w:val="28"/>
          <w:szCs w:val="28"/>
          <w:lang w:val="kk-KZ" w:eastAsia="ru-RU"/>
        </w:rPr>
        <w:t>ән, кино және анимация, жаңа медиа және цифрлық мәдениет, заманауи өнер, ойын-сауық индустриясы, сәулет және дизайн, ойындар, жарнама перспективалы шығармашылық салалар болып табылады. Сондай-ақ мәдени мұраның бір бөлігі ретінде дәстүрлі өнер мен қолөнер түрлерін дамытуға назар аударылатын болады.  Сондай – ақ, креативті ғылыми – зерттеу әлеуетін дамытуға сүйену қалаға өңірдегі зияткерлік еңбек өнімдерінің шығармашылық шығармалардан бастап инновациялық әзірлемелерге дейін жетекші экспорттаушысы болуға мүмкіндік береді.</w:t>
      </w:r>
    </w:p>
    <w:p w:rsidR="00E46177" w:rsidRPr="00770EA0" w:rsidRDefault="005D7BBA" w:rsidP="00A31029">
      <w:pPr>
        <w:pBdr>
          <w:bottom w:val="single" w:sz="6" w:space="31" w:color="FFFFFF"/>
        </w:pBdr>
        <w:spacing w:after="0" w:line="240" w:lineRule="atLeast"/>
        <w:ind w:firstLine="706"/>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b/>
          <w:color w:val="000000"/>
          <w:sz w:val="28"/>
          <w:szCs w:val="28"/>
          <w:lang w:val="kk-KZ" w:eastAsia="ru-RU"/>
        </w:rPr>
        <w:t>АКТ</w:t>
      </w:r>
      <w:r w:rsidR="002E0E4F" w:rsidRPr="00770EA0">
        <w:rPr>
          <w:rFonts w:ascii="Times New Roman" w:eastAsia="Times New Roman" w:hAnsi="Times New Roman" w:cs="Times New Roman"/>
          <w:b/>
          <w:color w:val="000000"/>
          <w:sz w:val="28"/>
          <w:szCs w:val="28"/>
          <w:lang w:val="kk-KZ" w:eastAsia="ru-RU"/>
        </w:rPr>
        <w:t xml:space="preserve"> және цифрландыру есебінен тиімділікті арттыру.</w:t>
      </w:r>
      <w:r w:rsidR="002E0E4F" w:rsidRPr="00770EA0">
        <w:rPr>
          <w:rFonts w:ascii="Times New Roman" w:eastAsia="Times New Roman" w:hAnsi="Times New Roman" w:cs="Times New Roman"/>
          <w:color w:val="000000"/>
          <w:sz w:val="28"/>
          <w:szCs w:val="28"/>
          <w:lang w:val="kk-KZ" w:eastAsia="ru-RU"/>
        </w:rPr>
        <w:t xml:space="preserve"> Экономика мен әлеуметтік саланы дамыту үшін дамыған технологиялық кешенді қалыптастыруда қала тұрғындарының өсіп келе жатқан қажеттілігі </w:t>
      </w:r>
      <w:r w:rsidR="00255A4F" w:rsidRPr="00770EA0">
        <w:rPr>
          <w:rFonts w:ascii="Times New Roman" w:eastAsia="Times New Roman" w:hAnsi="Times New Roman" w:cs="Times New Roman"/>
          <w:color w:val="000000"/>
          <w:sz w:val="28"/>
          <w:szCs w:val="28"/>
          <w:lang w:val="kk-KZ" w:eastAsia="ru-RU"/>
        </w:rPr>
        <w:t>АТ</w:t>
      </w:r>
      <w:r w:rsidR="002E0E4F" w:rsidRPr="00770EA0">
        <w:rPr>
          <w:rFonts w:ascii="Times New Roman" w:eastAsia="Times New Roman" w:hAnsi="Times New Roman" w:cs="Times New Roman"/>
          <w:color w:val="000000"/>
          <w:sz w:val="28"/>
          <w:szCs w:val="28"/>
          <w:lang w:val="kk-KZ" w:eastAsia="ru-RU"/>
        </w:rPr>
        <w:t xml:space="preserve"> нарығында бәсекеге </w:t>
      </w:r>
      <w:r w:rsidR="002E0E4F" w:rsidRPr="00770EA0">
        <w:rPr>
          <w:rFonts w:ascii="Times New Roman" w:eastAsia="Times New Roman" w:hAnsi="Times New Roman" w:cs="Times New Roman"/>
          <w:color w:val="000000"/>
          <w:sz w:val="28"/>
          <w:szCs w:val="28"/>
          <w:lang w:val="kk-KZ" w:eastAsia="ru-RU"/>
        </w:rPr>
        <w:lastRenderedPageBreak/>
        <w:t xml:space="preserve">қабілетті ортаны одан әрі дамытудың қолайлы факторы болып табылады. </w:t>
      </w:r>
      <w:r w:rsidR="00377B32" w:rsidRPr="00770EA0">
        <w:rPr>
          <w:rFonts w:ascii="Times New Roman" w:eastAsia="Times New Roman" w:hAnsi="Times New Roman" w:cs="Times New Roman"/>
          <w:color w:val="000000"/>
          <w:sz w:val="28"/>
          <w:szCs w:val="28"/>
          <w:lang w:val="kk-KZ" w:eastAsia="ru-RU"/>
        </w:rPr>
        <w:t>Жалпы</w:t>
      </w:r>
      <w:r w:rsidR="002E0E4F" w:rsidRPr="00770EA0">
        <w:rPr>
          <w:rFonts w:ascii="Times New Roman" w:eastAsia="Times New Roman" w:hAnsi="Times New Roman" w:cs="Times New Roman"/>
          <w:color w:val="000000"/>
          <w:sz w:val="28"/>
          <w:szCs w:val="28"/>
          <w:lang w:val="kk-KZ" w:eastAsia="ru-RU"/>
        </w:rPr>
        <w:t>, АТ-қызметтерін, байланыс және телекоммуникация қызметтерін өндіру таяу жылдары қаржы секторының, креативті экономика секторының, сауда және логистика, туризм және қала экономикасының басқа да салаларының өсуінің негізгі драйверлерінің бірі бола алады. Бұдан басқа, Алматы болашақта тіршілік әрекетінің барлық салаларында: қала кеңістіктерін салу мен дамытуда, қоршаған ортаны қорғауда, көлікте, қауіпсіздікте, денсаулық сақтауда, білім беруде, мемлекеттік көрсетілетін қызметтерде үздік smart-тәжірибелерді, ақылды болжауды, проактивті жосп</w:t>
      </w:r>
      <w:r w:rsidR="00377B32" w:rsidRPr="00770EA0">
        <w:rPr>
          <w:rFonts w:ascii="Times New Roman" w:eastAsia="Times New Roman" w:hAnsi="Times New Roman" w:cs="Times New Roman"/>
          <w:color w:val="000000"/>
          <w:sz w:val="28"/>
          <w:szCs w:val="28"/>
          <w:lang w:val="kk-KZ" w:eastAsia="ru-RU"/>
        </w:rPr>
        <w:t>арлау мен басқаруды қолданатын «</w:t>
      </w:r>
      <w:r w:rsidR="002E0E4F" w:rsidRPr="00770EA0">
        <w:rPr>
          <w:rFonts w:ascii="Times New Roman" w:eastAsia="Times New Roman" w:hAnsi="Times New Roman" w:cs="Times New Roman"/>
          <w:color w:val="000000"/>
          <w:sz w:val="28"/>
          <w:szCs w:val="28"/>
          <w:lang w:val="kk-KZ" w:eastAsia="ru-RU"/>
        </w:rPr>
        <w:t>ақылды қала</w:t>
      </w:r>
      <w:r w:rsidR="00377B32" w:rsidRPr="00770EA0">
        <w:rPr>
          <w:rFonts w:ascii="Times New Roman" w:eastAsia="Times New Roman" w:hAnsi="Times New Roman" w:cs="Times New Roman"/>
          <w:color w:val="000000"/>
          <w:sz w:val="28"/>
          <w:szCs w:val="28"/>
          <w:lang w:val="kk-KZ" w:eastAsia="ru-RU"/>
        </w:rPr>
        <w:t>»</w:t>
      </w:r>
      <w:r w:rsidR="002E0E4F" w:rsidRPr="00770EA0">
        <w:rPr>
          <w:rFonts w:ascii="Times New Roman" w:eastAsia="Times New Roman" w:hAnsi="Times New Roman" w:cs="Times New Roman"/>
          <w:color w:val="000000"/>
          <w:sz w:val="28"/>
          <w:szCs w:val="28"/>
          <w:lang w:val="kk-KZ" w:eastAsia="ru-RU"/>
        </w:rPr>
        <w:t xml:space="preserve"> бола алады.</w:t>
      </w:r>
    </w:p>
    <w:p w:rsidR="00462BED" w:rsidRPr="00770EA0" w:rsidRDefault="00462BED" w:rsidP="00414249">
      <w:pPr>
        <w:pBdr>
          <w:bottom w:val="single" w:sz="6" w:space="31" w:color="FFFFFF"/>
        </w:pBdr>
        <w:spacing w:after="0" w:line="240" w:lineRule="atLeast"/>
        <w:jc w:val="both"/>
        <w:rPr>
          <w:rFonts w:ascii="Times New Roman" w:eastAsia="Times New Roman" w:hAnsi="Times New Roman" w:cs="Times New Roman"/>
          <w:color w:val="000000"/>
          <w:sz w:val="28"/>
          <w:szCs w:val="28"/>
          <w:lang w:val="kk-KZ" w:eastAsia="ru-RU"/>
        </w:rPr>
      </w:pPr>
    </w:p>
    <w:p w:rsidR="00460048" w:rsidRPr="00770EA0" w:rsidRDefault="00471D7F" w:rsidP="00414249">
      <w:pPr>
        <w:pBdr>
          <w:bottom w:val="single" w:sz="6" w:space="31" w:color="FFFFFF"/>
        </w:pBdr>
        <w:spacing w:after="0" w:line="240" w:lineRule="atLeast"/>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b/>
          <w:bCs/>
          <w:color w:val="000000"/>
          <w:sz w:val="28"/>
          <w:szCs w:val="28"/>
          <w:lang w:val="kk-KZ" w:eastAsia="ru-RU"/>
        </w:rPr>
        <w:t>4</w:t>
      </w:r>
      <w:r w:rsidR="00EA7DB8" w:rsidRPr="00770EA0">
        <w:rPr>
          <w:rFonts w:ascii="Times New Roman" w:eastAsia="Times New Roman" w:hAnsi="Times New Roman" w:cs="Times New Roman"/>
          <w:b/>
          <w:bCs/>
          <w:color w:val="000000"/>
          <w:sz w:val="28"/>
          <w:szCs w:val="28"/>
          <w:lang w:val="kk-KZ" w:eastAsia="ru-RU"/>
        </w:rPr>
        <w:t>.</w:t>
      </w:r>
      <w:r w:rsidR="00F2776F" w:rsidRPr="00770EA0">
        <w:rPr>
          <w:rFonts w:ascii="Times New Roman" w:hAnsi="Times New Roman" w:cs="Times New Roman"/>
          <w:lang w:val="kk-KZ"/>
        </w:rPr>
        <w:t xml:space="preserve"> </w:t>
      </w:r>
      <w:r w:rsidR="00EA7DB8" w:rsidRPr="00770EA0">
        <w:rPr>
          <w:rFonts w:ascii="Times New Roman" w:eastAsia="Times New Roman" w:hAnsi="Times New Roman" w:cs="Times New Roman"/>
          <w:b/>
          <w:bCs/>
          <w:color w:val="000000"/>
          <w:sz w:val="28"/>
          <w:szCs w:val="28"/>
          <w:lang w:val="kk-KZ" w:eastAsia="ru-RU"/>
        </w:rPr>
        <w:t>Н</w:t>
      </w:r>
      <w:r w:rsidRPr="00770EA0">
        <w:rPr>
          <w:rFonts w:ascii="Times New Roman" w:eastAsia="Times New Roman" w:hAnsi="Times New Roman" w:cs="Times New Roman"/>
          <w:b/>
          <w:bCs/>
          <w:color w:val="000000"/>
          <w:sz w:val="28"/>
          <w:szCs w:val="28"/>
          <w:lang w:val="kk-KZ" w:eastAsia="ru-RU"/>
        </w:rPr>
        <w:t>егізгі бағыттар, мақсаттар, нысаналы индикаторлар және оларға қол жеткізу жолдары</w:t>
      </w:r>
    </w:p>
    <w:p w:rsidR="002E5816" w:rsidRPr="00770EA0" w:rsidRDefault="002E5816" w:rsidP="00A31029">
      <w:pPr>
        <w:spacing w:after="0" w:line="180" w:lineRule="atLeast"/>
        <w:ind w:firstLine="706"/>
        <w:rPr>
          <w:rFonts w:ascii="Times New Roman" w:eastAsia="Times New Roman" w:hAnsi="Times New Roman" w:cs="Times New Roman"/>
          <w:b/>
          <w:bCs/>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 xml:space="preserve">1 бағыт. </w:t>
      </w:r>
      <w:r w:rsidR="00377B32" w:rsidRPr="00770EA0">
        <w:rPr>
          <w:rFonts w:ascii="Times New Roman" w:eastAsia="Times New Roman" w:hAnsi="Times New Roman" w:cs="Times New Roman"/>
          <w:b/>
          <w:bCs/>
          <w:color w:val="000000"/>
          <w:sz w:val="28"/>
          <w:szCs w:val="28"/>
          <w:lang w:val="kk-KZ" w:eastAsia="ru-RU"/>
        </w:rPr>
        <w:t>Тиімділігі ж</w:t>
      </w:r>
      <w:r w:rsidRPr="00770EA0">
        <w:rPr>
          <w:rFonts w:ascii="Times New Roman" w:eastAsia="Times New Roman" w:hAnsi="Times New Roman" w:cs="Times New Roman"/>
          <w:b/>
          <w:bCs/>
          <w:color w:val="000000"/>
          <w:sz w:val="28"/>
          <w:szCs w:val="28"/>
          <w:lang w:val="kk-KZ" w:eastAsia="ru-RU"/>
        </w:rPr>
        <w:t>оғары экономика</w:t>
      </w:r>
    </w:p>
    <w:p w:rsidR="0067587C" w:rsidRPr="00770EA0" w:rsidRDefault="00F2776F" w:rsidP="00A31029">
      <w:pPr>
        <w:spacing w:after="0" w:line="180" w:lineRule="atLeast"/>
        <w:ind w:firstLine="706"/>
        <w:rPr>
          <w:rFonts w:ascii="Times New Roman" w:eastAsia="Times New Roman" w:hAnsi="Times New Roman" w:cs="Times New Roman"/>
          <w:b/>
          <w:bCs/>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1.1. м</w:t>
      </w:r>
      <w:r w:rsidR="002E5816" w:rsidRPr="00770EA0">
        <w:rPr>
          <w:rFonts w:ascii="Times New Roman" w:eastAsia="Times New Roman" w:hAnsi="Times New Roman" w:cs="Times New Roman"/>
          <w:b/>
          <w:bCs/>
          <w:color w:val="000000"/>
          <w:sz w:val="28"/>
          <w:szCs w:val="28"/>
          <w:lang w:val="kk-KZ" w:eastAsia="ru-RU"/>
        </w:rPr>
        <w:t>ақсат</w:t>
      </w:r>
      <w:r w:rsidR="00377B32" w:rsidRPr="00770EA0">
        <w:rPr>
          <w:rFonts w:ascii="Times New Roman" w:eastAsia="Times New Roman" w:hAnsi="Times New Roman" w:cs="Times New Roman"/>
          <w:b/>
          <w:bCs/>
          <w:color w:val="000000"/>
          <w:sz w:val="28"/>
          <w:szCs w:val="28"/>
          <w:lang w:val="kk-KZ" w:eastAsia="ru-RU"/>
        </w:rPr>
        <w:t>.</w:t>
      </w:r>
      <w:r w:rsidR="002E5816" w:rsidRPr="00770EA0">
        <w:rPr>
          <w:rFonts w:ascii="Times New Roman" w:eastAsia="Times New Roman" w:hAnsi="Times New Roman" w:cs="Times New Roman"/>
          <w:b/>
          <w:bCs/>
          <w:color w:val="000000"/>
          <w:sz w:val="28"/>
          <w:szCs w:val="28"/>
          <w:lang w:val="kk-KZ" w:eastAsia="ru-RU"/>
        </w:rPr>
        <w:t xml:space="preserve"> Әртараптандырылған және тұрақты экономика</w:t>
      </w:r>
      <w:r w:rsidR="00697477" w:rsidRPr="00770EA0">
        <w:rPr>
          <w:rFonts w:ascii="Times New Roman" w:eastAsia="Times New Roman" w:hAnsi="Times New Roman" w:cs="Times New Roman"/>
          <w:b/>
          <w:bCs/>
          <w:color w:val="000000"/>
          <w:sz w:val="28"/>
          <w:szCs w:val="28"/>
          <w:lang w:val="kk-KZ" w:eastAsia="ru-RU"/>
        </w:rPr>
        <w:t>ны</w:t>
      </w:r>
      <w:r w:rsidR="002E5816" w:rsidRPr="00770EA0">
        <w:rPr>
          <w:rFonts w:ascii="Times New Roman" w:eastAsia="Times New Roman" w:hAnsi="Times New Roman" w:cs="Times New Roman"/>
          <w:b/>
          <w:bCs/>
          <w:color w:val="000000"/>
          <w:sz w:val="28"/>
          <w:szCs w:val="28"/>
          <w:lang w:val="kk-KZ" w:eastAsia="ru-RU"/>
        </w:rPr>
        <w:t xml:space="preserve"> құру</w:t>
      </w:r>
    </w:p>
    <w:tbl>
      <w:tblPr>
        <w:tblW w:w="10923" w:type="dxa"/>
        <w:tblCellSpacing w:w="0" w:type="dxa"/>
        <w:tblInd w:w="-721" w:type="dxa"/>
        <w:tblLayout w:type="fixed"/>
        <w:tblCellMar>
          <w:top w:w="105" w:type="dxa"/>
          <w:left w:w="105" w:type="dxa"/>
          <w:bottom w:w="105" w:type="dxa"/>
          <w:right w:w="105" w:type="dxa"/>
        </w:tblCellMar>
        <w:tblLook w:val="04A0" w:firstRow="1" w:lastRow="0" w:firstColumn="1" w:lastColumn="0" w:noHBand="0" w:noVBand="1"/>
      </w:tblPr>
      <w:tblGrid>
        <w:gridCol w:w="814"/>
        <w:gridCol w:w="37"/>
        <w:gridCol w:w="142"/>
        <w:gridCol w:w="1088"/>
        <w:gridCol w:w="849"/>
        <w:gridCol w:w="759"/>
        <w:gridCol w:w="133"/>
        <w:gridCol w:w="841"/>
        <w:gridCol w:w="151"/>
        <w:gridCol w:w="6"/>
        <w:gridCol w:w="851"/>
        <w:gridCol w:w="850"/>
        <w:gridCol w:w="851"/>
        <w:gridCol w:w="850"/>
        <w:gridCol w:w="851"/>
        <w:gridCol w:w="1134"/>
        <w:gridCol w:w="709"/>
        <w:gridCol w:w="7"/>
      </w:tblGrid>
      <w:tr w:rsidR="00460048" w:rsidRPr="00770EA0" w:rsidTr="0020114C">
        <w:trPr>
          <w:gridAfter w:val="1"/>
          <w:wAfter w:w="7" w:type="dxa"/>
          <w:tblCellSpacing w:w="0" w:type="dxa"/>
        </w:trPr>
        <w:tc>
          <w:tcPr>
            <w:tcW w:w="81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w:t>
            </w:r>
          </w:p>
        </w:tc>
        <w:tc>
          <w:tcPr>
            <w:tcW w:w="1267"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Нысаналы индикаторлар</w:t>
            </w:r>
          </w:p>
        </w:tc>
        <w:tc>
          <w:tcPr>
            <w:tcW w:w="84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B42C4F"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Өлшем бірлігі</w:t>
            </w:r>
          </w:p>
        </w:tc>
        <w:tc>
          <w:tcPr>
            <w:tcW w:w="892" w:type="dxa"/>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634C6D"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нақты</w:t>
            </w: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2019</w:t>
            </w:r>
          </w:p>
        </w:tc>
        <w:tc>
          <w:tcPr>
            <w:tcW w:w="841"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Жоспар / нақты</w:t>
            </w: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2020</w:t>
            </w:r>
          </w:p>
        </w:tc>
        <w:tc>
          <w:tcPr>
            <w:tcW w:w="4410"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634C6D"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Жоспар</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30C6F"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 xml:space="preserve">Жауапты </w:t>
            </w:r>
            <w:r w:rsidR="00460048" w:rsidRPr="00770EA0">
              <w:rPr>
                <w:rFonts w:ascii="Times New Roman" w:eastAsia="Times New Roman" w:hAnsi="Times New Roman" w:cs="Times New Roman"/>
                <w:b/>
                <w:bCs/>
                <w:sz w:val="20"/>
                <w:szCs w:val="20"/>
                <w:lang w:val="kk-KZ" w:eastAsia="ru-RU"/>
              </w:rPr>
              <w:t>орын.</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0048" w:rsidRPr="00770EA0" w:rsidRDefault="00430C6F"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Ақпарат көзі</w:t>
            </w:r>
          </w:p>
        </w:tc>
      </w:tr>
      <w:tr w:rsidR="00430C6F" w:rsidRPr="00770EA0" w:rsidTr="0020114C">
        <w:trPr>
          <w:tblCellSpacing w:w="0" w:type="dxa"/>
        </w:trPr>
        <w:tc>
          <w:tcPr>
            <w:tcW w:w="814" w:type="dxa"/>
            <w:vMerge/>
            <w:tcBorders>
              <w:top w:val="single" w:sz="6" w:space="0" w:color="00000A"/>
              <w:left w:val="single" w:sz="6" w:space="0" w:color="00000A"/>
              <w:bottom w:val="single" w:sz="6" w:space="0" w:color="00000A"/>
              <w:right w:val="single" w:sz="6" w:space="0" w:color="00000A"/>
            </w:tcBorders>
            <w:vAlign w:val="center"/>
            <w:hideMark/>
          </w:tcPr>
          <w:p w:rsidR="00430C6F" w:rsidRPr="00770EA0" w:rsidRDefault="00430C6F" w:rsidP="00A31029">
            <w:pPr>
              <w:spacing w:after="0" w:line="240" w:lineRule="auto"/>
              <w:rPr>
                <w:rFonts w:ascii="Times New Roman" w:eastAsia="Times New Roman" w:hAnsi="Times New Roman" w:cs="Times New Roman"/>
                <w:sz w:val="20"/>
                <w:szCs w:val="20"/>
                <w:lang w:val="kk-KZ" w:eastAsia="ru-RU"/>
              </w:rPr>
            </w:pPr>
          </w:p>
        </w:tc>
        <w:tc>
          <w:tcPr>
            <w:tcW w:w="1267" w:type="dxa"/>
            <w:gridSpan w:val="3"/>
            <w:vMerge/>
            <w:tcBorders>
              <w:top w:val="single" w:sz="6" w:space="0" w:color="00000A"/>
              <w:left w:val="single" w:sz="6" w:space="0" w:color="00000A"/>
              <w:bottom w:val="single" w:sz="6" w:space="0" w:color="00000A"/>
              <w:right w:val="single" w:sz="6" w:space="0" w:color="00000A"/>
            </w:tcBorders>
            <w:vAlign w:val="center"/>
            <w:hideMark/>
          </w:tcPr>
          <w:p w:rsidR="00430C6F" w:rsidRPr="00770EA0" w:rsidRDefault="00430C6F" w:rsidP="00A31029">
            <w:pPr>
              <w:spacing w:after="0" w:line="240" w:lineRule="auto"/>
              <w:rPr>
                <w:rFonts w:ascii="Times New Roman" w:eastAsia="Times New Roman" w:hAnsi="Times New Roman" w:cs="Times New Roman"/>
                <w:sz w:val="20"/>
                <w:szCs w:val="20"/>
                <w:lang w:val="kk-KZ" w:eastAsia="ru-RU"/>
              </w:rPr>
            </w:pPr>
          </w:p>
        </w:tc>
        <w:tc>
          <w:tcPr>
            <w:tcW w:w="849" w:type="dxa"/>
            <w:vMerge/>
            <w:tcBorders>
              <w:top w:val="single" w:sz="6" w:space="0" w:color="00000A"/>
              <w:left w:val="single" w:sz="6" w:space="0" w:color="00000A"/>
              <w:bottom w:val="single" w:sz="6" w:space="0" w:color="00000A"/>
              <w:right w:val="single" w:sz="6" w:space="0" w:color="00000A"/>
            </w:tcBorders>
            <w:vAlign w:val="center"/>
            <w:hideMark/>
          </w:tcPr>
          <w:p w:rsidR="00430C6F" w:rsidRPr="00770EA0" w:rsidRDefault="00430C6F" w:rsidP="00A31029">
            <w:pPr>
              <w:spacing w:after="0" w:line="240" w:lineRule="auto"/>
              <w:rPr>
                <w:rFonts w:ascii="Times New Roman" w:eastAsia="Times New Roman" w:hAnsi="Times New Roman" w:cs="Times New Roman"/>
                <w:sz w:val="20"/>
                <w:szCs w:val="20"/>
                <w:lang w:val="kk-KZ" w:eastAsia="ru-RU"/>
              </w:rPr>
            </w:pPr>
          </w:p>
        </w:tc>
        <w:tc>
          <w:tcPr>
            <w:tcW w:w="892" w:type="dxa"/>
            <w:gridSpan w:val="2"/>
            <w:vMerge/>
            <w:tcBorders>
              <w:top w:val="single" w:sz="6" w:space="0" w:color="00000A"/>
              <w:left w:val="single" w:sz="6" w:space="0" w:color="00000A"/>
              <w:bottom w:val="single" w:sz="6" w:space="0" w:color="00000A"/>
              <w:right w:val="single" w:sz="6" w:space="0" w:color="00000A"/>
            </w:tcBorders>
            <w:vAlign w:val="center"/>
            <w:hideMark/>
          </w:tcPr>
          <w:p w:rsidR="00430C6F" w:rsidRPr="00770EA0" w:rsidRDefault="00430C6F" w:rsidP="00A31029">
            <w:pPr>
              <w:spacing w:after="0" w:line="240" w:lineRule="auto"/>
              <w:rPr>
                <w:rFonts w:ascii="Times New Roman" w:eastAsia="Times New Roman" w:hAnsi="Times New Roman" w:cs="Times New Roman"/>
                <w:sz w:val="20"/>
                <w:szCs w:val="20"/>
                <w:lang w:val="kk-KZ" w:eastAsia="ru-RU"/>
              </w:rPr>
            </w:pPr>
          </w:p>
        </w:tc>
        <w:tc>
          <w:tcPr>
            <w:tcW w:w="841" w:type="dxa"/>
            <w:vMerge/>
            <w:tcBorders>
              <w:top w:val="single" w:sz="6" w:space="0" w:color="00000A"/>
              <w:left w:val="single" w:sz="6" w:space="0" w:color="00000A"/>
              <w:bottom w:val="single" w:sz="6" w:space="0" w:color="00000A"/>
              <w:right w:val="single" w:sz="6" w:space="0" w:color="00000A"/>
            </w:tcBorders>
            <w:vAlign w:val="center"/>
            <w:hideMark/>
          </w:tcPr>
          <w:p w:rsidR="00430C6F" w:rsidRPr="00770EA0" w:rsidRDefault="00430C6F" w:rsidP="00A31029">
            <w:pPr>
              <w:spacing w:after="0" w:line="240" w:lineRule="auto"/>
              <w:rPr>
                <w:rFonts w:ascii="Times New Roman" w:eastAsia="Times New Roman" w:hAnsi="Times New Roman" w:cs="Times New Roman"/>
                <w:sz w:val="20"/>
                <w:szCs w:val="20"/>
                <w:lang w:val="kk-KZ" w:eastAsia="ru-RU"/>
              </w:rPr>
            </w:pPr>
          </w:p>
        </w:tc>
        <w:tc>
          <w:tcPr>
            <w:tcW w:w="100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30C6F" w:rsidRPr="00770EA0" w:rsidRDefault="00430C6F"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2021</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30C6F" w:rsidRPr="00770EA0" w:rsidRDefault="00430C6F"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2022</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30C6F" w:rsidRPr="00770EA0" w:rsidRDefault="00430C6F"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2023</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30C6F" w:rsidRPr="00770EA0" w:rsidRDefault="00430C6F"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val="kk-KZ" w:eastAsia="ru-RU"/>
              </w:rPr>
              <w:t>20</w:t>
            </w:r>
            <w:r w:rsidRPr="00770EA0">
              <w:rPr>
                <w:rFonts w:ascii="Times New Roman" w:eastAsia="Times New Roman" w:hAnsi="Times New Roman" w:cs="Times New Roman"/>
                <w:b/>
                <w:bCs/>
                <w:sz w:val="20"/>
                <w:szCs w:val="20"/>
                <w:lang w:eastAsia="ru-RU"/>
              </w:rPr>
              <w:t>24</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30C6F" w:rsidRPr="00770EA0" w:rsidRDefault="00430C6F"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2025</w:t>
            </w:r>
          </w:p>
        </w:tc>
        <w:tc>
          <w:tcPr>
            <w:tcW w:w="1134" w:type="dxa"/>
            <w:tcBorders>
              <w:right w:val="single" w:sz="6" w:space="0" w:color="00000A"/>
            </w:tcBorders>
            <w:vAlign w:val="center"/>
            <w:hideMark/>
          </w:tcPr>
          <w:p w:rsidR="00430C6F" w:rsidRPr="00770EA0" w:rsidRDefault="00430C6F" w:rsidP="00A31029">
            <w:pPr>
              <w:spacing w:after="0" w:line="240" w:lineRule="auto"/>
              <w:rPr>
                <w:rFonts w:ascii="Times New Roman" w:eastAsia="Times New Roman" w:hAnsi="Times New Roman" w:cs="Times New Roman"/>
                <w:sz w:val="20"/>
                <w:szCs w:val="20"/>
                <w:lang w:eastAsia="ru-RU"/>
              </w:rPr>
            </w:pPr>
          </w:p>
        </w:tc>
        <w:tc>
          <w:tcPr>
            <w:tcW w:w="716" w:type="dxa"/>
            <w:gridSpan w:val="2"/>
            <w:tcBorders>
              <w:top w:val="single" w:sz="6" w:space="0" w:color="00000A"/>
              <w:left w:val="single" w:sz="6" w:space="0" w:color="00000A"/>
              <w:bottom w:val="single" w:sz="6" w:space="0" w:color="00000A"/>
              <w:right w:val="single" w:sz="6" w:space="0" w:color="00000A"/>
            </w:tcBorders>
            <w:vAlign w:val="center"/>
            <w:hideMark/>
          </w:tcPr>
          <w:p w:rsidR="00430C6F" w:rsidRPr="00770EA0" w:rsidRDefault="00430C6F" w:rsidP="00A31029">
            <w:pPr>
              <w:spacing w:after="0" w:line="240" w:lineRule="auto"/>
              <w:rPr>
                <w:rFonts w:ascii="Times New Roman" w:eastAsia="Times New Roman" w:hAnsi="Times New Roman" w:cs="Times New Roman"/>
                <w:sz w:val="20"/>
                <w:szCs w:val="20"/>
                <w:lang w:eastAsia="ru-RU"/>
              </w:rPr>
            </w:pPr>
          </w:p>
        </w:tc>
      </w:tr>
      <w:tr w:rsidR="00460048" w:rsidRPr="00770EA0" w:rsidTr="0020114C">
        <w:trPr>
          <w:gridAfter w:val="1"/>
          <w:wAfter w:w="7" w:type="dxa"/>
          <w:trHeight w:val="135"/>
          <w:tblCellSpacing w:w="0" w:type="dxa"/>
        </w:trPr>
        <w:tc>
          <w:tcPr>
            <w:tcW w:w="10916" w:type="dxa"/>
            <w:gridSpan w:val="1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3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pacing w:val="-2"/>
                <w:sz w:val="20"/>
                <w:szCs w:val="20"/>
                <w:lang w:eastAsia="ru-RU"/>
              </w:rPr>
              <w:t>Макроиндикатор</w:t>
            </w:r>
            <w:r w:rsidR="00036FAF" w:rsidRPr="00770EA0">
              <w:rPr>
                <w:rFonts w:ascii="Times New Roman" w:eastAsia="Times New Roman" w:hAnsi="Times New Roman" w:cs="Times New Roman"/>
                <w:b/>
                <w:bCs/>
                <w:spacing w:val="-2"/>
                <w:sz w:val="20"/>
                <w:szCs w:val="20"/>
                <w:lang w:eastAsia="ru-RU"/>
              </w:rPr>
              <w:t>лар</w:t>
            </w:r>
          </w:p>
        </w:tc>
      </w:tr>
      <w:tr w:rsidR="0020114C" w:rsidRPr="00770EA0" w:rsidTr="00A357B5">
        <w:trPr>
          <w:gridAfter w:val="1"/>
          <w:wAfter w:w="7" w:type="dxa"/>
          <w:trHeight w:val="1020"/>
          <w:tblCellSpacing w:w="0" w:type="dxa"/>
        </w:trPr>
        <w:tc>
          <w:tcPr>
            <w:tcW w:w="85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numPr>
                <w:ilvl w:val="0"/>
                <w:numId w:val="2"/>
              </w:numPr>
              <w:spacing w:beforeAutospacing="1" w:after="0" w:afterAutospacing="1" w:line="240" w:lineRule="auto"/>
              <w:rPr>
                <w:rFonts w:ascii="Times New Roman" w:eastAsia="Times New Roman" w:hAnsi="Times New Roman" w:cs="Times New Roman"/>
                <w:sz w:val="20"/>
                <w:szCs w:val="20"/>
                <w:lang w:eastAsia="ru-RU"/>
              </w:rPr>
            </w:pPr>
          </w:p>
        </w:tc>
        <w:tc>
          <w:tcPr>
            <w:tcW w:w="1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B410F" w:rsidRPr="00770EA0" w:rsidRDefault="00AA477B" w:rsidP="00A31029">
            <w:pPr>
              <w:spacing w:before="100" w:beforeAutospacing="1" w:after="0" w:line="180" w:lineRule="atLeast"/>
              <w:rPr>
                <w:rFonts w:ascii="Times New Roman" w:eastAsia="Times New Roman" w:hAnsi="Times New Roman" w:cs="Times New Roman"/>
                <w:spacing w:val="-2"/>
                <w:sz w:val="20"/>
                <w:szCs w:val="20"/>
                <w:lang w:val="kk-KZ" w:eastAsia="ru-RU"/>
              </w:rPr>
            </w:pPr>
            <w:r w:rsidRPr="00770EA0">
              <w:rPr>
                <w:rFonts w:ascii="Times New Roman" w:hAnsi="Times New Roman" w:cs="Times New Roman"/>
                <w:color w:val="000000"/>
                <w:sz w:val="20"/>
                <w:szCs w:val="20"/>
                <w:shd w:val="clear" w:color="auto" w:fill="FFFFFF"/>
              </w:rPr>
              <w:t>Номиналды мәндегі жан басына шаққандағы ЖІӨ, АҚШ долл.</w:t>
            </w:r>
            <w:r w:rsidRPr="00770EA0">
              <w:rPr>
                <w:rFonts w:ascii="Times New Roman" w:eastAsia="Times New Roman" w:hAnsi="Times New Roman" w:cs="Times New Roman"/>
                <w:spacing w:val="-2"/>
                <w:sz w:val="20"/>
                <w:szCs w:val="20"/>
                <w:lang w:eastAsia="ru-RU"/>
              </w:rPr>
              <w:t xml:space="preserve"> </w:t>
            </w:r>
            <w:r w:rsidR="00AB410F" w:rsidRPr="00770EA0">
              <w:rPr>
                <w:rFonts w:ascii="Times New Roman" w:eastAsia="Times New Roman" w:hAnsi="Times New Roman" w:cs="Times New Roman"/>
                <w:spacing w:val="-2"/>
                <w:sz w:val="20"/>
                <w:szCs w:val="20"/>
                <w:lang w:eastAsia="ru-RU"/>
              </w:rPr>
              <w:t>(Стратегиялы</w:t>
            </w:r>
            <w:r w:rsidR="00AB410F" w:rsidRPr="00770EA0">
              <w:rPr>
                <w:rFonts w:ascii="Times New Roman" w:eastAsia="Times New Roman" w:hAnsi="Times New Roman" w:cs="Times New Roman"/>
                <w:spacing w:val="-2"/>
                <w:sz w:val="20"/>
                <w:szCs w:val="20"/>
                <w:lang w:val="kk-KZ" w:eastAsia="ru-RU"/>
              </w:rPr>
              <w:t>қ көрсеткіштер картасы)</w:t>
            </w:r>
          </w:p>
          <w:p w:rsidR="00AB410F" w:rsidRPr="00770EA0" w:rsidRDefault="00AB410F" w:rsidP="00A31029">
            <w:pPr>
              <w:spacing w:before="100" w:beforeAutospacing="1" w:after="0" w:line="180" w:lineRule="atLeast"/>
              <w:rPr>
                <w:rFonts w:ascii="Times New Roman" w:eastAsia="Times New Roman" w:hAnsi="Times New Roman" w:cs="Times New Roman"/>
                <w:spacing w:val="-2"/>
                <w:sz w:val="20"/>
                <w:szCs w:val="20"/>
                <w:lang w:val="kk-KZ" w:eastAsia="ru-RU"/>
              </w:rPr>
            </w:pP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АҚШ</w:t>
            </w:r>
            <w:r w:rsidR="00B42C4F" w:rsidRPr="00770EA0">
              <w:rPr>
                <w:rFonts w:ascii="Times New Roman" w:eastAsia="Times New Roman" w:hAnsi="Times New Roman" w:cs="Times New Roman"/>
                <w:sz w:val="20"/>
                <w:szCs w:val="20"/>
                <w:lang w:eastAsia="ru-RU"/>
              </w:rPr>
              <w:t xml:space="preserve"> долл</w:t>
            </w:r>
          </w:p>
        </w:tc>
        <w:tc>
          <w:tcPr>
            <w:tcW w:w="89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18769</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17950</w:t>
            </w:r>
            <w:r w:rsidR="00634C6D" w:rsidRPr="00770EA0">
              <w:rPr>
                <w:rFonts w:ascii="Times New Roman" w:eastAsia="Times New Roman" w:hAnsi="Times New Roman" w:cs="Times New Roman"/>
                <w:sz w:val="20"/>
                <w:szCs w:val="20"/>
                <w:lang w:val="kk-KZ" w:eastAsia="ru-RU"/>
              </w:rPr>
              <w:t xml:space="preserve"> </w:t>
            </w:r>
            <w:r w:rsidRPr="00770EA0">
              <w:rPr>
                <w:rFonts w:ascii="Times New Roman" w:eastAsia="Times New Roman" w:hAnsi="Times New Roman" w:cs="Times New Roman"/>
                <w:sz w:val="20"/>
                <w:szCs w:val="20"/>
                <w:lang w:eastAsia="ru-RU"/>
              </w:rPr>
              <w:t>(</w:t>
            </w:r>
            <w:r w:rsidR="00634C6D" w:rsidRPr="00770EA0">
              <w:rPr>
                <w:rFonts w:ascii="Times New Roman" w:eastAsia="Times New Roman" w:hAnsi="Times New Roman" w:cs="Times New Roman"/>
                <w:bCs/>
                <w:sz w:val="20"/>
                <w:szCs w:val="20"/>
                <w:lang w:val="kk-KZ" w:eastAsia="ru-RU"/>
              </w:rPr>
              <w:t>нақты</w:t>
            </w:r>
            <w:r w:rsidRPr="00770EA0">
              <w:rPr>
                <w:rFonts w:ascii="Times New Roman" w:eastAsia="Times New Roman" w:hAnsi="Times New Roman" w:cs="Times New Roman"/>
                <w:sz w:val="20"/>
                <w:szCs w:val="20"/>
                <w:lang w:eastAsia="ru-RU"/>
              </w:rPr>
              <w:t>)</w:t>
            </w:r>
          </w:p>
        </w:tc>
        <w:tc>
          <w:tcPr>
            <w:tcW w:w="8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18974</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20906</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22947</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25150</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27478</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D3CEC" w:rsidRPr="00770EA0" w:rsidRDefault="00EB662D"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СжББ</w:t>
            </w:r>
            <w:r w:rsidR="007D3CEC" w:rsidRPr="00770EA0">
              <w:rPr>
                <w:rFonts w:ascii="Times New Roman" w:eastAsia="Times New Roman" w:hAnsi="Times New Roman" w:cs="Times New Roman"/>
                <w:sz w:val="20"/>
                <w:szCs w:val="20"/>
                <w:lang w:val="kk-KZ" w:eastAsia="ru-RU"/>
              </w:rPr>
              <w:t>,</w:t>
            </w:r>
          </w:p>
          <w:p w:rsidR="007D3CEC" w:rsidRPr="00770EA0" w:rsidRDefault="00C61508" w:rsidP="007D3CEC">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004D1BFA" w:rsidRPr="00770EA0">
              <w:rPr>
                <w:rFonts w:ascii="Times New Roman" w:eastAsia="Times New Roman" w:hAnsi="Times New Roman" w:cs="Times New Roman"/>
                <w:sz w:val="20"/>
                <w:szCs w:val="20"/>
                <w:lang w:eastAsia="ru-RU"/>
              </w:rPr>
              <w:t xml:space="preserve">кімнің </w:t>
            </w:r>
            <w:r w:rsidR="007D3CEC" w:rsidRPr="00770EA0">
              <w:rPr>
                <w:rFonts w:ascii="Times New Roman" w:eastAsia="Times New Roman" w:hAnsi="Times New Roman" w:cs="Times New Roman"/>
                <w:sz w:val="20"/>
                <w:szCs w:val="20"/>
                <w:lang w:eastAsia="ru-RU"/>
              </w:rPr>
              <w:t xml:space="preserve">орынбасары </w:t>
            </w:r>
          </w:p>
          <w:p w:rsidR="00460048" w:rsidRPr="00770EA0" w:rsidRDefault="004D1BFA" w:rsidP="007D3CEC">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І</w:t>
            </w:r>
            <w:r w:rsidR="007D3CEC" w:rsidRPr="00770EA0">
              <w:rPr>
                <w:rFonts w:ascii="Times New Roman" w:eastAsia="Times New Roman" w:hAnsi="Times New Roman" w:cs="Times New Roman"/>
                <w:sz w:val="20"/>
                <w:szCs w:val="20"/>
                <w:lang w:val="kk-KZ" w:eastAsia="ru-RU"/>
              </w:rPr>
              <w:t>.</w:t>
            </w:r>
            <w:r w:rsidR="00460048" w:rsidRPr="00770EA0">
              <w:rPr>
                <w:rFonts w:ascii="Times New Roman" w:eastAsia="Times New Roman" w:hAnsi="Times New Roman" w:cs="Times New Roman"/>
                <w:sz w:val="20"/>
                <w:szCs w:val="20"/>
                <w:lang w:eastAsia="ru-RU"/>
              </w:rPr>
              <w:t xml:space="preserve"> </w:t>
            </w:r>
            <w:r w:rsidRPr="00770EA0">
              <w:rPr>
                <w:rFonts w:ascii="Times New Roman" w:eastAsia="Times New Roman" w:hAnsi="Times New Roman" w:cs="Times New Roman"/>
                <w:sz w:val="20"/>
                <w:szCs w:val="20"/>
                <w:lang w:val="kk-KZ" w:eastAsia="ru-RU"/>
              </w:rPr>
              <w:t>Ө</w:t>
            </w:r>
            <w:r w:rsidR="00460048" w:rsidRPr="00770EA0">
              <w:rPr>
                <w:rFonts w:ascii="Times New Roman" w:eastAsia="Times New Roman" w:hAnsi="Times New Roman" w:cs="Times New Roman"/>
                <w:sz w:val="20"/>
                <w:szCs w:val="20"/>
                <w:lang w:eastAsia="ru-RU"/>
              </w:rPr>
              <w:t>серов</w:t>
            </w:r>
            <w:r w:rsidR="00142CC4" w:rsidRPr="00770EA0">
              <w:rPr>
                <w:rFonts w:ascii="Times New Roman" w:eastAsia="Times New Roman" w:hAnsi="Times New Roman" w:cs="Times New Roman"/>
                <w:sz w:val="20"/>
                <w:szCs w:val="20"/>
                <w:lang w:eastAsia="ru-RU"/>
              </w:rPr>
              <w:t>.</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0048" w:rsidRPr="00CC288E" w:rsidRDefault="00CC288E" w:rsidP="00A31029">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Статистикалық деректер</w:t>
            </w: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r>
      <w:tr w:rsidR="0020114C" w:rsidRPr="00770EA0" w:rsidTr="00A357B5">
        <w:trPr>
          <w:gridAfter w:val="1"/>
          <w:wAfter w:w="7" w:type="dxa"/>
          <w:trHeight w:val="570"/>
          <w:tblCellSpacing w:w="0" w:type="dxa"/>
        </w:trPr>
        <w:tc>
          <w:tcPr>
            <w:tcW w:w="85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numPr>
                <w:ilvl w:val="0"/>
                <w:numId w:val="3"/>
              </w:numPr>
              <w:spacing w:beforeAutospacing="1" w:after="0" w:afterAutospacing="1" w:line="240" w:lineRule="auto"/>
              <w:rPr>
                <w:rFonts w:ascii="Times New Roman" w:eastAsia="Times New Roman" w:hAnsi="Times New Roman" w:cs="Times New Roman"/>
                <w:sz w:val="20"/>
                <w:szCs w:val="20"/>
                <w:lang w:eastAsia="ru-RU"/>
              </w:rPr>
            </w:pPr>
          </w:p>
        </w:tc>
        <w:tc>
          <w:tcPr>
            <w:tcW w:w="1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048" w:rsidRPr="00770EA0" w:rsidRDefault="00534C11"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hAnsi="Times New Roman" w:cs="Times New Roman"/>
                <w:color w:val="000000"/>
                <w:sz w:val="20"/>
                <w:szCs w:val="20"/>
                <w:shd w:val="clear" w:color="auto" w:fill="FFFFFF"/>
              </w:rPr>
              <w:t xml:space="preserve">Еңбек өнімділігінің өсуі, 2019 жылғы деңгейден 2019 жылдың бағасында өсу %-ы </w:t>
            </w:r>
            <w:r w:rsidRPr="00770EA0">
              <w:rPr>
                <w:rFonts w:ascii="Times New Roman" w:eastAsia="Times New Roman" w:hAnsi="Times New Roman" w:cs="Times New Roman"/>
                <w:spacing w:val="-2"/>
                <w:sz w:val="20"/>
                <w:szCs w:val="20"/>
                <w:lang w:eastAsia="ru-RU"/>
              </w:rPr>
              <w:t>(Стратегиялы</w:t>
            </w:r>
            <w:r w:rsidRPr="00770EA0">
              <w:rPr>
                <w:rFonts w:ascii="Times New Roman" w:eastAsia="Times New Roman" w:hAnsi="Times New Roman" w:cs="Times New Roman"/>
                <w:spacing w:val="-2"/>
                <w:sz w:val="20"/>
                <w:szCs w:val="20"/>
                <w:lang w:val="kk-KZ" w:eastAsia="ru-RU"/>
              </w:rPr>
              <w:t>қ көрсеткіштер картасы)</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w:t>
            </w:r>
          </w:p>
        </w:tc>
        <w:tc>
          <w:tcPr>
            <w:tcW w:w="89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0</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-8,9</w:t>
            </w: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r w:rsidR="00634C6D" w:rsidRPr="00770EA0">
              <w:rPr>
                <w:rFonts w:ascii="Times New Roman" w:eastAsia="Times New Roman" w:hAnsi="Times New Roman" w:cs="Times New Roman"/>
                <w:bCs/>
                <w:sz w:val="20"/>
                <w:szCs w:val="20"/>
                <w:lang w:val="kk-KZ" w:eastAsia="ru-RU"/>
              </w:rPr>
              <w:t>нақты</w:t>
            </w:r>
            <w:r w:rsidRPr="00770EA0">
              <w:rPr>
                <w:rFonts w:ascii="Times New Roman" w:eastAsia="Times New Roman" w:hAnsi="Times New Roman" w:cs="Times New Roman"/>
                <w:sz w:val="20"/>
                <w:szCs w:val="20"/>
                <w:lang w:eastAsia="ru-RU"/>
              </w:rPr>
              <w:t>)</w:t>
            </w:r>
          </w:p>
        </w:tc>
        <w:tc>
          <w:tcPr>
            <w:tcW w:w="8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-4,6</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-0,5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4,8</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9,2</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13,9</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EB662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СжББ</w:t>
            </w:r>
            <w:r w:rsidR="00460048" w:rsidRPr="00770EA0">
              <w:rPr>
                <w:rFonts w:ascii="Times New Roman" w:eastAsia="Times New Roman" w:hAnsi="Times New Roman" w:cs="Times New Roman"/>
                <w:sz w:val="20"/>
                <w:szCs w:val="20"/>
                <w:lang w:eastAsia="ru-RU"/>
              </w:rPr>
              <w:t>,</w:t>
            </w:r>
          </w:p>
          <w:p w:rsidR="0027791D" w:rsidRPr="00770EA0" w:rsidRDefault="00EB662D" w:rsidP="00A31029">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КжИБ</w:t>
            </w:r>
            <w:r w:rsidR="002963E5" w:rsidRPr="00770EA0">
              <w:rPr>
                <w:rFonts w:ascii="Times New Roman" w:eastAsia="Times New Roman" w:hAnsi="Times New Roman" w:cs="Times New Roman"/>
                <w:sz w:val="20"/>
                <w:szCs w:val="20"/>
                <w:lang w:val="kk-KZ" w:eastAsia="ru-RU"/>
              </w:rPr>
              <w:t>,</w:t>
            </w:r>
          </w:p>
          <w:p w:rsidR="00460048" w:rsidRPr="00770EA0" w:rsidRDefault="00C61508" w:rsidP="0027791D">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00EB662D" w:rsidRPr="00770EA0">
              <w:rPr>
                <w:rFonts w:ascii="Times New Roman" w:eastAsia="Times New Roman" w:hAnsi="Times New Roman" w:cs="Times New Roman"/>
                <w:sz w:val="20"/>
                <w:szCs w:val="20"/>
                <w:lang w:eastAsia="ru-RU"/>
              </w:rPr>
              <w:t xml:space="preserve">кімнің орынбасары </w:t>
            </w:r>
            <w:r w:rsidR="00EB662D" w:rsidRPr="00770EA0">
              <w:rPr>
                <w:rFonts w:ascii="Times New Roman" w:eastAsia="Times New Roman" w:hAnsi="Times New Roman" w:cs="Times New Roman"/>
                <w:sz w:val="20"/>
                <w:szCs w:val="20"/>
                <w:lang w:val="kk-KZ" w:eastAsia="ru-RU"/>
              </w:rPr>
              <w:t>І</w:t>
            </w:r>
            <w:r w:rsidR="0027791D" w:rsidRPr="00770EA0">
              <w:rPr>
                <w:rFonts w:ascii="Times New Roman" w:eastAsia="Times New Roman" w:hAnsi="Times New Roman" w:cs="Times New Roman"/>
                <w:sz w:val="20"/>
                <w:szCs w:val="20"/>
                <w:lang w:eastAsia="ru-RU"/>
              </w:rPr>
              <w:t>.</w:t>
            </w:r>
            <w:r w:rsidR="00EB662D" w:rsidRPr="00770EA0">
              <w:rPr>
                <w:rFonts w:ascii="Times New Roman" w:eastAsia="Times New Roman" w:hAnsi="Times New Roman" w:cs="Times New Roman"/>
                <w:sz w:val="20"/>
                <w:szCs w:val="20"/>
                <w:lang w:val="kk-KZ" w:eastAsia="ru-RU"/>
              </w:rPr>
              <w:t>Ө</w:t>
            </w:r>
            <w:r w:rsidR="00EB662D" w:rsidRPr="00770EA0">
              <w:rPr>
                <w:rFonts w:ascii="Times New Roman" w:eastAsia="Times New Roman" w:hAnsi="Times New Roman" w:cs="Times New Roman"/>
                <w:sz w:val="20"/>
                <w:szCs w:val="20"/>
                <w:lang w:eastAsia="ru-RU"/>
              </w:rPr>
              <w:t>серов</w:t>
            </w:r>
            <w:r w:rsidR="00142CC4" w:rsidRPr="00770EA0">
              <w:rPr>
                <w:rFonts w:ascii="Times New Roman" w:eastAsia="Times New Roman" w:hAnsi="Times New Roman" w:cs="Times New Roman"/>
                <w:sz w:val="20"/>
                <w:szCs w:val="20"/>
                <w:lang w:eastAsia="ru-RU"/>
              </w:rPr>
              <w:t>.</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C288E" w:rsidRPr="00CC288E" w:rsidRDefault="00CC288E" w:rsidP="00CC288E">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Статистикалық деректер</w:t>
            </w: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r>
      <w:tr w:rsidR="0020114C" w:rsidRPr="00770EA0" w:rsidTr="00A357B5">
        <w:trPr>
          <w:gridAfter w:val="1"/>
          <w:wAfter w:w="7" w:type="dxa"/>
          <w:trHeight w:val="570"/>
          <w:tblCellSpacing w:w="0" w:type="dxa"/>
        </w:trPr>
        <w:tc>
          <w:tcPr>
            <w:tcW w:w="85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numPr>
                <w:ilvl w:val="0"/>
                <w:numId w:val="4"/>
              </w:numPr>
              <w:spacing w:before="100" w:beforeAutospacing="1" w:after="0" w:line="240" w:lineRule="atLeast"/>
              <w:rPr>
                <w:rFonts w:ascii="Times New Roman" w:eastAsia="Times New Roman" w:hAnsi="Times New Roman" w:cs="Times New Roman"/>
                <w:sz w:val="20"/>
                <w:szCs w:val="20"/>
                <w:lang w:eastAsia="ru-RU"/>
              </w:rPr>
            </w:pPr>
          </w:p>
        </w:tc>
        <w:tc>
          <w:tcPr>
            <w:tcW w:w="1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048" w:rsidRPr="00770EA0" w:rsidRDefault="00460048" w:rsidP="005A3A44">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 xml:space="preserve">Негізгі капиталға </w:t>
            </w:r>
            <w:r w:rsidRPr="00770EA0">
              <w:rPr>
                <w:rFonts w:ascii="Times New Roman" w:eastAsia="Times New Roman" w:hAnsi="Times New Roman" w:cs="Times New Roman"/>
                <w:sz w:val="20"/>
                <w:szCs w:val="20"/>
                <w:lang w:eastAsia="ru-RU"/>
              </w:rPr>
              <w:lastRenderedPageBreak/>
              <w:t>инвестициялар</w:t>
            </w:r>
            <w:r w:rsidRPr="00770EA0">
              <w:rPr>
                <w:rFonts w:ascii="Times New Roman" w:eastAsia="Times New Roman" w:hAnsi="Times New Roman" w:cs="Times New Roman"/>
                <w:sz w:val="20"/>
                <w:szCs w:val="20"/>
                <w:lang w:val="kk-KZ" w:eastAsia="ru-RU"/>
              </w:rPr>
              <w:t>, </w:t>
            </w:r>
            <w:r w:rsidR="005A3A44" w:rsidRPr="00770EA0">
              <w:rPr>
                <w:rFonts w:ascii="Times New Roman" w:eastAsia="Times New Roman" w:hAnsi="Times New Roman" w:cs="Times New Roman"/>
                <w:sz w:val="20"/>
                <w:szCs w:val="20"/>
                <w:lang w:eastAsia="ru-RU"/>
              </w:rPr>
              <w:t xml:space="preserve">  </w:t>
            </w:r>
            <w:r w:rsidR="005A3A44" w:rsidRPr="00770EA0">
              <w:rPr>
                <w:rFonts w:ascii="Times New Roman" w:eastAsia="Times New Roman" w:hAnsi="Times New Roman" w:cs="Times New Roman"/>
                <w:spacing w:val="-2"/>
                <w:sz w:val="20"/>
                <w:szCs w:val="20"/>
                <w:lang w:eastAsia="ru-RU"/>
              </w:rPr>
              <w:t>(Стратегиялы</w:t>
            </w:r>
            <w:r w:rsidR="005A3A44" w:rsidRPr="00770EA0">
              <w:rPr>
                <w:rFonts w:ascii="Times New Roman" w:eastAsia="Times New Roman" w:hAnsi="Times New Roman" w:cs="Times New Roman"/>
                <w:spacing w:val="-2"/>
                <w:sz w:val="20"/>
                <w:szCs w:val="20"/>
                <w:lang w:val="kk-KZ" w:eastAsia="ru-RU"/>
              </w:rPr>
              <w:t>қ көрсеткіштер картасы)</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048" w:rsidRPr="00770EA0" w:rsidRDefault="005A3A44" w:rsidP="00A31029">
            <w:pPr>
              <w:spacing w:before="202" w:after="0" w:line="180" w:lineRule="atLeast"/>
              <w:rPr>
                <w:rFonts w:ascii="Times New Roman" w:eastAsia="Times New Roman" w:hAnsi="Times New Roman" w:cs="Times New Roman"/>
                <w:sz w:val="20"/>
                <w:szCs w:val="20"/>
                <w:lang w:val="kk-KZ" w:eastAsia="ru-RU"/>
              </w:rPr>
            </w:pPr>
            <w:r w:rsidRPr="00770EA0">
              <w:rPr>
                <w:rFonts w:ascii="Times New Roman" w:hAnsi="Times New Roman" w:cs="Times New Roman"/>
                <w:color w:val="000000"/>
                <w:sz w:val="20"/>
                <w:szCs w:val="20"/>
                <w:shd w:val="clear" w:color="auto" w:fill="FFFFFF"/>
              </w:rPr>
              <w:lastRenderedPageBreak/>
              <w:t xml:space="preserve">2019 </w:t>
            </w:r>
            <w:r w:rsidRPr="00770EA0">
              <w:rPr>
                <w:rFonts w:ascii="Times New Roman" w:hAnsi="Times New Roman" w:cs="Times New Roman"/>
                <w:color w:val="000000"/>
                <w:sz w:val="20"/>
                <w:szCs w:val="20"/>
                <w:shd w:val="clear" w:color="auto" w:fill="FFFFFF"/>
              </w:rPr>
              <w:lastRenderedPageBreak/>
              <w:t>жылғы деңгейден нақты өсу %-ы</w:t>
            </w:r>
          </w:p>
        </w:tc>
        <w:tc>
          <w:tcPr>
            <w:tcW w:w="8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lastRenderedPageBreak/>
              <w:t>0</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17,2</w:t>
            </w:r>
            <w:r w:rsidR="0020114C" w:rsidRPr="00770EA0">
              <w:rPr>
                <w:rFonts w:ascii="Times New Roman" w:eastAsia="Times New Roman" w:hAnsi="Times New Roman" w:cs="Times New Roman"/>
                <w:sz w:val="20"/>
                <w:szCs w:val="20"/>
                <w:lang w:val="kk-KZ" w:eastAsia="ru-RU"/>
              </w:rPr>
              <w:t xml:space="preserve"> </w:t>
            </w:r>
            <w:r w:rsidRPr="00770EA0">
              <w:rPr>
                <w:rFonts w:ascii="Times New Roman" w:eastAsia="Times New Roman" w:hAnsi="Times New Roman" w:cs="Times New Roman"/>
                <w:sz w:val="20"/>
                <w:szCs w:val="20"/>
                <w:lang w:eastAsia="ru-RU"/>
              </w:rPr>
              <w:t>(</w:t>
            </w:r>
            <w:r w:rsidR="00634C6D" w:rsidRPr="00770EA0">
              <w:rPr>
                <w:rFonts w:ascii="Times New Roman" w:eastAsia="Times New Roman" w:hAnsi="Times New Roman" w:cs="Times New Roman"/>
                <w:bCs/>
                <w:sz w:val="20"/>
                <w:szCs w:val="20"/>
                <w:lang w:val="kk-KZ" w:eastAsia="ru-RU"/>
              </w:rPr>
              <w:t>нақты</w:t>
            </w:r>
            <w:r w:rsidRPr="00770EA0">
              <w:rPr>
                <w:rFonts w:ascii="Times New Roman" w:eastAsia="Times New Roman" w:hAnsi="Times New Roman" w:cs="Times New Roman"/>
                <w:sz w:val="20"/>
                <w:szCs w:val="20"/>
                <w:lang w:eastAsia="ru-RU"/>
              </w:rPr>
              <w:t>)</w:t>
            </w:r>
          </w:p>
        </w:tc>
        <w:tc>
          <w:tcPr>
            <w:tcW w:w="8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64,9</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98,1</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139,5</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76,0</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128,4</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791D" w:rsidRPr="00770EA0" w:rsidRDefault="00402FCB" w:rsidP="00A31029">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КжИБ</w:t>
            </w:r>
            <w:r w:rsidR="002963E5" w:rsidRPr="00770EA0">
              <w:rPr>
                <w:rFonts w:ascii="Times New Roman" w:eastAsia="Times New Roman" w:hAnsi="Times New Roman" w:cs="Times New Roman"/>
                <w:sz w:val="20"/>
                <w:szCs w:val="20"/>
                <w:lang w:val="kk-KZ" w:eastAsia="ru-RU"/>
              </w:rPr>
              <w:t>,</w:t>
            </w:r>
          </w:p>
          <w:p w:rsidR="00460048" w:rsidRPr="00770EA0" w:rsidRDefault="00C61508" w:rsidP="00A31029">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0027791D" w:rsidRPr="00770EA0">
              <w:rPr>
                <w:rFonts w:ascii="Times New Roman" w:eastAsia="Times New Roman" w:hAnsi="Times New Roman" w:cs="Times New Roman"/>
                <w:sz w:val="20"/>
                <w:szCs w:val="20"/>
                <w:lang w:eastAsia="ru-RU"/>
              </w:rPr>
              <w:t xml:space="preserve">кімнің </w:t>
            </w:r>
            <w:r w:rsidR="0027791D" w:rsidRPr="00770EA0">
              <w:rPr>
                <w:rFonts w:ascii="Times New Roman" w:eastAsia="Times New Roman" w:hAnsi="Times New Roman" w:cs="Times New Roman"/>
                <w:sz w:val="20"/>
                <w:szCs w:val="20"/>
                <w:lang w:eastAsia="ru-RU"/>
              </w:rPr>
              <w:lastRenderedPageBreak/>
              <w:t xml:space="preserve">орынбасары </w:t>
            </w:r>
            <w:r w:rsidR="007D364F" w:rsidRPr="00770EA0">
              <w:rPr>
                <w:rFonts w:ascii="Times New Roman" w:eastAsia="Times New Roman" w:hAnsi="Times New Roman" w:cs="Times New Roman"/>
                <w:sz w:val="20"/>
                <w:szCs w:val="20"/>
                <w:lang w:val="kk-KZ" w:eastAsia="ru-RU"/>
              </w:rPr>
              <w:t>М</w:t>
            </w:r>
            <w:r w:rsidR="007D364F" w:rsidRPr="00770EA0">
              <w:rPr>
                <w:rFonts w:ascii="Times New Roman" w:eastAsia="Times New Roman" w:hAnsi="Times New Roman" w:cs="Times New Roman"/>
                <w:sz w:val="20"/>
                <w:szCs w:val="20"/>
                <w:lang w:eastAsia="ru-RU"/>
              </w:rPr>
              <w:t>.Қи</w:t>
            </w:r>
            <w:r w:rsidR="007D364F" w:rsidRPr="00770EA0">
              <w:rPr>
                <w:rFonts w:ascii="Times New Roman" w:eastAsia="Times New Roman" w:hAnsi="Times New Roman" w:cs="Times New Roman"/>
                <w:sz w:val="20"/>
                <w:szCs w:val="20"/>
                <w:lang w:val="kk-KZ" w:eastAsia="ru-RU"/>
              </w:rPr>
              <w:t>қы</w:t>
            </w:r>
            <w:r w:rsidR="007D364F" w:rsidRPr="00770EA0">
              <w:rPr>
                <w:rFonts w:ascii="Times New Roman" w:eastAsia="Times New Roman" w:hAnsi="Times New Roman" w:cs="Times New Roman"/>
                <w:sz w:val="20"/>
                <w:szCs w:val="20"/>
                <w:lang w:eastAsia="ru-RU"/>
              </w:rPr>
              <w:t xml:space="preserve">мов. </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C045D" w:rsidRPr="00CC288E" w:rsidRDefault="003C045D" w:rsidP="003C045D">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lastRenderedPageBreak/>
              <w:t>Статисти</w:t>
            </w:r>
            <w:r>
              <w:rPr>
                <w:rFonts w:ascii="Times New Roman" w:eastAsia="Times New Roman" w:hAnsi="Times New Roman" w:cs="Times New Roman"/>
                <w:sz w:val="20"/>
                <w:szCs w:val="20"/>
                <w:lang w:val="kk-KZ" w:eastAsia="ru-RU"/>
              </w:rPr>
              <w:lastRenderedPageBreak/>
              <w:t>калық деректер</w:t>
            </w: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r>
      <w:tr w:rsidR="0020114C" w:rsidRPr="00770EA0" w:rsidTr="00A357B5">
        <w:trPr>
          <w:gridAfter w:val="1"/>
          <w:wAfter w:w="7" w:type="dxa"/>
          <w:trHeight w:val="570"/>
          <w:tblCellSpacing w:w="0" w:type="dxa"/>
        </w:trPr>
        <w:tc>
          <w:tcPr>
            <w:tcW w:w="85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numPr>
                <w:ilvl w:val="0"/>
                <w:numId w:val="5"/>
              </w:numPr>
              <w:spacing w:beforeAutospacing="1" w:after="0" w:afterAutospacing="1" w:line="240" w:lineRule="auto"/>
              <w:rPr>
                <w:rFonts w:ascii="Times New Roman" w:eastAsia="Times New Roman" w:hAnsi="Times New Roman" w:cs="Times New Roman"/>
                <w:sz w:val="20"/>
                <w:szCs w:val="20"/>
                <w:lang w:eastAsia="ru-RU"/>
              </w:rPr>
            </w:pPr>
          </w:p>
        </w:tc>
        <w:tc>
          <w:tcPr>
            <w:tcW w:w="1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8B6F34"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hAnsi="Times New Roman" w:cs="Times New Roman"/>
                <w:color w:val="000000"/>
                <w:sz w:val="20"/>
                <w:szCs w:val="20"/>
                <w:shd w:val="clear" w:color="auto" w:fill="FFFFFF"/>
              </w:rPr>
              <w:t>Қадағаланбайтын (көлеңкедегі) экономиканың үлесі</w:t>
            </w:r>
            <w:r w:rsidR="00873793" w:rsidRPr="00770EA0">
              <w:rPr>
                <w:rFonts w:ascii="Times New Roman" w:hAnsi="Times New Roman" w:cs="Times New Roman"/>
                <w:color w:val="000000"/>
                <w:sz w:val="20"/>
                <w:szCs w:val="20"/>
                <w:shd w:val="clear" w:color="auto" w:fill="FFFFFF"/>
              </w:rPr>
              <w:t xml:space="preserve"> </w:t>
            </w:r>
            <w:r w:rsidR="00873793" w:rsidRPr="00770EA0">
              <w:rPr>
                <w:rFonts w:ascii="Times New Roman" w:eastAsia="Times New Roman" w:hAnsi="Times New Roman" w:cs="Times New Roman"/>
                <w:spacing w:val="-2"/>
                <w:sz w:val="20"/>
                <w:szCs w:val="20"/>
                <w:lang w:eastAsia="ru-RU"/>
              </w:rPr>
              <w:t>(Стратегиялы</w:t>
            </w:r>
            <w:r w:rsidR="00873793" w:rsidRPr="00770EA0">
              <w:rPr>
                <w:rFonts w:ascii="Times New Roman" w:eastAsia="Times New Roman" w:hAnsi="Times New Roman" w:cs="Times New Roman"/>
                <w:spacing w:val="-2"/>
                <w:sz w:val="20"/>
                <w:szCs w:val="20"/>
                <w:lang w:val="kk-KZ" w:eastAsia="ru-RU"/>
              </w:rPr>
              <w:t>қ көрсеткіштер картасы)</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7B3EC5" w:rsidP="00A31029">
            <w:pPr>
              <w:spacing w:before="202"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 xml:space="preserve">ЖӨӨ </w:t>
            </w:r>
            <w:r w:rsidR="00460048" w:rsidRPr="00770EA0">
              <w:rPr>
                <w:rFonts w:ascii="Times New Roman" w:eastAsia="Times New Roman" w:hAnsi="Times New Roman" w:cs="Times New Roman"/>
                <w:sz w:val="20"/>
                <w:szCs w:val="20"/>
                <w:lang w:eastAsia="ru-RU"/>
              </w:rPr>
              <w:t xml:space="preserve">бойынша </w:t>
            </w:r>
            <w:r w:rsidR="001F00F8" w:rsidRPr="00770EA0">
              <w:rPr>
                <w:rFonts w:ascii="Times New Roman" w:eastAsia="Times New Roman" w:hAnsi="Times New Roman" w:cs="Times New Roman"/>
                <w:sz w:val="20"/>
                <w:szCs w:val="20"/>
                <w:lang w:eastAsia="ru-RU"/>
              </w:rPr>
              <w:t>%</w:t>
            </w:r>
          </w:p>
        </w:tc>
        <w:tc>
          <w:tcPr>
            <w:tcW w:w="8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29,3</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28,5</w:t>
            </w: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r w:rsidR="00634C6D" w:rsidRPr="00770EA0">
              <w:rPr>
                <w:rFonts w:ascii="Times New Roman" w:eastAsia="Times New Roman" w:hAnsi="Times New Roman" w:cs="Times New Roman"/>
                <w:bCs/>
                <w:sz w:val="20"/>
                <w:szCs w:val="20"/>
                <w:lang w:val="kk-KZ" w:eastAsia="ru-RU"/>
              </w:rPr>
              <w:t>нақты</w:t>
            </w:r>
            <w:r w:rsidRPr="00770EA0">
              <w:rPr>
                <w:rFonts w:ascii="Times New Roman" w:eastAsia="Times New Roman" w:hAnsi="Times New Roman" w:cs="Times New Roman"/>
                <w:sz w:val="20"/>
                <w:szCs w:val="20"/>
                <w:lang w:eastAsia="ru-RU"/>
              </w:rPr>
              <w:t>)</w:t>
            </w:r>
          </w:p>
        </w:tc>
        <w:tc>
          <w:tcPr>
            <w:tcW w:w="8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26,5</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24,5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22,5</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20,5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18,5</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91B7E" w:rsidRPr="00770EA0" w:rsidRDefault="009A0554" w:rsidP="00A31029">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ЭТД (келісім бойынша)</w:t>
            </w:r>
            <w:r w:rsidR="0027791D" w:rsidRPr="00770EA0">
              <w:rPr>
                <w:rFonts w:ascii="Times New Roman" w:eastAsia="Times New Roman" w:hAnsi="Times New Roman" w:cs="Times New Roman"/>
                <w:sz w:val="20"/>
                <w:szCs w:val="20"/>
                <w:lang w:eastAsia="ru-RU"/>
              </w:rPr>
              <w:t>,</w:t>
            </w:r>
            <w:r w:rsidR="00460048" w:rsidRPr="00770EA0">
              <w:rPr>
                <w:rFonts w:ascii="Times New Roman" w:eastAsia="Times New Roman" w:hAnsi="Times New Roman" w:cs="Times New Roman"/>
                <w:sz w:val="20"/>
                <w:szCs w:val="20"/>
                <w:lang w:eastAsia="ru-RU"/>
              </w:rPr>
              <w:t xml:space="preserve"> </w:t>
            </w:r>
            <w:r w:rsidRPr="00770EA0">
              <w:rPr>
                <w:rFonts w:ascii="Times New Roman" w:eastAsia="Times New Roman" w:hAnsi="Times New Roman" w:cs="Times New Roman"/>
                <w:sz w:val="20"/>
                <w:szCs w:val="20"/>
                <w:lang w:val="kk-KZ" w:eastAsia="ru-RU"/>
              </w:rPr>
              <w:t>КжИБ</w:t>
            </w:r>
            <w:r w:rsidR="00460048" w:rsidRPr="00770EA0">
              <w:rPr>
                <w:rFonts w:ascii="Times New Roman" w:eastAsia="Times New Roman" w:hAnsi="Times New Roman" w:cs="Times New Roman"/>
                <w:sz w:val="20"/>
                <w:szCs w:val="20"/>
                <w:lang w:eastAsia="ru-RU"/>
              </w:rPr>
              <w:t>,</w:t>
            </w:r>
          </w:p>
          <w:p w:rsidR="0027791D" w:rsidRPr="00770EA0" w:rsidRDefault="00B91B7E" w:rsidP="00A31029">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СжББ</w:t>
            </w:r>
            <w:r w:rsidR="002963E5" w:rsidRPr="00770EA0">
              <w:rPr>
                <w:rFonts w:ascii="Times New Roman" w:eastAsia="Times New Roman" w:hAnsi="Times New Roman" w:cs="Times New Roman"/>
                <w:sz w:val="20"/>
                <w:szCs w:val="20"/>
                <w:lang w:val="kk-KZ" w:eastAsia="ru-RU"/>
              </w:rPr>
              <w:t>,</w:t>
            </w:r>
            <w:r w:rsidR="003C045D">
              <w:rPr>
                <w:rFonts w:ascii="Times New Roman" w:eastAsia="Times New Roman" w:hAnsi="Times New Roman" w:cs="Times New Roman"/>
                <w:sz w:val="20"/>
                <w:szCs w:val="20"/>
                <w:lang w:val="kk-KZ" w:eastAsia="ru-RU"/>
              </w:rPr>
              <w:t xml:space="preserve"> МКД,</w:t>
            </w:r>
          </w:p>
          <w:p w:rsidR="00460048" w:rsidRPr="00770EA0" w:rsidRDefault="00C61508" w:rsidP="00A31029">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0027791D" w:rsidRPr="00770EA0">
              <w:rPr>
                <w:rFonts w:ascii="Times New Roman" w:eastAsia="Times New Roman" w:hAnsi="Times New Roman" w:cs="Times New Roman"/>
                <w:sz w:val="20"/>
                <w:szCs w:val="20"/>
                <w:lang w:eastAsia="ru-RU"/>
              </w:rPr>
              <w:t>кімнің орынбасары</w:t>
            </w:r>
            <w:r w:rsidR="00B91B7E" w:rsidRPr="00770EA0">
              <w:rPr>
                <w:rFonts w:ascii="Times New Roman" w:eastAsia="Times New Roman" w:hAnsi="Times New Roman" w:cs="Times New Roman"/>
                <w:sz w:val="20"/>
                <w:szCs w:val="20"/>
                <w:lang w:eastAsia="ru-RU"/>
              </w:rPr>
              <w:t xml:space="preserve"> </w:t>
            </w:r>
            <w:r w:rsidR="00AD07B9" w:rsidRPr="00770EA0">
              <w:rPr>
                <w:rFonts w:ascii="Times New Roman" w:eastAsia="Times New Roman" w:hAnsi="Times New Roman" w:cs="Times New Roman"/>
                <w:sz w:val="20"/>
                <w:szCs w:val="20"/>
                <w:lang w:val="kk-KZ" w:eastAsia="ru-RU"/>
              </w:rPr>
              <w:t>І</w:t>
            </w:r>
            <w:r w:rsidR="00AD07B9" w:rsidRPr="00770EA0">
              <w:rPr>
                <w:rFonts w:ascii="Times New Roman" w:eastAsia="Times New Roman" w:hAnsi="Times New Roman" w:cs="Times New Roman"/>
                <w:sz w:val="20"/>
                <w:szCs w:val="20"/>
                <w:lang w:eastAsia="ru-RU"/>
              </w:rPr>
              <w:t>.</w:t>
            </w:r>
            <w:r w:rsidR="00AD07B9" w:rsidRPr="00770EA0">
              <w:rPr>
                <w:rFonts w:ascii="Times New Roman" w:eastAsia="Times New Roman" w:hAnsi="Times New Roman" w:cs="Times New Roman"/>
                <w:sz w:val="20"/>
                <w:szCs w:val="20"/>
                <w:lang w:val="kk-KZ" w:eastAsia="ru-RU"/>
              </w:rPr>
              <w:t>Ө</w:t>
            </w:r>
            <w:r w:rsidR="00AD07B9" w:rsidRPr="00770EA0">
              <w:rPr>
                <w:rFonts w:ascii="Times New Roman" w:eastAsia="Times New Roman" w:hAnsi="Times New Roman" w:cs="Times New Roman"/>
                <w:sz w:val="20"/>
                <w:szCs w:val="20"/>
                <w:lang w:eastAsia="ru-RU"/>
              </w:rPr>
              <w:t>серов.</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C045D" w:rsidRPr="00CC288E" w:rsidRDefault="003C045D" w:rsidP="003C045D">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Статистикалық деректер</w:t>
            </w:r>
          </w:p>
          <w:p w:rsidR="00460048" w:rsidRPr="00770EA0" w:rsidRDefault="00460048" w:rsidP="00A31029">
            <w:pPr>
              <w:spacing w:before="100" w:beforeAutospacing="1" w:after="0" w:line="240" w:lineRule="atLeast"/>
              <w:rPr>
                <w:rFonts w:ascii="Times New Roman" w:eastAsia="Times New Roman" w:hAnsi="Times New Roman" w:cs="Times New Roman"/>
                <w:sz w:val="20"/>
                <w:szCs w:val="20"/>
                <w:lang w:eastAsia="ru-RU"/>
              </w:rPr>
            </w:pPr>
          </w:p>
        </w:tc>
      </w:tr>
      <w:tr w:rsidR="00EF72B9" w:rsidRPr="00770EA0" w:rsidTr="00A357B5">
        <w:trPr>
          <w:gridAfter w:val="1"/>
          <w:wAfter w:w="7" w:type="dxa"/>
          <w:trHeight w:val="480"/>
          <w:tblCellSpacing w:w="0" w:type="dxa"/>
        </w:trPr>
        <w:tc>
          <w:tcPr>
            <w:tcW w:w="85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F72B9" w:rsidRPr="00770EA0" w:rsidRDefault="00EF72B9" w:rsidP="00EF72B9">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5.</w:t>
            </w:r>
          </w:p>
        </w:tc>
        <w:tc>
          <w:tcPr>
            <w:tcW w:w="1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F72B9" w:rsidRPr="00770EA0" w:rsidRDefault="00F31C31" w:rsidP="00F31C31">
            <w:pPr>
              <w:spacing w:before="100" w:beforeAutospacing="1" w:after="0" w:line="24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Өңдеу өнеркәсі</w:t>
            </w:r>
            <w:r w:rsidRPr="00770EA0">
              <w:rPr>
                <w:rFonts w:ascii="Times New Roman" w:eastAsia="Times New Roman" w:hAnsi="Times New Roman" w:cs="Times New Roman"/>
                <w:color w:val="000000"/>
                <w:sz w:val="20"/>
                <w:szCs w:val="20"/>
                <w:lang w:val="kk-KZ" w:eastAsia="ru-RU"/>
              </w:rPr>
              <w:t>бінде</w:t>
            </w:r>
            <w:r w:rsidR="00EF72B9" w:rsidRPr="00770EA0">
              <w:rPr>
                <w:rFonts w:ascii="Times New Roman" w:eastAsia="Times New Roman" w:hAnsi="Times New Roman" w:cs="Times New Roman"/>
                <w:color w:val="000000"/>
                <w:sz w:val="20"/>
                <w:szCs w:val="20"/>
                <w:lang w:eastAsia="ru-RU"/>
              </w:rPr>
              <w:t>гі өндіріс көлемі</w:t>
            </w:r>
            <w:r w:rsidR="00873793" w:rsidRPr="00770EA0">
              <w:rPr>
                <w:rFonts w:ascii="Times New Roman" w:eastAsia="Times New Roman" w:hAnsi="Times New Roman" w:cs="Times New Roman"/>
                <w:color w:val="000000"/>
                <w:sz w:val="20"/>
                <w:szCs w:val="20"/>
                <w:lang w:val="kk-KZ" w:eastAsia="ru-RU"/>
              </w:rPr>
              <w:t xml:space="preserve"> </w:t>
            </w:r>
            <w:r w:rsidR="00873793" w:rsidRPr="00770EA0">
              <w:rPr>
                <w:rFonts w:ascii="Times New Roman" w:eastAsia="Times New Roman" w:hAnsi="Times New Roman" w:cs="Times New Roman"/>
                <w:color w:val="000000"/>
                <w:sz w:val="20"/>
                <w:szCs w:val="20"/>
                <w:lang w:eastAsia="ru-RU"/>
              </w:rPr>
              <w:t>(</w:t>
            </w:r>
            <w:r w:rsidR="00873793" w:rsidRPr="00770EA0">
              <w:rPr>
                <w:rFonts w:ascii="Times New Roman" w:hAnsi="Times New Roman" w:cs="Times New Roman"/>
                <w:color w:val="212529"/>
                <w:sz w:val="20"/>
                <w:szCs w:val="20"/>
                <w:shd w:val="clear" w:color="auto" w:fill="FFFFFF"/>
              </w:rPr>
              <w:t xml:space="preserve">«Қазақстандықтардың әл-ауқатын арттыруға бағытталған орнықты экономикалық өсу» </w:t>
            </w:r>
            <w:r w:rsidR="00873793" w:rsidRPr="00770EA0">
              <w:rPr>
                <w:rFonts w:ascii="Times New Roman" w:hAnsi="Times New Roman" w:cs="Times New Roman"/>
                <w:color w:val="212529"/>
                <w:sz w:val="20"/>
                <w:szCs w:val="20"/>
                <w:shd w:val="clear" w:color="auto" w:fill="FFFFFF"/>
                <w:lang w:val="kk-KZ"/>
              </w:rPr>
              <w:t>ҰЖ</w:t>
            </w:r>
            <w:r w:rsidR="00873793" w:rsidRPr="00770EA0">
              <w:rPr>
                <w:rFonts w:ascii="Times New Roman" w:eastAsia="Times New Roman" w:hAnsi="Times New Roman" w:cs="Times New Roman"/>
                <w:color w:val="000000"/>
                <w:sz w:val="20"/>
                <w:szCs w:val="20"/>
                <w:lang w:eastAsia="ru-RU"/>
              </w:rPr>
              <w:t>)</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F72B9" w:rsidRPr="00770EA0" w:rsidRDefault="00EF72B9" w:rsidP="006758AF">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Млрд. теңге</w:t>
            </w:r>
          </w:p>
          <w:p w:rsidR="00EF72B9" w:rsidRPr="00770EA0" w:rsidRDefault="00EF72B9" w:rsidP="006758AF">
            <w:pPr>
              <w:spacing w:before="100" w:beforeAutospacing="1" w:after="0" w:line="180" w:lineRule="atLeast"/>
              <w:rPr>
                <w:rFonts w:ascii="Times New Roman" w:eastAsia="Times New Roman" w:hAnsi="Times New Roman" w:cs="Times New Roman"/>
                <w:sz w:val="20"/>
                <w:szCs w:val="20"/>
                <w:lang w:eastAsia="ru-RU"/>
              </w:rPr>
            </w:pPr>
          </w:p>
        </w:tc>
        <w:tc>
          <w:tcPr>
            <w:tcW w:w="8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F72B9" w:rsidRPr="00770EA0" w:rsidRDefault="00EF72B9" w:rsidP="006758AF">
            <w:pPr>
              <w:spacing w:before="100" w:beforeAutospacing="1" w:after="0" w:line="180" w:lineRule="atLeast"/>
              <w:rPr>
                <w:rFonts w:ascii="Times New Roman" w:eastAsia="Times New Roman" w:hAnsi="Times New Roman" w:cs="Times New Roman"/>
                <w:sz w:val="20"/>
                <w:szCs w:val="20"/>
                <w:lang w:eastAsia="ru-RU"/>
              </w:rPr>
            </w:pP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F72B9" w:rsidRPr="00770EA0" w:rsidRDefault="00EF72B9" w:rsidP="006758AF">
            <w:pPr>
              <w:spacing w:before="100" w:beforeAutospacing="1" w:after="0" w:line="180" w:lineRule="atLeast"/>
              <w:rPr>
                <w:rFonts w:ascii="Times New Roman" w:eastAsia="Times New Roman" w:hAnsi="Times New Roman" w:cs="Times New Roman"/>
                <w:sz w:val="20"/>
                <w:szCs w:val="20"/>
                <w:lang w:val="kk-KZ" w:eastAsia="ru-RU"/>
              </w:rPr>
            </w:pPr>
          </w:p>
        </w:tc>
        <w:tc>
          <w:tcPr>
            <w:tcW w:w="8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F72B9" w:rsidRPr="00770EA0" w:rsidRDefault="00EF72B9" w:rsidP="006758AF">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972</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F72B9" w:rsidRPr="00770EA0" w:rsidRDefault="00EF72B9" w:rsidP="006758AF">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1082</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F72B9" w:rsidRPr="00770EA0" w:rsidRDefault="00EF72B9" w:rsidP="006758AF">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1168</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F72B9" w:rsidRPr="00770EA0" w:rsidRDefault="00EF72B9" w:rsidP="006758AF">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1251</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F72B9" w:rsidRPr="00770EA0" w:rsidRDefault="00EF72B9" w:rsidP="006758AF">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1345</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F72B9" w:rsidRPr="00770EA0" w:rsidRDefault="003C045D" w:rsidP="006758AF">
            <w:pPr>
              <w:spacing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w:t>
            </w:r>
            <w:r w:rsidR="00EF72B9" w:rsidRPr="00770EA0">
              <w:rPr>
                <w:rFonts w:ascii="Times New Roman" w:eastAsia="Times New Roman" w:hAnsi="Times New Roman" w:cs="Times New Roman"/>
                <w:sz w:val="20"/>
                <w:szCs w:val="20"/>
                <w:lang w:val="kk-KZ" w:eastAsia="ru-RU"/>
              </w:rPr>
              <w:t>жИБ,</w:t>
            </w:r>
          </w:p>
          <w:p w:rsidR="00EF72B9" w:rsidRPr="00770EA0" w:rsidRDefault="00EF72B9" w:rsidP="006758AF">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Pr="00770EA0">
              <w:rPr>
                <w:rFonts w:ascii="Times New Roman" w:eastAsia="Times New Roman" w:hAnsi="Times New Roman" w:cs="Times New Roman"/>
                <w:sz w:val="20"/>
                <w:szCs w:val="20"/>
                <w:lang w:eastAsia="ru-RU"/>
              </w:rPr>
              <w:t xml:space="preserve">кімнің орынбасары </w:t>
            </w:r>
            <w:r w:rsidRPr="00770EA0">
              <w:rPr>
                <w:rFonts w:ascii="Times New Roman" w:eastAsia="Times New Roman" w:hAnsi="Times New Roman" w:cs="Times New Roman"/>
                <w:sz w:val="20"/>
                <w:szCs w:val="20"/>
                <w:lang w:val="kk-KZ" w:eastAsia="ru-RU"/>
              </w:rPr>
              <w:t>М</w:t>
            </w:r>
            <w:r w:rsidRPr="00770EA0">
              <w:rPr>
                <w:rFonts w:ascii="Times New Roman" w:eastAsia="Times New Roman" w:hAnsi="Times New Roman" w:cs="Times New Roman"/>
                <w:sz w:val="20"/>
                <w:szCs w:val="20"/>
                <w:lang w:eastAsia="ru-RU"/>
              </w:rPr>
              <w:t>.Қи</w:t>
            </w:r>
            <w:r w:rsidRPr="00770EA0">
              <w:rPr>
                <w:rFonts w:ascii="Times New Roman" w:eastAsia="Times New Roman" w:hAnsi="Times New Roman" w:cs="Times New Roman"/>
                <w:sz w:val="20"/>
                <w:szCs w:val="20"/>
                <w:lang w:val="kk-KZ" w:eastAsia="ru-RU"/>
              </w:rPr>
              <w:t>қы</w:t>
            </w:r>
            <w:r w:rsidRPr="00770EA0">
              <w:rPr>
                <w:rFonts w:ascii="Times New Roman" w:eastAsia="Times New Roman" w:hAnsi="Times New Roman" w:cs="Times New Roman"/>
                <w:sz w:val="20"/>
                <w:szCs w:val="20"/>
                <w:lang w:eastAsia="ru-RU"/>
              </w:rPr>
              <w:t xml:space="preserve">мов. </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C045D" w:rsidRPr="00CC288E" w:rsidRDefault="003C045D" w:rsidP="003C045D">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Статистикалық деректер</w:t>
            </w:r>
          </w:p>
          <w:p w:rsidR="00EF72B9" w:rsidRPr="00770EA0" w:rsidRDefault="00EF72B9" w:rsidP="006758AF">
            <w:pPr>
              <w:spacing w:before="100" w:beforeAutospacing="1" w:after="0" w:line="180" w:lineRule="atLeast"/>
              <w:rPr>
                <w:rFonts w:ascii="Times New Roman" w:eastAsia="Times New Roman" w:hAnsi="Times New Roman" w:cs="Times New Roman"/>
                <w:sz w:val="20"/>
                <w:szCs w:val="20"/>
                <w:lang w:eastAsia="ru-RU"/>
              </w:rPr>
            </w:pPr>
          </w:p>
        </w:tc>
      </w:tr>
      <w:tr w:rsidR="003C045D" w:rsidRPr="00770EA0" w:rsidTr="00A357B5">
        <w:trPr>
          <w:gridAfter w:val="1"/>
          <w:wAfter w:w="7" w:type="dxa"/>
          <w:trHeight w:val="480"/>
          <w:tblCellSpacing w:w="0" w:type="dxa"/>
        </w:trPr>
        <w:tc>
          <w:tcPr>
            <w:tcW w:w="85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2A453F">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6</w:t>
            </w:r>
          </w:p>
        </w:tc>
        <w:tc>
          <w:tcPr>
            <w:tcW w:w="1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47EC1">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Алма өндірісі  (</w:t>
            </w:r>
            <w:r w:rsidRPr="00770EA0">
              <w:rPr>
                <w:rFonts w:ascii="Times New Roman" w:hAnsi="Times New Roman" w:cs="Times New Roman"/>
                <w:color w:val="212529"/>
                <w:sz w:val="20"/>
                <w:szCs w:val="20"/>
                <w:shd w:val="clear" w:color="auto" w:fill="FFFFFF"/>
              </w:rPr>
              <w:t xml:space="preserve">Агроөнеркәсіптік кешенді дамыту жөніндегі </w:t>
            </w:r>
            <w:r w:rsidRPr="00770EA0">
              <w:rPr>
                <w:rFonts w:ascii="Times New Roman" w:hAnsi="Times New Roman" w:cs="Times New Roman"/>
                <w:color w:val="212529"/>
                <w:sz w:val="20"/>
                <w:szCs w:val="20"/>
                <w:shd w:val="clear" w:color="auto" w:fill="FFFFFF"/>
                <w:lang w:val="kk-KZ"/>
              </w:rPr>
              <w:t>ҰЖ</w:t>
            </w:r>
            <w:r w:rsidRPr="00770EA0">
              <w:rPr>
                <w:rFonts w:ascii="Times New Roman" w:hAnsi="Times New Roman" w:cs="Times New Roman"/>
                <w:color w:val="212529"/>
                <w:sz w:val="20"/>
                <w:szCs w:val="20"/>
                <w:shd w:val="clear" w:color="auto" w:fill="FFFFFF"/>
              </w:rPr>
              <w:t>)</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мың тонна</w:t>
            </w:r>
          </w:p>
        </w:tc>
        <w:tc>
          <w:tcPr>
            <w:tcW w:w="8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p>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0,8</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p>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0,9</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p>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p>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p>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C045D" w:rsidRPr="00770EA0" w:rsidRDefault="003C045D" w:rsidP="00A31029">
            <w:pPr>
              <w:spacing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w:t>
            </w:r>
            <w:r w:rsidRPr="00770EA0">
              <w:rPr>
                <w:rFonts w:ascii="Times New Roman" w:eastAsia="Times New Roman" w:hAnsi="Times New Roman" w:cs="Times New Roman"/>
                <w:sz w:val="20"/>
                <w:szCs w:val="20"/>
                <w:lang w:val="kk-KZ" w:eastAsia="ru-RU"/>
              </w:rPr>
              <w:t>жИБ,</w:t>
            </w:r>
          </w:p>
          <w:p w:rsidR="003C045D" w:rsidRPr="00770EA0" w:rsidRDefault="003C045D" w:rsidP="00A31029">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Pr="00770EA0">
              <w:rPr>
                <w:rFonts w:ascii="Times New Roman" w:eastAsia="Times New Roman" w:hAnsi="Times New Roman" w:cs="Times New Roman"/>
                <w:sz w:val="20"/>
                <w:szCs w:val="20"/>
                <w:lang w:eastAsia="ru-RU"/>
              </w:rPr>
              <w:t xml:space="preserve">кімнің орынбасары </w:t>
            </w:r>
            <w:r w:rsidRPr="00770EA0">
              <w:rPr>
                <w:rFonts w:ascii="Times New Roman" w:eastAsia="Times New Roman" w:hAnsi="Times New Roman" w:cs="Times New Roman"/>
                <w:sz w:val="20"/>
                <w:szCs w:val="20"/>
                <w:lang w:val="kk-KZ" w:eastAsia="ru-RU"/>
              </w:rPr>
              <w:t>М</w:t>
            </w:r>
            <w:r w:rsidRPr="00770EA0">
              <w:rPr>
                <w:rFonts w:ascii="Times New Roman" w:eastAsia="Times New Roman" w:hAnsi="Times New Roman" w:cs="Times New Roman"/>
                <w:sz w:val="20"/>
                <w:szCs w:val="20"/>
                <w:lang w:eastAsia="ru-RU"/>
              </w:rPr>
              <w:t>.Қи</w:t>
            </w:r>
            <w:r w:rsidRPr="00770EA0">
              <w:rPr>
                <w:rFonts w:ascii="Times New Roman" w:eastAsia="Times New Roman" w:hAnsi="Times New Roman" w:cs="Times New Roman"/>
                <w:sz w:val="20"/>
                <w:szCs w:val="20"/>
                <w:lang w:val="kk-KZ" w:eastAsia="ru-RU"/>
              </w:rPr>
              <w:t>қы</w:t>
            </w:r>
            <w:r w:rsidRPr="00770EA0">
              <w:rPr>
                <w:rFonts w:ascii="Times New Roman" w:eastAsia="Times New Roman" w:hAnsi="Times New Roman" w:cs="Times New Roman"/>
                <w:sz w:val="20"/>
                <w:szCs w:val="20"/>
                <w:lang w:eastAsia="ru-RU"/>
              </w:rPr>
              <w:t xml:space="preserve">мов. </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C045D" w:rsidRDefault="003C045D">
            <w:r w:rsidRPr="00444EBD">
              <w:rPr>
                <w:rFonts w:ascii="Times New Roman" w:eastAsia="Times New Roman" w:hAnsi="Times New Roman" w:cs="Times New Roman"/>
                <w:sz w:val="20"/>
                <w:szCs w:val="20"/>
                <w:lang w:val="kk-KZ" w:eastAsia="ru-RU"/>
              </w:rPr>
              <w:t>Статистикалық деректер</w:t>
            </w:r>
          </w:p>
        </w:tc>
      </w:tr>
      <w:tr w:rsidR="003C045D" w:rsidRPr="00770EA0" w:rsidTr="003C045D">
        <w:trPr>
          <w:gridAfter w:val="1"/>
          <w:wAfter w:w="7" w:type="dxa"/>
          <w:trHeight w:val="315"/>
          <w:tblCellSpacing w:w="0" w:type="dxa"/>
        </w:trPr>
        <w:tc>
          <w:tcPr>
            <w:tcW w:w="85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2A453F">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w:t>
            </w:r>
          </w:p>
        </w:tc>
        <w:tc>
          <w:tcPr>
            <w:tcW w:w="1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501263">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eastAsia="ru-RU"/>
              </w:rPr>
              <w:t>Шұжық өнімдерін</w:t>
            </w:r>
            <w:r w:rsidRPr="00770EA0">
              <w:rPr>
                <w:rFonts w:ascii="Times New Roman" w:eastAsia="Times New Roman" w:hAnsi="Times New Roman" w:cs="Times New Roman"/>
                <w:color w:val="000000"/>
                <w:sz w:val="20"/>
                <w:szCs w:val="20"/>
                <w:lang w:val="kk-KZ" w:eastAsia="ru-RU"/>
              </w:rPr>
              <w:t xml:space="preserve">ің </w:t>
            </w:r>
            <w:r w:rsidRPr="00770EA0">
              <w:rPr>
                <w:rFonts w:ascii="Times New Roman" w:eastAsia="Times New Roman" w:hAnsi="Times New Roman" w:cs="Times New Roman"/>
                <w:color w:val="000000"/>
                <w:sz w:val="20"/>
                <w:szCs w:val="20"/>
                <w:lang w:eastAsia="ru-RU"/>
              </w:rPr>
              <w:t xml:space="preserve"> өндір</w:t>
            </w:r>
            <w:r w:rsidRPr="00770EA0">
              <w:rPr>
                <w:rFonts w:ascii="Times New Roman" w:eastAsia="Times New Roman" w:hAnsi="Times New Roman" w:cs="Times New Roman"/>
                <w:color w:val="000000"/>
                <w:sz w:val="20"/>
                <w:szCs w:val="20"/>
                <w:lang w:val="kk-KZ" w:eastAsia="ru-RU"/>
              </w:rPr>
              <w:t xml:space="preserve">ісі </w:t>
            </w:r>
            <w:r w:rsidRPr="00770EA0">
              <w:rPr>
                <w:rFonts w:ascii="Times New Roman" w:eastAsia="Times New Roman" w:hAnsi="Times New Roman" w:cs="Times New Roman"/>
                <w:sz w:val="20"/>
                <w:szCs w:val="20"/>
                <w:lang w:val="kk-KZ" w:eastAsia="ru-RU"/>
              </w:rPr>
              <w:t>(</w:t>
            </w:r>
            <w:r w:rsidRPr="00770EA0">
              <w:rPr>
                <w:rFonts w:ascii="Times New Roman" w:hAnsi="Times New Roman" w:cs="Times New Roman"/>
                <w:color w:val="212529"/>
                <w:sz w:val="20"/>
                <w:szCs w:val="20"/>
                <w:shd w:val="clear" w:color="auto" w:fill="FFFFFF"/>
              </w:rPr>
              <w:t xml:space="preserve">Агроөнеркәсіптік кешенді дамыту жөніндегі </w:t>
            </w:r>
            <w:r w:rsidRPr="00770EA0">
              <w:rPr>
                <w:rFonts w:ascii="Times New Roman" w:hAnsi="Times New Roman" w:cs="Times New Roman"/>
                <w:color w:val="212529"/>
                <w:sz w:val="20"/>
                <w:szCs w:val="20"/>
                <w:shd w:val="clear" w:color="auto" w:fill="FFFFFF"/>
                <w:lang w:val="kk-KZ"/>
              </w:rPr>
              <w:t>ҰЖ</w:t>
            </w:r>
            <w:r w:rsidRPr="00770EA0">
              <w:rPr>
                <w:rFonts w:ascii="Times New Roman" w:hAnsi="Times New Roman" w:cs="Times New Roman"/>
                <w:color w:val="212529"/>
                <w:sz w:val="20"/>
                <w:szCs w:val="20"/>
                <w:shd w:val="clear" w:color="auto" w:fill="FFFFFF"/>
              </w:rPr>
              <w:t>)</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24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мың тонна</w:t>
            </w:r>
          </w:p>
        </w:tc>
        <w:tc>
          <w:tcPr>
            <w:tcW w:w="8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p>
        </w:tc>
        <w:tc>
          <w:tcPr>
            <w:tcW w:w="8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3</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3</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C045D" w:rsidRPr="00770EA0" w:rsidRDefault="003C045D" w:rsidP="001F00F8">
            <w:pPr>
              <w:spacing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w:t>
            </w:r>
            <w:r w:rsidRPr="00770EA0">
              <w:rPr>
                <w:rFonts w:ascii="Times New Roman" w:eastAsia="Times New Roman" w:hAnsi="Times New Roman" w:cs="Times New Roman"/>
                <w:sz w:val="20"/>
                <w:szCs w:val="20"/>
                <w:lang w:val="kk-KZ" w:eastAsia="ru-RU"/>
              </w:rPr>
              <w:t>жИБ,</w:t>
            </w:r>
          </w:p>
          <w:p w:rsidR="003C045D" w:rsidRPr="00770EA0" w:rsidRDefault="003C045D" w:rsidP="001F00F8">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Pr="00770EA0">
              <w:rPr>
                <w:rFonts w:ascii="Times New Roman" w:eastAsia="Times New Roman" w:hAnsi="Times New Roman" w:cs="Times New Roman"/>
                <w:sz w:val="20"/>
                <w:szCs w:val="20"/>
                <w:lang w:eastAsia="ru-RU"/>
              </w:rPr>
              <w:t xml:space="preserve">кімнің орынбасары </w:t>
            </w:r>
            <w:r w:rsidRPr="00770EA0">
              <w:rPr>
                <w:rFonts w:ascii="Times New Roman" w:eastAsia="Times New Roman" w:hAnsi="Times New Roman" w:cs="Times New Roman"/>
                <w:sz w:val="20"/>
                <w:szCs w:val="20"/>
                <w:lang w:val="kk-KZ" w:eastAsia="ru-RU"/>
              </w:rPr>
              <w:t>М</w:t>
            </w:r>
            <w:r w:rsidRPr="00770EA0">
              <w:rPr>
                <w:rFonts w:ascii="Times New Roman" w:eastAsia="Times New Roman" w:hAnsi="Times New Roman" w:cs="Times New Roman"/>
                <w:sz w:val="20"/>
                <w:szCs w:val="20"/>
                <w:lang w:eastAsia="ru-RU"/>
              </w:rPr>
              <w:t>.Қи</w:t>
            </w:r>
            <w:r w:rsidRPr="00770EA0">
              <w:rPr>
                <w:rFonts w:ascii="Times New Roman" w:eastAsia="Times New Roman" w:hAnsi="Times New Roman" w:cs="Times New Roman"/>
                <w:sz w:val="20"/>
                <w:szCs w:val="20"/>
                <w:lang w:val="kk-KZ" w:eastAsia="ru-RU"/>
              </w:rPr>
              <w:t>қы</w:t>
            </w:r>
            <w:r w:rsidRPr="00770EA0">
              <w:rPr>
                <w:rFonts w:ascii="Times New Roman" w:eastAsia="Times New Roman" w:hAnsi="Times New Roman" w:cs="Times New Roman"/>
                <w:sz w:val="20"/>
                <w:szCs w:val="20"/>
                <w:lang w:eastAsia="ru-RU"/>
              </w:rPr>
              <w:t xml:space="preserve">мов. </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C045D" w:rsidRDefault="003C045D">
            <w:r w:rsidRPr="00444EBD">
              <w:rPr>
                <w:rFonts w:ascii="Times New Roman" w:eastAsia="Times New Roman" w:hAnsi="Times New Roman" w:cs="Times New Roman"/>
                <w:sz w:val="20"/>
                <w:szCs w:val="20"/>
                <w:lang w:val="kk-KZ" w:eastAsia="ru-RU"/>
              </w:rPr>
              <w:t>Статистикалық деректер</w:t>
            </w:r>
          </w:p>
        </w:tc>
      </w:tr>
      <w:tr w:rsidR="003C045D" w:rsidRPr="00770EA0" w:rsidTr="003C045D">
        <w:trPr>
          <w:gridAfter w:val="1"/>
          <w:wAfter w:w="7" w:type="dxa"/>
          <w:trHeight w:val="315"/>
          <w:tblCellSpacing w:w="0" w:type="dxa"/>
        </w:trPr>
        <w:tc>
          <w:tcPr>
            <w:tcW w:w="85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2A453F">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w:t>
            </w:r>
          </w:p>
        </w:tc>
        <w:tc>
          <w:tcPr>
            <w:tcW w:w="1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501263">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eastAsia="ru-RU"/>
              </w:rPr>
              <w:t>АӨК өнімінің экспортын 2 есеге</w:t>
            </w:r>
            <w:r w:rsidRPr="00770EA0">
              <w:rPr>
                <w:rFonts w:ascii="Times New Roman" w:eastAsia="Times New Roman" w:hAnsi="Times New Roman" w:cs="Times New Roman"/>
                <w:color w:val="000000"/>
                <w:sz w:val="20"/>
                <w:szCs w:val="20"/>
                <w:lang w:val="kk-KZ" w:eastAsia="ru-RU"/>
              </w:rPr>
              <w:t xml:space="preserve"> ұлғайту </w:t>
            </w:r>
            <w:r w:rsidRPr="00770EA0">
              <w:rPr>
                <w:rFonts w:ascii="Times New Roman" w:eastAsia="Times New Roman" w:hAnsi="Times New Roman" w:cs="Times New Roman"/>
                <w:color w:val="000000"/>
                <w:sz w:val="20"/>
                <w:szCs w:val="20"/>
                <w:lang w:eastAsia="ru-RU"/>
              </w:rPr>
              <w:t>2019 жыл</w:t>
            </w:r>
            <w:r w:rsidRPr="00770EA0">
              <w:rPr>
                <w:rFonts w:ascii="Times New Roman" w:eastAsia="Times New Roman" w:hAnsi="Times New Roman" w:cs="Times New Roman"/>
                <w:color w:val="000000"/>
                <w:sz w:val="20"/>
                <w:szCs w:val="20"/>
                <w:lang w:val="kk-KZ" w:eastAsia="ru-RU"/>
              </w:rPr>
              <w:t xml:space="preserve">ғы </w:t>
            </w:r>
            <w:r w:rsidRPr="00770EA0">
              <w:rPr>
                <w:rFonts w:ascii="Times New Roman" w:eastAsia="Times New Roman" w:hAnsi="Times New Roman" w:cs="Times New Roman"/>
                <w:color w:val="000000"/>
                <w:sz w:val="20"/>
                <w:szCs w:val="20"/>
                <w:lang w:eastAsia="ru-RU"/>
              </w:rPr>
              <w:t>деңгей</w:t>
            </w:r>
            <w:r w:rsidRPr="00770EA0">
              <w:rPr>
                <w:rFonts w:ascii="Times New Roman" w:eastAsia="Times New Roman" w:hAnsi="Times New Roman" w:cs="Times New Roman"/>
                <w:color w:val="000000"/>
                <w:sz w:val="20"/>
                <w:szCs w:val="20"/>
                <w:lang w:val="kk-KZ" w:eastAsia="ru-RU"/>
              </w:rPr>
              <w:t xml:space="preserve">мен салыстырғанда </w:t>
            </w:r>
            <w:r w:rsidRPr="00770EA0">
              <w:rPr>
                <w:rFonts w:ascii="Times New Roman" w:eastAsia="Times New Roman" w:hAnsi="Times New Roman" w:cs="Times New Roman"/>
                <w:sz w:val="20"/>
                <w:szCs w:val="20"/>
                <w:lang w:val="kk-KZ" w:eastAsia="ru-RU"/>
              </w:rPr>
              <w:t>(</w:t>
            </w:r>
            <w:r w:rsidRPr="00770EA0">
              <w:rPr>
                <w:rFonts w:ascii="Times New Roman" w:hAnsi="Times New Roman" w:cs="Times New Roman"/>
                <w:color w:val="212529"/>
                <w:sz w:val="20"/>
                <w:szCs w:val="20"/>
                <w:shd w:val="clear" w:color="auto" w:fill="FFFFFF"/>
              </w:rPr>
              <w:t xml:space="preserve">Агроөнеркәсіптік кешенді </w:t>
            </w:r>
            <w:r w:rsidRPr="00770EA0">
              <w:rPr>
                <w:rFonts w:ascii="Times New Roman" w:hAnsi="Times New Roman" w:cs="Times New Roman"/>
                <w:color w:val="212529"/>
                <w:sz w:val="20"/>
                <w:szCs w:val="20"/>
                <w:shd w:val="clear" w:color="auto" w:fill="FFFFFF"/>
              </w:rPr>
              <w:lastRenderedPageBreak/>
              <w:t xml:space="preserve">дамыту жөніндегі </w:t>
            </w:r>
            <w:r w:rsidRPr="00770EA0">
              <w:rPr>
                <w:rFonts w:ascii="Times New Roman" w:hAnsi="Times New Roman" w:cs="Times New Roman"/>
                <w:color w:val="212529"/>
                <w:sz w:val="20"/>
                <w:szCs w:val="20"/>
                <w:shd w:val="clear" w:color="auto" w:fill="FFFFFF"/>
                <w:lang w:val="kk-KZ"/>
              </w:rPr>
              <w:t>ҰЖ</w:t>
            </w:r>
            <w:r w:rsidRPr="00770EA0">
              <w:rPr>
                <w:rFonts w:ascii="Times New Roman" w:hAnsi="Times New Roman" w:cs="Times New Roman"/>
                <w:color w:val="212529"/>
                <w:sz w:val="20"/>
                <w:szCs w:val="20"/>
                <w:shd w:val="clear" w:color="auto" w:fill="FFFFFF"/>
              </w:rPr>
              <w:t>)</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24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lastRenderedPageBreak/>
              <w:t>млн. АҚШ доллары</w:t>
            </w:r>
          </w:p>
        </w:tc>
        <w:tc>
          <w:tcPr>
            <w:tcW w:w="8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629,6</w:t>
            </w:r>
          </w:p>
        </w:tc>
        <w:tc>
          <w:tcPr>
            <w:tcW w:w="8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818,5</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881,5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944,4</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1070,3</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1259,2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C045D" w:rsidRPr="00770EA0" w:rsidRDefault="004B7797" w:rsidP="001F00F8">
            <w:pPr>
              <w:spacing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w:t>
            </w:r>
            <w:r w:rsidR="003C045D" w:rsidRPr="00770EA0">
              <w:rPr>
                <w:rFonts w:ascii="Times New Roman" w:eastAsia="Times New Roman" w:hAnsi="Times New Roman" w:cs="Times New Roman"/>
                <w:sz w:val="20"/>
                <w:szCs w:val="20"/>
                <w:lang w:val="kk-KZ" w:eastAsia="ru-RU"/>
              </w:rPr>
              <w:t>жИБ,</w:t>
            </w:r>
          </w:p>
          <w:p w:rsidR="003C045D" w:rsidRPr="00770EA0" w:rsidRDefault="003C045D" w:rsidP="001F00F8">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Pr="00770EA0">
              <w:rPr>
                <w:rFonts w:ascii="Times New Roman" w:eastAsia="Times New Roman" w:hAnsi="Times New Roman" w:cs="Times New Roman"/>
                <w:sz w:val="20"/>
                <w:szCs w:val="20"/>
                <w:lang w:eastAsia="ru-RU"/>
              </w:rPr>
              <w:t xml:space="preserve">кімнің орынбасары </w:t>
            </w:r>
            <w:r w:rsidRPr="00770EA0">
              <w:rPr>
                <w:rFonts w:ascii="Times New Roman" w:eastAsia="Times New Roman" w:hAnsi="Times New Roman" w:cs="Times New Roman"/>
                <w:sz w:val="20"/>
                <w:szCs w:val="20"/>
                <w:lang w:val="kk-KZ" w:eastAsia="ru-RU"/>
              </w:rPr>
              <w:t>М</w:t>
            </w:r>
            <w:r w:rsidRPr="00770EA0">
              <w:rPr>
                <w:rFonts w:ascii="Times New Roman" w:eastAsia="Times New Roman" w:hAnsi="Times New Roman" w:cs="Times New Roman"/>
                <w:sz w:val="20"/>
                <w:szCs w:val="20"/>
                <w:lang w:eastAsia="ru-RU"/>
              </w:rPr>
              <w:t>.Қи</w:t>
            </w:r>
            <w:r w:rsidRPr="00770EA0">
              <w:rPr>
                <w:rFonts w:ascii="Times New Roman" w:eastAsia="Times New Roman" w:hAnsi="Times New Roman" w:cs="Times New Roman"/>
                <w:sz w:val="20"/>
                <w:szCs w:val="20"/>
                <w:lang w:val="kk-KZ" w:eastAsia="ru-RU"/>
              </w:rPr>
              <w:t>қы</w:t>
            </w:r>
            <w:r w:rsidRPr="00770EA0">
              <w:rPr>
                <w:rFonts w:ascii="Times New Roman" w:eastAsia="Times New Roman" w:hAnsi="Times New Roman" w:cs="Times New Roman"/>
                <w:sz w:val="20"/>
                <w:szCs w:val="20"/>
                <w:lang w:eastAsia="ru-RU"/>
              </w:rPr>
              <w:t xml:space="preserve">мов. </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C045D" w:rsidRDefault="003C045D">
            <w:r w:rsidRPr="00444EBD">
              <w:rPr>
                <w:rFonts w:ascii="Times New Roman" w:eastAsia="Times New Roman" w:hAnsi="Times New Roman" w:cs="Times New Roman"/>
                <w:sz w:val="20"/>
                <w:szCs w:val="20"/>
                <w:lang w:val="kk-KZ" w:eastAsia="ru-RU"/>
              </w:rPr>
              <w:t>Статистикалық деректер</w:t>
            </w:r>
          </w:p>
        </w:tc>
      </w:tr>
      <w:tr w:rsidR="006F7B87" w:rsidRPr="00770EA0" w:rsidTr="00A357B5">
        <w:trPr>
          <w:gridAfter w:val="1"/>
          <w:wAfter w:w="7" w:type="dxa"/>
          <w:trHeight w:val="315"/>
          <w:tblCellSpacing w:w="0" w:type="dxa"/>
        </w:trPr>
        <w:tc>
          <w:tcPr>
            <w:tcW w:w="85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F7B87" w:rsidRPr="00770EA0" w:rsidRDefault="009F5C1E" w:rsidP="009F5C1E">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lastRenderedPageBreak/>
              <w:t>9</w:t>
            </w:r>
          </w:p>
        </w:tc>
        <w:tc>
          <w:tcPr>
            <w:tcW w:w="1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F7B87" w:rsidRPr="00770EA0" w:rsidRDefault="00AD0509" w:rsidP="00AD050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eastAsia="ru-RU"/>
              </w:rPr>
              <w:t>АӨК өнім</w:t>
            </w:r>
            <w:r w:rsidRPr="00770EA0">
              <w:rPr>
                <w:rFonts w:ascii="Times New Roman" w:eastAsia="Times New Roman" w:hAnsi="Times New Roman" w:cs="Times New Roman"/>
                <w:color w:val="000000"/>
                <w:sz w:val="20"/>
                <w:szCs w:val="20"/>
                <w:lang w:val="kk-KZ" w:eastAsia="ru-RU"/>
              </w:rPr>
              <w:t>дері экспортының ж</w:t>
            </w:r>
            <w:r w:rsidR="00150369" w:rsidRPr="00770EA0">
              <w:rPr>
                <w:rFonts w:ascii="Times New Roman" w:eastAsia="Times New Roman" w:hAnsi="Times New Roman" w:cs="Times New Roman"/>
                <w:color w:val="000000"/>
                <w:sz w:val="20"/>
                <w:szCs w:val="20"/>
                <w:lang w:val="kk-KZ" w:eastAsia="ru-RU"/>
              </w:rPr>
              <w:t xml:space="preserve">алпы </w:t>
            </w:r>
            <w:r w:rsidRPr="00770EA0">
              <w:rPr>
                <w:rFonts w:ascii="Times New Roman" w:eastAsia="Times New Roman" w:hAnsi="Times New Roman" w:cs="Times New Roman"/>
                <w:color w:val="000000"/>
                <w:sz w:val="20"/>
                <w:szCs w:val="20"/>
                <w:lang w:val="kk-KZ" w:eastAsia="ru-RU"/>
              </w:rPr>
              <w:t xml:space="preserve"> </w:t>
            </w:r>
            <w:r w:rsidR="006019E6" w:rsidRPr="00770EA0">
              <w:rPr>
                <w:rFonts w:ascii="Times New Roman" w:eastAsia="Times New Roman" w:hAnsi="Times New Roman" w:cs="Times New Roman"/>
                <w:color w:val="000000"/>
                <w:sz w:val="20"/>
                <w:szCs w:val="20"/>
                <w:lang w:eastAsia="ru-RU"/>
              </w:rPr>
              <w:t xml:space="preserve">көлеміндегі </w:t>
            </w:r>
            <w:r w:rsidR="00C91641" w:rsidRPr="00770EA0">
              <w:rPr>
                <w:rFonts w:ascii="Times New Roman" w:eastAsia="Times New Roman" w:hAnsi="Times New Roman" w:cs="Times New Roman"/>
                <w:color w:val="000000"/>
                <w:sz w:val="20"/>
                <w:szCs w:val="20"/>
                <w:lang w:val="kk-KZ" w:eastAsia="ru-RU"/>
              </w:rPr>
              <w:t>өңделген өнім</w:t>
            </w:r>
            <w:r w:rsidRPr="00770EA0">
              <w:rPr>
                <w:rFonts w:ascii="Times New Roman" w:eastAsia="Times New Roman" w:hAnsi="Times New Roman" w:cs="Times New Roman"/>
                <w:color w:val="000000"/>
                <w:sz w:val="20"/>
                <w:szCs w:val="20"/>
                <w:lang w:val="kk-KZ" w:eastAsia="ru-RU"/>
              </w:rPr>
              <w:t>дердің үлесі</w:t>
            </w:r>
            <w:r w:rsidR="00A47EC1" w:rsidRPr="00770EA0">
              <w:rPr>
                <w:rFonts w:ascii="Times New Roman" w:eastAsia="Times New Roman" w:hAnsi="Times New Roman" w:cs="Times New Roman"/>
                <w:color w:val="000000"/>
                <w:sz w:val="20"/>
                <w:szCs w:val="20"/>
                <w:lang w:val="kk-KZ" w:eastAsia="ru-RU"/>
              </w:rPr>
              <w:t xml:space="preserve"> </w:t>
            </w:r>
            <w:r w:rsidR="00A47EC1" w:rsidRPr="00770EA0">
              <w:rPr>
                <w:rFonts w:ascii="Times New Roman" w:eastAsia="Times New Roman" w:hAnsi="Times New Roman" w:cs="Times New Roman"/>
                <w:sz w:val="20"/>
                <w:szCs w:val="20"/>
                <w:lang w:val="kk-KZ" w:eastAsia="ru-RU"/>
              </w:rPr>
              <w:t>(</w:t>
            </w:r>
            <w:r w:rsidR="00A47EC1" w:rsidRPr="00770EA0">
              <w:rPr>
                <w:rFonts w:ascii="Times New Roman" w:hAnsi="Times New Roman" w:cs="Times New Roman"/>
                <w:color w:val="212529"/>
                <w:sz w:val="20"/>
                <w:szCs w:val="20"/>
                <w:shd w:val="clear" w:color="auto" w:fill="FFFFFF"/>
              </w:rPr>
              <w:t xml:space="preserve">Агроөнеркәсіптік кешенді дамыту жөніндегі </w:t>
            </w:r>
            <w:r w:rsidR="00A47EC1" w:rsidRPr="00770EA0">
              <w:rPr>
                <w:rFonts w:ascii="Times New Roman" w:hAnsi="Times New Roman" w:cs="Times New Roman"/>
                <w:color w:val="212529"/>
                <w:sz w:val="20"/>
                <w:szCs w:val="20"/>
                <w:shd w:val="clear" w:color="auto" w:fill="FFFFFF"/>
                <w:lang w:val="kk-KZ"/>
              </w:rPr>
              <w:t>ҰЖ</w:t>
            </w:r>
            <w:r w:rsidR="00A47EC1" w:rsidRPr="00770EA0">
              <w:rPr>
                <w:rFonts w:ascii="Times New Roman" w:hAnsi="Times New Roman" w:cs="Times New Roman"/>
                <w:color w:val="212529"/>
                <w:sz w:val="20"/>
                <w:szCs w:val="20"/>
                <w:shd w:val="clear" w:color="auto" w:fill="FFFFFF"/>
              </w:rPr>
              <w:t>)</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F7B87" w:rsidRPr="00770EA0" w:rsidRDefault="006F7B87" w:rsidP="00A31029">
            <w:pPr>
              <w:spacing w:before="100" w:beforeAutospacing="1" w:after="0" w:line="24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w:t>
            </w:r>
          </w:p>
        </w:tc>
        <w:tc>
          <w:tcPr>
            <w:tcW w:w="8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F7B87" w:rsidRPr="00770EA0" w:rsidRDefault="006F7B87" w:rsidP="00A31029">
            <w:pPr>
              <w:spacing w:before="100" w:beforeAutospacing="1" w:after="0" w:line="180" w:lineRule="atLeast"/>
              <w:rPr>
                <w:rFonts w:ascii="Times New Roman" w:eastAsia="Times New Roman" w:hAnsi="Times New Roman" w:cs="Times New Roman"/>
                <w:sz w:val="20"/>
                <w:szCs w:val="20"/>
                <w:lang w:eastAsia="ru-RU"/>
              </w:rPr>
            </w:pP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F7B87" w:rsidRPr="00770EA0" w:rsidRDefault="006F7B87" w:rsidP="00A31029">
            <w:pPr>
              <w:spacing w:before="100" w:beforeAutospacing="1" w:after="0" w:line="180" w:lineRule="atLeast"/>
              <w:rPr>
                <w:rFonts w:ascii="Times New Roman" w:eastAsia="Times New Roman" w:hAnsi="Times New Roman" w:cs="Times New Roman"/>
                <w:sz w:val="20"/>
                <w:szCs w:val="20"/>
                <w:lang w:eastAsia="ru-RU"/>
              </w:rPr>
            </w:pPr>
          </w:p>
        </w:tc>
        <w:tc>
          <w:tcPr>
            <w:tcW w:w="8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F7B87" w:rsidRPr="00770EA0" w:rsidRDefault="006F7B87"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F7B87" w:rsidRPr="00770EA0" w:rsidRDefault="006F7B87"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F7B87" w:rsidRPr="00770EA0" w:rsidRDefault="006F7B87"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50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F7B87" w:rsidRPr="00770EA0" w:rsidRDefault="006F7B87"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55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F7B87" w:rsidRPr="00770EA0" w:rsidRDefault="006F7B87"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70</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00F8" w:rsidRPr="00770EA0" w:rsidRDefault="003C045D" w:rsidP="001F00F8">
            <w:pPr>
              <w:spacing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w:t>
            </w:r>
            <w:r w:rsidR="002963E5" w:rsidRPr="00770EA0">
              <w:rPr>
                <w:rFonts w:ascii="Times New Roman" w:eastAsia="Times New Roman" w:hAnsi="Times New Roman" w:cs="Times New Roman"/>
                <w:sz w:val="20"/>
                <w:szCs w:val="20"/>
                <w:lang w:val="kk-KZ" w:eastAsia="ru-RU"/>
              </w:rPr>
              <w:t>жИБ,</w:t>
            </w:r>
          </w:p>
          <w:p w:rsidR="006F7B87" w:rsidRPr="00770EA0" w:rsidRDefault="00C61508" w:rsidP="001F00F8">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006F7B87" w:rsidRPr="00770EA0">
              <w:rPr>
                <w:rFonts w:ascii="Times New Roman" w:eastAsia="Times New Roman" w:hAnsi="Times New Roman" w:cs="Times New Roman"/>
                <w:sz w:val="20"/>
                <w:szCs w:val="20"/>
                <w:lang w:eastAsia="ru-RU"/>
              </w:rPr>
              <w:t xml:space="preserve">кімнің орынбасары </w:t>
            </w:r>
            <w:r w:rsidR="006F7B87" w:rsidRPr="00770EA0">
              <w:rPr>
                <w:rFonts w:ascii="Times New Roman" w:eastAsia="Times New Roman" w:hAnsi="Times New Roman" w:cs="Times New Roman"/>
                <w:sz w:val="20"/>
                <w:szCs w:val="20"/>
                <w:lang w:val="kk-KZ" w:eastAsia="ru-RU"/>
              </w:rPr>
              <w:t>М</w:t>
            </w:r>
            <w:r w:rsidR="006F7B87" w:rsidRPr="00770EA0">
              <w:rPr>
                <w:rFonts w:ascii="Times New Roman" w:eastAsia="Times New Roman" w:hAnsi="Times New Roman" w:cs="Times New Roman"/>
                <w:sz w:val="20"/>
                <w:szCs w:val="20"/>
                <w:lang w:eastAsia="ru-RU"/>
              </w:rPr>
              <w:t>.Қи</w:t>
            </w:r>
            <w:r w:rsidR="006F7B87" w:rsidRPr="00770EA0">
              <w:rPr>
                <w:rFonts w:ascii="Times New Roman" w:eastAsia="Times New Roman" w:hAnsi="Times New Roman" w:cs="Times New Roman"/>
                <w:sz w:val="20"/>
                <w:szCs w:val="20"/>
                <w:lang w:val="kk-KZ" w:eastAsia="ru-RU"/>
              </w:rPr>
              <w:t>қы</w:t>
            </w:r>
            <w:r w:rsidR="006F7B87" w:rsidRPr="00770EA0">
              <w:rPr>
                <w:rFonts w:ascii="Times New Roman" w:eastAsia="Times New Roman" w:hAnsi="Times New Roman" w:cs="Times New Roman"/>
                <w:sz w:val="20"/>
                <w:szCs w:val="20"/>
                <w:lang w:eastAsia="ru-RU"/>
              </w:rPr>
              <w:t xml:space="preserve">мов. </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CC288E" w:rsidRDefault="003C045D" w:rsidP="003C045D">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Статистикалық деректер</w:t>
            </w:r>
          </w:p>
          <w:p w:rsidR="006F7B87" w:rsidRPr="00770EA0" w:rsidRDefault="006F7B87" w:rsidP="00A31029">
            <w:pPr>
              <w:spacing w:before="100" w:beforeAutospacing="1" w:after="0" w:line="240" w:lineRule="atLeast"/>
              <w:rPr>
                <w:rFonts w:ascii="Times New Roman" w:eastAsia="Times New Roman" w:hAnsi="Times New Roman" w:cs="Times New Roman"/>
                <w:sz w:val="20"/>
                <w:szCs w:val="20"/>
                <w:lang w:eastAsia="ru-RU"/>
              </w:rPr>
            </w:pPr>
          </w:p>
        </w:tc>
      </w:tr>
      <w:tr w:rsidR="003C045D" w:rsidRPr="00770EA0" w:rsidTr="003C045D">
        <w:trPr>
          <w:gridAfter w:val="1"/>
          <w:wAfter w:w="7" w:type="dxa"/>
          <w:trHeight w:val="315"/>
          <w:tblCellSpacing w:w="0" w:type="dxa"/>
        </w:trPr>
        <w:tc>
          <w:tcPr>
            <w:tcW w:w="85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9F5C1E">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w:t>
            </w:r>
          </w:p>
        </w:tc>
        <w:tc>
          <w:tcPr>
            <w:tcW w:w="1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F17D64">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eastAsia="ru-RU"/>
              </w:rPr>
              <w:t>Ауыл шаруашылығыны</w:t>
            </w:r>
            <w:r w:rsidRPr="00770EA0">
              <w:rPr>
                <w:rFonts w:ascii="Times New Roman" w:eastAsia="Times New Roman" w:hAnsi="Times New Roman" w:cs="Times New Roman"/>
                <w:color w:val="000000"/>
                <w:sz w:val="20"/>
                <w:szCs w:val="20"/>
                <w:lang w:val="kk-KZ" w:eastAsia="ru-RU"/>
              </w:rPr>
              <w:t>ң н</w:t>
            </w:r>
            <w:r w:rsidRPr="00770EA0">
              <w:rPr>
                <w:rFonts w:ascii="Times New Roman" w:eastAsia="Times New Roman" w:hAnsi="Times New Roman" w:cs="Times New Roman"/>
                <w:color w:val="000000"/>
                <w:sz w:val="20"/>
                <w:szCs w:val="20"/>
                <w:lang w:eastAsia="ru-RU"/>
              </w:rPr>
              <w:t xml:space="preserve">егізгі капиталына тартылған инвестиция, </w:t>
            </w:r>
            <w:r w:rsidRPr="00770EA0">
              <w:rPr>
                <w:rFonts w:ascii="Times New Roman" w:eastAsia="Times New Roman" w:hAnsi="Times New Roman" w:cs="Times New Roman"/>
                <w:color w:val="000000"/>
                <w:sz w:val="20"/>
                <w:szCs w:val="20"/>
                <w:lang w:val="kk-KZ" w:eastAsia="ru-RU"/>
              </w:rPr>
              <w:t xml:space="preserve">көлемі </w:t>
            </w:r>
            <w:r w:rsidRPr="00770EA0">
              <w:rPr>
                <w:rFonts w:ascii="Times New Roman" w:eastAsia="Times New Roman" w:hAnsi="Times New Roman" w:cs="Times New Roman"/>
                <w:sz w:val="20"/>
                <w:szCs w:val="20"/>
                <w:lang w:val="kk-KZ" w:eastAsia="ru-RU"/>
              </w:rPr>
              <w:t>(</w:t>
            </w:r>
            <w:r w:rsidRPr="00770EA0">
              <w:rPr>
                <w:rFonts w:ascii="Times New Roman" w:hAnsi="Times New Roman" w:cs="Times New Roman"/>
                <w:color w:val="212529"/>
                <w:sz w:val="20"/>
                <w:szCs w:val="20"/>
                <w:shd w:val="clear" w:color="auto" w:fill="FFFFFF"/>
              </w:rPr>
              <w:t xml:space="preserve">Агроөнеркәсіптік кешенді дамыту жөніндегі </w:t>
            </w:r>
            <w:r w:rsidRPr="00770EA0">
              <w:rPr>
                <w:rFonts w:ascii="Times New Roman" w:hAnsi="Times New Roman" w:cs="Times New Roman"/>
                <w:color w:val="212529"/>
                <w:sz w:val="20"/>
                <w:szCs w:val="20"/>
                <w:shd w:val="clear" w:color="auto" w:fill="FFFFFF"/>
                <w:lang w:val="kk-KZ"/>
              </w:rPr>
              <w:t>ҰЖ</w:t>
            </w:r>
            <w:r w:rsidRPr="00770EA0">
              <w:rPr>
                <w:rFonts w:ascii="Times New Roman" w:hAnsi="Times New Roman" w:cs="Times New Roman"/>
                <w:color w:val="212529"/>
                <w:sz w:val="20"/>
                <w:szCs w:val="20"/>
                <w:shd w:val="clear" w:color="auto" w:fill="FFFFFF"/>
              </w:rPr>
              <w:t>)</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493844" w:rsidP="00493844">
            <w:pPr>
              <w:spacing w:before="100" w:beforeAutospacing="1" w:after="0" w:line="24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М</w:t>
            </w:r>
            <w:r>
              <w:rPr>
                <w:rFonts w:ascii="Times New Roman" w:eastAsia="Times New Roman" w:hAnsi="Times New Roman" w:cs="Times New Roman"/>
                <w:color w:val="000000"/>
                <w:sz w:val="20"/>
                <w:szCs w:val="20"/>
                <w:lang w:val="kk-KZ" w:eastAsia="ru-RU"/>
              </w:rPr>
              <w:t>лрд.т</w:t>
            </w:r>
            <w:r w:rsidR="003C045D" w:rsidRPr="00770EA0">
              <w:rPr>
                <w:rFonts w:ascii="Times New Roman" w:eastAsia="Times New Roman" w:hAnsi="Times New Roman" w:cs="Times New Roman"/>
                <w:color w:val="000000"/>
                <w:sz w:val="20"/>
                <w:szCs w:val="20"/>
                <w:lang w:eastAsia="ru-RU"/>
              </w:rPr>
              <w:t>еңге</w:t>
            </w:r>
          </w:p>
        </w:tc>
        <w:tc>
          <w:tcPr>
            <w:tcW w:w="8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A31029">
            <w:pPr>
              <w:spacing w:before="100" w:beforeAutospacing="1" w:after="0" w:line="180" w:lineRule="atLeast"/>
              <w:rPr>
                <w:rFonts w:ascii="Times New Roman" w:eastAsia="Times New Roman" w:hAnsi="Times New Roman" w:cs="Times New Roman"/>
                <w:sz w:val="20"/>
                <w:szCs w:val="20"/>
                <w:lang w:eastAsia="ru-RU"/>
              </w:rPr>
            </w:pPr>
          </w:p>
        </w:tc>
        <w:tc>
          <w:tcPr>
            <w:tcW w:w="8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6758AF">
            <w:pPr>
              <w:tabs>
                <w:tab w:val="left" w:pos="851"/>
                <w:tab w:val="left" w:pos="993"/>
              </w:tabs>
              <w:spacing w:after="0" w:line="240" w:lineRule="auto"/>
              <w:jc w:val="center"/>
              <w:rPr>
                <w:rFonts w:ascii="Times New Roman" w:hAnsi="Times New Roman" w:cs="Times New Roman"/>
                <w:sz w:val="20"/>
                <w:szCs w:val="20"/>
              </w:rPr>
            </w:pPr>
            <w:r w:rsidRPr="00770EA0">
              <w:rPr>
                <w:rFonts w:ascii="Times New Roman" w:hAnsi="Times New Roman" w:cs="Times New Roman"/>
                <w:color w:val="000000"/>
                <w:sz w:val="20"/>
                <w:szCs w:val="20"/>
              </w:rPr>
              <w:t>0,2</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6758AF">
            <w:pPr>
              <w:tabs>
                <w:tab w:val="left" w:pos="851"/>
                <w:tab w:val="left" w:pos="993"/>
              </w:tabs>
              <w:spacing w:after="0" w:line="240" w:lineRule="auto"/>
              <w:jc w:val="center"/>
              <w:rPr>
                <w:rFonts w:ascii="Times New Roman" w:hAnsi="Times New Roman" w:cs="Times New Roman"/>
                <w:sz w:val="20"/>
                <w:szCs w:val="20"/>
              </w:rPr>
            </w:pPr>
            <w:r w:rsidRPr="00770EA0">
              <w:rPr>
                <w:rFonts w:ascii="Times New Roman" w:hAnsi="Times New Roman" w:cs="Times New Roman"/>
                <w:color w:val="000000"/>
                <w:sz w:val="20"/>
                <w:szCs w:val="20"/>
              </w:rPr>
              <w:t>0,3</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6758AF">
            <w:pPr>
              <w:tabs>
                <w:tab w:val="left" w:pos="851"/>
                <w:tab w:val="left" w:pos="993"/>
              </w:tabs>
              <w:spacing w:after="0" w:line="240" w:lineRule="auto"/>
              <w:jc w:val="center"/>
              <w:rPr>
                <w:rFonts w:ascii="Times New Roman" w:hAnsi="Times New Roman" w:cs="Times New Roman"/>
                <w:sz w:val="20"/>
                <w:szCs w:val="20"/>
              </w:rPr>
            </w:pPr>
            <w:r w:rsidRPr="00770EA0">
              <w:rPr>
                <w:rFonts w:ascii="Times New Roman" w:hAnsi="Times New Roman" w:cs="Times New Roman"/>
                <w:color w:val="000000"/>
                <w:sz w:val="20"/>
                <w:szCs w:val="20"/>
              </w:rPr>
              <w:t>0,3</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6758AF">
            <w:pPr>
              <w:tabs>
                <w:tab w:val="left" w:pos="851"/>
                <w:tab w:val="left" w:pos="993"/>
              </w:tabs>
              <w:spacing w:after="0" w:line="240" w:lineRule="auto"/>
              <w:jc w:val="center"/>
              <w:rPr>
                <w:rFonts w:ascii="Times New Roman" w:hAnsi="Times New Roman" w:cs="Times New Roman"/>
                <w:sz w:val="20"/>
                <w:szCs w:val="20"/>
              </w:rPr>
            </w:pPr>
            <w:r w:rsidRPr="00770EA0">
              <w:rPr>
                <w:rFonts w:ascii="Times New Roman" w:hAnsi="Times New Roman" w:cs="Times New Roman"/>
                <w:color w:val="000000"/>
                <w:sz w:val="20"/>
                <w:szCs w:val="20"/>
              </w:rPr>
              <w:t>0,3</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6758AF">
            <w:pPr>
              <w:tabs>
                <w:tab w:val="left" w:pos="851"/>
                <w:tab w:val="left" w:pos="993"/>
              </w:tabs>
              <w:spacing w:after="0" w:line="240" w:lineRule="auto"/>
              <w:jc w:val="center"/>
              <w:rPr>
                <w:rFonts w:ascii="Times New Roman" w:hAnsi="Times New Roman" w:cs="Times New Roman"/>
                <w:sz w:val="20"/>
                <w:szCs w:val="20"/>
              </w:rPr>
            </w:pPr>
            <w:r w:rsidRPr="00770EA0">
              <w:rPr>
                <w:rFonts w:ascii="Times New Roman" w:hAnsi="Times New Roman" w:cs="Times New Roman"/>
                <w:color w:val="000000"/>
                <w:sz w:val="20"/>
                <w:szCs w:val="20"/>
              </w:rPr>
              <w:t>0,4</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C045D" w:rsidRPr="00770EA0" w:rsidRDefault="003C045D" w:rsidP="00A31029">
            <w:pPr>
              <w:spacing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w:t>
            </w:r>
            <w:r w:rsidRPr="00770EA0">
              <w:rPr>
                <w:rFonts w:ascii="Times New Roman" w:eastAsia="Times New Roman" w:hAnsi="Times New Roman" w:cs="Times New Roman"/>
                <w:sz w:val="20"/>
                <w:szCs w:val="20"/>
                <w:lang w:val="kk-KZ" w:eastAsia="ru-RU"/>
              </w:rPr>
              <w:t>жИБ,</w:t>
            </w:r>
          </w:p>
          <w:p w:rsidR="003C045D" w:rsidRPr="00770EA0" w:rsidRDefault="003C045D" w:rsidP="00A31029">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Pr="00770EA0">
              <w:rPr>
                <w:rFonts w:ascii="Times New Roman" w:eastAsia="Times New Roman" w:hAnsi="Times New Roman" w:cs="Times New Roman"/>
                <w:sz w:val="20"/>
                <w:szCs w:val="20"/>
                <w:lang w:eastAsia="ru-RU"/>
              </w:rPr>
              <w:t xml:space="preserve">кімнің орынбасары </w:t>
            </w:r>
            <w:r w:rsidRPr="00770EA0">
              <w:rPr>
                <w:rFonts w:ascii="Times New Roman" w:eastAsia="Times New Roman" w:hAnsi="Times New Roman" w:cs="Times New Roman"/>
                <w:sz w:val="20"/>
                <w:szCs w:val="20"/>
                <w:lang w:val="kk-KZ" w:eastAsia="ru-RU"/>
              </w:rPr>
              <w:t>М</w:t>
            </w:r>
            <w:r w:rsidRPr="00770EA0">
              <w:rPr>
                <w:rFonts w:ascii="Times New Roman" w:eastAsia="Times New Roman" w:hAnsi="Times New Roman" w:cs="Times New Roman"/>
                <w:sz w:val="20"/>
                <w:szCs w:val="20"/>
                <w:lang w:eastAsia="ru-RU"/>
              </w:rPr>
              <w:t>.Қи</w:t>
            </w:r>
            <w:r w:rsidRPr="00770EA0">
              <w:rPr>
                <w:rFonts w:ascii="Times New Roman" w:eastAsia="Times New Roman" w:hAnsi="Times New Roman" w:cs="Times New Roman"/>
                <w:sz w:val="20"/>
                <w:szCs w:val="20"/>
                <w:lang w:val="kk-KZ" w:eastAsia="ru-RU"/>
              </w:rPr>
              <w:t>қы</w:t>
            </w:r>
            <w:r w:rsidRPr="00770EA0">
              <w:rPr>
                <w:rFonts w:ascii="Times New Roman" w:eastAsia="Times New Roman" w:hAnsi="Times New Roman" w:cs="Times New Roman"/>
                <w:sz w:val="20"/>
                <w:szCs w:val="20"/>
                <w:lang w:eastAsia="ru-RU"/>
              </w:rPr>
              <w:t xml:space="preserve">мов. </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C045D" w:rsidRDefault="003C045D">
            <w:r w:rsidRPr="001538F9">
              <w:rPr>
                <w:rFonts w:ascii="Times New Roman" w:eastAsia="Times New Roman" w:hAnsi="Times New Roman" w:cs="Times New Roman"/>
                <w:sz w:val="20"/>
                <w:szCs w:val="20"/>
                <w:lang w:val="kk-KZ" w:eastAsia="ru-RU"/>
              </w:rPr>
              <w:t>Статистикалық деректер</w:t>
            </w:r>
          </w:p>
        </w:tc>
      </w:tr>
      <w:tr w:rsidR="003C045D" w:rsidRPr="00493844" w:rsidTr="003C045D">
        <w:trPr>
          <w:gridAfter w:val="1"/>
          <w:wAfter w:w="7" w:type="dxa"/>
          <w:trHeight w:val="315"/>
          <w:tblCellSpacing w:w="0" w:type="dxa"/>
        </w:trPr>
        <w:tc>
          <w:tcPr>
            <w:tcW w:w="85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2A453F">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11</w:t>
            </w:r>
          </w:p>
        </w:tc>
        <w:tc>
          <w:tcPr>
            <w:tcW w:w="12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770EA0" w:rsidRDefault="003C045D" w:rsidP="00F17D64">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val="kk-KZ" w:eastAsia="ru-RU"/>
              </w:rPr>
              <w:t xml:space="preserve">Тамақ </w:t>
            </w:r>
            <w:r w:rsidRPr="00770EA0">
              <w:rPr>
                <w:rFonts w:ascii="Times New Roman" w:eastAsia="Times New Roman" w:hAnsi="Times New Roman" w:cs="Times New Roman"/>
                <w:color w:val="000000"/>
                <w:sz w:val="20"/>
                <w:szCs w:val="20"/>
                <w:lang w:eastAsia="ru-RU"/>
              </w:rPr>
              <w:t>өнімдері өндір</w:t>
            </w:r>
            <w:r w:rsidRPr="00770EA0">
              <w:rPr>
                <w:rFonts w:ascii="Times New Roman" w:eastAsia="Times New Roman" w:hAnsi="Times New Roman" w:cs="Times New Roman"/>
                <w:color w:val="000000"/>
                <w:sz w:val="20"/>
                <w:szCs w:val="20"/>
                <w:lang w:val="kk-KZ" w:eastAsia="ru-RU"/>
              </w:rPr>
              <w:t>ісінің негізгі капиталына т</w:t>
            </w:r>
            <w:r w:rsidRPr="00770EA0">
              <w:rPr>
                <w:rFonts w:ascii="Times New Roman" w:eastAsia="Times New Roman" w:hAnsi="Times New Roman" w:cs="Times New Roman"/>
                <w:color w:val="000000"/>
                <w:sz w:val="20"/>
                <w:szCs w:val="20"/>
                <w:lang w:eastAsia="ru-RU"/>
              </w:rPr>
              <w:t xml:space="preserve">артылған инвестиция көлемі </w:t>
            </w:r>
            <w:r w:rsidRPr="00770EA0">
              <w:rPr>
                <w:rFonts w:ascii="Times New Roman" w:eastAsia="Times New Roman" w:hAnsi="Times New Roman" w:cs="Times New Roman"/>
                <w:sz w:val="20"/>
                <w:szCs w:val="20"/>
                <w:lang w:val="kk-KZ" w:eastAsia="ru-RU"/>
              </w:rPr>
              <w:t>(</w:t>
            </w:r>
            <w:r w:rsidRPr="00770EA0">
              <w:rPr>
                <w:rFonts w:ascii="Times New Roman" w:hAnsi="Times New Roman" w:cs="Times New Roman"/>
                <w:color w:val="212529"/>
                <w:sz w:val="20"/>
                <w:szCs w:val="20"/>
                <w:shd w:val="clear" w:color="auto" w:fill="FFFFFF"/>
              </w:rPr>
              <w:t xml:space="preserve">Агроөнеркәсіптік кешенді дамыту жөніндегі </w:t>
            </w:r>
            <w:r w:rsidRPr="00770EA0">
              <w:rPr>
                <w:rFonts w:ascii="Times New Roman" w:hAnsi="Times New Roman" w:cs="Times New Roman"/>
                <w:color w:val="212529"/>
                <w:sz w:val="20"/>
                <w:szCs w:val="20"/>
                <w:shd w:val="clear" w:color="auto" w:fill="FFFFFF"/>
                <w:lang w:val="kk-KZ"/>
              </w:rPr>
              <w:t>ҰЖ</w:t>
            </w:r>
            <w:r w:rsidRPr="00770EA0">
              <w:rPr>
                <w:rFonts w:ascii="Times New Roman" w:hAnsi="Times New Roman" w:cs="Times New Roman"/>
                <w:color w:val="212529"/>
                <w:sz w:val="20"/>
                <w:szCs w:val="20"/>
                <w:shd w:val="clear" w:color="auto" w:fill="FFFFFF"/>
              </w:rPr>
              <w:t>)</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493844" w:rsidRDefault="00493844" w:rsidP="00A31029">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color w:val="000000"/>
                <w:sz w:val="20"/>
                <w:szCs w:val="20"/>
                <w:lang w:val="kk-KZ" w:eastAsia="ru-RU"/>
              </w:rPr>
              <w:t xml:space="preserve">Млрд. </w:t>
            </w:r>
            <w:r w:rsidR="003C045D" w:rsidRPr="00493844">
              <w:rPr>
                <w:rFonts w:ascii="Times New Roman" w:eastAsia="Times New Roman" w:hAnsi="Times New Roman" w:cs="Times New Roman"/>
                <w:color w:val="000000"/>
                <w:sz w:val="20"/>
                <w:szCs w:val="20"/>
                <w:lang w:val="kk-KZ" w:eastAsia="ru-RU"/>
              </w:rPr>
              <w:t>теңге</w:t>
            </w:r>
          </w:p>
        </w:tc>
        <w:tc>
          <w:tcPr>
            <w:tcW w:w="8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493844" w:rsidRDefault="003C045D"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493844" w:rsidRDefault="003C045D"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493844" w:rsidRDefault="003C045D" w:rsidP="006758AF">
            <w:pPr>
              <w:tabs>
                <w:tab w:val="left" w:pos="851"/>
                <w:tab w:val="left" w:pos="993"/>
              </w:tabs>
              <w:spacing w:after="0" w:line="240" w:lineRule="auto"/>
              <w:jc w:val="center"/>
              <w:rPr>
                <w:rFonts w:ascii="Times New Roman" w:hAnsi="Times New Roman" w:cs="Times New Roman"/>
                <w:sz w:val="20"/>
                <w:szCs w:val="20"/>
                <w:lang w:val="kk-KZ"/>
              </w:rPr>
            </w:pPr>
            <w:r w:rsidRPr="00493844">
              <w:rPr>
                <w:rFonts w:ascii="Times New Roman" w:hAnsi="Times New Roman" w:cs="Times New Roman"/>
                <w:color w:val="000000"/>
                <w:sz w:val="20"/>
                <w:szCs w:val="20"/>
                <w:lang w:val="kk-KZ"/>
              </w:rPr>
              <w:t>6,6</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493844" w:rsidRDefault="003C045D" w:rsidP="006758AF">
            <w:pPr>
              <w:tabs>
                <w:tab w:val="left" w:pos="851"/>
                <w:tab w:val="left" w:pos="993"/>
              </w:tabs>
              <w:spacing w:after="0" w:line="240" w:lineRule="auto"/>
              <w:jc w:val="center"/>
              <w:rPr>
                <w:rFonts w:ascii="Times New Roman" w:hAnsi="Times New Roman" w:cs="Times New Roman"/>
                <w:sz w:val="20"/>
                <w:szCs w:val="20"/>
                <w:lang w:val="kk-KZ"/>
              </w:rPr>
            </w:pPr>
            <w:r w:rsidRPr="00493844">
              <w:rPr>
                <w:rFonts w:ascii="Times New Roman" w:hAnsi="Times New Roman" w:cs="Times New Roman"/>
                <w:color w:val="000000"/>
                <w:sz w:val="20"/>
                <w:szCs w:val="20"/>
                <w:lang w:val="kk-KZ"/>
              </w:rPr>
              <w:t>8,6</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493844" w:rsidRDefault="003C045D" w:rsidP="006758AF">
            <w:pPr>
              <w:tabs>
                <w:tab w:val="left" w:pos="851"/>
                <w:tab w:val="left" w:pos="993"/>
              </w:tabs>
              <w:spacing w:after="0" w:line="240" w:lineRule="auto"/>
              <w:jc w:val="center"/>
              <w:rPr>
                <w:rFonts w:ascii="Times New Roman" w:hAnsi="Times New Roman" w:cs="Times New Roman"/>
                <w:sz w:val="20"/>
                <w:szCs w:val="20"/>
                <w:lang w:val="kk-KZ"/>
              </w:rPr>
            </w:pPr>
            <w:r w:rsidRPr="00493844">
              <w:rPr>
                <w:rFonts w:ascii="Times New Roman" w:hAnsi="Times New Roman" w:cs="Times New Roman"/>
                <w:color w:val="000000"/>
                <w:sz w:val="20"/>
                <w:szCs w:val="20"/>
                <w:lang w:val="kk-KZ"/>
              </w:rPr>
              <w:t>10,1</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493844" w:rsidRDefault="003C045D" w:rsidP="006758AF">
            <w:pPr>
              <w:tabs>
                <w:tab w:val="left" w:pos="851"/>
                <w:tab w:val="left" w:pos="993"/>
              </w:tabs>
              <w:spacing w:after="0" w:line="240" w:lineRule="auto"/>
              <w:jc w:val="center"/>
              <w:rPr>
                <w:rFonts w:ascii="Times New Roman" w:hAnsi="Times New Roman" w:cs="Times New Roman"/>
                <w:sz w:val="20"/>
                <w:szCs w:val="20"/>
                <w:lang w:val="kk-KZ"/>
              </w:rPr>
            </w:pPr>
            <w:r w:rsidRPr="00493844">
              <w:rPr>
                <w:rFonts w:ascii="Times New Roman" w:hAnsi="Times New Roman" w:cs="Times New Roman"/>
                <w:color w:val="000000"/>
                <w:sz w:val="20"/>
                <w:szCs w:val="20"/>
                <w:lang w:val="kk-KZ"/>
              </w:rPr>
              <w:t>12,1</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C045D" w:rsidRPr="00493844" w:rsidRDefault="003C045D" w:rsidP="006758AF">
            <w:pPr>
              <w:tabs>
                <w:tab w:val="left" w:pos="851"/>
                <w:tab w:val="left" w:pos="993"/>
              </w:tabs>
              <w:spacing w:after="0" w:line="240" w:lineRule="auto"/>
              <w:jc w:val="center"/>
              <w:rPr>
                <w:rFonts w:ascii="Times New Roman" w:hAnsi="Times New Roman" w:cs="Times New Roman"/>
                <w:sz w:val="20"/>
                <w:szCs w:val="20"/>
                <w:lang w:val="kk-KZ"/>
              </w:rPr>
            </w:pPr>
            <w:r w:rsidRPr="00493844">
              <w:rPr>
                <w:rFonts w:ascii="Times New Roman" w:hAnsi="Times New Roman" w:cs="Times New Roman"/>
                <w:color w:val="000000"/>
                <w:sz w:val="20"/>
                <w:szCs w:val="20"/>
                <w:lang w:val="kk-KZ"/>
              </w:rPr>
              <w:t>14,3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C045D" w:rsidRPr="00770EA0" w:rsidRDefault="003C045D" w:rsidP="001F00F8">
            <w:pPr>
              <w:spacing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w:t>
            </w:r>
            <w:r w:rsidRPr="00770EA0">
              <w:rPr>
                <w:rFonts w:ascii="Times New Roman" w:eastAsia="Times New Roman" w:hAnsi="Times New Roman" w:cs="Times New Roman"/>
                <w:sz w:val="20"/>
                <w:szCs w:val="20"/>
                <w:lang w:val="kk-KZ" w:eastAsia="ru-RU"/>
              </w:rPr>
              <w:t>жИБ,</w:t>
            </w:r>
          </w:p>
          <w:p w:rsidR="003C045D" w:rsidRPr="00493844" w:rsidRDefault="003C045D" w:rsidP="001F00F8">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Pr="00493844">
              <w:rPr>
                <w:rFonts w:ascii="Times New Roman" w:eastAsia="Times New Roman" w:hAnsi="Times New Roman" w:cs="Times New Roman"/>
                <w:sz w:val="20"/>
                <w:szCs w:val="20"/>
                <w:lang w:val="kk-KZ" w:eastAsia="ru-RU"/>
              </w:rPr>
              <w:t xml:space="preserve">кімнің орынбасары </w:t>
            </w:r>
            <w:r w:rsidRPr="00770EA0">
              <w:rPr>
                <w:rFonts w:ascii="Times New Roman" w:eastAsia="Times New Roman" w:hAnsi="Times New Roman" w:cs="Times New Roman"/>
                <w:sz w:val="20"/>
                <w:szCs w:val="20"/>
                <w:lang w:val="kk-KZ" w:eastAsia="ru-RU"/>
              </w:rPr>
              <w:t>М</w:t>
            </w:r>
            <w:r w:rsidRPr="00493844">
              <w:rPr>
                <w:rFonts w:ascii="Times New Roman" w:eastAsia="Times New Roman" w:hAnsi="Times New Roman" w:cs="Times New Roman"/>
                <w:sz w:val="20"/>
                <w:szCs w:val="20"/>
                <w:lang w:val="kk-KZ" w:eastAsia="ru-RU"/>
              </w:rPr>
              <w:t>.Қи</w:t>
            </w:r>
            <w:r w:rsidRPr="00770EA0">
              <w:rPr>
                <w:rFonts w:ascii="Times New Roman" w:eastAsia="Times New Roman" w:hAnsi="Times New Roman" w:cs="Times New Roman"/>
                <w:sz w:val="20"/>
                <w:szCs w:val="20"/>
                <w:lang w:val="kk-KZ" w:eastAsia="ru-RU"/>
              </w:rPr>
              <w:t>қы</w:t>
            </w:r>
            <w:r w:rsidRPr="00493844">
              <w:rPr>
                <w:rFonts w:ascii="Times New Roman" w:eastAsia="Times New Roman" w:hAnsi="Times New Roman" w:cs="Times New Roman"/>
                <w:sz w:val="20"/>
                <w:szCs w:val="20"/>
                <w:lang w:val="kk-KZ" w:eastAsia="ru-RU"/>
              </w:rPr>
              <w:t xml:space="preserve">мов. </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C045D" w:rsidRPr="00493844" w:rsidRDefault="003C045D">
            <w:pPr>
              <w:rPr>
                <w:lang w:val="kk-KZ"/>
              </w:rPr>
            </w:pPr>
            <w:r w:rsidRPr="001538F9">
              <w:rPr>
                <w:rFonts w:ascii="Times New Roman" w:eastAsia="Times New Roman" w:hAnsi="Times New Roman" w:cs="Times New Roman"/>
                <w:sz w:val="20"/>
                <w:szCs w:val="20"/>
                <w:lang w:val="kk-KZ" w:eastAsia="ru-RU"/>
              </w:rPr>
              <w:t>Статистикалық деректер</w:t>
            </w:r>
          </w:p>
        </w:tc>
      </w:tr>
      <w:tr w:rsidR="00460048" w:rsidRPr="00770EA0" w:rsidTr="0020114C">
        <w:trPr>
          <w:gridAfter w:val="1"/>
          <w:wAfter w:w="7" w:type="dxa"/>
          <w:trHeight w:val="315"/>
          <w:tblCellSpacing w:w="0" w:type="dxa"/>
        </w:trPr>
        <w:tc>
          <w:tcPr>
            <w:tcW w:w="10916" w:type="dxa"/>
            <w:gridSpan w:val="1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E80A8F"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Қ</w:t>
            </w:r>
            <w:r w:rsidRPr="00493844">
              <w:rPr>
                <w:rFonts w:ascii="Times New Roman" w:eastAsia="Times New Roman" w:hAnsi="Times New Roman" w:cs="Times New Roman"/>
                <w:b/>
                <w:bCs/>
                <w:sz w:val="20"/>
                <w:szCs w:val="20"/>
                <w:lang w:val="kk-KZ" w:eastAsia="ru-RU"/>
              </w:rPr>
              <w:t>аржылық шығыстар</w:t>
            </w:r>
            <w:r w:rsidRPr="00770EA0">
              <w:rPr>
                <w:rFonts w:ascii="Times New Roman" w:eastAsia="Times New Roman" w:hAnsi="Times New Roman" w:cs="Times New Roman"/>
                <w:b/>
                <w:bCs/>
                <w:sz w:val="20"/>
                <w:szCs w:val="20"/>
                <w:lang w:val="kk-KZ" w:eastAsia="ru-RU"/>
              </w:rPr>
              <w:t>мен</w:t>
            </w:r>
            <w:r w:rsidRPr="00493844">
              <w:rPr>
                <w:rFonts w:ascii="Times New Roman" w:eastAsia="Times New Roman" w:hAnsi="Times New Roman" w:cs="Times New Roman"/>
                <w:b/>
                <w:bCs/>
                <w:sz w:val="20"/>
                <w:szCs w:val="20"/>
                <w:lang w:val="kk-KZ" w:eastAsia="ru-RU"/>
              </w:rPr>
              <w:t xml:space="preserve"> өзара байланысқан </w:t>
            </w:r>
            <w:r w:rsidRPr="00770EA0">
              <w:rPr>
                <w:rFonts w:ascii="Times New Roman" w:eastAsia="Times New Roman" w:hAnsi="Times New Roman" w:cs="Times New Roman"/>
                <w:b/>
                <w:bCs/>
                <w:sz w:val="20"/>
                <w:szCs w:val="20"/>
                <w:lang w:val="kk-KZ" w:eastAsia="ru-RU"/>
              </w:rPr>
              <w:t>н</w:t>
            </w:r>
            <w:r w:rsidR="009F056D" w:rsidRPr="00493844">
              <w:rPr>
                <w:rFonts w:ascii="Times New Roman" w:eastAsia="Times New Roman" w:hAnsi="Times New Roman" w:cs="Times New Roman"/>
                <w:b/>
                <w:bCs/>
                <w:sz w:val="20"/>
                <w:szCs w:val="20"/>
                <w:lang w:val="kk-KZ" w:eastAsia="ru-RU"/>
              </w:rPr>
              <w:t>ы</w:t>
            </w:r>
            <w:r w:rsidR="009F056D" w:rsidRPr="00770EA0">
              <w:rPr>
                <w:rFonts w:ascii="Times New Roman" w:eastAsia="Times New Roman" w:hAnsi="Times New Roman" w:cs="Times New Roman"/>
                <w:b/>
                <w:bCs/>
                <w:sz w:val="20"/>
                <w:szCs w:val="20"/>
                <w:lang w:eastAsia="ru-RU"/>
              </w:rPr>
              <w:t>саналы индикаторлар</w:t>
            </w:r>
            <w:r w:rsidR="00460048" w:rsidRPr="00770EA0">
              <w:rPr>
                <w:rFonts w:ascii="Times New Roman" w:eastAsia="Times New Roman" w:hAnsi="Times New Roman" w:cs="Times New Roman"/>
                <w:b/>
                <w:bCs/>
                <w:sz w:val="20"/>
                <w:szCs w:val="20"/>
                <w:lang w:eastAsia="ru-RU"/>
              </w:rPr>
              <w:t xml:space="preserve"> </w:t>
            </w:r>
          </w:p>
        </w:tc>
      </w:tr>
      <w:tr w:rsidR="0053402B" w:rsidRPr="00770EA0" w:rsidTr="009F5C1E">
        <w:trPr>
          <w:gridAfter w:val="1"/>
          <w:wAfter w:w="7" w:type="dxa"/>
          <w:trHeight w:val="300"/>
          <w:tblCellSpacing w:w="0" w:type="dxa"/>
        </w:trPr>
        <w:tc>
          <w:tcPr>
            <w:tcW w:w="99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3402B" w:rsidRPr="00770EA0" w:rsidRDefault="009F5C1E" w:rsidP="009F5C1E">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12</w:t>
            </w:r>
          </w:p>
        </w:tc>
        <w:tc>
          <w:tcPr>
            <w:tcW w:w="10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402B" w:rsidRPr="00770EA0" w:rsidRDefault="00124638"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АӨК</w:t>
            </w:r>
            <w:r w:rsidRPr="00770EA0">
              <w:rPr>
                <w:rFonts w:ascii="Times New Roman" w:eastAsia="Times New Roman" w:hAnsi="Times New Roman" w:cs="Times New Roman"/>
                <w:sz w:val="20"/>
                <w:szCs w:val="20"/>
                <w:lang w:val="kk-KZ" w:eastAsia="ru-RU"/>
              </w:rPr>
              <w:t>-де і</w:t>
            </w:r>
            <w:r w:rsidR="0053402B" w:rsidRPr="00770EA0">
              <w:rPr>
                <w:rFonts w:ascii="Times New Roman" w:eastAsia="Times New Roman" w:hAnsi="Times New Roman" w:cs="Times New Roman"/>
                <w:sz w:val="20"/>
                <w:szCs w:val="20"/>
                <w:lang w:eastAsia="ru-RU"/>
              </w:rPr>
              <w:t>ске асырылған</w:t>
            </w:r>
            <w:r w:rsidR="00863ADA" w:rsidRPr="00770EA0">
              <w:rPr>
                <w:rFonts w:ascii="Times New Roman" w:eastAsia="Times New Roman" w:hAnsi="Times New Roman" w:cs="Times New Roman"/>
                <w:sz w:val="20"/>
                <w:szCs w:val="20"/>
                <w:lang w:eastAsia="ru-RU"/>
              </w:rPr>
              <w:t xml:space="preserve"> инвестициялық жобалардың саны</w:t>
            </w:r>
            <w:r w:rsidR="00A47EC1" w:rsidRPr="00770EA0">
              <w:rPr>
                <w:rFonts w:ascii="Times New Roman" w:eastAsia="Times New Roman" w:hAnsi="Times New Roman" w:cs="Times New Roman"/>
                <w:sz w:val="20"/>
                <w:szCs w:val="20"/>
                <w:lang w:val="kk-KZ" w:eastAsia="ru-RU"/>
              </w:rPr>
              <w:t xml:space="preserve"> (</w:t>
            </w:r>
            <w:r w:rsidR="00A47EC1" w:rsidRPr="00770EA0">
              <w:rPr>
                <w:rFonts w:ascii="Times New Roman" w:hAnsi="Times New Roman" w:cs="Times New Roman"/>
                <w:color w:val="212529"/>
                <w:sz w:val="20"/>
                <w:szCs w:val="20"/>
                <w:shd w:val="clear" w:color="auto" w:fill="FFFFFF"/>
              </w:rPr>
              <w:t>Агроөнеркәсіптік кешенді дамыту жөніндег</w:t>
            </w:r>
            <w:r w:rsidR="00A47EC1" w:rsidRPr="00770EA0">
              <w:rPr>
                <w:rFonts w:ascii="Times New Roman" w:hAnsi="Times New Roman" w:cs="Times New Roman"/>
                <w:color w:val="212529"/>
                <w:sz w:val="20"/>
                <w:szCs w:val="20"/>
                <w:shd w:val="clear" w:color="auto" w:fill="FFFFFF"/>
              </w:rPr>
              <w:lastRenderedPageBreak/>
              <w:t xml:space="preserve">і </w:t>
            </w:r>
            <w:r w:rsidR="00A47EC1" w:rsidRPr="00770EA0">
              <w:rPr>
                <w:rFonts w:ascii="Times New Roman" w:hAnsi="Times New Roman" w:cs="Times New Roman"/>
                <w:color w:val="212529"/>
                <w:sz w:val="20"/>
                <w:szCs w:val="20"/>
                <w:shd w:val="clear" w:color="auto" w:fill="FFFFFF"/>
                <w:lang w:val="kk-KZ"/>
              </w:rPr>
              <w:t>ҰЖ</w:t>
            </w:r>
            <w:r w:rsidR="00A47EC1" w:rsidRPr="00770EA0">
              <w:rPr>
                <w:rFonts w:ascii="Times New Roman" w:hAnsi="Times New Roman" w:cs="Times New Roman"/>
                <w:color w:val="212529"/>
                <w:sz w:val="20"/>
                <w:szCs w:val="20"/>
                <w:shd w:val="clear" w:color="auto" w:fill="FFFFFF"/>
              </w:rPr>
              <w:t>)</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3402B" w:rsidRPr="00770EA0" w:rsidRDefault="0053402B" w:rsidP="00A31029">
            <w:pPr>
              <w:spacing w:before="100" w:beforeAutospacing="1" w:after="0" w:line="24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lastRenderedPageBreak/>
              <w:t>Жобалар саны</w:t>
            </w:r>
          </w:p>
        </w:tc>
        <w:tc>
          <w:tcPr>
            <w:tcW w:w="7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3402B" w:rsidRPr="00770EA0" w:rsidRDefault="0053402B" w:rsidP="00A31029">
            <w:pPr>
              <w:spacing w:before="100" w:beforeAutospacing="1" w:after="0" w:line="180" w:lineRule="atLeast"/>
              <w:rPr>
                <w:rFonts w:ascii="Times New Roman" w:eastAsia="Times New Roman" w:hAnsi="Times New Roman" w:cs="Times New Roman"/>
                <w:sz w:val="20"/>
                <w:szCs w:val="20"/>
                <w:lang w:eastAsia="ru-RU"/>
              </w:rPr>
            </w:pPr>
          </w:p>
        </w:tc>
        <w:tc>
          <w:tcPr>
            <w:tcW w:w="1131"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3402B" w:rsidRPr="00770EA0" w:rsidRDefault="0053402B" w:rsidP="00A31029">
            <w:pPr>
              <w:spacing w:before="100" w:beforeAutospacing="1" w:after="0" w:line="180" w:lineRule="atLeast"/>
              <w:rPr>
                <w:rFonts w:ascii="Times New Roman" w:eastAsia="Times New Roman" w:hAnsi="Times New Roman" w:cs="Times New Roman"/>
                <w:sz w:val="20"/>
                <w:szCs w:val="20"/>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3402B" w:rsidRPr="00770EA0" w:rsidRDefault="0053402B"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3402B" w:rsidRPr="00770EA0" w:rsidRDefault="0053402B"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3402B" w:rsidRPr="00770EA0" w:rsidRDefault="0053402B"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3402B" w:rsidRPr="00770EA0" w:rsidRDefault="0053402B" w:rsidP="00A31029">
            <w:pPr>
              <w:spacing w:before="100" w:beforeAutospacing="1" w:after="0" w:line="180" w:lineRule="atLeast"/>
              <w:rPr>
                <w:rFonts w:ascii="Times New Roman" w:eastAsia="Times New Roman" w:hAnsi="Times New Roman" w:cs="Times New Roman"/>
                <w:sz w:val="20"/>
                <w:szCs w:val="20"/>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3402B" w:rsidRPr="00770EA0" w:rsidRDefault="0053402B" w:rsidP="00A31029">
            <w:pPr>
              <w:spacing w:before="100" w:beforeAutospacing="1" w:after="0" w:line="180" w:lineRule="atLeast"/>
              <w:rPr>
                <w:rFonts w:ascii="Times New Roman" w:eastAsia="Times New Roman" w:hAnsi="Times New Roman" w:cs="Times New Roman"/>
                <w:sz w:val="20"/>
                <w:szCs w:val="20"/>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00F8" w:rsidRPr="00770EA0" w:rsidRDefault="006D1A45" w:rsidP="00A31029">
            <w:pPr>
              <w:spacing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w:t>
            </w:r>
            <w:r w:rsidR="002963E5" w:rsidRPr="00770EA0">
              <w:rPr>
                <w:rFonts w:ascii="Times New Roman" w:eastAsia="Times New Roman" w:hAnsi="Times New Roman" w:cs="Times New Roman"/>
                <w:sz w:val="20"/>
                <w:szCs w:val="20"/>
                <w:lang w:val="kk-KZ" w:eastAsia="ru-RU"/>
              </w:rPr>
              <w:t>жИБ,</w:t>
            </w:r>
          </w:p>
          <w:p w:rsidR="0053402B" w:rsidRPr="00770EA0" w:rsidRDefault="00C61508" w:rsidP="00A31029">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001F00F8" w:rsidRPr="00770EA0">
              <w:rPr>
                <w:rFonts w:ascii="Times New Roman" w:eastAsia="Times New Roman" w:hAnsi="Times New Roman" w:cs="Times New Roman"/>
                <w:sz w:val="20"/>
                <w:szCs w:val="20"/>
                <w:lang w:eastAsia="ru-RU"/>
              </w:rPr>
              <w:t>кімнің орынбасары</w:t>
            </w:r>
            <w:r w:rsidR="0053402B" w:rsidRPr="00770EA0">
              <w:rPr>
                <w:rFonts w:ascii="Times New Roman" w:eastAsia="Times New Roman" w:hAnsi="Times New Roman" w:cs="Times New Roman"/>
                <w:sz w:val="20"/>
                <w:szCs w:val="20"/>
                <w:lang w:eastAsia="ru-RU"/>
              </w:rPr>
              <w:t xml:space="preserve"> </w:t>
            </w:r>
            <w:r w:rsidR="0053402B" w:rsidRPr="00770EA0">
              <w:rPr>
                <w:rFonts w:ascii="Times New Roman" w:eastAsia="Times New Roman" w:hAnsi="Times New Roman" w:cs="Times New Roman"/>
                <w:sz w:val="20"/>
                <w:szCs w:val="20"/>
                <w:lang w:val="kk-KZ" w:eastAsia="ru-RU"/>
              </w:rPr>
              <w:t>М</w:t>
            </w:r>
            <w:r w:rsidR="0053402B" w:rsidRPr="00770EA0">
              <w:rPr>
                <w:rFonts w:ascii="Times New Roman" w:eastAsia="Times New Roman" w:hAnsi="Times New Roman" w:cs="Times New Roman"/>
                <w:sz w:val="20"/>
                <w:szCs w:val="20"/>
                <w:lang w:eastAsia="ru-RU"/>
              </w:rPr>
              <w:t>.Қи</w:t>
            </w:r>
            <w:r w:rsidR="0053402B" w:rsidRPr="00770EA0">
              <w:rPr>
                <w:rFonts w:ascii="Times New Roman" w:eastAsia="Times New Roman" w:hAnsi="Times New Roman" w:cs="Times New Roman"/>
                <w:sz w:val="20"/>
                <w:szCs w:val="20"/>
                <w:lang w:val="kk-KZ" w:eastAsia="ru-RU"/>
              </w:rPr>
              <w:t>қы</w:t>
            </w:r>
            <w:r w:rsidR="0053402B" w:rsidRPr="00770EA0">
              <w:rPr>
                <w:rFonts w:ascii="Times New Roman" w:eastAsia="Times New Roman" w:hAnsi="Times New Roman" w:cs="Times New Roman"/>
                <w:sz w:val="20"/>
                <w:szCs w:val="20"/>
                <w:lang w:eastAsia="ru-RU"/>
              </w:rPr>
              <w:t xml:space="preserve">мов. </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402B" w:rsidRPr="006D1A45" w:rsidRDefault="006D1A45" w:rsidP="00A31029">
            <w:pPr>
              <w:spacing w:before="100" w:beforeAutospacing="1"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w:t>
            </w:r>
            <w:r w:rsidRPr="00770EA0">
              <w:rPr>
                <w:rFonts w:ascii="Times New Roman" w:eastAsia="Times New Roman" w:hAnsi="Times New Roman" w:cs="Times New Roman"/>
                <w:sz w:val="20"/>
                <w:szCs w:val="20"/>
                <w:lang w:val="kk-KZ" w:eastAsia="ru-RU"/>
              </w:rPr>
              <w:t>жИБ</w:t>
            </w:r>
            <w:r w:rsidRPr="00770EA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 xml:space="preserve"> </w:t>
            </w:r>
            <w:r w:rsidR="0053402B" w:rsidRPr="00770EA0">
              <w:rPr>
                <w:rFonts w:ascii="Times New Roman" w:eastAsia="Times New Roman" w:hAnsi="Times New Roman" w:cs="Times New Roman"/>
                <w:sz w:val="20"/>
                <w:szCs w:val="20"/>
                <w:lang w:eastAsia="ru-RU"/>
              </w:rPr>
              <w:t>Ведомстволық деректер</w:t>
            </w:r>
            <w:r>
              <w:rPr>
                <w:rFonts w:ascii="Times New Roman" w:eastAsia="Times New Roman" w:hAnsi="Times New Roman" w:cs="Times New Roman"/>
                <w:sz w:val="20"/>
                <w:szCs w:val="20"/>
                <w:lang w:val="kk-KZ" w:eastAsia="ru-RU"/>
              </w:rPr>
              <w:t>і</w:t>
            </w:r>
          </w:p>
          <w:p w:rsidR="0053402B" w:rsidRPr="00770EA0" w:rsidRDefault="0053402B" w:rsidP="00A31029">
            <w:pPr>
              <w:spacing w:before="100" w:beforeAutospacing="1" w:after="0" w:line="180" w:lineRule="atLeast"/>
              <w:rPr>
                <w:rFonts w:ascii="Times New Roman" w:eastAsia="Times New Roman" w:hAnsi="Times New Roman" w:cs="Times New Roman"/>
                <w:sz w:val="20"/>
                <w:szCs w:val="20"/>
                <w:lang w:eastAsia="ru-RU"/>
              </w:rPr>
            </w:pPr>
          </w:p>
        </w:tc>
      </w:tr>
    </w:tbl>
    <w:p w:rsidR="00431496" w:rsidRPr="00770EA0" w:rsidRDefault="00431496" w:rsidP="00A31029">
      <w:pPr>
        <w:spacing w:before="100" w:beforeAutospacing="1" w:after="0" w:line="180" w:lineRule="atLeast"/>
        <w:ind w:firstLine="706"/>
        <w:jc w:val="both"/>
        <w:rPr>
          <w:rFonts w:ascii="Times New Roman" w:eastAsia="Times New Roman" w:hAnsi="Times New Roman" w:cs="Times New Roman"/>
          <w:b/>
          <w:color w:val="000000"/>
          <w:sz w:val="28"/>
          <w:szCs w:val="28"/>
          <w:lang w:val="kk-KZ" w:eastAsia="ru-RU"/>
        </w:rPr>
      </w:pPr>
    </w:p>
    <w:p w:rsidR="00CA31CE" w:rsidRPr="00770EA0" w:rsidRDefault="00CA31CE" w:rsidP="00A31029">
      <w:pPr>
        <w:spacing w:before="100" w:beforeAutospacing="1" w:after="0" w:line="180" w:lineRule="atLeast"/>
        <w:ind w:firstLine="706"/>
        <w:jc w:val="both"/>
        <w:rPr>
          <w:rFonts w:ascii="Times New Roman" w:eastAsia="Times New Roman" w:hAnsi="Times New Roman" w:cs="Times New Roman"/>
          <w:b/>
          <w:color w:val="000000"/>
          <w:sz w:val="28"/>
          <w:szCs w:val="28"/>
          <w:lang w:val="kk-KZ" w:eastAsia="ru-RU"/>
        </w:rPr>
      </w:pPr>
      <w:r w:rsidRPr="00770EA0">
        <w:rPr>
          <w:rFonts w:ascii="Times New Roman" w:eastAsia="Times New Roman" w:hAnsi="Times New Roman" w:cs="Times New Roman"/>
          <w:b/>
          <w:color w:val="000000"/>
          <w:sz w:val="28"/>
          <w:szCs w:val="28"/>
          <w:lang w:val="kk-KZ" w:eastAsia="ru-RU"/>
        </w:rPr>
        <w:t>Қойылған мақсаттарға қол жеткізу жолдары:</w:t>
      </w:r>
    </w:p>
    <w:p w:rsidR="00AA4F1E" w:rsidRPr="00770EA0" w:rsidRDefault="00AA4F1E" w:rsidP="00A31029">
      <w:pPr>
        <w:pStyle w:val="ac"/>
        <w:numPr>
          <w:ilvl w:val="0"/>
          <w:numId w:val="121"/>
        </w:numPr>
        <w:spacing w:before="100" w:beforeAutospacing="1" w:line="180" w:lineRule="atLeast"/>
        <w:ind w:left="0" w:hanging="11"/>
        <w:jc w:val="both"/>
        <w:rPr>
          <w:color w:val="000000"/>
          <w:lang w:val="kk-KZ"/>
        </w:rPr>
      </w:pPr>
      <w:r w:rsidRPr="00770EA0">
        <w:rPr>
          <w:color w:val="000000"/>
          <w:lang w:val="kk-KZ"/>
        </w:rPr>
        <w:t xml:space="preserve">Инвестициялық жобалар пулын қалыптастыру, </w:t>
      </w:r>
      <w:r w:rsidR="004844E4" w:rsidRPr="00770EA0">
        <w:rPr>
          <w:color w:val="000000"/>
          <w:lang w:val="kk-KZ"/>
        </w:rPr>
        <w:t>«</w:t>
      </w:r>
      <w:r w:rsidRPr="00770EA0">
        <w:rPr>
          <w:color w:val="000000"/>
          <w:lang w:val="kk-KZ"/>
        </w:rPr>
        <w:t>Easyproject</w:t>
      </w:r>
      <w:r w:rsidR="004844E4" w:rsidRPr="00770EA0">
        <w:rPr>
          <w:color w:val="000000"/>
          <w:lang w:val="kk-KZ"/>
        </w:rPr>
        <w:t>»</w:t>
      </w:r>
      <w:r w:rsidRPr="00770EA0">
        <w:rPr>
          <w:color w:val="000000"/>
          <w:lang w:val="kk-KZ"/>
        </w:rPr>
        <w:t xml:space="preserve"> деректер базасына енгізу, тұрақты мониторинг жүргізу. </w:t>
      </w:r>
      <w:r w:rsidRPr="00770EA0">
        <w:rPr>
          <w:i/>
          <w:color w:val="000000"/>
          <w:lang w:val="kk-KZ"/>
        </w:rPr>
        <w:t>(2021-2024 жылдарға арналған жалпы құны 4,5 трлн. теңге, 35,4 мың жұмыс орнын құрумен</w:t>
      </w:r>
      <w:r w:rsidR="00B20569" w:rsidRPr="00770EA0">
        <w:rPr>
          <w:i/>
          <w:color w:val="000000"/>
          <w:lang w:val="kk-KZ"/>
        </w:rPr>
        <w:t xml:space="preserve"> 201 инвестициялық жоба тізбесі анықталды</w:t>
      </w:r>
      <w:r w:rsidRPr="00770EA0">
        <w:rPr>
          <w:i/>
          <w:color w:val="000000"/>
          <w:lang w:val="kk-KZ"/>
        </w:rPr>
        <w:t>);</w:t>
      </w:r>
    </w:p>
    <w:p w:rsidR="005A3D1A" w:rsidRPr="00770EA0" w:rsidRDefault="005A3D1A" w:rsidP="005A3D1A">
      <w:pPr>
        <w:pStyle w:val="ac"/>
        <w:numPr>
          <w:ilvl w:val="0"/>
          <w:numId w:val="121"/>
        </w:numPr>
        <w:spacing w:before="100" w:beforeAutospacing="1" w:line="180" w:lineRule="atLeast"/>
        <w:ind w:left="0" w:hanging="11"/>
        <w:jc w:val="both"/>
        <w:rPr>
          <w:i/>
          <w:color w:val="000000"/>
          <w:lang w:val="kk-KZ"/>
        </w:rPr>
      </w:pPr>
      <w:r w:rsidRPr="00770EA0">
        <w:rPr>
          <w:color w:val="000000"/>
          <w:lang w:val="kk-KZ"/>
        </w:rPr>
        <w:t xml:space="preserve">Шамамен 2021-2025 жылдары экономиканың басым секторларына ірі инвесторларды тарту </w:t>
      </w:r>
      <w:r w:rsidRPr="00770EA0">
        <w:rPr>
          <w:i/>
          <w:color w:val="000000"/>
          <w:lang w:val="kk-KZ"/>
        </w:rPr>
        <w:t xml:space="preserve">(1,2 трлн. </w:t>
      </w:r>
      <w:r w:rsidR="00C96720" w:rsidRPr="00770EA0">
        <w:rPr>
          <w:i/>
          <w:color w:val="000000"/>
          <w:lang w:val="kk-KZ"/>
        </w:rPr>
        <w:t xml:space="preserve">инвестиция тару, </w:t>
      </w:r>
      <w:r w:rsidRPr="00770EA0">
        <w:rPr>
          <w:i/>
          <w:color w:val="000000"/>
          <w:lang w:val="kk-KZ"/>
        </w:rPr>
        <w:t>10 мың жұмыс орнын құрумен 332,6 млрд. теңге сомасына 83 инвестициялық жобаны аяқтау</w:t>
      </w:r>
      <w:r w:rsidR="00C96720" w:rsidRPr="00770EA0">
        <w:rPr>
          <w:i/>
          <w:color w:val="000000"/>
          <w:lang w:val="kk-KZ"/>
        </w:rPr>
        <w:t xml:space="preserve"> жоспарлануда</w:t>
      </w:r>
      <w:r w:rsidRPr="00770EA0">
        <w:rPr>
          <w:i/>
          <w:color w:val="000000"/>
          <w:lang w:val="kk-KZ"/>
        </w:rPr>
        <w:t>, оның ішінде 5 мыңнан астамы тұрақты);</w:t>
      </w:r>
    </w:p>
    <w:p w:rsidR="00FD77C0" w:rsidRPr="00770EA0" w:rsidRDefault="00F22B3E" w:rsidP="00F22B3E">
      <w:pPr>
        <w:pStyle w:val="ac"/>
        <w:numPr>
          <w:ilvl w:val="0"/>
          <w:numId w:val="121"/>
        </w:numPr>
        <w:spacing w:before="100" w:beforeAutospacing="1" w:line="180" w:lineRule="atLeast"/>
        <w:ind w:left="0" w:firstLine="0"/>
        <w:jc w:val="both"/>
        <w:rPr>
          <w:color w:val="000000"/>
          <w:lang w:val="kk-KZ"/>
        </w:rPr>
      </w:pPr>
      <w:r w:rsidRPr="00770EA0">
        <w:rPr>
          <w:color w:val="000000"/>
          <w:lang w:val="kk-KZ"/>
        </w:rPr>
        <w:t>Өңдеу өнеркәсібіндегі инвестициялық жобаларды іске асыру;</w:t>
      </w:r>
    </w:p>
    <w:p w:rsidR="009D5571" w:rsidRPr="00770EA0" w:rsidRDefault="009D5571" w:rsidP="009D5571">
      <w:pPr>
        <w:pStyle w:val="ac"/>
        <w:numPr>
          <w:ilvl w:val="0"/>
          <w:numId w:val="121"/>
        </w:numPr>
        <w:spacing w:before="100" w:beforeAutospacing="1" w:line="180" w:lineRule="atLeast"/>
        <w:ind w:left="0" w:hanging="11"/>
        <w:jc w:val="both"/>
        <w:rPr>
          <w:color w:val="000000"/>
          <w:lang w:val="kk-KZ"/>
        </w:rPr>
      </w:pPr>
      <w:r w:rsidRPr="00770EA0">
        <w:rPr>
          <w:color w:val="000000"/>
          <w:lang w:val="kk-KZ"/>
        </w:rPr>
        <w:t>Фармацевтикалық және аспап жасау салаларына баса назар аудара отырып, "Алатау" инновациялық технологиялар АЭА-ны одан әрі дамыту.</w:t>
      </w:r>
    </w:p>
    <w:p w:rsidR="002A0CB2" w:rsidRPr="00770EA0" w:rsidRDefault="006F3DC9" w:rsidP="006F3DC9">
      <w:pPr>
        <w:pStyle w:val="ac"/>
        <w:numPr>
          <w:ilvl w:val="0"/>
          <w:numId w:val="117"/>
        </w:numPr>
        <w:spacing w:line="180" w:lineRule="atLeast"/>
        <w:ind w:left="0" w:hanging="11"/>
        <w:jc w:val="both"/>
        <w:rPr>
          <w:color w:val="000000"/>
          <w:lang w:val="kk-KZ"/>
        </w:rPr>
      </w:pPr>
      <w:r w:rsidRPr="00770EA0">
        <w:rPr>
          <w:color w:val="000000"/>
          <w:lang w:val="kk-KZ"/>
        </w:rPr>
        <w:t xml:space="preserve">2021-2025 жылдарға арналған Индустриялық аймақтың аумағында 120 млрд. теңге сомасына экономиканың түрлі секторларында 40 жобаны іске асыру </w:t>
      </w:r>
      <w:r w:rsidRPr="00770EA0">
        <w:rPr>
          <w:i/>
          <w:color w:val="000000"/>
          <w:lang w:val="kk-KZ"/>
        </w:rPr>
        <w:t>(тамақ, жеңіл, құрылыс, фармацевтика, химия өнеркәсібі, машина жасау, логистика және басқа да бағыттар);</w:t>
      </w:r>
    </w:p>
    <w:p w:rsidR="003674CC" w:rsidRPr="00770EA0" w:rsidRDefault="003674CC" w:rsidP="003674CC">
      <w:pPr>
        <w:pStyle w:val="ac"/>
        <w:numPr>
          <w:ilvl w:val="0"/>
          <w:numId w:val="117"/>
        </w:numPr>
        <w:spacing w:line="180" w:lineRule="atLeast"/>
        <w:ind w:left="0" w:hanging="11"/>
        <w:jc w:val="both"/>
        <w:rPr>
          <w:color w:val="000000"/>
          <w:lang w:val="kk-KZ"/>
        </w:rPr>
      </w:pPr>
      <w:r w:rsidRPr="00770EA0">
        <w:rPr>
          <w:color w:val="000000"/>
          <w:lang w:val="kk-KZ"/>
        </w:rPr>
        <w:t>Шағын өнеркәсіптік парктер құру жөніндегі шараларды іске асыру;</w:t>
      </w:r>
    </w:p>
    <w:p w:rsidR="003674CC" w:rsidRPr="00770EA0" w:rsidRDefault="003674CC" w:rsidP="003674CC">
      <w:pPr>
        <w:pStyle w:val="ac"/>
        <w:numPr>
          <w:ilvl w:val="0"/>
          <w:numId w:val="117"/>
        </w:numPr>
        <w:spacing w:line="180" w:lineRule="atLeast"/>
        <w:ind w:left="0" w:hanging="11"/>
        <w:jc w:val="both"/>
        <w:rPr>
          <w:color w:val="000000"/>
          <w:lang w:val="kk-KZ"/>
        </w:rPr>
      </w:pPr>
      <w:r w:rsidRPr="00770EA0">
        <w:rPr>
          <w:color w:val="000000"/>
          <w:lang w:val="kk-KZ"/>
        </w:rPr>
        <w:t>Отандық өндірушілерді қолдауға және азық-түлік қауіпсіздігін нығайтуға бағытталған көтерме-тарату орталығын салу;</w:t>
      </w:r>
    </w:p>
    <w:p w:rsidR="002A0CB2" w:rsidRPr="00770EA0" w:rsidRDefault="00CA31CE" w:rsidP="00A31029">
      <w:pPr>
        <w:pStyle w:val="ac"/>
        <w:numPr>
          <w:ilvl w:val="0"/>
          <w:numId w:val="117"/>
        </w:numPr>
        <w:spacing w:line="180" w:lineRule="atLeast"/>
        <w:ind w:left="0" w:hanging="11"/>
        <w:jc w:val="both"/>
        <w:rPr>
          <w:color w:val="000000"/>
          <w:lang w:val="kk-KZ"/>
        </w:rPr>
      </w:pPr>
      <w:r w:rsidRPr="00770EA0">
        <w:rPr>
          <w:color w:val="000000"/>
          <w:lang w:val="kk-KZ"/>
        </w:rPr>
        <w:t xml:space="preserve">Жыл сайын </w:t>
      </w:r>
      <w:r w:rsidR="002A0CB2" w:rsidRPr="00770EA0">
        <w:rPr>
          <w:color w:val="000000"/>
          <w:lang w:val="kk-KZ"/>
        </w:rPr>
        <w:t xml:space="preserve">«Алматы» </w:t>
      </w:r>
      <w:r w:rsidRPr="00770EA0">
        <w:rPr>
          <w:color w:val="000000"/>
          <w:lang w:val="kk-KZ"/>
        </w:rPr>
        <w:t>ӘКК АҚ, Кәсіпкерлер палатасымен бірлесіп мемлекеттік қолдау шаралары бойынша экспорттаушылар үшін түсіндіру жұмыстарын жүргізу;</w:t>
      </w:r>
    </w:p>
    <w:p w:rsidR="00C26696" w:rsidRPr="00770EA0" w:rsidRDefault="00607B4D" w:rsidP="00C26696">
      <w:pPr>
        <w:pStyle w:val="ac"/>
        <w:numPr>
          <w:ilvl w:val="0"/>
          <w:numId w:val="117"/>
        </w:numPr>
        <w:spacing w:line="180" w:lineRule="atLeast"/>
        <w:ind w:left="0" w:hanging="11"/>
        <w:jc w:val="both"/>
        <w:rPr>
          <w:color w:val="000000"/>
          <w:lang w:val="kk-KZ"/>
        </w:rPr>
      </w:pPr>
      <w:r w:rsidRPr="00770EA0">
        <w:rPr>
          <w:color w:val="000000"/>
          <w:lang w:val="kk-KZ"/>
        </w:rPr>
        <w:t xml:space="preserve">Технологиялық жабдықтар </w:t>
      </w:r>
      <w:r w:rsidR="004A6069" w:rsidRPr="00770EA0">
        <w:rPr>
          <w:color w:val="000000"/>
          <w:lang w:val="kk-KZ"/>
        </w:rPr>
        <w:t>алудың кредиттері мен лизингі, сондай-ақ ауыл шаруашылығы техникасының лизингі бойынша сыйақы мөлшерлемелерін субсидиялау;</w:t>
      </w:r>
    </w:p>
    <w:p w:rsidR="0067306D" w:rsidRPr="00770EA0" w:rsidRDefault="00CA31CE" w:rsidP="00A31029">
      <w:pPr>
        <w:pStyle w:val="ac"/>
        <w:numPr>
          <w:ilvl w:val="0"/>
          <w:numId w:val="117"/>
        </w:numPr>
        <w:spacing w:line="180" w:lineRule="atLeast"/>
        <w:ind w:left="0" w:hanging="11"/>
        <w:jc w:val="both"/>
        <w:rPr>
          <w:color w:val="000000"/>
          <w:lang w:val="kk-KZ"/>
        </w:rPr>
      </w:pPr>
      <w:r w:rsidRPr="00770EA0">
        <w:rPr>
          <w:color w:val="000000"/>
          <w:lang w:val="kk-KZ"/>
        </w:rPr>
        <w:t xml:space="preserve"> АӨК саласындағы инвестициялық жобаларды і</w:t>
      </w:r>
      <w:r w:rsidR="0067306D" w:rsidRPr="00770EA0">
        <w:rPr>
          <w:color w:val="000000"/>
          <w:lang w:val="kk-KZ"/>
        </w:rPr>
        <w:t>ске асыру</w:t>
      </w:r>
      <w:r w:rsidRPr="00770EA0">
        <w:rPr>
          <w:color w:val="000000"/>
          <w:lang w:val="kk-KZ"/>
        </w:rPr>
        <w:t>.</w:t>
      </w:r>
    </w:p>
    <w:p w:rsidR="00330744" w:rsidRPr="00770EA0" w:rsidRDefault="00CA40CD" w:rsidP="00A31029">
      <w:pPr>
        <w:pStyle w:val="ac"/>
        <w:numPr>
          <w:ilvl w:val="0"/>
          <w:numId w:val="117"/>
        </w:numPr>
        <w:spacing w:line="180" w:lineRule="atLeast"/>
        <w:ind w:left="0" w:hanging="11"/>
        <w:jc w:val="both"/>
        <w:rPr>
          <w:color w:val="000000"/>
          <w:lang w:val="kk-KZ"/>
        </w:rPr>
      </w:pPr>
      <w:r w:rsidRPr="00770EA0">
        <w:rPr>
          <w:color w:val="000000"/>
          <w:lang w:val="kk-KZ"/>
        </w:rPr>
        <w:t>Көлеңкелі экономиканы т</w:t>
      </w:r>
      <w:r w:rsidR="00CA31CE" w:rsidRPr="00770EA0">
        <w:rPr>
          <w:color w:val="000000"/>
          <w:lang w:val="kk-KZ"/>
        </w:rPr>
        <w:t>өмендету бойынша шаралар (</w:t>
      </w:r>
      <w:r w:rsidR="00397A92" w:rsidRPr="00770EA0">
        <w:rPr>
          <w:color w:val="000000"/>
          <w:lang w:val="kk-KZ"/>
        </w:rPr>
        <w:t>қолма</w:t>
      </w:r>
      <w:r w:rsidR="00E20451" w:rsidRPr="00770EA0">
        <w:rPr>
          <w:color w:val="000000"/>
          <w:lang w:val="kk-KZ"/>
        </w:rPr>
        <w:t xml:space="preserve"> –</w:t>
      </w:r>
      <w:r w:rsidR="00397A92" w:rsidRPr="00770EA0">
        <w:rPr>
          <w:color w:val="000000"/>
          <w:lang w:val="kk-KZ"/>
        </w:rPr>
        <w:t xml:space="preserve"> қол</w:t>
      </w:r>
      <w:r w:rsidR="00E20451" w:rsidRPr="00770EA0">
        <w:rPr>
          <w:color w:val="000000"/>
          <w:lang w:val="kk-KZ"/>
        </w:rPr>
        <w:t xml:space="preserve"> </w:t>
      </w:r>
      <w:r w:rsidR="00CA31CE" w:rsidRPr="00770EA0">
        <w:rPr>
          <w:color w:val="000000"/>
          <w:lang w:val="kk-KZ"/>
        </w:rPr>
        <w:t xml:space="preserve">есеп, </w:t>
      </w:r>
      <w:r w:rsidR="00607B4D" w:rsidRPr="00770EA0">
        <w:rPr>
          <w:color w:val="000000"/>
          <w:lang w:val="kk-KZ"/>
        </w:rPr>
        <w:t>бақылау-касса аппараттары</w:t>
      </w:r>
      <w:r w:rsidR="00CA31CE" w:rsidRPr="00770EA0">
        <w:rPr>
          <w:color w:val="000000"/>
          <w:lang w:val="kk-KZ"/>
        </w:rPr>
        <w:t>, билеттеу және т. б</w:t>
      </w:r>
      <w:r w:rsidR="005A201A" w:rsidRPr="00770EA0">
        <w:rPr>
          <w:color w:val="000000"/>
          <w:lang w:val="kk-KZ"/>
        </w:rPr>
        <w:t>.)</w:t>
      </w:r>
    </w:p>
    <w:p w:rsidR="004632DE" w:rsidRPr="00770EA0" w:rsidRDefault="00CA31CE" w:rsidP="00A31029">
      <w:pPr>
        <w:pStyle w:val="ac"/>
        <w:numPr>
          <w:ilvl w:val="0"/>
          <w:numId w:val="117"/>
        </w:numPr>
        <w:spacing w:line="180" w:lineRule="atLeast"/>
        <w:ind w:left="0" w:hanging="11"/>
        <w:jc w:val="both"/>
        <w:rPr>
          <w:color w:val="000000"/>
          <w:lang w:val="kk-KZ"/>
        </w:rPr>
      </w:pPr>
      <w:r w:rsidRPr="00770EA0">
        <w:rPr>
          <w:color w:val="000000"/>
          <w:lang w:val="kk-KZ"/>
        </w:rPr>
        <w:t xml:space="preserve"> 2021-2022 жылдары мемлекеттік сатып алулар және мемлекеттік бағдарламаларды іске асыру шеңберінде бюджет қаражатын</w:t>
      </w:r>
      <w:r w:rsidR="00330744" w:rsidRPr="00770EA0">
        <w:rPr>
          <w:color w:val="000000"/>
          <w:lang w:val="kk-KZ"/>
        </w:rPr>
        <w:t xml:space="preserve"> ұрлауды анықтауға бағытталған «</w:t>
      </w:r>
      <w:r w:rsidRPr="00770EA0">
        <w:rPr>
          <w:color w:val="000000"/>
          <w:lang w:val="kk-KZ"/>
        </w:rPr>
        <w:t>Қазына</w:t>
      </w:r>
      <w:r w:rsidR="00330744" w:rsidRPr="00770EA0">
        <w:rPr>
          <w:color w:val="000000"/>
          <w:lang w:val="kk-KZ"/>
        </w:rPr>
        <w:t>»</w:t>
      </w:r>
      <w:r w:rsidRPr="00770EA0">
        <w:rPr>
          <w:color w:val="000000"/>
          <w:lang w:val="kk-KZ"/>
        </w:rPr>
        <w:t xml:space="preserve"> жедел алдын алу іс-шарасы;</w:t>
      </w:r>
    </w:p>
    <w:p w:rsidR="004632DE" w:rsidRPr="00770EA0" w:rsidRDefault="00CA31CE" w:rsidP="00A31029">
      <w:pPr>
        <w:pStyle w:val="ac"/>
        <w:numPr>
          <w:ilvl w:val="0"/>
          <w:numId w:val="117"/>
        </w:numPr>
        <w:spacing w:line="180" w:lineRule="atLeast"/>
        <w:ind w:left="0" w:hanging="11"/>
        <w:jc w:val="both"/>
        <w:rPr>
          <w:color w:val="000000"/>
          <w:lang w:val="kk-KZ"/>
        </w:rPr>
      </w:pPr>
      <w:r w:rsidRPr="00770EA0">
        <w:rPr>
          <w:color w:val="000000"/>
          <w:lang w:val="kk-KZ"/>
        </w:rPr>
        <w:t>2021-2025 жылдар</w:t>
      </w:r>
      <w:r w:rsidR="004632DE" w:rsidRPr="00770EA0">
        <w:rPr>
          <w:color w:val="000000"/>
          <w:lang w:val="kk-KZ"/>
        </w:rPr>
        <w:t>ы</w:t>
      </w:r>
      <w:r w:rsidRPr="00770EA0">
        <w:rPr>
          <w:color w:val="000000"/>
          <w:lang w:val="kk-KZ"/>
        </w:rPr>
        <w:t xml:space="preserve"> шот-фактуралардың жалған үзінді көшірмелеріне және салық төлеуден жалтаруғ</w:t>
      </w:r>
      <w:r w:rsidR="004632DE" w:rsidRPr="00770EA0">
        <w:rPr>
          <w:color w:val="000000"/>
          <w:lang w:val="kk-KZ"/>
        </w:rPr>
        <w:t xml:space="preserve">а қарсы іс-қимылға бағытталған </w:t>
      </w:r>
      <w:r w:rsidRPr="00770EA0">
        <w:rPr>
          <w:color w:val="000000"/>
          <w:lang w:val="kk-KZ"/>
        </w:rPr>
        <w:t>STOP-OBNAL жедел алдын алуды іске асыру;</w:t>
      </w:r>
      <w:r w:rsidR="00607B4D" w:rsidRPr="00770EA0">
        <w:rPr>
          <w:color w:val="000000"/>
          <w:lang w:val="kk-KZ"/>
        </w:rPr>
        <w:t xml:space="preserve"> </w:t>
      </w:r>
    </w:p>
    <w:p w:rsidR="00564228" w:rsidRPr="00770EA0" w:rsidRDefault="00E20451" w:rsidP="00A31029">
      <w:pPr>
        <w:pStyle w:val="ac"/>
        <w:numPr>
          <w:ilvl w:val="0"/>
          <w:numId w:val="117"/>
        </w:numPr>
        <w:spacing w:line="180" w:lineRule="atLeast"/>
        <w:ind w:left="0" w:hanging="11"/>
        <w:jc w:val="both"/>
        <w:rPr>
          <w:color w:val="000000"/>
          <w:lang w:val="kk-KZ"/>
        </w:rPr>
      </w:pPr>
      <w:r w:rsidRPr="00770EA0">
        <w:rPr>
          <w:color w:val="000000"/>
          <w:lang w:val="kk-KZ"/>
        </w:rPr>
        <w:t>К</w:t>
      </w:r>
      <w:r w:rsidR="00CA31CE" w:rsidRPr="00770EA0">
        <w:rPr>
          <w:color w:val="000000"/>
          <w:lang w:val="kk-KZ"/>
        </w:rPr>
        <w:t>апиталды шетелге заңсыз шығару бойынша</w:t>
      </w:r>
      <w:r w:rsidRPr="00770EA0">
        <w:rPr>
          <w:color w:val="000000"/>
          <w:lang w:val="kk-KZ"/>
        </w:rPr>
        <w:t xml:space="preserve"> «Оффшор» жедел алдын алу іс-шарасы</w:t>
      </w:r>
      <w:r w:rsidR="00CA31CE" w:rsidRPr="00770EA0">
        <w:rPr>
          <w:color w:val="000000"/>
          <w:lang w:val="kk-KZ"/>
        </w:rPr>
        <w:t>;</w:t>
      </w:r>
    </w:p>
    <w:p w:rsidR="005C654B" w:rsidRPr="00770EA0" w:rsidRDefault="00CA31CE" w:rsidP="005C654B">
      <w:pPr>
        <w:pStyle w:val="ac"/>
        <w:numPr>
          <w:ilvl w:val="0"/>
          <w:numId w:val="117"/>
        </w:numPr>
        <w:spacing w:line="180" w:lineRule="atLeast"/>
        <w:ind w:left="0" w:hanging="11"/>
        <w:jc w:val="both"/>
        <w:rPr>
          <w:color w:val="000000"/>
          <w:sz w:val="18"/>
          <w:szCs w:val="18"/>
          <w:lang w:val="kk-KZ"/>
        </w:rPr>
      </w:pPr>
      <w:r w:rsidRPr="00770EA0">
        <w:rPr>
          <w:color w:val="000000"/>
          <w:lang w:val="kk-KZ"/>
        </w:rPr>
        <w:t>Экономикалық контрабандаға қарсы іс-қимыл бой</w:t>
      </w:r>
      <w:r w:rsidR="00564228" w:rsidRPr="00770EA0">
        <w:rPr>
          <w:color w:val="000000"/>
          <w:lang w:val="kk-KZ"/>
        </w:rPr>
        <w:t>ынша «Гауһар қол»</w:t>
      </w:r>
      <w:r w:rsidRPr="00770EA0">
        <w:rPr>
          <w:color w:val="000000"/>
          <w:lang w:val="kk-KZ"/>
        </w:rPr>
        <w:t xml:space="preserve"> жедел алдын алу іс-шарасы өтті.</w:t>
      </w:r>
    </w:p>
    <w:p w:rsidR="005C654B" w:rsidRPr="00770EA0" w:rsidRDefault="005C654B" w:rsidP="005C654B">
      <w:pPr>
        <w:pStyle w:val="ac"/>
        <w:numPr>
          <w:ilvl w:val="0"/>
          <w:numId w:val="117"/>
        </w:numPr>
        <w:spacing w:line="180" w:lineRule="atLeast"/>
        <w:ind w:left="0" w:hanging="11"/>
        <w:jc w:val="both"/>
        <w:rPr>
          <w:color w:val="000000"/>
          <w:sz w:val="18"/>
          <w:szCs w:val="18"/>
          <w:lang w:val="kk-KZ"/>
        </w:rPr>
      </w:pPr>
      <w:r w:rsidRPr="00770EA0">
        <w:rPr>
          <w:lang w:val="kk-KZ"/>
        </w:rPr>
        <w:lastRenderedPageBreak/>
        <w:t>«Қазақстандықтардың әл-ауқатын арттыруға бағытталған орнықты экономикалық өсу» ұлттық жобасын іске асыру жоспар-кестесінің декомпозициясының іс-шараларын орындау.</w:t>
      </w:r>
    </w:p>
    <w:p w:rsidR="005C654B" w:rsidRPr="00770EA0" w:rsidRDefault="005C654B" w:rsidP="007015BB">
      <w:pPr>
        <w:pStyle w:val="ac"/>
        <w:spacing w:line="180" w:lineRule="atLeast"/>
        <w:ind w:left="0"/>
        <w:jc w:val="both"/>
        <w:rPr>
          <w:color w:val="000000"/>
          <w:sz w:val="18"/>
          <w:szCs w:val="18"/>
          <w:lang w:val="kk-KZ"/>
        </w:rPr>
      </w:pPr>
    </w:p>
    <w:p w:rsidR="00460048" w:rsidRPr="00770EA0" w:rsidRDefault="00460048" w:rsidP="00A31029">
      <w:pPr>
        <w:spacing w:before="100" w:beforeAutospacing="1" w:after="0" w:line="180" w:lineRule="atLeast"/>
        <w:rPr>
          <w:rFonts w:ascii="Times New Roman" w:eastAsia="Times New Roman" w:hAnsi="Times New Roman" w:cs="Times New Roman"/>
          <w:color w:val="000000"/>
          <w:sz w:val="18"/>
          <w:szCs w:val="18"/>
          <w:lang w:val="kk-KZ" w:eastAsia="ru-RU"/>
        </w:rPr>
      </w:pPr>
    </w:p>
    <w:p w:rsidR="00460048" w:rsidRPr="00770EA0" w:rsidRDefault="007A38DB" w:rsidP="00A31029">
      <w:pPr>
        <w:spacing w:before="100" w:beforeAutospacing="1" w:after="0" w:line="180" w:lineRule="atLeast"/>
        <w:rPr>
          <w:rFonts w:ascii="Times New Roman" w:eastAsia="Times New Roman" w:hAnsi="Times New Roman" w:cs="Times New Roman"/>
          <w:color w:val="000000"/>
          <w:sz w:val="18"/>
          <w:szCs w:val="18"/>
          <w:lang w:eastAsia="ru-RU"/>
        </w:rPr>
      </w:pPr>
      <w:r w:rsidRPr="00770EA0">
        <w:rPr>
          <w:rFonts w:ascii="Times New Roman" w:eastAsia="Times New Roman" w:hAnsi="Times New Roman" w:cs="Times New Roman"/>
          <w:b/>
          <w:bCs/>
          <w:color w:val="000000"/>
          <w:sz w:val="28"/>
          <w:szCs w:val="28"/>
          <w:lang w:eastAsia="ru-RU"/>
        </w:rPr>
        <w:t xml:space="preserve">1.2 </w:t>
      </w:r>
      <w:r w:rsidR="00460048" w:rsidRPr="00770EA0">
        <w:rPr>
          <w:rFonts w:ascii="Times New Roman" w:eastAsia="Times New Roman" w:hAnsi="Times New Roman" w:cs="Times New Roman"/>
          <w:b/>
          <w:bCs/>
          <w:color w:val="000000"/>
          <w:sz w:val="28"/>
          <w:szCs w:val="28"/>
          <w:lang w:eastAsia="ru-RU"/>
        </w:rPr>
        <w:t>мақсат. </w:t>
      </w:r>
      <w:r w:rsidR="00460048" w:rsidRPr="00770EA0">
        <w:rPr>
          <w:rFonts w:ascii="Times New Roman" w:eastAsia="Times New Roman" w:hAnsi="Times New Roman" w:cs="Times New Roman"/>
          <w:b/>
          <w:bCs/>
          <w:color w:val="000000"/>
          <w:sz w:val="32"/>
          <w:szCs w:val="32"/>
          <w:lang w:eastAsia="ru-RU"/>
        </w:rPr>
        <w:t>Кәсіпкерлік белсенділікті арттыру</w:t>
      </w:r>
    </w:p>
    <w:p w:rsidR="00460048" w:rsidRPr="00770EA0" w:rsidRDefault="00460048" w:rsidP="00A31029">
      <w:pPr>
        <w:spacing w:before="100" w:beforeAutospacing="1" w:after="0" w:line="180" w:lineRule="atLeast"/>
        <w:rPr>
          <w:rFonts w:ascii="Times New Roman" w:eastAsia="Times New Roman" w:hAnsi="Times New Roman" w:cs="Times New Roman"/>
          <w:color w:val="000000"/>
          <w:sz w:val="18"/>
          <w:szCs w:val="18"/>
          <w:lang w:eastAsia="ru-RU"/>
        </w:rPr>
      </w:pPr>
    </w:p>
    <w:tbl>
      <w:tblPr>
        <w:tblW w:w="11409" w:type="dxa"/>
        <w:tblCellSpacing w:w="0" w:type="dxa"/>
        <w:tblInd w:w="-851" w:type="dxa"/>
        <w:tblLayout w:type="fixed"/>
        <w:tblCellMar>
          <w:top w:w="105" w:type="dxa"/>
          <w:left w:w="105" w:type="dxa"/>
          <w:bottom w:w="105" w:type="dxa"/>
          <w:right w:w="105" w:type="dxa"/>
        </w:tblCellMar>
        <w:tblLook w:val="04A0" w:firstRow="1" w:lastRow="0" w:firstColumn="1" w:lastColumn="0" w:noHBand="0" w:noVBand="1"/>
      </w:tblPr>
      <w:tblGrid>
        <w:gridCol w:w="981"/>
        <w:gridCol w:w="1390"/>
        <w:gridCol w:w="977"/>
        <w:gridCol w:w="712"/>
        <w:gridCol w:w="973"/>
        <w:gridCol w:w="660"/>
        <w:gridCol w:w="660"/>
        <w:gridCol w:w="660"/>
        <w:gridCol w:w="660"/>
        <w:gridCol w:w="660"/>
        <w:gridCol w:w="1693"/>
        <w:gridCol w:w="1383"/>
      </w:tblGrid>
      <w:tr w:rsidR="00C0294E" w:rsidRPr="00770EA0" w:rsidTr="006513A4">
        <w:trPr>
          <w:tblCellSpacing w:w="0" w:type="dxa"/>
        </w:trPr>
        <w:tc>
          <w:tcPr>
            <w:tcW w:w="98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0294E" w:rsidRPr="00770EA0" w:rsidRDefault="00C0294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18"/>
                <w:szCs w:val="18"/>
                <w:lang w:eastAsia="ru-RU"/>
              </w:rPr>
              <w:t>№</w:t>
            </w:r>
          </w:p>
        </w:tc>
        <w:tc>
          <w:tcPr>
            <w:tcW w:w="139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0294E" w:rsidRPr="00770EA0" w:rsidRDefault="00C0294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Нысаналы индикаторлар</w:t>
            </w:r>
          </w:p>
        </w:tc>
        <w:tc>
          <w:tcPr>
            <w:tcW w:w="97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0294E" w:rsidRPr="00770EA0" w:rsidRDefault="00C0294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val="kk-KZ" w:eastAsia="ru-RU"/>
              </w:rPr>
              <w:t>Өлшем бірлік</w:t>
            </w:r>
          </w:p>
        </w:tc>
        <w:tc>
          <w:tcPr>
            <w:tcW w:w="712"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0294E" w:rsidRPr="00770EA0" w:rsidRDefault="00C0294E"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0"/>
                <w:szCs w:val="20"/>
                <w:lang w:val="kk-KZ" w:eastAsia="ru-RU"/>
              </w:rPr>
              <w:t>нақты</w:t>
            </w:r>
          </w:p>
          <w:p w:rsidR="00C0294E" w:rsidRPr="00770EA0" w:rsidRDefault="00C0294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2019</w:t>
            </w:r>
          </w:p>
        </w:tc>
        <w:tc>
          <w:tcPr>
            <w:tcW w:w="973"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0294E" w:rsidRPr="00770EA0" w:rsidRDefault="00C0294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Жоспар / нақты</w:t>
            </w:r>
          </w:p>
          <w:p w:rsidR="00C0294E" w:rsidRPr="00770EA0" w:rsidRDefault="00C0294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2020</w:t>
            </w:r>
          </w:p>
        </w:tc>
        <w:tc>
          <w:tcPr>
            <w:tcW w:w="330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0294E" w:rsidRPr="00770EA0" w:rsidRDefault="00C0294E"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0"/>
                <w:szCs w:val="20"/>
                <w:lang w:eastAsia="ru-RU"/>
              </w:rPr>
              <w:t>Жоспар</w:t>
            </w:r>
          </w:p>
        </w:tc>
        <w:tc>
          <w:tcPr>
            <w:tcW w:w="169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0294E" w:rsidRPr="00770EA0" w:rsidRDefault="00C0294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val="kk-KZ" w:eastAsia="ru-RU"/>
              </w:rPr>
              <w:t>Жауапты</w:t>
            </w:r>
            <w:r w:rsidRPr="00770EA0">
              <w:rPr>
                <w:rFonts w:ascii="Times New Roman" w:eastAsia="Times New Roman" w:hAnsi="Times New Roman" w:cs="Times New Roman"/>
                <w:b/>
                <w:bCs/>
                <w:sz w:val="20"/>
                <w:szCs w:val="20"/>
                <w:lang w:eastAsia="ru-RU"/>
              </w:rPr>
              <w:t xml:space="preserve"> орын.</w:t>
            </w:r>
          </w:p>
        </w:tc>
        <w:tc>
          <w:tcPr>
            <w:tcW w:w="1383"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0294E" w:rsidRPr="00770EA0" w:rsidRDefault="00C0294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Ақпарат көзі</w:t>
            </w:r>
          </w:p>
        </w:tc>
      </w:tr>
      <w:tr w:rsidR="00460048" w:rsidRPr="00770EA0" w:rsidTr="006513A4">
        <w:trPr>
          <w:tblCellSpacing w:w="0" w:type="dxa"/>
        </w:trPr>
        <w:tc>
          <w:tcPr>
            <w:tcW w:w="981"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1390"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977"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712"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973"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2021</w:t>
            </w:r>
          </w:p>
        </w:tc>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2022</w:t>
            </w:r>
          </w:p>
        </w:tc>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2023</w:t>
            </w:r>
          </w:p>
        </w:tc>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2024</w:t>
            </w:r>
          </w:p>
        </w:tc>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2025</w:t>
            </w:r>
          </w:p>
        </w:tc>
        <w:tc>
          <w:tcPr>
            <w:tcW w:w="1693"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1383"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r>
      <w:tr w:rsidR="00460048" w:rsidRPr="00770EA0" w:rsidTr="006D4217">
        <w:trPr>
          <w:tblCellSpacing w:w="0" w:type="dxa"/>
        </w:trPr>
        <w:tc>
          <w:tcPr>
            <w:tcW w:w="11409" w:type="dxa"/>
            <w:gridSpan w:val="1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240" w:lineRule="atLeast"/>
              <w:rPr>
                <w:rFonts w:ascii="Times New Roman" w:eastAsia="Times New Roman" w:hAnsi="Times New Roman" w:cs="Times New Roman"/>
                <w:sz w:val="24"/>
                <w:szCs w:val="24"/>
                <w:lang w:val="kk-KZ" w:eastAsia="ru-RU"/>
              </w:rPr>
            </w:pPr>
            <w:r w:rsidRPr="00770EA0">
              <w:rPr>
                <w:rFonts w:ascii="Times New Roman" w:eastAsia="Times New Roman" w:hAnsi="Times New Roman" w:cs="Times New Roman"/>
                <w:b/>
                <w:bCs/>
                <w:sz w:val="20"/>
                <w:szCs w:val="20"/>
                <w:lang w:eastAsia="ru-RU"/>
              </w:rPr>
              <w:t>Макроиндикатор</w:t>
            </w:r>
            <w:r w:rsidR="007A38DB" w:rsidRPr="00770EA0">
              <w:rPr>
                <w:rFonts w:ascii="Times New Roman" w:eastAsia="Times New Roman" w:hAnsi="Times New Roman" w:cs="Times New Roman"/>
                <w:b/>
                <w:bCs/>
                <w:sz w:val="20"/>
                <w:szCs w:val="20"/>
                <w:lang w:val="kk-KZ" w:eastAsia="ru-RU"/>
              </w:rPr>
              <w:t>лар</w:t>
            </w:r>
          </w:p>
        </w:tc>
      </w:tr>
      <w:tr w:rsidR="000C6FF4" w:rsidRPr="00770EA0" w:rsidTr="006513A4">
        <w:trPr>
          <w:tblCellSpacing w:w="0" w:type="dxa"/>
        </w:trPr>
        <w:tc>
          <w:tcPr>
            <w:tcW w:w="9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C6FF4" w:rsidRPr="00770EA0" w:rsidRDefault="006513A4" w:rsidP="006513A4">
            <w:pPr>
              <w:spacing w:beforeAutospacing="1" w:after="0" w:afterAutospacing="1" w:line="240" w:lineRule="auto"/>
              <w:ind w:left="360"/>
              <w:rPr>
                <w:rFonts w:ascii="Times New Roman" w:eastAsia="Times New Roman" w:hAnsi="Times New Roman" w:cs="Times New Roman"/>
                <w:sz w:val="24"/>
                <w:szCs w:val="24"/>
                <w:lang w:eastAsia="ru-RU"/>
              </w:rPr>
            </w:pPr>
            <w:r w:rsidRPr="00770EA0">
              <w:rPr>
                <w:rFonts w:ascii="Times New Roman" w:eastAsia="Times New Roman" w:hAnsi="Times New Roman" w:cs="Times New Roman"/>
                <w:sz w:val="24"/>
                <w:szCs w:val="24"/>
                <w:lang w:eastAsia="ru-RU"/>
              </w:rPr>
              <w:t>13</w:t>
            </w:r>
          </w:p>
        </w:tc>
        <w:tc>
          <w:tcPr>
            <w:tcW w:w="1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C6FF4" w:rsidRPr="00770EA0" w:rsidRDefault="00842E54" w:rsidP="00842E54">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Э</w:t>
            </w:r>
            <w:r w:rsidR="000C6FF4" w:rsidRPr="00770EA0">
              <w:rPr>
                <w:rFonts w:ascii="Times New Roman" w:eastAsia="Times New Roman" w:hAnsi="Times New Roman" w:cs="Times New Roman"/>
                <w:sz w:val="20"/>
                <w:szCs w:val="20"/>
                <w:lang w:eastAsia="ru-RU"/>
              </w:rPr>
              <w:t>кономикадағы</w:t>
            </w:r>
            <w:r w:rsidR="000C6FF4" w:rsidRPr="00770EA0">
              <w:rPr>
                <w:rFonts w:ascii="Times New Roman" w:eastAsia="Times New Roman" w:hAnsi="Times New Roman" w:cs="Times New Roman"/>
                <w:sz w:val="20"/>
                <w:szCs w:val="20"/>
                <w:lang w:val="kk-KZ" w:eastAsia="ru-RU"/>
              </w:rPr>
              <w:t xml:space="preserve"> </w:t>
            </w:r>
            <w:r w:rsidRPr="00770EA0">
              <w:rPr>
                <w:rFonts w:ascii="Times New Roman" w:eastAsia="Times New Roman" w:hAnsi="Times New Roman" w:cs="Times New Roman"/>
                <w:sz w:val="20"/>
                <w:szCs w:val="20"/>
                <w:lang w:eastAsia="ru-RU"/>
              </w:rPr>
              <w:t>орта кәсіпкерліктің</w:t>
            </w:r>
            <w:r w:rsidRPr="00770EA0">
              <w:rPr>
                <w:rFonts w:ascii="Times New Roman" w:eastAsia="Times New Roman" w:hAnsi="Times New Roman" w:cs="Times New Roman"/>
                <w:sz w:val="20"/>
                <w:szCs w:val="20"/>
                <w:lang w:val="kk-KZ" w:eastAsia="ru-RU"/>
              </w:rPr>
              <w:t xml:space="preserve"> </w:t>
            </w:r>
            <w:r w:rsidR="000C6FF4" w:rsidRPr="00770EA0">
              <w:rPr>
                <w:rFonts w:ascii="Times New Roman" w:eastAsia="Times New Roman" w:hAnsi="Times New Roman" w:cs="Times New Roman"/>
                <w:sz w:val="20"/>
                <w:szCs w:val="20"/>
                <w:lang w:val="kk-KZ" w:eastAsia="ru-RU"/>
              </w:rPr>
              <w:t>ү</w:t>
            </w:r>
            <w:r w:rsidR="000C6FF4" w:rsidRPr="00770EA0">
              <w:rPr>
                <w:rFonts w:ascii="Times New Roman" w:eastAsia="Times New Roman" w:hAnsi="Times New Roman" w:cs="Times New Roman"/>
                <w:sz w:val="20"/>
                <w:szCs w:val="20"/>
                <w:lang w:eastAsia="ru-RU"/>
              </w:rPr>
              <w:t>лесі</w:t>
            </w:r>
            <w:r w:rsidRPr="00770EA0">
              <w:rPr>
                <w:rFonts w:ascii="Times New Roman" w:eastAsia="Times New Roman" w:hAnsi="Times New Roman" w:cs="Times New Roman"/>
                <w:sz w:val="20"/>
                <w:szCs w:val="20"/>
                <w:lang w:eastAsia="ru-RU"/>
              </w:rPr>
              <w:t xml:space="preserve"> </w:t>
            </w:r>
            <w:r w:rsidR="00534C11" w:rsidRPr="00770EA0">
              <w:rPr>
                <w:rFonts w:ascii="Times New Roman" w:eastAsia="Times New Roman" w:hAnsi="Times New Roman" w:cs="Times New Roman"/>
                <w:sz w:val="20"/>
                <w:szCs w:val="20"/>
                <w:lang w:eastAsia="ru-RU"/>
              </w:rPr>
              <w:t xml:space="preserve"> </w:t>
            </w:r>
            <w:r w:rsidR="00534C11" w:rsidRPr="00770EA0">
              <w:rPr>
                <w:rFonts w:ascii="Times New Roman" w:eastAsia="Times New Roman" w:hAnsi="Times New Roman" w:cs="Times New Roman"/>
                <w:spacing w:val="-2"/>
                <w:sz w:val="20"/>
                <w:szCs w:val="20"/>
                <w:lang w:eastAsia="ru-RU"/>
              </w:rPr>
              <w:t>(Стратегиялы</w:t>
            </w:r>
            <w:r w:rsidR="00534C11" w:rsidRPr="00770EA0">
              <w:rPr>
                <w:rFonts w:ascii="Times New Roman" w:eastAsia="Times New Roman" w:hAnsi="Times New Roman" w:cs="Times New Roman"/>
                <w:spacing w:val="-2"/>
                <w:sz w:val="20"/>
                <w:szCs w:val="20"/>
                <w:lang w:val="kk-KZ" w:eastAsia="ru-RU"/>
              </w:rPr>
              <w:t>қ көрсеткіштер картасы)</w:t>
            </w:r>
          </w:p>
        </w:tc>
        <w:tc>
          <w:tcPr>
            <w:tcW w:w="977"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0C6FF4" w:rsidRPr="00770EA0" w:rsidRDefault="00534C11"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hAnsi="Times New Roman" w:cs="Times New Roman"/>
                <w:color w:val="000000"/>
                <w:sz w:val="20"/>
                <w:shd w:val="clear" w:color="auto" w:fill="FFFFFF"/>
              </w:rPr>
              <w:t>ЖІӨ-дегі ЖҚҚ%</w:t>
            </w:r>
          </w:p>
        </w:tc>
        <w:tc>
          <w:tcPr>
            <w:tcW w:w="7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9,6</w:t>
            </w:r>
          </w:p>
        </w:tc>
        <w:tc>
          <w:tcPr>
            <w:tcW w:w="9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11,3</w:t>
            </w:r>
          </w:p>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w:t>
            </w:r>
            <w:r w:rsidR="002C51FC" w:rsidRPr="00770EA0">
              <w:rPr>
                <w:rFonts w:ascii="Times New Roman" w:eastAsia="Times New Roman" w:hAnsi="Times New Roman" w:cs="Times New Roman"/>
                <w:bCs/>
                <w:sz w:val="20"/>
                <w:szCs w:val="20"/>
                <w:lang w:eastAsia="ru-RU"/>
              </w:rPr>
              <w:t>нақты</w:t>
            </w:r>
            <w:r w:rsidRPr="00770EA0">
              <w:rPr>
                <w:rFonts w:ascii="Times New Roman" w:eastAsia="Times New Roman" w:hAnsi="Times New Roman" w:cs="Times New Roman"/>
                <w:sz w:val="20"/>
                <w:szCs w:val="20"/>
                <w:lang w:eastAsia="ru-RU"/>
              </w:rPr>
              <w:t>)</w:t>
            </w:r>
          </w:p>
        </w:tc>
        <w:tc>
          <w:tcPr>
            <w:tcW w:w="660"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13,0</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14,5</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16,2</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17,8</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19,5</w:t>
            </w:r>
          </w:p>
        </w:tc>
        <w:tc>
          <w:tcPr>
            <w:tcW w:w="1693"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hideMark/>
          </w:tcPr>
          <w:p w:rsidR="00F479C1" w:rsidRPr="00770EA0" w:rsidRDefault="004B7797" w:rsidP="00A31029">
            <w:pPr>
              <w:spacing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w:t>
            </w:r>
            <w:r w:rsidR="000C6FF4" w:rsidRPr="00770EA0">
              <w:rPr>
                <w:rFonts w:ascii="Times New Roman" w:eastAsia="Times New Roman" w:hAnsi="Times New Roman" w:cs="Times New Roman"/>
                <w:sz w:val="20"/>
                <w:szCs w:val="20"/>
                <w:lang w:val="kk-KZ" w:eastAsia="ru-RU"/>
              </w:rPr>
              <w:t>жИБ</w:t>
            </w:r>
            <w:r w:rsidR="00DA60D2" w:rsidRPr="00770EA0">
              <w:rPr>
                <w:rFonts w:ascii="Times New Roman" w:eastAsia="Times New Roman" w:hAnsi="Times New Roman" w:cs="Times New Roman"/>
                <w:sz w:val="20"/>
                <w:szCs w:val="20"/>
                <w:lang w:val="kk-KZ" w:eastAsia="ru-RU"/>
              </w:rPr>
              <w:t>,</w:t>
            </w:r>
          </w:p>
          <w:p w:rsidR="000C6FF4" w:rsidRPr="00770EA0" w:rsidRDefault="00C61508" w:rsidP="00774EFD">
            <w:pPr>
              <w:spacing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ә</w:t>
            </w:r>
            <w:r w:rsidR="000C6FF4" w:rsidRPr="00770EA0">
              <w:rPr>
                <w:rFonts w:ascii="Times New Roman" w:eastAsia="Times New Roman" w:hAnsi="Times New Roman" w:cs="Times New Roman"/>
                <w:sz w:val="20"/>
                <w:szCs w:val="20"/>
                <w:lang w:eastAsia="ru-RU"/>
              </w:rPr>
              <w:t xml:space="preserve">кімнің орынбасары </w:t>
            </w:r>
            <w:r w:rsidR="000C6FF4" w:rsidRPr="00770EA0">
              <w:rPr>
                <w:rFonts w:ascii="Times New Roman" w:eastAsia="Times New Roman" w:hAnsi="Times New Roman" w:cs="Times New Roman"/>
                <w:sz w:val="20"/>
                <w:szCs w:val="20"/>
                <w:lang w:val="kk-KZ" w:eastAsia="ru-RU"/>
              </w:rPr>
              <w:t>М</w:t>
            </w:r>
            <w:r w:rsidR="000C6FF4" w:rsidRPr="00770EA0">
              <w:rPr>
                <w:rFonts w:ascii="Times New Roman" w:eastAsia="Times New Roman" w:hAnsi="Times New Roman" w:cs="Times New Roman"/>
                <w:sz w:val="20"/>
                <w:szCs w:val="20"/>
                <w:lang w:eastAsia="ru-RU"/>
              </w:rPr>
              <w:t>.Қи</w:t>
            </w:r>
            <w:r w:rsidR="000C6FF4" w:rsidRPr="00770EA0">
              <w:rPr>
                <w:rFonts w:ascii="Times New Roman" w:eastAsia="Times New Roman" w:hAnsi="Times New Roman" w:cs="Times New Roman"/>
                <w:sz w:val="20"/>
                <w:szCs w:val="20"/>
                <w:lang w:val="kk-KZ" w:eastAsia="ru-RU"/>
              </w:rPr>
              <w:t>қы</w:t>
            </w:r>
            <w:r w:rsidR="000C6FF4" w:rsidRPr="00770EA0">
              <w:rPr>
                <w:rFonts w:ascii="Times New Roman" w:eastAsia="Times New Roman" w:hAnsi="Times New Roman" w:cs="Times New Roman"/>
                <w:sz w:val="20"/>
                <w:szCs w:val="20"/>
                <w:lang w:eastAsia="ru-RU"/>
              </w:rPr>
              <w:t xml:space="preserve">мов. </w:t>
            </w:r>
          </w:p>
        </w:tc>
        <w:tc>
          <w:tcPr>
            <w:tcW w:w="1383"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hideMark/>
          </w:tcPr>
          <w:p w:rsidR="000C6FF4" w:rsidRPr="00770EA0" w:rsidRDefault="006D1A45" w:rsidP="00A31029">
            <w:pPr>
              <w:spacing w:before="100" w:beforeAutospacing="1" w:after="0" w:line="240" w:lineRule="atLeast"/>
              <w:rPr>
                <w:rFonts w:ascii="Times New Roman" w:eastAsia="Times New Roman" w:hAnsi="Times New Roman" w:cs="Times New Roman"/>
                <w:sz w:val="24"/>
                <w:szCs w:val="24"/>
                <w:lang w:eastAsia="ru-RU"/>
              </w:rPr>
            </w:pPr>
            <w:r w:rsidRPr="001538F9">
              <w:rPr>
                <w:rFonts w:ascii="Times New Roman" w:eastAsia="Times New Roman" w:hAnsi="Times New Roman" w:cs="Times New Roman"/>
                <w:sz w:val="20"/>
                <w:szCs w:val="20"/>
                <w:lang w:val="kk-KZ" w:eastAsia="ru-RU"/>
              </w:rPr>
              <w:t>Статистикалық деректер</w:t>
            </w:r>
          </w:p>
        </w:tc>
      </w:tr>
      <w:tr w:rsidR="000C6FF4" w:rsidRPr="00770EA0" w:rsidTr="006D4217">
        <w:trPr>
          <w:tblCellSpacing w:w="0" w:type="dxa"/>
        </w:trPr>
        <w:tc>
          <w:tcPr>
            <w:tcW w:w="11409" w:type="dxa"/>
            <w:gridSpan w:val="1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0C6FF4" w:rsidRPr="00770EA0" w:rsidRDefault="00CA1CDA" w:rsidP="00A31029">
            <w:pPr>
              <w:spacing w:before="100" w:beforeAutospacing="1" w:after="0" w:line="240" w:lineRule="atLeast"/>
              <w:rPr>
                <w:rFonts w:ascii="Times New Roman" w:eastAsia="Times New Roman" w:hAnsi="Times New Roman" w:cs="Times New Roman"/>
                <w:sz w:val="24"/>
                <w:szCs w:val="24"/>
                <w:lang w:val="kk-KZ" w:eastAsia="ru-RU"/>
              </w:rPr>
            </w:pPr>
            <w:r w:rsidRPr="00770EA0">
              <w:rPr>
                <w:rFonts w:ascii="Times New Roman" w:eastAsia="Times New Roman" w:hAnsi="Times New Roman" w:cs="Times New Roman"/>
                <w:b/>
                <w:bCs/>
                <w:sz w:val="20"/>
                <w:szCs w:val="20"/>
                <w:lang w:val="kk-KZ" w:eastAsia="ru-RU"/>
              </w:rPr>
              <w:t>Қ</w:t>
            </w:r>
            <w:r w:rsidR="000C6FF4" w:rsidRPr="00770EA0">
              <w:rPr>
                <w:rFonts w:ascii="Times New Roman" w:eastAsia="Times New Roman" w:hAnsi="Times New Roman" w:cs="Times New Roman"/>
                <w:b/>
                <w:bCs/>
                <w:sz w:val="20"/>
                <w:szCs w:val="20"/>
                <w:lang w:eastAsia="ru-RU"/>
              </w:rPr>
              <w:t>аржылық шығыстар</w:t>
            </w:r>
            <w:r w:rsidR="000C6FF4" w:rsidRPr="00770EA0">
              <w:rPr>
                <w:rFonts w:ascii="Times New Roman" w:eastAsia="Times New Roman" w:hAnsi="Times New Roman" w:cs="Times New Roman"/>
                <w:b/>
                <w:bCs/>
                <w:sz w:val="20"/>
                <w:szCs w:val="20"/>
                <w:lang w:val="kk-KZ" w:eastAsia="ru-RU"/>
              </w:rPr>
              <w:t>мен</w:t>
            </w:r>
            <w:r w:rsidR="000C6FF4" w:rsidRPr="00770EA0">
              <w:rPr>
                <w:rFonts w:ascii="Times New Roman" w:eastAsia="Times New Roman" w:hAnsi="Times New Roman" w:cs="Times New Roman"/>
                <w:b/>
                <w:bCs/>
                <w:sz w:val="20"/>
                <w:szCs w:val="20"/>
                <w:lang w:eastAsia="ru-RU"/>
              </w:rPr>
              <w:t xml:space="preserve"> өзара байланысқан</w:t>
            </w:r>
            <w:r w:rsidR="000C6FF4" w:rsidRPr="00770EA0">
              <w:rPr>
                <w:rFonts w:ascii="Times New Roman" w:eastAsia="Times New Roman" w:hAnsi="Times New Roman" w:cs="Times New Roman"/>
                <w:b/>
                <w:bCs/>
                <w:sz w:val="20"/>
                <w:szCs w:val="20"/>
                <w:lang w:val="kk-KZ" w:eastAsia="ru-RU"/>
              </w:rPr>
              <w:t xml:space="preserve"> н</w:t>
            </w:r>
            <w:r w:rsidR="000C6FF4" w:rsidRPr="00770EA0">
              <w:rPr>
                <w:rFonts w:ascii="Times New Roman" w:eastAsia="Times New Roman" w:hAnsi="Times New Roman" w:cs="Times New Roman"/>
                <w:b/>
                <w:bCs/>
                <w:sz w:val="20"/>
                <w:szCs w:val="20"/>
                <w:lang w:eastAsia="ru-RU"/>
              </w:rPr>
              <w:t xml:space="preserve">ысаналы индикаторлар, </w:t>
            </w:r>
          </w:p>
        </w:tc>
      </w:tr>
      <w:tr w:rsidR="000C6FF4" w:rsidRPr="00770EA0" w:rsidTr="006513A4">
        <w:trPr>
          <w:tblCellSpacing w:w="0" w:type="dxa"/>
        </w:trPr>
        <w:tc>
          <w:tcPr>
            <w:tcW w:w="9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C6FF4" w:rsidRPr="00770EA0" w:rsidRDefault="006513A4" w:rsidP="006513A4">
            <w:pPr>
              <w:spacing w:beforeAutospacing="1" w:after="0" w:afterAutospacing="1" w:line="240" w:lineRule="auto"/>
              <w:ind w:left="360"/>
              <w:rPr>
                <w:rFonts w:ascii="Times New Roman" w:eastAsia="Times New Roman" w:hAnsi="Times New Roman" w:cs="Times New Roman"/>
                <w:sz w:val="24"/>
                <w:szCs w:val="24"/>
                <w:lang w:eastAsia="ru-RU"/>
              </w:rPr>
            </w:pPr>
            <w:r w:rsidRPr="00770EA0">
              <w:rPr>
                <w:rFonts w:ascii="Times New Roman" w:eastAsia="Times New Roman" w:hAnsi="Times New Roman" w:cs="Times New Roman"/>
                <w:sz w:val="24"/>
                <w:szCs w:val="24"/>
                <w:lang w:eastAsia="ru-RU"/>
              </w:rPr>
              <w:t>14</w:t>
            </w:r>
          </w:p>
        </w:tc>
        <w:tc>
          <w:tcPr>
            <w:tcW w:w="1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C6FF4" w:rsidRPr="00770EA0" w:rsidRDefault="000C6FF4" w:rsidP="003B4AFE">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val="kk-KZ" w:eastAsia="ru-RU"/>
              </w:rPr>
              <w:t>Қ</w:t>
            </w:r>
            <w:r w:rsidRPr="00770EA0">
              <w:rPr>
                <w:rFonts w:ascii="Times New Roman" w:eastAsia="Times New Roman" w:hAnsi="Times New Roman" w:cs="Times New Roman"/>
                <w:color w:val="000000"/>
                <w:sz w:val="20"/>
                <w:szCs w:val="20"/>
                <w:lang w:eastAsia="ru-RU"/>
              </w:rPr>
              <w:t>аржылық қолдау шаралары</w:t>
            </w:r>
            <w:r w:rsidRPr="00770EA0">
              <w:rPr>
                <w:rFonts w:ascii="Times New Roman" w:eastAsia="Times New Roman" w:hAnsi="Times New Roman" w:cs="Times New Roman"/>
                <w:color w:val="000000"/>
                <w:sz w:val="20"/>
                <w:szCs w:val="20"/>
                <w:lang w:val="kk-KZ" w:eastAsia="ru-RU"/>
              </w:rPr>
              <w:t>н</w:t>
            </w:r>
            <w:r w:rsidRPr="00770EA0">
              <w:rPr>
                <w:rFonts w:ascii="Times New Roman" w:eastAsia="Times New Roman" w:hAnsi="Times New Roman" w:cs="Times New Roman"/>
                <w:color w:val="000000"/>
                <w:sz w:val="20"/>
                <w:szCs w:val="20"/>
                <w:lang w:eastAsia="ru-RU"/>
              </w:rPr>
              <w:t xml:space="preserve"> </w:t>
            </w:r>
            <w:r w:rsidR="003B4AFE" w:rsidRPr="00770EA0">
              <w:rPr>
                <w:rFonts w:ascii="Times New Roman" w:eastAsia="Times New Roman" w:hAnsi="Times New Roman" w:cs="Times New Roman"/>
                <w:color w:val="000000"/>
                <w:sz w:val="20"/>
                <w:szCs w:val="20"/>
                <w:lang w:eastAsia="ru-RU"/>
              </w:rPr>
              <w:t xml:space="preserve">алған </w:t>
            </w:r>
            <w:r w:rsidRPr="00770EA0">
              <w:rPr>
                <w:rFonts w:ascii="Times New Roman" w:eastAsia="Times New Roman" w:hAnsi="Times New Roman" w:cs="Times New Roman"/>
                <w:color w:val="000000"/>
                <w:sz w:val="20"/>
                <w:szCs w:val="20"/>
                <w:lang w:val="kk-KZ" w:eastAsia="ru-RU"/>
              </w:rPr>
              <w:t>к</w:t>
            </w:r>
            <w:r w:rsidRPr="00770EA0">
              <w:rPr>
                <w:rFonts w:ascii="Times New Roman" w:eastAsia="Times New Roman" w:hAnsi="Times New Roman" w:cs="Times New Roman"/>
                <w:color w:val="000000"/>
                <w:sz w:val="20"/>
                <w:szCs w:val="20"/>
                <w:lang w:eastAsia="ru-RU"/>
              </w:rPr>
              <w:t xml:space="preserve">әсіпкерлік субъектілерінің саны </w:t>
            </w:r>
            <w:r w:rsidR="00061B4B" w:rsidRPr="00770EA0">
              <w:rPr>
                <w:rFonts w:ascii="Times New Roman" w:eastAsia="Times New Roman" w:hAnsi="Times New Roman" w:cs="Times New Roman"/>
                <w:color w:val="000000"/>
                <w:sz w:val="20"/>
                <w:szCs w:val="20"/>
                <w:lang w:val="kk-KZ" w:eastAsia="ru-RU"/>
              </w:rPr>
              <w:t xml:space="preserve"> </w:t>
            </w:r>
            <w:r w:rsidR="00061B4B" w:rsidRPr="00770EA0">
              <w:rPr>
                <w:rFonts w:ascii="Times New Roman" w:eastAsia="Times New Roman" w:hAnsi="Times New Roman" w:cs="Times New Roman"/>
                <w:color w:val="000000"/>
                <w:sz w:val="20"/>
                <w:szCs w:val="20"/>
                <w:lang w:eastAsia="ru-RU"/>
              </w:rPr>
              <w:t>(</w:t>
            </w:r>
            <w:r w:rsidR="00061B4B" w:rsidRPr="00770EA0">
              <w:rPr>
                <w:rFonts w:ascii="Times New Roman" w:hAnsi="Times New Roman" w:cs="Times New Roman"/>
                <w:color w:val="212529"/>
                <w:sz w:val="20"/>
                <w:szCs w:val="20"/>
                <w:shd w:val="clear" w:color="auto" w:fill="FFFFFF"/>
              </w:rPr>
              <w:t xml:space="preserve">Кәсіпкерлікті дамыту жөніндегі </w:t>
            </w:r>
            <w:r w:rsidR="00061B4B" w:rsidRPr="00770EA0">
              <w:rPr>
                <w:rFonts w:ascii="Times New Roman" w:hAnsi="Times New Roman" w:cs="Times New Roman"/>
                <w:color w:val="212529"/>
                <w:sz w:val="20"/>
                <w:szCs w:val="20"/>
                <w:shd w:val="clear" w:color="auto" w:fill="FFFFFF"/>
                <w:lang w:val="kk-KZ"/>
              </w:rPr>
              <w:t>ҰЖ</w:t>
            </w:r>
            <w:r w:rsidR="00061B4B" w:rsidRPr="00770EA0">
              <w:rPr>
                <w:rFonts w:ascii="Times New Roman" w:hAnsi="Times New Roman" w:cs="Times New Roman"/>
                <w:color w:val="212529"/>
                <w:sz w:val="20"/>
                <w:szCs w:val="20"/>
                <w:shd w:val="clear" w:color="auto" w:fill="FFFFFF"/>
              </w:rPr>
              <w:t>)</w:t>
            </w:r>
          </w:p>
        </w:tc>
        <w:tc>
          <w:tcPr>
            <w:tcW w:w="977"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Жобалар саны</w:t>
            </w:r>
          </w:p>
        </w:tc>
        <w:tc>
          <w:tcPr>
            <w:tcW w:w="7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B4AFE" w:rsidRPr="00770EA0" w:rsidRDefault="003B4AFE" w:rsidP="00A31029">
            <w:pPr>
              <w:spacing w:before="100" w:beforeAutospacing="1" w:after="0" w:line="180" w:lineRule="atLeast"/>
              <w:rPr>
                <w:rFonts w:ascii="Times New Roman" w:eastAsia="Times New Roman" w:hAnsi="Times New Roman" w:cs="Times New Roman"/>
                <w:sz w:val="18"/>
                <w:szCs w:val="18"/>
                <w:lang w:eastAsia="ru-RU"/>
              </w:rPr>
            </w:pPr>
          </w:p>
          <w:p w:rsidR="003B4AFE" w:rsidRPr="00770EA0" w:rsidRDefault="003B4AFE" w:rsidP="003B4AFE">
            <w:pPr>
              <w:rPr>
                <w:rFonts w:ascii="Times New Roman" w:eastAsia="Times New Roman" w:hAnsi="Times New Roman" w:cs="Times New Roman"/>
                <w:sz w:val="18"/>
                <w:szCs w:val="18"/>
                <w:lang w:eastAsia="ru-RU"/>
              </w:rPr>
            </w:pPr>
          </w:p>
          <w:p w:rsidR="000C6FF4" w:rsidRPr="00770EA0" w:rsidRDefault="000C6FF4" w:rsidP="003B4AFE">
            <w:pPr>
              <w:rPr>
                <w:rFonts w:ascii="Times New Roman" w:eastAsia="Times New Roman" w:hAnsi="Times New Roman" w:cs="Times New Roman"/>
                <w:sz w:val="18"/>
                <w:szCs w:val="18"/>
                <w:lang w:eastAsia="ru-RU"/>
              </w:rPr>
            </w:pPr>
          </w:p>
        </w:tc>
        <w:tc>
          <w:tcPr>
            <w:tcW w:w="9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p>
        </w:tc>
        <w:tc>
          <w:tcPr>
            <w:tcW w:w="660"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0C6FF4" w:rsidRPr="00770EA0" w:rsidRDefault="006513A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4 103</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404</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353</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479</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0C6FF4" w:rsidRPr="00497C6D" w:rsidRDefault="000C6FF4"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eastAsia="ru-RU"/>
              </w:rPr>
              <w:t>527</w:t>
            </w:r>
          </w:p>
        </w:tc>
        <w:tc>
          <w:tcPr>
            <w:tcW w:w="1693"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0C6FF4" w:rsidRPr="004B7797" w:rsidRDefault="00497C6D" w:rsidP="00774EFD">
            <w:pPr>
              <w:spacing w:before="100" w:beforeAutospacing="1" w:after="0" w:line="180" w:lineRule="atLeast"/>
              <w:rPr>
                <w:rFonts w:ascii="Times New Roman" w:eastAsia="Times New Roman" w:hAnsi="Times New Roman" w:cs="Times New Roman"/>
                <w:sz w:val="18"/>
                <w:szCs w:val="18"/>
                <w:lang w:val="kk-KZ" w:eastAsia="ru-RU"/>
              </w:rPr>
            </w:pPr>
            <w:r>
              <w:rPr>
                <w:rFonts w:ascii="Times New Roman" w:eastAsia="Times New Roman" w:hAnsi="Times New Roman" w:cs="Times New Roman"/>
                <w:sz w:val="20"/>
                <w:szCs w:val="20"/>
                <w:lang w:val="kk-KZ" w:eastAsia="ru-RU"/>
              </w:rPr>
              <w:t>К</w:t>
            </w:r>
            <w:r w:rsidR="00F479C1" w:rsidRPr="00770EA0">
              <w:rPr>
                <w:rFonts w:ascii="Times New Roman" w:eastAsia="Times New Roman" w:hAnsi="Times New Roman" w:cs="Times New Roman"/>
                <w:sz w:val="20"/>
                <w:szCs w:val="20"/>
                <w:lang w:val="kk-KZ" w:eastAsia="ru-RU"/>
              </w:rPr>
              <w:t>жИБ, ӘӘАБ</w:t>
            </w:r>
            <w:r w:rsidR="00DA60D2" w:rsidRPr="00770EA0">
              <w:rPr>
                <w:rFonts w:ascii="Times New Roman" w:eastAsia="Times New Roman" w:hAnsi="Times New Roman" w:cs="Times New Roman"/>
                <w:sz w:val="20"/>
                <w:szCs w:val="20"/>
                <w:lang w:val="kk-KZ" w:eastAsia="ru-RU"/>
              </w:rPr>
              <w:t>,</w:t>
            </w:r>
            <w:r w:rsidR="00F479C1" w:rsidRPr="00770EA0">
              <w:rPr>
                <w:rFonts w:ascii="Times New Roman" w:eastAsia="Times New Roman" w:hAnsi="Times New Roman" w:cs="Times New Roman"/>
                <w:sz w:val="20"/>
                <w:szCs w:val="20"/>
                <w:lang w:val="kk-KZ" w:eastAsia="ru-RU"/>
              </w:rPr>
              <w:t xml:space="preserve"> </w:t>
            </w:r>
            <w:r w:rsidR="00C61508" w:rsidRPr="00770EA0">
              <w:rPr>
                <w:rFonts w:ascii="Times New Roman" w:eastAsia="Times New Roman" w:hAnsi="Times New Roman" w:cs="Times New Roman"/>
                <w:sz w:val="20"/>
                <w:szCs w:val="20"/>
                <w:lang w:val="kk-KZ" w:eastAsia="ru-RU"/>
              </w:rPr>
              <w:t>ә</w:t>
            </w:r>
            <w:r w:rsidR="00F479C1" w:rsidRPr="004B7797">
              <w:rPr>
                <w:rFonts w:ascii="Times New Roman" w:eastAsia="Times New Roman" w:hAnsi="Times New Roman" w:cs="Times New Roman"/>
                <w:sz w:val="20"/>
                <w:szCs w:val="20"/>
                <w:lang w:val="kk-KZ" w:eastAsia="ru-RU"/>
              </w:rPr>
              <w:t xml:space="preserve">кімнің орынбасары </w:t>
            </w:r>
            <w:r w:rsidR="00F479C1" w:rsidRPr="00770EA0">
              <w:rPr>
                <w:rFonts w:ascii="Times New Roman" w:eastAsia="Times New Roman" w:hAnsi="Times New Roman" w:cs="Times New Roman"/>
                <w:sz w:val="20"/>
                <w:szCs w:val="20"/>
                <w:lang w:val="kk-KZ" w:eastAsia="ru-RU"/>
              </w:rPr>
              <w:t>М</w:t>
            </w:r>
            <w:r w:rsidR="00F479C1" w:rsidRPr="004B7797">
              <w:rPr>
                <w:rFonts w:ascii="Times New Roman" w:eastAsia="Times New Roman" w:hAnsi="Times New Roman" w:cs="Times New Roman"/>
                <w:sz w:val="20"/>
                <w:szCs w:val="20"/>
                <w:lang w:val="kk-KZ" w:eastAsia="ru-RU"/>
              </w:rPr>
              <w:t>.Қи</w:t>
            </w:r>
            <w:r w:rsidR="00F479C1" w:rsidRPr="00770EA0">
              <w:rPr>
                <w:rFonts w:ascii="Times New Roman" w:eastAsia="Times New Roman" w:hAnsi="Times New Roman" w:cs="Times New Roman"/>
                <w:sz w:val="20"/>
                <w:szCs w:val="20"/>
                <w:lang w:val="kk-KZ" w:eastAsia="ru-RU"/>
              </w:rPr>
              <w:t>қы</w:t>
            </w:r>
            <w:r w:rsidR="00F479C1" w:rsidRPr="004B7797">
              <w:rPr>
                <w:rFonts w:ascii="Times New Roman" w:eastAsia="Times New Roman" w:hAnsi="Times New Roman" w:cs="Times New Roman"/>
                <w:sz w:val="20"/>
                <w:szCs w:val="20"/>
                <w:lang w:val="kk-KZ" w:eastAsia="ru-RU"/>
              </w:rPr>
              <w:t>мов.</w:t>
            </w:r>
          </w:p>
        </w:tc>
        <w:tc>
          <w:tcPr>
            <w:tcW w:w="1383"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hideMark/>
          </w:tcPr>
          <w:p w:rsidR="000C6FF4" w:rsidRPr="00770EA0" w:rsidRDefault="00497C6D" w:rsidP="00A31029">
            <w:pPr>
              <w:spacing w:before="100" w:beforeAutospacing="1"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kk-KZ" w:eastAsia="ru-RU"/>
              </w:rPr>
              <w:t>К</w:t>
            </w:r>
            <w:r w:rsidRPr="00770EA0">
              <w:rPr>
                <w:rFonts w:ascii="Times New Roman" w:eastAsia="Times New Roman" w:hAnsi="Times New Roman" w:cs="Times New Roman"/>
                <w:sz w:val="20"/>
                <w:szCs w:val="20"/>
                <w:lang w:val="kk-KZ" w:eastAsia="ru-RU"/>
              </w:rPr>
              <w:t>жИБ</w:t>
            </w:r>
            <w:r>
              <w:rPr>
                <w:rFonts w:ascii="Times New Roman" w:eastAsia="Times New Roman" w:hAnsi="Times New Roman" w:cs="Times New Roman"/>
                <w:sz w:val="20"/>
                <w:szCs w:val="20"/>
                <w:lang w:val="kk-KZ" w:eastAsia="ru-RU"/>
              </w:rPr>
              <w:t xml:space="preserve"> в</w:t>
            </w:r>
            <w:r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tc>
      </w:tr>
      <w:tr w:rsidR="000C6FF4" w:rsidRPr="00770EA0" w:rsidTr="006513A4">
        <w:trPr>
          <w:tblCellSpacing w:w="0" w:type="dxa"/>
        </w:trPr>
        <w:tc>
          <w:tcPr>
            <w:tcW w:w="9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C6FF4" w:rsidRPr="00770EA0" w:rsidRDefault="006513A4" w:rsidP="006513A4">
            <w:pPr>
              <w:spacing w:beforeAutospacing="1" w:after="0" w:afterAutospacing="1" w:line="240" w:lineRule="auto"/>
              <w:ind w:left="360"/>
              <w:rPr>
                <w:rFonts w:ascii="Times New Roman" w:eastAsia="Times New Roman" w:hAnsi="Times New Roman" w:cs="Times New Roman"/>
                <w:sz w:val="24"/>
                <w:szCs w:val="24"/>
                <w:lang w:eastAsia="ru-RU"/>
              </w:rPr>
            </w:pPr>
            <w:r w:rsidRPr="00770EA0">
              <w:rPr>
                <w:rFonts w:ascii="Times New Roman" w:eastAsia="Times New Roman" w:hAnsi="Times New Roman" w:cs="Times New Roman"/>
                <w:sz w:val="24"/>
                <w:szCs w:val="24"/>
                <w:lang w:eastAsia="ru-RU"/>
              </w:rPr>
              <w:t>15</w:t>
            </w:r>
          </w:p>
        </w:tc>
        <w:tc>
          <w:tcPr>
            <w:tcW w:w="1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"Бастау Бизнес" жобасы шеңберінде оқудан кейін жеке ісін ашқан адамдардың үлесін ұлғайту, %</w:t>
            </w:r>
            <w:r w:rsidR="00061B4B" w:rsidRPr="00770EA0">
              <w:rPr>
                <w:rFonts w:ascii="Times New Roman" w:eastAsia="Times New Roman" w:hAnsi="Times New Roman" w:cs="Times New Roman"/>
                <w:sz w:val="20"/>
                <w:szCs w:val="20"/>
                <w:lang w:eastAsia="ru-RU"/>
              </w:rPr>
              <w:t xml:space="preserve"> </w:t>
            </w:r>
            <w:r w:rsidR="00061B4B" w:rsidRPr="00770EA0">
              <w:rPr>
                <w:rFonts w:ascii="Times New Roman" w:eastAsia="Times New Roman" w:hAnsi="Times New Roman" w:cs="Times New Roman"/>
                <w:color w:val="000000"/>
                <w:sz w:val="20"/>
                <w:szCs w:val="20"/>
                <w:lang w:eastAsia="ru-RU"/>
              </w:rPr>
              <w:t>(</w:t>
            </w:r>
            <w:r w:rsidR="00061B4B" w:rsidRPr="00770EA0">
              <w:rPr>
                <w:rFonts w:ascii="Times New Roman" w:hAnsi="Times New Roman" w:cs="Times New Roman"/>
                <w:color w:val="212529"/>
                <w:sz w:val="20"/>
                <w:szCs w:val="20"/>
                <w:shd w:val="clear" w:color="auto" w:fill="FFFFFF"/>
              </w:rPr>
              <w:t xml:space="preserve">Кәсіпкерлікті дамыту жөніндегі </w:t>
            </w:r>
            <w:r w:rsidR="00061B4B" w:rsidRPr="00770EA0">
              <w:rPr>
                <w:rFonts w:ascii="Times New Roman" w:hAnsi="Times New Roman" w:cs="Times New Roman"/>
                <w:color w:val="212529"/>
                <w:sz w:val="20"/>
                <w:szCs w:val="20"/>
                <w:shd w:val="clear" w:color="auto" w:fill="FFFFFF"/>
                <w:lang w:val="kk-KZ"/>
              </w:rPr>
              <w:t>ҰЖ</w:t>
            </w:r>
            <w:r w:rsidR="00061B4B" w:rsidRPr="00770EA0">
              <w:rPr>
                <w:rFonts w:ascii="Times New Roman" w:hAnsi="Times New Roman" w:cs="Times New Roman"/>
                <w:color w:val="212529"/>
                <w:sz w:val="20"/>
                <w:szCs w:val="20"/>
                <w:shd w:val="clear" w:color="auto" w:fill="FFFFFF"/>
              </w:rPr>
              <w:t>)</w:t>
            </w:r>
          </w:p>
        </w:tc>
        <w:tc>
          <w:tcPr>
            <w:tcW w:w="977"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w:t>
            </w:r>
          </w:p>
        </w:tc>
        <w:tc>
          <w:tcPr>
            <w:tcW w:w="7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p>
        </w:tc>
        <w:tc>
          <w:tcPr>
            <w:tcW w:w="9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p>
        </w:tc>
        <w:tc>
          <w:tcPr>
            <w:tcW w:w="660"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6513A4" w:rsidRPr="00770EA0" w:rsidRDefault="006513A4" w:rsidP="00A31029">
            <w:pPr>
              <w:spacing w:before="100" w:beforeAutospacing="1" w:after="0" w:line="180" w:lineRule="atLeast"/>
              <w:rPr>
                <w:rFonts w:ascii="Times New Roman" w:eastAsia="Times New Roman" w:hAnsi="Times New Roman" w:cs="Times New Roman"/>
                <w:color w:val="000000"/>
                <w:sz w:val="20"/>
                <w:szCs w:val="20"/>
                <w:lang w:eastAsia="ru-RU"/>
              </w:rPr>
            </w:pPr>
          </w:p>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color w:val="000000"/>
                <w:sz w:val="20"/>
                <w:szCs w:val="20"/>
                <w:lang w:eastAsia="ru-RU"/>
              </w:rPr>
              <w:t>35%</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hideMark/>
          </w:tcPr>
          <w:p w:rsidR="006513A4" w:rsidRPr="00770EA0" w:rsidRDefault="006513A4" w:rsidP="00A31029">
            <w:pPr>
              <w:spacing w:before="100" w:beforeAutospacing="1" w:after="0" w:line="180" w:lineRule="atLeast"/>
              <w:rPr>
                <w:rFonts w:ascii="Times New Roman" w:eastAsia="Times New Roman" w:hAnsi="Times New Roman" w:cs="Times New Roman"/>
                <w:color w:val="000000"/>
                <w:sz w:val="20"/>
                <w:szCs w:val="20"/>
                <w:lang w:eastAsia="ru-RU"/>
              </w:rPr>
            </w:pPr>
          </w:p>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color w:val="000000"/>
                <w:sz w:val="20"/>
                <w:szCs w:val="20"/>
                <w:lang w:eastAsia="ru-RU"/>
              </w:rPr>
              <w:t>40%</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hideMark/>
          </w:tcPr>
          <w:p w:rsidR="006513A4" w:rsidRPr="00770EA0" w:rsidRDefault="006513A4" w:rsidP="00A31029">
            <w:pPr>
              <w:spacing w:before="100" w:beforeAutospacing="1" w:after="0" w:line="180" w:lineRule="atLeast"/>
              <w:rPr>
                <w:rFonts w:ascii="Times New Roman" w:eastAsia="Times New Roman" w:hAnsi="Times New Roman" w:cs="Times New Roman"/>
                <w:color w:val="000000"/>
                <w:sz w:val="20"/>
                <w:szCs w:val="20"/>
                <w:lang w:eastAsia="ru-RU"/>
              </w:rPr>
            </w:pPr>
          </w:p>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color w:val="000000"/>
                <w:sz w:val="20"/>
                <w:szCs w:val="20"/>
                <w:lang w:eastAsia="ru-RU"/>
              </w:rPr>
              <w:t>45%</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hideMark/>
          </w:tcPr>
          <w:p w:rsidR="006513A4" w:rsidRPr="00770EA0" w:rsidRDefault="006513A4" w:rsidP="00A31029">
            <w:pPr>
              <w:spacing w:before="100" w:beforeAutospacing="1" w:after="0" w:line="180" w:lineRule="atLeast"/>
              <w:rPr>
                <w:rFonts w:ascii="Times New Roman" w:eastAsia="Times New Roman" w:hAnsi="Times New Roman" w:cs="Times New Roman"/>
                <w:color w:val="000000"/>
                <w:sz w:val="20"/>
                <w:szCs w:val="20"/>
                <w:lang w:eastAsia="ru-RU"/>
              </w:rPr>
            </w:pPr>
          </w:p>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color w:val="000000"/>
                <w:sz w:val="20"/>
                <w:szCs w:val="20"/>
                <w:lang w:eastAsia="ru-RU"/>
              </w:rPr>
              <w:t>50%</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hideMark/>
          </w:tcPr>
          <w:p w:rsidR="006513A4" w:rsidRPr="00770EA0" w:rsidRDefault="006513A4" w:rsidP="00A31029">
            <w:pPr>
              <w:spacing w:before="100" w:beforeAutospacing="1" w:after="0" w:line="180" w:lineRule="atLeast"/>
              <w:rPr>
                <w:rFonts w:ascii="Times New Roman" w:eastAsia="Times New Roman" w:hAnsi="Times New Roman" w:cs="Times New Roman"/>
                <w:color w:val="000000"/>
                <w:sz w:val="20"/>
                <w:szCs w:val="20"/>
                <w:lang w:eastAsia="ru-RU"/>
              </w:rPr>
            </w:pPr>
          </w:p>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color w:val="000000"/>
                <w:sz w:val="20"/>
                <w:szCs w:val="20"/>
                <w:lang w:eastAsia="ru-RU"/>
              </w:rPr>
              <w:t>60%</w:t>
            </w:r>
          </w:p>
        </w:tc>
        <w:tc>
          <w:tcPr>
            <w:tcW w:w="1693"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6A7E82" w:rsidRPr="006D1A45" w:rsidRDefault="00F479C1" w:rsidP="006A7E82">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ӘӘАБ</w:t>
            </w:r>
            <w:r w:rsidR="000C6FF4" w:rsidRPr="00770EA0">
              <w:rPr>
                <w:rFonts w:ascii="Times New Roman" w:eastAsia="Times New Roman" w:hAnsi="Times New Roman" w:cs="Times New Roman"/>
                <w:sz w:val="20"/>
                <w:szCs w:val="20"/>
                <w:lang w:eastAsia="ru-RU"/>
              </w:rPr>
              <w:t>,</w:t>
            </w:r>
            <w:r w:rsidR="006D1A45">
              <w:rPr>
                <w:rFonts w:ascii="Times New Roman" w:eastAsia="Times New Roman" w:hAnsi="Times New Roman" w:cs="Times New Roman"/>
                <w:sz w:val="20"/>
                <w:szCs w:val="20"/>
                <w:lang w:val="kk-KZ" w:eastAsia="ru-RU"/>
              </w:rPr>
              <w:t xml:space="preserve"> КжИБ,</w:t>
            </w:r>
          </w:p>
          <w:p w:rsidR="000C6FF4" w:rsidRPr="00770EA0" w:rsidRDefault="00C61508" w:rsidP="006A7E82">
            <w:pPr>
              <w:spacing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ә</w:t>
            </w:r>
            <w:r w:rsidR="00F479C1" w:rsidRPr="00770EA0">
              <w:rPr>
                <w:rFonts w:ascii="Times New Roman" w:eastAsia="Times New Roman" w:hAnsi="Times New Roman" w:cs="Times New Roman"/>
                <w:sz w:val="20"/>
                <w:szCs w:val="20"/>
                <w:lang w:eastAsia="ru-RU"/>
              </w:rPr>
              <w:t xml:space="preserve">кімнің орынбасары </w:t>
            </w:r>
            <w:r w:rsidR="00F479C1" w:rsidRPr="00770EA0">
              <w:rPr>
                <w:rFonts w:ascii="Times New Roman" w:eastAsia="Times New Roman" w:hAnsi="Times New Roman" w:cs="Times New Roman"/>
                <w:sz w:val="20"/>
                <w:szCs w:val="20"/>
                <w:lang w:val="kk-KZ" w:eastAsia="ru-RU"/>
              </w:rPr>
              <w:t>М</w:t>
            </w:r>
            <w:r w:rsidR="00F479C1" w:rsidRPr="00770EA0">
              <w:rPr>
                <w:rFonts w:ascii="Times New Roman" w:eastAsia="Times New Roman" w:hAnsi="Times New Roman" w:cs="Times New Roman"/>
                <w:sz w:val="20"/>
                <w:szCs w:val="20"/>
                <w:lang w:eastAsia="ru-RU"/>
              </w:rPr>
              <w:t>.Қи</w:t>
            </w:r>
            <w:r w:rsidR="00F479C1" w:rsidRPr="00770EA0">
              <w:rPr>
                <w:rFonts w:ascii="Times New Roman" w:eastAsia="Times New Roman" w:hAnsi="Times New Roman" w:cs="Times New Roman"/>
                <w:sz w:val="20"/>
                <w:szCs w:val="20"/>
                <w:lang w:val="kk-KZ" w:eastAsia="ru-RU"/>
              </w:rPr>
              <w:t>қы</w:t>
            </w:r>
            <w:r w:rsidR="00F479C1" w:rsidRPr="00770EA0">
              <w:rPr>
                <w:rFonts w:ascii="Times New Roman" w:eastAsia="Times New Roman" w:hAnsi="Times New Roman" w:cs="Times New Roman"/>
                <w:sz w:val="20"/>
                <w:szCs w:val="20"/>
                <w:lang w:eastAsia="ru-RU"/>
              </w:rPr>
              <w:t>мов.</w:t>
            </w:r>
          </w:p>
        </w:tc>
        <w:tc>
          <w:tcPr>
            <w:tcW w:w="1383"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hideMark/>
          </w:tcPr>
          <w:p w:rsidR="000C6FF4" w:rsidRPr="00770EA0" w:rsidRDefault="00497C6D" w:rsidP="00A31029">
            <w:pPr>
              <w:spacing w:before="100" w:beforeAutospacing="1"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kk-KZ" w:eastAsia="ru-RU"/>
              </w:rPr>
              <w:t>ӘӘАБ в</w:t>
            </w:r>
            <w:r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tc>
      </w:tr>
      <w:tr w:rsidR="000C6FF4" w:rsidRPr="00770EA0" w:rsidTr="006513A4">
        <w:trPr>
          <w:tblCellSpacing w:w="0" w:type="dxa"/>
        </w:trPr>
        <w:tc>
          <w:tcPr>
            <w:tcW w:w="9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C6FF4" w:rsidRPr="00770EA0" w:rsidRDefault="001771BC" w:rsidP="001771BC">
            <w:pPr>
              <w:spacing w:beforeAutospacing="1" w:after="0" w:afterAutospacing="1" w:line="240" w:lineRule="auto"/>
              <w:ind w:left="360"/>
              <w:rPr>
                <w:rFonts w:ascii="Times New Roman" w:eastAsia="Times New Roman" w:hAnsi="Times New Roman" w:cs="Times New Roman"/>
                <w:sz w:val="24"/>
                <w:szCs w:val="24"/>
                <w:lang w:eastAsia="ru-RU"/>
              </w:rPr>
            </w:pPr>
            <w:r w:rsidRPr="00770EA0">
              <w:rPr>
                <w:rFonts w:ascii="Times New Roman" w:eastAsia="Times New Roman" w:hAnsi="Times New Roman" w:cs="Times New Roman"/>
                <w:sz w:val="24"/>
                <w:szCs w:val="24"/>
                <w:lang w:eastAsia="ru-RU"/>
              </w:rPr>
              <w:t>16</w:t>
            </w:r>
          </w:p>
        </w:tc>
        <w:tc>
          <w:tcPr>
            <w:tcW w:w="1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6FF4" w:rsidRPr="00770EA0" w:rsidRDefault="000C6FF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 xml:space="preserve">Субсидияланатын жұмыс орындарын ұйымдастыруға қатысатын кәсіпорындар құрамындағы жеке </w:t>
            </w:r>
            <w:r w:rsidRPr="00770EA0">
              <w:rPr>
                <w:rFonts w:ascii="Times New Roman" w:eastAsia="Times New Roman" w:hAnsi="Times New Roman" w:cs="Times New Roman"/>
                <w:sz w:val="20"/>
                <w:szCs w:val="20"/>
                <w:lang w:eastAsia="ru-RU"/>
              </w:rPr>
              <w:lastRenderedPageBreak/>
              <w:t>сектордың үлесін ұлғайту</w:t>
            </w:r>
            <w:r w:rsidR="00061B4B" w:rsidRPr="00770EA0">
              <w:rPr>
                <w:rFonts w:ascii="Times New Roman" w:eastAsia="Times New Roman" w:hAnsi="Times New Roman" w:cs="Times New Roman"/>
                <w:sz w:val="20"/>
                <w:szCs w:val="20"/>
                <w:lang w:eastAsia="ru-RU"/>
              </w:rPr>
              <w:t xml:space="preserve"> </w:t>
            </w:r>
            <w:r w:rsidR="00061B4B" w:rsidRPr="00770EA0">
              <w:rPr>
                <w:rFonts w:ascii="Times New Roman" w:eastAsia="Times New Roman" w:hAnsi="Times New Roman" w:cs="Times New Roman"/>
                <w:color w:val="000000"/>
                <w:sz w:val="20"/>
                <w:szCs w:val="20"/>
                <w:lang w:eastAsia="ru-RU"/>
              </w:rPr>
              <w:t>(</w:t>
            </w:r>
            <w:r w:rsidR="00061B4B" w:rsidRPr="00770EA0">
              <w:rPr>
                <w:rFonts w:ascii="Times New Roman" w:hAnsi="Times New Roman" w:cs="Times New Roman"/>
                <w:color w:val="212529"/>
                <w:sz w:val="20"/>
                <w:szCs w:val="20"/>
                <w:shd w:val="clear" w:color="auto" w:fill="FFFFFF"/>
              </w:rPr>
              <w:t xml:space="preserve">Кәсіпкерлікті дамыту жөніндегі </w:t>
            </w:r>
            <w:r w:rsidR="00061B4B" w:rsidRPr="00770EA0">
              <w:rPr>
                <w:rFonts w:ascii="Times New Roman" w:hAnsi="Times New Roman" w:cs="Times New Roman"/>
                <w:color w:val="212529"/>
                <w:sz w:val="20"/>
                <w:szCs w:val="20"/>
                <w:shd w:val="clear" w:color="auto" w:fill="FFFFFF"/>
                <w:lang w:val="kk-KZ"/>
              </w:rPr>
              <w:t>ҰЖ</w:t>
            </w:r>
            <w:r w:rsidR="00061B4B" w:rsidRPr="00770EA0">
              <w:rPr>
                <w:rFonts w:ascii="Times New Roman" w:hAnsi="Times New Roman" w:cs="Times New Roman"/>
                <w:color w:val="212529"/>
                <w:sz w:val="20"/>
                <w:szCs w:val="20"/>
                <w:shd w:val="clear" w:color="auto" w:fill="FFFFFF"/>
              </w:rPr>
              <w:t>)</w:t>
            </w:r>
          </w:p>
        </w:tc>
        <w:tc>
          <w:tcPr>
            <w:tcW w:w="977"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lastRenderedPageBreak/>
              <w:t>%</w:t>
            </w:r>
          </w:p>
        </w:tc>
        <w:tc>
          <w:tcPr>
            <w:tcW w:w="7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p>
        </w:tc>
        <w:tc>
          <w:tcPr>
            <w:tcW w:w="9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p>
        </w:tc>
        <w:tc>
          <w:tcPr>
            <w:tcW w:w="660"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54</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58</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62</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66</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0C6FF4" w:rsidRPr="00770EA0" w:rsidRDefault="000C6F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70</w:t>
            </w:r>
          </w:p>
        </w:tc>
        <w:tc>
          <w:tcPr>
            <w:tcW w:w="1693"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0F3403" w:rsidRPr="00770EA0" w:rsidRDefault="00F479C1" w:rsidP="000F3403">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ӘӘАБ</w:t>
            </w:r>
            <w:r w:rsidR="000F3403" w:rsidRPr="00770EA0">
              <w:rPr>
                <w:rFonts w:ascii="Times New Roman" w:eastAsia="Times New Roman" w:hAnsi="Times New Roman" w:cs="Times New Roman"/>
                <w:sz w:val="20"/>
                <w:szCs w:val="20"/>
                <w:lang w:val="kk-KZ" w:eastAsia="ru-RU"/>
              </w:rPr>
              <w:t xml:space="preserve">, </w:t>
            </w:r>
          </w:p>
          <w:p w:rsidR="00702EDD" w:rsidRPr="00770EA0" w:rsidRDefault="00C61508" w:rsidP="000F3403">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0F3403" w:rsidRPr="00770EA0">
              <w:rPr>
                <w:rFonts w:ascii="Times New Roman" w:eastAsia="Times New Roman" w:hAnsi="Times New Roman" w:cs="Times New Roman"/>
                <w:sz w:val="20"/>
                <w:szCs w:val="20"/>
                <w:lang w:eastAsia="ru-RU"/>
              </w:rPr>
              <w:t>кімнің орынбасары</w:t>
            </w:r>
            <w:r w:rsidR="00F479C1" w:rsidRPr="00770EA0">
              <w:rPr>
                <w:rFonts w:ascii="Times New Roman" w:eastAsia="Times New Roman" w:hAnsi="Times New Roman" w:cs="Times New Roman"/>
                <w:sz w:val="20"/>
                <w:szCs w:val="20"/>
                <w:lang w:eastAsia="ru-RU"/>
              </w:rPr>
              <w:t xml:space="preserve"> </w:t>
            </w:r>
            <w:r w:rsidR="00F479C1" w:rsidRPr="00770EA0">
              <w:rPr>
                <w:rFonts w:ascii="Times New Roman" w:eastAsia="Times New Roman" w:hAnsi="Times New Roman" w:cs="Times New Roman"/>
                <w:sz w:val="20"/>
                <w:szCs w:val="20"/>
                <w:lang w:val="kk-KZ" w:eastAsia="ru-RU"/>
              </w:rPr>
              <w:t>М</w:t>
            </w:r>
            <w:r w:rsidR="00F479C1" w:rsidRPr="00770EA0">
              <w:rPr>
                <w:rFonts w:ascii="Times New Roman" w:eastAsia="Times New Roman" w:hAnsi="Times New Roman" w:cs="Times New Roman"/>
                <w:sz w:val="20"/>
                <w:szCs w:val="20"/>
                <w:lang w:eastAsia="ru-RU"/>
              </w:rPr>
              <w:t>.Қи</w:t>
            </w:r>
            <w:r w:rsidR="00F479C1" w:rsidRPr="00770EA0">
              <w:rPr>
                <w:rFonts w:ascii="Times New Roman" w:eastAsia="Times New Roman" w:hAnsi="Times New Roman" w:cs="Times New Roman"/>
                <w:sz w:val="20"/>
                <w:szCs w:val="20"/>
                <w:lang w:val="kk-KZ" w:eastAsia="ru-RU"/>
              </w:rPr>
              <w:t>қы</w:t>
            </w:r>
            <w:r w:rsidR="00F479C1" w:rsidRPr="00770EA0">
              <w:rPr>
                <w:rFonts w:ascii="Times New Roman" w:eastAsia="Times New Roman" w:hAnsi="Times New Roman" w:cs="Times New Roman"/>
                <w:sz w:val="20"/>
                <w:szCs w:val="20"/>
                <w:lang w:eastAsia="ru-RU"/>
              </w:rPr>
              <w:t>мов.</w:t>
            </w:r>
          </w:p>
        </w:tc>
        <w:tc>
          <w:tcPr>
            <w:tcW w:w="1383"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0C6FF4" w:rsidRPr="006D1A45" w:rsidRDefault="006D1A45" w:rsidP="006D1A45">
            <w:pPr>
              <w:spacing w:before="100" w:beforeAutospacing="1" w:after="0" w:line="180" w:lineRule="atLeast"/>
              <w:rPr>
                <w:rFonts w:ascii="Times New Roman" w:eastAsia="Times New Roman" w:hAnsi="Times New Roman" w:cs="Times New Roman"/>
                <w:sz w:val="18"/>
                <w:szCs w:val="18"/>
                <w:lang w:val="kk-KZ" w:eastAsia="ru-RU"/>
              </w:rPr>
            </w:pPr>
            <w:r>
              <w:rPr>
                <w:rFonts w:ascii="Times New Roman" w:eastAsia="Times New Roman" w:hAnsi="Times New Roman" w:cs="Times New Roman"/>
                <w:sz w:val="20"/>
                <w:szCs w:val="20"/>
                <w:lang w:val="kk-KZ" w:eastAsia="ru-RU"/>
              </w:rPr>
              <w:t>ӘӘАБ в</w:t>
            </w:r>
            <w:r w:rsidR="000C6FF4"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tc>
      </w:tr>
    </w:tbl>
    <w:p w:rsidR="00460048" w:rsidRPr="00770EA0" w:rsidRDefault="00460048" w:rsidP="00A31029">
      <w:pPr>
        <w:spacing w:before="100" w:beforeAutospacing="1" w:after="240" w:line="207" w:lineRule="atLeast"/>
        <w:ind w:firstLine="706"/>
        <w:jc w:val="both"/>
        <w:rPr>
          <w:rFonts w:ascii="Times New Roman" w:eastAsia="Times New Roman" w:hAnsi="Times New Roman" w:cs="Times New Roman"/>
          <w:color w:val="000000"/>
          <w:sz w:val="18"/>
          <w:szCs w:val="18"/>
          <w:lang w:eastAsia="ru-RU"/>
        </w:rPr>
      </w:pPr>
    </w:p>
    <w:p w:rsidR="00C30506" w:rsidRPr="00770EA0" w:rsidRDefault="00C30506" w:rsidP="00A31029">
      <w:pPr>
        <w:spacing w:before="100" w:beforeAutospacing="1" w:after="0" w:line="180" w:lineRule="atLeast"/>
        <w:jc w:val="both"/>
        <w:rPr>
          <w:rFonts w:ascii="Times New Roman" w:eastAsia="Times New Roman" w:hAnsi="Times New Roman" w:cs="Times New Roman"/>
          <w:b/>
          <w:color w:val="000000"/>
          <w:sz w:val="28"/>
          <w:szCs w:val="28"/>
          <w:lang w:val="kk-KZ" w:eastAsia="ru-RU"/>
        </w:rPr>
      </w:pPr>
      <w:r w:rsidRPr="00770EA0">
        <w:rPr>
          <w:rFonts w:ascii="Times New Roman" w:eastAsia="Times New Roman" w:hAnsi="Times New Roman" w:cs="Times New Roman"/>
          <w:b/>
          <w:color w:val="000000"/>
          <w:sz w:val="28"/>
          <w:szCs w:val="28"/>
          <w:lang w:val="kk-KZ" w:eastAsia="ru-RU"/>
        </w:rPr>
        <w:t xml:space="preserve">Қойылған мақсаттарға қол жеткізу жолдары: </w:t>
      </w:r>
    </w:p>
    <w:p w:rsidR="000D54AA" w:rsidRPr="00770EA0" w:rsidRDefault="000D54AA" w:rsidP="00A31029">
      <w:pPr>
        <w:spacing w:before="100" w:beforeAutospacing="1" w:after="0" w:line="180" w:lineRule="atLeast"/>
        <w:jc w:val="both"/>
        <w:rPr>
          <w:rFonts w:ascii="Times New Roman" w:eastAsia="Times New Roman" w:hAnsi="Times New Roman" w:cs="Times New Roman"/>
          <w:b/>
          <w:color w:val="000000"/>
          <w:sz w:val="28"/>
          <w:szCs w:val="28"/>
          <w:lang w:val="kk-KZ" w:eastAsia="ru-RU"/>
        </w:rPr>
      </w:pPr>
    </w:p>
    <w:p w:rsidR="00FE22E6" w:rsidRPr="00770EA0" w:rsidRDefault="000743C4" w:rsidP="000743C4">
      <w:pPr>
        <w:pStyle w:val="ac"/>
        <w:numPr>
          <w:ilvl w:val="0"/>
          <w:numId w:val="108"/>
        </w:numPr>
        <w:spacing w:line="180" w:lineRule="atLeast"/>
        <w:ind w:left="0" w:hanging="11"/>
        <w:jc w:val="both"/>
        <w:rPr>
          <w:color w:val="000000"/>
          <w:lang w:val="kk-KZ"/>
        </w:rPr>
      </w:pPr>
      <w:r w:rsidRPr="00770EA0">
        <w:rPr>
          <w:color w:val="000000"/>
          <w:lang w:val="kk-KZ"/>
        </w:rPr>
        <w:t>Бизнесті қолдау және дамыту жөніндегі барлық шаралар шеңберінде жеңілдікті кредит беру, гранттық қолдау тетіктерін жыл сайын пайдалану</w:t>
      </w:r>
      <w:r w:rsidR="00C30506" w:rsidRPr="00770EA0">
        <w:rPr>
          <w:color w:val="000000"/>
          <w:lang w:val="kk-KZ"/>
        </w:rPr>
        <w:t>;</w:t>
      </w:r>
    </w:p>
    <w:p w:rsidR="002A1E2A" w:rsidRPr="00770EA0" w:rsidRDefault="00C30506" w:rsidP="00A31029">
      <w:pPr>
        <w:pStyle w:val="ac"/>
        <w:numPr>
          <w:ilvl w:val="0"/>
          <w:numId w:val="108"/>
        </w:numPr>
        <w:spacing w:line="180" w:lineRule="atLeast"/>
        <w:ind w:left="0" w:hanging="11"/>
        <w:jc w:val="both"/>
        <w:rPr>
          <w:color w:val="000000"/>
          <w:lang w:val="kk-KZ"/>
        </w:rPr>
      </w:pPr>
      <w:r w:rsidRPr="00770EA0">
        <w:rPr>
          <w:color w:val="000000"/>
          <w:lang w:val="kk-KZ"/>
        </w:rPr>
        <w:t xml:space="preserve">2021-2025 жылдары ісін жаңа бастаған және жұмыс істеп жатқан кәсіпкерлерге </w:t>
      </w:r>
      <w:r w:rsidR="0092307B" w:rsidRPr="00770EA0">
        <w:rPr>
          <w:color w:val="000000"/>
          <w:lang w:val="kk-KZ"/>
        </w:rPr>
        <w:t>«</w:t>
      </w:r>
      <w:r w:rsidRPr="00770EA0">
        <w:rPr>
          <w:color w:val="000000"/>
          <w:lang w:val="kk-KZ"/>
        </w:rPr>
        <w:t>бір терезе</w:t>
      </w:r>
      <w:r w:rsidR="0092307B" w:rsidRPr="00770EA0">
        <w:rPr>
          <w:color w:val="000000"/>
          <w:lang w:val="kk-KZ"/>
        </w:rPr>
        <w:t>»</w:t>
      </w:r>
      <w:r w:rsidRPr="00770EA0">
        <w:rPr>
          <w:color w:val="000000"/>
          <w:lang w:val="kk-KZ"/>
        </w:rPr>
        <w:t xml:space="preserve"> қағидаты бойынша қызмет көрсету, бизнесті қолдау және дамыту үшін </w:t>
      </w:r>
      <w:r w:rsidR="0092307B" w:rsidRPr="00770EA0">
        <w:rPr>
          <w:color w:val="000000"/>
          <w:lang w:val="kk-KZ"/>
        </w:rPr>
        <w:t>«</w:t>
      </w:r>
      <w:r w:rsidRPr="00770EA0">
        <w:rPr>
          <w:color w:val="000000"/>
          <w:lang w:val="kk-KZ"/>
        </w:rPr>
        <w:t>Qoldaý</w:t>
      </w:r>
      <w:r w:rsidR="0092307B" w:rsidRPr="00770EA0">
        <w:rPr>
          <w:color w:val="000000"/>
          <w:lang w:val="kk-KZ"/>
        </w:rPr>
        <w:t xml:space="preserve">» </w:t>
      </w:r>
      <w:r w:rsidRPr="00770EA0">
        <w:rPr>
          <w:color w:val="000000"/>
          <w:lang w:val="kk-KZ"/>
        </w:rPr>
        <w:t xml:space="preserve"> кәсіпкерлік орталығы жұмыс істейді, ол бизнеске </w:t>
      </w:r>
      <w:r w:rsidR="0092307B" w:rsidRPr="00770EA0">
        <w:rPr>
          <w:color w:val="000000"/>
          <w:lang w:val="kk-KZ"/>
        </w:rPr>
        <w:t>«</w:t>
      </w:r>
      <w:r w:rsidRPr="00770EA0">
        <w:rPr>
          <w:color w:val="000000"/>
          <w:lang w:val="kk-KZ"/>
        </w:rPr>
        <w:t>бір терезе</w:t>
      </w:r>
      <w:r w:rsidR="0092307B" w:rsidRPr="00770EA0">
        <w:rPr>
          <w:color w:val="000000"/>
          <w:lang w:val="kk-KZ"/>
        </w:rPr>
        <w:t xml:space="preserve">» </w:t>
      </w:r>
      <w:r w:rsidRPr="00770EA0">
        <w:rPr>
          <w:color w:val="000000"/>
          <w:lang w:val="kk-KZ"/>
        </w:rPr>
        <w:t>қағидаты бойынша кеңес береді;</w:t>
      </w:r>
    </w:p>
    <w:p w:rsidR="002A1E2A" w:rsidRPr="00770EA0" w:rsidRDefault="00C30506" w:rsidP="00A31029">
      <w:pPr>
        <w:pStyle w:val="ac"/>
        <w:numPr>
          <w:ilvl w:val="0"/>
          <w:numId w:val="108"/>
        </w:numPr>
        <w:spacing w:line="180" w:lineRule="atLeast"/>
        <w:ind w:left="0" w:hanging="11"/>
        <w:jc w:val="both"/>
        <w:rPr>
          <w:color w:val="000000"/>
          <w:lang w:val="kk-KZ"/>
        </w:rPr>
      </w:pPr>
      <w:r w:rsidRPr="00770EA0">
        <w:rPr>
          <w:color w:val="000000"/>
          <w:lang w:val="kk-KZ"/>
        </w:rPr>
        <w:t xml:space="preserve"> Ұлттық Кәсіпкерлер палатасымен, </w:t>
      </w:r>
      <w:r w:rsidR="00BD7156" w:rsidRPr="00770EA0">
        <w:rPr>
          <w:color w:val="000000"/>
          <w:lang w:val="kk-KZ"/>
        </w:rPr>
        <w:t>«</w:t>
      </w:r>
      <w:r w:rsidRPr="00770EA0">
        <w:rPr>
          <w:color w:val="000000"/>
          <w:lang w:val="kk-KZ"/>
        </w:rPr>
        <w:t>Даму</w:t>
      </w:r>
      <w:r w:rsidR="00BD7156" w:rsidRPr="00770EA0">
        <w:rPr>
          <w:color w:val="000000"/>
          <w:lang w:val="kk-KZ"/>
        </w:rPr>
        <w:t>»</w:t>
      </w:r>
      <w:r w:rsidRPr="00770EA0">
        <w:rPr>
          <w:color w:val="000000"/>
          <w:lang w:val="kk-KZ"/>
        </w:rPr>
        <w:t xml:space="preserve"> кәсіпкерлікті дамыту қорымен, сондай-ақ кәсіпкерлікті қолдау жөніндегі басқа да ұйымдармен өзара іс-қимылды жандандыру;</w:t>
      </w:r>
    </w:p>
    <w:p w:rsidR="00A31320" w:rsidRPr="00770EA0" w:rsidRDefault="00C30506" w:rsidP="00A31029">
      <w:pPr>
        <w:pStyle w:val="ac"/>
        <w:numPr>
          <w:ilvl w:val="0"/>
          <w:numId w:val="108"/>
        </w:numPr>
        <w:spacing w:line="180" w:lineRule="atLeast"/>
        <w:ind w:left="0" w:hanging="11"/>
        <w:jc w:val="both"/>
        <w:rPr>
          <w:color w:val="000000"/>
          <w:lang w:val="kk-KZ"/>
        </w:rPr>
      </w:pPr>
      <w:r w:rsidRPr="00770EA0">
        <w:rPr>
          <w:color w:val="000000"/>
          <w:lang w:val="kk-KZ"/>
        </w:rPr>
        <w:t xml:space="preserve"> 2021-2025 жылдары несиелендіру, инфрақұрылымды дамыту, оқыту және </w:t>
      </w:r>
      <w:r w:rsidR="00BD7156" w:rsidRPr="00770EA0">
        <w:rPr>
          <w:color w:val="000000"/>
          <w:lang w:val="kk-KZ"/>
        </w:rPr>
        <w:t>«</w:t>
      </w:r>
      <w:r w:rsidRPr="00770EA0">
        <w:rPr>
          <w:i/>
          <w:color w:val="000000"/>
          <w:lang w:val="kk-KZ"/>
        </w:rPr>
        <w:t>Almaty Business-2025</w:t>
      </w:r>
      <w:r w:rsidR="00BD7156" w:rsidRPr="00770EA0">
        <w:rPr>
          <w:i/>
          <w:color w:val="000000"/>
          <w:lang w:val="kk-KZ"/>
        </w:rPr>
        <w:t>»</w:t>
      </w:r>
      <w:r w:rsidRPr="00770EA0">
        <w:rPr>
          <w:i/>
          <w:color w:val="000000"/>
          <w:lang w:val="kk-KZ"/>
        </w:rPr>
        <w:t xml:space="preserve"> өңірлік бағдарламасы аясында жобаларды кешенді сүйемелдеу, 4 бағыт бойынша бизнесті жүргізу үшін қолайлы жағдайлар жасау: қаржылық қолдау, бизнесті құру үшін инфрақұрылымды дамыту, консультациялық сүйемелдеу, әкімшілік кедергілерді азайту және инвесторларға атаулы көзқарас;</w:t>
      </w:r>
    </w:p>
    <w:p w:rsidR="00A31320" w:rsidRPr="00770EA0" w:rsidRDefault="00C30506" w:rsidP="00A31029">
      <w:pPr>
        <w:pStyle w:val="ac"/>
        <w:numPr>
          <w:ilvl w:val="0"/>
          <w:numId w:val="108"/>
        </w:numPr>
        <w:spacing w:line="180" w:lineRule="atLeast"/>
        <w:ind w:left="0" w:hanging="11"/>
        <w:jc w:val="both"/>
        <w:rPr>
          <w:color w:val="000000"/>
          <w:lang w:val="kk-KZ"/>
        </w:rPr>
      </w:pPr>
      <w:r w:rsidRPr="00770EA0">
        <w:rPr>
          <w:color w:val="000000"/>
          <w:lang w:val="kk-KZ"/>
        </w:rPr>
        <w:t xml:space="preserve"> Кәсіпкерлікті қолдау үшін онлайн</w:t>
      </w:r>
      <w:r w:rsidR="00A31320" w:rsidRPr="00770EA0">
        <w:rPr>
          <w:color w:val="000000"/>
          <w:lang w:val="kk-KZ"/>
        </w:rPr>
        <w:t xml:space="preserve"> – оқытуды әзірлеу және өткізу;</w:t>
      </w:r>
    </w:p>
    <w:p w:rsidR="00381E89" w:rsidRPr="00770EA0" w:rsidRDefault="00381E89" w:rsidP="00381E89">
      <w:pPr>
        <w:pStyle w:val="ac"/>
        <w:numPr>
          <w:ilvl w:val="0"/>
          <w:numId w:val="108"/>
        </w:numPr>
        <w:spacing w:line="180" w:lineRule="atLeast"/>
        <w:ind w:left="0" w:hanging="11"/>
        <w:jc w:val="both"/>
        <w:rPr>
          <w:color w:val="000000"/>
          <w:lang w:val="kk-KZ"/>
        </w:rPr>
      </w:pPr>
      <w:r w:rsidRPr="00770EA0">
        <w:rPr>
          <w:color w:val="000000"/>
          <w:lang w:val="kk-KZ"/>
        </w:rPr>
        <w:t>Жоғары оқу орындары мен колледждер түлектерін жыл сайын 800 адамнан жастар практикасына жіберу арқылы бастапқы тәжірибе алу үшін уақытша жұмыспен қамтамасыз ету;</w:t>
      </w:r>
    </w:p>
    <w:p w:rsidR="00381E89" w:rsidRPr="00770EA0" w:rsidRDefault="00381E89" w:rsidP="00381E89">
      <w:pPr>
        <w:pStyle w:val="ac"/>
        <w:numPr>
          <w:ilvl w:val="0"/>
          <w:numId w:val="108"/>
        </w:numPr>
        <w:spacing w:line="180" w:lineRule="atLeast"/>
        <w:ind w:left="0" w:hanging="11"/>
        <w:jc w:val="both"/>
        <w:rPr>
          <w:color w:val="000000"/>
          <w:lang w:val="kk-KZ"/>
        </w:rPr>
      </w:pPr>
      <w:r w:rsidRPr="00770EA0">
        <w:rPr>
          <w:color w:val="000000"/>
          <w:lang w:val="kk-KZ"/>
        </w:rPr>
        <w:t xml:space="preserve"> Еңбек нарығында жастардың бәсекеге қабілеттілігін арттыру және оларға қажетті еңбек дағдыларын ұсыну және көп балалы және/немесе аз қамтылған отбасылардан, еңбекке қабілетті мүгедектерден бірінші жұмыс орнына бейімдеу мақсатында </w:t>
      </w:r>
      <w:r w:rsidR="00EA796E" w:rsidRPr="00770EA0">
        <w:rPr>
          <w:color w:val="000000"/>
          <w:lang w:val="kk-KZ"/>
        </w:rPr>
        <w:t>«</w:t>
      </w:r>
      <w:r w:rsidRPr="00770EA0">
        <w:rPr>
          <w:color w:val="000000"/>
          <w:lang w:val="kk-KZ"/>
        </w:rPr>
        <w:t>бірінші жұмыс орны</w:t>
      </w:r>
      <w:r w:rsidR="00EA796E" w:rsidRPr="00770EA0">
        <w:rPr>
          <w:color w:val="000000"/>
          <w:lang w:val="kk-KZ"/>
        </w:rPr>
        <w:t>»</w:t>
      </w:r>
      <w:r w:rsidRPr="00770EA0">
        <w:rPr>
          <w:color w:val="000000"/>
          <w:lang w:val="kk-KZ"/>
        </w:rPr>
        <w:t xml:space="preserve"> жобасын іске асыру</w:t>
      </w:r>
      <w:r w:rsidR="00B773BC" w:rsidRPr="00770EA0">
        <w:rPr>
          <w:color w:val="000000"/>
          <w:lang w:val="kk-KZ"/>
        </w:rPr>
        <w:t>.</w:t>
      </w:r>
    </w:p>
    <w:p w:rsidR="00460048" w:rsidRPr="00770EA0" w:rsidRDefault="00460048" w:rsidP="00A31029">
      <w:pPr>
        <w:spacing w:before="100" w:beforeAutospacing="1" w:after="0" w:line="180" w:lineRule="atLeast"/>
        <w:rPr>
          <w:rFonts w:ascii="Times New Roman" w:eastAsia="Times New Roman" w:hAnsi="Times New Roman" w:cs="Times New Roman"/>
          <w:color w:val="000000"/>
          <w:sz w:val="18"/>
          <w:szCs w:val="18"/>
          <w:lang w:val="kk-KZ" w:eastAsia="ru-RU"/>
        </w:rPr>
      </w:pPr>
    </w:p>
    <w:p w:rsidR="00460048" w:rsidRPr="00770EA0" w:rsidRDefault="00CA702B" w:rsidP="00A31029">
      <w:pPr>
        <w:spacing w:before="100" w:beforeAutospacing="1" w:after="0" w:line="180" w:lineRule="atLeast"/>
        <w:ind w:firstLine="706"/>
        <w:rPr>
          <w:rFonts w:ascii="Times New Roman" w:eastAsia="Times New Roman" w:hAnsi="Times New Roman" w:cs="Times New Roman"/>
          <w:b/>
          <w:bCs/>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 xml:space="preserve">1.3 </w:t>
      </w:r>
      <w:r w:rsidR="008B490F" w:rsidRPr="00770EA0">
        <w:rPr>
          <w:rFonts w:ascii="Times New Roman" w:eastAsia="Times New Roman" w:hAnsi="Times New Roman" w:cs="Times New Roman"/>
          <w:b/>
          <w:bCs/>
          <w:color w:val="000000"/>
          <w:sz w:val="28"/>
          <w:szCs w:val="28"/>
          <w:lang w:val="kk-KZ" w:eastAsia="ru-RU"/>
        </w:rPr>
        <w:t>м</w:t>
      </w:r>
      <w:r w:rsidRPr="00770EA0">
        <w:rPr>
          <w:rFonts w:ascii="Times New Roman" w:eastAsia="Times New Roman" w:hAnsi="Times New Roman" w:cs="Times New Roman"/>
          <w:b/>
          <w:bCs/>
          <w:color w:val="000000"/>
          <w:sz w:val="28"/>
          <w:szCs w:val="28"/>
          <w:lang w:val="kk-KZ" w:eastAsia="ru-RU"/>
        </w:rPr>
        <w:t>ақсат. Қаланың туристік әлеуетін ілгерілету</w:t>
      </w:r>
    </w:p>
    <w:p w:rsidR="00CA702B" w:rsidRPr="00770EA0" w:rsidRDefault="00CA702B" w:rsidP="00A31029">
      <w:pPr>
        <w:spacing w:before="100" w:beforeAutospacing="1" w:after="0" w:line="180" w:lineRule="atLeast"/>
        <w:ind w:firstLine="706"/>
        <w:rPr>
          <w:rFonts w:ascii="Times New Roman" w:eastAsia="Times New Roman" w:hAnsi="Times New Roman" w:cs="Times New Roman"/>
          <w:color w:val="000000"/>
          <w:sz w:val="18"/>
          <w:szCs w:val="18"/>
          <w:lang w:val="kk-KZ" w:eastAsia="ru-RU"/>
        </w:rPr>
      </w:pPr>
    </w:p>
    <w:tbl>
      <w:tblPr>
        <w:tblW w:w="11078" w:type="dxa"/>
        <w:tblCellSpacing w:w="0" w:type="dxa"/>
        <w:tblInd w:w="-688" w:type="dxa"/>
        <w:tblLayout w:type="fixed"/>
        <w:tblCellMar>
          <w:top w:w="105" w:type="dxa"/>
          <w:left w:w="105" w:type="dxa"/>
          <w:bottom w:w="105" w:type="dxa"/>
          <w:right w:w="105" w:type="dxa"/>
        </w:tblCellMar>
        <w:tblLook w:val="04A0" w:firstRow="1" w:lastRow="0" w:firstColumn="1" w:lastColumn="0" w:noHBand="0" w:noVBand="1"/>
      </w:tblPr>
      <w:tblGrid>
        <w:gridCol w:w="992"/>
        <w:gridCol w:w="1237"/>
        <w:gridCol w:w="20"/>
        <w:gridCol w:w="673"/>
        <w:gridCol w:w="20"/>
        <w:gridCol w:w="546"/>
        <w:gridCol w:w="307"/>
        <w:gridCol w:w="458"/>
        <w:gridCol w:w="534"/>
        <w:gridCol w:w="709"/>
        <w:gridCol w:w="992"/>
        <w:gridCol w:w="851"/>
        <w:gridCol w:w="850"/>
        <w:gridCol w:w="993"/>
        <w:gridCol w:w="992"/>
        <w:gridCol w:w="884"/>
        <w:gridCol w:w="20"/>
      </w:tblGrid>
      <w:tr w:rsidR="00C0294E" w:rsidRPr="00770EA0" w:rsidTr="00361B7F">
        <w:trPr>
          <w:tblCellSpacing w:w="0" w:type="dxa"/>
        </w:trPr>
        <w:tc>
          <w:tcPr>
            <w:tcW w:w="99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0294E" w:rsidRPr="00770EA0" w:rsidRDefault="00C0294E"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18"/>
                <w:szCs w:val="18"/>
                <w:lang w:val="kk-KZ" w:eastAsia="ru-RU"/>
              </w:rPr>
              <w:t>№</w:t>
            </w:r>
          </w:p>
        </w:tc>
        <w:tc>
          <w:tcPr>
            <w:tcW w:w="1257"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0294E" w:rsidRPr="00770EA0" w:rsidRDefault="00C0294E"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0"/>
                <w:szCs w:val="20"/>
                <w:lang w:val="kk-KZ" w:eastAsia="ru-RU"/>
              </w:rPr>
              <w:t>Нысаналы индикаторлар</w:t>
            </w:r>
          </w:p>
        </w:tc>
        <w:tc>
          <w:tcPr>
            <w:tcW w:w="693"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0294E" w:rsidRPr="00770EA0" w:rsidRDefault="00C0294E"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0"/>
                <w:szCs w:val="20"/>
                <w:lang w:val="kk-KZ" w:eastAsia="ru-RU"/>
              </w:rPr>
              <w:t>Өлшем бірлік</w:t>
            </w:r>
          </w:p>
        </w:tc>
        <w:tc>
          <w:tcPr>
            <w:tcW w:w="853" w:type="dxa"/>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0294E" w:rsidRPr="00770EA0" w:rsidRDefault="00C0294E"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0"/>
                <w:szCs w:val="20"/>
                <w:lang w:val="kk-KZ" w:eastAsia="ru-RU"/>
              </w:rPr>
              <w:t>нақты 2019</w:t>
            </w:r>
          </w:p>
        </w:tc>
        <w:tc>
          <w:tcPr>
            <w:tcW w:w="992" w:type="dxa"/>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0294E" w:rsidRPr="00770EA0" w:rsidRDefault="00C0294E" w:rsidP="00A31029">
            <w:pPr>
              <w:spacing w:before="100" w:beforeAutospacing="1" w:after="0" w:line="180" w:lineRule="atLeast"/>
              <w:rPr>
                <w:rFonts w:ascii="Times New Roman" w:eastAsia="Times New Roman" w:hAnsi="Times New Roman" w:cs="Times New Roman"/>
                <w:b/>
                <w:bCs/>
                <w:sz w:val="20"/>
                <w:szCs w:val="20"/>
                <w:lang w:val="kk-KZ" w:eastAsia="ru-RU"/>
              </w:rPr>
            </w:pPr>
            <w:r w:rsidRPr="00770EA0">
              <w:rPr>
                <w:rFonts w:ascii="Times New Roman" w:eastAsia="Times New Roman" w:hAnsi="Times New Roman" w:cs="Times New Roman"/>
                <w:b/>
                <w:bCs/>
                <w:sz w:val="20"/>
                <w:szCs w:val="20"/>
                <w:lang w:val="kk-KZ" w:eastAsia="ru-RU"/>
              </w:rPr>
              <w:t>Жоспар / нақты</w:t>
            </w:r>
            <w:r w:rsidR="003267D6" w:rsidRPr="00770EA0">
              <w:rPr>
                <w:rFonts w:ascii="Times New Roman" w:eastAsia="Times New Roman" w:hAnsi="Times New Roman" w:cs="Times New Roman"/>
                <w:b/>
                <w:bCs/>
                <w:sz w:val="20"/>
                <w:szCs w:val="20"/>
                <w:lang w:val="kk-KZ" w:eastAsia="ru-RU"/>
              </w:rPr>
              <w:t xml:space="preserve"> </w:t>
            </w:r>
            <w:r w:rsidRPr="00770EA0">
              <w:rPr>
                <w:rFonts w:ascii="Times New Roman" w:eastAsia="Times New Roman" w:hAnsi="Times New Roman" w:cs="Times New Roman"/>
                <w:b/>
                <w:bCs/>
                <w:sz w:val="20"/>
                <w:szCs w:val="20"/>
                <w:lang w:val="kk-KZ" w:eastAsia="ru-RU"/>
              </w:rPr>
              <w:t>2020</w:t>
            </w:r>
          </w:p>
        </w:tc>
        <w:tc>
          <w:tcPr>
            <w:tcW w:w="439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0294E" w:rsidRPr="00770EA0" w:rsidRDefault="00C0294E"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0"/>
                <w:szCs w:val="20"/>
                <w:lang w:val="kk-KZ" w:eastAsia="ru-RU"/>
              </w:rPr>
              <w:t>Жоспар</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0294E" w:rsidRPr="00770EA0" w:rsidRDefault="00C0294E" w:rsidP="00FC62B0">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val="kk-KZ" w:eastAsia="ru-RU"/>
              </w:rPr>
              <w:t>Жауапты</w:t>
            </w:r>
            <w:r w:rsidR="00F63B85" w:rsidRPr="00770EA0">
              <w:rPr>
                <w:rFonts w:ascii="Times New Roman" w:eastAsia="Times New Roman" w:hAnsi="Times New Roman" w:cs="Times New Roman"/>
                <w:b/>
                <w:bCs/>
                <w:sz w:val="20"/>
                <w:szCs w:val="20"/>
                <w:lang w:eastAsia="ru-RU"/>
              </w:rPr>
              <w:t xml:space="preserve"> </w:t>
            </w:r>
            <w:r w:rsidRPr="00770EA0">
              <w:rPr>
                <w:rFonts w:ascii="Times New Roman" w:eastAsia="Times New Roman" w:hAnsi="Times New Roman" w:cs="Times New Roman"/>
                <w:b/>
                <w:bCs/>
                <w:sz w:val="20"/>
                <w:szCs w:val="20"/>
                <w:lang w:eastAsia="ru-RU"/>
              </w:rPr>
              <w:t>орын</w:t>
            </w:r>
          </w:p>
        </w:tc>
        <w:tc>
          <w:tcPr>
            <w:tcW w:w="904" w:type="dxa"/>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0294E" w:rsidRPr="00770EA0" w:rsidRDefault="00C0294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Ақпарат көзі</w:t>
            </w:r>
          </w:p>
        </w:tc>
      </w:tr>
      <w:tr w:rsidR="00361B7F" w:rsidRPr="00770EA0" w:rsidTr="00361B7F">
        <w:trPr>
          <w:tblCellSpacing w:w="0" w:type="dxa"/>
        </w:trPr>
        <w:tc>
          <w:tcPr>
            <w:tcW w:w="992"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val="kk-KZ" w:eastAsia="ru-RU"/>
              </w:rPr>
            </w:pPr>
          </w:p>
        </w:tc>
        <w:tc>
          <w:tcPr>
            <w:tcW w:w="1257" w:type="dxa"/>
            <w:gridSpan w:val="2"/>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val="kk-KZ" w:eastAsia="ru-RU"/>
              </w:rPr>
            </w:pPr>
          </w:p>
        </w:tc>
        <w:tc>
          <w:tcPr>
            <w:tcW w:w="693" w:type="dxa"/>
            <w:gridSpan w:val="2"/>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val="kk-KZ" w:eastAsia="ru-RU"/>
              </w:rPr>
            </w:pPr>
          </w:p>
        </w:tc>
        <w:tc>
          <w:tcPr>
            <w:tcW w:w="853" w:type="dxa"/>
            <w:gridSpan w:val="2"/>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val="kk-KZ" w:eastAsia="ru-RU"/>
              </w:rPr>
            </w:pPr>
          </w:p>
        </w:tc>
        <w:tc>
          <w:tcPr>
            <w:tcW w:w="992" w:type="dxa"/>
            <w:gridSpan w:val="2"/>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val="kk-KZ"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0"/>
                <w:szCs w:val="20"/>
                <w:lang w:val="kk-KZ" w:eastAsia="ru-RU"/>
              </w:rPr>
              <w:t>2021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0"/>
                <w:szCs w:val="20"/>
                <w:lang w:val="kk-KZ" w:eastAsia="ru-RU"/>
              </w:rPr>
              <w:t>2022</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0"/>
                <w:szCs w:val="20"/>
                <w:lang w:val="kk-KZ" w:eastAsia="ru-RU"/>
              </w:rPr>
              <w:t>2023</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0"/>
                <w:szCs w:val="20"/>
                <w:lang w:val="kk-KZ" w:eastAsia="ru-RU"/>
              </w:rPr>
              <w:t>2024</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2025</w:t>
            </w:r>
          </w:p>
        </w:tc>
        <w:tc>
          <w:tcPr>
            <w:tcW w:w="992"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904" w:type="dxa"/>
            <w:gridSpan w:val="2"/>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r>
      <w:tr w:rsidR="00460048" w:rsidRPr="00770EA0" w:rsidTr="00FD28F5">
        <w:trPr>
          <w:gridAfter w:val="1"/>
          <w:wAfter w:w="20" w:type="dxa"/>
          <w:trHeight w:val="375"/>
          <w:tblCellSpacing w:w="0" w:type="dxa"/>
        </w:trPr>
        <w:tc>
          <w:tcPr>
            <w:tcW w:w="11058" w:type="dxa"/>
            <w:gridSpan w:val="1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CA1CDA" w:rsidP="00A31029">
            <w:pPr>
              <w:spacing w:before="100" w:beforeAutospacing="1" w:after="0" w:line="240" w:lineRule="atLeast"/>
              <w:rPr>
                <w:rFonts w:ascii="Times New Roman" w:eastAsia="Times New Roman" w:hAnsi="Times New Roman" w:cs="Times New Roman"/>
                <w:sz w:val="24"/>
                <w:szCs w:val="24"/>
                <w:lang w:eastAsia="ru-RU"/>
              </w:rPr>
            </w:pPr>
            <w:r w:rsidRPr="00770EA0">
              <w:rPr>
                <w:rFonts w:ascii="Times New Roman" w:eastAsia="Times New Roman" w:hAnsi="Times New Roman" w:cs="Times New Roman"/>
                <w:b/>
                <w:bCs/>
                <w:sz w:val="20"/>
                <w:szCs w:val="20"/>
                <w:lang w:val="kk-KZ" w:eastAsia="ru-RU"/>
              </w:rPr>
              <w:t>Қ</w:t>
            </w:r>
            <w:r w:rsidRPr="00770EA0">
              <w:rPr>
                <w:rFonts w:ascii="Times New Roman" w:eastAsia="Times New Roman" w:hAnsi="Times New Roman" w:cs="Times New Roman"/>
                <w:b/>
                <w:bCs/>
                <w:sz w:val="20"/>
                <w:szCs w:val="20"/>
                <w:lang w:eastAsia="ru-RU"/>
              </w:rPr>
              <w:t>аржылық шығыстар</w:t>
            </w:r>
            <w:r w:rsidRPr="00770EA0">
              <w:rPr>
                <w:rFonts w:ascii="Times New Roman" w:eastAsia="Times New Roman" w:hAnsi="Times New Roman" w:cs="Times New Roman"/>
                <w:b/>
                <w:bCs/>
                <w:sz w:val="20"/>
                <w:szCs w:val="20"/>
                <w:lang w:val="kk-KZ" w:eastAsia="ru-RU"/>
              </w:rPr>
              <w:t>мен</w:t>
            </w:r>
            <w:r w:rsidRPr="00770EA0">
              <w:rPr>
                <w:rFonts w:ascii="Times New Roman" w:eastAsia="Times New Roman" w:hAnsi="Times New Roman" w:cs="Times New Roman"/>
                <w:b/>
                <w:bCs/>
                <w:sz w:val="20"/>
                <w:szCs w:val="20"/>
                <w:lang w:eastAsia="ru-RU"/>
              </w:rPr>
              <w:t xml:space="preserve"> өзара байланысқан</w:t>
            </w:r>
            <w:r w:rsidRPr="00770EA0">
              <w:rPr>
                <w:rFonts w:ascii="Times New Roman" w:eastAsia="Times New Roman" w:hAnsi="Times New Roman" w:cs="Times New Roman"/>
                <w:b/>
                <w:bCs/>
                <w:sz w:val="20"/>
                <w:szCs w:val="20"/>
                <w:lang w:val="kk-KZ" w:eastAsia="ru-RU"/>
              </w:rPr>
              <w:t xml:space="preserve"> н</w:t>
            </w:r>
            <w:r w:rsidRPr="00770EA0">
              <w:rPr>
                <w:rFonts w:ascii="Times New Roman" w:eastAsia="Times New Roman" w:hAnsi="Times New Roman" w:cs="Times New Roman"/>
                <w:b/>
                <w:bCs/>
                <w:sz w:val="20"/>
                <w:szCs w:val="20"/>
                <w:lang w:eastAsia="ru-RU"/>
              </w:rPr>
              <w:t>ысаналы индикаторлар,</w:t>
            </w:r>
          </w:p>
        </w:tc>
      </w:tr>
      <w:tr w:rsidR="00460048" w:rsidRPr="00770EA0" w:rsidTr="00361B7F">
        <w:trPr>
          <w:gridAfter w:val="1"/>
          <w:wAfter w:w="20" w:type="dxa"/>
          <w:trHeight w:val="1676"/>
          <w:tblCellSpacing w:w="0" w:type="dxa"/>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1771BC" w:rsidP="001771BC">
            <w:pPr>
              <w:spacing w:beforeAutospacing="1" w:after="0" w:afterAutospacing="1" w:line="240" w:lineRule="auto"/>
              <w:ind w:left="360"/>
              <w:rPr>
                <w:rFonts w:ascii="Times New Roman" w:eastAsia="Times New Roman" w:hAnsi="Times New Roman" w:cs="Times New Roman"/>
                <w:sz w:val="24"/>
                <w:szCs w:val="24"/>
                <w:lang w:eastAsia="ru-RU"/>
              </w:rPr>
            </w:pPr>
            <w:r w:rsidRPr="00770EA0">
              <w:rPr>
                <w:rFonts w:ascii="Times New Roman" w:eastAsia="Times New Roman" w:hAnsi="Times New Roman" w:cs="Times New Roman"/>
                <w:sz w:val="24"/>
                <w:szCs w:val="24"/>
                <w:lang w:eastAsia="ru-RU"/>
              </w:rPr>
              <w:lastRenderedPageBreak/>
              <w:t>17</w:t>
            </w:r>
          </w:p>
        </w:tc>
        <w:tc>
          <w:tcPr>
            <w:tcW w:w="1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FD28F5" w:rsidP="005F43D0">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І</w:t>
            </w:r>
            <w:r w:rsidR="00460048" w:rsidRPr="00770EA0">
              <w:rPr>
                <w:rFonts w:ascii="Times New Roman" w:eastAsia="Times New Roman" w:hAnsi="Times New Roman" w:cs="Times New Roman"/>
                <w:sz w:val="20"/>
                <w:szCs w:val="20"/>
                <w:lang w:eastAsia="ru-RU"/>
              </w:rPr>
              <w:t>шкі</w:t>
            </w:r>
            <w:r w:rsidRPr="00770EA0">
              <w:rPr>
                <w:rFonts w:ascii="Times New Roman" w:eastAsia="Times New Roman" w:hAnsi="Times New Roman" w:cs="Times New Roman"/>
                <w:sz w:val="20"/>
                <w:szCs w:val="20"/>
                <w:lang w:val="kk-KZ" w:eastAsia="ru-RU"/>
              </w:rPr>
              <w:t xml:space="preserve"> </w:t>
            </w:r>
            <w:r w:rsidR="00460048" w:rsidRPr="00770EA0">
              <w:rPr>
                <w:rFonts w:ascii="Times New Roman" w:eastAsia="Times New Roman" w:hAnsi="Times New Roman" w:cs="Times New Roman"/>
                <w:sz w:val="20"/>
                <w:szCs w:val="20"/>
                <w:lang w:eastAsia="ru-RU"/>
              </w:rPr>
              <w:t>туристер</w:t>
            </w:r>
            <w:r w:rsidRPr="00770EA0">
              <w:rPr>
                <w:rFonts w:ascii="Times New Roman" w:eastAsia="Times New Roman" w:hAnsi="Times New Roman" w:cs="Times New Roman"/>
                <w:sz w:val="20"/>
                <w:szCs w:val="20"/>
                <w:lang w:val="kk-KZ" w:eastAsia="ru-RU"/>
              </w:rPr>
              <w:t xml:space="preserve"> </w:t>
            </w:r>
            <w:r w:rsidRPr="00770EA0">
              <w:rPr>
                <w:rFonts w:ascii="Times New Roman" w:eastAsia="Times New Roman" w:hAnsi="Times New Roman" w:cs="Times New Roman"/>
                <w:sz w:val="20"/>
                <w:szCs w:val="20"/>
                <w:lang w:eastAsia="ru-RU"/>
              </w:rPr>
              <w:t>санын</w:t>
            </w:r>
            <w:r w:rsidRPr="00770EA0">
              <w:rPr>
                <w:rFonts w:ascii="Times New Roman" w:eastAsia="Times New Roman" w:hAnsi="Times New Roman" w:cs="Times New Roman"/>
                <w:sz w:val="20"/>
                <w:szCs w:val="20"/>
                <w:lang w:val="kk-KZ" w:eastAsia="ru-RU"/>
              </w:rPr>
              <w:t xml:space="preserve"> </w:t>
            </w:r>
            <w:r w:rsidR="005F43D0" w:rsidRPr="00770EA0">
              <w:rPr>
                <w:rFonts w:ascii="Times New Roman" w:eastAsia="Times New Roman" w:hAnsi="Times New Roman" w:cs="Times New Roman"/>
                <w:sz w:val="20"/>
                <w:szCs w:val="20"/>
                <w:lang w:val="kk-KZ" w:eastAsia="ru-RU"/>
              </w:rPr>
              <w:t>ұлғайту</w:t>
            </w:r>
            <w:r w:rsidR="00207C28" w:rsidRPr="00770EA0">
              <w:rPr>
                <w:rFonts w:ascii="Times New Roman" w:eastAsia="Times New Roman" w:hAnsi="Times New Roman" w:cs="Times New Roman"/>
                <w:sz w:val="20"/>
                <w:szCs w:val="20"/>
                <w:lang w:val="kk-KZ" w:eastAsia="ru-RU"/>
              </w:rPr>
              <w:t xml:space="preserve"> </w:t>
            </w:r>
            <w:r w:rsidR="00207C28" w:rsidRPr="00770EA0">
              <w:rPr>
                <w:rFonts w:ascii="Times New Roman" w:eastAsia="Times New Roman" w:hAnsi="Times New Roman" w:cs="Times New Roman"/>
                <w:color w:val="000000"/>
                <w:sz w:val="20"/>
                <w:szCs w:val="20"/>
                <w:lang w:eastAsia="ru-RU"/>
              </w:rPr>
              <w:t>(</w:t>
            </w:r>
            <w:r w:rsidR="00207C28" w:rsidRPr="00770EA0">
              <w:rPr>
                <w:rFonts w:ascii="Times New Roman" w:hAnsi="Times New Roman" w:cs="Times New Roman"/>
                <w:color w:val="212529"/>
                <w:sz w:val="20"/>
                <w:szCs w:val="20"/>
                <w:shd w:val="clear" w:color="auto" w:fill="FFFFFF"/>
              </w:rPr>
              <w:t xml:space="preserve">Кәсіпкерлікті дамыту жөніндегі </w:t>
            </w:r>
            <w:r w:rsidR="00207C28" w:rsidRPr="00770EA0">
              <w:rPr>
                <w:rFonts w:ascii="Times New Roman" w:hAnsi="Times New Roman" w:cs="Times New Roman"/>
                <w:color w:val="212529"/>
                <w:sz w:val="20"/>
                <w:szCs w:val="20"/>
                <w:shd w:val="clear" w:color="auto" w:fill="FFFFFF"/>
                <w:lang w:val="kk-KZ"/>
              </w:rPr>
              <w:t>ҰЖ</w:t>
            </w:r>
            <w:r w:rsidR="00207C28" w:rsidRPr="00770EA0">
              <w:rPr>
                <w:rFonts w:ascii="Times New Roman" w:hAnsi="Times New Roman" w:cs="Times New Roman"/>
                <w:color w:val="212529"/>
                <w:sz w:val="20"/>
                <w:szCs w:val="20"/>
                <w:shd w:val="clear" w:color="auto" w:fill="FFFFFF"/>
              </w:rPr>
              <w:t>)</w:t>
            </w:r>
          </w:p>
        </w:tc>
        <w:tc>
          <w:tcPr>
            <w:tcW w:w="6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color w:val="000000"/>
                <w:sz w:val="20"/>
                <w:szCs w:val="20"/>
                <w:lang w:eastAsia="ru-RU"/>
              </w:rPr>
              <w:t>мың</w:t>
            </w:r>
          </w:p>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color w:val="000000"/>
                <w:sz w:val="20"/>
                <w:szCs w:val="20"/>
                <w:lang w:eastAsia="ru-RU"/>
              </w:rPr>
              <w:t>адам</w:t>
            </w:r>
          </w:p>
        </w:tc>
        <w:tc>
          <w:tcPr>
            <w:tcW w:w="56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p>
        </w:tc>
        <w:tc>
          <w:tcPr>
            <w:tcW w:w="76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p>
        </w:tc>
        <w:tc>
          <w:tcPr>
            <w:tcW w:w="12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700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793</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872</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964</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1057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AD6C0E" w:rsidP="00D232D2">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ТБ</w:t>
            </w:r>
            <w:r w:rsidR="00D232D2" w:rsidRPr="00770EA0">
              <w:rPr>
                <w:rFonts w:ascii="Times New Roman" w:eastAsia="Times New Roman" w:hAnsi="Times New Roman" w:cs="Times New Roman"/>
                <w:sz w:val="20"/>
                <w:szCs w:val="20"/>
                <w:lang w:val="kk-KZ" w:eastAsia="ru-RU"/>
              </w:rPr>
              <w:t xml:space="preserve">, </w:t>
            </w:r>
            <w:r w:rsidR="00C61508" w:rsidRPr="00770EA0">
              <w:rPr>
                <w:rFonts w:ascii="Times New Roman" w:eastAsia="Times New Roman" w:hAnsi="Times New Roman" w:cs="Times New Roman"/>
                <w:sz w:val="20"/>
                <w:szCs w:val="20"/>
                <w:lang w:val="kk-KZ" w:eastAsia="ru-RU"/>
              </w:rPr>
              <w:t>ә</w:t>
            </w:r>
            <w:r w:rsidR="00D232D2" w:rsidRPr="00770EA0">
              <w:rPr>
                <w:rFonts w:ascii="Times New Roman" w:eastAsia="Times New Roman" w:hAnsi="Times New Roman" w:cs="Times New Roman"/>
                <w:sz w:val="20"/>
                <w:szCs w:val="20"/>
                <w:lang w:eastAsia="ru-RU"/>
              </w:rPr>
              <w:t>кімнің орынбасары</w:t>
            </w:r>
            <w:r w:rsidR="00574F1D" w:rsidRPr="00770EA0">
              <w:rPr>
                <w:rFonts w:ascii="Times New Roman" w:eastAsia="Times New Roman" w:hAnsi="Times New Roman" w:cs="Times New Roman"/>
                <w:sz w:val="20"/>
                <w:szCs w:val="20"/>
                <w:lang w:eastAsia="ru-RU"/>
              </w:rPr>
              <w:t xml:space="preserve"> </w:t>
            </w:r>
            <w:r w:rsidR="00574F1D" w:rsidRPr="00770EA0">
              <w:rPr>
                <w:rFonts w:ascii="Times New Roman" w:eastAsia="Times New Roman" w:hAnsi="Times New Roman" w:cs="Times New Roman"/>
                <w:sz w:val="20"/>
                <w:szCs w:val="20"/>
                <w:lang w:val="kk-KZ" w:eastAsia="ru-RU"/>
              </w:rPr>
              <w:t>М</w:t>
            </w:r>
            <w:r w:rsidR="00574F1D" w:rsidRPr="00770EA0">
              <w:rPr>
                <w:rFonts w:ascii="Times New Roman" w:eastAsia="Times New Roman" w:hAnsi="Times New Roman" w:cs="Times New Roman"/>
                <w:sz w:val="20"/>
                <w:szCs w:val="20"/>
                <w:lang w:eastAsia="ru-RU"/>
              </w:rPr>
              <w:t>.Қи</w:t>
            </w:r>
            <w:r w:rsidR="00574F1D" w:rsidRPr="00770EA0">
              <w:rPr>
                <w:rFonts w:ascii="Times New Roman" w:eastAsia="Times New Roman" w:hAnsi="Times New Roman" w:cs="Times New Roman"/>
                <w:sz w:val="20"/>
                <w:szCs w:val="20"/>
                <w:lang w:val="kk-KZ" w:eastAsia="ru-RU"/>
              </w:rPr>
              <w:t>қы</w:t>
            </w:r>
            <w:r w:rsidR="00574F1D" w:rsidRPr="00770EA0">
              <w:rPr>
                <w:rFonts w:ascii="Times New Roman" w:eastAsia="Times New Roman" w:hAnsi="Times New Roman" w:cs="Times New Roman"/>
                <w:sz w:val="20"/>
                <w:szCs w:val="20"/>
                <w:lang w:eastAsia="ru-RU"/>
              </w:rPr>
              <w:t>мов.</w:t>
            </w:r>
          </w:p>
        </w:tc>
        <w:tc>
          <w:tcPr>
            <w:tcW w:w="8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6D1A45" w:rsidP="00A31029">
            <w:pPr>
              <w:spacing w:before="100" w:beforeAutospacing="1" w:after="0" w:line="240" w:lineRule="atLeast"/>
              <w:rPr>
                <w:rFonts w:ascii="Times New Roman" w:eastAsia="Times New Roman" w:hAnsi="Times New Roman" w:cs="Times New Roman"/>
                <w:sz w:val="24"/>
                <w:szCs w:val="24"/>
                <w:lang w:eastAsia="ru-RU"/>
              </w:rPr>
            </w:pPr>
            <w:r w:rsidRPr="001538F9">
              <w:rPr>
                <w:rFonts w:ascii="Times New Roman" w:eastAsia="Times New Roman" w:hAnsi="Times New Roman" w:cs="Times New Roman"/>
                <w:sz w:val="20"/>
                <w:szCs w:val="20"/>
                <w:lang w:val="kk-KZ" w:eastAsia="ru-RU"/>
              </w:rPr>
              <w:t>Статистикалық деректер</w:t>
            </w:r>
            <w:r w:rsidRPr="00770EA0">
              <w:rPr>
                <w:rFonts w:ascii="Times New Roman" w:eastAsia="Times New Roman" w:hAnsi="Times New Roman" w:cs="Times New Roman"/>
                <w:sz w:val="24"/>
                <w:szCs w:val="24"/>
                <w:lang w:eastAsia="ru-RU"/>
              </w:rPr>
              <w:t xml:space="preserve"> </w:t>
            </w:r>
          </w:p>
        </w:tc>
      </w:tr>
      <w:tr w:rsidR="00AD6C0E" w:rsidRPr="00770EA0" w:rsidTr="00361B7F">
        <w:trPr>
          <w:gridAfter w:val="1"/>
          <w:wAfter w:w="20" w:type="dxa"/>
          <w:trHeight w:val="375"/>
          <w:tblCellSpacing w:w="0" w:type="dxa"/>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1771BC" w:rsidP="001771BC">
            <w:pPr>
              <w:spacing w:beforeAutospacing="1" w:after="0" w:afterAutospacing="1" w:line="240" w:lineRule="auto"/>
              <w:ind w:left="360"/>
              <w:rPr>
                <w:rFonts w:ascii="Times New Roman" w:eastAsia="Times New Roman" w:hAnsi="Times New Roman" w:cs="Times New Roman"/>
                <w:sz w:val="24"/>
                <w:szCs w:val="24"/>
                <w:lang w:eastAsia="ru-RU"/>
              </w:rPr>
            </w:pPr>
            <w:r w:rsidRPr="00770EA0">
              <w:rPr>
                <w:rFonts w:ascii="Times New Roman" w:eastAsia="Times New Roman" w:hAnsi="Times New Roman" w:cs="Times New Roman"/>
                <w:sz w:val="24"/>
                <w:szCs w:val="24"/>
                <w:lang w:eastAsia="ru-RU"/>
              </w:rPr>
              <w:t>18</w:t>
            </w:r>
          </w:p>
        </w:tc>
        <w:tc>
          <w:tcPr>
            <w:tcW w:w="1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2E493F"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К</w:t>
            </w:r>
            <w:r w:rsidR="00AD6C0E" w:rsidRPr="00770EA0">
              <w:rPr>
                <w:rFonts w:ascii="Times New Roman" w:eastAsia="Times New Roman" w:hAnsi="Times New Roman" w:cs="Times New Roman"/>
                <w:sz w:val="20"/>
                <w:szCs w:val="20"/>
                <w:lang w:eastAsia="ru-RU"/>
              </w:rPr>
              <w:t>ел</w:t>
            </w:r>
            <w:r w:rsidRPr="00770EA0">
              <w:rPr>
                <w:rFonts w:ascii="Times New Roman" w:eastAsia="Times New Roman" w:hAnsi="Times New Roman" w:cs="Times New Roman"/>
                <w:sz w:val="20"/>
                <w:szCs w:val="20"/>
                <w:lang w:val="kk-KZ" w:eastAsia="ru-RU"/>
              </w:rPr>
              <w:t xml:space="preserve">етін </w:t>
            </w:r>
            <w:r w:rsidR="00AD6C0E" w:rsidRPr="00770EA0">
              <w:rPr>
                <w:rFonts w:ascii="Times New Roman" w:eastAsia="Times New Roman" w:hAnsi="Times New Roman" w:cs="Times New Roman"/>
                <w:sz w:val="20"/>
                <w:szCs w:val="20"/>
                <w:lang w:eastAsia="ru-RU"/>
              </w:rPr>
              <w:t>туристер</w:t>
            </w:r>
            <w:r w:rsidRPr="00770EA0">
              <w:rPr>
                <w:rFonts w:ascii="Times New Roman" w:eastAsia="Times New Roman" w:hAnsi="Times New Roman" w:cs="Times New Roman"/>
                <w:sz w:val="20"/>
                <w:szCs w:val="20"/>
                <w:lang w:eastAsia="ru-RU"/>
              </w:rPr>
              <w:t xml:space="preserve"> санын</w:t>
            </w:r>
            <w:r w:rsidRPr="00770EA0">
              <w:rPr>
                <w:rFonts w:ascii="Times New Roman" w:eastAsia="Times New Roman" w:hAnsi="Times New Roman" w:cs="Times New Roman"/>
                <w:sz w:val="20"/>
                <w:szCs w:val="20"/>
                <w:lang w:val="kk-KZ" w:eastAsia="ru-RU"/>
              </w:rPr>
              <w:t xml:space="preserve"> </w:t>
            </w:r>
            <w:r w:rsidR="005F43D0" w:rsidRPr="00770EA0">
              <w:rPr>
                <w:rFonts w:ascii="Times New Roman" w:eastAsia="Times New Roman" w:hAnsi="Times New Roman" w:cs="Times New Roman"/>
                <w:sz w:val="20"/>
                <w:szCs w:val="20"/>
                <w:lang w:val="kk-KZ" w:eastAsia="ru-RU"/>
              </w:rPr>
              <w:t>ұлғайту</w:t>
            </w:r>
            <w:r w:rsidR="00207C28" w:rsidRPr="00770EA0">
              <w:rPr>
                <w:rFonts w:ascii="Times New Roman" w:eastAsia="Times New Roman" w:hAnsi="Times New Roman" w:cs="Times New Roman"/>
                <w:sz w:val="20"/>
                <w:szCs w:val="20"/>
                <w:lang w:eastAsia="ru-RU"/>
              </w:rPr>
              <w:t xml:space="preserve"> </w:t>
            </w:r>
            <w:r w:rsidR="00207C28" w:rsidRPr="00770EA0">
              <w:rPr>
                <w:rFonts w:ascii="Times New Roman" w:eastAsia="Times New Roman" w:hAnsi="Times New Roman" w:cs="Times New Roman"/>
                <w:color w:val="000000"/>
                <w:sz w:val="20"/>
                <w:szCs w:val="20"/>
                <w:lang w:eastAsia="ru-RU"/>
              </w:rPr>
              <w:t>(</w:t>
            </w:r>
            <w:r w:rsidR="00207C28" w:rsidRPr="00770EA0">
              <w:rPr>
                <w:rFonts w:ascii="Times New Roman" w:hAnsi="Times New Roman" w:cs="Times New Roman"/>
                <w:color w:val="212529"/>
                <w:sz w:val="20"/>
                <w:szCs w:val="20"/>
                <w:shd w:val="clear" w:color="auto" w:fill="FFFFFF"/>
              </w:rPr>
              <w:t xml:space="preserve">Кәсіпкерлікті дамыту жөніндегі </w:t>
            </w:r>
            <w:r w:rsidR="00207C28" w:rsidRPr="00770EA0">
              <w:rPr>
                <w:rFonts w:ascii="Times New Roman" w:hAnsi="Times New Roman" w:cs="Times New Roman"/>
                <w:color w:val="212529"/>
                <w:sz w:val="20"/>
                <w:szCs w:val="20"/>
                <w:shd w:val="clear" w:color="auto" w:fill="FFFFFF"/>
                <w:lang w:val="kk-KZ"/>
              </w:rPr>
              <w:t>ҰЖ</w:t>
            </w:r>
            <w:r w:rsidR="00207C28" w:rsidRPr="00770EA0">
              <w:rPr>
                <w:rFonts w:ascii="Times New Roman" w:hAnsi="Times New Roman" w:cs="Times New Roman"/>
                <w:color w:val="212529"/>
                <w:sz w:val="20"/>
                <w:szCs w:val="20"/>
                <w:shd w:val="clear" w:color="auto" w:fill="FFFFFF"/>
              </w:rPr>
              <w:t>)</w:t>
            </w:r>
          </w:p>
        </w:tc>
        <w:tc>
          <w:tcPr>
            <w:tcW w:w="6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мың</w:t>
            </w:r>
          </w:p>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адам</w:t>
            </w:r>
          </w:p>
        </w:tc>
        <w:tc>
          <w:tcPr>
            <w:tcW w:w="56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p>
        </w:tc>
        <w:tc>
          <w:tcPr>
            <w:tcW w:w="76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p>
        </w:tc>
        <w:tc>
          <w:tcPr>
            <w:tcW w:w="12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172,49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431,22</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603,71</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862,44</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1293,67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D232D2">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ТБ</w:t>
            </w:r>
            <w:r w:rsidR="00D232D2" w:rsidRPr="00770EA0">
              <w:rPr>
                <w:rFonts w:ascii="Times New Roman" w:eastAsia="Times New Roman" w:hAnsi="Times New Roman" w:cs="Times New Roman"/>
                <w:sz w:val="20"/>
                <w:szCs w:val="20"/>
                <w:lang w:val="kk-KZ" w:eastAsia="ru-RU"/>
              </w:rPr>
              <w:t xml:space="preserve">, </w:t>
            </w:r>
            <w:r w:rsidR="00C61508" w:rsidRPr="00770EA0">
              <w:rPr>
                <w:rFonts w:ascii="Times New Roman" w:eastAsia="Times New Roman" w:hAnsi="Times New Roman" w:cs="Times New Roman"/>
                <w:sz w:val="20"/>
                <w:szCs w:val="20"/>
                <w:lang w:val="kk-KZ" w:eastAsia="ru-RU"/>
              </w:rPr>
              <w:t>ә</w:t>
            </w:r>
            <w:r w:rsidR="00D232D2" w:rsidRPr="00770EA0">
              <w:rPr>
                <w:rFonts w:ascii="Times New Roman" w:eastAsia="Times New Roman" w:hAnsi="Times New Roman" w:cs="Times New Roman"/>
                <w:sz w:val="20"/>
                <w:szCs w:val="20"/>
                <w:lang w:eastAsia="ru-RU"/>
              </w:rPr>
              <w:t>кімнің орынбасары</w:t>
            </w:r>
            <w:r w:rsidRPr="00770EA0">
              <w:rPr>
                <w:rFonts w:ascii="Times New Roman" w:eastAsia="Times New Roman" w:hAnsi="Times New Roman" w:cs="Times New Roman"/>
                <w:sz w:val="20"/>
                <w:szCs w:val="20"/>
                <w:lang w:eastAsia="ru-RU"/>
              </w:rPr>
              <w:t xml:space="preserve"> </w:t>
            </w:r>
            <w:r w:rsidRPr="00770EA0">
              <w:rPr>
                <w:rFonts w:ascii="Times New Roman" w:eastAsia="Times New Roman" w:hAnsi="Times New Roman" w:cs="Times New Roman"/>
                <w:sz w:val="20"/>
                <w:szCs w:val="20"/>
                <w:lang w:val="kk-KZ" w:eastAsia="ru-RU"/>
              </w:rPr>
              <w:t>М</w:t>
            </w:r>
            <w:r w:rsidRPr="00770EA0">
              <w:rPr>
                <w:rFonts w:ascii="Times New Roman" w:eastAsia="Times New Roman" w:hAnsi="Times New Roman" w:cs="Times New Roman"/>
                <w:sz w:val="20"/>
                <w:szCs w:val="20"/>
                <w:lang w:eastAsia="ru-RU"/>
              </w:rPr>
              <w:t>.Қи</w:t>
            </w:r>
            <w:r w:rsidRPr="00770EA0">
              <w:rPr>
                <w:rFonts w:ascii="Times New Roman" w:eastAsia="Times New Roman" w:hAnsi="Times New Roman" w:cs="Times New Roman"/>
                <w:sz w:val="20"/>
                <w:szCs w:val="20"/>
                <w:lang w:val="kk-KZ" w:eastAsia="ru-RU"/>
              </w:rPr>
              <w:t>қы</w:t>
            </w:r>
            <w:r w:rsidRPr="00770EA0">
              <w:rPr>
                <w:rFonts w:ascii="Times New Roman" w:eastAsia="Times New Roman" w:hAnsi="Times New Roman" w:cs="Times New Roman"/>
                <w:sz w:val="20"/>
                <w:szCs w:val="20"/>
                <w:lang w:eastAsia="ru-RU"/>
              </w:rPr>
              <w:t>мов.</w:t>
            </w:r>
          </w:p>
        </w:tc>
        <w:tc>
          <w:tcPr>
            <w:tcW w:w="8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D6C0E" w:rsidRPr="00770EA0" w:rsidRDefault="006D1A45" w:rsidP="00A31029">
            <w:pPr>
              <w:spacing w:before="100" w:beforeAutospacing="1" w:after="0" w:line="240" w:lineRule="atLeast"/>
              <w:rPr>
                <w:rFonts w:ascii="Times New Roman" w:eastAsia="Times New Roman" w:hAnsi="Times New Roman" w:cs="Times New Roman"/>
                <w:sz w:val="24"/>
                <w:szCs w:val="24"/>
                <w:lang w:eastAsia="ru-RU"/>
              </w:rPr>
            </w:pPr>
            <w:r w:rsidRPr="001538F9">
              <w:rPr>
                <w:rFonts w:ascii="Times New Roman" w:eastAsia="Times New Roman" w:hAnsi="Times New Roman" w:cs="Times New Roman"/>
                <w:sz w:val="20"/>
                <w:szCs w:val="20"/>
                <w:lang w:val="kk-KZ" w:eastAsia="ru-RU"/>
              </w:rPr>
              <w:t>Статистикалық деректер</w:t>
            </w:r>
            <w:r w:rsidRPr="00770EA0">
              <w:rPr>
                <w:rFonts w:ascii="Times New Roman" w:eastAsia="Times New Roman" w:hAnsi="Times New Roman" w:cs="Times New Roman"/>
                <w:sz w:val="24"/>
                <w:szCs w:val="24"/>
                <w:lang w:eastAsia="ru-RU"/>
              </w:rPr>
              <w:t xml:space="preserve"> </w:t>
            </w:r>
          </w:p>
        </w:tc>
      </w:tr>
      <w:tr w:rsidR="00AD6C0E" w:rsidRPr="00770EA0" w:rsidTr="002E493F">
        <w:trPr>
          <w:gridAfter w:val="1"/>
          <w:wAfter w:w="20" w:type="dxa"/>
          <w:trHeight w:val="1729"/>
          <w:tblCellSpacing w:w="0" w:type="dxa"/>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1771BC" w:rsidP="001771BC">
            <w:pPr>
              <w:spacing w:beforeAutospacing="1" w:after="0" w:afterAutospacing="1" w:line="240" w:lineRule="auto"/>
              <w:ind w:left="360"/>
              <w:rPr>
                <w:rFonts w:ascii="Times New Roman" w:eastAsia="Times New Roman" w:hAnsi="Times New Roman" w:cs="Times New Roman"/>
                <w:sz w:val="24"/>
                <w:szCs w:val="24"/>
                <w:lang w:eastAsia="ru-RU"/>
              </w:rPr>
            </w:pPr>
            <w:r w:rsidRPr="00770EA0">
              <w:rPr>
                <w:rFonts w:ascii="Times New Roman" w:eastAsia="Times New Roman" w:hAnsi="Times New Roman" w:cs="Times New Roman"/>
                <w:sz w:val="24"/>
                <w:szCs w:val="24"/>
                <w:lang w:eastAsia="ru-RU"/>
              </w:rPr>
              <w:t>19</w:t>
            </w:r>
          </w:p>
        </w:tc>
        <w:tc>
          <w:tcPr>
            <w:tcW w:w="1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2E493F"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Н</w:t>
            </w:r>
            <w:r w:rsidR="005F43D0" w:rsidRPr="00770EA0">
              <w:rPr>
                <w:rFonts w:ascii="Times New Roman" w:eastAsia="Times New Roman" w:hAnsi="Times New Roman" w:cs="Times New Roman"/>
                <w:sz w:val="20"/>
                <w:szCs w:val="20"/>
                <w:lang w:eastAsia="ru-RU"/>
              </w:rPr>
              <w:t>өмір</w:t>
            </w:r>
            <w:r w:rsidRPr="00770EA0">
              <w:rPr>
                <w:rFonts w:ascii="Times New Roman" w:eastAsia="Times New Roman" w:hAnsi="Times New Roman" w:cs="Times New Roman"/>
                <w:sz w:val="20"/>
                <w:szCs w:val="20"/>
                <w:lang w:val="kk-KZ" w:eastAsia="ru-RU"/>
              </w:rPr>
              <w:t xml:space="preserve"> </w:t>
            </w:r>
            <w:r w:rsidR="005F43D0" w:rsidRPr="00770EA0">
              <w:rPr>
                <w:rFonts w:ascii="Times New Roman" w:eastAsia="Times New Roman" w:hAnsi="Times New Roman" w:cs="Times New Roman"/>
                <w:sz w:val="20"/>
                <w:szCs w:val="20"/>
                <w:lang w:eastAsia="ru-RU"/>
              </w:rPr>
              <w:t>қор</w:t>
            </w:r>
            <w:r w:rsidR="005F43D0" w:rsidRPr="00770EA0">
              <w:rPr>
                <w:rFonts w:ascii="Times New Roman" w:eastAsia="Times New Roman" w:hAnsi="Times New Roman" w:cs="Times New Roman"/>
                <w:sz w:val="20"/>
                <w:szCs w:val="20"/>
                <w:lang w:val="kk-KZ" w:eastAsia="ru-RU"/>
              </w:rPr>
              <w:t>ы</w:t>
            </w:r>
            <w:r w:rsidRPr="00770EA0">
              <w:rPr>
                <w:rFonts w:ascii="Times New Roman" w:eastAsia="Times New Roman" w:hAnsi="Times New Roman" w:cs="Times New Roman"/>
                <w:sz w:val="20"/>
                <w:szCs w:val="20"/>
                <w:lang w:eastAsia="ru-RU"/>
              </w:rPr>
              <w:t xml:space="preserve"> санын</w:t>
            </w:r>
            <w:r w:rsidRPr="00770EA0">
              <w:rPr>
                <w:rFonts w:ascii="Times New Roman" w:eastAsia="Times New Roman" w:hAnsi="Times New Roman" w:cs="Times New Roman"/>
                <w:sz w:val="20"/>
                <w:szCs w:val="20"/>
                <w:lang w:val="kk-KZ" w:eastAsia="ru-RU"/>
              </w:rPr>
              <w:t xml:space="preserve"> </w:t>
            </w:r>
            <w:r w:rsidR="005F43D0" w:rsidRPr="00770EA0">
              <w:rPr>
                <w:rFonts w:ascii="Times New Roman" w:eastAsia="Times New Roman" w:hAnsi="Times New Roman" w:cs="Times New Roman"/>
                <w:sz w:val="20"/>
                <w:szCs w:val="20"/>
                <w:lang w:val="kk-KZ" w:eastAsia="ru-RU"/>
              </w:rPr>
              <w:t xml:space="preserve">ұлғайту </w:t>
            </w:r>
            <w:r w:rsidR="00207C28" w:rsidRPr="00770EA0">
              <w:rPr>
                <w:rFonts w:ascii="Times New Roman" w:eastAsia="Times New Roman" w:hAnsi="Times New Roman" w:cs="Times New Roman"/>
                <w:color w:val="000000"/>
                <w:sz w:val="20"/>
                <w:szCs w:val="20"/>
                <w:lang w:eastAsia="ru-RU"/>
              </w:rPr>
              <w:t>(</w:t>
            </w:r>
            <w:r w:rsidR="00207C28" w:rsidRPr="00770EA0">
              <w:rPr>
                <w:rFonts w:ascii="Times New Roman" w:hAnsi="Times New Roman" w:cs="Times New Roman"/>
                <w:color w:val="212529"/>
                <w:sz w:val="20"/>
                <w:szCs w:val="20"/>
                <w:shd w:val="clear" w:color="auto" w:fill="FFFFFF"/>
              </w:rPr>
              <w:t xml:space="preserve">Кәсіпкерлікті дамыту жөніндегі </w:t>
            </w:r>
            <w:r w:rsidR="00207C28" w:rsidRPr="00770EA0">
              <w:rPr>
                <w:rFonts w:ascii="Times New Roman" w:hAnsi="Times New Roman" w:cs="Times New Roman"/>
                <w:color w:val="212529"/>
                <w:sz w:val="20"/>
                <w:szCs w:val="20"/>
                <w:shd w:val="clear" w:color="auto" w:fill="FFFFFF"/>
                <w:lang w:val="kk-KZ"/>
              </w:rPr>
              <w:t>ҰЖ</w:t>
            </w:r>
            <w:r w:rsidR="00207C28" w:rsidRPr="00770EA0">
              <w:rPr>
                <w:rFonts w:ascii="Times New Roman" w:hAnsi="Times New Roman" w:cs="Times New Roman"/>
                <w:color w:val="212529"/>
                <w:sz w:val="20"/>
                <w:szCs w:val="20"/>
                <w:shd w:val="clear" w:color="auto" w:fill="FFFFFF"/>
              </w:rPr>
              <w:t>)</w:t>
            </w:r>
          </w:p>
        </w:tc>
        <w:tc>
          <w:tcPr>
            <w:tcW w:w="6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төсек-орын</w:t>
            </w:r>
          </w:p>
        </w:tc>
        <w:tc>
          <w:tcPr>
            <w:tcW w:w="56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p>
        </w:tc>
        <w:tc>
          <w:tcPr>
            <w:tcW w:w="76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p>
        </w:tc>
        <w:tc>
          <w:tcPr>
            <w:tcW w:w="12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20761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21222</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21695</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22180</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22679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94633B">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ТБ</w:t>
            </w:r>
            <w:r w:rsidR="008817FF" w:rsidRPr="00770EA0">
              <w:rPr>
                <w:rFonts w:ascii="Times New Roman" w:eastAsia="Times New Roman" w:hAnsi="Times New Roman" w:cs="Times New Roman"/>
                <w:sz w:val="20"/>
                <w:szCs w:val="20"/>
                <w:lang w:val="kk-KZ" w:eastAsia="ru-RU"/>
              </w:rPr>
              <w:t xml:space="preserve">, </w:t>
            </w:r>
            <w:r w:rsidR="00C61508" w:rsidRPr="00770EA0">
              <w:rPr>
                <w:rFonts w:ascii="Times New Roman" w:eastAsia="Times New Roman" w:hAnsi="Times New Roman" w:cs="Times New Roman"/>
                <w:sz w:val="20"/>
                <w:szCs w:val="20"/>
                <w:lang w:val="kk-KZ" w:eastAsia="ru-RU"/>
              </w:rPr>
              <w:t>ә</w:t>
            </w:r>
            <w:r w:rsidRPr="00770EA0">
              <w:rPr>
                <w:rFonts w:ascii="Times New Roman" w:eastAsia="Times New Roman" w:hAnsi="Times New Roman" w:cs="Times New Roman"/>
                <w:sz w:val="20"/>
                <w:szCs w:val="20"/>
                <w:lang w:eastAsia="ru-RU"/>
              </w:rPr>
              <w:t xml:space="preserve">кімнің орынбасары </w:t>
            </w:r>
            <w:r w:rsidRPr="00770EA0">
              <w:rPr>
                <w:rFonts w:ascii="Times New Roman" w:eastAsia="Times New Roman" w:hAnsi="Times New Roman" w:cs="Times New Roman"/>
                <w:sz w:val="20"/>
                <w:szCs w:val="20"/>
                <w:lang w:val="kk-KZ" w:eastAsia="ru-RU"/>
              </w:rPr>
              <w:t>М</w:t>
            </w:r>
            <w:r w:rsidRPr="00770EA0">
              <w:rPr>
                <w:rFonts w:ascii="Times New Roman" w:eastAsia="Times New Roman" w:hAnsi="Times New Roman" w:cs="Times New Roman"/>
                <w:sz w:val="20"/>
                <w:szCs w:val="20"/>
                <w:lang w:eastAsia="ru-RU"/>
              </w:rPr>
              <w:t>.Қи</w:t>
            </w:r>
            <w:r w:rsidRPr="00770EA0">
              <w:rPr>
                <w:rFonts w:ascii="Times New Roman" w:eastAsia="Times New Roman" w:hAnsi="Times New Roman" w:cs="Times New Roman"/>
                <w:sz w:val="20"/>
                <w:szCs w:val="20"/>
                <w:lang w:val="kk-KZ" w:eastAsia="ru-RU"/>
              </w:rPr>
              <w:t>қы</w:t>
            </w:r>
            <w:r w:rsidRPr="00770EA0">
              <w:rPr>
                <w:rFonts w:ascii="Times New Roman" w:eastAsia="Times New Roman" w:hAnsi="Times New Roman" w:cs="Times New Roman"/>
                <w:sz w:val="20"/>
                <w:szCs w:val="20"/>
                <w:lang w:eastAsia="ru-RU"/>
              </w:rPr>
              <w:t>мов.</w:t>
            </w:r>
          </w:p>
        </w:tc>
        <w:tc>
          <w:tcPr>
            <w:tcW w:w="8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D6C0E" w:rsidRPr="00770EA0" w:rsidRDefault="006D1A45" w:rsidP="00A31029">
            <w:pPr>
              <w:spacing w:before="100" w:beforeAutospacing="1" w:after="0" w:line="240" w:lineRule="atLeast"/>
              <w:rPr>
                <w:rFonts w:ascii="Times New Roman" w:eastAsia="Times New Roman" w:hAnsi="Times New Roman" w:cs="Times New Roman"/>
                <w:sz w:val="24"/>
                <w:szCs w:val="24"/>
                <w:lang w:eastAsia="ru-RU"/>
              </w:rPr>
            </w:pPr>
            <w:r w:rsidRPr="001538F9">
              <w:rPr>
                <w:rFonts w:ascii="Times New Roman" w:eastAsia="Times New Roman" w:hAnsi="Times New Roman" w:cs="Times New Roman"/>
                <w:sz w:val="20"/>
                <w:szCs w:val="20"/>
                <w:lang w:val="kk-KZ" w:eastAsia="ru-RU"/>
              </w:rPr>
              <w:t>Статистикалық деректер</w:t>
            </w:r>
            <w:r w:rsidRPr="00770EA0">
              <w:rPr>
                <w:rFonts w:ascii="Times New Roman" w:eastAsia="Times New Roman" w:hAnsi="Times New Roman" w:cs="Times New Roman"/>
                <w:sz w:val="24"/>
                <w:szCs w:val="24"/>
                <w:lang w:eastAsia="ru-RU"/>
              </w:rPr>
              <w:t xml:space="preserve"> </w:t>
            </w:r>
          </w:p>
        </w:tc>
      </w:tr>
      <w:tr w:rsidR="00AD6C0E" w:rsidRPr="00770EA0" w:rsidTr="00361B7F">
        <w:trPr>
          <w:gridAfter w:val="1"/>
          <w:wAfter w:w="20" w:type="dxa"/>
          <w:trHeight w:val="360"/>
          <w:tblCellSpacing w:w="0" w:type="dxa"/>
        </w:trPr>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1771BC" w:rsidP="001771BC">
            <w:pPr>
              <w:spacing w:beforeAutospacing="1" w:after="0" w:afterAutospacing="1" w:line="240" w:lineRule="auto"/>
              <w:ind w:left="360"/>
              <w:rPr>
                <w:rFonts w:ascii="Times New Roman" w:eastAsia="Times New Roman" w:hAnsi="Times New Roman" w:cs="Times New Roman"/>
                <w:sz w:val="24"/>
                <w:szCs w:val="24"/>
                <w:lang w:eastAsia="ru-RU"/>
              </w:rPr>
            </w:pPr>
            <w:r w:rsidRPr="00770EA0">
              <w:rPr>
                <w:rFonts w:ascii="Times New Roman" w:eastAsia="Times New Roman" w:hAnsi="Times New Roman" w:cs="Times New Roman"/>
                <w:sz w:val="24"/>
                <w:szCs w:val="24"/>
                <w:lang w:eastAsia="ru-RU"/>
              </w:rPr>
              <w:t>20</w:t>
            </w:r>
          </w:p>
        </w:tc>
        <w:tc>
          <w:tcPr>
            <w:tcW w:w="1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6230B" w:rsidRPr="00770EA0" w:rsidRDefault="0006230B"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С</w:t>
            </w:r>
            <w:r w:rsidR="00AD6C0E" w:rsidRPr="00770EA0">
              <w:rPr>
                <w:rFonts w:ascii="Times New Roman" w:eastAsia="Times New Roman" w:hAnsi="Times New Roman" w:cs="Times New Roman"/>
                <w:sz w:val="20"/>
                <w:szCs w:val="20"/>
                <w:lang w:eastAsia="ru-RU"/>
              </w:rPr>
              <w:t xml:space="preserve">алаға </w:t>
            </w:r>
            <w:r w:rsidR="005F43D0" w:rsidRPr="00770EA0">
              <w:rPr>
                <w:rFonts w:ascii="Times New Roman" w:eastAsia="Times New Roman" w:hAnsi="Times New Roman" w:cs="Times New Roman"/>
                <w:sz w:val="20"/>
                <w:szCs w:val="20"/>
                <w:lang w:val="kk-KZ" w:eastAsia="ru-RU"/>
              </w:rPr>
              <w:t>салынатын</w:t>
            </w:r>
            <w:r w:rsidR="005F43D0" w:rsidRPr="00770EA0">
              <w:rPr>
                <w:rFonts w:ascii="Times New Roman" w:eastAsia="Times New Roman" w:hAnsi="Times New Roman" w:cs="Times New Roman"/>
                <w:sz w:val="20"/>
                <w:szCs w:val="20"/>
                <w:lang w:eastAsia="ru-RU"/>
              </w:rPr>
              <w:t xml:space="preserve">инвестициялар көлемін </w:t>
            </w:r>
            <w:r w:rsidR="00AD6C0E" w:rsidRPr="00770EA0">
              <w:rPr>
                <w:rFonts w:ascii="Times New Roman" w:eastAsia="Times New Roman" w:hAnsi="Times New Roman" w:cs="Times New Roman"/>
                <w:sz w:val="20"/>
                <w:szCs w:val="20"/>
                <w:lang w:eastAsia="ru-RU"/>
              </w:rPr>
              <w:t>6,9 трлн.теңге</w:t>
            </w:r>
            <w:r w:rsidRPr="00770EA0">
              <w:rPr>
                <w:rFonts w:ascii="Times New Roman" w:eastAsia="Times New Roman" w:hAnsi="Times New Roman" w:cs="Times New Roman"/>
                <w:sz w:val="20"/>
                <w:szCs w:val="20"/>
                <w:lang w:val="kk-KZ" w:eastAsia="ru-RU"/>
              </w:rPr>
              <w:t xml:space="preserve">ге дейін </w:t>
            </w:r>
            <w:r w:rsidR="005F43D0" w:rsidRPr="00770EA0">
              <w:rPr>
                <w:rFonts w:ascii="Times New Roman" w:eastAsia="Times New Roman" w:hAnsi="Times New Roman" w:cs="Times New Roman"/>
                <w:sz w:val="20"/>
                <w:szCs w:val="20"/>
                <w:lang w:val="kk-KZ" w:eastAsia="ru-RU"/>
              </w:rPr>
              <w:t>ұлғайту</w:t>
            </w:r>
            <w:r w:rsidR="00207C28" w:rsidRPr="00770EA0">
              <w:rPr>
                <w:rFonts w:ascii="Times New Roman" w:eastAsia="Times New Roman" w:hAnsi="Times New Roman" w:cs="Times New Roman"/>
                <w:sz w:val="20"/>
                <w:szCs w:val="20"/>
                <w:lang w:val="kk-KZ" w:eastAsia="ru-RU"/>
              </w:rPr>
              <w:t xml:space="preserve"> </w:t>
            </w:r>
            <w:r w:rsidR="00207C28" w:rsidRPr="00770EA0">
              <w:rPr>
                <w:rFonts w:ascii="Times New Roman" w:eastAsia="Times New Roman" w:hAnsi="Times New Roman" w:cs="Times New Roman"/>
                <w:color w:val="000000"/>
                <w:sz w:val="20"/>
                <w:szCs w:val="20"/>
                <w:lang w:eastAsia="ru-RU"/>
              </w:rPr>
              <w:t>(</w:t>
            </w:r>
            <w:r w:rsidR="00207C28" w:rsidRPr="00770EA0">
              <w:rPr>
                <w:rFonts w:ascii="Times New Roman" w:hAnsi="Times New Roman" w:cs="Times New Roman"/>
                <w:color w:val="212529"/>
                <w:sz w:val="20"/>
                <w:szCs w:val="20"/>
                <w:shd w:val="clear" w:color="auto" w:fill="FFFFFF"/>
              </w:rPr>
              <w:t xml:space="preserve">Кәсіпкерлікті дамыту жөніндегі </w:t>
            </w:r>
            <w:r w:rsidR="00207C28" w:rsidRPr="00770EA0">
              <w:rPr>
                <w:rFonts w:ascii="Times New Roman" w:hAnsi="Times New Roman" w:cs="Times New Roman"/>
                <w:color w:val="212529"/>
                <w:sz w:val="20"/>
                <w:szCs w:val="20"/>
                <w:shd w:val="clear" w:color="auto" w:fill="FFFFFF"/>
                <w:lang w:val="kk-KZ"/>
              </w:rPr>
              <w:t>ҰЖ</w:t>
            </w:r>
            <w:r w:rsidR="00207C28" w:rsidRPr="00770EA0">
              <w:rPr>
                <w:rFonts w:ascii="Times New Roman" w:hAnsi="Times New Roman" w:cs="Times New Roman"/>
                <w:color w:val="212529"/>
                <w:sz w:val="20"/>
                <w:szCs w:val="20"/>
                <w:shd w:val="clear" w:color="auto" w:fill="FFFFFF"/>
              </w:rPr>
              <w:t>)</w:t>
            </w:r>
          </w:p>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p>
        </w:tc>
        <w:tc>
          <w:tcPr>
            <w:tcW w:w="6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мың тг.</w:t>
            </w:r>
          </w:p>
        </w:tc>
        <w:tc>
          <w:tcPr>
            <w:tcW w:w="56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p>
        </w:tc>
        <w:tc>
          <w:tcPr>
            <w:tcW w:w="76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p>
        </w:tc>
        <w:tc>
          <w:tcPr>
            <w:tcW w:w="12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100 000000,0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120 900</w:t>
            </w:r>
          </w:p>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000,0</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146 700000,0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179 400000,0</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219 800</w:t>
            </w:r>
          </w:p>
          <w:p w:rsidR="00AD6C0E" w:rsidRPr="00770EA0" w:rsidRDefault="00AD6C0E"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000,0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D6C0E" w:rsidRPr="00770EA0" w:rsidRDefault="00CC0294" w:rsidP="0094633B">
            <w:pPr>
              <w:spacing w:before="100" w:beforeAutospacing="1" w:after="0" w:line="180"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20"/>
                <w:szCs w:val="20"/>
                <w:lang w:val="kk-KZ" w:eastAsia="ru-RU"/>
              </w:rPr>
              <w:t>ТБ, К</w:t>
            </w:r>
            <w:r w:rsidR="00AD6C0E" w:rsidRPr="00770EA0">
              <w:rPr>
                <w:rFonts w:ascii="Times New Roman" w:eastAsia="Times New Roman" w:hAnsi="Times New Roman" w:cs="Times New Roman"/>
                <w:sz w:val="20"/>
                <w:szCs w:val="20"/>
                <w:lang w:val="kk-KZ" w:eastAsia="ru-RU"/>
              </w:rPr>
              <w:t>жИБ</w:t>
            </w:r>
            <w:r w:rsidR="0094633B" w:rsidRPr="00770EA0">
              <w:rPr>
                <w:rFonts w:ascii="Times New Roman" w:eastAsia="Times New Roman" w:hAnsi="Times New Roman" w:cs="Times New Roman"/>
                <w:sz w:val="20"/>
                <w:szCs w:val="20"/>
                <w:lang w:val="kk-KZ" w:eastAsia="ru-RU"/>
              </w:rPr>
              <w:t xml:space="preserve">, </w:t>
            </w:r>
            <w:r w:rsidR="00C61508" w:rsidRPr="00770EA0">
              <w:rPr>
                <w:rFonts w:ascii="Times New Roman" w:eastAsia="Times New Roman" w:hAnsi="Times New Roman" w:cs="Times New Roman"/>
                <w:sz w:val="20"/>
                <w:szCs w:val="20"/>
                <w:lang w:val="kk-KZ" w:eastAsia="ru-RU"/>
              </w:rPr>
              <w:t>ә</w:t>
            </w:r>
            <w:r w:rsidR="0094633B" w:rsidRPr="00770EA0">
              <w:rPr>
                <w:rFonts w:ascii="Times New Roman" w:eastAsia="Times New Roman" w:hAnsi="Times New Roman" w:cs="Times New Roman"/>
                <w:sz w:val="20"/>
                <w:szCs w:val="20"/>
                <w:lang w:eastAsia="ru-RU"/>
              </w:rPr>
              <w:t>кімнің орынбасары</w:t>
            </w:r>
            <w:r w:rsidR="00AD6C0E" w:rsidRPr="00770EA0">
              <w:rPr>
                <w:rFonts w:ascii="Times New Roman" w:eastAsia="Times New Roman" w:hAnsi="Times New Roman" w:cs="Times New Roman"/>
                <w:sz w:val="20"/>
                <w:szCs w:val="20"/>
                <w:lang w:eastAsia="ru-RU"/>
              </w:rPr>
              <w:t xml:space="preserve"> </w:t>
            </w:r>
            <w:r w:rsidR="00AD6C0E" w:rsidRPr="00770EA0">
              <w:rPr>
                <w:rFonts w:ascii="Times New Roman" w:eastAsia="Times New Roman" w:hAnsi="Times New Roman" w:cs="Times New Roman"/>
                <w:sz w:val="20"/>
                <w:szCs w:val="20"/>
                <w:lang w:val="kk-KZ" w:eastAsia="ru-RU"/>
              </w:rPr>
              <w:t>М</w:t>
            </w:r>
            <w:r w:rsidR="00AD6C0E" w:rsidRPr="00770EA0">
              <w:rPr>
                <w:rFonts w:ascii="Times New Roman" w:eastAsia="Times New Roman" w:hAnsi="Times New Roman" w:cs="Times New Roman"/>
                <w:sz w:val="20"/>
                <w:szCs w:val="20"/>
                <w:lang w:eastAsia="ru-RU"/>
              </w:rPr>
              <w:t>.Қи</w:t>
            </w:r>
            <w:r w:rsidR="00AD6C0E" w:rsidRPr="00770EA0">
              <w:rPr>
                <w:rFonts w:ascii="Times New Roman" w:eastAsia="Times New Roman" w:hAnsi="Times New Roman" w:cs="Times New Roman"/>
                <w:sz w:val="20"/>
                <w:szCs w:val="20"/>
                <w:lang w:val="kk-KZ" w:eastAsia="ru-RU"/>
              </w:rPr>
              <w:t>қы</w:t>
            </w:r>
            <w:r w:rsidR="00AD6C0E" w:rsidRPr="00770EA0">
              <w:rPr>
                <w:rFonts w:ascii="Times New Roman" w:eastAsia="Times New Roman" w:hAnsi="Times New Roman" w:cs="Times New Roman"/>
                <w:sz w:val="20"/>
                <w:szCs w:val="20"/>
                <w:lang w:eastAsia="ru-RU"/>
              </w:rPr>
              <w:t>мов.</w:t>
            </w:r>
          </w:p>
        </w:tc>
        <w:tc>
          <w:tcPr>
            <w:tcW w:w="8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D6C0E" w:rsidRPr="00770EA0" w:rsidRDefault="006D1A45" w:rsidP="00A31029">
            <w:pPr>
              <w:spacing w:before="100" w:beforeAutospacing="1" w:after="0" w:line="240" w:lineRule="atLeast"/>
              <w:rPr>
                <w:rFonts w:ascii="Times New Roman" w:eastAsia="Times New Roman" w:hAnsi="Times New Roman" w:cs="Times New Roman"/>
                <w:sz w:val="24"/>
                <w:szCs w:val="24"/>
                <w:lang w:eastAsia="ru-RU"/>
              </w:rPr>
            </w:pPr>
            <w:r w:rsidRPr="001538F9">
              <w:rPr>
                <w:rFonts w:ascii="Times New Roman" w:eastAsia="Times New Roman" w:hAnsi="Times New Roman" w:cs="Times New Roman"/>
                <w:sz w:val="20"/>
                <w:szCs w:val="20"/>
                <w:lang w:val="kk-KZ" w:eastAsia="ru-RU"/>
              </w:rPr>
              <w:t>Статистикалық деректер</w:t>
            </w:r>
            <w:r w:rsidRPr="00770EA0">
              <w:rPr>
                <w:rFonts w:ascii="Times New Roman" w:eastAsia="Times New Roman" w:hAnsi="Times New Roman" w:cs="Times New Roman"/>
                <w:sz w:val="24"/>
                <w:szCs w:val="24"/>
                <w:lang w:eastAsia="ru-RU"/>
              </w:rPr>
              <w:t xml:space="preserve"> </w:t>
            </w:r>
          </w:p>
        </w:tc>
      </w:tr>
    </w:tbl>
    <w:p w:rsidR="00460048" w:rsidRPr="00770EA0" w:rsidRDefault="00460048" w:rsidP="00A31029">
      <w:pPr>
        <w:spacing w:before="100" w:beforeAutospacing="1" w:after="0" w:line="180" w:lineRule="atLeast"/>
        <w:ind w:firstLine="706"/>
        <w:rPr>
          <w:rFonts w:ascii="Times New Roman" w:eastAsia="Times New Roman" w:hAnsi="Times New Roman" w:cs="Times New Roman"/>
          <w:color w:val="000000"/>
          <w:sz w:val="18"/>
          <w:szCs w:val="18"/>
          <w:lang w:eastAsia="ru-RU"/>
        </w:rPr>
      </w:pPr>
    </w:p>
    <w:p w:rsidR="00460048" w:rsidRPr="00770EA0" w:rsidRDefault="00207C28" w:rsidP="00A31029">
      <w:pPr>
        <w:spacing w:before="100" w:beforeAutospacing="1" w:after="0" w:line="180" w:lineRule="atLeast"/>
        <w:ind w:firstLine="706"/>
        <w:jc w:val="both"/>
        <w:rPr>
          <w:rFonts w:ascii="Times New Roman" w:eastAsia="Times New Roman" w:hAnsi="Times New Roman" w:cs="Times New Roman"/>
          <w:color w:val="000000"/>
          <w:sz w:val="18"/>
          <w:szCs w:val="18"/>
          <w:lang w:eastAsia="ru-RU"/>
        </w:rPr>
      </w:pPr>
      <w:r w:rsidRPr="00770EA0">
        <w:rPr>
          <w:rFonts w:ascii="Times New Roman" w:eastAsia="Times New Roman" w:hAnsi="Times New Roman" w:cs="Times New Roman"/>
          <w:color w:val="000000"/>
          <w:sz w:val="24"/>
          <w:szCs w:val="24"/>
          <w:lang w:eastAsia="ru-RU"/>
        </w:rPr>
        <w:t xml:space="preserve"> </w:t>
      </w:r>
    </w:p>
    <w:p w:rsidR="000D54AA" w:rsidRPr="00770EA0" w:rsidRDefault="000D54AA" w:rsidP="00A31029">
      <w:pPr>
        <w:spacing w:before="100" w:beforeAutospacing="1" w:after="0" w:line="180" w:lineRule="atLeast"/>
        <w:ind w:left="720"/>
        <w:jc w:val="both"/>
        <w:rPr>
          <w:rFonts w:ascii="Times New Roman" w:eastAsia="Times New Roman" w:hAnsi="Times New Roman" w:cs="Times New Roman"/>
          <w:b/>
          <w:bCs/>
          <w:color w:val="000000"/>
          <w:sz w:val="28"/>
          <w:szCs w:val="28"/>
          <w:lang w:val="kk-KZ" w:eastAsia="ru-RU"/>
        </w:rPr>
      </w:pPr>
    </w:p>
    <w:p w:rsidR="004C4C21" w:rsidRPr="00770EA0" w:rsidRDefault="004C4C21" w:rsidP="00A31029">
      <w:pPr>
        <w:spacing w:before="100" w:beforeAutospacing="1" w:after="0" w:line="180" w:lineRule="atLeast"/>
        <w:ind w:left="720"/>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b/>
          <w:bCs/>
          <w:color w:val="000000"/>
          <w:sz w:val="28"/>
          <w:szCs w:val="28"/>
          <w:lang w:val="kk-KZ" w:eastAsia="ru-RU"/>
        </w:rPr>
        <w:t>Қойылған мақсаттарға қол жеткізу жолдары:</w:t>
      </w:r>
    </w:p>
    <w:p w:rsidR="00460048" w:rsidRPr="00770EA0" w:rsidRDefault="00460048" w:rsidP="00A31029">
      <w:pPr>
        <w:numPr>
          <w:ilvl w:val="0"/>
          <w:numId w:val="26"/>
        </w:numPr>
        <w:spacing w:before="100" w:beforeAutospacing="1" w:after="0" w:line="180" w:lineRule="atLeast"/>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t>2021-2025 ж</w:t>
      </w:r>
      <w:r w:rsidR="008028B4" w:rsidRPr="00770EA0">
        <w:rPr>
          <w:rFonts w:ascii="Times New Roman" w:eastAsia="Times New Roman" w:hAnsi="Times New Roman" w:cs="Times New Roman"/>
          <w:color w:val="000000"/>
          <w:sz w:val="28"/>
          <w:szCs w:val="28"/>
          <w:lang w:val="kk-KZ" w:eastAsia="ru-RU"/>
        </w:rPr>
        <w:t>ылдары</w:t>
      </w:r>
      <w:r w:rsidRPr="00770EA0">
        <w:rPr>
          <w:rFonts w:ascii="Times New Roman" w:eastAsia="Times New Roman" w:hAnsi="Times New Roman" w:cs="Times New Roman"/>
          <w:color w:val="000000"/>
          <w:sz w:val="28"/>
          <w:szCs w:val="28"/>
          <w:lang w:val="kk-KZ" w:eastAsia="ru-RU"/>
        </w:rPr>
        <w:t xml:space="preserve"> </w:t>
      </w:r>
      <w:r w:rsidR="008B490F" w:rsidRPr="00770EA0">
        <w:rPr>
          <w:rFonts w:ascii="Times New Roman" w:eastAsia="Times New Roman" w:hAnsi="Times New Roman" w:cs="Times New Roman"/>
          <w:color w:val="000000"/>
          <w:sz w:val="28"/>
          <w:szCs w:val="28"/>
          <w:lang w:val="kk-KZ" w:eastAsia="ru-RU"/>
        </w:rPr>
        <w:t>т</w:t>
      </w:r>
      <w:r w:rsidR="00AC4512" w:rsidRPr="00770EA0">
        <w:rPr>
          <w:rFonts w:ascii="Times New Roman" w:eastAsia="Times New Roman" w:hAnsi="Times New Roman" w:cs="Times New Roman"/>
          <w:color w:val="000000"/>
          <w:sz w:val="28"/>
          <w:szCs w:val="28"/>
          <w:lang w:val="kk-KZ" w:eastAsia="ru-RU"/>
        </w:rPr>
        <w:t>уристік салаға отандық және шетелдік инвестицияларды тарту;</w:t>
      </w:r>
    </w:p>
    <w:p w:rsidR="00460048" w:rsidRPr="00770EA0" w:rsidRDefault="00CD78C6" w:rsidP="00A31029">
      <w:pPr>
        <w:numPr>
          <w:ilvl w:val="0"/>
          <w:numId w:val="26"/>
        </w:numPr>
        <w:spacing w:before="100" w:beforeAutospacing="1" w:after="0" w:line="180" w:lineRule="atLeast"/>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t xml:space="preserve">2021-2025 </w:t>
      </w:r>
      <w:r w:rsidR="008028B4" w:rsidRPr="00770EA0">
        <w:rPr>
          <w:rFonts w:ascii="Times New Roman" w:eastAsia="Times New Roman" w:hAnsi="Times New Roman" w:cs="Times New Roman"/>
          <w:color w:val="000000"/>
          <w:sz w:val="28"/>
          <w:szCs w:val="28"/>
          <w:lang w:val="kk-KZ" w:eastAsia="ru-RU"/>
        </w:rPr>
        <w:t>жылдары</w:t>
      </w:r>
      <w:r w:rsidRPr="00770EA0">
        <w:rPr>
          <w:rFonts w:ascii="Times New Roman" w:eastAsia="Times New Roman" w:hAnsi="Times New Roman" w:cs="Times New Roman"/>
          <w:color w:val="000000"/>
          <w:sz w:val="28"/>
          <w:szCs w:val="28"/>
          <w:lang w:val="kk-KZ" w:eastAsia="ru-RU"/>
        </w:rPr>
        <w:t xml:space="preserve"> таулы жерлердің визит-орталықтарының құрылысы</w:t>
      </w:r>
      <w:r w:rsidR="00460048" w:rsidRPr="00770EA0">
        <w:rPr>
          <w:rFonts w:ascii="Times New Roman" w:eastAsia="Times New Roman" w:hAnsi="Times New Roman" w:cs="Times New Roman"/>
          <w:color w:val="000000"/>
          <w:sz w:val="28"/>
          <w:szCs w:val="28"/>
          <w:lang w:val="kk-KZ" w:eastAsia="ru-RU"/>
        </w:rPr>
        <w:t>;</w:t>
      </w:r>
    </w:p>
    <w:p w:rsidR="00460048" w:rsidRPr="00770EA0" w:rsidRDefault="00460048" w:rsidP="00A31029">
      <w:pPr>
        <w:numPr>
          <w:ilvl w:val="0"/>
          <w:numId w:val="26"/>
        </w:numPr>
        <w:spacing w:before="100" w:beforeAutospacing="1" w:after="0" w:line="180" w:lineRule="atLeast"/>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t xml:space="preserve">2022-2025 </w:t>
      </w:r>
      <w:r w:rsidR="008028B4" w:rsidRPr="00770EA0">
        <w:rPr>
          <w:rFonts w:ascii="Times New Roman" w:eastAsia="Times New Roman" w:hAnsi="Times New Roman" w:cs="Times New Roman"/>
          <w:color w:val="000000"/>
          <w:sz w:val="28"/>
          <w:szCs w:val="28"/>
          <w:lang w:val="kk-KZ" w:eastAsia="ru-RU"/>
        </w:rPr>
        <w:t xml:space="preserve">жылдары </w:t>
      </w:r>
      <w:r w:rsidR="008B490F" w:rsidRPr="00770EA0">
        <w:rPr>
          <w:rFonts w:ascii="Times New Roman" w:eastAsia="Times New Roman" w:hAnsi="Times New Roman" w:cs="Times New Roman"/>
          <w:color w:val="000000"/>
          <w:sz w:val="28"/>
          <w:szCs w:val="28"/>
          <w:lang w:val="kk-KZ" w:eastAsia="ru-RU"/>
        </w:rPr>
        <w:t>«</w:t>
      </w:r>
      <w:r w:rsidR="00CD78C6" w:rsidRPr="00770EA0">
        <w:rPr>
          <w:rFonts w:ascii="Times New Roman" w:eastAsia="Times New Roman" w:hAnsi="Times New Roman" w:cs="Times New Roman"/>
          <w:color w:val="000000"/>
          <w:sz w:val="28"/>
          <w:szCs w:val="28"/>
          <w:lang w:val="kk-KZ" w:eastAsia="ru-RU"/>
        </w:rPr>
        <w:t>ЦСКА</w:t>
      </w:r>
      <w:r w:rsidR="008B490F" w:rsidRPr="00770EA0">
        <w:rPr>
          <w:rFonts w:ascii="Times New Roman" w:eastAsia="Times New Roman" w:hAnsi="Times New Roman" w:cs="Times New Roman"/>
          <w:color w:val="000000"/>
          <w:sz w:val="28"/>
          <w:szCs w:val="28"/>
          <w:lang w:val="kk-KZ" w:eastAsia="ru-RU"/>
        </w:rPr>
        <w:t>»</w:t>
      </w:r>
      <w:r w:rsidR="00CD78C6" w:rsidRPr="00770EA0">
        <w:rPr>
          <w:rFonts w:ascii="Times New Roman" w:eastAsia="Times New Roman" w:hAnsi="Times New Roman" w:cs="Times New Roman"/>
          <w:color w:val="000000"/>
          <w:sz w:val="28"/>
          <w:szCs w:val="28"/>
          <w:lang w:val="kk-KZ" w:eastAsia="ru-RU"/>
        </w:rPr>
        <w:t xml:space="preserve"> тау шаңғы базасын жандандыру;</w:t>
      </w:r>
    </w:p>
    <w:p w:rsidR="00460048" w:rsidRPr="00770EA0" w:rsidRDefault="00396C56" w:rsidP="00A31029">
      <w:pPr>
        <w:numPr>
          <w:ilvl w:val="0"/>
          <w:numId w:val="26"/>
        </w:numPr>
        <w:spacing w:before="100" w:beforeAutospacing="1" w:after="0" w:line="180" w:lineRule="atLeast"/>
        <w:jc w:val="both"/>
        <w:rPr>
          <w:rFonts w:ascii="Times New Roman" w:eastAsia="Times New Roman" w:hAnsi="Times New Roman" w:cs="Times New Roman"/>
          <w:color w:val="000000"/>
          <w:sz w:val="18"/>
          <w:szCs w:val="18"/>
          <w:lang w:eastAsia="ru-RU"/>
        </w:rPr>
      </w:pPr>
      <w:r w:rsidRPr="00770EA0">
        <w:rPr>
          <w:rFonts w:ascii="Times New Roman" w:eastAsia="Times New Roman" w:hAnsi="Times New Roman" w:cs="Times New Roman"/>
          <w:color w:val="000000"/>
          <w:sz w:val="28"/>
          <w:szCs w:val="28"/>
          <w:lang w:val="kk-KZ" w:eastAsia="ru-RU"/>
        </w:rPr>
        <w:t>2021-2025 жылдары таулы жерлерде туристік инфрақұрылымды дамыту;</w:t>
      </w:r>
    </w:p>
    <w:p w:rsidR="00460048" w:rsidRPr="00770EA0" w:rsidRDefault="00892DB9" w:rsidP="00A31029">
      <w:pPr>
        <w:numPr>
          <w:ilvl w:val="0"/>
          <w:numId w:val="26"/>
        </w:numPr>
        <w:spacing w:before="100" w:beforeAutospacing="1" w:after="0" w:line="180" w:lineRule="atLeast"/>
        <w:jc w:val="both"/>
        <w:rPr>
          <w:rFonts w:ascii="Times New Roman" w:eastAsia="Times New Roman" w:hAnsi="Times New Roman" w:cs="Times New Roman"/>
          <w:color w:val="000000"/>
          <w:sz w:val="18"/>
          <w:szCs w:val="18"/>
          <w:lang w:eastAsia="ru-RU"/>
        </w:rPr>
      </w:pPr>
      <w:r w:rsidRPr="00770EA0">
        <w:rPr>
          <w:rFonts w:ascii="Times New Roman" w:eastAsia="Times New Roman" w:hAnsi="Times New Roman" w:cs="Times New Roman"/>
          <w:color w:val="000000"/>
          <w:sz w:val="28"/>
          <w:szCs w:val="28"/>
          <w:lang w:eastAsia="ru-RU"/>
        </w:rPr>
        <w:lastRenderedPageBreak/>
        <w:t xml:space="preserve">2021-2023 </w:t>
      </w:r>
      <w:r w:rsidR="008028B4" w:rsidRPr="00770EA0">
        <w:rPr>
          <w:rFonts w:ascii="Times New Roman" w:eastAsia="Times New Roman" w:hAnsi="Times New Roman" w:cs="Times New Roman"/>
          <w:color w:val="000000"/>
          <w:sz w:val="28"/>
          <w:szCs w:val="28"/>
          <w:lang w:eastAsia="ru-RU"/>
        </w:rPr>
        <w:t>жылдары</w:t>
      </w:r>
      <w:r w:rsidR="001A76B7" w:rsidRPr="00770EA0">
        <w:rPr>
          <w:rFonts w:ascii="Times New Roman" w:eastAsia="Times New Roman" w:hAnsi="Times New Roman" w:cs="Times New Roman"/>
          <w:color w:val="000000"/>
          <w:sz w:val="28"/>
          <w:szCs w:val="28"/>
          <w:lang w:eastAsia="ru-RU"/>
        </w:rPr>
        <w:t xml:space="preserve"> тұрақ алаңдары үшін </w:t>
      </w:r>
      <w:r w:rsidR="001A76B7" w:rsidRPr="00770EA0">
        <w:rPr>
          <w:rFonts w:ascii="Times New Roman" w:eastAsia="Times New Roman" w:hAnsi="Times New Roman" w:cs="Times New Roman"/>
          <w:color w:val="000000"/>
          <w:sz w:val="28"/>
          <w:szCs w:val="28"/>
          <w:lang w:val="kk-KZ" w:eastAsia="ru-RU"/>
        </w:rPr>
        <w:t>к</w:t>
      </w:r>
      <w:r w:rsidR="001A76B7" w:rsidRPr="00770EA0">
        <w:rPr>
          <w:rFonts w:ascii="Times New Roman" w:eastAsia="Times New Roman" w:hAnsi="Times New Roman" w:cs="Times New Roman"/>
          <w:color w:val="000000"/>
          <w:sz w:val="28"/>
          <w:szCs w:val="28"/>
          <w:lang w:eastAsia="ru-RU"/>
        </w:rPr>
        <w:t xml:space="preserve">эмпинг және </w:t>
      </w:r>
      <w:r w:rsidR="001A76B7" w:rsidRPr="00770EA0">
        <w:rPr>
          <w:rFonts w:ascii="Times New Roman" w:eastAsia="Times New Roman" w:hAnsi="Times New Roman" w:cs="Times New Roman"/>
          <w:color w:val="000000"/>
          <w:sz w:val="28"/>
          <w:szCs w:val="28"/>
          <w:lang w:val="kk-KZ" w:eastAsia="ru-RU"/>
        </w:rPr>
        <w:t>к</w:t>
      </w:r>
      <w:r w:rsidRPr="00770EA0">
        <w:rPr>
          <w:rFonts w:ascii="Times New Roman" w:eastAsia="Times New Roman" w:hAnsi="Times New Roman" w:cs="Times New Roman"/>
          <w:color w:val="000000"/>
          <w:sz w:val="28"/>
          <w:szCs w:val="28"/>
          <w:lang w:eastAsia="ru-RU"/>
        </w:rPr>
        <w:t>еруен аймақтарын құру;</w:t>
      </w:r>
    </w:p>
    <w:p w:rsidR="002D0325" w:rsidRPr="00770EA0" w:rsidRDefault="002D0325" w:rsidP="00A31029">
      <w:pPr>
        <w:numPr>
          <w:ilvl w:val="0"/>
          <w:numId w:val="26"/>
        </w:numPr>
        <w:spacing w:before="100" w:beforeAutospacing="1" w:after="0" w:line="180" w:lineRule="atLeast"/>
        <w:jc w:val="both"/>
        <w:rPr>
          <w:rFonts w:ascii="Times New Roman" w:eastAsia="Times New Roman" w:hAnsi="Times New Roman" w:cs="Times New Roman"/>
          <w:color w:val="000000"/>
          <w:sz w:val="18"/>
          <w:szCs w:val="18"/>
          <w:lang w:eastAsia="ru-RU"/>
        </w:rPr>
      </w:pPr>
      <w:r w:rsidRPr="00770EA0">
        <w:rPr>
          <w:rFonts w:ascii="Times New Roman" w:eastAsia="Times New Roman" w:hAnsi="Times New Roman" w:cs="Times New Roman"/>
          <w:color w:val="000000"/>
          <w:sz w:val="28"/>
          <w:szCs w:val="28"/>
          <w:lang w:eastAsia="ru-RU"/>
        </w:rPr>
        <w:t xml:space="preserve">2021-2025 </w:t>
      </w:r>
      <w:r w:rsidR="008028B4" w:rsidRPr="00770EA0">
        <w:rPr>
          <w:rFonts w:ascii="Times New Roman" w:eastAsia="Times New Roman" w:hAnsi="Times New Roman" w:cs="Times New Roman"/>
          <w:color w:val="000000"/>
          <w:sz w:val="28"/>
          <w:szCs w:val="28"/>
          <w:lang w:eastAsia="ru-RU"/>
        </w:rPr>
        <w:t>жылдары</w:t>
      </w:r>
      <w:r w:rsidRPr="00770EA0">
        <w:rPr>
          <w:rFonts w:ascii="Times New Roman" w:eastAsia="Times New Roman" w:hAnsi="Times New Roman" w:cs="Times New Roman"/>
          <w:color w:val="000000"/>
          <w:sz w:val="28"/>
          <w:szCs w:val="28"/>
          <w:lang w:eastAsia="ru-RU"/>
        </w:rPr>
        <w:t xml:space="preserve"> таулы жерлерде келушілердің қауіпсіздігін қамтамасыз ету;</w:t>
      </w:r>
    </w:p>
    <w:p w:rsidR="00460048" w:rsidRPr="00770EA0" w:rsidRDefault="002D0325" w:rsidP="00A31029">
      <w:pPr>
        <w:numPr>
          <w:ilvl w:val="0"/>
          <w:numId w:val="26"/>
        </w:numPr>
        <w:spacing w:before="100" w:beforeAutospacing="1" w:after="0" w:line="180" w:lineRule="atLeast"/>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t xml:space="preserve">2021-2024 </w:t>
      </w:r>
      <w:r w:rsidR="008028B4" w:rsidRPr="00770EA0">
        <w:rPr>
          <w:rFonts w:ascii="Times New Roman" w:eastAsia="Times New Roman" w:hAnsi="Times New Roman" w:cs="Times New Roman"/>
          <w:color w:val="000000"/>
          <w:sz w:val="28"/>
          <w:szCs w:val="28"/>
          <w:lang w:eastAsia="ru-RU"/>
        </w:rPr>
        <w:t>жылдары</w:t>
      </w:r>
      <w:r w:rsidRPr="00770EA0">
        <w:rPr>
          <w:rFonts w:ascii="Times New Roman" w:eastAsia="Times New Roman" w:hAnsi="Times New Roman" w:cs="Times New Roman"/>
          <w:color w:val="000000"/>
          <w:sz w:val="28"/>
          <w:szCs w:val="28"/>
          <w:lang w:val="kk-KZ" w:eastAsia="ru-RU"/>
        </w:rPr>
        <w:t xml:space="preserve"> жаңа қонақ үй кешендерін, оның ішінде эконом-класс есебінен нөмірлік қорды ұлғайту</w:t>
      </w:r>
      <w:r w:rsidR="00460048" w:rsidRPr="00770EA0">
        <w:rPr>
          <w:rFonts w:ascii="Times New Roman" w:eastAsia="Times New Roman" w:hAnsi="Times New Roman" w:cs="Times New Roman"/>
          <w:color w:val="000000"/>
          <w:sz w:val="28"/>
          <w:szCs w:val="28"/>
          <w:lang w:val="kk-KZ" w:eastAsia="ru-RU"/>
        </w:rPr>
        <w:t>;</w:t>
      </w:r>
    </w:p>
    <w:p w:rsidR="00460048" w:rsidRPr="00770EA0" w:rsidRDefault="008028B4" w:rsidP="00A31029">
      <w:pPr>
        <w:numPr>
          <w:ilvl w:val="0"/>
          <w:numId w:val="26"/>
        </w:numPr>
        <w:spacing w:before="100" w:beforeAutospacing="1" w:after="0" w:line="180" w:lineRule="atLeast"/>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t>2021-2023 жылдары</w:t>
      </w:r>
      <w:r w:rsidR="00F00AB6" w:rsidRPr="00770EA0">
        <w:rPr>
          <w:rFonts w:ascii="Times New Roman" w:eastAsia="Times New Roman" w:hAnsi="Times New Roman" w:cs="Times New Roman"/>
          <w:color w:val="000000"/>
          <w:sz w:val="28"/>
          <w:szCs w:val="28"/>
          <w:lang w:val="kk-KZ" w:eastAsia="ru-RU"/>
        </w:rPr>
        <w:t xml:space="preserve"> </w:t>
      </w:r>
      <w:r w:rsidR="001A76B7" w:rsidRPr="00770EA0">
        <w:rPr>
          <w:rFonts w:ascii="Times New Roman" w:eastAsia="Times New Roman" w:hAnsi="Times New Roman" w:cs="Times New Roman"/>
          <w:color w:val="000000"/>
          <w:sz w:val="28"/>
          <w:szCs w:val="28"/>
          <w:lang w:val="kk-KZ" w:eastAsia="ru-RU"/>
        </w:rPr>
        <w:t>қ</w:t>
      </w:r>
      <w:r w:rsidR="001C4B36" w:rsidRPr="00770EA0">
        <w:rPr>
          <w:rFonts w:ascii="Times New Roman" w:eastAsia="Times New Roman" w:hAnsi="Times New Roman" w:cs="Times New Roman"/>
          <w:color w:val="000000"/>
          <w:sz w:val="28"/>
          <w:szCs w:val="28"/>
          <w:lang w:val="kk-KZ" w:eastAsia="ru-RU"/>
        </w:rPr>
        <w:t>ұзыреттілік орталығын (</w:t>
      </w:r>
      <w:r w:rsidR="001A76B7" w:rsidRPr="00770EA0">
        <w:rPr>
          <w:rFonts w:ascii="Times New Roman" w:eastAsia="Times New Roman" w:hAnsi="Times New Roman" w:cs="Times New Roman"/>
          <w:color w:val="000000"/>
          <w:sz w:val="28"/>
          <w:szCs w:val="28"/>
          <w:lang w:val="kk-KZ" w:eastAsia="ru-RU"/>
        </w:rPr>
        <w:t>қ</w:t>
      </w:r>
      <w:r w:rsidR="001C4B36" w:rsidRPr="00770EA0">
        <w:rPr>
          <w:rFonts w:ascii="Times New Roman" w:eastAsia="Times New Roman" w:hAnsi="Times New Roman" w:cs="Times New Roman"/>
          <w:color w:val="000000"/>
          <w:sz w:val="28"/>
          <w:szCs w:val="28"/>
          <w:lang w:val="kk-KZ" w:eastAsia="ru-RU"/>
        </w:rPr>
        <w:t>онақжайлылық және сервис мектебі)</w:t>
      </w:r>
      <w:r w:rsidR="001A76B7" w:rsidRPr="00770EA0">
        <w:rPr>
          <w:rFonts w:ascii="Times New Roman" w:eastAsia="Times New Roman" w:hAnsi="Times New Roman" w:cs="Times New Roman"/>
          <w:color w:val="000000"/>
          <w:sz w:val="28"/>
          <w:szCs w:val="28"/>
          <w:lang w:val="kk-KZ" w:eastAsia="ru-RU"/>
        </w:rPr>
        <w:t xml:space="preserve"> </w:t>
      </w:r>
      <w:r w:rsidR="001C4B36" w:rsidRPr="00770EA0">
        <w:rPr>
          <w:rFonts w:ascii="Times New Roman" w:eastAsia="Times New Roman" w:hAnsi="Times New Roman" w:cs="Times New Roman"/>
          <w:color w:val="000000"/>
          <w:sz w:val="28"/>
          <w:szCs w:val="28"/>
          <w:lang w:val="kk-KZ" w:eastAsia="ru-RU"/>
        </w:rPr>
        <w:t>ашу арқылы туристік кадрлық әлеуетті дамыту;</w:t>
      </w:r>
    </w:p>
    <w:p w:rsidR="00460048" w:rsidRPr="00770EA0" w:rsidRDefault="00212BB9" w:rsidP="00A31029">
      <w:pPr>
        <w:numPr>
          <w:ilvl w:val="0"/>
          <w:numId w:val="26"/>
        </w:numPr>
        <w:spacing w:before="100" w:beforeAutospacing="1" w:after="0" w:line="180" w:lineRule="atLeast"/>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t>2022-2023</w:t>
      </w:r>
      <w:r w:rsidR="008028B4" w:rsidRPr="00770EA0">
        <w:rPr>
          <w:rFonts w:ascii="Times New Roman" w:eastAsia="Times New Roman" w:hAnsi="Times New Roman" w:cs="Times New Roman"/>
          <w:color w:val="000000"/>
          <w:sz w:val="28"/>
          <w:szCs w:val="28"/>
          <w:lang w:val="kk-KZ" w:eastAsia="ru-RU"/>
        </w:rPr>
        <w:t xml:space="preserve"> жылдары</w:t>
      </w:r>
      <w:r w:rsidR="00460048" w:rsidRPr="00770EA0">
        <w:rPr>
          <w:rFonts w:ascii="Times New Roman" w:eastAsia="Times New Roman" w:hAnsi="Times New Roman" w:cs="Times New Roman"/>
          <w:color w:val="000000"/>
          <w:sz w:val="28"/>
          <w:szCs w:val="28"/>
          <w:lang w:val="kk-KZ" w:eastAsia="ru-RU"/>
        </w:rPr>
        <w:t> </w:t>
      </w:r>
      <w:r w:rsidRPr="00770EA0">
        <w:rPr>
          <w:rFonts w:ascii="Times New Roman" w:eastAsia="Times New Roman" w:hAnsi="Times New Roman" w:cs="Times New Roman"/>
          <w:color w:val="000000"/>
          <w:sz w:val="28"/>
          <w:szCs w:val="28"/>
          <w:lang w:val="kk-KZ" w:eastAsia="ru-RU"/>
        </w:rPr>
        <w:t>Қолөнершілер үйлерін (шоурумдар, шеберханалар және т. б.) құру арқылы қолөнершілікті дамыту;</w:t>
      </w:r>
    </w:p>
    <w:p w:rsidR="00460048" w:rsidRPr="00770EA0" w:rsidRDefault="00460048" w:rsidP="00A31029">
      <w:pPr>
        <w:numPr>
          <w:ilvl w:val="0"/>
          <w:numId w:val="26"/>
        </w:numPr>
        <w:spacing w:before="100" w:beforeAutospacing="1" w:after="0" w:line="180" w:lineRule="atLeast"/>
        <w:jc w:val="both"/>
        <w:rPr>
          <w:rFonts w:ascii="Times New Roman" w:eastAsia="Times New Roman" w:hAnsi="Times New Roman" w:cs="Times New Roman"/>
          <w:color w:val="000000"/>
          <w:sz w:val="18"/>
          <w:szCs w:val="18"/>
          <w:lang w:eastAsia="ru-RU"/>
        </w:rPr>
      </w:pPr>
      <w:r w:rsidRPr="00770EA0">
        <w:rPr>
          <w:rFonts w:ascii="Times New Roman" w:eastAsia="Times New Roman" w:hAnsi="Times New Roman" w:cs="Times New Roman"/>
          <w:color w:val="000000"/>
          <w:sz w:val="28"/>
          <w:szCs w:val="28"/>
          <w:lang w:eastAsia="ru-RU"/>
        </w:rPr>
        <w:t xml:space="preserve">2021-2025 </w:t>
      </w:r>
      <w:r w:rsidR="008028B4" w:rsidRPr="00770EA0">
        <w:rPr>
          <w:rFonts w:ascii="Times New Roman" w:eastAsia="Times New Roman" w:hAnsi="Times New Roman" w:cs="Times New Roman"/>
          <w:color w:val="000000"/>
          <w:sz w:val="28"/>
          <w:szCs w:val="28"/>
          <w:lang w:eastAsia="ru-RU"/>
        </w:rPr>
        <w:t>жылдары</w:t>
      </w:r>
      <w:r w:rsidRPr="00770EA0">
        <w:rPr>
          <w:rFonts w:ascii="Times New Roman" w:eastAsia="Times New Roman" w:hAnsi="Times New Roman" w:cs="Times New Roman"/>
          <w:color w:val="000000"/>
          <w:sz w:val="28"/>
          <w:szCs w:val="28"/>
          <w:lang w:eastAsia="ru-RU"/>
        </w:rPr>
        <w:t xml:space="preserve"> </w:t>
      </w:r>
      <w:r w:rsidR="001A76B7" w:rsidRPr="00770EA0">
        <w:rPr>
          <w:rFonts w:ascii="Times New Roman" w:eastAsia="Times New Roman" w:hAnsi="Times New Roman" w:cs="Times New Roman"/>
          <w:color w:val="000000"/>
          <w:sz w:val="28"/>
          <w:szCs w:val="28"/>
          <w:lang w:eastAsia="ru-RU"/>
        </w:rPr>
        <w:t xml:space="preserve"> </w:t>
      </w:r>
      <w:r w:rsidR="001A76B7" w:rsidRPr="00770EA0">
        <w:rPr>
          <w:rFonts w:ascii="Times New Roman" w:eastAsia="Times New Roman" w:hAnsi="Times New Roman" w:cs="Times New Roman"/>
          <w:color w:val="000000"/>
          <w:sz w:val="28"/>
          <w:szCs w:val="28"/>
          <w:lang w:val="kk-KZ" w:eastAsia="ru-RU"/>
        </w:rPr>
        <w:t>қ</w:t>
      </w:r>
      <w:r w:rsidR="00741D5A" w:rsidRPr="00770EA0">
        <w:rPr>
          <w:rFonts w:ascii="Times New Roman" w:eastAsia="Times New Roman" w:hAnsi="Times New Roman" w:cs="Times New Roman"/>
          <w:color w:val="000000"/>
          <w:sz w:val="28"/>
          <w:szCs w:val="28"/>
          <w:lang w:eastAsia="ru-RU"/>
        </w:rPr>
        <w:t>ала мен таулы жерлерде санитарлық-гигиеналық тораптарды орнату;</w:t>
      </w:r>
    </w:p>
    <w:p w:rsidR="00460048" w:rsidRPr="00770EA0" w:rsidRDefault="00460048" w:rsidP="00A31029">
      <w:pPr>
        <w:numPr>
          <w:ilvl w:val="0"/>
          <w:numId w:val="26"/>
        </w:numPr>
        <w:spacing w:before="100" w:beforeAutospacing="1" w:after="0" w:line="180" w:lineRule="atLeast"/>
        <w:jc w:val="both"/>
        <w:rPr>
          <w:rFonts w:ascii="Times New Roman" w:eastAsia="Times New Roman" w:hAnsi="Times New Roman" w:cs="Times New Roman"/>
          <w:color w:val="000000"/>
          <w:sz w:val="18"/>
          <w:szCs w:val="18"/>
          <w:lang w:eastAsia="ru-RU"/>
        </w:rPr>
      </w:pPr>
      <w:r w:rsidRPr="00770EA0">
        <w:rPr>
          <w:rFonts w:ascii="Times New Roman" w:eastAsia="Times New Roman" w:hAnsi="Times New Roman" w:cs="Times New Roman"/>
          <w:color w:val="000000"/>
          <w:sz w:val="28"/>
          <w:szCs w:val="28"/>
          <w:lang w:eastAsia="ru-RU"/>
        </w:rPr>
        <w:t>2021-2025</w:t>
      </w:r>
      <w:r w:rsidR="008028B4" w:rsidRPr="00770EA0">
        <w:rPr>
          <w:rFonts w:ascii="Times New Roman" w:eastAsia="Times New Roman" w:hAnsi="Times New Roman" w:cs="Times New Roman"/>
          <w:color w:val="000000"/>
          <w:sz w:val="28"/>
          <w:szCs w:val="28"/>
          <w:lang w:eastAsia="ru-RU"/>
        </w:rPr>
        <w:t xml:space="preserve"> жылдары</w:t>
      </w:r>
      <w:r w:rsidR="00741D5A" w:rsidRPr="00770EA0">
        <w:rPr>
          <w:rFonts w:ascii="Times New Roman" w:eastAsia="Times New Roman" w:hAnsi="Times New Roman" w:cs="Times New Roman"/>
          <w:color w:val="000000"/>
          <w:sz w:val="28"/>
          <w:szCs w:val="28"/>
          <w:lang w:eastAsia="ru-RU"/>
        </w:rPr>
        <w:t xml:space="preserve">  </w:t>
      </w:r>
      <w:r w:rsidR="001A76B7" w:rsidRPr="00770EA0">
        <w:rPr>
          <w:rFonts w:ascii="Times New Roman" w:eastAsia="Times New Roman" w:hAnsi="Times New Roman" w:cs="Times New Roman"/>
          <w:color w:val="000000"/>
          <w:sz w:val="28"/>
          <w:szCs w:val="28"/>
          <w:lang w:val="kk-KZ" w:eastAsia="ru-RU"/>
        </w:rPr>
        <w:t>ф</w:t>
      </w:r>
      <w:r w:rsidR="00741D5A" w:rsidRPr="00770EA0">
        <w:rPr>
          <w:rFonts w:ascii="Times New Roman" w:eastAsia="Times New Roman" w:hAnsi="Times New Roman" w:cs="Times New Roman"/>
          <w:color w:val="000000"/>
          <w:sz w:val="28"/>
          <w:szCs w:val="28"/>
          <w:lang w:val="kk-KZ" w:eastAsia="ru-RU"/>
        </w:rPr>
        <w:t>окус-нарықтарда туристік өнімдерді жы</w:t>
      </w:r>
      <w:r w:rsidR="001A76B7" w:rsidRPr="00770EA0">
        <w:rPr>
          <w:rFonts w:ascii="Times New Roman" w:eastAsia="Times New Roman" w:hAnsi="Times New Roman" w:cs="Times New Roman"/>
          <w:color w:val="000000"/>
          <w:sz w:val="28"/>
          <w:szCs w:val="28"/>
          <w:lang w:val="kk-KZ" w:eastAsia="ru-RU"/>
        </w:rPr>
        <w:t>лжыту бойынша жұмысты жүйелеу: Қытай, А</w:t>
      </w:r>
      <w:r w:rsidR="00741D5A" w:rsidRPr="00770EA0">
        <w:rPr>
          <w:rFonts w:ascii="Times New Roman" w:eastAsia="Times New Roman" w:hAnsi="Times New Roman" w:cs="Times New Roman"/>
          <w:color w:val="000000"/>
          <w:sz w:val="28"/>
          <w:szCs w:val="28"/>
          <w:lang w:val="kk-KZ" w:eastAsia="ru-RU"/>
        </w:rPr>
        <w:t>раб елдері, ТМД;</w:t>
      </w:r>
    </w:p>
    <w:p w:rsidR="00460048" w:rsidRPr="00770EA0" w:rsidRDefault="00692722" w:rsidP="00A31029">
      <w:pPr>
        <w:numPr>
          <w:ilvl w:val="0"/>
          <w:numId w:val="26"/>
        </w:numPr>
        <w:spacing w:before="100" w:beforeAutospacing="1" w:after="202" w:line="276" w:lineRule="atLeast"/>
        <w:jc w:val="both"/>
        <w:rPr>
          <w:rFonts w:ascii="Times New Roman" w:eastAsia="Times New Roman" w:hAnsi="Times New Roman" w:cs="Times New Roman"/>
          <w:i/>
          <w:color w:val="000000"/>
          <w:sz w:val="27"/>
          <w:szCs w:val="27"/>
          <w:lang w:eastAsia="ru-RU"/>
        </w:rPr>
      </w:pPr>
      <w:r w:rsidRPr="00770EA0">
        <w:rPr>
          <w:rFonts w:ascii="Times New Roman" w:eastAsia="Times New Roman" w:hAnsi="Times New Roman" w:cs="Times New Roman"/>
          <w:color w:val="000000"/>
          <w:sz w:val="28"/>
          <w:szCs w:val="28"/>
          <w:lang w:eastAsia="ru-RU"/>
        </w:rPr>
        <w:t xml:space="preserve">2021-2025 </w:t>
      </w:r>
      <w:r w:rsidR="008028B4" w:rsidRPr="00770EA0">
        <w:rPr>
          <w:rFonts w:ascii="Times New Roman" w:eastAsia="Times New Roman" w:hAnsi="Times New Roman" w:cs="Times New Roman"/>
          <w:color w:val="000000"/>
          <w:sz w:val="28"/>
          <w:szCs w:val="28"/>
          <w:lang w:eastAsia="ru-RU"/>
        </w:rPr>
        <w:t>жылдары</w:t>
      </w:r>
      <w:r w:rsidR="001A76B7"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color w:val="000000"/>
          <w:sz w:val="28"/>
          <w:szCs w:val="28"/>
          <w:lang w:eastAsia="ru-RU"/>
        </w:rPr>
        <w:t xml:space="preserve">қала мен таулы жерлерде жаңа туристік өнімдерді әзірлеу және енгізу </w:t>
      </w:r>
      <w:r w:rsidRPr="00770EA0">
        <w:rPr>
          <w:rFonts w:ascii="Times New Roman" w:eastAsia="Times New Roman" w:hAnsi="Times New Roman" w:cs="Times New Roman"/>
          <w:i/>
          <w:color w:val="000000"/>
          <w:sz w:val="28"/>
          <w:szCs w:val="28"/>
          <w:lang w:eastAsia="ru-RU"/>
        </w:rPr>
        <w:t>(экскурсиялар, аттракциондар, серуендеу, атпен серуендеу, этно-үйлер және т. б.)</w:t>
      </w:r>
    </w:p>
    <w:p w:rsidR="00460048" w:rsidRPr="00770EA0" w:rsidRDefault="00460048" w:rsidP="00A31029">
      <w:pPr>
        <w:spacing w:before="100" w:beforeAutospacing="1" w:after="0" w:line="180" w:lineRule="atLeast"/>
        <w:ind w:left="432"/>
        <w:rPr>
          <w:rFonts w:ascii="Times New Roman" w:eastAsia="Times New Roman" w:hAnsi="Times New Roman" w:cs="Times New Roman"/>
          <w:color w:val="000000"/>
          <w:sz w:val="18"/>
          <w:szCs w:val="18"/>
          <w:lang w:eastAsia="ru-RU"/>
        </w:rPr>
      </w:pPr>
    </w:p>
    <w:p w:rsidR="00F36507" w:rsidRPr="00770EA0" w:rsidRDefault="00450FDE" w:rsidP="00A31029">
      <w:pPr>
        <w:spacing w:after="0" w:line="180" w:lineRule="atLeast"/>
        <w:ind w:firstLine="706"/>
        <w:rPr>
          <w:rFonts w:ascii="Times New Roman" w:eastAsia="Times New Roman" w:hAnsi="Times New Roman" w:cs="Times New Roman"/>
          <w:b/>
          <w:bCs/>
          <w:color w:val="000000"/>
          <w:sz w:val="28"/>
          <w:szCs w:val="28"/>
          <w:lang w:eastAsia="ru-RU"/>
        </w:rPr>
      </w:pPr>
      <w:r w:rsidRPr="00770EA0">
        <w:rPr>
          <w:rFonts w:ascii="Times New Roman" w:eastAsia="Times New Roman" w:hAnsi="Times New Roman" w:cs="Times New Roman"/>
          <w:b/>
          <w:bCs/>
          <w:color w:val="000000"/>
          <w:sz w:val="28"/>
          <w:szCs w:val="28"/>
          <w:lang w:eastAsia="ru-RU"/>
        </w:rPr>
        <w:t>2 бағыт. Сапалы қалалық орта</w:t>
      </w:r>
    </w:p>
    <w:p w:rsidR="00460048" w:rsidRPr="00770EA0" w:rsidRDefault="00717B50" w:rsidP="00A31029">
      <w:pPr>
        <w:spacing w:after="0" w:line="180" w:lineRule="atLeast"/>
        <w:ind w:firstLine="706"/>
        <w:rPr>
          <w:rFonts w:ascii="Times New Roman" w:eastAsia="Times New Roman" w:hAnsi="Times New Roman" w:cs="Times New Roman"/>
          <w:b/>
          <w:bCs/>
          <w:color w:val="000000"/>
          <w:sz w:val="28"/>
          <w:szCs w:val="28"/>
          <w:lang w:eastAsia="ru-RU"/>
        </w:rPr>
      </w:pPr>
      <w:r w:rsidRPr="00770EA0">
        <w:rPr>
          <w:rFonts w:ascii="Times New Roman" w:eastAsia="Times New Roman" w:hAnsi="Times New Roman" w:cs="Times New Roman"/>
          <w:b/>
          <w:bCs/>
          <w:color w:val="000000"/>
          <w:sz w:val="28"/>
          <w:szCs w:val="28"/>
          <w:lang w:eastAsia="ru-RU"/>
        </w:rPr>
        <w:t>2.1 мақсат.</w:t>
      </w:r>
      <w:r w:rsidR="00450FDE" w:rsidRPr="00770EA0">
        <w:rPr>
          <w:rFonts w:ascii="Times New Roman" w:eastAsia="Times New Roman" w:hAnsi="Times New Roman" w:cs="Times New Roman"/>
          <w:b/>
          <w:bCs/>
          <w:color w:val="000000"/>
          <w:sz w:val="28"/>
          <w:szCs w:val="28"/>
          <w:lang w:eastAsia="ru-RU"/>
        </w:rPr>
        <w:t xml:space="preserve"> Жайлы өмір сүру ортасын қалыптастыру</w:t>
      </w:r>
    </w:p>
    <w:p w:rsidR="00450FDE" w:rsidRPr="00770EA0" w:rsidRDefault="00450FDE" w:rsidP="00A31029">
      <w:pPr>
        <w:spacing w:before="100" w:beforeAutospacing="1" w:after="0" w:line="180" w:lineRule="atLeast"/>
        <w:ind w:firstLine="706"/>
        <w:rPr>
          <w:rFonts w:ascii="Times New Roman" w:eastAsia="Times New Roman" w:hAnsi="Times New Roman" w:cs="Times New Roman"/>
          <w:color w:val="000000"/>
          <w:sz w:val="18"/>
          <w:szCs w:val="18"/>
          <w:lang w:eastAsia="ru-RU"/>
        </w:rPr>
      </w:pPr>
    </w:p>
    <w:tbl>
      <w:tblPr>
        <w:tblW w:w="11164" w:type="dxa"/>
        <w:tblCellSpacing w:w="0" w:type="dxa"/>
        <w:tblInd w:w="-722" w:type="dxa"/>
        <w:tblLayout w:type="fixed"/>
        <w:tblCellMar>
          <w:top w:w="105" w:type="dxa"/>
          <w:left w:w="105" w:type="dxa"/>
          <w:bottom w:w="105" w:type="dxa"/>
          <w:right w:w="105" w:type="dxa"/>
        </w:tblCellMar>
        <w:tblLook w:val="04A0" w:firstRow="1" w:lastRow="0" w:firstColumn="1" w:lastColumn="0" w:noHBand="0" w:noVBand="1"/>
      </w:tblPr>
      <w:tblGrid>
        <w:gridCol w:w="992"/>
        <w:gridCol w:w="1799"/>
        <w:gridCol w:w="612"/>
        <w:gridCol w:w="712"/>
        <w:gridCol w:w="847"/>
        <w:gridCol w:w="760"/>
        <w:gridCol w:w="660"/>
        <w:gridCol w:w="680"/>
        <w:gridCol w:w="660"/>
        <w:gridCol w:w="680"/>
        <w:gridCol w:w="1663"/>
        <w:gridCol w:w="7"/>
        <w:gridCol w:w="1092"/>
      </w:tblGrid>
      <w:tr w:rsidR="00E20F6B" w:rsidRPr="00770EA0" w:rsidTr="00E20F6B">
        <w:trPr>
          <w:tblCellSpacing w:w="0" w:type="dxa"/>
        </w:trPr>
        <w:tc>
          <w:tcPr>
            <w:tcW w:w="99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20F6B" w:rsidRPr="00770EA0" w:rsidRDefault="00E20F6B"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179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20F6B" w:rsidRPr="00770EA0" w:rsidRDefault="00E20F6B"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Нысаналы индикаторлар</w:t>
            </w:r>
          </w:p>
        </w:tc>
        <w:tc>
          <w:tcPr>
            <w:tcW w:w="61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20F6B" w:rsidRPr="00770EA0" w:rsidRDefault="00E20F6B"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val="kk-KZ" w:eastAsia="ru-RU"/>
              </w:rPr>
              <w:t>Өлшем бірлік</w:t>
            </w:r>
          </w:p>
        </w:tc>
        <w:tc>
          <w:tcPr>
            <w:tcW w:w="712"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20F6B" w:rsidRPr="00770EA0" w:rsidRDefault="00E20F6B"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Нақты</w:t>
            </w:r>
            <w:r w:rsidRPr="00770EA0">
              <w:rPr>
                <w:rFonts w:ascii="Times New Roman" w:eastAsia="Times New Roman" w:hAnsi="Times New Roman" w:cs="Times New Roman"/>
                <w:b/>
                <w:bCs/>
                <w:sz w:val="20"/>
                <w:szCs w:val="20"/>
                <w:lang w:val="kk-KZ" w:eastAsia="ru-RU"/>
              </w:rPr>
              <w:t xml:space="preserve"> </w:t>
            </w:r>
            <w:r w:rsidRPr="00770EA0">
              <w:rPr>
                <w:rFonts w:ascii="Times New Roman" w:eastAsia="Times New Roman" w:hAnsi="Times New Roman" w:cs="Times New Roman"/>
                <w:b/>
                <w:bCs/>
                <w:sz w:val="20"/>
                <w:szCs w:val="20"/>
                <w:lang w:eastAsia="ru-RU"/>
              </w:rPr>
              <w:t>2019</w:t>
            </w:r>
          </w:p>
        </w:tc>
        <w:tc>
          <w:tcPr>
            <w:tcW w:w="847"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20F6B" w:rsidRPr="00770EA0" w:rsidRDefault="00E20F6B"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Жоспар / нақты</w:t>
            </w:r>
          </w:p>
          <w:p w:rsidR="00E20F6B" w:rsidRPr="00770EA0" w:rsidRDefault="00E20F6B"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2020</w:t>
            </w:r>
          </w:p>
        </w:tc>
        <w:tc>
          <w:tcPr>
            <w:tcW w:w="344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20F6B" w:rsidRPr="00770EA0" w:rsidRDefault="00E20F6B"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eastAsia="ru-RU"/>
              </w:rPr>
              <w:t>Жоспар</w:t>
            </w:r>
          </w:p>
        </w:tc>
        <w:tc>
          <w:tcPr>
            <w:tcW w:w="166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20F6B" w:rsidRPr="00770EA0" w:rsidRDefault="00E20F6B"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val="kk-KZ" w:eastAsia="ru-RU"/>
              </w:rPr>
              <w:t>Жауапты</w:t>
            </w:r>
            <w:r w:rsidRPr="00770EA0">
              <w:rPr>
                <w:rFonts w:ascii="Times New Roman" w:eastAsia="Times New Roman" w:hAnsi="Times New Roman" w:cs="Times New Roman"/>
                <w:b/>
                <w:bCs/>
                <w:sz w:val="20"/>
                <w:szCs w:val="20"/>
                <w:lang w:eastAsia="ru-RU"/>
              </w:rPr>
              <w:t xml:space="preserve"> орын.</w:t>
            </w:r>
          </w:p>
        </w:tc>
        <w:tc>
          <w:tcPr>
            <w:tcW w:w="1099" w:type="dxa"/>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20F6B" w:rsidRPr="00770EA0" w:rsidRDefault="00E20F6B"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Ақпарат көзі</w:t>
            </w:r>
          </w:p>
        </w:tc>
      </w:tr>
      <w:tr w:rsidR="00460048" w:rsidRPr="00770EA0" w:rsidTr="00E20F6B">
        <w:trPr>
          <w:tblCellSpacing w:w="0" w:type="dxa"/>
        </w:trPr>
        <w:tc>
          <w:tcPr>
            <w:tcW w:w="992"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20"/>
                <w:szCs w:val="20"/>
                <w:lang w:eastAsia="ru-RU"/>
              </w:rPr>
            </w:pPr>
          </w:p>
        </w:tc>
        <w:tc>
          <w:tcPr>
            <w:tcW w:w="1799"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20"/>
                <w:szCs w:val="20"/>
                <w:lang w:eastAsia="ru-RU"/>
              </w:rPr>
            </w:pPr>
          </w:p>
        </w:tc>
        <w:tc>
          <w:tcPr>
            <w:tcW w:w="612"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20"/>
                <w:szCs w:val="20"/>
                <w:lang w:eastAsia="ru-RU"/>
              </w:rPr>
            </w:pPr>
          </w:p>
        </w:tc>
        <w:tc>
          <w:tcPr>
            <w:tcW w:w="712"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20"/>
                <w:szCs w:val="20"/>
                <w:lang w:eastAsia="ru-RU"/>
              </w:rPr>
            </w:pPr>
          </w:p>
        </w:tc>
        <w:tc>
          <w:tcPr>
            <w:tcW w:w="847"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20"/>
                <w:szCs w:val="20"/>
                <w:lang w:eastAsia="ru-RU"/>
              </w:rPr>
            </w:pP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2021</w:t>
            </w:r>
          </w:p>
        </w:tc>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2022</w:t>
            </w:r>
          </w:p>
        </w:tc>
        <w:tc>
          <w:tcPr>
            <w:tcW w:w="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2023</w:t>
            </w:r>
          </w:p>
        </w:tc>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2024</w:t>
            </w:r>
          </w:p>
        </w:tc>
        <w:tc>
          <w:tcPr>
            <w:tcW w:w="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2025</w:t>
            </w:r>
          </w:p>
        </w:tc>
        <w:tc>
          <w:tcPr>
            <w:tcW w:w="1663"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20"/>
                <w:szCs w:val="20"/>
                <w:lang w:eastAsia="ru-RU"/>
              </w:rPr>
            </w:pPr>
          </w:p>
        </w:tc>
        <w:tc>
          <w:tcPr>
            <w:tcW w:w="1099" w:type="dxa"/>
            <w:gridSpan w:val="2"/>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20"/>
                <w:szCs w:val="20"/>
                <w:lang w:eastAsia="ru-RU"/>
              </w:rPr>
            </w:pPr>
          </w:p>
        </w:tc>
      </w:tr>
      <w:tr w:rsidR="00460048" w:rsidRPr="00770EA0" w:rsidTr="00E20F6B">
        <w:trPr>
          <w:trHeight w:val="195"/>
          <w:tblCellSpacing w:w="0" w:type="dxa"/>
        </w:trPr>
        <w:tc>
          <w:tcPr>
            <w:tcW w:w="11164" w:type="dxa"/>
            <w:gridSpan w:val="13"/>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460048" w:rsidRPr="00770EA0" w:rsidRDefault="00460048" w:rsidP="00A31029">
            <w:pPr>
              <w:spacing w:before="100" w:beforeAutospacing="1" w:after="0" w:line="195"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pacing w:val="-2"/>
                <w:sz w:val="20"/>
                <w:szCs w:val="20"/>
                <w:lang w:eastAsia="ru-RU"/>
              </w:rPr>
              <w:t>Макроиндикатор</w:t>
            </w:r>
            <w:r w:rsidR="00E20F6B" w:rsidRPr="00770EA0">
              <w:rPr>
                <w:rFonts w:ascii="Times New Roman" w:eastAsia="Times New Roman" w:hAnsi="Times New Roman" w:cs="Times New Roman"/>
                <w:b/>
                <w:bCs/>
                <w:spacing w:val="-2"/>
                <w:sz w:val="20"/>
                <w:szCs w:val="20"/>
                <w:lang w:val="kk-KZ" w:eastAsia="ru-RU"/>
              </w:rPr>
              <w:t>лар</w:t>
            </w:r>
          </w:p>
        </w:tc>
      </w:tr>
      <w:tr w:rsidR="00460048" w:rsidRPr="00770EA0" w:rsidTr="00AA4D1D">
        <w:trPr>
          <w:tblCellSpacing w:w="0" w:type="dxa"/>
        </w:trPr>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EB2CAA" w:rsidP="00EB2CAA">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21</w:t>
            </w: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B87785" w:rsidP="00A51F8B">
            <w:pPr>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rPr>
              <w:t> </w:t>
            </w:r>
            <w:r w:rsidR="00A51F8B" w:rsidRPr="00770EA0">
              <w:rPr>
                <w:rFonts w:ascii="Times New Roman" w:eastAsia="Times New Roman" w:hAnsi="Times New Roman" w:cs="Times New Roman"/>
                <w:sz w:val="20"/>
                <w:szCs w:val="20"/>
                <w:lang w:val="kk-KZ"/>
              </w:rPr>
              <w:t>БГҚ</w:t>
            </w:r>
            <w:r w:rsidRPr="00770EA0">
              <w:rPr>
                <w:rFonts w:ascii="Times New Roman" w:eastAsia="Times New Roman" w:hAnsi="Times New Roman" w:cs="Times New Roman"/>
                <w:sz w:val="20"/>
                <w:szCs w:val="20"/>
              </w:rPr>
              <w:t xml:space="preserve"> </w:t>
            </w:r>
            <w:r w:rsidR="00A51F8B" w:rsidRPr="00770EA0">
              <w:rPr>
                <w:rFonts w:ascii="Times New Roman" w:eastAsia="Times New Roman" w:hAnsi="Times New Roman" w:cs="Times New Roman"/>
                <w:sz w:val="20"/>
                <w:szCs w:val="20"/>
                <w:lang w:val="kk-KZ"/>
              </w:rPr>
              <w:t>іске қосылатын</w:t>
            </w:r>
            <w:r w:rsidRPr="00770EA0">
              <w:rPr>
                <w:rFonts w:ascii="Times New Roman" w:eastAsia="Times New Roman" w:hAnsi="Times New Roman" w:cs="Times New Roman"/>
                <w:sz w:val="20"/>
                <w:szCs w:val="20"/>
              </w:rPr>
              <w:t xml:space="preserve"> электр қуаттарының көлемі </w:t>
            </w:r>
            <w:r w:rsidR="00385352" w:rsidRPr="00770EA0">
              <w:rPr>
                <w:rFonts w:ascii="Times New Roman" w:eastAsia="Times New Roman" w:hAnsi="Times New Roman" w:cs="Times New Roman"/>
                <w:sz w:val="20"/>
                <w:szCs w:val="20"/>
              </w:rPr>
              <w:t>(</w:t>
            </w:r>
            <w:r w:rsidR="00385352" w:rsidRPr="00770EA0">
              <w:rPr>
                <w:rFonts w:ascii="Times New Roman" w:hAnsi="Times New Roman" w:cs="Times New Roman"/>
                <w:color w:val="212529"/>
                <w:sz w:val="20"/>
                <w:szCs w:val="20"/>
                <w:shd w:val="clear" w:color="auto" w:fill="FFFFFF"/>
              </w:rPr>
              <w:t>«Қазақстандықтардың әл-ауқатын арттыруға бағытталған орнықты экономикалық өсу» </w:t>
            </w:r>
            <w:r w:rsidR="00385352" w:rsidRPr="00770EA0">
              <w:rPr>
                <w:rFonts w:ascii="Times New Roman" w:hAnsi="Times New Roman" w:cs="Times New Roman"/>
                <w:color w:val="212529"/>
                <w:sz w:val="20"/>
                <w:szCs w:val="20"/>
                <w:shd w:val="clear" w:color="auto" w:fill="FFFFFF"/>
                <w:lang w:val="kk-KZ"/>
              </w:rPr>
              <w:t>ҰЖ</w:t>
            </w:r>
            <w:r w:rsidR="00385352" w:rsidRPr="00770EA0">
              <w:rPr>
                <w:rFonts w:ascii="Times New Roman" w:hAnsi="Times New Roman" w:cs="Times New Roman"/>
                <w:color w:val="212529"/>
                <w:sz w:val="20"/>
                <w:szCs w:val="20"/>
                <w:shd w:val="clear" w:color="auto" w:fill="FFFFFF"/>
              </w:rPr>
              <w:t>)</w:t>
            </w:r>
          </w:p>
        </w:tc>
        <w:tc>
          <w:tcPr>
            <w:tcW w:w="612"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460048" w:rsidRPr="00770EA0" w:rsidRDefault="00AA4D1D"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мВт</w:t>
            </w:r>
          </w:p>
        </w:tc>
        <w:tc>
          <w:tcPr>
            <w:tcW w:w="7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760"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68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tcPr>
          <w:p w:rsidR="00460048" w:rsidRPr="00770EA0" w:rsidRDefault="00AA4D1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200</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68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tcPr>
          <w:p w:rsidR="00460048" w:rsidRPr="00770EA0" w:rsidRDefault="00AA4D1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200</w:t>
            </w:r>
          </w:p>
        </w:tc>
        <w:tc>
          <w:tcPr>
            <w:tcW w:w="1670" w:type="dxa"/>
            <w:gridSpan w:val="2"/>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B67B26" w:rsidRPr="00770EA0" w:rsidRDefault="00460048" w:rsidP="00B67B26">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w:t>
            </w:r>
            <w:r w:rsidR="006972F3" w:rsidRPr="00770EA0">
              <w:rPr>
                <w:rFonts w:ascii="Times New Roman" w:eastAsia="Times New Roman" w:hAnsi="Times New Roman" w:cs="Times New Roman"/>
                <w:sz w:val="20"/>
                <w:szCs w:val="20"/>
                <w:lang w:eastAsia="ru-RU"/>
              </w:rPr>
              <w:t xml:space="preserve"> АлЭС </w:t>
            </w:r>
            <w:r w:rsidRPr="00770EA0">
              <w:rPr>
                <w:rFonts w:ascii="Times New Roman" w:eastAsia="Times New Roman" w:hAnsi="Times New Roman" w:cs="Times New Roman"/>
                <w:sz w:val="20"/>
                <w:szCs w:val="20"/>
                <w:lang w:eastAsia="ru-RU"/>
              </w:rPr>
              <w:t xml:space="preserve">" </w:t>
            </w:r>
            <w:r w:rsidR="00B67B26" w:rsidRPr="00770EA0">
              <w:rPr>
                <w:rFonts w:ascii="Times New Roman" w:eastAsia="Times New Roman" w:hAnsi="Times New Roman" w:cs="Times New Roman"/>
                <w:sz w:val="20"/>
                <w:szCs w:val="20"/>
                <w:lang w:eastAsia="ru-RU"/>
              </w:rPr>
              <w:t xml:space="preserve">АҚ </w:t>
            </w:r>
            <w:r w:rsidRPr="00770EA0">
              <w:rPr>
                <w:rFonts w:ascii="Times New Roman" w:eastAsia="Times New Roman" w:hAnsi="Times New Roman" w:cs="Times New Roman"/>
                <w:sz w:val="20"/>
                <w:szCs w:val="20"/>
                <w:lang w:eastAsia="ru-RU"/>
              </w:rPr>
              <w:t xml:space="preserve">(келісім бойынша), </w:t>
            </w:r>
            <w:r w:rsidR="00D05B06" w:rsidRPr="00770EA0">
              <w:rPr>
                <w:rFonts w:ascii="Times New Roman" w:eastAsia="Times New Roman" w:hAnsi="Times New Roman" w:cs="Times New Roman"/>
                <w:sz w:val="20"/>
                <w:szCs w:val="20"/>
                <w:lang w:val="kk-KZ" w:eastAsia="ru-RU"/>
              </w:rPr>
              <w:t>Э</w:t>
            </w:r>
            <w:r w:rsidR="003627FD">
              <w:rPr>
                <w:rFonts w:ascii="Times New Roman" w:eastAsia="Times New Roman" w:hAnsi="Times New Roman" w:cs="Times New Roman"/>
                <w:sz w:val="20"/>
                <w:szCs w:val="20"/>
                <w:lang w:val="kk-KZ" w:eastAsia="ru-RU"/>
              </w:rPr>
              <w:t>Тж</w:t>
            </w:r>
            <w:r w:rsidR="00D05B06" w:rsidRPr="00770EA0">
              <w:rPr>
                <w:rFonts w:ascii="Times New Roman" w:eastAsia="Times New Roman" w:hAnsi="Times New Roman" w:cs="Times New Roman"/>
                <w:sz w:val="20"/>
                <w:szCs w:val="20"/>
                <w:lang w:val="kk-KZ" w:eastAsia="ru-RU"/>
              </w:rPr>
              <w:t>ИДБ</w:t>
            </w:r>
            <w:r w:rsidR="00B67B26" w:rsidRPr="00770EA0">
              <w:rPr>
                <w:rFonts w:ascii="Times New Roman" w:eastAsia="Times New Roman" w:hAnsi="Times New Roman" w:cs="Times New Roman"/>
                <w:sz w:val="20"/>
                <w:szCs w:val="20"/>
                <w:lang w:val="kk-KZ" w:eastAsia="ru-RU"/>
              </w:rPr>
              <w:t xml:space="preserve">, </w:t>
            </w:r>
          </w:p>
          <w:p w:rsidR="00272DDE" w:rsidRPr="00770EA0" w:rsidRDefault="00C61508" w:rsidP="00B67B26">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4D02AA" w:rsidRPr="00770EA0">
              <w:rPr>
                <w:rFonts w:ascii="Times New Roman" w:eastAsia="Times New Roman" w:hAnsi="Times New Roman" w:cs="Times New Roman"/>
                <w:sz w:val="20"/>
                <w:szCs w:val="20"/>
                <w:lang w:val="kk-KZ" w:eastAsia="ru-RU"/>
              </w:rPr>
              <w:t>кім</w:t>
            </w:r>
            <w:r w:rsidR="00B67B26" w:rsidRPr="00770EA0">
              <w:rPr>
                <w:rFonts w:ascii="Times New Roman" w:eastAsia="Times New Roman" w:hAnsi="Times New Roman" w:cs="Times New Roman"/>
                <w:sz w:val="20"/>
                <w:szCs w:val="20"/>
                <w:lang w:val="kk-KZ" w:eastAsia="ru-RU"/>
              </w:rPr>
              <w:t>нің о</w:t>
            </w:r>
            <w:r w:rsidR="00460048" w:rsidRPr="00770EA0">
              <w:rPr>
                <w:rFonts w:ascii="Times New Roman" w:eastAsia="Times New Roman" w:hAnsi="Times New Roman" w:cs="Times New Roman"/>
                <w:sz w:val="20"/>
                <w:szCs w:val="20"/>
                <w:lang w:val="kk-KZ" w:eastAsia="ru-RU"/>
              </w:rPr>
              <w:t xml:space="preserve">рынбасары </w:t>
            </w:r>
          </w:p>
          <w:p w:rsidR="00460048" w:rsidRPr="00770EA0" w:rsidRDefault="00D24C13" w:rsidP="00A31029">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М. Б Әзірбаев</w:t>
            </w:r>
          </w:p>
        </w:tc>
        <w:tc>
          <w:tcPr>
            <w:tcW w:w="1092" w:type="dxa"/>
            <w:tcBorders>
              <w:top w:val="single" w:sz="6" w:space="0" w:color="00000A"/>
              <w:left w:val="nil"/>
              <w:bottom w:val="single" w:sz="6" w:space="0" w:color="00000A"/>
              <w:right w:val="single" w:sz="6" w:space="0" w:color="000001"/>
            </w:tcBorders>
            <w:tcMar>
              <w:top w:w="0" w:type="dxa"/>
              <w:left w:w="0" w:type="dxa"/>
              <w:bottom w:w="0" w:type="dxa"/>
              <w:right w:w="115" w:type="dxa"/>
            </w:tcMar>
            <w:hideMark/>
          </w:tcPr>
          <w:p w:rsidR="00F1080D" w:rsidRPr="003627FD" w:rsidRDefault="00497C6D" w:rsidP="00F1080D">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 xml:space="preserve">" АлЭС " АҚ </w:t>
            </w:r>
            <w:r w:rsidR="003627FD">
              <w:rPr>
                <w:rFonts w:ascii="Times New Roman" w:eastAsia="Times New Roman" w:hAnsi="Times New Roman" w:cs="Times New Roman"/>
                <w:sz w:val="20"/>
                <w:szCs w:val="20"/>
                <w:lang w:val="kk-KZ" w:eastAsia="ru-RU"/>
              </w:rPr>
              <w:t>в</w:t>
            </w:r>
            <w:r w:rsidR="00F1080D" w:rsidRPr="00770EA0">
              <w:rPr>
                <w:rFonts w:ascii="Times New Roman" w:eastAsia="Times New Roman" w:hAnsi="Times New Roman" w:cs="Times New Roman"/>
                <w:sz w:val="20"/>
                <w:szCs w:val="20"/>
                <w:lang w:eastAsia="ru-RU"/>
              </w:rPr>
              <w:t>едомстволық деректер</w:t>
            </w:r>
            <w:r w:rsidR="003627FD">
              <w:rPr>
                <w:rFonts w:ascii="Times New Roman" w:eastAsia="Times New Roman" w:hAnsi="Times New Roman" w:cs="Times New Roman"/>
                <w:sz w:val="20"/>
                <w:szCs w:val="20"/>
                <w:lang w:val="kk-KZ" w:eastAsia="ru-RU"/>
              </w:rPr>
              <w:t>і</w:t>
            </w:r>
          </w:p>
          <w:p w:rsidR="00460048" w:rsidRPr="00770EA0" w:rsidRDefault="00460048" w:rsidP="00A31029">
            <w:pPr>
              <w:spacing w:before="100" w:beforeAutospacing="1" w:after="0" w:line="240" w:lineRule="atLeast"/>
              <w:rPr>
                <w:rFonts w:ascii="Times New Roman" w:eastAsia="Times New Roman" w:hAnsi="Times New Roman" w:cs="Times New Roman"/>
                <w:sz w:val="20"/>
                <w:szCs w:val="20"/>
                <w:lang w:val="kk-KZ" w:eastAsia="ru-RU"/>
              </w:rPr>
            </w:pPr>
          </w:p>
        </w:tc>
      </w:tr>
      <w:tr w:rsidR="00E20F6B" w:rsidRPr="00770EA0" w:rsidTr="00E20F6B">
        <w:trPr>
          <w:trHeight w:val="195"/>
          <w:tblCellSpacing w:w="0" w:type="dxa"/>
        </w:trPr>
        <w:tc>
          <w:tcPr>
            <w:tcW w:w="11164" w:type="dxa"/>
            <w:gridSpan w:val="13"/>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E20F6B" w:rsidRPr="00770EA0" w:rsidRDefault="00E20F6B" w:rsidP="00A3102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Қаржылық шығыстармен өзара ба</w:t>
            </w:r>
            <w:r w:rsidR="00A77E1E" w:rsidRPr="00770EA0">
              <w:rPr>
                <w:rFonts w:ascii="Times New Roman" w:eastAsia="Times New Roman" w:hAnsi="Times New Roman" w:cs="Times New Roman"/>
                <w:b/>
                <w:bCs/>
                <w:sz w:val="20"/>
                <w:szCs w:val="20"/>
                <w:lang w:val="kk-KZ" w:eastAsia="ru-RU"/>
              </w:rPr>
              <w:t>йланысқан нысаналы индикаторлар</w:t>
            </w:r>
          </w:p>
        </w:tc>
      </w:tr>
      <w:tr w:rsidR="00460048" w:rsidRPr="00770EA0" w:rsidTr="00E20F6B">
        <w:trPr>
          <w:trHeight w:val="195"/>
          <w:tblCellSpacing w:w="0" w:type="dxa"/>
        </w:trPr>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EB2CAA" w:rsidP="00EB2CAA">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22</w:t>
            </w: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B04BF4" w:rsidP="005C4573">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hAnsi="Times New Roman" w:cs="Times New Roman"/>
                <w:color w:val="000000"/>
                <w:sz w:val="20"/>
                <w:szCs w:val="20"/>
                <w:shd w:val="clear" w:color="auto" w:fill="FFFFFF"/>
                <w:lang w:val="kk-KZ"/>
              </w:rPr>
              <w:t xml:space="preserve">Халықтың сумен жабдықтаудың көрсетілетін қызметтеріне қолжетімділігі </w:t>
            </w:r>
            <w:r w:rsidRPr="00770EA0">
              <w:rPr>
                <w:rFonts w:ascii="Times New Roman" w:eastAsia="Times New Roman" w:hAnsi="Times New Roman" w:cs="Times New Roman"/>
                <w:spacing w:val="-2"/>
                <w:sz w:val="20"/>
                <w:szCs w:val="20"/>
                <w:lang w:val="kk-KZ" w:eastAsia="ru-RU"/>
              </w:rPr>
              <w:t>(Стратегиялық көрсеткіштер картасы)</w:t>
            </w:r>
          </w:p>
        </w:tc>
        <w:tc>
          <w:tcPr>
            <w:tcW w:w="612"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w:t>
            </w:r>
          </w:p>
        </w:tc>
        <w:tc>
          <w:tcPr>
            <w:tcW w:w="7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98,0</w:t>
            </w:r>
          </w:p>
        </w:tc>
        <w:tc>
          <w:tcPr>
            <w:tcW w:w="847"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98,3 </w:t>
            </w:r>
            <w:r w:rsidRPr="00770EA0">
              <w:rPr>
                <w:rFonts w:ascii="Times New Roman" w:eastAsia="Times New Roman" w:hAnsi="Times New Roman" w:cs="Times New Roman"/>
                <w:sz w:val="20"/>
                <w:szCs w:val="20"/>
                <w:lang w:eastAsia="ru-RU"/>
              </w:rPr>
              <w:t>(</w:t>
            </w:r>
            <w:r w:rsidR="002C51FC" w:rsidRPr="00770EA0">
              <w:rPr>
                <w:rFonts w:ascii="Times New Roman" w:eastAsia="Times New Roman" w:hAnsi="Times New Roman" w:cs="Times New Roman"/>
                <w:bCs/>
                <w:sz w:val="20"/>
                <w:szCs w:val="20"/>
                <w:lang w:eastAsia="ru-RU"/>
              </w:rPr>
              <w:t>нақты</w:t>
            </w:r>
            <w:r w:rsidRPr="00770EA0">
              <w:rPr>
                <w:rFonts w:ascii="Times New Roman" w:eastAsia="Times New Roman" w:hAnsi="Times New Roman" w:cs="Times New Roman"/>
                <w:sz w:val="20"/>
                <w:szCs w:val="20"/>
                <w:lang w:eastAsia="ru-RU"/>
              </w:rPr>
              <w:t>)</w:t>
            </w:r>
          </w:p>
        </w:tc>
        <w:tc>
          <w:tcPr>
            <w:tcW w:w="760"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98,5</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99</w:t>
            </w:r>
          </w:p>
        </w:tc>
        <w:tc>
          <w:tcPr>
            <w:tcW w:w="68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99,3</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99,6</w:t>
            </w:r>
          </w:p>
        </w:tc>
        <w:tc>
          <w:tcPr>
            <w:tcW w:w="68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100</w:t>
            </w:r>
          </w:p>
        </w:tc>
        <w:tc>
          <w:tcPr>
            <w:tcW w:w="1663"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D24C13" w:rsidRPr="00770EA0" w:rsidRDefault="00B43537"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Э</w:t>
            </w:r>
            <w:r>
              <w:rPr>
                <w:rFonts w:ascii="Times New Roman" w:eastAsia="Times New Roman" w:hAnsi="Times New Roman" w:cs="Times New Roman"/>
                <w:sz w:val="20"/>
                <w:szCs w:val="20"/>
                <w:lang w:val="kk-KZ" w:eastAsia="ru-RU"/>
              </w:rPr>
              <w:t>Тж</w:t>
            </w:r>
            <w:r w:rsidRPr="00770EA0">
              <w:rPr>
                <w:rFonts w:ascii="Times New Roman" w:eastAsia="Times New Roman" w:hAnsi="Times New Roman" w:cs="Times New Roman"/>
                <w:sz w:val="20"/>
                <w:szCs w:val="20"/>
                <w:lang w:val="kk-KZ" w:eastAsia="ru-RU"/>
              </w:rPr>
              <w:t>ИДБ</w:t>
            </w:r>
            <w:r w:rsidR="004A2C24" w:rsidRPr="00770EA0">
              <w:rPr>
                <w:rFonts w:ascii="Times New Roman" w:eastAsia="Times New Roman" w:hAnsi="Times New Roman" w:cs="Times New Roman"/>
                <w:sz w:val="20"/>
                <w:szCs w:val="20"/>
                <w:lang w:eastAsia="ru-RU"/>
              </w:rPr>
              <w:t>,</w:t>
            </w:r>
          </w:p>
          <w:p w:rsidR="00D24C13" w:rsidRPr="00770EA0" w:rsidRDefault="00C61508" w:rsidP="00A31029">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A15EC5" w:rsidRPr="00770EA0">
              <w:rPr>
                <w:rFonts w:ascii="Times New Roman" w:eastAsia="Times New Roman" w:hAnsi="Times New Roman" w:cs="Times New Roman"/>
                <w:sz w:val="20"/>
                <w:szCs w:val="20"/>
                <w:lang w:val="kk-KZ" w:eastAsia="ru-RU"/>
              </w:rPr>
              <w:t>кімнің о</w:t>
            </w:r>
            <w:r w:rsidR="00460048" w:rsidRPr="00770EA0">
              <w:rPr>
                <w:rFonts w:ascii="Times New Roman" w:eastAsia="Times New Roman" w:hAnsi="Times New Roman" w:cs="Times New Roman"/>
                <w:sz w:val="20"/>
                <w:szCs w:val="20"/>
                <w:lang w:val="kk-KZ" w:eastAsia="ru-RU"/>
              </w:rPr>
              <w:t xml:space="preserve">рынбасары </w:t>
            </w:r>
          </w:p>
          <w:p w:rsidR="00460048" w:rsidRPr="00770EA0" w:rsidRDefault="00D24C13" w:rsidP="00A31029">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 xml:space="preserve">М. Б Әзірбаев </w:t>
            </w:r>
          </w:p>
        </w:tc>
        <w:tc>
          <w:tcPr>
            <w:tcW w:w="1099" w:type="dxa"/>
            <w:gridSpan w:val="2"/>
            <w:tcBorders>
              <w:top w:val="single" w:sz="6" w:space="0" w:color="00000A"/>
              <w:left w:val="nil"/>
              <w:bottom w:val="single" w:sz="6" w:space="0" w:color="00000A"/>
              <w:right w:val="single" w:sz="6" w:space="0" w:color="000001"/>
            </w:tcBorders>
            <w:tcMar>
              <w:top w:w="0" w:type="dxa"/>
              <w:left w:w="0" w:type="dxa"/>
              <w:bottom w:w="0" w:type="dxa"/>
              <w:right w:w="115" w:type="dxa"/>
            </w:tcMar>
            <w:hideMark/>
          </w:tcPr>
          <w:p w:rsidR="00460048" w:rsidRPr="00B43537" w:rsidRDefault="00B43537" w:rsidP="00A3102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Э</w:t>
            </w:r>
            <w:r>
              <w:rPr>
                <w:rFonts w:ascii="Times New Roman" w:eastAsia="Times New Roman" w:hAnsi="Times New Roman" w:cs="Times New Roman"/>
                <w:sz w:val="20"/>
                <w:szCs w:val="20"/>
                <w:lang w:val="kk-KZ" w:eastAsia="ru-RU"/>
              </w:rPr>
              <w:t>Тж</w:t>
            </w:r>
            <w:r w:rsidRPr="00770EA0">
              <w:rPr>
                <w:rFonts w:ascii="Times New Roman" w:eastAsia="Times New Roman" w:hAnsi="Times New Roman" w:cs="Times New Roman"/>
                <w:sz w:val="20"/>
                <w:szCs w:val="20"/>
                <w:lang w:val="kk-KZ" w:eastAsia="ru-RU"/>
              </w:rPr>
              <w:t>ИДБ</w:t>
            </w:r>
            <w:r w:rsidRPr="00770EA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в</w:t>
            </w:r>
            <w:r w:rsidR="00460048"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r>
      <w:tr w:rsidR="00460048" w:rsidRPr="00770EA0" w:rsidTr="00E20F6B">
        <w:trPr>
          <w:tblCellSpacing w:w="0" w:type="dxa"/>
        </w:trPr>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991648" w:rsidP="00EB2CAA">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lastRenderedPageBreak/>
              <w:t>23</w:t>
            </w: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2E0EC9"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pacing w:val="-2"/>
                <w:sz w:val="20"/>
                <w:szCs w:val="20"/>
                <w:lang w:val="kk-KZ" w:eastAsia="ru-RU"/>
              </w:rPr>
              <w:t>Қаланың шеткі аумақтарында</w:t>
            </w:r>
            <w:r w:rsidR="004F1832" w:rsidRPr="00770EA0">
              <w:rPr>
                <w:rFonts w:ascii="Times New Roman" w:eastAsia="Times New Roman" w:hAnsi="Times New Roman" w:cs="Times New Roman"/>
                <w:spacing w:val="-2"/>
                <w:sz w:val="20"/>
                <w:szCs w:val="20"/>
                <w:lang w:eastAsia="ru-RU"/>
              </w:rPr>
              <w:t xml:space="preserve"> тұратын тұрғындарды жолдармен, инженерлік желілермен және әлеуметтік нысандармен қамту</w:t>
            </w:r>
            <w:r w:rsidR="00385352" w:rsidRPr="00770EA0">
              <w:rPr>
                <w:rFonts w:ascii="Times New Roman" w:eastAsia="Times New Roman" w:hAnsi="Times New Roman" w:cs="Times New Roman"/>
                <w:spacing w:val="-2"/>
                <w:sz w:val="20"/>
                <w:szCs w:val="20"/>
                <w:lang w:eastAsia="ru-RU"/>
              </w:rPr>
              <w:t xml:space="preserve"> (</w:t>
            </w:r>
            <w:r w:rsidR="00385352" w:rsidRPr="00770EA0">
              <w:rPr>
                <w:rFonts w:ascii="Times New Roman" w:hAnsi="Times New Roman" w:cs="Times New Roman"/>
                <w:color w:val="212529"/>
                <w:sz w:val="20"/>
                <w:szCs w:val="20"/>
                <w:shd w:val="clear" w:color="auto" w:fill="FFFFFF"/>
              </w:rPr>
              <w:t xml:space="preserve">«Қуатты өңірлер – ел дамуының драйвері» </w:t>
            </w:r>
            <w:r w:rsidR="00385352" w:rsidRPr="00770EA0">
              <w:rPr>
                <w:rFonts w:ascii="Times New Roman" w:hAnsi="Times New Roman" w:cs="Times New Roman"/>
                <w:color w:val="212529"/>
                <w:sz w:val="20"/>
                <w:szCs w:val="20"/>
                <w:shd w:val="clear" w:color="auto" w:fill="FFFFFF"/>
                <w:lang w:val="kk-KZ"/>
              </w:rPr>
              <w:t>ҰЖ</w:t>
            </w:r>
            <w:r w:rsidR="00385352" w:rsidRPr="00770EA0">
              <w:rPr>
                <w:rFonts w:ascii="Times New Roman" w:eastAsia="Times New Roman" w:hAnsi="Times New Roman" w:cs="Times New Roman"/>
                <w:spacing w:val="-2"/>
                <w:sz w:val="20"/>
                <w:szCs w:val="20"/>
                <w:lang w:eastAsia="ru-RU"/>
              </w:rPr>
              <w:t>)</w:t>
            </w:r>
          </w:p>
        </w:tc>
        <w:tc>
          <w:tcPr>
            <w:tcW w:w="612"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адам.</w:t>
            </w:r>
          </w:p>
        </w:tc>
        <w:tc>
          <w:tcPr>
            <w:tcW w:w="7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760"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42560</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42303</w:t>
            </w:r>
          </w:p>
        </w:tc>
        <w:tc>
          <w:tcPr>
            <w:tcW w:w="68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35238</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31257</w:t>
            </w:r>
          </w:p>
        </w:tc>
        <w:tc>
          <w:tcPr>
            <w:tcW w:w="68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35691</w:t>
            </w:r>
          </w:p>
        </w:tc>
        <w:tc>
          <w:tcPr>
            <w:tcW w:w="1663"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15360B"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ҚМБ</w:t>
            </w:r>
            <w:r w:rsidR="00460048" w:rsidRPr="00770EA0">
              <w:rPr>
                <w:rFonts w:ascii="Times New Roman" w:eastAsia="Times New Roman" w:hAnsi="Times New Roman" w:cs="Times New Roman"/>
                <w:sz w:val="20"/>
                <w:szCs w:val="20"/>
                <w:lang w:eastAsia="ru-RU"/>
              </w:rPr>
              <w:t xml:space="preserve">, </w:t>
            </w:r>
            <w:r w:rsidR="00971D7F" w:rsidRPr="00770EA0">
              <w:rPr>
                <w:rFonts w:ascii="Times New Roman" w:eastAsia="Times New Roman" w:hAnsi="Times New Roman" w:cs="Times New Roman"/>
                <w:sz w:val="20"/>
                <w:szCs w:val="20"/>
                <w:lang w:val="kk-KZ" w:eastAsia="ru-RU"/>
              </w:rPr>
              <w:t>ЖҚОБ</w:t>
            </w:r>
            <w:r w:rsidR="00971D7F" w:rsidRPr="00770EA0">
              <w:rPr>
                <w:rFonts w:ascii="Times New Roman" w:eastAsia="Times New Roman" w:hAnsi="Times New Roman" w:cs="Times New Roman"/>
                <w:sz w:val="20"/>
                <w:szCs w:val="20"/>
                <w:lang w:eastAsia="ru-RU"/>
              </w:rPr>
              <w:t xml:space="preserve">, </w:t>
            </w:r>
            <w:r w:rsidR="00F64280" w:rsidRPr="00770EA0">
              <w:rPr>
                <w:rFonts w:ascii="Times New Roman" w:eastAsia="Times New Roman" w:hAnsi="Times New Roman" w:cs="Times New Roman"/>
                <w:sz w:val="20"/>
                <w:szCs w:val="20"/>
                <w:lang w:val="kk-KZ" w:eastAsia="ru-RU"/>
              </w:rPr>
              <w:t>Э</w:t>
            </w:r>
            <w:r w:rsidR="00F64280">
              <w:rPr>
                <w:rFonts w:ascii="Times New Roman" w:eastAsia="Times New Roman" w:hAnsi="Times New Roman" w:cs="Times New Roman"/>
                <w:sz w:val="20"/>
                <w:szCs w:val="20"/>
                <w:lang w:val="kk-KZ" w:eastAsia="ru-RU"/>
              </w:rPr>
              <w:t>Тж</w:t>
            </w:r>
            <w:r w:rsidR="00F64280" w:rsidRPr="00770EA0">
              <w:rPr>
                <w:rFonts w:ascii="Times New Roman" w:eastAsia="Times New Roman" w:hAnsi="Times New Roman" w:cs="Times New Roman"/>
                <w:sz w:val="20"/>
                <w:szCs w:val="20"/>
                <w:lang w:val="kk-KZ" w:eastAsia="ru-RU"/>
              </w:rPr>
              <w:t>ИДБ</w:t>
            </w:r>
            <w:r w:rsidR="00460048" w:rsidRPr="00770EA0">
              <w:rPr>
                <w:rFonts w:ascii="Times New Roman" w:eastAsia="Times New Roman" w:hAnsi="Times New Roman" w:cs="Times New Roman"/>
                <w:sz w:val="20"/>
                <w:szCs w:val="20"/>
                <w:lang w:eastAsia="ru-RU"/>
              </w:rPr>
              <w:t>,</w:t>
            </w:r>
          </w:p>
          <w:p w:rsidR="00460048" w:rsidRPr="00770EA0" w:rsidRDefault="00581E36" w:rsidP="001E1AC1">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ӘӘАБ</w:t>
            </w:r>
            <w:r w:rsidR="00460048" w:rsidRPr="00770EA0">
              <w:rPr>
                <w:rFonts w:ascii="Times New Roman" w:eastAsia="Times New Roman" w:hAnsi="Times New Roman" w:cs="Times New Roman"/>
                <w:sz w:val="20"/>
                <w:szCs w:val="20"/>
                <w:lang w:eastAsia="ru-RU"/>
              </w:rPr>
              <w:t xml:space="preserve">, ББ, </w:t>
            </w:r>
            <w:r w:rsidRPr="00770EA0">
              <w:rPr>
                <w:rFonts w:ascii="Times New Roman" w:eastAsia="Times New Roman" w:hAnsi="Times New Roman" w:cs="Times New Roman"/>
                <w:sz w:val="20"/>
                <w:szCs w:val="20"/>
                <w:lang w:val="kk-KZ" w:eastAsia="ru-RU"/>
              </w:rPr>
              <w:t>ҚДБ</w:t>
            </w:r>
            <w:r w:rsidR="00460048" w:rsidRPr="00770EA0">
              <w:rPr>
                <w:rFonts w:ascii="Times New Roman" w:eastAsia="Times New Roman" w:hAnsi="Times New Roman" w:cs="Times New Roman"/>
                <w:sz w:val="20"/>
                <w:szCs w:val="20"/>
                <w:lang w:eastAsia="ru-RU"/>
              </w:rPr>
              <w:t>,</w:t>
            </w:r>
          </w:p>
          <w:p w:rsidR="00460048" w:rsidRPr="00770EA0" w:rsidRDefault="00E37C08" w:rsidP="001E1AC1">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00460048" w:rsidRPr="00770EA0">
              <w:rPr>
                <w:rFonts w:ascii="Times New Roman" w:eastAsia="Times New Roman" w:hAnsi="Times New Roman" w:cs="Times New Roman"/>
                <w:sz w:val="20"/>
                <w:szCs w:val="20"/>
                <w:lang w:eastAsia="ru-RU"/>
              </w:rPr>
              <w:t xml:space="preserve">кімнің </w:t>
            </w:r>
            <w:r w:rsidR="001E1AC1" w:rsidRPr="00770EA0">
              <w:rPr>
                <w:rFonts w:ascii="Times New Roman" w:eastAsia="Times New Roman" w:hAnsi="Times New Roman" w:cs="Times New Roman"/>
                <w:sz w:val="20"/>
                <w:szCs w:val="20"/>
                <w:lang w:eastAsia="ru-RU"/>
              </w:rPr>
              <w:t>о</w:t>
            </w:r>
            <w:r w:rsidR="00460048" w:rsidRPr="00770EA0">
              <w:rPr>
                <w:rFonts w:ascii="Times New Roman" w:eastAsia="Times New Roman" w:hAnsi="Times New Roman" w:cs="Times New Roman"/>
                <w:sz w:val="20"/>
                <w:szCs w:val="20"/>
                <w:lang w:eastAsia="ru-RU"/>
              </w:rPr>
              <w:t>рынбасар</w:t>
            </w:r>
            <w:r w:rsidR="00581E36" w:rsidRPr="00770EA0">
              <w:rPr>
                <w:rFonts w:ascii="Times New Roman" w:eastAsia="Times New Roman" w:hAnsi="Times New Roman" w:cs="Times New Roman"/>
                <w:sz w:val="20"/>
                <w:szCs w:val="20"/>
                <w:lang w:val="kk-KZ" w:eastAsia="ru-RU"/>
              </w:rPr>
              <w:t>лары</w:t>
            </w:r>
            <w:r w:rsidR="00460048" w:rsidRPr="00770EA0">
              <w:rPr>
                <w:rFonts w:ascii="Times New Roman" w:eastAsia="Times New Roman" w:hAnsi="Times New Roman" w:cs="Times New Roman"/>
                <w:sz w:val="20"/>
                <w:szCs w:val="20"/>
                <w:lang w:eastAsia="ru-RU"/>
              </w:rPr>
              <w:t xml:space="preserve"> </w:t>
            </w:r>
            <w:r w:rsidR="00581E36" w:rsidRPr="00770EA0">
              <w:rPr>
                <w:rFonts w:ascii="Times New Roman" w:eastAsia="Times New Roman" w:hAnsi="Times New Roman" w:cs="Times New Roman"/>
                <w:sz w:val="20"/>
                <w:szCs w:val="20"/>
                <w:lang w:val="kk-KZ" w:eastAsia="ru-RU"/>
              </w:rPr>
              <w:t xml:space="preserve">      </w:t>
            </w:r>
            <w:r w:rsidR="00D24C13" w:rsidRPr="00770EA0">
              <w:rPr>
                <w:rFonts w:ascii="Times New Roman" w:eastAsia="Times New Roman" w:hAnsi="Times New Roman" w:cs="Times New Roman"/>
                <w:sz w:val="20"/>
                <w:szCs w:val="20"/>
                <w:lang w:eastAsia="ru-RU"/>
              </w:rPr>
              <w:t>С. Д</w:t>
            </w:r>
            <w:r w:rsidR="00C811E4" w:rsidRPr="00770EA0">
              <w:rPr>
                <w:rFonts w:ascii="Times New Roman" w:eastAsia="Times New Roman" w:hAnsi="Times New Roman" w:cs="Times New Roman"/>
                <w:sz w:val="20"/>
                <w:szCs w:val="20"/>
                <w:lang w:eastAsia="ru-RU"/>
              </w:rPr>
              <w:t>.</w:t>
            </w:r>
            <w:r w:rsidR="00D24C13" w:rsidRPr="00770EA0">
              <w:rPr>
                <w:rFonts w:ascii="Times New Roman" w:eastAsia="Times New Roman" w:hAnsi="Times New Roman" w:cs="Times New Roman"/>
                <w:sz w:val="20"/>
                <w:szCs w:val="20"/>
                <w:lang w:eastAsia="ru-RU"/>
              </w:rPr>
              <w:t xml:space="preserve"> </w:t>
            </w:r>
            <w:r w:rsidR="00460048" w:rsidRPr="00770EA0">
              <w:rPr>
                <w:rFonts w:ascii="Times New Roman" w:eastAsia="Times New Roman" w:hAnsi="Times New Roman" w:cs="Times New Roman"/>
                <w:sz w:val="20"/>
                <w:szCs w:val="20"/>
                <w:lang w:eastAsia="ru-RU"/>
              </w:rPr>
              <w:t xml:space="preserve">Құсайынов </w:t>
            </w:r>
            <w:r w:rsidR="00D24C13" w:rsidRPr="00770EA0">
              <w:rPr>
                <w:rFonts w:ascii="Times New Roman" w:eastAsia="Times New Roman" w:hAnsi="Times New Roman" w:cs="Times New Roman"/>
                <w:sz w:val="20"/>
                <w:szCs w:val="20"/>
                <w:lang w:val="kk-KZ" w:eastAsia="ru-RU"/>
              </w:rPr>
              <w:t>М. Б</w:t>
            </w:r>
            <w:r w:rsidR="00C811E4" w:rsidRPr="00770EA0">
              <w:rPr>
                <w:rFonts w:ascii="Times New Roman" w:eastAsia="Times New Roman" w:hAnsi="Times New Roman" w:cs="Times New Roman"/>
                <w:sz w:val="20"/>
                <w:szCs w:val="20"/>
                <w:lang w:val="kk-KZ" w:eastAsia="ru-RU"/>
              </w:rPr>
              <w:t>.</w:t>
            </w:r>
            <w:r w:rsidR="00D24C13" w:rsidRPr="00770EA0">
              <w:rPr>
                <w:rFonts w:ascii="Times New Roman" w:eastAsia="Times New Roman" w:hAnsi="Times New Roman" w:cs="Times New Roman"/>
                <w:sz w:val="20"/>
                <w:szCs w:val="20"/>
                <w:lang w:val="kk-KZ" w:eastAsia="ru-RU"/>
              </w:rPr>
              <w:t xml:space="preserve"> Әзірбаев </w:t>
            </w:r>
            <w:r w:rsidR="00F64280">
              <w:rPr>
                <w:rFonts w:ascii="Times New Roman" w:eastAsia="Times New Roman" w:hAnsi="Times New Roman" w:cs="Times New Roman"/>
                <w:sz w:val="20"/>
                <w:szCs w:val="20"/>
                <w:lang w:val="kk-KZ" w:eastAsia="ru-RU"/>
              </w:rPr>
              <w:t xml:space="preserve"> </w:t>
            </w:r>
          </w:p>
        </w:tc>
        <w:tc>
          <w:tcPr>
            <w:tcW w:w="1099" w:type="dxa"/>
            <w:gridSpan w:val="2"/>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Ведомстволық деректер</w:t>
            </w:r>
          </w:p>
        </w:tc>
      </w:tr>
      <w:tr w:rsidR="00460048" w:rsidRPr="00770EA0" w:rsidTr="00E20F6B">
        <w:trPr>
          <w:trHeight w:val="150"/>
          <w:tblCellSpacing w:w="0" w:type="dxa"/>
        </w:trPr>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991648" w:rsidP="00EB2CAA">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24</w:t>
            </w: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048" w:rsidRPr="00770EA0" w:rsidRDefault="004F1832" w:rsidP="002E0EC9">
            <w:pPr>
              <w:spacing w:before="100" w:beforeAutospacing="1" w:after="0" w:line="15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pacing w:val="-2"/>
                <w:sz w:val="20"/>
                <w:szCs w:val="20"/>
                <w:lang w:val="kk-KZ" w:eastAsia="ru-RU"/>
              </w:rPr>
              <w:t>Қ</w:t>
            </w:r>
            <w:r w:rsidRPr="00770EA0">
              <w:rPr>
                <w:rFonts w:ascii="Times New Roman" w:eastAsia="Times New Roman" w:hAnsi="Times New Roman" w:cs="Times New Roman"/>
                <w:spacing w:val="-2"/>
                <w:sz w:val="20"/>
                <w:szCs w:val="20"/>
                <w:lang w:eastAsia="ru-RU"/>
              </w:rPr>
              <w:t>алалар</w:t>
            </w:r>
            <w:r w:rsidRPr="00770EA0">
              <w:rPr>
                <w:rFonts w:ascii="Times New Roman" w:eastAsia="Times New Roman" w:hAnsi="Times New Roman" w:cs="Times New Roman"/>
                <w:spacing w:val="-2"/>
                <w:sz w:val="20"/>
                <w:szCs w:val="20"/>
                <w:lang w:val="kk-KZ" w:eastAsia="ru-RU"/>
              </w:rPr>
              <w:t>д</w:t>
            </w:r>
            <w:r w:rsidRPr="00770EA0">
              <w:rPr>
                <w:rFonts w:ascii="Times New Roman" w:eastAsia="Times New Roman" w:hAnsi="Times New Roman" w:cs="Times New Roman"/>
                <w:spacing w:val="-2"/>
                <w:sz w:val="20"/>
                <w:szCs w:val="20"/>
                <w:lang w:eastAsia="ru-RU"/>
              </w:rPr>
              <w:t xml:space="preserve">а </w:t>
            </w:r>
            <w:r w:rsidR="002E0EC9" w:rsidRPr="00770EA0">
              <w:rPr>
                <w:rFonts w:ascii="Times New Roman" w:eastAsia="Times New Roman" w:hAnsi="Times New Roman" w:cs="Times New Roman"/>
                <w:spacing w:val="-2"/>
                <w:sz w:val="20"/>
                <w:szCs w:val="20"/>
                <w:lang w:val="kk-KZ" w:eastAsia="ru-RU"/>
              </w:rPr>
              <w:t>сарқынды</w:t>
            </w:r>
            <w:r w:rsidRPr="00770EA0">
              <w:rPr>
                <w:rFonts w:ascii="Times New Roman" w:eastAsia="Times New Roman" w:hAnsi="Times New Roman" w:cs="Times New Roman"/>
                <w:spacing w:val="-2"/>
                <w:sz w:val="20"/>
                <w:szCs w:val="20"/>
                <w:lang w:eastAsia="ru-RU"/>
              </w:rPr>
              <w:t xml:space="preserve"> суларды тазарту </w:t>
            </w:r>
            <w:r w:rsidRPr="00770EA0">
              <w:rPr>
                <w:rFonts w:ascii="Times New Roman" w:eastAsia="Times New Roman" w:hAnsi="Times New Roman" w:cs="Times New Roman"/>
                <w:spacing w:val="-2"/>
                <w:sz w:val="20"/>
                <w:szCs w:val="20"/>
                <w:lang w:val="kk-KZ" w:eastAsia="ru-RU"/>
              </w:rPr>
              <w:t>деңгейі</w:t>
            </w:r>
            <w:r w:rsidR="00385352" w:rsidRPr="00770EA0">
              <w:rPr>
                <w:rFonts w:ascii="Times New Roman" w:eastAsia="Times New Roman" w:hAnsi="Times New Roman" w:cs="Times New Roman"/>
                <w:spacing w:val="-2"/>
                <w:sz w:val="20"/>
                <w:szCs w:val="20"/>
                <w:lang w:val="kk-KZ" w:eastAsia="ru-RU"/>
              </w:rPr>
              <w:t xml:space="preserve"> </w:t>
            </w:r>
            <w:r w:rsidR="00385352" w:rsidRPr="00770EA0">
              <w:rPr>
                <w:rFonts w:ascii="Times New Roman" w:eastAsia="Times New Roman" w:hAnsi="Times New Roman" w:cs="Times New Roman"/>
                <w:spacing w:val="-2"/>
                <w:sz w:val="20"/>
                <w:szCs w:val="20"/>
                <w:lang w:eastAsia="ru-RU"/>
              </w:rPr>
              <w:t>(</w:t>
            </w:r>
            <w:r w:rsidR="00385352" w:rsidRPr="00770EA0">
              <w:rPr>
                <w:rFonts w:ascii="Times New Roman" w:hAnsi="Times New Roman" w:cs="Times New Roman"/>
                <w:color w:val="212529"/>
                <w:sz w:val="20"/>
                <w:szCs w:val="20"/>
                <w:shd w:val="clear" w:color="auto" w:fill="FFFFFF"/>
              </w:rPr>
              <w:t xml:space="preserve">«Қуатты өңірлер – ел дамуының драйвері» </w:t>
            </w:r>
            <w:r w:rsidR="00385352" w:rsidRPr="00770EA0">
              <w:rPr>
                <w:rFonts w:ascii="Times New Roman" w:hAnsi="Times New Roman" w:cs="Times New Roman"/>
                <w:color w:val="212529"/>
                <w:sz w:val="20"/>
                <w:szCs w:val="20"/>
                <w:shd w:val="clear" w:color="auto" w:fill="FFFFFF"/>
                <w:lang w:val="kk-KZ"/>
              </w:rPr>
              <w:t>ҰЖ</w:t>
            </w:r>
            <w:r w:rsidR="00385352" w:rsidRPr="00770EA0">
              <w:rPr>
                <w:rFonts w:ascii="Times New Roman" w:eastAsia="Times New Roman" w:hAnsi="Times New Roman" w:cs="Times New Roman"/>
                <w:spacing w:val="-2"/>
                <w:sz w:val="20"/>
                <w:szCs w:val="20"/>
                <w:lang w:eastAsia="ru-RU"/>
              </w:rPr>
              <w:t>)</w:t>
            </w:r>
          </w:p>
        </w:tc>
        <w:tc>
          <w:tcPr>
            <w:tcW w:w="612"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4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7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92,5</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92,7</w:t>
            </w:r>
          </w:p>
        </w:tc>
        <w:tc>
          <w:tcPr>
            <w:tcW w:w="68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93,0</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94,0</w:t>
            </w:r>
          </w:p>
        </w:tc>
        <w:tc>
          <w:tcPr>
            <w:tcW w:w="680"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100</w:t>
            </w:r>
          </w:p>
        </w:tc>
        <w:tc>
          <w:tcPr>
            <w:tcW w:w="1663"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996351" w:rsidRPr="00770EA0" w:rsidRDefault="00F64280" w:rsidP="00996351">
            <w:pPr>
              <w:spacing w:after="0" w:line="15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Э</w:t>
            </w:r>
            <w:r>
              <w:rPr>
                <w:rFonts w:ascii="Times New Roman" w:eastAsia="Times New Roman" w:hAnsi="Times New Roman" w:cs="Times New Roman"/>
                <w:sz w:val="20"/>
                <w:szCs w:val="20"/>
                <w:lang w:val="kk-KZ" w:eastAsia="ru-RU"/>
              </w:rPr>
              <w:t>Тж</w:t>
            </w:r>
            <w:r w:rsidRPr="00770EA0">
              <w:rPr>
                <w:rFonts w:ascii="Times New Roman" w:eastAsia="Times New Roman" w:hAnsi="Times New Roman" w:cs="Times New Roman"/>
                <w:sz w:val="20"/>
                <w:szCs w:val="20"/>
                <w:lang w:val="kk-KZ" w:eastAsia="ru-RU"/>
              </w:rPr>
              <w:t>ИДБ</w:t>
            </w:r>
            <w:r w:rsidR="00996351" w:rsidRPr="00770EA0">
              <w:rPr>
                <w:rFonts w:ascii="Times New Roman" w:eastAsia="Times New Roman" w:hAnsi="Times New Roman" w:cs="Times New Roman"/>
                <w:sz w:val="20"/>
                <w:szCs w:val="20"/>
                <w:lang w:eastAsia="ru-RU"/>
              </w:rPr>
              <w:t xml:space="preserve">, </w:t>
            </w:r>
          </w:p>
          <w:p w:rsidR="00DB226E" w:rsidRPr="00770EA0" w:rsidRDefault="009220A5" w:rsidP="00996351">
            <w:pPr>
              <w:spacing w:after="0" w:line="15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DB226E" w:rsidRPr="00770EA0">
              <w:rPr>
                <w:rFonts w:ascii="Times New Roman" w:eastAsia="Times New Roman" w:hAnsi="Times New Roman" w:cs="Times New Roman"/>
                <w:sz w:val="20"/>
                <w:szCs w:val="20"/>
                <w:lang w:val="kk-KZ" w:eastAsia="ru-RU"/>
              </w:rPr>
              <w:t>кімнің о</w:t>
            </w:r>
            <w:r w:rsidR="00460048" w:rsidRPr="00770EA0">
              <w:rPr>
                <w:rFonts w:ascii="Times New Roman" w:eastAsia="Times New Roman" w:hAnsi="Times New Roman" w:cs="Times New Roman"/>
                <w:sz w:val="20"/>
                <w:szCs w:val="20"/>
                <w:lang w:val="kk-KZ" w:eastAsia="ru-RU"/>
              </w:rPr>
              <w:t>рынбасары</w:t>
            </w:r>
          </w:p>
          <w:p w:rsidR="00460048" w:rsidRPr="00770EA0" w:rsidRDefault="00D24C13" w:rsidP="00996351">
            <w:pPr>
              <w:spacing w:after="0" w:line="15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М. Б</w:t>
            </w:r>
            <w:r w:rsidR="00996351" w:rsidRPr="00770EA0">
              <w:rPr>
                <w:rFonts w:ascii="Times New Roman" w:eastAsia="Times New Roman" w:hAnsi="Times New Roman" w:cs="Times New Roman"/>
                <w:sz w:val="20"/>
                <w:szCs w:val="20"/>
                <w:lang w:val="kk-KZ" w:eastAsia="ru-RU"/>
              </w:rPr>
              <w:t>.</w:t>
            </w:r>
            <w:r w:rsidRPr="00770EA0">
              <w:rPr>
                <w:rFonts w:ascii="Times New Roman" w:eastAsia="Times New Roman" w:hAnsi="Times New Roman" w:cs="Times New Roman"/>
                <w:sz w:val="20"/>
                <w:szCs w:val="20"/>
                <w:lang w:val="kk-KZ" w:eastAsia="ru-RU"/>
              </w:rPr>
              <w:t xml:space="preserve"> Әзірбаев</w:t>
            </w:r>
          </w:p>
        </w:tc>
        <w:tc>
          <w:tcPr>
            <w:tcW w:w="1099" w:type="dxa"/>
            <w:gridSpan w:val="2"/>
            <w:tcBorders>
              <w:top w:val="single" w:sz="6" w:space="0" w:color="00000A"/>
              <w:left w:val="nil"/>
              <w:bottom w:val="single" w:sz="6" w:space="0" w:color="00000A"/>
              <w:right w:val="single" w:sz="6" w:space="0" w:color="000001"/>
            </w:tcBorders>
            <w:tcMar>
              <w:top w:w="0" w:type="dxa"/>
              <w:left w:w="0" w:type="dxa"/>
              <w:bottom w:w="0" w:type="dxa"/>
              <w:right w:w="115" w:type="dxa"/>
            </w:tcMar>
            <w:hideMark/>
          </w:tcPr>
          <w:p w:rsidR="00460048" w:rsidRPr="00770EA0" w:rsidRDefault="00F64280" w:rsidP="00A3102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Э</w:t>
            </w:r>
            <w:r>
              <w:rPr>
                <w:rFonts w:ascii="Times New Roman" w:eastAsia="Times New Roman" w:hAnsi="Times New Roman" w:cs="Times New Roman"/>
                <w:sz w:val="20"/>
                <w:szCs w:val="20"/>
                <w:lang w:val="kk-KZ" w:eastAsia="ru-RU"/>
              </w:rPr>
              <w:t>Тж</w:t>
            </w:r>
            <w:r w:rsidRPr="00770EA0">
              <w:rPr>
                <w:rFonts w:ascii="Times New Roman" w:eastAsia="Times New Roman" w:hAnsi="Times New Roman" w:cs="Times New Roman"/>
                <w:sz w:val="20"/>
                <w:szCs w:val="20"/>
                <w:lang w:val="kk-KZ" w:eastAsia="ru-RU"/>
              </w:rPr>
              <w:t xml:space="preserve">ИДБ </w:t>
            </w:r>
            <w:r w:rsidR="00460048" w:rsidRPr="00770EA0">
              <w:rPr>
                <w:rFonts w:ascii="Times New Roman" w:eastAsia="Times New Roman" w:hAnsi="Times New Roman" w:cs="Times New Roman"/>
                <w:sz w:val="20"/>
                <w:szCs w:val="20"/>
                <w:lang w:val="kk-KZ" w:eastAsia="ru-RU"/>
              </w:rPr>
              <w:t>Ведомстволық деректер</w:t>
            </w:r>
            <w:r>
              <w:rPr>
                <w:rFonts w:ascii="Times New Roman" w:eastAsia="Times New Roman" w:hAnsi="Times New Roman" w:cs="Times New Roman"/>
                <w:sz w:val="20"/>
                <w:szCs w:val="20"/>
                <w:lang w:val="kk-KZ" w:eastAsia="ru-RU"/>
              </w:rPr>
              <w:t>і</w:t>
            </w:r>
          </w:p>
          <w:p w:rsidR="00460048" w:rsidRPr="00770EA0" w:rsidRDefault="00460048" w:rsidP="00A31029">
            <w:pPr>
              <w:spacing w:before="100" w:beforeAutospacing="1" w:after="0" w:line="150" w:lineRule="atLeast"/>
              <w:rPr>
                <w:rFonts w:ascii="Times New Roman" w:eastAsia="Times New Roman" w:hAnsi="Times New Roman" w:cs="Times New Roman"/>
                <w:sz w:val="20"/>
                <w:szCs w:val="20"/>
                <w:lang w:val="kk-KZ" w:eastAsia="ru-RU"/>
              </w:rPr>
            </w:pPr>
          </w:p>
        </w:tc>
      </w:tr>
      <w:tr w:rsidR="00460048" w:rsidRPr="00770EA0" w:rsidTr="00E20F6B">
        <w:trPr>
          <w:trHeight w:val="150"/>
          <w:tblCellSpacing w:w="0" w:type="dxa"/>
        </w:trPr>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991648" w:rsidP="00EB2CAA">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25</w:t>
            </w: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A05DD5" w:rsidP="002E0EC9">
            <w:pPr>
              <w:spacing w:before="100" w:beforeAutospacing="1" w:after="0" w:line="15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pacing w:val="-2"/>
                <w:sz w:val="20"/>
                <w:szCs w:val="20"/>
                <w:lang w:val="kk-KZ" w:eastAsia="ru-RU"/>
              </w:rPr>
              <w:t>Үй</w:t>
            </w:r>
            <w:r w:rsidR="002E0EC9" w:rsidRPr="00770EA0">
              <w:rPr>
                <w:rFonts w:ascii="Times New Roman" w:eastAsia="Times New Roman" w:hAnsi="Times New Roman" w:cs="Times New Roman"/>
                <w:spacing w:val="-2"/>
                <w:sz w:val="20"/>
                <w:szCs w:val="20"/>
                <w:lang w:val="kk-KZ" w:eastAsia="ru-RU"/>
              </w:rPr>
              <w:t>ге</w:t>
            </w:r>
            <w:r w:rsidRPr="00770EA0">
              <w:rPr>
                <w:rFonts w:ascii="Times New Roman" w:eastAsia="Times New Roman" w:hAnsi="Times New Roman" w:cs="Times New Roman"/>
                <w:spacing w:val="-2"/>
                <w:sz w:val="20"/>
                <w:szCs w:val="20"/>
                <w:lang w:val="kk-KZ" w:eastAsia="ru-RU"/>
              </w:rPr>
              <w:t xml:space="preserve"> ортақ жылу және су есепте</w:t>
            </w:r>
            <w:r w:rsidR="002E0EC9" w:rsidRPr="00770EA0">
              <w:rPr>
                <w:rFonts w:ascii="Times New Roman" w:eastAsia="Times New Roman" w:hAnsi="Times New Roman" w:cs="Times New Roman"/>
                <w:spacing w:val="-2"/>
                <w:sz w:val="20"/>
                <w:szCs w:val="20"/>
                <w:lang w:val="kk-KZ" w:eastAsia="ru-RU"/>
              </w:rPr>
              <w:t xml:space="preserve">гіш құралдарымен </w:t>
            </w:r>
            <w:r w:rsidRPr="00770EA0">
              <w:rPr>
                <w:rFonts w:ascii="Times New Roman" w:eastAsia="Times New Roman" w:hAnsi="Times New Roman" w:cs="Times New Roman"/>
                <w:spacing w:val="-2"/>
                <w:sz w:val="20"/>
                <w:szCs w:val="20"/>
                <w:lang w:val="kk-KZ" w:eastAsia="ru-RU"/>
              </w:rPr>
              <w:t>қамтамасыз етілу деңгейі</w:t>
            </w:r>
            <w:r w:rsidR="00385352" w:rsidRPr="00770EA0">
              <w:rPr>
                <w:rFonts w:ascii="Times New Roman" w:eastAsia="Times New Roman" w:hAnsi="Times New Roman" w:cs="Times New Roman"/>
                <w:spacing w:val="-2"/>
                <w:sz w:val="20"/>
                <w:szCs w:val="20"/>
                <w:lang w:val="kk-KZ" w:eastAsia="ru-RU"/>
              </w:rPr>
              <w:t xml:space="preserve"> (</w:t>
            </w:r>
            <w:r w:rsidR="00385352" w:rsidRPr="00770EA0">
              <w:rPr>
                <w:rFonts w:ascii="Times New Roman" w:hAnsi="Times New Roman" w:cs="Times New Roman"/>
                <w:color w:val="212529"/>
                <w:sz w:val="20"/>
                <w:szCs w:val="20"/>
                <w:shd w:val="clear" w:color="auto" w:fill="FFFFFF"/>
                <w:lang w:val="kk-KZ"/>
              </w:rPr>
              <w:t>«Қуатты өңірлер – ел дамуының драйвері» ҰЖ</w:t>
            </w:r>
            <w:r w:rsidR="00385352" w:rsidRPr="00770EA0">
              <w:rPr>
                <w:rFonts w:ascii="Times New Roman" w:eastAsia="Times New Roman" w:hAnsi="Times New Roman" w:cs="Times New Roman"/>
                <w:spacing w:val="-2"/>
                <w:sz w:val="20"/>
                <w:szCs w:val="20"/>
                <w:lang w:val="kk-KZ" w:eastAsia="ru-RU"/>
              </w:rPr>
              <w:t>)</w:t>
            </w:r>
          </w:p>
        </w:tc>
        <w:tc>
          <w:tcPr>
            <w:tcW w:w="612"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4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7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97,7</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97,7</w:t>
            </w:r>
          </w:p>
        </w:tc>
        <w:tc>
          <w:tcPr>
            <w:tcW w:w="68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98,4</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99</w:t>
            </w:r>
          </w:p>
        </w:tc>
        <w:tc>
          <w:tcPr>
            <w:tcW w:w="680"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100</w:t>
            </w:r>
          </w:p>
        </w:tc>
        <w:tc>
          <w:tcPr>
            <w:tcW w:w="1663"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272DDE" w:rsidRPr="00770EA0" w:rsidRDefault="00F64280" w:rsidP="00DB226E">
            <w:pPr>
              <w:spacing w:after="0" w:line="15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Э</w:t>
            </w:r>
            <w:r>
              <w:rPr>
                <w:rFonts w:ascii="Times New Roman" w:eastAsia="Times New Roman" w:hAnsi="Times New Roman" w:cs="Times New Roman"/>
                <w:sz w:val="20"/>
                <w:szCs w:val="20"/>
                <w:lang w:val="kk-KZ" w:eastAsia="ru-RU"/>
              </w:rPr>
              <w:t>Тж</w:t>
            </w:r>
            <w:r w:rsidRPr="00770EA0">
              <w:rPr>
                <w:rFonts w:ascii="Times New Roman" w:eastAsia="Times New Roman" w:hAnsi="Times New Roman" w:cs="Times New Roman"/>
                <w:sz w:val="20"/>
                <w:szCs w:val="20"/>
                <w:lang w:val="kk-KZ" w:eastAsia="ru-RU"/>
              </w:rPr>
              <w:t>ИДБ</w:t>
            </w:r>
            <w:r w:rsidR="00DB226E" w:rsidRPr="00770EA0">
              <w:rPr>
                <w:rFonts w:ascii="Times New Roman" w:eastAsia="Times New Roman" w:hAnsi="Times New Roman" w:cs="Times New Roman"/>
                <w:sz w:val="20"/>
                <w:szCs w:val="20"/>
                <w:lang w:val="kk-KZ" w:eastAsia="ru-RU"/>
              </w:rPr>
              <w:t>,</w:t>
            </w:r>
            <w:r w:rsidR="00272DDE" w:rsidRPr="00770EA0">
              <w:rPr>
                <w:rFonts w:ascii="Times New Roman" w:eastAsia="Times New Roman" w:hAnsi="Times New Roman" w:cs="Times New Roman"/>
                <w:sz w:val="20"/>
                <w:szCs w:val="20"/>
                <w:lang w:val="kk-KZ" w:eastAsia="ru-RU"/>
              </w:rPr>
              <w:t xml:space="preserve"> </w:t>
            </w:r>
          </w:p>
          <w:p w:rsidR="00DB226E" w:rsidRPr="00770EA0" w:rsidRDefault="009220A5" w:rsidP="00DB226E">
            <w:pPr>
              <w:spacing w:after="0" w:line="15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460048" w:rsidRPr="00770EA0">
              <w:rPr>
                <w:rFonts w:ascii="Times New Roman" w:eastAsia="Times New Roman" w:hAnsi="Times New Roman" w:cs="Times New Roman"/>
                <w:sz w:val="20"/>
                <w:szCs w:val="20"/>
                <w:lang w:val="kk-KZ" w:eastAsia="ru-RU"/>
              </w:rPr>
              <w:t xml:space="preserve">кімнің </w:t>
            </w:r>
            <w:r w:rsidR="00DB226E" w:rsidRPr="00770EA0">
              <w:rPr>
                <w:rFonts w:ascii="Times New Roman" w:eastAsia="Times New Roman" w:hAnsi="Times New Roman" w:cs="Times New Roman"/>
                <w:sz w:val="20"/>
                <w:szCs w:val="20"/>
                <w:lang w:val="kk-KZ" w:eastAsia="ru-RU"/>
              </w:rPr>
              <w:t>о</w:t>
            </w:r>
            <w:r w:rsidR="00460048" w:rsidRPr="00770EA0">
              <w:rPr>
                <w:rFonts w:ascii="Times New Roman" w:eastAsia="Times New Roman" w:hAnsi="Times New Roman" w:cs="Times New Roman"/>
                <w:sz w:val="20"/>
                <w:szCs w:val="20"/>
                <w:lang w:val="kk-KZ" w:eastAsia="ru-RU"/>
              </w:rPr>
              <w:t>рынбасары</w:t>
            </w:r>
          </w:p>
          <w:p w:rsidR="00460048" w:rsidRPr="00770EA0" w:rsidRDefault="00B80BCD" w:rsidP="00DB226E">
            <w:pPr>
              <w:spacing w:after="0" w:line="15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М.Б</w:t>
            </w:r>
            <w:r w:rsidR="00DB226E" w:rsidRPr="00770EA0">
              <w:rPr>
                <w:rFonts w:ascii="Times New Roman" w:eastAsia="Times New Roman" w:hAnsi="Times New Roman" w:cs="Times New Roman"/>
                <w:sz w:val="20"/>
                <w:szCs w:val="20"/>
                <w:lang w:val="kk-KZ" w:eastAsia="ru-RU"/>
              </w:rPr>
              <w:t>.</w:t>
            </w:r>
            <w:r w:rsidRPr="00770EA0">
              <w:rPr>
                <w:rFonts w:ascii="Times New Roman" w:eastAsia="Times New Roman" w:hAnsi="Times New Roman" w:cs="Times New Roman"/>
                <w:sz w:val="20"/>
                <w:szCs w:val="20"/>
                <w:lang w:val="kk-KZ" w:eastAsia="ru-RU"/>
              </w:rPr>
              <w:t xml:space="preserve"> </w:t>
            </w:r>
            <w:r w:rsidR="00460048" w:rsidRPr="00770EA0">
              <w:rPr>
                <w:rFonts w:ascii="Times New Roman" w:eastAsia="Times New Roman" w:hAnsi="Times New Roman" w:cs="Times New Roman"/>
                <w:sz w:val="20"/>
                <w:szCs w:val="20"/>
                <w:lang w:val="kk-KZ" w:eastAsia="ru-RU"/>
              </w:rPr>
              <w:t>Әзірбаев.</w:t>
            </w:r>
          </w:p>
        </w:tc>
        <w:tc>
          <w:tcPr>
            <w:tcW w:w="1099" w:type="dxa"/>
            <w:gridSpan w:val="2"/>
            <w:tcBorders>
              <w:top w:val="single" w:sz="6" w:space="0" w:color="00000A"/>
              <w:left w:val="nil"/>
              <w:bottom w:val="single" w:sz="6" w:space="0" w:color="00000A"/>
              <w:right w:val="single" w:sz="6" w:space="0" w:color="000001"/>
            </w:tcBorders>
            <w:tcMar>
              <w:top w:w="0" w:type="dxa"/>
              <w:left w:w="0" w:type="dxa"/>
              <w:bottom w:w="0" w:type="dxa"/>
              <w:right w:w="115" w:type="dxa"/>
            </w:tcMar>
            <w:hideMark/>
          </w:tcPr>
          <w:p w:rsidR="00460048" w:rsidRPr="00770EA0" w:rsidRDefault="00497C6D" w:rsidP="00A31029">
            <w:pPr>
              <w:spacing w:before="100" w:beforeAutospacing="1" w:after="0" w:line="15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Э</w:t>
            </w:r>
            <w:r>
              <w:rPr>
                <w:rFonts w:ascii="Times New Roman" w:eastAsia="Times New Roman" w:hAnsi="Times New Roman" w:cs="Times New Roman"/>
                <w:sz w:val="20"/>
                <w:szCs w:val="20"/>
                <w:lang w:val="kk-KZ" w:eastAsia="ru-RU"/>
              </w:rPr>
              <w:t>Тж</w:t>
            </w:r>
            <w:r w:rsidRPr="00770EA0">
              <w:rPr>
                <w:rFonts w:ascii="Times New Roman" w:eastAsia="Times New Roman" w:hAnsi="Times New Roman" w:cs="Times New Roman"/>
                <w:sz w:val="20"/>
                <w:szCs w:val="20"/>
                <w:lang w:val="kk-KZ" w:eastAsia="ru-RU"/>
              </w:rPr>
              <w:t xml:space="preserve">ИДБ </w:t>
            </w:r>
            <w:r w:rsidR="00F64280" w:rsidRPr="00770EA0">
              <w:rPr>
                <w:rFonts w:ascii="Times New Roman" w:eastAsia="Times New Roman" w:hAnsi="Times New Roman" w:cs="Times New Roman"/>
                <w:sz w:val="20"/>
                <w:szCs w:val="20"/>
                <w:lang w:val="kk-KZ" w:eastAsia="ru-RU"/>
              </w:rPr>
              <w:t>Ведомстволық деректер</w:t>
            </w:r>
            <w:r w:rsidR="00F64280">
              <w:rPr>
                <w:rFonts w:ascii="Times New Roman" w:eastAsia="Times New Roman" w:hAnsi="Times New Roman" w:cs="Times New Roman"/>
                <w:sz w:val="20"/>
                <w:szCs w:val="20"/>
                <w:lang w:val="kk-KZ" w:eastAsia="ru-RU"/>
              </w:rPr>
              <w:t>і</w:t>
            </w:r>
            <w:r w:rsidR="00F64280" w:rsidRPr="00770EA0">
              <w:rPr>
                <w:rFonts w:ascii="Times New Roman" w:eastAsia="Times New Roman" w:hAnsi="Times New Roman" w:cs="Times New Roman"/>
                <w:sz w:val="20"/>
                <w:szCs w:val="20"/>
                <w:lang w:val="kk-KZ" w:eastAsia="ru-RU"/>
              </w:rPr>
              <w:t xml:space="preserve"> </w:t>
            </w:r>
          </w:p>
        </w:tc>
      </w:tr>
      <w:tr w:rsidR="00F64280" w:rsidRPr="00770EA0" w:rsidTr="00E22A92">
        <w:trPr>
          <w:trHeight w:val="150"/>
          <w:tblCellSpacing w:w="0" w:type="dxa"/>
        </w:trPr>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64280" w:rsidRPr="00770EA0" w:rsidRDefault="00F64280" w:rsidP="00EB2CAA">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26</w:t>
            </w: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64280" w:rsidRPr="00770EA0" w:rsidRDefault="00F64280" w:rsidP="00A31029">
            <w:pPr>
              <w:spacing w:before="100" w:beforeAutospacing="1" w:after="0" w:line="15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pacing w:val="-2"/>
                <w:sz w:val="20"/>
                <w:szCs w:val="20"/>
                <w:lang w:val="kk-KZ" w:eastAsia="ru-RU"/>
              </w:rPr>
              <w:t>Пайдалануға берілген тұрғын ғимараттардың жалпы алаңы (</w:t>
            </w:r>
            <w:r w:rsidRPr="00770EA0">
              <w:rPr>
                <w:rFonts w:ascii="Times New Roman" w:hAnsi="Times New Roman" w:cs="Times New Roman"/>
                <w:color w:val="212529"/>
                <w:sz w:val="20"/>
                <w:szCs w:val="20"/>
                <w:shd w:val="clear" w:color="auto" w:fill="FFFFFF"/>
                <w:lang w:val="kk-KZ"/>
              </w:rPr>
              <w:t>«Қуатты өңірлер – ел дамуының драйвері» ҰЖ</w:t>
            </w:r>
            <w:r w:rsidRPr="00770EA0">
              <w:rPr>
                <w:rFonts w:ascii="Times New Roman" w:eastAsia="Times New Roman" w:hAnsi="Times New Roman" w:cs="Times New Roman"/>
                <w:spacing w:val="-2"/>
                <w:sz w:val="20"/>
                <w:szCs w:val="20"/>
                <w:lang w:val="kk-KZ" w:eastAsia="ru-RU"/>
              </w:rPr>
              <w:t>)</w:t>
            </w:r>
          </w:p>
        </w:tc>
        <w:tc>
          <w:tcPr>
            <w:tcW w:w="612"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F64280" w:rsidRPr="00770EA0" w:rsidRDefault="00F64280" w:rsidP="00A31029">
            <w:pPr>
              <w:spacing w:before="100" w:beforeAutospacing="1" w:after="0" w:line="15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мың ш. м.</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F64280" w:rsidRPr="00770EA0" w:rsidRDefault="00F64280"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2102,5</w:t>
            </w:r>
          </w:p>
        </w:tc>
        <w:tc>
          <w:tcPr>
            <w:tcW w:w="84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F64280" w:rsidRPr="00770EA0" w:rsidRDefault="00F64280"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2401,4</w:t>
            </w:r>
          </w:p>
        </w:tc>
        <w:tc>
          <w:tcPr>
            <w:tcW w:w="7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F64280" w:rsidRPr="00770EA0" w:rsidRDefault="00F64280" w:rsidP="00A31029">
            <w:pPr>
              <w:spacing w:before="100" w:beforeAutospacing="1" w:after="0" w:line="15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2604,3</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F64280" w:rsidRPr="00770EA0" w:rsidRDefault="00F64280" w:rsidP="00A31029">
            <w:pPr>
              <w:spacing w:before="100" w:beforeAutospacing="1" w:after="0" w:line="15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2758</w:t>
            </w:r>
          </w:p>
        </w:tc>
        <w:tc>
          <w:tcPr>
            <w:tcW w:w="68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F64280" w:rsidRPr="00770EA0" w:rsidRDefault="00F64280" w:rsidP="00A31029">
            <w:pPr>
              <w:spacing w:before="100" w:beforeAutospacing="1" w:after="0" w:line="15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3141,3</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F64280" w:rsidRPr="00770EA0" w:rsidRDefault="00F64280" w:rsidP="00A31029">
            <w:pPr>
              <w:spacing w:before="100" w:beforeAutospacing="1" w:after="0" w:line="15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3447</w:t>
            </w:r>
          </w:p>
        </w:tc>
        <w:tc>
          <w:tcPr>
            <w:tcW w:w="680"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F64280" w:rsidRPr="00770EA0" w:rsidRDefault="00F64280" w:rsidP="00A31029">
            <w:pPr>
              <w:spacing w:before="100" w:beforeAutospacing="1" w:after="0" w:line="150" w:lineRule="atLeast"/>
              <w:rPr>
                <w:rFonts w:ascii="Times New Roman" w:eastAsia="Times New Roman" w:hAnsi="Times New Roman" w:cs="Times New Roman"/>
                <w:sz w:val="20"/>
                <w:szCs w:val="20"/>
                <w:lang w:val="kk-KZ" w:eastAsia="ru-RU"/>
              </w:rPr>
            </w:pPr>
            <w:r w:rsidRPr="00770EA0">
              <w:rPr>
                <w:rFonts w:ascii="Times New Roman" w:hAnsi="Times New Roman" w:cs="Times New Roman"/>
                <w:sz w:val="20"/>
                <w:szCs w:val="20"/>
              </w:rPr>
              <w:t>3833</w:t>
            </w:r>
          </w:p>
        </w:tc>
        <w:tc>
          <w:tcPr>
            <w:tcW w:w="1663"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F64280" w:rsidRPr="00770EA0" w:rsidRDefault="00F64280" w:rsidP="00DB226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ҚЖжУБ</w:t>
            </w:r>
          </w:p>
          <w:p w:rsidR="00F64280" w:rsidRPr="00770EA0" w:rsidRDefault="00F64280" w:rsidP="00DB226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 xml:space="preserve">әкімнің орынбасары М.Б.Әзірбаев </w:t>
            </w:r>
          </w:p>
        </w:tc>
        <w:tc>
          <w:tcPr>
            <w:tcW w:w="1099" w:type="dxa"/>
            <w:gridSpan w:val="2"/>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F64280" w:rsidRPr="00770EA0" w:rsidRDefault="00F64280" w:rsidP="00E22A92">
            <w:pPr>
              <w:spacing w:before="100" w:beforeAutospacing="1" w:after="0" w:line="240" w:lineRule="atLeast"/>
              <w:rPr>
                <w:rFonts w:ascii="Times New Roman" w:eastAsia="Times New Roman" w:hAnsi="Times New Roman" w:cs="Times New Roman"/>
                <w:sz w:val="24"/>
                <w:szCs w:val="24"/>
                <w:lang w:eastAsia="ru-RU"/>
              </w:rPr>
            </w:pPr>
            <w:r w:rsidRPr="001538F9">
              <w:rPr>
                <w:rFonts w:ascii="Times New Roman" w:eastAsia="Times New Roman" w:hAnsi="Times New Roman" w:cs="Times New Roman"/>
                <w:sz w:val="20"/>
                <w:szCs w:val="20"/>
                <w:lang w:val="kk-KZ" w:eastAsia="ru-RU"/>
              </w:rPr>
              <w:t>Статистикалық деректер</w:t>
            </w:r>
            <w:r w:rsidRPr="00770EA0">
              <w:rPr>
                <w:rFonts w:ascii="Times New Roman" w:eastAsia="Times New Roman" w:hAnsi="Times New Roman" w:cs="Times New Roman"/>
                <w:sz w:val="24"/>
                <w:szCs w:val="24"/>
                <w:lang w:eastAsia="ru-RU"/>
              </w:rPr>
              <w:t xml:space="preserve"> </w:t>
            </w:r>
          </w:p>
        </w:tc>
      </w:tr>
      <w:tr w:rsidR="00F64280" w:rsidRPr="00770EA0" w:rsidTr="00E20F6B">
        <w:trPr>
          <w:trHeight w:val="135"/>
          <w:tblCellSpacing w:w="0" w:type="dxa"/>
        </w:trPr>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64280" w:rsidRPr="00770EA0" w:rsidRDefault="00F64280" w:rsidP="00EB2CAA">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27</w:t>
            </w:r>
          </w:p>
        </w:tc>
        <w:tc>
          <w:tcPr>
            <w:tcW w:w="1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64280" w:rsidRPr="00770EA0" w:rsidRDefault="00F64280" w:rsidP="00706D9F">
            <w:pPr>
              <w:spacing w:before="100" w:beforeAutospacing="1" w:after="0" w:line="135"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pacing w:val="-2"/>
                <w:sz w:val="20"/>
                <w:szCs w:val="20"/>
                <w:lang w:eastAsia="ru-RU"/>
              </w:rPr>
              <w:t>Әуежай</w:t>
            </w:r>
            <w:r w:rsidRPr="00770EA0">
              <w:rPr>
                <w:rFonts w:ascii="Times New Roman" w:eastAsia="Times New Roman" w:hAnsi="Times New Roman" w:cs="Times New Roman"/>
                <w:spacing w:val="-2"/>
                <w:sz w:val="20"/>
                <w:szCs w:val="20"/>
                <w:lang w:val="kk-KZ" w:eastAsia="ru-RU"/>
              </w:rPr>
              <w:t>д</w:t>
            </w:r>
            <w:r w:rsidRPr="00770EA0">
              <w:rPr>
                <w:rFonts w:ascii="Times New Roman" w:eastAsia="Times New Roman" w:hAnsi="Times New Roman" w:cs="Times New Roman"/>
                <w:spacing w:val="-2"/>
                <w:sz w:val="20"/>
                <w:szCs w:val="20"/>
                <w:lang w:eastAsia="ru-RU"/>
              </w:rPr>
              <w:t>ың жер</w:t>
            </w:r>
            <w:r w:rsidRPr="00770EA0">
              <w:rPr>
                <w:rFonts w:ascii="Times New Roman" w:eastAsia="Times New Roman" w:hAnsi="Times New Roman" w:cs="Times New Roman"/>
                <w:spacing w:val="-2"/>
                <w:sz w:val="20"/>
                <w:szCs w:val="20"/>
                <w:lang w:val="kk-KZ" w:eastAsia="ru-RU"/>
              </w:rPr>
              <w:t xml:space="preserve">үсті </w:t>
            </w:r>
            <w:r w:rsidRPr="00770EA0">
              <w:rPr>
                <w:rFonts w:ascii="Times New Roman" w:eastAsia="Times New Roman" w:hAnsi="Times New Roman" w:cs="Times New Roman"/>
                <w:spacing w:val="-2"/>
                <w:sz w:val="20"/>
                <w:szCs w:val="20"/>
                <w:lang w:eastAsia="ru-RU"/>
              </w:rPr>
              <w:t>инфрақұрылымын жаңғырту</w:t>
            </w:r>
            <w:r w:rsidRPr="00770EA0">
              <w:rPr>
                <w:rFonts w:ascii="Times New Roman" w:eastAsia="Times New Roman" w:hAnsi="Times New Roman" w:cs="Times New Roman"/>
                <w:spacing w:val="-2"/>
                <w:sz w:val="20"/>
                <w:szCs w:val="20"/>
                <w:lang w:val="kk-KZ" w:eastAsia="ru-RU"/>
              </w:rPr>
              <w:t xml:space="preserve"> (</w:t>
            </w:r>
            <w:r w:rsidRPr="00770EA0">
              <w:rPr>
                <w:rFonts w:ascii="Times New Roman" w:hAnsi="Times New Roman" w:cs="Times New Roman"/>
                <w:color w:val="212529"/>
                <w:sz w:val="20"/>
                <w:szCs w:val="20"/>
                <w:shd w:val="clear" w:color="auto" w:fill="FFFFFF"/>
                <w:lang w:val="kk-KZ"/>
              </w:rPr>
              <w:t>«Қуатты өңірлер – ел дамуының драйвері» ҰЖ</w:t>
            </w:r>
            <w:r w:rsidRPr="00770EA0">
              <w:rPr>
                <w:rFonts w:ascii="Times New Roman" w:eastAsia="Times New Roman" w:hAnsi="Times New Roman" w:cs="Times New Roman"/>
                <w:spacing w:val="-2"/>
                <w:sz w:val="20"/>
                <w:szCs w:val="20"/>
                <w:lang w:val="kk-KZ" w:eastAsia="ru-RU"/>
              </w:rPr>
              <w:t>)</w:t>
            </w:r>
          </w:p>
        </w:tc>
        <w:tc>
          <w:tcPr>
            <w:tcW w:w="612"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F64280" w:rsidRPr="00770EA0" w:rsidRDefault="00F64280" w:rsidP="00AA236E">
            <w:pPr>
              <w:spacing w:before="100" w:beforeAutospacing="1" w:after="0" w:line="135" w:lineRule="atLeast"/>
              <w:rPr>
                <w:rFonts w:ascii="Times New Roman" w:eastAsia="Times New Roman" w:hAnsi="Times New Roman" w:cs="Times New Roman"/>
                <w:color w:val="000000"/>
                <w:sz w:val="20"/>
                <w:szCs w:val="20"/>
                <w:lang w:val="kk-KZ" w:eastAsia="ru-RU"/>
              </w:rPr>
            </w:pPr>
            <w:r w:rsidRPr="00770EA0">
              <w:rPr>
                <w:rFonts w:ascii="Times New Roman" w:eastAsia="Times New Roman" w:hAnsi="Times New Roman" w:cs="Times New Roman"/>
                <w:color w:val="000000"/>
                <w:sz w:val="20"/>
                <w:szCs w:val="20"/>
                <w:lang w:val="kk-KZ" w:eastAsia="ru-RU"/>
              </w:rPr>
              <w:t>Бірлік</w:t>
            </w:r>
            <w:r w:rsidRPr="00770EA0">
              <w:rPr>
                <w:rFonts w:ascii="Times New Roman" w:eastAsia="Times New Roman" w:hAnsi="Times New Roman" w:cs="Times New Roman"/>
                <w:color w:val="000000"/>
                <w:sz w:val="20"/>
                <w:szCs w:val="20"/>
                <w:lang w:eastAsia="ru-RU"/>
              </w:rPr>
              <w:t>.</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F64280" w:rsidRPr="00770EA0" w:rsidRDefault="00F64280" w:rsidP="00A31029">
            <w:pPr>
              <w:spacing w:before="100" w:beforeAutospacing="1" w:after="0" w:line="180" w:lineRule="atLeast"/>
              <w:rPr>
                <w:rFonts w:ascii="Times New Roman" w:eastAsia="Times New Roman" w:hAnsi="Times New Roman" w:cs="Times New Roman"/>
                <w:sz w:val="20"/>
                <w:szCs w:val="20"/>
                <w:lang w:eastAsia="ru-RU"/>
              </w:rPr>
            </w:pPr>
          </w:p>
        </w:tc>
        <w:tc>
          <w:tcPr>
            <w:tcW w:w="84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F64280" w:rsidRPr="00770EA0" w:rsidRDefault="00F64280" w:rsidP="00A31029">
            <w:pPr>
              <w:spacing w:before="100" w:beforeAutospacing="1" w:after="0" w:line="180" w:lineRule="atLeast"/>
              <w:rPr>
                <w:rFonts w:ascii="Times New Roman" w:eastAsia="Times New Roman" w:hAnsi="Times New Roman" w:cs="Times New Roman"/>
                <w:sz w:val="20"/>
                <w:szCs w:val="20"/>
                <w:lang w:eastAsia="ru-RU"/>
              </w:rPr>
            </w:pPr>
          </w:p>
        </w:tc>
        <w:tc>
          <w:tcPr>
            <w:tcW w:w="7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F64280" w:rsidRPr="00770EA0" w:rsidRDefault="00F64280" w:rsidP="00A31029">
            <w:pPr>
              <w:spacing w:before="100" w:beforeAutospacing="1" w:after="0" w:line="180" w:lineRule="atLeast"/>
              <w:rPr>
                <w:rFonts w:ascii="Times New Roman" w:eastAsia="Times New Roman" w:hAnsi="Times New Roman" w:cs="Times New Roman"/>
                <w:sz w:val="20"/>
                <w:szCs w:val="20"/>
                <w:lang w:eastAsia="ru-RU"/>
              </w:rPr>
            </w:pP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F64280" w:rsidRPr="00770EA0" w:rsidRDefault="00F64280" w:rsidP="00A31029">
            <w:pPr>
              <w:spacing w:before="100" w:beforeAutospacing="1" w:after="0" w:line="180" w:lineRule="atLeast"/>
              <w:rPr>
                <w:rFonts w:ascii="Times New Roman" w:eastAsia="Times New Roman" w:hAnsi="Times New Roman" w:cs="Times New Roman"/>
                <w:sz w:val="20"/>
                <w:szCs w:val="20"/>
                <w:lang w:eastAsia="ru-RU"/>
              </w:rPr>
            </w:pPr>
          </w:p>
        </w:tc>
        <w:tc>
          <w:tcPr>
            <w:tcW w:w="68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F64280" w:rsidRPr="00770EA0" w:rsidRDefault="00F64280" w:rsidP="00A31029">
            <w:pPr>
              <w:spacing w:before="100" w:beforeAutospacing="1" w:after="0" w:line="13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w:t>
            </w:r>
          </w:p>
        </w:tc>
        <w:tc>
          <w:tcPr>
            <w:tcW w:w="66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F64280" w:rsidRPr="00770EA0" w:rsidRDefault="00F64280" w:rsidP="00A31029">
            <w:pPr>
              <w:spacing w:before="100" w:beforeAutospacing="1" w:after="0" w:line="180" w:lineRule="atLeast"/>
              <w:rPr>
                <w:rFonts w:ascii="Times New Roman" w:eastAsia="Times New Roman" w:hAnsi="Times New Roman" w:cs="Times New Roman"/>
                <w:sz w:val="20"/>
                <w:szCs w:val="20"/>
                <w:lang w:eastAsia="ru-RU"/>
              </w:rPr>
            </w:pPr>
          </w:p>
        </w:tc>
        <w:tc>
          <w:tcPr>
            <w:tcW w:w="680"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F64280" w:rsidRPr="00770EA0" w:rsidRDefault="00F64280" w:rsidP="00A31029">
            <w:pPr>
              <w:spacing w:before="100" w:beforeAutospacing="1" w:after="0" w:line="180" w:lineRule="atLeast"/>
              <w:rPr>
                <w:rFonts w:ascii="Times New Roman" w:eastAsia="Times New Roman" w:hAnsi="Times New Roman" w:cs="Times New Roman"/>
                <w:sz w:val="20"/>
                <w:szCs w:val="20"/>
                <w:lang w:eastAsia="ru-RU"/>
              </w:rPr>
            </w:pPr>
          </w:p>
        </w:tc>
        <w:tc>
          <w:tcPr>
            <w:tcW w:w="1663"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F64280" w:rsidRPr="00770EA0" w:rsidRDefault="00F64280" w:rsidP="00DB226E">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Қ</w:t>
            </w:r>
            <w:r w:rsidRPr="00770EA0">
              <w:rPr>
                <w:rFonts w:ascii="Times New Roman" w:eastAsia="Times New Roman" w:hAnsi="Times New Roman" w:cs="Times New Roman"/>
                <w:sz w:val="20"/>
                <w:szCs w:val="20"/>
                <w:lang w:eastAsia="ru-RU"/>
              </w:rPr>
              <w:t xml:space="preserve">ЖжУБ, </w:t>
            </w:r>
            <w:r w:rsidRPr="00770EA0">
              <w:rPr>
                <w:rFonts w:ascii="Times New Roman" w:eastAsia="Times New Roman" w:hAnsi="Times New Roman" w:cs="Times New Roman"/>
                <w:sz w:val="20"/>
                <w:szCs w:val="20"/>
                <w:lang w:val="kk-KZ" w:eastAsia="ru-RU"/>
              </w:rPr>
              <w:t>ҚМБ,</w:t>
            </w:r>
            <w:r w:rsidR="00AF5942">
              <w:rPr>
                <w:rFonts w:ascii="Times New Roman" w:eastAsia="Times New Roman" w:hAnsi="Times New Roman" w:cs="Times New Roman"/>
                <w:sz w:val="20"/>
                <w:szCs w:val="20"/>
                <w:lang w:val="kk-KZ" w:eastAsia="ru-RU"/>
              </w:rPr>
              <w:t xml:space="preserve"> ҚҚББ,</w:t>
            </w:r>
          </w:p>
          <w:p w:rsidR="00F64280" w:rsidRPr="00770EA0" w:rsidRDefault="00F64280" w:rsidP="00DB226E">
            <w:pPr>
              <w:spacing w:after="0" w:line="13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Pr="00770EA0">
              <w:rPr>
                <w:rFonts w:ascii="Times New Roman" w:eastAsia="Times New Roman" w:hAnsi="Times New Roman" w:cs="Times New Roman"/>
                <w:sz w:val="20"/>
                <w:szCs w:val="20"/>
                <w:lang w:eastAsia="ru-RU"/>
              </w:rPr>
              <w:t>кімнің орынбасары М.Б.Әзірбаев</w:t>
            </w:r>
          </w:p>
        </w:tc>
        <w:tc>
          <w:tcPr>
            <w:tcW w:w="1099" w:type="dxa"/>
            <w:gridSpan w:val="2"/>
            <w:tcBorders>
              <w:top w:val="single" w:sz="6" w:space="0" w:color="00000A"/>
              <w:left w:val="nil"/>
              <w:bottom w:val="single" w:sz="6" w:space="0" w:color="00000A"/>
              <w:right w:val="single" w:sz="6" w:space="0" w:color="000001"/>
            </w:tcBorders>
            <w:tcMar>
              <w:top w:w="0" w:type="dxa"/>
              <w:left w:w="0" w:type="dxa"/>
              <w:bottom w:w="0" w:type="dxa"/>
              <w:right w:w="115" w:type="dxa"/>
            </w:tcMar>
            <w:hideMark/>
          </w:tcPr>
          <w:p w:rsidR="00F64280" w:rsidRPr="00497C6D" w:rsidRDefault="00497C6D" w:rsidP="00A3102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Қ</w:t>
            </w:r>
            <w:r w:rsidRPr="00770EA0">
              <w:rPr>
                <w:rFonts w:ascii="Times New Roman" w:eastAsia="Times New Roman" w:hAnsi="Times New Roman" w:cs="Times New Roman"/>
                <w:sz w:val="20"/>
                <w:szCs w:val="20"/>
                <w:lang w:eastAsia="ru-RU"/>
              </w:rPr>
              <w:t xml:space="preserve">ЖжУБ </w:t>
            </w:r>
            <w:r w:rsidR="00F64280" w:rsidRPr="00770EA0">
              <w:rPr>
                <w:rFonts w:ascii="Times New Roman" w:eastAsia="Times New Roman" w:hAnsi="Times New Roman" w:cs="Times New Roman"/>
                <w:sz w:val="20"/>
                <w:szCs w:val="20"/>
                <w:lang w:eastAsia="ru-RU"/>
              </w:rPr>
              <w:t>Ведомстволық деректер</w:t>
            </w:r>
            <w:r>
              <w:rPr>
                <w:rFonts w:ascii="Times New Roman" w:eastAsia="Times New Roman" w:hAnsi="Times New Roman" w:cs="Times New Roman"/>
                <w:sz w:val="20"/>
                <w:szCs w:val="20"/>
                <w:lang w:val="kk-KZ" w:eastAsia="ru-RU"/>
              </w:rPr>
              <w:t>і</w:t>
            </w:r>
          </w:p>
          <w:p w:rsidR="00F64280" w:rsidRPr="00770EA0" w:rsidRDefault="00F64280" w:rsidP="00A31029">
            <w:pPr>
              <w:spacing w:before="100" w:beforeAutospacing="1" w:after="0" w:line="135" w:lineRule="atLeast"/>
              <w:rPr>
                <w:rFonts w:ascii="Times New Roman" w:eastAsia="Times New Roman" w:hAnsi="Times New Roman" w:cs="Times New Roman"/>
                <w:sz w:val="20"/>
                <w:szCs w:val="20"/>
                <w:lang w:eastAsia="ru-RU"/>
              </w:rPr>
            </w:pPr>
          </w:p>
        </w:tc>
      </w:tr>
    </w:tbl>
    <w:p w:rsidR="00332628" w:rsidRPr="00770EA0" w:rsidRDefault="00332628" w:rsidP="00A31029">
      <w:pPr>
        <w:spacing w:before="100" w:beforeAutospacing="1" w:after="0" w:line="180" w:lineRule="atLeast"/>
        <w:ind w:firstLine="706"/>
        <w:rPr>
          <w:rFonts w:ascii="Times New Roman" w:eastAsia="Times New Roman" w:hAnsi="Times New Roman" w:cs="Times New Roman"/>
          <w:b/>
          <w:color w:val="000000"/>
          <w:sz w:val="28"/>
          <w:szCs w:val="28"/>
          <w:lang w:eastAsia="ru-RU"/>
        </w:rPr>
      </w:pPr>
      <w:r w:rsidRPr="00770EA0">
        <w:rPr>
          <w:rFonts w:ascii="Times New Roman" w:eastAsia="Times New Roman" w:hAnsi="Times New Roman" w:cs="Times New Roman"/>
          <w:b/>
          <w:color w:val="000000"/>
          <w:sz w:val="28"/>
          <w:szCs w:val="28"/>
          <w:lang w:eastAsia="ru-RU"/>
        </w:rPr>
        <w:t>Қойылған мақсаттарға қол жеткізу жолдары:</w:t>
      </w:r>
    </w:p>
    <w:p w:rsidR="00332628" w:rsidRPr="00770EA0" w:rsidRDefault="00332628" w:rsidP="00A31029">
      <w:pPr>
        <w:pStyle w:val="ac"/>
        <w:numPr>
          <w:ilvl w:val="0"/>
          <w:numId w:val="109"/>
        </w:numPr>
        <w:tabs>
          <w:tab w:val="clear" w:pos="720"/>
          <w:tab w:val="num" w:pos="0"/>
        </w:tabs>
        <w:spacing w:before="100" w:beforeAutospacing="1" w:line="180" w:lineRule="atLeast"/>
        <w:ind w:left="0" w:hanging="11"/>
        <w:jc w:val="both"/>
        <w:rPr>
          <w:color w:val="000000"/>
        </w:rPr>
      </w:pPr>
      <w:r w:rsidRPr="00770EA0">
        <w:rPr>
          <w:color w:val="000000"/>
        </w:rPr>
        <w:t xml:space="preserve">Қала кеңістігін, көлік желісін ұйымдастыруға, көп орталықтылық қағидаты негізінде және жүйесіз көші-қон сын-тегеуріндерін </w:t>
      </w:r>
      <w:r w:rsidR="00B56D09" w:rsidRPr="00770EA0">
        <w:rPr>
          <w:color w:val="000000"/>
          <w:lang w:val="kk-KZ"/>
        </w:rPr>
        <w:t xml:space="preserve">және </w:t>
      </w:r>
      <w:r w:rsidR="00B56D09" w:rsidRPr="00770EA0">
        <w:rPr>
          <w:color w:val="000000"/>
        </w:rPr>
        <w:t xml:space="preserve">қалалық инфрақұрылымға </w:t>
      </w:r>
      <w:r w:rsidR="00B56D09" w:rsidRPr="00770EA0">
        <w:rPr>
          <w:color w:val="000000"/>
          <w:lang w:val="kk-KZ"/>
        </w:rPr>
        <w:t xml:space="preserve">артқан </w:t>
      </w:r>
      <w:r w:rsidR="00B56D09" w:rsidRPr="00770EA0">
        <w:rPr>
          <w:color w:val="000000"/>
        </w:rPr>
        <w:t xml:space="preserve">жүктемені </w:t>
      </w:r>
      <w:r w:rsidRPr="00770EA0">
        <w:rPr>
          <w:color w:val="000000"/>
        </w:rPr>
        <w:t>ескере отырып, тұрғын үй аймақтарын жобалауға жаңа тәсілдерді енгізу;</w:t>
      </w:r>
    </w:p>
    <w:p w:rsidR="00332628" w:rsidRPr="00770EA0" w:rsidRDefault="00332628" w:rsidP="00A31029">
      <w:pPr>
        <w:pStyle w:val="ac"/>
        <w:numPr>
          <w:ilvl w:val="0"/>
          <w:numId w:val="109"/>
        </w:numPr>
        <w:tabs>
          <w:tab w:val="clear" w:pos="720"/>
          <w:tab w:val="num" w:pos="0"/>
        </w:tabs>
        <w:spacing w:before="100" w:beforeAutospacing="1" w:line="180" w:lineRule="atLeast"/>
        <w:ind w:left="0" w:hanging="11"/>
        <w:jc w:val="both"/>
        <w:rPr>
          <w:color w:val="000000"/>
        </w:rPr>
      </w:pPr>
      <w:r w:rsidRPr="00770EA0">
        <w:rPr>
          <w:color w:val="000000"/>
        </w:rPr>
        <w:t xml:space="preserve"> 2021-2024 жылдары қалада 775 км су құбыры және 673 км кәріз желілерінің құрылысы;</w:t>
      </w:r>
    </w:p>
    <w:p w:rsidR="00854D51" w:rsidRPr="00770EA0" w:rsidRDefault="00332628" w:rsidP="00A31029">
      <w:pPr>
        <w:pStyle w:val="ac"/>
        <w:numPr>
          <w:ilvl w:val="0"/>
          <w:numId w:val="109"/>
        </w:numPr>
        <w:tabs>
          <w:tab w:val="clear" w:pos="720"/>
          <w:tab w:val="num" w:pos="0"/>
        </w:tabs>
        <w:spacing w:before="100" w:beforeAutospacing="1" w:line="180" w:lineRule="atLeast"/>
        <w:ind w:left="0" w:hanging="11"/>
        <w:jc w:val="both"/>
        <w:rPr>
          <w:color w:val="000000"/>
        </w:rPr>
      </w:pPr>
      <w:r w:rsidRPr="00770EA0">
        <w:rPr>
          <w:color w:val="000000"/>
        </w:rPr>
        <w:t xml:space="preserve"> 2021-2023 ж</w:t>
      </w:r>
      <w:r w:rsidR="004207A7" w:rsidRPr="00770EA0">
        <w:rPr>
          <w:color w:val="000000"/>
          <w:lang w:val="kk-KZ"/>
        </w:rPr>
        <w:t>ылдары</w:t>
      </w:r>
      <w:r w:rsidRPr="00770EA0">
        <w:rPr>
          <w:color w:val="000000"/>
        </w:rPr>
        <w:t xml:space="preserve"> жалпы қуаты тәулігіне 46 м3 астам 3 су </w:t>
      </w:r>
      <w:r w:rsidR="004207A7" w:rsidRPr="00770EA0">
        <w:rPr>
          <w:color w:val="000000"/>
          <w:lang w:val="kk-KZ"/>
        </w:rPr>
        <w:t>жинау</w:t>
      </w:r>
      <w:r w:rsidRPr="00770EA0">
        <w:rPr>
          <w:color w:val="000000"/>
        </w:rPr>
        <w:t xml:space="preserve"> құрыл</w:t>
      </w:r>
      <w:r w:rsidR="004207A7" w:rsidRPr="00770EA0">
        <w:rPr>
          <w:color w:val="000000"/>
          <w:lang w:val="kk-KZ"/>
        </w:rPr>
        <w:t>ғ</w:t>
      </w:r>
      <w:r w:rsidRPr="00770EA0">
        <w:rPr>
          <w:color w:val="000000"/>
        </w:rPr>
        <w:t>ысын салу;</w:t>
      </w:r>
    </w:p>
    <w:p w:rsidR="00854D51" w:rsidRPr="00770EA0" w:rsidRDefault="00332628" w:rsidP="00A31029">
      <w:pPr>
        <w:pStyle w:val="ac"/>
        <w:numPr>
          <w:ilvl w:val="0"/>
          <w:numId w:val="109"/>
        </w:numPr>
        <w:tabs>
          <w:tab w:val="clear" w:pos="720"/>
          <w:tab w:val="num" w:pos="0"/>
        </w:tabs>
        <w:spacing w:before="100" w:beforeAutospacing="1" w:line="180" w:lineRule="atLeast"/>
        <w:ind w:left="0" w:hanging="11"/>
        <w:jc w:val="both"/>
        <w:rPr>
          <w:color w:val="000000"/>
        </w:rPr>
      </w:pPr>
      <w:r w:rsidRPr="00770EA0">
        <w:rPr>
          <w:color w:val="000000"/>
        </w:rPr>
        <w:t xml:space="preserve"> 2021-2025 жылдары сумен жабдықтаудың айналым жүйелері бар технологияларды дамыту;</w:t>
      </w:r>
    </w:p>
    <w:p w:rsidR="00854D51" w:rsidRPr="00770EA0" w:rsidRDefault="00332628" w:rsidP="00A31029">
      <w:pPr>
        <w:pStyle w:val="ac"/>
        <w:numPr>
          <w:ilvl w:val="0"/>
          <w:numId w:val="109"/>
        </w:numPr>
        <w:tabs>
          <w:tab w:val="clear" w:pos="720"/>
          <w:tab w:val="num" w:pos="0"/>
        </w:tabs>
        <w:spacing w:before="100" w:beforeAutospacing="1" w:line="180" w:lineRule="atLeast"/>
        <w:ind w:left="0" w:hanging="11"/>
        <w:jc w:val="both"/>
        <w:rPr>
          <w:color w:val="000000"/>
        </w:rPr>
      </w:pPr>
      <w:r w:rsidRPr="00770EA0">
        <w:rPr>
          <w:color w:val="000000"/>
        </w:rPr>
        <w:lastRenderedPageBreak/>
        <w:t>Желілердің тозуын төмендету үшін коммуналдық желілерді салуға және қайта жаңартуға инвестицияларды жыл сайын ұлғайту.</w:t>
      </w:r>
    </w:p>
    <w:p w:rsidR="00355F0E" w:rsidRPr="00770EA0" w:rsidRDefault="00355F0E" w:rsidP="00A31029">
      <w:pPr>
        <w:pStyle w:val="ac"/>
        <w:numPr>
          <w:ilvl w:val="0"/>
          <w:numId w:val="109"/>
        </w:numPr>
        <w:tabs>
          <w:tab w:val="clear" w:pos="720"/>
          <w:tab w:val="num" w:pos="0"/>
        </w:tabs>
        <w:spacing w:before="100" w:beforeAutospacing="1" w:line="180" w:lineRule="atLeast"/>
        <w:ind w:left="0" w:hanging="11"/>
        <w:jc w:val="both"/>
        <w:rPr>
          <w:color w:val="000000"/>
        </w:rPr>
      </w:pPr>
      <w:r w:rsidRPr="00770EA0">
        <w:rPr>
          <w:color w:val="000000"/>
          <w:lang w:val="kk-KZ"/>
        </w:rPr>
        <w:t>Электр жабдықтау желісін кеңейту,</w:t>
      </w:r>
    </w:p>
    <w:p w:rsidR="00854D51" w:rsidRPr="00770EA0" w:rsidRDefault="00332628" w:rsidP="00A31029">
      <w:pPr>
        <w:pStyle w:val="ac"/>
        <w:numPr>
          <w:ilvl w:val="0"/>
          <w:numId w:val="109"/>
        </w:numPr>
        <w:tabs>
          <w:tab w:val="clear" w:pos="720"/>
          <w:tab w:val="num" w:pos="0"/>
        </w:tabs>
        <w:spacing w:before="100" w:beforeAutospacing="1" w:line="180" w:lineRule="atLeast"/>
        <w:ind w:left="0" w:hanging="11"/>
        <w:jc w:val="both"/>
        <w:rPr>
          <w:color w:val="000000"/>
        </w:rPr>
      </w:pPr>
      <w:r w:rsidRPr="00770EA0">
        <w:rPr>
          <w:color w:val="000000"/>
        </w:rPr>
        <w:t xml:space="preserve"> 2021-2024 жылдары жол-көлік инфрақұрылымының сапасын жақсарту және жаңғырту (оның ішінде 51 шағын ауданда жол салу, көше-жол желісін қайта жаңарту, 4 көлік жолайрығы мен 1 бұрылу эстакадасын салу, көшелерді </w:t>
      </w:r>
      <w:r w:rsidR="00915EED" w:rsidRPr="00770EA0">
        <w:rPr>
          <w:color w:val="000000"/>
          <w:lang w:val="kk-KZ"/>
        </w:rPr>
        <w:t>ұзарту</w:t>
      </w:r>
      <w:r w:rsidRPr="00770EA0">
        <w:rPr>
          <w:color w:val="000000"/>
        </w:rPr>
        <w:t>;</w:t>
      </w:r>
    </w:p>
    <w:p w:rsidR="00854D51" w:rsidRPr="00770EA0" w:rsidRDefault="00332628" w:rsidP="00A31029">
      <w:pPr>
        <w:pStyle w:val="ac"/>
        <w:numPr>
          <w:ilvl w:val="0"/>
          <w:numId w:val="109"/>
        </w:numPr>
        <w:tabs>
          <w:tab w:val="clear" w:pos="720"/>
          <w:tab w:val="num" w:pos="0"/>
        </w:tabs>
        <w:spacing w:before="100" w:beforeAutospacing="1" w:line="180" w:lineRule="atLeast"/>
        <w:ind w:left="0" w:hanging="11"/>
        <w:jc w:val="both"/>
        <w:rPr>
          <w:color w:val="000000"/>
        </w:rPr>
      </w:pPr>
      <w:r w:rsidRPr="00770EA0">
        <w:rPr>
          <w:color w:val="000000"/>
        </w:rPr>
        <w:t xml:space="preserve"> Жалпы жолаушылар тасымалының ең тиімді тәсілі ретінде метро желісін кеңейту: жалпы ұзындығы 5,7 км батыс бағытта</w:t>
      </w:r>
      <w:r w:rsidR="00915EED" w:rsidRPr="00770EA0">
        <w:rPr>
          <w:color w:val="000000"/>
          <w:lang w:val="kk-KZ"/>
        </w:rPr>
        <w:t>ғы</w:t>
      </w:r>
      <w:r w:rsidRPr="00770EA0">
        <w:rPr>
          <w:color w:val="000000"/>
        </w:rPr>
        <w:t xml:space="preserve"> 4 станция (Сарыарқа және </w:t>
      </w:r>
      <w:r w:rsidR="00355F0E" w:rsidRPr="00770EA0">
        <w:rPr>
          <w:color w:val="000000"/>
          <w:lang w:val="kk-KZ"/>
        </w:rPr>
        <w:t xml:space="preserve">               Б. Момышұлы</w:t>
      </w:r>
      <w:r w:rsidRPr="00770EA0">
        <w:rPr>
          <w:color w:val="000000"/>
        </w:rPr>
        <w:t>, Қалқаман-202</w:t>
      </w:r>
      <w:r w:rsidR="00887CE1" w:rsidRPr="00770EA0">
        <w:rPr>
          <w:color w:val="000000"/>
          <w:lang w:val="kk-KZ"/>
        </w:rPr>
        <w:t>і</w:t>
      </w:r>
      <w:r w:rsidRPr="00770EA0">
        <w:rPr>
          <w:color w:val="000000"/>
        </w:rPr>
        <w:t xml:space="preserve"> жыл және </w:t>
      </w:r>
      <w:r w:rsidR="00887CE1" w:rsidRPr="00770EA0">
        <w:rPr>
          <w:color w:val="000000"/>
          <w:lang w:val="kk-KZ"/>
        </w:rPr>
        <w:t>Қарасай</w:t>
      </w:r>
      <w:r w:rsidRPr="00770EA0">
        <w:rPr>
          <w:color w:val="000000"/>
        </w:rPr>
        <w:t xml:space="preserve"> – 2025 жыл) салу жобасы;</w:t>
      </w:r>
    </w:p>
    <w:p w:rsidR="00854D51" w:rsidRPr="00770EA0" w:rsidRDefault="00332628" w:rsidP="00A31029">
      <w:pPr>
        <w:pStyle w:val="ac"/>
        <w:numPr>
          <w:ilvl w:val="0"/>
          <w:numId w:val="109"/>
        </w:numPr>
        <w:tabs>
          <w:tab w:val="clear" w:pos="720"/>
          <w:tab w:val="num" w:pos="0"/>
        </w:tabs>
        <w:spacing w:before="100" w:beforeAutospacing="1" w:line="180" w:lineRule="atLeast"/>
        <w:ind w:left="0" w:hanging="11"/>
        <w:jc w:val="both"/>
        <w:rPr>
          <w:color w:val="000000"/>
        </w:rPr>
      </w:pPr>
      <w:r w:rsidRPr="00770EA0">
        <w:rPr>
          <w:color w:val="000000"/>
        </w:rPr>
        <w:t xml:space="preserve"> 2021 </w:t>
      </w:r>
      <w:r w:rsidR="00915EED" w:rsidRPr="00770EA0">
        <w:rPr>
          <w:color w:val="000000"/>
        </w:rPr>
        <w:t>жылы жалпы ұзындығы 172,62 км «Т</w:t>
      </w:r>
      <w:r w:rsidRPr="00770EA0">
        <w:rPr>
          <w:color w:val="000000"/>
        </w:rPr>
        <w:t>роллейбус желілерін жаңғырту және дамыту</w:t>
      </w:r>
      <w:r w:rsidR="00915EED" w:rsidRPr="00770EA0">
        <w:rPr>
          <w:color w:val="000000"/>
        </w:rPr>
        <w:t>»</w:t>
      </w:r>
      <w:r w:rsidRPr="00770EA0">
        <w:rPr>
          <w:color w:val="000000"/>
        </w:rPr>
        <w:t xml:space="preserve"> жобасын аяқтау.</w:t>
      </w:r>
    </w:p>
    <w:p w:rsidR="00854D51" w:rsidRPr="00770EA0" w:rsidRDefault="00212BA4" w:rsidP="00A31029">
      <w:pPr>
        <w:pStyle w:val="ac"/>
        <w:numPr>
          <w:ilvl w:val="0"/>
          <w:numId w:val="109"/>
        </w:numPr>
        <w:tabs>
          <w:tab w:val="clear" w:pos="720"/>
          <w:tab w:val="num" w:pos="0"/>
        </w:tabs>
        <w:spacing w:before="100" w:beforeAutospacing="1" w:line="180" w:lineRule="atLeast"/>
        <w:ind w:left="0" w:hanging="11"/>
        <w:jc w:val="both"/>
        <w:rPr>
          <w:color w:val="000000"/>
          <w:sz w:val="18"/>
          <w:szCs w:val="18"/>
        </w:rPr>
      </w:pPr>
      <w:r w:rsidRPr="00770EA0">
        <w:rPr>
          <w:color w:val="000000"/>
        </w:rPr>
        <w:t xml:space="preserve"> 2021-2022 жылдары «</w:t>
      </w:r>
      <w:r w:rsidR="00332628" w:rsidRPr="00770EA0">
        <w:rPr>
          <w:color w:val="000000"/>
        </w:rPr>
        <w:t>Думан</w:t>
      </w:r>
      <w:r w:rsidRPr="00770EA0">
        <w:rPr>
          <w:color w:val="000000"/>
        </w:rPr>
        <w:t>»</w:t>
      </w:r>
      <w:r w:rsidR="00984351" w:rsidRPr="00770EA0">
        <w:rPr>
          <w:color w:val="000000"/>
        </w:rPr>
        <w:t xml:space="preserve"> шағын ауданындағы </w:t>
      </w:r>
      <w:r w:rsidR="00984351" w:rsidRPr="00770EA0">
        <w:rPr>
          <w:color w:val="000000"/>
          <w:lang w:val="kk-KZ"/>
        </w:rPr>
        <w:t>ж</w:t>
      </w:r>
      <w:r w:rsidR="00332628" w:rsidRPr="00770EA0">
        <w:rPr>
          <w:color w:val="000000"/>
        </w:rPr>
        <w:t>олдарды күрделі жөндеу;</w:t>
      </w:r>
    </w:p>
    <w:p w:rsidR="00460048" w:rsidRPr="00770EA0" w:rsidRDefault="00332628" w:rsidP="00A31029">
      <w:pPr>
        <w:pStyle w:val="ac"/>
        <w:numPr>
          <w:ilvl w:val="0"/>
          <w:numId w:val="109"/>
        </w:numPr>
        <w:tabs>
          <w:tab w:val="clear" w:pos="720"/>
          <w:tab w:val="num" w:pos="0"/>
        </w:tabs>
        <w:spacing w:before="100" w:beforeAutospacing="1" w:line="180" w:lineRule="atLeast"/>
        <w:ind w:left="0" w:hanging="11"/>
        <w:jc w:val="both"/>
        <w:rPr>
          <w:color w:val="000000"/>
          <w:sz w:val="18"/>
          <w:szCs w:val="18"/>
        </w:rPr>
      </w:pPr>
      <w:r w:rsidRPr="00770EA0">
        <w:rPr>
          <w:color w:val="000000"/>
        </w:rPr>
        <w:t xml:space="preserve"> 2021-2024 жылдары қаланың 7 ауданында аулал</w:t>
      </w:r>
      <w:r w:rsidR="007A7851" w:rsidRPr="00770EA0">
        <w:rPr>
          <w:color w:val="000000"/>
        </w:rPr>
        <w:t>арды</w:t>
      </w:r>
      <w:r w:rsidRPr="00770EA0">
        <w:rPr>
          <w:color w:val="000000"/>
        </w:rPr>
        <w:t xml:space="preserve"> сыртқы жарықпен қамтамасыз ету;</w:t>
      </w:r>
    </w:p>
    <w:p w:rsidR="00172B44" w:rsidRPr="00770EA0" w:rsidRDefault="00172B44" w:rsidP="00172B44">
      <w:pPr>
        <w:pStyle w:val="ac"/>
        <w:numPr>
          <w:ilvl w:val="0"/>
          <w:numId w:val="109"/>
        </w:numPr>
        <w:tabs>
          <w:tab w:val="clear" w:pos="720"/>
        </w:tabs>
        <w:spacing w:before="100" w:beforeAutospacing="1" w:line="180" w:lineRule="atLeast"/>
        <w:ind w:left="0" w:hanging="11"/>
        <w:jc w:val="both"/>
        <w:rPr>
          <w:color w:val="000000"/>
        </w:rPr>
      </w:pPr>
      <w:r w:rsidRPr="00770EA0">
        <w:rPr>
          <w:color w:val="000000"/>
        </w:rPr>
        <w:t>Мемлекеттік жобалар мен жеңілдетілген несие беру және жалға берілетін тұрғын үй шаралары аясында көппәтерлі тұрғын үйлер салу;</w:t>
      </w:r>
    </w:p>
    <w:p w:rsidR="00172B44" w:rsidRPr="00770EA0" w:rsidRDefault="00172B44" w:rsidP="00172B44">
      <w:pPr>
        <w:pStyle w:val="ac"/>
        <w:numPr>
          <w:ilvl w:val="0"/>
          <w:numId w:val="109"/>
        </w:numPr>
        <w:tabs>
          <w:tab w:val="clear" w:pos="720"/>
        </w:tabs>
        <w:spacing w:before="100" w:beforeAutospacing="1" w:line="180" w:lineRule="atLeast"/>
        <w:ind w:left="0" w:hanging="11"/>
        <w:jc w:val="both"/>
        <w:rPr>
          <w:color w:val="000000"/>
        </w:rPr>
      </w:pPr>
      <w:r w:rsidRPr="00770EA0">
        <w:rPr>
          <w:color w:val="000000"/>
        </w:rPr>
        <w:t xml:space="preserve"> Ескі тұрғын үй мәселесін шешу үшін тұрғын үй қорын жаңарту бағдарламасын іске асыру;</w:t>
      </w:r>
    </w:p>
    <w:p w:rsidR="00172B44" w:rsidRPr="00770EA0" w:rsidRDefault="00172B44" w:rsidP="00172B44">
      <w:pPr>
        <w:pStyle w:val="ac"/>
        <w:numPr>
          <w:ilvl w:val="0"/>
          <w:numId w:val="109"/>
        </w:numPr>
        <w:tabs>
          <w:tab w:val="clear" w:pos="720"/>
        </w:tabs>
        <w:spacing w:before="100" w:beforeAutospacing="1" w:line="180" w:lineRule="atLeast"/>
        <w:ind w:left="0" w:hanging="11"/>
        <w:jc w:val="both"/>
        <w:rPr>
          <w:color w:val="000000"/>
        </w:rPr>
      </w:pPr>
      <w:r w:rsidRPr="00770EA0">
        <w:rPr>
          <w:color w:val="000000"/>
        </w:rPr>
        <w:t xml:space="preserve"> Алматы қаласы әуежайының жаңа терминалының құрылысына ықпал ету үшін жобалық құжаттаманы келісу және заңнамаға сәйкес басқа да шаралар қабылдау</w:t>
      </w:r>
    </w:p>
    <w:p w:rsidR="00172B44" w:rsidRPr="00770EA0" w:rsidRDefault="00172B44" w:rsidP="00172B44">
      <w:pPr>
        <w:pStyle w:val="ac"/>
        <w:numPr>
          <w:ilvl w:val="0"/>
          <w:numId w:val="109"/>
        </w:numPr>
        <w:tabs>
          <w:tab w:val="clear" w:pos="720"/>
        </w:tabs>
        <w:spacing w:before="100" w:beforeAutospacing="1" w:line="180" w:lineRule="atLeast"/>
        <w:ind w:left="0" w:hanging="11"/>
        <w:jc w:val="both"/>
        <w:rPr>
          <w:color w:val="000000"/>
        </w:rPr>
      </w:pPr>
      <w:r w:rsidRPr="00770EA0">
        <w:rPr>
          <w:color w:val="000000"/>
        </w:rPr>
        <w:t xml:space="preserve"> ЖЭО-2 экологияландыру бойынша ең оңтайлы шешімді іске асыру (газға ауыстыру);</w:t>
      </w:r>
    </w:p>
    <w:p w:rsidR="00172B44" w:rsidRPr="00770EA0" w:rsidRDefault="00172B44" w:rsidP="00172B44">
      <w:pPr>
        <w:pStyle w:val="ac"/>
        <w:numPr>
          <w:ilvl w:val="0"/>
          <w:numId w:val="109"/>
        </w:numPr>
        <w:tabs>
          <w:tab w:val="clear" w:pos="720"/>
        </w:tabs>
        <w:spacing w:before="100" w:beforeAutospacing="1" w:line="180" w:lineRule="atLeast"/>
        <w:ind w:left="0" w:hanging="11"/>
        <w:jc w:val="both"/>
        <w:rPr>
          <w:color w:val="000000"/>
        </w:rPr>
      </w:pPr>
      <w:r w:rsidRPr="00770EA0">
        <w:rPr>
          <w:color w:val="000000"/>
        </w:rPr>
        <w:t>Кабельдік желілерді қайта құру.</w:t>
      </w:r>
    </w:p>
    <w:p w:rsidR="00460048" w:rsidRPr="00770EA0" w:rsidRDefault="008D5511" w:rsidP="00A31029">
      <w:pPr>
        <w:spacing w:before="100" w:beforeAutospacing="1" w:after="0" w:line="180" w:lineRule="atLeast"/>
        <w:ind w:firstLine="706"/>
        <w:rPr>
          <w:rFonts w:ascii="Times New Roman" w:eastAsia="Times New Roman" w:hAnsi="Times New Roman" w:cs="Times New Roman"/>
          <w:b/>
          <w:bCs/>
          <w:color w:val="000000"/>
          <w:sz w:val="28"/>
          <w:szCs w:val="28"/>
          <w:lang w:eastAsia="ru-RU"/>
        </w:rPr>
      </w:pPr>
      <w:r w:rsidRPr="00770EA0">
        <w:rPr>
          <w:rFonts w:ascii="Times New Roman" w:eastAsia="Times New Roman" w:hAnsi="Times New Roman" w:cs="Times New Roman"/>
          <w:b/>
          <w:bCs/>
          <w:color w:val="000000"/>
          <w:sz w:val="28"/>
          <w:szCs w:val="28"/>
          <w:lang w:eastAsia="ru-RU"/>
        </w:rPr>
        <w:t>2.2</w:t>
      </w:r>
      <w:r w:rsidR="00565112" w:rsidRPr="00770EA0">
        <w:rPr>
          <w:rFonts w:ascii="Times New Roman" w:eastAsia="Times New Roman" w:hAnsi="Times New Roman" w:cs="Times New Roman"/>
          <w:b/>
          <w:bCs/>
          <w:color w:val="000000"/>
          <w:sz w:val="28"/>
          <w:szCs w:val="28"/>
          <w:lang w:val="kk-KZ" w:eastAsia="ru-RU"/>
        </w:rPr>
        <w:t xml:space="preserve"> </w:t>
      </w:r>
      <w:r w:rsidRPr="00770EA0">
        <w:rPr>
          <w:rFonts w:ascii="Times New Roman" w:eastAsia="Times New Roman" w:hAnsi="Times New Roman" w:cs="Times New Roman"/>
          <w:b/>
          <w:bCs/>
          <w:color w:val="000000"/>
          <w:sz w:val="28"/>
          <w:szCs w:val="28"/>
          <w:lang w:eastAsia="ru-RU"/>
        </w:rPr>
        <w:t>мақсат. Экологиялық жағдайды жақсарту</w:t>
      </w:r>
    </w:p>
    <w:p w:rsidR="00FA654B" w:rsidRPr="00770EA0" w:rsidRDefault="00FA654B" w:rsidP="00A31029">
      <w:pPr>
        <w:spacing w:before="100" w:beforeAutospacing="1" w:after="0" w:line="180" w:lineRule="atLeast"/>
        <w:ind w:firstLine="706"/>
        <w:rPr>
          <w:rFonts w:ascii="Times New Roman" w:eastAsia="Times New Roman" w:hAnsi="Times New Roman" w:cs="Times New Roman"/>
          <w:color w:val="000000"/>
          <w:sz w:val="18"/>
          <w:szCs w:val="18"/>
          <w:lang w:eastAsia="ru-RU"/>
        </w:rPr>
      </w:pPr>
    </w:p>
    <w:tbl>
      <w:tblPr>
        <w:tblW w:w="11199" w:type="dxa"/>
        <w:tblCellSpacing w:w="0" w:type="dxa"/>
        <w:tblInd w:w="-863" w:type="dxa"/>
        <w:tblLayout w:type="fixed"/>
        <w:tblCellMar>
          <w:top w:w="105" w:type="dxa"/>
          <w:left w:w="105" w:type="dxa"/>
          <w:bottom w:w="105" w:type="dxa"/>
          <w:right w:w="105" w:type="dxa"/>
        </w:tblCellMar>
        <w:tblLook w:val="04A0" w:firstRow="1" w:lastRow="0" w:firstColumn="1" w:lastColumn="0" w:noHBand="0" w:noVBand="1"/>
      </w:tblPr>
      <w:tblGrid>
        <w:gridCol w:w="851"/>
        <w:gridCol w:w="1418"/>
        <w:gridCol w:w="708"/>
        <w:gridCol w:w="712"/>
        <w:gridCol w:w="1131"/>
        <w:gridCol w:w="764"/>
        <w:gridCol w:w="864"/>
        <w:gridCol w:w="864"/>
        <w:gridCol w:w="864"/>
        <w:gridCol w:w="864"/>
        <w:gridCol w:w="33"/>
        <w:gridCol w:w="1276"/>
        <w:gridCol w:w="850"/>
      </w:tblGrid>
      <w:tr w:rsidR="00264515" w:rsidRPr="00770EA0" w:rsidTr="00590B76">
        <w:trPr>
          <w:tblCellSpacing w:w="0" w:type="dxa"/>
        </w:trPr>
        <w:tc>
          <w:tcPr>
            <w:tcW w:w="8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64515" w:rsidRPr="00770EA0" w:rsidRDefault="00264515" w:rsidP="00A31029">
            <w:pPr>
              <w:spacing w:before="100" w:beforeAutospacing="1" w:after="0" w:line="180" w:lineRule="atLeast"/>
              <w:ind w:left="-229" w:firstLine="140"/>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18"/>
                <w:szCs w:val="18"/>
                <w:lang w:eastAsia="ru-RU"/>
              </w:rPr>
              <w:t>№</w:t>
            </w:r>
          </w:p>
        </w:tc>
        <w:tc>
          <w:tcPr>
            <w:tcW w:w="141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64515" w:rsidRPr="00770EA0" w:rsidRDefault="00264515"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Нысаналы индикаторлар</w:t>
            </w:r>
          </w:p>
        </w:tc>
        <w:tc>
          <w:tcPr>
            <w:tcW w:w="70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64515" w:rsidRPr="00770EA0" w:rsidRDefault="00264515"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0"/>
                <w:szCs w:val="20"/>
                <w:lang w:val="kk-KZ" w:eastAsia="ru-RU"/>
              </w:rPr>
              <w:t>Өлшем бірлік</w:t>
            </w:r>
          </w:p>
        </w:tc>
        <w:tc>
          <w:tcPr>
            <w:tcW w:w="712"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515" w:rsidRPr="00770EA0" w:rsidRDefault="00264515"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Нақты 2019</w:t>
            </w:r>
          </w:p>
        </w:tc>
        <w:tc>
          <w:tcPr>
            <w:tcW w:w="1131"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515" w:rsidRPr="00770EA0" w:rsidRDefault="00264515"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Жоспар / нақты</w:t>
            </w:r>
          </w:p>
          <w:p w:rsidR="00264515" w:rsidRPr="00770EA0" w:rsidRDefault="00264515"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2020</w:t>
            </w:r>
          </w:p>
        </w:tc>
        <w:tc>
          <w:tcPr>
            <w:tcW w:w="422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64515" w:rsidRPr="00770EA0" w:rsidRDefault="00264515"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Жоспар</w:t>
            </w:r>
          </w:p>
        </w:tc>
        <w:tc>
          <w:tcPr>
            <w:tcW w:w="1309"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64515" w:rsidRPr="00770EA0" w:rsidRDefault="00264515"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val="kk-KZ" w:eastAsia="ru-RU"/>
              </w:rPr>
              <w:t>Жауапты</w:t>
            </w:r>
            <w:r w:rsidRPr="00770EA0">
              <w:rPr>
                <w:rFonts w:ascii="Times New Roman" w:eastAsia="Times New Roman" w:hAnsi="Times New Roman" w:cs="Times New Roman"/>
                <w:b/>
                <w:bCs/>
                <w:sz w:val="20"/>
                <w:szCs w:val="20"/>
                <w:lang w:eastAsia="ru-RU"/>
              </w:rPr>
              <w:t xml:space="preserve"> орын.</w:t>
            </w:r>
          </w:p>
        </w:tc>
        <w:tc>
          <w:tcPr>
            <w:tcW w:w="8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515" w:rsidRPr="00770EA0" w:rsidRDefault="00264515"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Ақпарат көзі</w:t>
            </w:r>
          </w:p>
        </w:tc>
      </w:tr>
      <w:tr w:rsidR="00460048" w:rsidRPr="00770EA0" w:rsidTr="00590B76">
        <w:trPr>
          <w:tblCellSpacing w:w="0" w:type="dxa"/>
        </w:trPr>
        <w:tc>
          <w:tcPr>
            <w:tcW w:w="851"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1418"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708"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712"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1131"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2021</w:t>
            </w:r>
          </w:p>
        </w:tc>
        <w:tc>
          <w:tcPr>
            <w:tcW w:w="8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2022</w:t>
            </w:r>
          </w:p>
        </w:tc>
        <w:tc>
          <w:tcPr>
            <w:tcW w:w="8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2023</w:t>
            </w:r>
          </w:p>
        </w:tc>
        <w:tc>
          <w:tcPr>
            <w:tcW w:w="8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2024</w:t>
            </w:r>
          </w:p>
        </w:tc>
        <w:tc>
          <w:tcPr>
            <w:tcW w:w="8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2025</w:t>
            </w:r>
          </w:p>
        </w:tc>
        <w:tc>
          <w:tcPr>
            <w:tcW w:w="1309" w:type="dxa"/>
            <w:gridSpan w:val="2"/>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850"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r>
      <w:tr w:rsidR="00460048" w:rsidRPr="00770EA0" w:rsidTr="00590B76">
        <w:trPr>
          <w:trHeight w:val="150"/>
          <w:tblCellSpacing w:w="0" w:type="dxa"/>
        </w:trPr>
        <w:tc>
          <w:tcPr>
            <w:tcW w:w="11199" w:type="dxa"/>
            <w:gridSpan w:val="1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264515"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Макроиндикаторлар</w:t>
            </w:r>
          </w:p>
        </w:tc>
      </w:tr>
      <w:tr w:rsidR="00460048" w:rsidRPr="00770EA0" w:rsidTr="00590B76">
        <w:trPr>
          <w:trHeight w:val="150"/>
          <w:tblCellSpacing w:w="0" w:type="dxa"/>
        </w:trPr>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9003D9" w:rsidP="009003D9">
            <w:pPr>
              <w:spacing w:beforeAutospacing="1" w:after="0" w:afterAutospacing="1" w:line="240" w:lineRule="auto"/>
              <w:ind w:left="360"/>
              <w:rPr>
                <w:rFonts w:ascii="Times New Roman" w:eastAsia="Times New Roman" w:hAnsi="Times New Roman" w:cs="Times New Roman"/>
                <w:sz w:val="16"/>
                <w:szCs w:val="24"/>
                <w:lang w:eastAsia="ru-RU"/>
              </w:rPr>
            </w:pPr>
            <w:r w:rsidRPr="00770EA0">
              <w:rPr>
                <w:rFonts w:ascii="Times New Roman" w:eastAsia="Times New Roman" w:hAnsi="Times New Roman" w:cs="Times New Roman"/>
                <w:sz w:val="16"/>
                <w:szCs w:val="24"/>
                <w:lang w:eastAsia="ru-RU"/>
              </w:rPr>
              <w:t>28</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B04BF4" w:rsidP="00A31029">
            <w:pPr>
              <w:spacing w:before="100" w:beforeAutospacing="1" w:after="0" w:line="150" w:lineRule="atLeast"/>
              <w:rPr>
                <w:rFonts w:ascii="Times New Roman" w:eastAsia="Times New Roman" w:hAnsi="Times New Roman" w:cs="Times New Roman"/>
                <w:sz w:val="20"/>
                <w:szCs w:val="20"/>
                <w:lang w:eastAsia="ru-RU"/>
              </w:rPr>
            </w:pPr>
            <w:r w:rsidRPr="00770EA0">
              <w:rPr>
                <w:rFonts w:ascii="Times New Roman" w:hAnsi="Times New Roman" w:cs="Times New Roman"/>
                <w:color w:val="000000"/>
                <w:sz w:val="20"/>
                <w:szCs w:val="20"/>
                <w:shd w:val="clear" w:color="auto" w:fill="FFFFFF"/>
              </w:rPr>
              <w:t xml:space="preserve">Тұрғындардың тұрмыстың экологиялық сапасына қанағаттану деңгейі </w:t>
            </w:r>
            <w:r w:rsidRPr="00770EA0">
              <w:rPr>
                <w:rFonts w:ascii="Times New Roman" w:eastAsia="Times New Roman" w:hAnsi="Times New Roman" w:cs="Times New Roman"/>
                <w:spacing w:val="-2"/>
                <w:sz w:val="20"/>
                <w:szCs w:val="20"/>
                <w:lang w:eastAsia="ru-RU"/>
              </w:rPr>
              <w:t>(Стратегиялы</w:t>
            </w:r>
            <w:r w:rsidRPr="00770EA0">
              <w:rPr>
                <w:rFonts w:ascii="Times New Roman" w:eastAsia="Times New Roman" w:hAnsi="Times New Roman" w:cs="Times New Roman"/>
                <w:spacing w:val="-2"/>
                <w:sz w:val="20"/>
                <w:szCs w:val="20"/>
                <w:lang w:val="kk-KZ" w:eastAsia="ru-RU"/>
              </w:rPr>
              <w:t>қ көрсеткіштер картасы)</w:t>
            </w:r>
          </w:p>
        </w:tc>
        <w:tc>
          <w:tcPr>
            <w:tcW w:w="708"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color w:val="000000"/>
                <w:sz w:val="20"/>
                <w:szCs w:val="20"/>
                <w:lang w:eastAsia="ru-RU"/>
              </w:rPr>
              <w:t>%</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w:t>
            </w:r>
          </w:p>
        </w:tc>
        <w:tc>
          <w:tcPr>
            <w:tcW w:w="1131"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64,8</w:t>
            </w:r>
          </w:p>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w:t>
            </w:r>
            <w:r w:rsidR="007640F0" w:rsidRPr="00770EA0">
              <w:rPr>
                <w:rFonts w:ascii="Times New Roman" w:eastAsia="Times New Roman" w:hAnsi="Times New Roman" w:cs="Times New Roman"/>
                <w:bCs/>
                <w:sz w:val="20"/>
                <w:szCs w:val="20"/>
                <w:lang w:eastAsia="ru-RU"/>
              </w:rPr>
              <w:t>нақты</w:t>
            </w:r>
            <w:r w:rsidRPr="00770EA0">
              <w:rPr>
                <w:rFonts w:ascii="Times New Roman" w:eastAsia="Times New Roman" w:hAnsi="Times New Roman" w:cs="Times New Roman"/>
                <w:sz w:val="20"/>
                <w:szCs w:val="20"/>
                <w:lang w:eastAsia="ru-RU"/>
              </w:rPr>
              <w:t>)</w:t>
            </w:r>
          </w:p>
        </w:tc>
        <w:tc>
          <w:tcPr>
            <w:tcW w:w="7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67,8</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70,9</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73,9</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77</w:t>
            </w:r>
          </w:p>
        </w:tc>
        <w:tc>
          <w:tcPr>
            <w:tcW w:w="864" w:type="dxa"/>
            <w:tcBorders>
              <w:top w:val="single" w:sz="6" w:space="0" w:color="00000A"/>
              <w:left w:val="nil"/>
              <w:bottom w:val="single" w:sz="6" w:space="0" w:color="00000A"/>
              <w:right w:val="single" w:sz="6" w:space="0" w:color="00000A"/>
            </w:tcBorders>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80</w:t>
            </w:r>
          </w:p>
        </w:tc>
        <w:tc>
          <w:tcPr>
            <w:tcW w:w="13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724763" w:rsidRPr="00770EA0" w:rsidRDefault="008B7517" w:rsidP="00724763">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ЖЭБ</w:t>
            </w:r>
            <w:r w:rsidR="00724763" w:rsidRPr="00770EA0">
              <w:rPr>
                <w:rFonts w:ascii="Times New Roman" w:eastAsia="Times New Roman" w:hAnsi="Times New Roman" w:cs="Times New Roman"/>
                <w:sz w:val="20"/>
                <w:szCs w:val="20"/>
                <w:lang w:val="kk-KZ" w:eastAsia="ru-RU"/>
              </w:rPr>
              <w:t>,</w:t>
            </w:r>
          </w:p>
          <w:p w:rsidR="00460048" w:rsidRPr="00770EA0" w:rsidRDefault="009220A5" w:rsidP="00994809">
            <w:pPr>
              <w:spacing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ә</w:t>
            </w:r>
            <w:r w:rsidR="00724763" w:rsidRPr="00770EA0">
              <w:rPr>
                <w:rFonts w:ascii="Times New Roman" w:eastAsia="Times New Roman" w:hAnsi="Times New Roman" w:cs="Times New Roman"/>
                <w:sz w:val="20"/>
                <w:szCs w:val="20"/>
                <w:lang w:val="kk-KZ" w:eastAsia="ru-RU"/>
              </w:rPr>
              <w:t>кім</w:t>
            </w:r>
            <w:r w:rsidR="00460048" w:rsidRPr="00770EA0">
              <w:rPr>
                <w:rFonts w:ascii="Times New Roman" w:eastAsia="Times New Roman" w:hAnsi="Times New Roman" w:cs="Times New Roman"/>
                <w:sz w:val="20"/>
                <w:szCs w:val="20"/>
                <w:lang w:val="kk-KZ" w:eastAsia="ru-RU"/>
              </w:rPr>
              <w:t xml:space="preserve">нің </w:t>
            </w:r>
            <w:r w:rsidR="00724763" w:rsidRPr="00770EA0">
              <w:rPr>
                <w:rFonts w:ascii="Times New Roman" w:eastAsia="Times New Roman" w:hAnsi="Times New Roman" w:cs="Times New Roman"/>
                <w:sz w:val="20"/>
                <w:szCs w:val="20"/>
                <w:lang w:val="kk-KZ" w:eastAsia="ru-RU"/>
              </w:rPr>
              <w:t>о</w:t>
            </w:r>
            <w:r w:rsidR="00460048" w:rsidRPr="00770EA0">
              <w:rPr>
                <w:rFonts w:ascii="Times New Roman" w:eastAsia="Times New Roman" w:hAnsi="Times New Roman" w:cs="Times New Roman"/>
                <w:sz w:val="20"/>
                <w:szCs w:val="20"/>
                <w:lang w:val="kk-KZ" w:eastAsia="ru-RU"/>
              </w:rPr>
              <w:t xml:space="preserve">рынбасары </w:t>
            </w:r>
            <w:r w:rsidR="00994809" w:rsidRPr="00770EA0">
              <w:rPr>
                <w:rFonts w:ascii="Times New Roman" w:eastAsia="Times New Roman" w:hAnsi="Times New Roman" w:cs="Times New Roman"/>
                <w:sz w:val="20"/>
                <w:szCs w:val="20"/>
                <w:lang w:val="kk-KZ" w:eastAsia="ru-RU"/>
              </w:rPr>
              <w:t xml:space="preserve">С. Д </w:t>
            </w:r>
            <w:r w:rsidR="00460048" w:rsidRPr="00770EA0">
              <w:rPr>
                <w:rFonts w:ascii="Times New Roman" w:eastAsia="Times New Roman" w:hAnsi="Times New Roman" w:cs="Times New Roman"/>
                <w:sz w:val="20"/>
                <w:szCs w:val="20"/>
                <w:lang w:val="kk-KZ" w:eastAsia="ru-RU"/>
              </w:rPr>
              <w:t xml:space="preserve">Құсайынов </w:t>
            </w: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724763" w:rsidP="00724763">
            <w:pPr>
              <w:spacing w:before="100" w:beforeAutospacing="1" w:after="0" w:line="180" w:lineRule="atLeast"/>
              <w:rPr>
                <w:rFonts w:ascii="Times New Roman" w:eastAsia="Times New Roman" w:hAnsi="Times New Roman" w:cs="Times New Roman"/>
                <w:sz w:val="24"/>
                <w:szCs w:val="24"/>
                <w:lang w:eastAsia="ru-RU"/>
              </w:rPr>
            </w:pPr>
            <w:r w:rsidRPr="00770EA0">
              <w:rPr>
                <w:rFonts w:ascii="Times New Roman" w:eastAsia="Times New Roman" w:hAnsi="Times New Roman" w:cs="Times New Roman"/>
                <w:sz w:val="20"/>
                <w:szCs w:val="20"/>
                <w:lang w:eastAsia="ru-RU"/>
              </w:rPr>
              <w:t>Әлеуметтік</w:t>
            </w:r>
            <w:r w:rsidRPr="00770EA0">
              <w:rPr>
                <w:rFonts w:ascii="Times New Roman" w:eastAsia="Times New Roman" w:hAnsi="Times New Roman" w:cs="Times New Roman"/>
                <w:sz w:val="20"/>
                <w:szCs w:val="20"/>
                <w:lang w:val="kk-KZ" w:eastAsia="ru-RU"/>
              </w:rPr>
              <w:t xml:space="preserve"> </w:t>
            </w:r>
            <w:r w:rsidR="00460048" w:rsidRPr="00770EA0">
              <w:rPr>
                <w:rFonts w:ascii="Times New Roman" w:eastAsia="Times New Roman" w:hAnsi="Times New Roman" w:cs="Times New Roman"/>
                <w:sz w:val="20"/>
                <w:szCs w:val="20"/>
                <w:lang w:eastAsia="ru-RU"/>
              </w:rPr>
              <w:t>сауалнама</w:t>
            </w:r>
          </w:p>
        </w:tc>
      </w:tr>
      <w:tr w:rsidR="00460048" w:rsidRPr="00770EA0" w:rsidTr="00590B76">
        <w:trPr>
          <w:trHeight w:val="150"/>
          <w:tblCellSpacing w:w="0" w:type="dxa"/>
        </w:trPr>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9003D9" w:rsidP="009003D9">
            <w:pPr>
              <w:spacing w:beforeAutospacing="1" w:after="0" w:afterAutospacing="1" w:line="240" w:lineRule="auto"/>
              <w:ind w:left="360"/>
              <w:rPr>
                <w:rFonts w:ascii="Times New Roman" w:eastAsia="Times New Roman" w:hAnsi="Times New Roman" w:cs="Times New Roman"/>
                <w:sz w:val="16"/>
                <w:szCs w:val="24"/>
                <w:lang w:eastAsia="ru-RU"/>
              </w:rPr>
            </w:pPr>
            <w:r w:rsidRPr="00770EA0">
              <w:rPr>
                <w:rFonts w:ascii="Times New Roman" w:eastAsia="Times New Roman" w:hAnsi="Times New Roman" w:cs="Times New Roman"/>
                <w:sz w:val="16"/>
                <w:szCs w:val="24"/>
                <w:lang w:eastAsia="ru-RU"/>
              </w:rPr>
              <w:t>29</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58720C"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pacing w:val="-2"/>
                <w:sz w:val="20"/>
                <w:szCs w:val="20"/>
                <w:lang w:eastAsia="ru-RU"/>
              </w:rPr>
              <w:t xml:space="preserve">ҚР өнеркәсіп кәсіпорындары бойынша ірі қалалардағы </w:t>
            </w:r>
            <w:r w:rsidRPr="00770EA0">
              <w:rPr>
                <w:rFonts w:ascii="Times New Roman" w:eastAsia="Times New Roman" w:hAnsi="Times New Roman" w:cs="Times New Roman"/>
                <w:spacing w:val="-2"/>
                <w:sz w:val="20"/>
                <w:szCs w:val="20"/>
                <w:lang w:eastAsia="ru-RU"/>
              </w:rPr>
              <w:lastRenderedPageBreak/>
              <w:t>стационарлық көздерден атмосфераға шығатын ластаушы заттар шығарындыларын азайту</w:t>
            </w:r>
            <w:r w:rsidR="00D673E4" w:rsidRPr="00770EA0">
              <w:rPr>
                <w:rFonts w:ascii="Times New Roman" w:eastAsia="Times New Roman" w:hAnsi="Times New Roman" w:cs="Times New Roman"/>
                <w:spacing w:val="-2"/>
                <w:sz w:val="20"/>
                <w:szCs w:val="20"/>
                <w:lang w:val="kk-KZ" w:eastAsia="ru-RU"/>
              </w:rPr>
              <w:t xml:space="preserve"> </w:t>
            </w:r>
            <w:r w:rsidR="00D673E4" w:rsidRPr="00770EA0">
              <w:rPr>
                <w:rFonts w:ascii="Times New Roman" w:eastAsia="Times New Roman" w:hAnsi="Times New Roman" w:cs="Times New Roman"/>
                <w:spacing w:val="-2"/>
                <w:sz w:val="20"/>
                <w:szCs w:val="20"/>
                <w:lang w:eastAsia="ru-RU"/>
              </w:rPr>
              <w:t>(</w:t>
            </w:r>
            <w:r w:rsidR="00D673E4" w:rsidRPr="00770EA0">
              <w:rPr>
                <w:rFonts w:ascii="Times New Roman" w:hAnsi="Times New Roman" w:cs="Times New Roman"/>
                <w:color w:val="212529"/>
                <w:sz w:val="21"/>
                <w:szCs w:val="21"/>
                <w:shd w:val="clear" w:color="auto" w:fill="FFFFFF"/>
              </w:rPr>
              <w:t>«Жасыл Қазақстан»</w:t>
            </w:r>
            <w:r w:rsidR="00D673E4" w:rsidRPr="00770EA0">
              <w:rPr>
                <w:rFonts w:ascii="Times New Roman" w:hAnsi="Times New Roman" w:cs="Times New Roman"/>
                <w:color w:val="212529"/>
                <w:sz w:val="21"/>
                <w:szCs w:val="21"/>
                <w:shd w:val="clear" w:color="auto" w:fill="FFFFFF"/>
                <w:lang w:val="kk-KZ"/>
              </w:rPr>
              <w:t>ҰЖ</w:t>
            </w:r>
            <w:r w:rsidR="00D673E4" w:rsidRPr="00770EA0">
              <w:rPr>
                <w:rFonts w:ascii="Times New Roman" w:eastAsia="Times New Roman" w:hAnsi="Times New Roman" w:cs="Times New Roman"/>
                <w:spacing w:val="-2"/>
                <w:sz w:val="20"/>
                <w:szCs w:val="20"/>
                <w:lang w:eastAsia="ru-RU"/>
              </w:rPr>
              <w:t>)</w:t>
            </w:r>
          </w:p>
        </w:tc>
        <w:tc>
          <w:tcPr>
            <w:tcW w:w="708"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pacing w:val="-2"/>
                <w:sz w:val="20"/>
                <w:szCs w:val="20"/>
                <w:lang w:eastAsia="ru-RU"/>
              </w:rPr>
              <w:lastRenderedPageBreak/>
              <w:t>мың тонна</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6"/>
                <w:szCs w:val="18"/>
                <w:lang w:eastAsia="ru-RU"/>
              </w:rPr>
            </w:pPr>
          </w:p>
        </w:tc>
        <w:tc>
          <w:tcPr>
            <w:tcW w:w="1131"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6"/>
                <w:szCs w:val="18"/>
                <w:lang w:eastAsia="ru-RU"/>
              </w:rPr>
            </w:pPr>
          </w:p>
        </w:tc>
        <w:tc>
          <w:tcPr>
            <w:tcW w:w="7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47</w:t>
            </w:r>
            <w:r w:rsidRPr="00770EA0">
              <w:rPr>
                <w:rFonts w:ascii="Times New Roman" w:eastAsia="Times New Roman" w:hAnsi="Times New Roman" w:cs="Times New Roman"/>
                <w:sz w:val="20"/>
                <w:szCs w:val="20"/>
                <w:lang w:eastAsia="ru-RU"/>
              </w:rPr>
              <w:t>,</w:t>
            </w:r>
            <w:r w:rsidRPr="00770EA0">
              <w:rPr>
                <w:rFonts w:ascii="Times New Roman" w:eastAsia="Times New Roman" w:hAnsi="Times New Roman" w:cs="Times New Roman"/>
                <w:sz w:val="20"/>
                <w:szCs w:val="20"/>
                <w:lang w:val="kk-KZ" w:eastAsia="ru-RU"/>
              </w:rPr>
              <w:t>6</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47</w:t>
            </w:r>
            <w:r w:rsidRPr="00770EA0">
              <w:rPr>
                <w:rFonts w:ascii="Times New Roman" w:eastAsia="Times New Roman" w:hAnsi="Times New Roman" w:cs="Times New Roman"/>
                <w:sz w:val="20"/>
                <w:szCs w:val="20"/>
                <w:lang w:eastAsia="ru-RU"/>
              </w:rPr>
              <w:t>,</w:t>
            </w:r>
            <w:r w:rsidRPr="00770EA0">
              <w:rPr>
                <w:rFonts w:ascii="Times New Roman" w:eastAsia="Times New Roman" w:hAnsi="Times New Roman" w:cs="Times New Roman"/>
                <w:sz w:val="20"/>
                <w:szCs w:val="20"/>
                <w:lang w:val="kk-KZ" w:eastAsia="ru-RU"/>
              </w:rPr>
              <w:t>6</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47</w:t>
            </w:r>
            <w:r w:rsidRPr="00770EA0">
              <w:rPr>
                <w:rFonts w:ascii="Times New Roman" w:eastAsia="Times New Roman" w:hAnsi="Times New Roman" w:cs="Times New Roman"/>
                <w:sz w:val="20"/>
                <w:szCs w:val="20"/>
                <w:lang w:eastAsia="ru-RU"/>
              </w:rPr>
              <w:t>,</w:t>
            </w:r>
            <w:r w:rsidRPr="00770EA0">
              <w:rPr>
                <w:rFonts w:ascii="Times New Roman" w:eastAsia="Times New Roman" w:hAnsi="Times New Roman" w:cs="Times New Roman"/>
                <w:sz w:val="20"/>
                <w:szCs w:val="20"/>
                <w:lang w:val="kk-KZ" w:eastAsia="ru-RU"/>
              </w:rPr>
              <w:t>6</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47</w:t>
            </w:r>
            <w:r w:rsidRPr="00770EA0">
              <w:rPr>
                <w:rFonts w:ascii="Times New Roman" w:eastAsia="Times New Roman" w:hAnsi="Times New Roman" w:cs="Times New Roman"/>
                <w:sz w:val="20"/>
                <w:szCs w:val="20"/>
                <w:lang w:eastAsia="ru-RU"/>
              </w:rPr>
              <w:t>,</w:t>
            </w:r>
            <w:r w:rsidRPr="00770EA0">
              <w:rPr>
                <w:rFonts w:ascii="Times New Roman" w:eastAsia="Times New Roman" w:hAnsi="Times New Roman" w:cs="Times New Roman"/>
                <w:sz w:val="20"/>
                <w:szCs w:val="20"/>
                <w:lang w:val="kk-KZ" w:eastAsia="ru-RU"/>
              </w:rPr>
              <w:t>6</w:t>
            </w:r>
          </w:p>
        </w:tc>
        <w:tc>
          <w:tcPr>
            <w:tcW w:w="864" w:type="dxa"/>
            <w:tcBorders>
              <w:top w:val="single" w:sz="6" w:space="0" w:color="00000A"/>
              <w:left w:val="nil"/>
              <w:bottom w:val="single" w:sz="6" w:space="0" w:color="00000A"/>
              <w:right w:val="single" w:sz="6" w:space="0" w:color="00000A"/>
            </w:tcBorders>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7</w:t>
            </w:r>
            <w:r w:rsidRPr="00770EA0">
              <w:rPr>
                <w:rFonts w:ascii="Times New Roman" w:eastAsia="Times New Roman" w:hAnsi="Times New Roman" w:cs="Times New Roman"/>
                <w:sz w:val="20"/>
                <w:szCs w:val="20"/>
                <w:lang w:eastAsia="ru-RU"/>
              </w:rPr>
              <w:t>,</w:t>
            </w:r>
            <w:r w:rsidRPr="00770EA0">
              <w:rPr>
                <w:rFonts w:ascii="Times New Roman" w:eastAsia="Times New Roman" w:hAnsi="Times New Roman" w:cs="Times New Roman"/>
                <w:sz w:val="20"/>
                <w:szCs w:val="20"/>
                <w:lang w:val="kk-KZ" w:eastAsia="ru-RU"/>
              </w:rPr>
              <w:t>8</w:t>
            </w:r>
          </w:p>
        </w:tc>
        <w:tc>
          <w:tcPr>
            <w:tcW w:w="130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BF07F9">
            <w:pPr>
              <w:spacing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 xml:space="preserve">Экология департаменті (келісім бойынша), "АлЭС" АҚ </w:t>
            </w:r>
            <w:r w:rsidRPr="00770EA0">
              <w:rPr>
                <w:rFonts w:ascii="Times New Roman" w:eastAsia="Times New Roman" w:hAnsi="Times New Roman" w:cs="Times New Roman"/>
                <w:sz w:val="20"/>
                <w:szCs w:val="20"/>
                <w:lang w:eastAsia="ru-RU"/>
              </w:rPr>
              <w:lastRenderedPageBreak/>
              <w:t xml:space="preserve">(келісім бойынша), </w:t>
            </w:r>
            <w:r w:rsidR="0018091D">
              <w:rPr>
                <w:rFonts w:ascii="Times New Roman" w:eastAsia="Times New Roman" w:hAnsi="Times New Roman" w:cs="Times New Roman"/>
                <w:sz w:val="20"/>
                <w:szCs w:val="20"/>
                <w:lang w:val="kk-KZ" w:eastAsia="ru-RU"/>
              </w:rPr>
              <w:t>ЭТжИДБ</w:t>
            </w:r>
            <w:r w:rsidRPr="00770EA0">
              <w:rPr>
                <w:rFonts w:ascii="Times New Roman" w:eastAsia="Times New Roman" w:hAnsi="Times New Roman" w:cs="Times New Roman"/>
                <w:sz w:val="20"/>
                <w:szCs w:val="20"/>
                <w:lang w:eastAsia="ru-RU"/>
              </w:rPr>
              <w:t>,</w:t>
            </w:r>
          </w:p>
          <w:p w:rsidR="00460048" w:rsidRPr="00770EA0" w:rsidRDefault="009220A5" w:rsidP="00BF07F9">
            <w:pPr>
              <w:spacing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ә</w:t>
            </w:r>
            <w:r w:rsidR="00994809" w:rsidRPr="00770EA0">
              <w:rPr>
                <w:rFonts w:ascii="Times New Roman" w:eastAsia="Times New Roman" w:hAnsi="Times New Roman" w:cs="Times New Roman"/>
                <w:sz w:val="20"/>
                <w:szCs w:val="20"/>
                <w:lang w:eastAsia="ru-RU"/>
              </w:rPr>
              <w:t xml:space="preserve">кімнің </w:t>
            </w:r>
            <w:r w:rsidR="00994809" w:rsidRPr="00770EA0">
              <w:rPr>
                <w:rFonts w:ascii="Times New Roman" w:eastAsia="Times New Roman" w:hAnsi="Times New Roman" w:cs="Times New Roman"/>
                <w:sz w:val="20"/>
                <w:szCs w:val="20"/>
                <w:lang w:val="kk-KZ" w:eastAsia="ru-RU"/>
              </w:rPr>
              <w:t>о</w:t>
            </w:r>
            <w:r w:rsidR="00460048" w:rsidRPr="00770EA0">
              <w:rPr>
                <w:rFonts w:ascii="Times New Roman" w:eastAsia="Times New Roman" w:hAnsi="Times New Roman" w:cs="Times New Roman"/>
                <w:sz w:val="20"/>
                <w:szCs w:val="20"/>
                <w:lang w:eastAsia="ru-RU"/>
              </w:rPr>
              <w:t xml:space="preserve">рынбасары </w:t>
            </w:r>
            <w:r w:rsidR="00994809" w:rsidRPr="00770EA0">
              <w:rPr>
                <w:rFonts w:ascii="Times New Roman" w:eastAsia="Times New Roman" w:hAnsi="Times New Roman" w:cs="Times New Roman"/>
                <w:sz w:val="20"/>
                <w:szCs w:val="20"/>
                <w:lang w:eastAsia="ru-RU"/>
              </w:rPr>
              <w:t>М. Б.</w:t>
            </w:r>
            <w:r w:rsidR="00994809" w:rsidRPr="00770EA0">
              <w:rPr>
                <w:rFonts w:ascii="Times New Roman" w:eastAsia="Times New Roman" w:hAnsi="Times New Roman" w:cs="Times New Roman"/>
                <w:sz w:val="20"/>
                <w:szCs w:val="20"/>
                <w:lang w:val="kk-KZ" w:eastAsia="ru-RU"/>
              </w:rPr>
              <w:t xml:space="preserve"> </w:t>
            </w:r>
            <w:r w:rsidR="00460048" w:rsidRPr="00770EA0">
              <w:rPr>
                <w:rFonts w:ascii="Times New Roman" w:eastAsia="Times New Roman" w:hAnsi="Times New Roman" w:cs="Times New Roman"/>
                <w:sz w:val="20"/>
                <w:szCs w:val="20"/>
                <w:lang w:eastAsia="ru-RU"/>
              </w:rPr>
              <w:t xml:space="preserve">Әзірбаев </w:t>
            </w: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240" w:lineRule="atLeast"/>
              <w:rPr>
                <w:rFonts w:ascii="Times New Roman" w:eastAsia="Times New Roman" w:hAnsi="Times New Roman" w:cs="Times New Roman"/>
                <w:sz w:val="24"/>
                <w:szCs w:val="24"/>
                <w:lang w:eastAsia="ru-RU"/>
              </w:rPr>
            </w:pPr>
            <w:r w:rsidRPr="00770EA0">
              <w:rPr>
                <w:rFonts w:ascii="Times New Roman" w:eastAsia="Times New Roman" w:hAnsi="Times New Roman" w:cs="Times New Roman"/>
                <w:sz w:val="20"/>
                <w:szCs w:val="20"/>
                <w:lang w:eastAsia="ru-RU"/>
              </w:rPr>
              <w:lastRenderedPageBreak/>
              <w:t>Ведомстволық деректер</w:t>
            </w:r>
          </w:p>
          <w:p w:rsidR="00460048" w:rsidRPr="00770EA0" w:rsidRDefault="00460048" w:rsidP="00A31029">
            <w:pPr>
              <w:spacing w:before="100" w:beforeAutospacing="1" w:after="0" w:line="150" w:lineRule="atLeast"/>
              <w:rPr>
                <w:rFonts w:ascii="Times New Roman" w:eastAsia="Times New Roman" w:hAnsi="Times New Roman" w:cs="Times New Roman"/>
                <w:sz w:val="24"/>
                <w:szCs w:val="24"/>
                <w:lang w:eastAsia="ru-RU"/>
              </w:rPr>
            </w:pPr>
          </w:p>
        </w:tc>
      </w:tr>
      <w:tr w:rsidR="00A1399E" w:rsidRPr="00770EA0" w:rsidTr="00590B76">
        <w:trPr>
          <w:trHeight w:val="150"/>
          <w:tblCellSpacing w:w="0" w:type="dxa"/>
        </w:trPr>
        <w:tc>
          <w:tcPr>
            <w:tcW w:w="11199" w:type="dxa"/>
            <w:gridSpan w:val="1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1399E" w:rsidRPr="00770EA0" w:rsidRDefault="00A1399E" w:rsidP="00A31029">
            <w:pPr>
              <w:spacing w:before="100" w:beforeAutospacing="1" w:after="0" w:line="240" w:lineRule="atLeast"/>
              <w:rPr>
                <w:rFonts w:ascii="Times New Roman" w:eastAsia="Times New Roman" w:hAnsi="Times New Roman" w:cs="Times New Roman"/>
                <w:sz w:val="24"/>
                <w:szCs w:val="24"/>
                <w:lang w:val="kk-KZ" w:eastAsia="ru-RU"/>
              </w:rPr>
            </w:pPr>
            <w:r w:rsidRPr="00770EA0">
              <w:rPr>
                <w:rFonts w:ascii="Times New Roman" w:eastAsia="Times New Roman" w:hAnsi="Times New Roman" w:cs="Times New Roman"/>
                <w:b/>
                <w:bCs/>
                <w:sz w:val="20"/>
                <w:szCs w:val="20"/>
                <w:lang w:val="kk-KZ" w:eastAsia="ru-RU"/>
              </w:rPr>
              <w:lastRenderedPageBreak/>
              <w:t>Қ</w:t>
            </w:r>
            <w:r w:rsidRPr="00770EA0">
              <w:rPr>
                <w:rFonts w:ascii="Times New Roman" w:eastAsia="Times New Roman" w:hAnsi="Times New Roman" w:cs="Times New Roman"/>
                <w:b/>
                <w:bCs/>
                <w:sz w:val="20"/>
                <w:szCs w:val="20"/>
                <w:lang w:eastAsia="ru-RU"/>
              </w:rPr>
              <w:t>аржылық шығыстар</w:t>
            </w:r>
            <w:r w:rsidRPr="00770EA0">
              <w:rPr>
                <w:rFonts w:ascii="Times New Roman" w:eastAsia="Times New Roman" w:hAnsi="Times New Roman" w:cs="Times New Roman"/>
                <w:b/>
                <w:bCs/>
                <w:sz w:val="20"/>
                <w:szCs w:val="20"/>
                <w:lang w:val="kk-KZ" w:eastAsia="ru-RU"/>
              </w:rPr>
              <w:t>мен</w:t>
            </w:r>
            <w:r w:rsidRPr="00770EA0">
              <w:rPr>
                <w:rFonts w:ascii="Times New Roman" w:eastAsia="Times New Roman" w:hAnsi="Times New Roman" w:cs="Times New Roman"/>
                <w:b/>
                <w:bCs/>
                <w:sz w:val="20"/>
                <w:szCs w:val="20"/>
                <w:lang w:eastAsia="ru-RU"/>
              </w:rPr>
              <w:t xml:space="preserve"> өзара байланысқан</w:t>
            </w:r>
            <w:r w:rsidRPr="00770EA0">
              <w:rPr>
                <w:rFonts w:ascii="Times New Roman" w:eastAsia="Times New Roman" w:hAnsi="Times New Roman" w:cs="Times New Roman"/>
                <w:b/>
                <w:bCs/>
                <w:sz w:val="20"/>
                <w:szCs w:val="20"/>
                <w:lang w:val="kk-KZ" w:eastAsia="ru-RU"/>
              </w:rPr>
              <w:t xml:space="preserve"> н</w:t>
            </w:r>
            <w:r w:rsidR="00A77E1E" w:rsidRPr="00770EA0">
              <w:rPr>
                <w:rFonts w:ascii="Times New Roman" w:eastAsia="Times New Roman" w:hAnsi="Times New Roman" w:cs="Times New Roman"/>
                <w:b/>
                <w:bCs/>
                <w:sz w:val="20"/>
                <w:szCs w:val="20"/>
                <w:lang w:eastAsia="ru-RU"/>
              </w:rPr>
              <w:t>ысаналы индикаторлар</w:t>
            </w:r>
          </w:p>
        </w:tc>
      </w:tr>
      <w:tr w:rsidR="00590B76" w:rsidRPr="00770EA0" w:rsidTr="00590B76">
        <w:tblPrEx>
          <w:tblCellSpacing w:w="0" w:type="nil"/>
          <w:tblCellMar>
            <w:top w:w="0" w:type="dxa"/>
            <w:left w:w="108" w:type="dxa"/>
            <w:bottom w:w="0" w:type="dxa"/>
            <w:right w:w="108" w:type="dxa"/>
          </w:tblCellMar>
        </w:tblPrEx>
        <w:trPr>
          <w:trHeight w:val="361"/>
        </w:trPr>
        <w:tc>
          <w:tcPr>
            <w:tcW w:w="851" w:type="dxa"/>
            <w:tcBorders>
              <w:top w:val="single" w:sz="4" w:space="0" w:color="auto"/>
              <w:left w:val="single" w:sz="4" w:space="0" w:color="auto"/>
              <w:bottom w:val="single" w:sz="4" w:space="0" w:color="auto"/>
              <w:right w:val="single" w:sz="4" w:space="0" w:color="auto"/>
            </w:tcBorders>
            <w:vAlign w:val="center"/>
          </w:tcPr>
          <w:p w:rsidR="00590B76" w:rsidRPr="00770EA0" w:rsidRDefault="00590B76" w:rsidP="00590B76">
            <w:pPr>
              <w:jc w:val="center"/>
              <w:rPr>
                <w:rFonts w:ascii="Times New Roman" w:hAnsi="Times New Roman" w:cs="Times New Roman"/>
                <w:b/>
                <w:color w:val="000000"/>
                <w:sz w:val="20"/>
                <w:szCs w:val="20"/>
              </w:rPr>
            </w:pPr>
            <w:r w:rsidRPr="00770EA0">
              <w:rPr>
                <w:rFonts w:ascii="Times New Roman" w:hAnsi="Times New Roman" w:cs="Times New Roman"/>
                <w:b/>
                <w:color w:val="000000"/>
                <w:sz w:val="20"/>
                <w:szCs w:val="20"/>
              </w:rPr>
              <w:t>30</w:t>
            </w:r>
          </w:p>
        </w:tc>
        <w:tc>
          <w:tcPr>
            <w:tcW w:w="1034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70074" w:rsidRPr="00770EA0" w:rsidRDefault="00A04E83" w:rsidP="006758AF">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70EA0">
              <w:rPr>
                <w:rFonts w:ascii="Times New Roman" w:eastAsia="SimSun" w:hAnsi="Times New Roman" w:cs="Times New Roman"/>
                <w:bCs/>
                <w:spacing w:val="-2"/>
                <w:sz w:val="20"/>
                <w:szCs w:val="20"/>
                <w:lang w:val="kk-KZ" w:eastAsia="ru-RU"/>
              </w:rPr>
              <w:t>Қ</w:t>
            </w:r>
            <w:r w:rsidR="00B70074" w:rsidRPr="00770EA0">
              <w:rPr>
                <w:rFonts w:ascii="Times New Roman" w:eastAsia="SimSun" w:hAnsi="Times New Roman" w:cs="Times New Roman"/>
                <w:bCs/>
                <w:spacing w:val="-2"/>
                <w:sz w:val="20"/>
                <w:szCs w:val="20"/>
                <w:lang w:eastAsia="ru-RU"/>
              </w:rPr>
              <w:t xml:space="preserve">айта өңдеу және </w:t>
            </w:r>
            <w:r w:rsidRPr="00770EA0">
              <w:rPr>
                <w:rFonts w:ascii="Times New Roman" w:eastAsia="SimSun" w:hAnsi="Times New Roman" w:cs="Times New Roman"/>
                <w:bCs/>
                <w:spacing w:val="-2"/>
                <w:sz w:val="20"/>
                <w:szCs w:val="20"/>
                <w:lang w:eastAsia="ru-RU"/>
              </w:rPr>
              <w:t xml:space="preserve">кәдеге жарату </w:t>
            </w:r>
            <w:r w:rsidRPr="00770EA0">
              <w:rPr>
                <w:rFonts w:ascii="Times New Roman" w:eastAsia="SimSun" w:hAnsi="Times New Roman" w:cs="Times New Roman"/>
                <w:bCs/>
                <w:spacing w:val="-2"/>
                <w:sz w:val="20"/>
                <w:szCs w:val="20"/>
                <w:lang w:val="kk-KZ" w:eastAsia="ru-RU"/>
              </w:rPr>
              <w:t>ү</w:t>
            </w:r>
            <w:r w:rsidRPr="00770EA0">
              <w:rPr>
                <w:rFonts w:ascii="Times New Roman" w:eastAsia="SimSun" w:hAnsi="Times New Roman" w:cs="Times New Roman"/>
                <w:bCs/>
                <w:spacing w:val="-2"/>
                <w:sz w:val="20"/>
                <w:szCs w:val="20"/>
                <w:lang w:eastAsia="ru-RU"/>
              </w:rPr>
              <w:t>лесі  (</w:t>
            </w:r>
            <w:r w:rsidRPr="00770EA0">
              <w:rPr>
                <w:rFonts w:ascii="Times New Roman" w:eastAsia="SimSun" w:hAnsi="Times New Roman" w:cs="Times New Roman"/>
                <w:bCs/>
                <w:spacing w:val="-2"/>
                <w:sz w:val="20"/>
                <w:szCs w:val="20"/>
                <w:lang w:val="kk-KZ" w:eastAsia="ru-RU"/>
              </w:rPr>
              <w:t>«Ж</w:t>
            </w:r>
            <w:r w:rsidR="00B70074" w:rsidRPr="00770EA0">
              <w:rPr>
                <w:rFonts w:ascii="Times New Roman" w:eastAsia="SimSun" w:hAnsi="Times New Roman" w:cs="Times New Roman"/>
                <w:bCs/>
                <w:spacing w:val="-2"/>
                <w:sz w:val="20"/>
                <w:szCs w:val="20"/>
                <w:lang w:eastAsia="ru-RU"/>
              </w:rPr>
              <w:t>асыл Қазақстан</w:t>
            </w:r>
            <w:r w:rsidRPr="00770EA0">
              <w:rPr>
                <w:rFonts w:ascii="Times New Roman" w:eastAsia="SimSun" w:hAnsi="Times New Roman" w:cs="Times New Roman"/>
                <w:bCs/>
                <w:spacing w:val="-2"/>
                <w:sz w:val="20"/>
                <w:szCs w:val="20"/>
                <w:lang w:val="kk-KZ" w:eastAsia="ru-RU"/>
              </w:rPr>
              <w:t>» ҰЖ</w:t>
            </w:r>
            <w:r w:rsidR="00B70074" w:rsidRPr="00770EA0">
              <w:rPr>
                <w:rFonts w:ascii="Times New Roman" w:eastAsia="SimSun" w:hAnsi="Times New Roman" w:cs="Times New Roman"/>
                <w:bCs/>
                <w:spacing w:val="-2"/>
                <w:sz w:val="20"/>
                <w:szCs w:val="20"/>
                <w:lang w:eastAsia="ru-RU"/>
              </w:rPr>
              <w:t>):</w:t>
            </w:r>
          </w:p>
          <w:p w:rsidR="00590B76" w:rsidRPr="00770EA0" w:rsidRDefault="00590B76" w:rsidP="006758AF">
            <w:pPr>
              <w:pStyle w:val="a3"/>
              <w:spacing w:before="0" w:beforeAutospacing="0" w:after="0" w:afterAutospacing="0"/>
              <w:jc w:val="center"/>
              <w:textAlignment w:val="baseline"/>
              <w:rPr>
                <w:bCs/>
                <w:sz w:val="20"/>
                <w:szCs w:val="20"/>
              </w:rPr>
            </w:pPr>
          </w:p>
        </w:tc>
      </w:tr>
      <w:tr w:rsidR="00460048" w:rsidRPr="00770EA0" w:rsidTr="00AA464B">
        <w:trPr>
          <w:trHeight w:val="150"/>
          <w:tblCellSpacing w:w="0" w:type="dxa"/>
        </w:trPr>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9003D9">
            <w:pPr>
              <w:spacing w:beforeAutospacing="1" w:after="0" w:afterAutospacing="1" w:line="240" w:lineRule="auto"/>
              <w:ind w:left="360"/>
              <w:rPr>
                <w:rFonts w:ascii="Times New Roman" w:eastAsia="Times New Roman" w:hAnsi="Times New Roman" w:cs="Times New Roman"/>
                <w:sz w:val="16"/>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B5EBF" w:rsidRPr="00770EA0" w:rsidRDefault="00232968" w:rsidP="00A31029">
            <w:pPr>
              <w:spacing w:after="0" w:line="180" w:lineRule="atLeast"/>
              <w:rPr>
                <w:rFonts w:ascii="Times New Roman" w:eastAsia="Times New Roman" w:hAnsi="Times New Roman" w:cs="Times New Roman"/>
                <w:spacing w:val="-2"/>
                <w:sz w:val="20"/>
                <w:szCs w:val="20"/>
                <w:lang w:val="kk-KZ" w:eastAsia="ru-RU"/>
              </w:rPr>
            </w:pPr>
            <w:r w:rsidRPr="00770EA0">
              <w:rPr>
                <w:rFonts w:ascii="Times New Roman" w:eastAsia="Times New Roman" w:hAnsi="Times New Roman" w:cs="Times New Roman"/>
                <w:spacing w:val="-2"/>
                <w:sz w:val="20"/>
                <w:szCs w:val="20"/>
                <w:lang w:val="kk-KZ" w:eastAsia="ru-RU"/>
              </w:rPr>
              <w:t>Қ</w:t>
            </w:r>
            <w:r w:rsidR="00460048" w:rsidRPr="00770EA0">
              <w:rPr>
                <w:rFonts w:ascii="Times New Roman" w:eastAsia="Times New Roman" w:hAnsi="Times New Roman" w:cs="Times New Roman"/>
                <w:spacing w:val="-2"/>
                <w:sz w:val="20"/>
                <w:szCs w:val="20"/>
                <w:lang w:eastAsia="ru-RU"/>
              </w:rPr>
              <w:t>айта өңдеу және кәдеге жарату:</w:t>
            </w:r>
            <w:r w:rsidRPr="00770EA0">
              <w:rPr>
                <w:rFonts w:ascii="Times New Roman" w:eastAsia="Times New Roman" w:hAnsi="Times New Roman" w:cs="Times New Roman"/>
                <w:spacing w:val="-2"/>
                <w:sz w:val="20"/>
                <w:szCs w:val="20"/>
                <w:lang w:val="kk-KZ" w:eastAsia="ru-RU"/>
              </w:rPr>
              <w:t xml:space="preserve"> үлесі, </w:t>
            </w:r>
            <w:r w:rsidR="001B5EBF" w:rsidRPr="00770EA0">
              <w:rPr>
                <w:rFonts w:ascii="Times New Roman" w:eastAsia="Times New Roman" w:hAnsi="Times New Roman" w:cs="Times New Roman"/>
                <w:spacing w:val="-2"/>
                <w:sz w:val="20"/>
                <w:szCs w:val="20"/>
                <w:lang w:val="kk-KZ" w:eastAsia="ru-RU"/>
              </w:rPr>
              <w:t xml:space="preserve"> </w:t>
            </w:r>
          </w:p>
          <w:p w:rsidR="00460048" w:rsidRPr="00770EA0" w:rsidRDefault="00460048" w:rsidP="00706D9F">
            <w:pPr>
              <w:spacing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pacing w:val="-2"/>
                <w:sz w:val="20"/>
                <w:szCs w:val="20"/>
                <w:lang w:eastAsia="ru-RU"/>
              </w:rPr>
              <w:t>- ҚТҚ (</w:t>
            </w:r>
            <w:r w:rsidR="00706D9F" w:rsidRPr="00770EA0">
              <w:rPr>
                <w:rFonts w:ascii="Times New Roman" w:eastAsia="Times New Roman" w:hAnsi="Times New Roman" w:cs="Times New Roman"/>
                <w:spacing w:val="-2"/>
                <w:sz w:val="20"/>
                <w:szCs w:val="20"/>
                <w:lang w:val="kk-KZ" w:eastAsia="ru-RU"/>
              </w:rPr>
              <w:t>түзілу</w:t>
            </w:r>
            <w:r w:rsidR="00232968" w:rsidRPr="00770EA0">
              <w:rPr>
                <w:rFonts w:ascii="Times New Roman" w:eastAsia="Times New Roman" w:hAnsi="Times New Roman" w:cs="Times New Roman"/>
                <w:spacing w:val="-2"/>
                <w:sz w:val="20"/>
                <w:szCs w:val="20"/>
                <w:lang w:val="kk-KZ" w:eastAsia="ru-RU"/>
              </w:rPr>
              <w:t xml:space="preserve"> көлемінен</w:t>
            </w:r>
            <w:r w:rsidRPr="00770EA0">
              <w:rPr>
                <w:rFonts w:ascii="Times New Roman" w:eastAsia="Times New Roman" w:hAnsi="Times New Roman" w:cs="Times New Roman"/>
                <w:spacing w:val="-2"/>
                <w:sz w:val="20"/>
                <w:szCs w:val="20"/>
                <w:lang w:eastAsia="ru-RU"/>
              </w:rPr>
              <w:t>)</w:t>
            </w:r>
          </w:p>
        </w:tc>
        <w:tc>
          <w:tcPr>
            <w:tcW w:w="708"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6"/>
                <w:szCs w:val="18"/>
                <w:lang w:eastAsia="ru-RU"/>
              </w:rPr>
            </w:pPr>
          </w:p>
        </w:tc>
        <w:tc>
          <w:tcPr>
            <w:tcW w:w="1131"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6"/>
                <w:szCs w:val="18"/>
                <w:lang w:eastAsia="ru-RU"/>
              </w:rPr>
            </w:pPr>
          </w:p>
        </w:tc>
        <w:tc>
          <w:tcPr>
            <w:tcW w:w="7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13,0</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17,7</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22,4</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27,1</w:t>
            </w:r>
          </w:p>
        </w:tc>
        <w:tc>
          <w:tcPr>
            <w:tcW w:w="897" w:type="dxa"/>
            <w:gridSpan w:val="2"/>
            <w:tcBorders>
              <w:top w:val="single" w:sz="6" w:space="0" w:color="00000A"/>
              <w:left w:val="nil"/>
              <w:bottom w:val="single" w:sz="6" w:space="0" w:color="00000A"/>
              <w:right w:val="single" w:sz="6" w:space="0" w:color="00000A"/>
            </w:tcBorders>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32,0</w:t>
            </w:r>
          </w:p>
        </w:tc>
        <w:tc>
          <w:tcPr>
            <w:tcW w:w="12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AF5942" w:rsidP="00BF07F9">
            <w:pPr>
              <w:spacing w:after="0" w:line="180" w:lineRule="atLeast"/>
              <w:rPr>
                <w:rFonts w:ascii="Times New Roman" w:eastAsia="Times New Roman" w:hAnsi="Times New Roman" w:cs="Times New Roman"/>
                <w:sz w:val="18"/>
                <w:szCs w:val="18"/>
                <w:lang w:val="kk-KZ" w:eastAsia="ru-RU"/>
              </w:rPr>
            </w:pPr>
            <w:r>
              <w:rPr>
                <w:rFonts w:ascii="Times New Roman" w:eastAsia="Times New Roman" w:hAnsi="Times New Roman" w:cs="Times New Roman"/>
                <w:sz w:val="20"/>
                <w:szCs w:val="20"/>
                <w:lang w:val="kk-KZ" w:eastAsia="ru-RU"/>
              </w:rPr>
              <w:t>ТСБ</w:t>
            </w:r>
            <w:r w:rsidR="00BF07F9" w:rsidRPr="00770EA0">
              <w:rPr>
                <w:rFonts w:ascii="Times New Roman" w:eastAsia="Times New Roman" w:hAnsi="Times New Roman" w:cs="Times New Roman"/>
                <w:sz w:val="20"/>
                <w:szCs w:val="20"/>
                <w:lang w:val="kk-KZ" w:eastAsia="ru-RU"/>
              </w:rPr>
              <w:t>,</w:t>
            </w:r>
          </w:p>
          <w:p w:rsidR="00460048" w:rsidRPr="00770EA0" w:rsidRDefault="009220A5" w:rsidP="00BF07F9">
            <w:pPr>
              <w:spacing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ә</w:t>
            </w:r>
            <w:r w:rsidR="00460048" w:rsidRPr="00770EA0">
              <w:rPr>
                <w:rFonts w:ascii="Times New Roman" w:eastAsia="Times New Roman" w:hAnsi="Times New Roman" w:cs="Times New Roman"/>
                <w:sz w:val="20"/>
                <w:szCs w:val="20"/>
                <w:lang w:eastAsia="ru-RU"/>
              </w:rPr>
              <w:t xml:space="preserve">кімнің </w:t>
            </w:r>
            <w:r w:rsidR="00BF07F9" w:rsidRPr="00770EA0">
              <w:rPr>
                <w:rFonts w:ascii="Times New Roman" w:eastAsia="Times New Roman" w:hAnsi="Times New Roman" w:cs="Times New Roman"/>
                <w:sz w:val="20"/>
                <w:szCs w:val="20"/>
                <w:lang w:val="kk-KZ" w:eastAsia="ru-RU"/>
              </w:rPr>
              <w:t>о</w:t>
            </w:r>
            <w:r w:rsidR="00460048" w:rsidRPr="00770EA0">
              <w:rPr>
                <w:rFonts w:ascii="Times New Roman" w:eastAsia="Times New Roman" w:hAnsi="Times New Roman" w:cs="Times New Roman"/>
                <w:sz w:val="20"/>
                <w:szCs w:val="20"/>
                <w:lang w:eastAsia="ru-RU"/>
              </w:rPr>
              <w:t>рынбасары С. Д. Құсайынов</w:t>
            </w: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AF5942" w:rsidRDefault="00AF5942" w:rsidP="00A31029">
            <w:pPr>
              <w:spacing w:before="100" w:beforeAutospacing="1" w:after="0" w:line="24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0"/>
                <w:szCs w:val="20"/>
                <w:lang w:val="kk-KZ" w:eastAsia="ru-RU"/>
              </w:rPr>
              <w:t>ТСБ</w:t>
            </w:r>
            <w:r w:rsidRPr="00770EA0">
              <w:rPr>
                <w:rFonts w:ascii="Times New Roman" w:eastAsia="Times New Roman" w:hAnsi="Times New Roman" w:cs="Times New Roman"/>
                <w:sz w:val="20"/>
                <w:szCs w:val="20"/>
                <w:lang w:eastAsia="ru-RU"/>
              </w:rPr>
              <w:t xml:space="preserve"> </w:t>
            </w:r>
            <w:r w:rsidR="00460048" w:rsidRPr="00770EA0">
              <w:rPr>
                <w:rFonts w:ascii="Times New Roman" w:eastAsia="Times New Roman" w:hAnsi="Times New Roman" w:cs="Times New Roman"/>
                <w:sz w:val="20"/>
                <w:szCs w:val="20"/>
                <w:lang w:eastAsia="ru-RU"/>
              </w:rPr>
              <w:t>Ведомстволық деректер</w:t>
            </w:r>
            <w:r>
              <w:rPr>
                <w:rFonts w:ascii="Times New Roman" w:eastAsia="Times New Roman" w:hAnsi="Times New Roman" w:cs="Times New Roman"/>
                <w:sz w:val="20"/>
                <w:szCs w:val="20"/>
                <w:lang w:val="kk-KZ" w:eastAsia="ru-RU"/>
              </w:rPr>
              <w:t>і</w:t>
            </w:r>
          </w:p>
          <w:p w:rsidR="00460048" w:rsidRPr="00770EA0" w:rsidRDefault="00460048" w:rsidP="00A31029">
            <w:pPr>
              <w:spacing w:before="100" w:beforeAutospacing="1" w:after="0" w:line="150" w:lineRule="atLeast"/>
              <w:rPr>
                <w:rFonts w:ascii="Times New Roman" w:eastAsia="Times New Roman" w:hAnsi="Times New Roman" w:cs="Times New Roman"/>
                <w:sz w:val="24"/>
                <w:szCs w:val="24"/>
                <w:lang w:eastAsia="ru-RU"/>
              </w:rPr>
            </w:pPr>
          </w:p>
        </w:tc>
      </w:tr>
      <w:tr w:rsidR="00460048" w:rsidRPr="00770EA0" w:rsidTr="00AA464B">
        <w:trPr>
          <w:trHeight w:val="150"/>
          <w:tblCellSpacing w:w="0" w:type="dxa"/>
        </w:trPr>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6"/>
                <w:szCs w:val="1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1B5EBF"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pacing w:val="-2"/>
                <w:sz w:val="20"/>
                <w:szCs w:val="20"/>
                <w:lang w:eastAsia="ru-RU"/>
              </w:rPr>
              <w:t>- қауіпті медициналық қалдықтар</w:t>
            </w:r>
            <w:r w:rsidR="00460048" w:rsidRPr="00770EA0">
              <w:rPr>
                <w:rFonts w:ascii="Times New Roman" w:eastAsia="Times New Roman" w:hAnsi="Times New Roman" w:cs="Times New Roman"/>
                <w:spacing w:val="-2"/>
                <w:sz w:val="20"/>
                <w:szCs w:val="20"/>
                <w:lang w:eastAsia="ru-RU"/>
              </w:rPr>
              <w:t xml:space="preserve"> (жиналған көлемінен)</w:t>
            </w:r>
          </w:p>
        </w:tc>
        <w:tc>
          <w:tcPr>
            <w:tcW w:w="708"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pacing w:val="-2"/>
                <w:sz w:val="20"/>
                <w:szCs w:val="20"/>
                <w:lang w:eastAsia="ru-RU"/>
              </w:rPr>
              <w:t>%</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6"/>
                <w:szCs w:val="18"/>
                <w:lang w:eastAsia="ru-RU"/>
              </w:rPr>
            </w:pPr>
          </w:p>
        </w:tc>
        <w:tc>
          <w:tcPr>
            <w:tcW w:w="1131"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6"/>
                <w:szCs w:val="18"/>
                <w:lang w:eastAsia="ru-RU"/>
              </w:rPr>
            </w:pPr>
          </w:p>
        </w:tc>
        <w:tc>
          <w:tcPr>
            <w:tcW w:w="7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100</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100</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100</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100</w:t>
            </w:r>
          </w:p>
        </w:tc>
        <w:tc>
          <w:tcPr>
            <w:tcW w:w="897" w:type="dxa"/>
            <w:gridSpan w:val="2"/>
            <w:tcBorders>
              <w:top w:val="single" w:sz="6" w:space="0" w:color="00000A"/>
              <w:left w:val="nil"/>
              <w:bottom w:val="single" w:sz="6" w:space="0" w:color="00000A"/>
              <w:right w:val="single" w:sz="6" w:space="0" w:color="00000A"/>
            </w:tcBorders>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100</w:t>
            </w:r>
          </w:p>
        </w:tc>
        <w:tc>
          <w:tcPr>
            <w:tcW w:w="12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AF5942" w:rsidP="00BF07F9">
            <w:pPr>
              <w:spacing w:after="0" w:line="180" w:lineRule="atLeast"/>
              <w:rPr>
                <w:rFonts w:ascii="Times New Roman" w:eastAsia="Times New Roman" w:hAnsi="Times New Roman" w:cs="Times New Roman"/>
                <w:sz w:val="18"/>
                <w:szCs w:val="18"/>
                <w:lang w:val="kk-KZ" w:eastAsia="ru-RU"/>
              </w:rPr>
            </w:pPr>
            <w:r>
              <w:rPr>
                <w:rFonts w:ascii="Times New Roman" w:eastAsia="Times New Roman" w:hAnsi="Times New Roman" w:cs="Times New Roman"/>
                <w:sz w:val="20"/>
                <w:szCs w:val="20"/>
                <w:lang w:val="kk-KZ" w:eastAsia="ru-RU"/>
              </w:rPr>
              <w:t>ҚДБ</w:t>
            </w:r>
            <w:r w:rsidR="00BF07F9" w:rsidRPr="00770EA0">
              <w:rPr>
                <w:rFonts w:ascii="Times New Roman" w:eastAsia="Times New Roman" w:hAnsi="Times New Roman" w:cs="Times New Roman"/>
                <w:sz w:val="20"/>
                <w:szCs w:val="20"/>
                <w:lang w:val="kk-KZ" w:eastAsia="ru-RU"/>
              </w:rPr>
              <w:t>,</w:t>
            </w:r>
          </w:p>
          <w:p w:rsidR="00460048" w:rsidRPr="00770EA0" w:rsidRDefault="009220A5" w:rsidP="00BF07F9">
            <w:pPr>
              <w:spacing w:after="0" w:line="15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ә</w:t>
            </w:r>
            <w:r w:rsidR="00BF07F9" w:rsidRPr="00770EA0">
              <w:rPr>
                <w:rFonts w:ascii="Times New Roman" w:eastAsia="Times New Roman" w:hAnsi="Times New Roman" w:cs="Times New Roman"/>
                <w:sz w:val="20"/>
                <w:szCs w:val="20"/>
                <w:lang w:val="kk-KZ" w:eastAsia="ru-RU"/>
              </w:rPr>
              <w:t>кімнің о</w:t>
            </w:r>
            <w:r w:rsidR="00460048" w:rsidRPr="00770EA0">
              <w:rPr>
                <w:rFonts w:ascii="Times New Roman" w:eastAsia="Times New Roman" w:hAnsi="Times New Roman" w:cs="Times New Roman"/>
                <w:sz w:val="20"/>
                <w:szCs w:val="20"/>
                <w:lang w:val="kk-KZ" w:eastAsia="ru-RU"/>
              </w:rPr>
              <w:t>рынбасары Е. Ж. Бабақұмаров</w:t>
            </w: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0048" w:rsidRPr="00770EA0" w:rsidRDefault="00497C6D" w:rsidP="00A31029">
            <w:pPr>
              <w:spacing w:after="0" w:line="240" w:lineRule="auto"/>
              <w:rPr>
                <w:rFonts w:ascii="Times New Roman" w:eastAsia="Times New Roman" w:hAnsi="Times New Roman" w:cs="Times New Roman"/>
                <w:sz w:val="16"/>
                <w:szCs w:val="24"/>
                <w:lang w:val="kk-KZ" w:eastAsia="ru-RU"/>
              </w:rPr>
            </w:pPr>
            <w:r>
              <w:rPr>
                <w:rFonts w:ascii="Times New Roman" w:eastAsia="Times New Roman" w:hAnsi="Times New Roman" w:cs="Times New Roman"/>
                <w:sz w:val="20"/>
                <w:szCs w:val="20"/>
                <w:lang w:val="kk-KZ" w:eastAsia="ru-RU"/>
              </w:rPr>
              <w:t xml:space="preserve">ҚДБ </w:t>
            </w:r>
            <w:r w:rsidRPr="00770EA0">
              <w:rPr>
                <w:rFonts w:ascii="Times New Roman" w:eastAsia="Times New Roman" w:hAnsi="Times New Roman" w:cs="Times New Roman"/>
                <w:sz w:val="20"/>
                <w:szCs w:val="20"/>
                <w:lang w:eastAsia="ru-RU"/>
              </w:rPr>
              <w:t>Ведомстволық деректер</w:t>
            </w:r>
            <w:r>
              <w:rPr>
                <w:rFonts w:ascii="Times New Roman" w:eastAsia="Times New Roman" w:hAnsi="Times New Roman" w:cs="Times New Roman"/>
                <w:sz w:val="20"/>
                <w:szCs w:val="20"/>
                <w:lang w:val="kk-KZ" w:eastAsia="ru-RU"/>
              </w:rPr>
              <w:t>і</w:t>
            </w:r>
          </w:p>
        </w:tc>
      </w:tr>
      <w:tr w:rsidR="00460048" w:rsidRPr="00770EA0" w:rsidTr="00AA464B">
        <w:trPr>
          <w:trHeight w:val="150"/>
          <w:tblCellSpacing w:w="0" w:type="dxa"/>
        </w:trPr>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EB3EFC" w:rsidP="009003D9">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31</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A449B" w:rsidP="004A449B">
            <w:pPr>
              <w:spacing w:before="100" w:beforeAutospacing="1" w:after="0" w:line="15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pacing w:val="-2"/>
                <w:sz w:val="20"/>
                <w:szCs w:val="20"/>
                <w:lang w:val="kk-KZ" w:eastAsia="ru-RU"/>
              </w:rPr>
              <w:t>Б</w:t>
            </w:r>
            <w:r w:rsidR="002F6962" w:rsidRPr="00770EA0">
              <w:rPr>
                <w:rFonts w:ascii="Times New Roman" w:eastAsia="Times New Roman" w:hAnsi="Times New Roman" w:cs="Times New Roman"/>
                <w:spacing w:val="-2"/>
                <w:sz w:val="20"/>
                <w:szCs w:val="20"/>
                <w:lang w:val="kk-KZ" w:eastAsia="ru-RU"/>
              </w:rPr>
              <w:t xml:space="preserve">юджет секторында және ТКШ </w:t>
            </w:r>
            <w:r w:rsidR="00460048" w:rsidRPr="00770EA0">
              <w:rPr>
                <w:rFonts w:ascii="Times New Roman" w:eastAsia="Times New Roman" w:hAnsi="Times New Roman" w:cs="Times New Roman"/>
                <w:spacing w:val="-2"/>
                <w:sz w:val="20"/>
                <w:szCs w:val="20"/>
                <w:lang w:val="kk-KZ" w:eastAsia="ru-RU"/>
              </w:rPr>
              <w:t>энергия тұтыну</w:t>
            </w:r>
            <w:r w:rsidR="002F6962" w:rsidRPr="00770EA0">
              <w:rPr>
                <w:rFonts w:ascii="Times New Roman" w:eastAsia="Times New Roman" w:hAnsi="Times New Roman" w:cs="Times New Roman"/>
                <w:spacing w:val="-2"/>
                <w:sz w:val="20"/>
                <w:szCs w:val="20"/>
                <w:lang w:val="kk-KZ" w:eastAsia="ru-RU"/>
              </w:rPr>
              <w:t>ды азайту</w:t>
            </w:r>
            <w:r w:rsidR="00460048" w:rsidRPr="00770EA0">
              <w:rPr>
                <w:rFonts w:ascii="Times New Roman" w:eastAsia="Times New Roman" w:hAnsi="Times New Roman" w:cs="Times New Roman"/>
                <w:spacing w:val="-2"/>
                <w:sz w:val="20"/>
                <w:szCs w:val="20"/>
                <w:lang w:val="kk-KZ" w:eastAsia="ru-RU"/>
              </w:rPr>
              <w:t xml:space="preserve"> </w:t>
            </w:r>
            <w:r w:rsidR="00102479" w:rsidRPr="00770EA0">
              <w:rPr>
                <w:rFonts w:ascii="Times New Roman" w:eastAsia="SimSun" w:hAnsi="Times New Roman" w:cs="Times New Roman"/>
                <w:bCs/>
                <w:spacing w:val="-2"/>
                <w:sz w:val="20"/>
                <w:szCs w:val="20"/>
                <w:lang w:val="kk-KZ" w:eastAsia="ru-RU"/>
              </w:rPr>
              <w:t>(«Жасыл Қазақстан» ҰЖ)</w:t>
            </w:r>
          </w:p>
        </w:tc>
        <w:tc>
          <w:tcPr>
            <w:tcW w:w="708"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6"/>
                <w:szCs w:val="18"/>
                <w:lang w:eastAsia="ru-RU"/>
              </w:rPr>
            </w:pPr>
          </w:p>
        </w:tc>
        <w:tc>
          <w:tcPr>
            <w:tcW w:w="1131"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6"/>
                <w:szCs w:val="18"/>
                <w:lang w:eastAsia="ru-RU"/>
              </w:rPr>
            </w:pPr>
          </w:p>
        </w:tc>
        <w:tc>
          <w:tcPr>
            <w:tcW w:w="7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3</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6</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9</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12</w:t>
            </w:r>
          </w:p>
        </w:tc>
        <w:tc>
          <w:tcPr>
            <w:tcW w:w="897" w:type="dxa"/>
            <w:gridSpan w:val="2"/>
            <w:tcBorders>
              <w:top w:val="single" w:sz="6" w:space="0" w:color="00000A"/>
              <w:left w:val="nil"/>
              <w:bottom w:val="single" w:sz="6" w:space="0" w:color="00000A"/>
              <w:right w:val="single" w:sz="6" w:space="0" w:color="00000A"/>
            </w:tcBorders>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15</w:t>
            </w:r>
          </w:p>
        </w:tc>
        <w:tc>
          <w:tcPr>
            <w:tcW w:w="12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AF5942" w:rsidRDefault="00AF5942" w:rsidP="00BF07F9">
            <w:pPr>
              <w:spacing w:after="0" w:line="180" w:lineRule="atLeast"/>
              <w:rPr>
                <w:rFonts w:ascii="Times New Roman" w:eastAsia="Times New Roman" w:hAnsi="Times New Roman" w:cs="Times New Roman"/>
                <w:sz w:val="18"/>
                <w:szCs w:val="18"/>
                <w:lang w:val="kk-KZ" w:eastAsia="ru-RU"/>
              </w:rPr>
            </w:pPr>
            <w:r>
              <w:rPr>
                <w:rFonts w:ascii="Times New Roman" w:eastAsia="Times New Roman" w:hAnsi="Times New Roman" w:cs="Times New Roman"/>
                <w:sz w:val="20"/>
                <w:szCs w:val="20"/>
                <w:lang w:val="kk-KZ" w:eastAsia="ru-RU"/>
              </w:rPr>
              <w:t>ЭТжИДБ</w:t>
            </w:r>
          </w:p>
          <w:p w:rsidR="00460048" w:rsidRPr="00770EA0" w:rsidRDefault="009220A5" w:rsidP="00BF07F9">
            <w:pPr>
              <w:spacing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ә</w:t>
            </w:r>
            <w:r w:rsidR="00BF07F9" w:rsidRPr="00770EA0">
              <w:rPr>
                <w:rFonts w:ascii="Times New Roman" w:eastAsia="Times New Roman" w:hAnsi="Times New Roman" w:cs="Times New Roman"/>
                <w:sz w:val="20"/>
                <w:szCs w:val="20"/>
                <w:lang w:eastAsia="ru-RU"/>
              </w:rPr>
              <w:t>кім</w:t>
            </w:r>
            <w:r w:rsidR="00460048" w:rsidRPr="00770EA0">
              <w:rPr>
                <w:rFonts w:ascii="Times New Roman" w:eastAsia="Times New Roman" w:hAnsi="Times New Roman" w:cs="Times New Roman"/>
                <w:sz w:val="20"/>
                <w:szCs w:val="20"/>
                <w:lang w:eastAsia="ru-RU"/>
              </w:rPr>
              <w:t xml:space="preserve">нің </w:t>
            </w:r>
            <w:r w:rsidR="00BF07F9" w:rsidRPr="00770EA0">
              <w:rPr>
                <w:rFonts w:ascii="Times New Roman" w:eastAsia="Times New Roman" w:hAnsi="Times New Roman" w:cs="Times New Roman"/>
                <w:sz w:val="20"/>
                <w:szCs w:val="20"/>
                <w:lang w:val="kk-KZ" w:eastAsia="ru-RU"/>
              </w:rPr>
              <w:t>о</w:t>
            </w:r>
            <w:r w:rsidR="00460048" w:rsidRPr="00770EA0">
              <w:rPr>
                <w:rFonts w:ascii="Times New Roman" w:eastAsia="Times New Roman" w:hAnsi="Times New Roman" w:cs="Times New Roman"/>
                <w:sz w:val="20"/>
                <w:szCs w:val="20"/>
                <w:lang w:eastAsia="ru-RU"/>
              </w:rPr>
              <w:t xml:space="preserve">рынбасары </w:t>
            </w:r>
            <w:r w:rsidR="00BF07F9" w:rsidRPr="00770EA0">
              <w:rPr>
                <w:rFonts w:ascii="Times New Roman" w:eastAsia="Times New Roman" w:hAnsi="Times New Roman" w:cs="Times New Roman"/>
                <w:sz w:val="20"/>
                <w:szCs w:val="20"/>
                <w:lang w:eastAsia="ru-RU"/>
              </w:rPr>
              <w:t>М. Б.</w:t>
            </w:r>
            <w:r w:rsidR="00BF07F9" w:rsidRPr="00770EA0">
              <w:rPr>
                <w:rFonts w:ascii="Times New Roman" w:eastAsia="Times New Roman" w:hAnsi="Times New Roman" w:cs="Times New Roman"/>
                <w:sz w:val="20"/>
                <w:szCs w:val="20"/>
                <w:lang w:val="kk-KZ" w:eastAsia="ru-RU"/>
              </w:rPr>
              <w:t xml:space="preserve"> </w:t>
            </w:r>
            <w:r w:rsidR="00460048" w:rsidRPr="00770EA0">
              <w:rPr>
                <w:rFonts w:ascii="Times New Roman" w:eastAsia="Times New Roman" w:hAnsi="Times New Roman" w:cs="Times New Roman"/>
                <w:sz w:val="20"/>
                <w:szCs w:val="20"/>
                <w:lang w:eastAsia="ru-RU"/>
              </w:rPr>
              <w:t xml:space="preserve">Әзірбаев </w:t>
            </w: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0048" w:rsidRPr="00AF5942" w:rsidRDefault="00AF5942" w:rsidP="00AF5942">
            <w:pPr>
              <w:spacing w:after="0" w:line="180" w:lineRule="atLeast"/>
              <w:rPr>
                <w:rFonts w:ascii="Times New Roman" w:eastAsia="Times New Roman" w:hAnsi="Times New Roman" w:cs="Times New Roman"/>
                <w:sz w:val="18"/>
                <w:szCs w:val="18"/>
                <w:lang w:val="kk-KZ" w:eastAsia="ru-RU"/>
              </w:rPr>
            </w:pPr>
            <w:r>
              <w:rPr>
                <w:rFonts w:ascii="Times New Roman" w:eastAsia="Times New Roman" w:hAnsi="Times New Roman" w:cs="Times New Roman"/>
                <w:sz w:val="20"/>
                <w:szCs w:val="20"/>
                <w:lang w:val="kk-KZ" w:eastAsia="ru-RU"/>
              </w:rPr>
              <w:t>ЭТжИДБ</w:t>
            </w:r>
            <w:r>
              <w:rPr>
                <w:rFonts w:ascii="Times New Roman" w:eastAsia="Times New Roman" w:hAnsi="Times New Roman" w:cs="Times New Roman"/>
                <w:sz w:val="18"/>
                <w:szCs w:val="18"/>
                <w:lang w:val="kk-KZ" w:eastAsia="ru-RU"/>
              </w:rPr>
              <w:t xml:space="preserve"> </w:t>
            </w:r>
            <w:r>
              <w:rPr>
                <w:rFonts w:ascii="Times New Roman" w:eastAsia="Times New Roman" w:hAnsi="Times New Roman" w:cs="Times New Roman"/>
                <w:sz w:val="20"/>
                <w:szCs w:val="20"/>
                <w:lang w:val="kk-KZ" w:eastAsia="ru-RU"/>
              </w:rPr>
              <w:t>в</w:t>
            </w:r>
            <w:r w:rsidR="00460048"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p w:rsidR="00460048" w:rsidRPr="00770EA0" w:rsidRDefault="00460048" w:rsidP="00A31029">
            <w:pPr>
              <w:spacing w:before="100" w:beforeAutospacing="1" w:after="0" w:line="150" w:lineRule="atLeast"/>
              <w:rPr>
                <w:rFonts w:ascii="Times New Roman" w:eastAsia="Times New Roman" w:hAnsi="Times New Roman" w:cs="Times New Roman"/>
                <w:sz w:val="24"/>
                <w:szCs w:val="24"/>
                <w:lang w:eastAsia="ru-RU"/>
              </w:rPr>
            </w:pPr>
          </w:p>
        </w:tc>
      </w:tr>
      <w:tr w:rsidR="00460048" w:rsidRPr="00770EA0" w:rsidTr="00AA464B">
        <w:trPr>
          <w:trHeight w:val="150"/>
          <w:tblCellSpacing w:w="0" w:type="dxa"/>
        </w:trPr>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EB3EFC" w:rsidP="00EB3EFC">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32</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D673E4">
            <w:pPr>
              <w:spacing w:before="100" w:beforeAutospacing="1" w:after="0" w:line="15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Жастарды экологиялық жобалар</w:t>
            </w:r>
            <w:r w:rsidR="00B208D0" w:rsidRPr="00770EA0">
              <w:rPr>
                <w:rFonts w:ascii="Times New Roman" w:eastAsia="Times New Roman" w:hAnsi="Times New Roman" w:cs="Times New Roman"/>
                <w:sz w:val="20"/>
                <w:szCs w:val="20"/>
                <w:lang w:val="kk-KZ" w:eastAsia="ru-RU"/>
              </w:rPr>
              <w:t>мен қамту</w:t>
            </w:r>
            <w:r w:rsidR="00D673E4" w:rsidRPr="00770EA0">
              <w:rPr>
                <w:rFonts w:ascii="Times New Roman" w:eastAsia="Times New Roman" w:hAnsi="Times New Roman" w:cs="Times New Roman"/>
                <w:sz w:val="20"/>
                <w:szCs w:val="20"/>
                <w:lang w:val="kk-KZ" w:eastAsia="ru-RU"/>
              </w:rPr>
              <w:t xml:space="preserve"> </w:t>
            </w:r>
            <w:r w:rsidR="00D673E4" w:rsidRPr="00770EA0">
              <w:rPr>
                <w:rFonts w:ascii="Times New Roman" w:eastAsia="SimSun" w:hAnsi="Times New Roman" w:cs="Times New Roman"/>
                <w:bCs/>
                <w:spacing w:val="-2"/>
                <w:sz w:val="20"/>
                <w:szCs w:val="20"/>
                <w:lang w:val="kk-KZ" w:eastAsia="ru-RU"/>
              </w:rPr>
              <w:t>(</w:t>
            </w:r>
            <w:r w:rsidR="00D673E4" w:rsidRPr="00770EA0">
              <w:rPr>
                <w:rFonts w:ascii="Times New Roman" w:hAnsi="Times New Roman" w:cs="Times New Roman"/>
                <w:color w:val="212529"/>
                <w:sz w:val="21"/>
                <w:szCs w:val="21"/>
                <w:shd w:val="clear" w:color="auto" w:fill="FFFFFF"/>
                <w:lang w:val="kk-KZ"/>
              </w:rPr>
              <w:t xml:space="preserve">«Ұлттық рухани жаңғыру» </w:t>
            </w:r>
            <w:r w:rsidR="00D673E4" w:rsidRPr="00770EA0">
              <w:rPr>
                <w:rFonts w:ascii="Times New Roman" w:eastAsia="SimSun" w:hAnsi="Times New Roman" w:cs="Times New Roman"/>
                <w:bCs/>
                <w:spacing w:val="-2"/>
                <w:sz w:val="20"/>
                <w:szCs w:val="20"/>
                <w:lang w:val="kk-KZ" w:eastAsia="ru-RU"/>
              </w:rPr>
              <w:t>ҰЖ)</w:t>
            </w:r>
          </w:p>
        </w:tc>
        <w:tc>
          <w:tcPr>
            <w:tcW w:w="708"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адам.</w:t>
            </w:r>
          </w:p>
        </w:tc>
        <w:tc>
          <w:tcPr>
            <w:tcW w:w="71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pacing w:val="-2"/>
                <w:sz w:val="16"/>
                <w:szCs w:val="18"/>
                <w:lang w:eastAsia="ru-RU"/>
              </w:rPr>
            </w:pPr>
          </w:p>
        </w:tc>
        <w:tc>
          <w:tcPr>
            <w:tcW w:w="1131"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pacing w:val="-2"/>
                <w:sz w:val="16"/>
                <w:szCs w:val="18"/>
                <w:lang w:eastAsia="ru-RU"/>
              </w:rPr>
            </w:pPr>
          </w:p>
        </w:tc>
        <w:tc>
          <w:tcPr>
            <w:tcW w:w="7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12238</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13274</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14283</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15323</w:t>
            </w:r>
          </w:p>
        </w:tc>
        <w:tc>
          <w:tcPr>
            <w:tcW w:w="897" w:type="dxa"/>
            <w:gridSpan w:val="2"/>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19460</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124DE5" w:rsidP="00AA094D">
            <w:pPr>
              <w:spacing w:after="0" w:line="180" w:lineRule="atLeast"/>
              <w:rPr>
                <w:rFonts w:ascii="Times New Roman" w:eastAsia="Times New Roman" w:hAnsi="Times New Roman" w:cs="Times New Roman"/>
                <w:sz w:val="18"/>
                <w:szCs w:val="18"/>
                <w:lang w:val="kk-KZ" w:eastAsia="ru-RU"/>
              </w:rPr>
            </w:pPr>
            <w:r>
              <w:rPr>
                <w:rFonts w:ascii="Times New Roman" w:eastAsia="Times New Roman" w:hAnsi="Times New Roman" w:cs="Times New Roman"/>
                <w:sz w:val="20"/>
                <w:szCs w:val="20"/>
                <w:lang w:val="kk-KZ" w:eastAsia="ru-RU"/>
              </w:rPr>
              <w:t>ЖЭБ</w:t>
            </w:r>
            <w:r w:rsidR="00460048" w:rsidRPr="00770EA0">
              <w:rPr>
                <w:rFonts w:ascii="Times New Roman" w:eastAsia="Times New Roman" w:hAnsi="Times New Roman" w:cs="Times New Roman"/>
                <w:sz w:val="20"/>
                <w:szCs w:val="20"/>
                <w:lang w:eastAsia="ru-RU"/>
              </w:rPr>
              <w:t xml:space="preserve">, </w:t>
            </w:r>
            <w:r w:rsidR="00AA094D">
              <w:rPr>
                <w:rFonts w:ascii="Times New Roman" w:eastAsia="Times New Roman" w:hAnsi="Times New Roman" w:cs="Times New Roman"/>
                <w:sz w:val="20"/>
                <w:szCs w:val="20"/>
                <w:lang w:val="kk-KZ" w:eastAsia="ru-RU"/>
              </w:rPr>
              <w:t xml:space="preserve">Қоғамдық даму басқармасы, </w:t>
            </w:r>
            <w:r w:rsidR="00FA7EF1" w:rsidRPr="00770EA0">
              <w:rPr>
                <w:rFonts w:ascii="Times New Roman" w:eastAsia="Times New Roman" w:hAnsi="Times New Roman" w:cs="Times New Roman"/>
                <w:sz w:val="18"/>
                <w:szCs w:val="18"/>
                <w:lang w:val="kk-KZ" w:eastAsia="ru-RU"/>
              </w:rPr>
              <w:t>ә</w:t>
            </w:r>
            <w:r w:rsidR="009220A5" w:rsidRPr="00770EA0">
              <w:rPr>
                <w:rFonts w:ascii="Times New Roman" w:eastAsia="Times New Roman" w:hAnsi="Times New Roman" w:cs="Times New Roman"/>
                <w:sz w:val="20"/>
                <w:szCs w:val="20"/>
                <w:lang w:val="kk-KZ" w:eastAsia="ru-RU"/>
              </w:rPr>
              <w:t>кім</w:t>
            </w:r>
            <w:r w:rsidR="00460048" w:rsidRPr="00770EA0">
              <w:rPr>
                <w:rFonts w:ascii="Times New Roman" w:eastAsia="Times New Roman" w:hAnsi="Times New Roman" w:cs="Times New Roman"/>
                <w:sz w:val="20"/>
                <w:szCs w:val="20"/>
                <w:lang w:val="kk-KZ" w:eastAsia="ru-RU"/>
              </w:rPr>
              <w:t xml:space="preserve">нің орынбасары </w:t>
            </w:r>
            <w:r w:rsidR="005E0C62" w:rsidRPr="00770EA0">
              <w:rPr>
                <w:rFonts w:ascii="Times New Roman" w:eastAsia="Times New Roman" w:hAnsi="Times New Roman" w:cs="Times New Roman"/>
                <w:sz w:val="20"/>
                <w:szCs w:val="20"/>
                <w:lang w:val="kk-KZ" w:eastAsia="ru-RU"/>
              </w:rPr>
              <w:t>С</w:t>
            </w:r>
            <w:r w:rsidR="00557A60" w:rsidRPr="00770EA0">
              <w:rPr>
                <w:rFonts w:ascii="Times New Roman" w:eastAsia="Times New Roman" w:hAnsi="Times New Roman" w:cs="Times New Roman"/>
                <w:sz w:val="20"/>
                <w:szCs w:val="20"/>
                <w:lang w:val="kk-KZ" w:eastAsia="ru-RU"/>
              </w:rPr>
              <w:t>.</w:t>
            </w:r>
            <w:r w:rsidR="005E0C62" w:rsidRPr="00770EA0">
              <w:rPr>
                <w:rFonts w:ascii="Times New Roman" w:eastAsia="Times New Roman" w:hAnsi="Times New Roman" w:cs="Times New Roman"/>
                <w:sz w:val="20"/>
                <w:szCs w:val="20"/>
                <w:lang w:val="kk-KZ" w:eastAsia="ru-RU"/>
              </w:rPr>
              <w:t>Д</w:t>
            </w:r>
            <w:r w:rsidR="00557A60" w:rsidRPr="00770EA0">
              <w:rPr>
                <w:rFonts w:ascii="Times New Roman" w:eastAsia="Times New Roman" w:hAnsi="Times New Roman" w:cs="Times New Roman"/>
                <w:sz w:val="20"/>
                <w:szCs w:val="20"/>
                <w:lang w:val="kk-KZ" w:eastAsia="ru-RU"/>
              </w:rPr>
              <w:t>.</w:t>
            </w:r>
            <w:r w:rsidR="00DD19CB" w:rsidRPr="00770EA0">
              <w:rPr>
                <w:rFonts w:ascii="Times New Roman" w:eastAsia="Times New Roman" w:hAnsi="Times New Roman" w:cs="Times New Roman"/>
                <w:sz w:val="20"/>
                <w:szCs w:val="20"/>
                <w:lang w:val="kk-KZ" w:eastAsia="ru-RU"/>
              </w:rPr>
              <w:t xml:space="preserve"> </w:t>
            </w:r>
            <w:r w:rsidR="00460048" w:rsidRPr="00770EA0">
              <w:rPr>
                <w:rFonts w:ascii="Times New Roman" w:eastAsia="Times New Roman" w:hAnsi="Times New Roman" w:cs="Times New Roman"/>
                <w:sz w:val="20"/>
                <w:szCs w:val="20"/>
                <w:lang w:val="kk-KZ" w:eastAsia="ru-RU"/>
              </w:rPr>
              <w:t>Құсайынов</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124DE5" w:rsidP="00124DE5">
            <w:pPr>
              <w:spacing w:before="100" w:beforeAutospacing="1" w:after="0" w:line="15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0"/>
                <w:szCs w:val="20"/>
                <w:lang w:val="kk-KZ" w:eastAsia="ru-RU"/>
              </w:rPr>
              <w:t>ЖЭБ</w:t>
            </w:r>
            <w:r w:rsidR="007A2A9D">
              <w:rPr>
                <w:rFonts w:ascii="Times New Roman" w:eastAsia="Times New Roman" w:hAnsi="Times New Roman" w:cs="Times New Roman"/>
                <w:sz w:val="20"/>
                <w:szCs w:val="20"/>
                <w:lang w:val="kk-KZ" w:eastAsia="ru-RU"/>
              </w:rPr>
              <w:t xml:space="preserve">, </w:t>
            </w:r>
            <w:r w:rsidRPr="00770EA0">
              <w:rPr>
                <w:rFonts w:ascii="Times New Roman" w:eastAsia="Times New Roman" w:hAnsi="Times New Roman" w:cs="Times New Roman"/>
                <w:sz w:val="20"/>
                <w:szCs w:val="20"/>
                <w:lang w:val="kk-KZ" w:eastAsia="ru-RU"/>
              </w:rPr>
              <w:t xml:space="preserve"> </w:t>
            </w:r>
            <w:r w:rsidR="007A2A9D">
              <w:rPr>
                <w:rFonts w:ascii="Times New Roman" w:eastAsia="Times New Roman" w:hAnsi="Times New Roman" w:cs="Times New Roman"/>
                <w:sz w:val="20"/>
                <w:szCs w:val="20"/>
                <w:lang w:val="kk-KZ" w:eastAsia="ru-RU"/>
              </w:rPr>
              <w:t xml:space="preserve">Қоғамдық даму басқармасы </w:t>
            </w:r>
            <w:r>
              <w:rPr>
                <w:rFonts w:ascii="Times New Roman" w:eastAsia="Times New Roman" w:hAnsi="Times New Roman" w:cs="Times New Roman"/>
                <w:sz w:val="20"/>
                <w:szCs w:val="20"/>
                <w:lang w:val="kk-KZ" w:eastAsia="ru-RU"/>
              </w:rPr>
              <w:t>в</w:t>
            </w:r>
            <w:r w:rsidR="00460048" w:rsidRPr="00770EA0">
              <w:rPr>
                <w:rFonts w:ascii="Times New Roman" w:eastAsia="Times New Roman" w:hAnsi="Times New Roman" w:cs="Times New Roman"/>
                <w:sz w:val="20"/>
                <w:szCs w:val="20"/>
                <w:lang w:val="kk-KZ" w:eastAsia="ru-RU"/>
              </w:rPr>
              <w:t>едомстволық деректер</w:t>
            </w:r>
            <w:r>
              <w:rPr>
                <w:rFonts w:ascii="Times New Roman" w:eastAsia="Times New Roman" w:hAnsi="Times New Roman" w:cs="Times New Roman"/>
                <w:sz w:val="20"/>
                <w:szCs w:val="20"/>
                <w:lang w:val="kk-KZ" w:eastAsia="ru-RU"/>
              </w:rPr>
              <w:t>і</w:t>
            </w:r>
          </w:p>
        </w:tc>
      </w:tr>
      <w:tr w:rsidR="00AA464B" w:rsidRPr="00770EA0" w:rsidTr="00AA464B">
        <w:trPr>
          <w:trHeight w:val="135"/>
          <w:tblCellSpacing w:w="0" w:type="dxa"/>
        </w:trPr>
        <w:tc>
          <w:tcPr>
            <w:tcW w:w="851"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rsidR="00AA464B" w:rsidRPr="00770EA0" w:rsidRDefault="00AA464B" w:rsidP="006758AF">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33</w:t>
            </w:r>
          </w:p>
          <w:p w:rsidR="00AA464B" w:rsidRPr="00770EA0" w:rsidRDefault="00AA464B" w:rsidP="00EB3EFC">
            <w:pPr>
              <w:spacing w:beforeAutospacing="1" w:after="0" w:afterAutospacing="1" w:line="240" w:lineRule="auto"/>
              <w:ind w:left="360"/>
              <w:rPr>
                <w:rFonts w:ascii="Times New Roman" w:eastAsia="Times New Roman" w:hAnsi="Times New Roman" w:cs="Times New Roman"/>
                <w:sz w:val="20"/>
                <w:szCs w:val="20"/>
                <w:lang w:val="kk-KZ" w:eastAsia="ru-RU"/>
              </w:rPr>
            </w:pPr>
          </w:p>
        </w:tc>
        <w:tc>
          <w:tcPr>
            <w:tcW w:w="141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rsidR="00AA464B" w:rsidRPr="00770EA0" w:rsidRDefault="00AA464B" w:rsidP="00843CDC">
            <w:pPr>
              <w:spacing w:before="100" w:beforeAutospacing="1" w:after="0" w:line="135"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color w:val="000000"/>
                <w:sz w:val="20"/>
                <w:szCs w:val="20"/>
                <w:lang w:val="kk-KZ" w:eastAsia="ru-RU"/>
              </w:rPr>
              <w:t xml:space="preserve">Экологиялық ақпараттық </w:t>
            </w:r>
            <w:r w:rsidR="00843CDC" w:rsidRPr="00770EA0">
              <w:rPr>
                <w:rFonts w:ascii="Times New Roman" w:eastAsia="Times New Roman" w:hAnsi="Times New Roman" w:cs="Times New Roman"/>
                <w:color w:val="000000"/>
                <w:sz w:val="20"/>
                <w:szCs w:val="20"/>
                <w:lang w:val="kk-KZ" w:eastAsia="ru-RU"/>
              </w:rPr>
              <w:t>науқанмен</w:t>
            </w:r>
            <w:r w:rsidRPr="00770EA0">
              <w:rPr>
                <w:rFonts w:ascii="Times New Roman" w:eastAsia="Times New Roman" w:hAnsi="Times New Roman" w:cs="Times New Roman"/>
                <w:color w:val="000000"/>
                <w:sz w:val="20"/>
                <w:szCs w:val="20"/>
                <w:lang w:val="kk-KZ" w:eastAsia="ru-RU"/>
              </w:rPr>
              <w:t xml:space="preserve"> қамтылған азаматтардың саны</w:t>
            </w:r>
            <w:r w:rsidR="00D673E4" w:rsidRPr="00770EA0">
              <w:rPr>
                <w:rFonts w:ascii="Times New Roman" w:eastAsia="Times New Roman" w:hAnsi="Times New Roman" w:cs="Times New Roman"/>
                <w:color w:val="000000"/>
                <w:sz w:val="20"/>
                <w:szCs w:val="20"/>
                <w:lang w:val="kk-KZ" w:eastAsia="ru-RU"/>
              </w:rPr>
              <w:t xml:space="preserve"> </w:t>
            </w:r>
            <w:r w:rsidR="00D673E4" w:rsidRPr="00770EA0">
              <w:rPr>
                <w:rFonts w:ascii="Times New Roman" w:eastAsia="SimSun" w:hAnsi="Times New Roman" w:cs="Times New Roman"/>
                <w:bCs/>
                <w:spacing w:val="-2"/>
                <w:sz w:val="20"/>
                <w:szCs w:val="20"/>
                <w:lang w:val="kk-KZ" w:eastAsia="ru-RU"/>
              </w:rPr>
              <w:t>(«Жасыл Қазақстан» ҰЖ)</w:t>
            </w:r>
          </w:p>
        </w:tc>
        <w:tc>
          <w:tcPr>
            <w:tcW w:w="708"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AA464B" w:rsidRPr="00770EA0" w:rsidRDefault="00AA464B" w:rsidP="006758AF">
            <w:pPr>
              <w:spacing w:before="100" w:beforeAutospacing="1" w:after="0" w:line="135"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 xml:space="preserve">%, </w:t>
            </w:r>
          </w:p>
          <w:p w:rsidR="00AA464B" w:rsidRPr="00770EA0" w:rsidRDefault="00AA464B" w:rsidP="006758AF">
            <w:pPr>
              <w:spacing w:before="100" w:beforeAutospacing="1" w:after="0" w:line="135" w:lineRule="atLeast"/>
              <w:rPr>
                <w:rFonts w:ascii="Times New Roman" w:eastAsia="Times New Roman" w:hAnsi="Times New Roman" w:cs="Times New Roman"/>
                <w:sz w:val="18"/>
                <w:szCs w:val="18"/>
                <w:lang w:val="kk-KZ" w:eastAsia="ru-RU"/>
              </w:rPr>
            </w:pPr>
          </w:p>
        </w:tc>
        <w:tc>
          <w:tcPr>
            <w:tcW w:w="71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AA464B" w:rsidRPr="00770EA0" w:rsidRDefault="00AA464B" w:rsidP="006758AF">
            <w:pPr>
              <w:spacing w:before="100" w:beforeAutospacing="1" w:after="0" w:line="180" w:lineRule="atLeast"/>
              <w:rPr>
                <w:rFonts w:ascii="Times New Roman" w:eastAsia="Times New Roman" w:hAnsi="Times New Roman" w:cs="Times New Roman"/>
                <w:spacing w:val="-2"/>
                <w:sz w:val="14"/>
                <w:szCs w:val="18"/>
                <w:lang w:val="kk-KZ" w:eastAsia="ru-RU"/>
              </w:rPr>
            </w:pPr>
          </w:p>
        </w:tc>
        <w:tc>
          <w:tcPr>
            <w:tcW w:w="1131"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AA464B" w:rsidRPr="00770EA0" w:rsidRDefault="00AA464B" w:rsidP="006758AF">
            <w:pPr>
              <w:spacing w:before="100" w:beforeAutospacing="1" w:after="0" w:line="180" w:lineRule="atLeast"/>
              <w:rPr>
                <w:rFonts w:ascii="Times New Roman" w:eastAsia="Times New Roman" w:hAnsi="Times New Roman" w:cs="Times New Roman"/>
                <w:spacing w:val="-2"/>
                <w:sz w:val="14"/>
                <w:szCs w:val="18"/>
                <w:lang w:val="kk-KZ" w:eastAsia="ru-RU"/>
              </w:rPr>
            </w:pPr>
          </w:p>
        </w:tc>
        <w:tc>
          <w:tcPr>
            <w:tcW w:w="7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AA464B" w:rsidRPr="00770EA0" w:rsidRDefault="00AA464B" w:rsidP="006758AF">
            <w:pPr>
              <w:spacing w:before="100" w:beforeAutospacing="1" w:after="0" w:line="180" w:lineRule="atLeast"/>
              <w:rPr>
                <w:rFonts w:ascii="Times New Roman" w:eastAsia="Times New Roman" w:hAnsi="Times New Roman" w:cs="Times New Roman"/>
                <w:sz w:val="14"/>
                <w:szCs w:val="18"/>
                <w:lang w:val="kk-KZ" w:eastAsia="ru-RU"/>
              </w:rPr>
            </w:pP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AA464B" w:rsidRPr="00770EA0" w:rsidRDefault="00AA464B" w:rsidP="006758AF">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color w:val="000000"/>
                <w:sz w:val="20"/>
                <w:szCs w:val="20"/>
                <w:lang w:val="kk-KZ" w:eastAsia="ru-RU"/>
              </w:rPr>
              <w:t>15</w:t>
            </w:r>
          </w:p>
          <w:p w:rsidR="00AA464B" w:rsidRPr="00770EA0" w:rsidRDefault="00AA464B" w:rsidP="00AA464B">
            <w:pPr>
              <w:spacing w:before="100" w:beforeAutospacing="1" w:after="0" w:line="135" w:lineRule="atLeast"/>
              <w:rPr>
                <w:rFonts w:ascii="Times New Roman" w:eastAsia="Times New Roman" w:hAnsi="Times New Roman" w:cs="Times New Roman"/>
                <w:sz w:val="18"/>
                <w:szCs w:val="18"/>
                <w:lang w:val="kk-KZ" w:eastAsia="ru-RU"/>
              </w:rPr>
            </w:pP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AA464B" w:rsidRPr="00770EA0" w:rsidRDefault="00AA464B" w:rsidP="006758AF">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color w:val="000000"/>
                <w:sz w:val="20"/>
                <w:szCs w:val="20"/>
                <w:lang w:val="kk-KZ" w:eastAsia="ru-RU"/>
              </w:rPr>
              <w:t>20</w:t>
            </w:r>
          </w:p>
          <w:p w:rsidR="00AA464B" w:rsidRPr="00770EA0" w:rsidRDefault="00AA464B" w:rsidP="00AA464B">
            <w:pPr>
              <w:spacing w:before="100" w:beforeAutospacing="1" w:after="0" w:line="135" w:lineRule="atLeast"/>
              <w:rPr>
                <w:rFonts w:ascii="Times New Roman" w:eastAsia="Times New Roman" w:hAnsi="Times New Roman" w:cs="Times New Roman"/>
                <w:sz w:val="18"/>
                <w:szCs w:val="18"/>
                <w:lang w:val="kk-KZ" w:eastAsia="ru-RU"/>
              </w:rPr>
            </w:pP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AA464B" w:rsidRPr="00770EA0" w:rsidRDefault="00AA464B" w:rsidP="006758AF">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color w:val="000000"/>
                <w:sz w:val="20"/>
                <w:szCs w:val="20"/>
                <w:lang w:val="kk-KZ" w:eastAsia="ru-RU"/>
              </w:rPr>
              <w:t>40</w:t>
            </w:r>
          </w:p>
          <w:p w:rsidR="00AA464B" w:rsidRPr="00770EA0" w:rsidRDefault="00AA464B" w:rsidP="00AA464B">
            <w:pPr>
              <w:spacing w:before="100" w:beforeAutospacing="1" w:after="0" w:line="135" w:lineRule="atLeast"/>
              <w:rPr>
                <w:rFonts w:ascii="Times New Roman" w:eastAsia="Times New Roman" w:hAnsi="Times New Roman" w:cs="Times New Roman"/>
                <w:sz w:val="18"/>
                <w:szCs w:val="18"/>
                <w:lang w:eastAsia="ru-RU"/>
              </w:rPr>
            </w:pPr>
          </w:p>
        </w:tc>
        <w:tc>
          <w:tcPr>
            <w:tcW w:w="897" w:type="dxa"/>
            <w:gridSpan w:val="2"/>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AA464B" w:rsidRPr="00770EA0" w:rsidRDefault="00AA464B" w:rsidP="006758AF">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color w:val="000000"/>
                <w:sz w:val="20"/>
                <w:szCs w:val="20"/>
                <w:lang w:eastAsia="ru-RU"/>
              </w:rPr>
              <w:t>50</w:t>
            </w:r>
          </w:p>
          <w:p w:rsidR="00AA464B" w:rsidRPr="00770EA0" w:rsidRDefault="00AA464B" w:rsidP="00AA464B">
            <w:pPr>
              <w:spacing w:before="100" w:beforeAutospacing="1" w:after="0" w:line="135" w:lineRule="atLeast"/>
              <w:rPr>
                <w:rFonts w:ascii="Times New Roman" w:eastAsia="Times New Roman" w:hAnsi="Times New Roman" w:cs="Times New Roman"/>
                <w:sz w:val="18"/>
                <w:szCs w:val="18"/>
                <w:lang w:val="kk-KZ"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A464B" w:rsidRPr="00770EA0" w:rsidRDefault="00AA464B" w:rsidP="006758AF">
            <w:pPr>
              <w:spacing w:after="0" w:line="135"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 xml:space="preserve">ЖЭБ </w:t>
            </w:r>
            <w:r w:rsidR="0095161E" w:rsidRPr="00770EA0">
              <w:rPr>
                <w:rFonts w:ascii="Times New Roman" w:eastAsia="Times New Roman" w:hAnsi="Times New Roman" w:cs="Times New Roman"/>
                <w:sz w:val="20"/>
                <w:szCs w:val="20"/>
                <w:lang w:val="kk-KZ" w:eastAsia="ru-RU"/>
              </w:rPr>
              <w:t xml:space="preserve">, </w:t>
            </w:r>
          </w:p>
          <w:p w:rsidR="00AA464B" w:rsidRPr="00770EA0" w:rsidRDefault="00AA464B" w:rsidP="006758AF">
            <w:pPr>
              <w:spacing w:after="0" w:line="135"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әкімнің орынбасары С.Д.Құсайынов</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A464B" w:rsidRPr="00770EA0" w:rsidRDefault="00124DE5" w:rsidP="006758AF">
            <w:pPr>
              <w:spacing w:before="100" w:beforeAutospacing="1" w:after="0" w:line="240" w:lineRule="atLeast"/>
              <w:rPr>
                <w:rFonts w:ascii="Times New Roman" w:eastAsia="Times New Roman" w:hAnsi="Times New Roman" w:cs="Times New Roman"/>
                <w:sz w:val="14"/>
                <w:szCs w:val="24"/>
                <w:lang w:val="kk-KZ" w:eastAsia="ru-RU"/>
              </w:rPr>
            </w:pPr>
            <w:r>
              <w:rPr>
                <w:rFonts w:ascii="Times New Roman" w:eastAsia="Times New Roman" w:hAnsi="Times New Roman" w:cs="Times New Roman"/>
                <w:sz w:val="20"/>
                <w:szCs w:val="20"/>
                <w:lang w:val="kk-KZ" w:eastAsia="ru-RU"/>
              </w:rPr>
              <w:t>ЖЭБ</w:t>
            </w:r>
            <w:r w:rsidRPr="00770EA0">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val="kk-KZ" w:eastAsia="ru-RU"/>
              </w:rPr>
              <w:t>в</w:t>
            </w:r>
            <w:r w:rsidRPr="00770EA0">
              <w:rPr>
                <w:rFonts w:ascii="Times New Roman" w:eastAsia="Times New Roman" w:hAnsi="Times New Roman" w:cs="Times New Roman"/>
                <w:sz w:val="20"/>
                <w:szCs w:val="20"/>
                <w:lang w:val="kk-KZ" w:eastAsia="ru-RU"/>
              </w:rPr>
              <w:t>едомстволық деректер</w:t>
            </w:r>
            <w:r>
              <w:rPr>
                <w:rFonts w:ascii="Times New Roman" w:eastAsia="Times New Roman" w:hAnsi="Times New Roman" w:cs="Times New Roman"/>
                <w:sz w:val="20"/>
                <w:szCs w:val="20"/>
                <w:lang w:val="kk-KZ" w:eastAsia="ru-RU"/>
              </w:rPr>
              <w:t>і</w:t>
            </w:r>
          </w:p>
        </w:tc>
      </w:tr>
      <w:tr w:rsidR="00AA464B" w:rsidRPr="00E22A92" w:rsidTr="00AA464B">
        <w:trPr>
          <w:trHeight w:val="135"/>
          <w:tblCellSpacing w:w="0" w:type="dxa"/>
        </w:trPr>
        <w:tc>
          <w:tcPr>
            <w:tcW w:w="851"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A464B" w:rsidRPr="00770EA0" w:rsidRDefault="00AA464B" w:rsidP="00EB3EFC">
            <w:pPr>
              <w:spacing w:beforeAutospacing="1" w:after="0" w:afterAutospacing="1" w:line="240" w:lineRule="auto"/>
              <w:ind w:left="360"/>
              <w:rPr>
                <w:rFonts w:ascii="Times New Roman" w:eastAsia="Times New Roman" w:hAnsi="Times New Roman" w:cs="Times New Roman"/>
                <w:sz w:val="20"/>
                <w:szCs w:val="20"/>
                <w:lang w:val="kk-KZ" w:eastAsia="ru-RU"/>
              </w:rPr>
            </w:pPr>
          </w:p>
        </w:tc>
        <w:tc>
          <w:tcPr>
            <w:tcW w:w="141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A464B" w:rsidRPr="00770EA0" w:rsidRDefault="00AA464B" w:rsidP="00D6025F">
            <w:pPr>
              <w:spacing w:before="100" w:beforeAutospacing="1" w:after="0" w:line="135" w:lineRule="atLeast"/>
              <w:rPr>
                <w:rFonts w:ascii="Times New Roman" w:eastAsia="Times New Roman" w:hAnsi="Times New Roman" w:cs="Times New Roman"/>
                <w:sz w:val="18"/>
                <w:szCs w:val="18"/>
                <w:lang w:val="kk-KZ" w:eastAsia="ru-RU"/>
              </w:rPr>
            </w:pPr>
          </w:p>
        </w:tc>
        <w:tc>
          <w:tcPr>
            <w:tcW w:w="708"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AA464B" w:rsidRPr="00770EA0" w:rsidRDefault="00AA464B" w:rsidP="00A31029">
            <w:pPr>
              <w:spacing w:before="100" w:beforeAutospacing="1" w:after="0" w:line="135"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w:t>
            </w:r>
            <w:r w:rsidR="00E22A92">
              <w:rPr>
                <w:rFonts w:ascii="Times New Roman" w:eastAsia="Times New Roman" w:hAnsi="Times New Roman" w:cs="Times New Roman"/>
                <w:sz w:val="20"/>
                <w:szCs w:val="20"/>
                <w:lang w:val="kk-KZ" w:eastAsia="ru-RU"/>
              </w:rPr>
              <w:t xml:space="preserve">мың. </w:t>
            </w:r>
            <w:r w:rsidRPr="00770EA0">
              <w:rPr>
                <w:rFonts w:ascii="Times New Roman" w:eastAsia="Times New Roman" w:hAnsi="Times New Roman" w:cs="Times New Roman"/>
                <w:sz w:val="20"/>
                <w:szCs w:val="20"/>
                <w:lang w:val="kk-KZ" w:eastAsia="ru-RU"/>
              </w:rPr>
              <w:t>адам)</w:t>
            </w:r>
          </w:p>
        </w:tc>
        <w:tc>
          <w:tcPr>
            <w:tcW w:w="71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AA464B" w:rsidRPr="00770EA0" w:rsidRDefault="00AA464B" w:rsidP="00A31029">
            <w:pPr>
              <w:spacing w:before="100" w:beforeAutospacing="1" w:after="0" w:line="180" w:lineRule="atLeast"/>
              <w:rPr>
                <w:rFonts w:ascii="Times New Roman" w:eastAsia="Times New Roman" w:hAnsi="Times New Roman" w:cs="Times New Roman"/>
                <w:spacing w:val="-2"/>
                <w:sz w:val="14"/>
                <w:szCs w:val="18"/>
                <w:lang w:val="kk-KZ" w:eastAsia="ru-RU"/>
              </w:rPr>
            </w:pPr>
          </w:p>
        </w:tc>
        <w:tc>
          <w:tcPr>
            <w:tcW w:w="1131"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AA464B" w:rsidRPr="00770EA0" w:rsidRDefault="00AA464B" w:rsidP="00A31029">
            <w:pPr>
              <w:spacing w:before="100" w:beforeAutospacing="1" w:after="0" w:line="180" w:lineRule="atLeast"/>
              <w:rPr>
                <w:rFonts w:ascii="Times New Roman" w:eastAsia="Times New Roman" w:hAnsi="Times New Roman" w:cs="Times New Roman"/>
                <w:spacing w:val="-2"/>
                <w:sz w:val="14"/>
                <w:szCs w:val="18"/>
                <w:lang w:val="kk-KZ" w:eastAsia="ru-RU"/>
              </w:rPr>
            </w:pPr>
          </w:p>
        </w:tc>
        <w:tc>
          <w:tcPr>
            <w:tcW w:w="7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AA464B" w:rsidRPr="00770EA0" w:rsidRDefault="00AA464B" w:rsidP="00A31029">
            <w:pPr>
              <w:spacing w:before="100" w:beforeAutospacing="1" w:after="0" w:line="180" w:lineRule="atLeast"/>
              <w:rPr>
                <w:rFonts w:ascii="Times New Roman" w:eastAsia="Times New Roman" w:hAnsi="Times New Roman" w:cs="Times New Roman"/>
                <w:sz w:val="14"/>
                <w:szCs w:val="18"/>
                <w:lang w:val="kk-KZ" w:eastAsia="ru-RU"/>
              </w:rPr>
            </w:pP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AA464B" w:rsidRPr="00770EA0" w:rsidRDefault="00D14357" w:rsidP="00D14357">
            <w:pPr>
              <w:spacing w:before="100" w:beforeAutospacing="1" w:after="0" w:line="135"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color w:val="000000"/>
                <w:sz w:val="20"/>
                <w:szCs w:val="20"/>
                <w:lang w:val="kk-KZ" w:eastAsia="ru-RU"/>
              </w:rPr>
              <w:t xml:space="preserve"> </w:t>
            </w:r>
            <w:r w:rsidR="00AA464B" w:rsidRPr="00770EA0">
              <w:rPr>
                <w:rFonts w:ascii="Times New Roman" w:eastAsia="Times New Roman" w:hAnsi="Times New Roman" w:cs="Times New Roman"/>
                <w:color w:val="000000"/>
                <w:sz w:val="20"/>
                <w:szCs w:val="20"/>
                <w:lang w:val="kk-KZ" w:eastAsia="ru-RU"/>
              </w:rPr>
              <w:t>296589</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AA464B" w:rsidRPr="00770EA0" w:rsidRDefault="00D14357" w:rsidP="00AA464B">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color w:val="000000"/>
                <w:sz w:val="20"/>
                <w:szCs w:val="20"/>
                <w:lang w:val="kk-KZ" w:eastAsia="ru-RU"/>
              </w:rPr>
              <w:t xml:space="preserve"> 395452</w:t>
            </w:r>
          </w:p>
        </w:tc>
        <w:tc>
          <w:tcPr>
            <w:tcW w:w="864"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AA464B" w:rsidRPr="00124DE5" w:rsidRDefault="00D14357" w:rsidP="00A31029">
            <w:pPr>
              <w:spacing w:before="100" w:beforeAutospacing="1" w:after="0" w:line="135" w:lineRule="atLeast"/>
              <w:rPr>
                <w:rFonts w:ascii="Times New Roman" w:eastAsia="Times New Roman" w:hAnsi="Times New Roman" w:cs="Times New Roman"/>
                <w:sz w:val="18"/>
                <w:szCs w:val="18"/>
                <w:lang w:val="kk-KZ" w:eastAsia="ru-RU"/>
              </w:rPr>
            </w:pPr>
            <w:r w:rsidRPr="00E22A92">
              <w:rPr>
                <w:rFonts w:ascii="Times New Roman" w:eastAsia="Times New Roman" w:hAnsi="Times New Roman" w:cs="Times New Roman"/>
                <w:color w:val="000000"/>
                <w:sz w:val="20"/>
                <w:szCs w:val="20"/>
                <w:lang w:val="kk-KZ" w:eastAsia="ru-RU"/>
              </w:rPr>
              <w:t>79090</w:t>
            </w:r>
            <w:r w:rsidR="00124DE5">
              <w:rPr>
                <w:rFonts w:ascii="Times New Roman" w:eastAsia="Times New Roman" w:hAnsi="Times New Roman" w:cs="Times New Roman"/>
                <w:color w:val="000000"/>
                <w:sz w:val="20"/>
                <w:szCs w:val="20"/>
                <w:lang w:val="kk-KZ" w:eastAsia="ru-RU"/>
              </w:rPr>
              <w:t>3</w:t>
            </w:r>
          </w:p>
        </w:tc>
        <w:tc>
          <w:tcPr>
            <w:tcW w:w="897" w:type="dxa"/>
            <w:gridSpan w:val="2"/>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AA464B" w:rsidRPr="00E22A92" w:rsidRDefault="00D14357" w:rsidP="00D14357">
            <w:pPr>
              <w:spacing w:before="100" w:beforeAutospacing="1" w:after="0" w:line="135" w:lineRule="atLeast"/>
              <w:rPr>
                <w:rFonts w:ascii="Times New Roman" w:eastAsia="Times New Roman" w:hAnsi="Times New Roman" w:cs="Times New Roman"/>
                <w:sz w:val="18"/>
                <w:szCs w:val="18"/>
                <w:lang w:val="kk-KZ" w:eastAsia="ru-RU"/>
              </w:rPr>
            </w:pPr>
            <w:r w:rsidRPr="00E22A92">
              <w:rPr>
                <w:rFonts w:ascii="Times New Roman" w:eastAsia="Times New Roman" w:hAnsi="Times New Roman" w:cs="Times New Roman"/>
                <w:color w:val="000000"/>
                <w:sz w:val="20"/>
                <w:szCs w:val="20"/>
                <w:lang w:val="kk-KZ" w:eastAsia="ru-RU"/>
              </w:rPr>
              <w:t xml:space="preserve"> </w:t>
            </w:r>
            <w:r w:rsidR="00AA464B" w:rsidRPr="00E22A92">
              <w:rPr>
                <w:rFonts w:ascii="Times New Roman" w:eastAsia="Times New Roman" w:hAnsi="Times New Roman" w:cs="Times New Roman"/>
                <w:color w:val="000000"/>
                <w:sz w:val="20"/>
                <w:szCs w:val="20"/>
                <w:lang w:val="kk-KZ" w:eastAsia="ru-RU"/>
              </w:rPr>
              <w:t>988629</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A464B" w:rsidRPr="00E22A92" w:rsidRDefault="00AA464B" w:rsidP="00DD19CB">
            <w:pPr>
              <w:spacing w:after="0" w:line="135"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ЖЭБ</w:t>
            </w:r>
            <w:r w:rsidRPr="00E22A92">
              <w:rPr>
                <w:rFonts w:ascii="Times New Roman" w:eastAsia="Times New Roman" w:hAnsi="Times New Roman" w:cs="Times New Roman"/>
                <w:sz w:val="20"/>
                <w:szCs w:val="20"/>
                <w:lang w:val="kk-KZ" w:eastAsia="ru-RU"/>
              </w:rPr>
              <w:t xml:space="preserve"> </w:t>
            </w:r>
          </w:p>
          <w:p w:rsidR="00AA464B" w:rsidRPr="00E22A92" w:rsidRDefault="00AA464B" w:rsidP="00DD19CB">
            <w:pPr>
              <w:spacing w:after="0" w:line="135"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ә</w:t>
            </w:r>
            <w:r w:rsidRPr="00E22A92">
              <w:rPr>
                <w:rFonts w:ascii="Times New Roman" w:eastAsia="Times New Roman" w:hAnsi="Times New Roman" w:cs="Times New Roman"/>
                <w:sz w:val="20"/>
                <w:szCs w:val="20"/>
                <w:lang w:val="kk-KZ" w:eastAsia="ru-RU"/>
              </w:rPr>
              <w:t xml:space="preserve">кімнің орынбасары </w:t>
            </w:r>
            <w:r w:rsidRPr="00770EA0">
              <w:rPr>
                <w:rFonts w:ascii="Times New Roman" w:eastAsia="Times New Roman" w:hAnsi="Times New Roman" w:cs="Times New Roman"/>
                <w:sz w:val="20"/>
                <w:szCs w:val="20"/>
                <w:lang w:val="kk-KZ" w:eastAsia="ru-RU"/>
              </w:rPr>
              <w:t>С.Д.Құсайынов</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A464B" w:rsidRPr="00E22A92" w:rsidRDefault="00124DE5" w:rsidP="00A31029">
            <w:pPr>
              <w:spacing w:before="100" w:beforeAutospacing="1" w:after="0" w:line="240" w:lineRule="atLeast"/>
              <w:rPr>
                <w:rFonts w:ascii="Times New Roman" w:eastAsia="Times New Roman" w:hAnsi="Times New Roman" w:cs="Times New Roman"/>
                <w:sz w:val="14"/>
                <w:szCs w:val="24"/>
                <w:lang w:val="kk-KZ" w:eastAsia="ru-RU"/>
              </w:rPr>
            </w:pPr>
            <w:r>
              <w:rPr>
                <w:rFonts w:ascii="Times New Roman" w:eastAsia="Times New Roman" w:hAnsi="Times New Roman" w:cs="Times New Roman"/>
                <w:sz w:val="20"/>
                <w:szCs w:val="20"/>
                <w:lang w:val="kk-KZ" w:eastAsia="ru-RU"/>
              </w:rPr>
              <w:t>ЖЭБ</w:t>
            </w:r>
            <w:r w:rsidRPr="00770EA0">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val="kk-KZ" w:eastAsia="ru-RU"/>
              </w:rPr>
              <w:t>в</w:t>
            </w:r>
            <w:r w:rsidRPr="00770EA0">
              <w:rPr>
                <w:rFonts w:ascii="Times New Roman" w:eastAsia="Times New Roman" w:hAnsi="Times New Roman" w:cs="Times New Roman"/>
                <w:sz w:val="20"/>
                <w:szCs w:val="20"/>
                <w:lang w:val="kk-KZ" w:eastAsia="ru-RU"/>
              </w:rPr>
              <w:t>едомстволық дерект</w:t>
            </w:r>
            <w:r w:rsidRPr="00770EA0">
              <w:rPr>
                <w:rFonts w:ascii="Times New Roman" w:eastAsia="Times New Roman" w:hAnsi="Times New Roman" w:cs="Times New Roman"/>
                <w:sz w:val="20"/>
                <w:szCs w:val="20"/>
                <w:lang w:val="kk-KZ" w:eastAsia="ru-RU"/>
              </w:rPr>
              <w:lastRenderedPageBreak/>
              <w:t>ер</w:t>
            </w:r>
            <w:r>
              <w:rPr>
                <w:rFonts w:ascii="Times New Roman" w:eastAsia="Times New Roman" w:hAnsi="Times New Roman" w:cs="Times New Roman"/>
                <w:sz w:val="20"/>
                <w:szCs w:val="20"/>
                <w:lang w:val="kk-KZ" w:eastAsia="ru-RU"/>
              </w:rPr>
              <w:t>і</w:t>
            </w:r>
          </w:p>
        </w:tc>
      </w:tr>
    </w:tbl>
    <w:p w:rsidR="00D304FE" w:rsidRPr="00E22A92" w:rsidRDefault="00D304FE" w:rsidP="00A31029">
      <w:pPr>
        <w:spacing w:before="100" w:beforeAutospacing="1" w:after="0" w:line="180" w:lineRule="atLeast"/>
        <w:rPr>
          <w:rFonts w:ascii="Times New Roman" w:eastAsia="Times New Roman" w:hAnsi="Times New Roman" w:cs="Times New Roman"/>
          <w:b/>
          <w:bCs/>
          <w:color w:val="000000"/>
          <w:sz w:val="28"/>
          <w:szCs w:val="28"/>
          <w:lang w:val="kk-KZ" w:eastAsia="ru-RU"/>
        </w:rPr>
      </w:pPr>
    </w:p>
    <w:p w:rsidR="00D304FE" w:rsidRPr="00770EA0" w:rsidRDefault="00D304FE" w:rsidP="00A31029">
      <w:pPr>
        <w:spacing w:before="100" w:beforeAutospacing="1" w:after="0" w:line="180" w:lineRule="atLeast"/>
        <w:ind w:firstLine="708"/>
        <w:rPr>
          <w:rFonts w:ascii="Times New Roman" w:eastAsia="Times New Roman" w:hAnsi="Times New Roman" w:cs="Times New Roman"/>
          <w:b/>
          <w:color w:val="000000"/>
          <w:sz w:val="28"/>
          <w:szCs w:val="28"/>
          <w:lang w:eastAsia="ru-RU"/>
        </w:rPr>
      </w:pPr>
      <w:r w:rsidRPr="00E22A92">
        <w:rPr>
          <w:rFonts w:ascii="Times New Roman" w:eastAsia="Times New Roman" w:hAnsi="Times New Roman" w:cs="Times New Roman"/>
          <w:b/>
          <w:color w:val="000000"/>
          <w:sz w:val="28"/>
          <w:szCs w:val="28"/>
          <w:lang w:val="kk-KZ" w:eastAsia="ru-RU"/>
        </w:rPr>
        <w:t xml:space="preserve">Қойылған мақсаттарға қол </w:t>
      </w:r>
      <w:r w:rsidRPr="00770EA0">
        <w:rPr>
          <w:rFonts w:ascii="Times New Roman" w:eastAsia="Times New Roman" w:hAnsi="Times New Roman" w:cs="Times New Roman"/>
          <w:b/>
          <w:color w:val="000000"/>
          <w:sz w:val="28"/>
          <w:szCs w:val="28"/>
          <w:lang w:eastAsia="ru-RU"/>
        </w:rPr>
        <w:t>жеткізу жолдары:</w:t>
      </w:r>
    </w:p>
    <w:p w:rsidR="00D304FE" w:rsidRPr="00770EA0" w:rsidRDefault="00AF42A0" w:rsidP="00A31029">
      <w:pPr>
        <w:pStyle w:val="ac"/>
        <w:numPr>
          <w:ilvl w:val="0"/>
          <w:numId w:val="110"/>
        </w:numPr>
        <w:spacing w:before="100" w:beforeAutospacing="1" w:line="180" w:lineRule="atLeast"/>
        <w:ind w:left="0" w:firstLine="0"/>
        <w:jc w:val="both"/>
        <w:rPr>
          <w:color w:val="000000"/>
        </w:rPr>
      </w:pPr>
      <w:r w:rsidRPr="00770EA0">
        <w:rPr>
          <w:color w:val="000000"/>
        </w:rPr>
        <w:t>2021 жыл</w:t>
      </w:r>
      <w:r w:rsidR="00974C70" w:rsidRPr="00770EA0">
        <w:rPr>
          <w:color w:val="000000"/>
        </w:rPr>
        <w:t>ы</w:t>
      </w:r>
      <w:r w:rsidRPr="00770EA0">
        <w:rPr>
          <w:color w:val="000000"/>
        </w:rPr>
        <w:t xml:space="preserve"> </w:t>
      </w:r>
      <w:r w:rsidR="00D304FE" w:rsidRPr="00770EA0">
        <w:rPr>
          <w:color w:val="000000"/>
        </w:rPr>
        <w:t>Қарғалы өзені бойындағы 4 саябақ аумағын және 1 селден қорғау бөгетін абаттандыру;</w:t>
      </w:r>
    </w:p>
    <w:p w:rsidR="00D304FE" w:rsidRPr="00770EA0" w:rsidRDefault="00D304FE" w:rsidP="00A31029">
      <w:pPr>
        <w:pStyle w:val="ac"/>
        <w:numPr>
          <w:ilvl w:val="0"/>
          <w:numId w:val="110"/>
        </w:numPr>
        <w:spacing w:before="100" w:beforeAutospacing="1" w:line="180" w:lineRule="atLeast"/>
        <w:ind w:left="0" w:firstLine="0"/>
        <w:jc w:val="both"/>
        <w:rPr>
          <w:color w:val="000000"/>
        </w:rPr>
      </w:pPr>
      <w:r w:rsidRPr="00770EA0">
        <w:rPr>
          <w:color w:val="000000"/>
        </w:rPr>
        <w:t xml:space="preserve"> 2021 жылы жалпы ауданы 656,7 га учаскелерде кемінде 282 205 ағаш отырғызу жоспарлануда, бұл 8,92 шаршы метр/адам көрсеткішіне қол жеткізуге мүмкіндік береді. </w:t>
      </w:r>
    </w:p>
    <w:p w:rsidR="00D304FE" w:rsidRPr="00770EA0" w:rsidRDefault="00D304FE" w:rsidP="00A31029">
      <w:pPr>
        <w:pStyle w:val="ac"/>
        <w:numPr>
          <w:ilvl w:val="0"/>
          <w:numId w:val="110"/>
        </w:numPr>
        <w:spacing w:before="100" w:beforeAutospacing="1" w:line="180" w:lineRule="atLeast"/>
        <w:ind w:left="0" w:firstLine="0"/>
        <w:jc w:val="both"/>
        <w:rPr>
          <w:color w:val="000000"/>
        </w:rPr>
      </w:pPr>
      <w:r w:rsidRPr="00770EA0">
        <w:rPr>
          <w:color w:val="000000"/>
        </w:rPr>
        <w:t xml:space="preserve"> 2020-2025 жылдарға арналған Алматы қаласын көгалдандыру стратегиясын және </w:t>
      </w:r>
      <w:r w:rsidR="00974C70" w:rsidRPr="00770EA0">
        <w:rPr>
          <w:color w:val="000000"/>
        </w:rPr>
        <w:t>Д</w:t>
      </w:r>
      <w:r w:rsidRPr="00770EA0">
        <w:rPr>
          <w:color w:val="000000"/>
        </w:rPr>
        <w:t>ендрологиялық жоспарды іске асыру;</w:t>
      </w:r>
    </w:p>
    <w:p w:rsidR="00D304FE" w:rsidRPr="00770EA0" w:rsidRDefault="00D304FE" w:rsidP="00A31029">
      <w:pPr>
        <w:pStyle w:val="ac"/>
        <w:numPr>
          <w:ilvl w:val="0"/>
          <w:numId w:val="110"/>
        </w:numPr>
        <w:spacing w:before="100" w:beforeAutospacing="1" w:line="180" w:lineRule="atLeast"/>
        <w:ind w:left="0" w:firstLine="0"/>
        <w:jc w:val="both"/>
        <w:rPr>
          <w:color w:val="000000"/>
        </w:rPr>
      </w:pPr>
      <w:r w:rsidRPr="00770EA0">
        <w:rPr>
          <w:color w:val="000000"/>
        </w:rPr>
        <w:t xml:space="preserve"> 2021-2025 жылдары </w:t>
      </w:r>
      <w:r w:rsidR="00974C70" w:rsidRPr="00770EA0">
        <w:rPr>
          <w:color w:val="000000"/>
        </w:rPr>
        <w:t xml:space="preserve">2 - </w:t>
      </w:r>
      <w:r w:rsidRPr="00770EA0">
        <w:rPr>
          <w:color w:val="000000"/>
        </w:rPr>
        <w:t>ЖЭО экологияландыру бойынша неғұрлым оңтайлы шеш</w:t>
      </w:r>
      <w:r w:rsidR="00AD4FB3" w:rsidRPr="00770EA0">
        <w:rPr>
          <w:color w:val="000000"/>
        </w:rPr>
        <w:t>імді іске асыру: газға ауыстыру</w:t>
      </w:r>
      <w:r w:rsidRPr="00770EA0">
        <w:rPr>
          <w:color w:val="000000"/>
        </w:rPr>
        <w:t>;</w:t>
      </w:r>
    </w:p>
    <w:p w:rsidR="00D304FE" w:rsidRPr="00770EA0" w:rsidRDefault="00D304FE" w:rsidP="00A31029">
      <w:pPr>
        <w:pStyle w:val="ac"/>
        <w:numPr>
          <w:ilvl w:val="0"/>
          <w:numId w:val="110"/>
        </w:numPr>
        <w:spacing w:before="100" w:beforeAutospacing="1" w:line="180" w:lineRule="atLeast"/>
        <w:ind w:left="0" w:firstLine="0"/>
        <w:jc w:val="both"/>
        <w:rPr>
          <w:color w:val="000000"/>
        </w:rPr>
      </w:pPr>
      <w:r w:rsidRPr="00770EA0">
        <w:rPr>
          <w:color w:val="000000"/>
        </w:rPr>
        <w:t xml:space="preserve"> 2021-2025 жылдар</w:t>
      </w:r>
      <w:r w:rsidR="00974C70" w:rsidRPr="00770EA0">
        <w:rPr>
          <w:color w:val="000000"/>
        </w:rPr>
        <w:t>ы</w:t>
      </w:r>
      <w:r w:rsidRPr="00770EA0">
        <w:rPr>
          <w:color w:val="000000"/>
        </w:rPr>
        <w:t xml:space="preserve"> білім беру және денсаулық сақтау объектілерінің қуаты аз және орташа қазандықтарды табиғи газға ауыстыру жөніндегі жұмысты жалғастыру;</w:t>
      </w:r>
    </w:p>
    <w:p w:rsidR="00D304FE" w:rsidRPr="00770EA0" w:rsidRDefault="00D304FE" w:rsidP="00A31029">
      <w:pPr>
        <w:pStyle w:val="ac"/>
        <w:numPr>
          <w:ilvl w:val="0"/>
          <w:numId w:val="110"/>
        </w:numPr>
        <w:spacing w:before="100" w:beforeAutospacing="1" w:line="180" w:lineRule="atLeast"/>
        <w:ind w:left="0" w:firstLine="0"/>
        <w:jc w:val="both"/>
        <w:rPr>
          <w:color w:val="000000"/>
        </w:rPr>
      </w:pPr>
      <w:r w:rsidRPr="00770EA0">
        <w:rPr>
          <w:color w:val="000000"/>
        </w:rPr>
        <w:t xml:space="preserve"> 2021-2025 жылдары негізгі ластау</w:t>
      </w:r>
      <w:r w:rsidR="00974C70" w:rsidRPr="00770EA0">
        <w:rPr>
          <w:color w:val="000000"/>
        </w:rPr>
        <w:t>шы</w:t>
      </w:r>
      <w:r w:rsidRPr="00770EA0">
        <w:rPr>
          <w:color w:val="000000"/>
        </w:rPr>
        <w:t xml:space="preserve"> кәсіпорындар шығарындыларының көздеріне датчиктер орнатып және ақпаратты серверге бақылаушы органдарға онлайн-режимде бере отырып, өнеркәсіптік кәсіпорындардың өндірістік экологиялық мониторингінің автоматтандырылған жүйесін енгізу;</w:t>
      </w:r>
    </w:p>
    <w:p w:rsidR="00D304FE" w:rsidRPr="00770EA0" w:rsidRDefault="00D304FE" w:rsidP="00A31029">
      <w:pPr>
        <w:pStyle w:val="ac"/>
        <w:numPr>
          <w:ilvl w:val="0"/>
          <w:numId w:val="110"/>
        </w:numPr>
        <w:spacing w:before="100" w:beforeAutospacing="1" w:line="180" w:lineRule="atLeast"/>
        <w:ind w:left="0" w:firstLine="0"/>
        <w:jc w:val="both"/>
        <w:rPr>
          <w:color w:val="000000"/>
        </w:rPr>
      </w:pPr>
      <w:r w:rsidRPr="00770EA0">
        <w:rPr>
          <w:color w:val="000000"/>
        </w:rPr>
        <w:t xml:space="preserve"> Қала ішінде де,</w:t>
      </w:r>
      <w:r w:rsidR="00974C70" w:rsidRPr="00770EA0">
        <w:rPr>
          <w:color w:val="000000"/>
        </w:rPr>
        <w:t xml:space="preserve"> сондай-а</w:t>
      </w:r>
      <w:r w:rsidR="00974C70" w:rsidRPr="00770EA0">
        <w:rPr>
          <w:color w:val="000000"/>
          <w:lang w:val="kk-KZ"/>
        </w:rPr>
        <w:t>қ</w:t>
      </w:r>
      <w:r w:rsidRPr="00770EA0">
        <w:rPr>
          <w:color w:val="000000"/>
        </w:rPr>
        <w:t xml:space="preserve"> қала маңындағы қатынаста да экологиялық, энергия тиімді қоғамдық көлікті жыл сайын дамыту, электр тартымына кезең-кезеңімен толық ауыстыру, автокөліктің уыттылығы мен түтіндігі нормаларын бақылау;</w:t>
      </w:r>
    </w:p>
    <w:p w:rsidR="00290E53" w:rsidRPr="00770EA0" w:rsidRDefault="00D304FE" w:rsidP="00290E53">
      <w:pPr>
        <w:pStyle w:val="ac"/>
        <w:numPr>
          <w:ilvl w:val="0"/>
          <w:numId w:val="110"/>
        </w:numPr>
        <w:spacing w:before="100" w:beforeAutospacing="1" w:line="180" w:lineRule="atLeast"/>
        <w:ind w:left="142" w:firstLine="0"/>
        <w:jc w:val="both"/>
        <w:rPr>
          <w:color w:val="000000"/>
        </w:rPr>
      </w:pPr>
      <w:r w:rsidRPr="00770EA0">
        <w:rPr>
          <w:color w:val="000000"/>
        </w:rPr>
        <w:t xml:space="preserve"> </w:t>
      </w:r>
      <w:r w:rsidR="00290E53" w:rsidRPr="00770EA0">
        <w:rPr>
          <w:color w:val="000000"/>
        </w:rPr>
        <w:t>Лас шығарындылар үшін бақылау мен жазаны күшейту арқылы автомобиль шығарындыларын жыл сайын азайту;</w:t>
      </w:r>
    </w:p>
    <w:p w:rsidR="00290E53" w:rsidRPr="00770EA0" w:rsidRDefault="00290E53" w:rsidP="00290E53">
      <w:pPr>
        <w:pStyle w:val="ac"/>
        <w:numPr>
          <w:ilvl w:val="0"/>
          <w:numId w:val="110"/>
        </w:numPr>
        <w:spacing w:before="100" w:beforeAutospacing="1" w:line="180" w:lineRule="atLeast"/>
        <w:ind w:left="142" w:firstLine="0"/>
        <w:jc w:val="both"/>
        <w:rPr>
          <w:color w:val="000000"/>
        </w:rPr>
      </w:pPr>
      <w:r w:rsidRPr="00770EA0">
        <w:rPr>
          <w:color w:val="000000"/>
        </w:rPr>
        <w:t xml:space="preserve"> Басқа да </w:t>
      </w:r>
      <w:r w:rsidR="00F0393D" w:rsidRPr="00770EA0">
        <w:rPr>
          <w:color w:val="000000"/>
          <w:lang w:val="kk-KZ"/>
        </w:rPr>
        <w:t>мобильдік</w:t>
      </w:r>
      <w:r w:rsidRPr="00770EA0">
        <w:rPr>
          <w:color w:val="000000"/>
        </w:rPr>
        <w:t xml:space="preserve"> тәсілдерінің (жаяу жүру, велосипедтер және микромобильділіктің басқа да түрлері, газбен жүретін автомобильдер, электромобильдер, қоғамдық көлік)</w:t>
      </w:r>
      <w:r w:rsidR="00AD4FB3" w:rsidRPr="00770EA0">
        <w:rPr>
          <w:color w:val="000000"/>
          <w:lang w:val="kk-KZ"/>
        </w:rPr>
        <w:t xml:space="preserve"> </w:t>
      </w:r>
      <w:r w:rsidRPr="00770EA0">
        <w:rPr>
          <w:color w:val="000000"/>
        </w:rPr>
        <w:t>пайдасына бензин мен дизельдегі автомобильдерден бас тартуды ынталандыру;</w:t>
      </w:r>
    </w:p>
    <w:p w:rsidR="00290E53" w:rsidRPr="00770EA0" w:rsidRDefault="00290E53" w:rsidP="00290E53">
      <w:pPr>
        <w:pStyle w:val="ac"/>
        <w:numPr>
          <w:ilvl w:val="0"/>
          <w:numId w:val="110"/>
        </w:numPr>
        <w:spacing w:before="100" w:beforeAutospacing="1" w:line="180" w:lineRule="atLeast"/>
        <w:ind w:left="142" w:firstLine="0"/>
        <w:jc w:val="both"/>
        <w:rPr>
          <w:color w:val="000000"/>
        </w:rPr>
      </w:pPr>
      <w:r w:rsidRPr="00770EA0">
        <w:rPr>
          <w:color w:val="000000"/>
        </w:rPr>
        <w:t xml:space="preserve"> 2021-2025 жылдары Алматы қаласының аумағын көгалдандыру бойынша МЖӘ жобасын іске асыру (ағаш-бұта, сәндік-гүл және тік көгалдандыру);</w:t>
      </w:r>
    </w:p>
    <w:p w:rsidR="00290E53" w:rsidRPr="00770EA0" w:rsidRDefault="00290E53" w:rsidP="00290E53">
      <w:pPr>
        <w:pStyle w:val="ac"/>
        <w:numPr>
          <w:ilvl w:val="0"/>
          <w:numId w:val="110"/>
        </w:numPr>
        <w:spacing w:before="100" w:beforeAutospacing="1" w:line="180" w:lineRule="atLeast"/>
        <w:ind w:left="142" w:firstLine="0"/>
        <w:jc w:val="both"/>
        <w:rPr>
          <w:color w:val="000000"/>
        </w:rPr>
      </w:pPr>
      <w:r w:rsidRPr="00770EA0">
        <w:rPr>
          <w:color w:val="000000"/>
        </w:rPr>
        <w:t xml:space="preserve"> Ауа, су, топырақ, шудың ластануы, оның ішінде тұрмыстық деңгейде кез келген ластану үшін жазалау шараларын қатаңдату жөніндегі жыл сайынғы мониторинг.</w:t>
      </w:r>
    </w:p>
    <w:p w:rsidR="00290E53" w:rsidRPr="00770EA0" w:rsidRDefault="00290E53" w:rsidP="00290E53">
      <w:pPr>
        <w:pStyle w:val="ac"/>
        <w:numPr>
          <w:ilvl w:val="0"/>
          <w:numId w:val="110"/>
        </w:numPr>
        <w:spacing w:before="100" w:beforeAutospacing="1" w:line="180" w:lineRule="atLeast"/>
        <w:ind w:left="142" w:firstLine="0"/>
        <w:jc w:val="both"/>
        <w:rPr>
          <w:color w:val="000000"/>
        </w:rPr>
      </w:pPr>
      <w:r w:rsidRPr="00770EA0">
        <w:rPr>
          <w:color w:val="000000"/>
        </w:rPr>
        <w:t xml:space="preserve"> Қауіпті медициналық қалдықтарды кәдеге жарату бойынша жұмыстарды қамтамасыз ету;</w:t>
      </w:r>
    </w:p>
    <w:p w:rsidR="00290E53" w:rsidRPr="00770EA0" w:rsidRDefault="00290E53" w:rsidP="00290E53">
      <w:pPr>
        <w:pStyle w:val="ac"/>
        <w:numPr>
          <w:ilvl w:val="0"/>
          <w:numId w:val="110"/>
        </w:numPr>
        <w:spacing w:before="100" w:beforeAutospacing="1" w:line="180" w:lineRule="atLeast"/>
        <w:ind w:left="142" w:firstLine="0"/>
        <w:jc w:val="both"/>
        <w:rPr>
          <w:color w:val="000000"/>
        </w:rPr>
      </w:pPr>
      <w:r w:rsidRPr="00770EA0">
        <w:rPr>
          <w:color w:val="000000"/>
        </w:rPr>
        <w:t xml:space="preserve"> 2021-2025 жылдар қайталама шикізатты жинауға арналған торлы контейнерлер санын 2500 бірлікке дейін ұлғайту;</w:t>
      </w:r>
    </w:p>
    <w:p w:rsidR="00290E53" w:rsidRPr="00770EA0" w:rsidRDefault="00290E53" w:rsidP="00290E53">
      <w:pPr>
        <w:pStyle w:val="ac"/>
        <w:numPr>
          <w:ilvl w:val="0"/>
          <w:numId w:val="110"/>
        </w:numPr>
        <w:spacing w:before="100" w:beforeAutospacing="1" w:line="180" w:lineRule="atLeast"/>
        <w:ind w:left="142" w:firstLine="0"/>
        <w:jc w:val="both"/>
        <w:rPr>
          <w:color w:val="000000"/>
        </w:rPr>
      </w:pPr>
      <w:r w:rsidRPr="00770EA0">
        <w:rPr>
          <w:color w:val="000000"/>
        </w:rPr>
        <w:t xml:space="preserve"> 2021-2025 жылдары халықтан ақылы негізде қайталама шикізатты жинау үшін қабылдау пункттерін 100-ге дейін ұлғайту;</w:t>
      </w:r>
    </w:p>
    <w:p w:rsidR="00290E53" w:rsidRPr="00770EA0" w:rsidRDefault="00693256" w:rsidP="00290E53">
      <w:pPr>
        <w:pStyle w:val="ac"/>
        <w:numPr>
          <w:ilvl w:val="0"/>
          <w:numId w:val="110"/>
        </w:numPr>
        <w:spacing w:before="100" w:beforeAutospacing="1" w:line="180" w:lineRule="atLeast"/>
        <w:ind w:left="142" w:firstLine="0"/>
        <w:jc w:val="both"/>
        <w:rPr>
          <w:color w:val="000000"/>
        </w:rPr>
      </w:pPr>
      <w:r w:rsidRPr="00770EA0">
        <w:rPr>
          <w:color w:val="000000"/>
        </w:rPr>
        <w:t xml:space="preserve"> </w:t>
      </w:r>
      <w:r w:rsidR="00290E53" w:rsidRPr="00770EA0">
        <w:rPr>
          <w:color w:val="000000"/>
        </w:rPr>
        <w:t>2021-2025 жылдары макулатураны, пластикалық қалдықтарды, шыны ыдысты бөлек жинауға арналған экобокстарды 2500 бірлікке дейін ұлғайту;</w:t>
      </w:r>
    </w:p>
    <w:p w:rsidR="00290E53" w:rsidRPr="00770EA0" w:rsidRDefault="00290E53" w:rsidP="00290E53">
      <w:pPr>
        <w:pStyle w:val="ac"/>
        <w:numPr>
          <w:ilvl w:val="0"/>
          <w:numId w:val="110"/>
        </w:numPr>
        <w:spacing w:before="100" w:beforeAutospacing="1" w:line="180" w:lineRule="atLeast"/>
        <w:ind w:left="142" w:firstLine="0"/>
        <w:jc w:val="both"/>
        <w:rPr>
          <w:color w:val="000000"/>
        </w:rPr>
      </w:pPr>
      <w:r w:rsidRPr="00770EA0">
        <w:rPr>
          <w:color w:val="000000"/>
        </w:rPr>
        <w:lastRenderedPageBreak/>
        <w:t xml:space="preserve"> 2021-2025 жылдары тамақ қалдықтарын жинауға арналған контейнерлерді 1600 бірлікке дейін ұлғайту;</w:t>
      </w:r>
      <w:r w:rsidR="00F0393D" w:rsidRPr="00770EA0">
        <w:rPr>
          <w:color w:val="000000"/>
        </w:rPr>
        <w:t xml:space="preserve"> </w:t>
      </w:r>
    </w:p>
    <w:p w:rsidR="00290E53" w:rsidRPr="00770EA0" w:rsidRDefault="00290E53" w:rsidP="00290E53">
      <w:pPr>
        <w:pStyle w:val="ac"/>
        <w:numPr>
          <w:ilvl w:val="0"/>
          <w:numId w:val="110"/>
        </w:numPr>
        <w:spacing w:before="100" w:beforeAutospacing="1" w:line="180" w:lineRule="atLeast"/>
        <w:ind w:left="142" w:firstLine="0"/>
        <w:jc w:val="both"/>
        <w:rPr>
          <w:color w:val="000000"/>
        </w:rPr>
      </w:pPr>
      <w:r w:rsidRPr="00770EA0">
        <w:rPr>
          <w:color w:val="000000"/>
        </w:rPr>
        <w:t xml:space="preserve"> 2025 жылға қарай </w:t>
      </w:r>
      <w:r w:rsidR="00F43849" w:rsidRPr="00770EA0">
        <w:rPr>
          <w:color w:val="000000"/>
          <w:lang w:val="kk-KZ"/>
        </w:rPr>
        <w:t>«</w:t>
      </w:r>
      <w:r w:rsidR="00F0393D" w:rsidRPr="00770EA0">
        <w:rPr>
          <w:color w:val="000000"/>
          <w:lang w:val="en-US"/>
        </w:rPr>
        <w:t>W</w:t>
      </w:r>
      <w:r w:rsidRPr="00770EA0">
        <w:rPr>
          <w:color w:val="000000"/>
        </w:rPr>
        <w:t>aste to Energy</w:t>
      </w:r>
      <w:r w:rsidR="00F43849" w:rsidRPr="00770EA0">
        <w:rPr>
          <w:color w:val="000000"/>
          <w:lang w:val="kk-KZ"/>
        </w:rPr>
        <w:t>»</w:t>
      </w:r>
      <w:r w:rsidRPr="00770EA0">
        <w:rPr>
          <w:color w:val="000000"/>
        </w:rPr>
        <w:t>технологиясы бойынша энергия алумен қалдықтарды энергетикалық кәдеге жарату объектісінің құрылысы жүргізіледі.</w:t>
      </w:r>
    </w:p>
    <w:p w:rsidR="00290E53" w:rsidRPr="00770EA0" w:rsidRDefault="00290E53" w:rsidP="00290E53">
      <w:pPr>
        <w:pStyle w:val="ac"/>
        <w:numPr>
          <w:ilvl w:val="0"/>
          <w:numId w:val="110"/>
        </w:numPr>
        <w:spacing w:before="100" w:beforeAutospacing="1" w:line="180" w:lineRule="atLeast"/>
        <w:ind w:left="142" w:firstLine="0"/>
        <w:jc w:val="both"/>
        <w:rPr>
          <w:color w:val="000000"/>
        </w:rPr>
      </w:pPr>
      <w:r w:rsidRPr="00770EA0">
        <w:rPr>
          <w:color w:val="000000"/>
        </w:rPr>
        <w:t xml:space="preserve"> 2021-2025 жылдары қалдықтарды бөлек жинау және оларды одан әрі қайта өңдеу практикасын кезең-кезеңмен тарату </w:t>
      </w:r>
      <w:r w:rsidR="00F43849" w:rsidRPr="00770EA0">
        <w:rPr>
          <w:color w:val="000000"/>
          <w:lang w:val="kk-KZ"/>
        </w:rPr>
        <w:t xml:space="preserve"> </w:t>
      </w:r>
      <w:r w:rsidRPr="00770EA0">
        <w:rPr>
          <w:color w:val="000000"/>
        </w:rPr>
        <w:t>оларды қайта өңдеу және тиімді пайдалану, оның ішінде энергия өндіру үшін кәсіпорындар желісін кеңейту;</w:t>
      </w:r>
    </w:p>
    <w:p w:rsidR="00290E53" w:rsidRPr="00770EA0" w:rsidRDefault="00290E53" w:rsidP="00290E53">
      <w:pPr>
        <w:pStyle w:val="ac"/>
        <w:numPr>
          <w:ilvl w:val="0"/>
          <w:numId w:val="110"/>
        </w:numPr>
        <w:spacing w:before="100" w:beforeAutospacing="1" w:line="180" w:lineRule="atLeast"/>
        <w:ind w:left="142" w:firstLine="0"/>
        <w:jc w:val="both"/>
        <w:rPr>
          <w:color w:val="000000"/>
        </w:rPr>
      </w:pPr>
      <w:r w:rsidRPr="00770EA0">
        <w:rPr>
          <w:color w:val="000000"/>
        </w:rPr>
        <w:t xml:space="preserve"> 2021-2025 жылдары өзен арналарын, суару жүйесін реконструкциялау және су қорғау аймақтары мен белдеулерін абаттандыру; Гидротехникалық құрылыстарды және коммуналдық субұрқақ шаруашылығын реконструкциялау және ұстау;</w:t>
      </w:r>
    </w:p>
    <w:p w:rsidR="00290E53" w:rsidRPr="00770EA0" w:rsidRDefault="00290E53" w:rsidP="00290E53">
      <w:pPr>
        <w:pStyle w:val="ac"/>
        <w:numPr>
          <w:ilvl w:val="0"/>
          <w:numId w:val="110"/>
        </w:numPr>
        <w:spacing w:before="100" w:beforeAutospacing="1" w:line="180" w:lineRule="atLeast"/>
        <w:ind w:left="142" w:firstLine="0"/>
        <w:jc w:val="both"/>
        <w:rPr>
          <w:color w:val="000000"/>
        </w:rPr>
      </w:pPr>
      <w:r w:rsidRPr="00770EA0">
        <w:rPr>
          <w:color w:val="000000"/>
        </w:rPr>
        <w:t xml:space="preserve"> 2021-2023 жылдар шамамен 125 км арық желілері мен нөсер кәрізін реконструкциялау және салу;</w:t>
      </w:r>
    </w:p>
    <w:p w:rsidR="00290E53" w:rsidRPr="00770EA0" w:rsidRDefault="00290E53" w:rsidP="00290E53">
      <w:pPr>
        <w:pStyle w:val="ac"/>
        <w:numPr>
          <w:ilvl w:val="0"/>
          <w:numId w:val="110"/>
        </w:numPr>
        <w:spacing w:before="100" w:beforeAutospacing="1" w:line="180" w:lineRule="atLeast"/>
        <w:ind w:left="142" w:firstLine="0"/>
        <w:jc w:val="both"/>
        <w:rPr>
          <w:color w:val="000000"/>
        </w:rPr>
      </w:pPr>
      <w:r w:rsidRPr="00770EA0">
        <w:rPr>
          <w:color w:val="000000"/>
        </w:rPr>
        <w:t xml:space="preserve"> Қазіргі заманғы және тиімді технологияларды пайдалана отырып, кәріз тазарту құрылыстарын қайта жаңартуды жүргізу;</w:t>
      </w:r>
    </w:p>
    <w:p w:rsidR="00290E53" w:rsidRPr="00770EA0" w:rsidRDefault="00290E53" w:rsidP="00290E53">
      <w:pPr>
        <w:pStyle w:val="ac"/>
        <w:numPr>
          <w:ilvl w:val="0"/>
          <w:numId w:val="110"/>
        </w:numPr>
        <w:spacing w:before="100" w:beforeAutospacing="1" w:line="180" w:lineRule="atLeast"/>
        <w:ind w:left="142" w:firstLine="0"/>
        <w:jc w:val="both"/>
        <w:rPr>
          <w:color w:val="000000"/>
        </w:rPr>
      </w:pPr>
      <w:r w:rsidRPr="00770EA0">
        <w:rPr>
          <w:color w:val="000000"/>
        </w:rPr>
        <w:t xml:space="preserve"> 2021-2025 жылдары </w:t>
      </w:r>
      <w:r w:rsidR="00F43849" w:rsidRPr="00770EA0">
        <w:rPr>
          <w:color w:val="000000"/>
          <w:lang w:val="kk-KZ"/>
        </w:rPr>
        <w:t>«</w:t>
      </w:r>
      <w:r w:rsidRPr="00770EA0">
        <w:rPr>
          <w:color w:val="000000"/>
        </w:rPr>
        <w:t>Жасыл Ел</w:t>
      </w:r>
      <w:r w:rsidR="00F43849" w:rsidRPr="00770EA0">
        <w:rPr>
          <w:color w:val="000000"/>
          <w:lang w:val="kk-KZ"/>
        </w:rPr>
        <w:t>»</w:t>
      </w:r>
      <w:r w:rsidRPr="00770EA0">
        <w:rPr>
          <w:color w:val="000000"/>
        </w:rPr>
        <w:t xml:space="preserve"> жастар еңбек жасақтары</w:t>
      </w:r>
      <w:r w:rsidR="00F43849" w:rsidRPr="00770EA0">
        <w:rPr>
          <w:color w:val="000000"/>
          <w:lang w:val="kk-KZ"/>
        </w:rPr>
        <w:t xml:space="preserve">» </w:t>
      </w:r>
      <w:r w:rsidRPr="00770EA0">
        <w:rPr>
          <w:color w:val="000000"/>
        </w:rPr>
        <w:t>жобасын іске асыру.</w:t>
      </w:r>
    </w:p>
    <w:p w:rsidR="00290E53" w:rsidRPr="00770EA0" w:rsidRDefault="00290E53" w:rsidP="00290E53">
      <w:pPr>
        <w:pStyle w:val="ac"/>
        <w:numPr>
          <w:ilvl w:val="0"/>
          <w:numId w:val="110"/>
        </w:numPr>
        <w:spacing w:before="100" w:beforeAutospacing="1" w:line="180" w:lineRule="atLeast"/>
        <w:ind w:left="142" w:firstLine="0"/>
        <w:jc w:val="both"/>
        <w:rPr>
          <w:color w:val="000000"/>
        </w:rPr>
      </w:pPr>
      <w:r w:rsidRPr="00770EA0">
        <w:rPr>
          <w:color w:val="000000"/>
        </w:rPr>
        <w:t xml:space="preserve"> дәстүрлі және жаңа БАҚ-та жариялау арқылы экологиялық ағарту жөніндегі медиа-</w:t>
      </w:r>
      <w:r w:rsidR="00972CF3" w:rsidRPr="00770EA0">
        <w:rPr>
          <w:color w:val="000000"/>
          <w:lang w:val="kk-KZ"/>
        </w:rPr>
        <w:t>ж</w:t>
      </w:r>
      <w:r w:rsidRPr="00770EA0">
        <w:rPr>
          <w:color w:val="000000"/>
        </w:rPr>
        <w:t>оспарды іске асыру, жергілікті деңгейде іс-шаралар, акциялар өткізу;</w:t>
      </w:r>
    </w:p>
    <w:p w:rsidR="00104308" w:rsidRPr="00770EA0" w:rsidRDefault="00290E53" w:rsidP="00290E53">
      <w:pPr>
        <w:pStyle w:val="ac"/>
        <w:numPr>
          <w:ilvl w:val="0"/>
          <w:numId w:val="110"/>
        </w:numPr>
        <w:spacing w:before="100" w:beforeAutospacing="1" w:line="180" w:lineRule="atLeast"/>
        <w:ind w:left="142" w:firstLine="0"/>
        <w:jc w:val="both"/>
        <w:rPr>
          <w:color w:val="000000"/>
          <w:sz w:val="18"/>
          <w:szCs w:val="18"/>
          <w:lang w:val="kk-KZ"/>
        </w:rPr>
      </w:pPr>
      <w:r w:rsidRPr="00770EA0">
        <w:rPr>
          <w:color w:val="000000"/>
        </w:rPr>
        <w:t xml:space="preserve"> экологиялық құндылықтарды нығайту мақсатында </w:t>
      </w:r>
      <w:r w:rsidR="00F43849" w:rsidRPr="00770EA0">
        <w:rPr>
          <w:color w:val="000000"/>
          <w:lang w:val="kk-KZ"/>
        </w:rPr>
        <w:t>«</w:t>
      </w:r>
      <w:r w:rsidRPr="00770EA0">
        <w:rPr>
          <w:color w:val="000000"/>
        </w:rPr>
        <w:t>Birge-taza Qazaqstan</w:t>
      </w:r>
      <w:r w:rsidR="00F43849" w:rsidRPr="00770EA0">
        <w:rPr>
          <w:color w:val="000000"/>
          <w:lang w:val="kk-KZ"/>
        </w:rPr>
        <w:t>»</w:t>
      </w:r>
      <w:r w:rsidRPr="00770EA0">
        <w:rPr>
          <w:color w:val="000000"/>
        </w:rPr>
        <w:t xml:space="preserve"> экологиялық акциясына қатысу.</w:t>
      </w:r>
    </w:p>
    <w:p w:rsidR="00587C46" w:rsidRPr="00770EA0" w:rsidRDefault="00460048" w:rsidP="00A31029">
      <w:pPr>
        <w:spacing w:before="100" w:beforeAutospacing="1" w:after="0" w:line="180" w:lineRule="atLeast"/>
        <w:ind w:left="144"/>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b/>
          <w:bCs/>
          <w:color w:val="000000"/>
          <w:sz w:val="28"/>
          <w:szCs w:val="28"/>
          <w:lang w:val="kk-KZ" w:eastAsia="ru-RU"/>
        </w:rPr>
        <w:t>3. </w:t>
      </w:r>
      <w:r w:rsidR="00E92E10" w:rsidRPr="00770EA0">
        <w:rPr>
          <w:rFonts w:ascii="Times New Roman" w:eastAsia="Times New Roman" w:hAnsi="Times New Roman" w:cs="Times New Roman"/>
          <w:b/>
          <w:bCs/>
          <w:color w:val="000000"/>
          <w:sz w:val="28"/>
          <w:szCs w:val="28"/>
          <w:lang w:val="kk-KZ" w:eastAsia="ru-RU"/>
        </w:rPr>
        <w:t xml:space="preserve">бағыт. </w:t>
      </w:r>
      <w:r w:rsidR="00587C46" w:rsidRPr="00770EA0">
        <w:rPr>
          <w:rFonts w:ascii="Times New Roman" w:eastAsia="Times New Roman" w:hAnsi="Times New Roman" w:cs="Times New Roman"/>
          <w:b/>
          <w:bCs/>
          <w:color w:val="000000"/>
          <w:sz w:val="28"/>
          <w:szCs w:val="28"/>
          <w:lang w:val="kk-KZ" w:eastAsia="ru-RU"/>
        </w:rPr>
        <w:t xml:space="preserve">Адами капитал </w:t>
      </w:r>
    </w:p>
    <w:p w:rsidR="00460048" w:rsidRPr="00770EA0" w:rsidRDefault="00460048" w:rsidP="00A31029">
      <w:pPr>
        <w:tabs>
          <w:tab w:val="left" w:pos="1473"/>
        </w:tabs>
        <w:ind w:left="142"/>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b/>
          <w:bCs/>
          <w:color w:val="000000"/>
          <w:sz w:val="28"/>
          <w:szCs w:val="28"/>
          <w:lang w:val="kk-KZ" w:eastAsia="ru-RU"/>
        </w:rPr>
        <w:t>3.1</w:t>
      </w:r>
      <w:r w:rsidR="002F0E58" w:rsidRPr="00770EA0">
        <w:rPr>
          <w:rFonts w:ascii="Times New Roman" w:eastAsia="Times New Roman" w:hAnsi="Times New Roman" w:cs="Times New Roman"/>
          <w:b/>
          <w:bCs/>
          <w:color w:val="000000"/>
          <w:sz w:val="28"/>
          <w:szCs w:val="28"/>
          <w:lang w:val="kk-KZ" w:eastAsia="ru-RU"/>
        </w:rPr>
        <w:t xml:space="preserve"> </w:t>
      </w:r>
      <w:r w:rsidRPr="00770EA0">
        <w:rPr>
          <w:rFonts w:ascii="Times New Roman" w:eastAsia="Times New Roman" w:hAnsi="Times New Roman" w:cs="Times New Roman"/>
          <w:b/>
          <w:bCs/>
          <w:color w:val="000000"/>
          <w:sz w:val="28"/>
          <w:szCs w:val="28"/>
          <w:lang w:val="kk-KZ" w:eastAsia="ru-RU"/>
        </w:rPr>
        <w:t>мақсат. Халықтың әл-ауқатын арттыру</w:t>
      </w:r>
    </w:p>
    <w:p w:rsidR="00460048" w:rsidRPr="00770EA0" w:rsidRDefault="00460048" w:rsidP="00A31029">
      <w:pPr>
        <w:spacing w:before="100" w:beforeAutospacing="1" w:after="0" w:line="180" w:lineRule="atLeast"/>
        <w:ind w:firstLine="706"/>
        <w:rPr>
          <w:rFonts w:ascii="Times New Roman" w:eastAsia="Times New Roman" w:hAnsi="Times New Roman" w:cs="Times New Roman"/>
          <w:color w:val="000000"/>
          <w:sz w:val="18"/>
          <w:szCs w:val="18"/>
          <w:lang w:val="kk-KZ" w:eastAsia="ru-RU"/>
        </w:rPr>
      </w:pPr>
    </w:p>
    <w:tbl>
      <w:tblPr>
        <w:tblW w:w="11440" w:type="dxa"/>
        <w:tblCellSpacing w:w="0" w:type="dxa"/>
        <w:tblInd w:w="-820" w:type="dxa"/>
        <w:tblLayout w:type="fixed"/>
        <w:tblCellMar>
          <w:top w:w="105" w:type="dxa"/>
          <w:left w:w="105" w:type="dxa"/>
          <w:bottom w:w="105" w:type="dxa"/>
          <w:right w:w="105" w:type="dxa"/>
        </w:tblCellMar>
        <w:tblLook w:val="04A0" w:firstRow="1" w:lastRow="0" w:firstColumn="1" w:lastColumn="0" w:noHBand="0" w:noVBand="1"/>
      </w:tblPr>
      <w:tblGrid>
        <w:gridCol w:w="907"/>
        <w:gridCol w:w="43"/>
        <w:gridCol w:w="1418"/>
        <w:gridCol w:w="850"/>
        <w:gridCol w:w="851"/>
        <w:gridCol w:w="992"/>
        <w:gridCol w:w="709"/>
        <w:gridCol w:w="709"/>
        <w:gridCol w:w="708"/>
        <w:gridCol w:w="709"/>
        <w:gridCol w:w="709"/>
        <w:gridCol w:w="1701"/>
        <w:gridCol w:w="1134"/>
      </w:tblGrid>
      <w:tr w:rsidR="00983DF4" w:rsidRPr="00770EA0" w:rsidTr="0026542B">
        <w:trPr>
          <w:tblCellSpacing w:w="0" w:type="dxa"/>
        </w:trPr>
        <w:tc>
          <w:tcPr>
            <w:tcW w:w="90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83DF4" w:rsidRPr="00770EA0" w:rsidRDefault="00983DF4"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18"/>
                <w:szCs w:val="18"/>
                <w:lang w:val="kk-KZ" w:eastAsia="ru-RU"/>
              </w:rPr>
              <w:t>№</w:t>
            </w:r>
          </w:p>
        </w:tc>
        <w:tc>
          <w:tcPr>
            <w:tcW w:w="1461"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83DF4" w:rsidRPr="00770EA0" w:rsidRDefault="00983DF4"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0"/>
                <w:szCs w:val="20"/>
                <w:lang w:val="kk-KZ" w:eastAsia="ru-RU"/>
              </w:rPr>
              <w:t>Нысаналы индикаторлар</w:t>
            </w:r>
          </w:p>
        </w:tc>
        <w:tc>
          <w:tcPr>
            <w:tcW w:w="8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83DF4" w:rsidRPr="00770EA0" w:rsidRDefault="00983DF4"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0"/>
                <w:szCs w:val="20"/>
                <w:lang w:val="kk-KZ" w:eastAsia="ru-RU"/>
              </w:rPr>
              <w:t>Өлшем бірлік.</w:t>
            </w:r>
          </w:p>
        </w:tc>
        <w:tc>
          <w:tcPr>
            <w:tcW w:w="851"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83DF4" w:rsidRPr="00770EA0" w:rsidRDefault="00983DF4"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0"/>
                <w:szCs w:val="20"/>
                <w:lang w:val="kk-KZ" w:eastAsia="ru-RU"/>
              </w:rPr>
              <w:t>нақты</w:t>
            </w:r>
          </w:p>
          <w:p w:rsidR="00983DF4" w:rsidRPr="00770EA0" w:rsidRDefault="00983DF4"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0"/>
                <w:szCs w:val="20"/>
                <w:lang w:val="kk-KZ" w:eastAsia="ru-RU"/>
              </w:rPr>
              <w:t>2019</w:t>
            </w:r>
          </w:p>
        </w:tc>
        <w:tc>
          <w:tcPr>
            <w:tcW w:w="992"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83DF4" w:rsidRPr="00770EA0" w:rsidRDefault="00983DF4"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0"/>
                <w:szCs w:val="20"/>
                <w:lang w:val="kk-KZ" w:eastAsia="ru-RU"/>
              </w:rPr>
              <w:t>Жоспар / нақты 2020</w:t>
            </w:r>
          </w:p>
        </w:tc>
        <w:tc>
          <w:tcPr>
            <w:tcW w:w="354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83DF4" w:rsidRPr="00770EA0" w:rsidRDefault="00983DF4"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color w:val="000000"/>
                <w:sz w:val="20"/>
                <w:szCs w:val="20"/>
                <w:lang w:val="kk-KZ" w:eastAsia="ru-RU"/>
              </w:rPr>
              <w:t>жоспар</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83DF4" w:rsidRPr="00770EA0" w:rsidRDefault="00983D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val="kk-KZ" w:eastAsia="ru-RU"/>
              </w:rPr>
              <w:t>Жауапты</w:t>
            </w:r>
            <w:r w:rsidR="002F0E58" w:rsidRPr="00770EA0">
              <w:rPr>
                <w:rFonts w:ascii="Times New Roman" w:eastAsia="Times New Roman" w:hAnsi="Times New Roman" w:cs="Times New Roman"/>
                <w:b/>
                <w:bCs/>
                <w:sz w:val="20"/>
                <w:szCs w:val="20"/>
                <w:lang w:val="kk-KZ" w:eastAsia="ru-RU"/>
              </w:rPr>
              <w:t xml:space="preserve"> </w:t>
            </w:r>
            <w:r w:rsidRPr="00770EA0">
              <w:rPr>
                <w:rFonts w:ascii="Times New Roman" w:eastAsia="Times New Roman" w:hAnsi="Times New Roman" w:cs="Times New Roman"/>
                <w:b/>
                <w:bCs/>
                <w:sz w:val="20"/>
                <w:szCs w:val="20"/>
                <w:lang w:val="kk-KZ" w:eastAsia="ru-RU"/>
              </w:rPr>
              <w:t>ор</w:t>
            </w:r>
            <w:r w:rsidRPr="00770EA0">
              <w:rPr>
                <w:rFonts w:ascii="Times New Roman" w:eastAsia="Times New Roman" w:hAnsi="Times New Roman" w:cs="Times New Roman"/>
                <w:b/>
                <w:bCs/>
                <w:sz w:val="20"/>
                <w:szCs w:val="20"/>
                <w:lang w:eastAsia="ru-RU"/>
              </w:rPr>
              <w:t>ын.</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83DF4" w:rsidRPr="00770EA0" w:rsidRDefault="00983DF4"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Ақпарат көзі</w:t>
            </w:r>
          </w:p>
        </w:tc>
      </w:tr>
      <w:tr w:rsidR="00CF516D" w:rsidRPr="00770EA0" w:rsidTr="0026542B">
        <w:trPr>
          <w:tblCellSpacing w:w="0" w:type="dxa"/>
        </w:trPr>
        <w:tc>
          <w:tcPr>
            <w:tcW w:w="907" w:type="dxa"/>
            <w:vMerge/>
            <w:tcBorders>
              <w:top w:val="single" w:sz="6" w:space="0" w:color="00000A"/>
              <w:left w:val="single" w:sz="6" w:space="0" w:color="00000A"/>
              <w:bottom w:val="single" w:sz="6" w:space="0" w:color="00000A"/>
              <w:right w:val="single" w:sz="6" w:space="0" w:color="00000A"/>
            </w:tcBorders>
            <w:vAlign w:val="center"/>
            <w:hideMark/>
          </w:tcPr>
          <w:p w:rsidR="00CF516D" w:rsidRPr="00770EA0" w:rsidRDefault="00CF516D" w:rsidP="00A31029">
            <w:pPr>
              <w:spacing w:after="0" w:line="240" w:lineRule="auto"/>
              <w:rPr>
                <w:rFonts w:ascii="Times New Roman" w:eastAsia="Times New Roman" w:hAnsi="Times New Roman" w:cs="Times New Roman"/>
                <w:sz w:val="18"/>
                <w:szCs w:val="18"/>
                <w:lang w:eastAsia="ru-RU"/>
              </w:rPr>
            </w:pPr>
          </w:p>
        </w:tc>
        <w:tc>
          <w:tcPr>
            <w:tcW w:w="1461" w:type="dxa"/>
            <w:gridSpan w:val="2"/>
            <w:vMerge/>
            <w:tcBorders>
              <w:top w:val="single" w:sz="6" w:space="0" w:color="00000A"/>
              <w:left w:val="single" w:sz="6" w:space="0" w:color="00000A"/>
              <w:bottom w:val="single" w:sz="6" w:space="0" w:color="00000A"/>
              <w:right w:val="single" w:sz="6" w:space="0" w:color="00000A"/>
            </w:tcBorders>
            <w:vAlign w:val="center"/>
            <w:hideMark/>
          </w:tcPr>
          <w:p w:rsidR="00CF516D" w:rsidRPr="00770EA0" w:rsidRDefault="00CF516D" w:rsidP="00A31029">
            <w:pPr>
              <w:spacing w:after="0" w:line="240" w:lineRule="auto"/>
              <w:rPr>
                <w:rFonts w:ascii="Times New Roman" w:eastAsia="Times New Roman" w:hAnsi="Times New Roman" w:cs="Times New Roman"/>
                <w:sz w:val="18"/>
                <w:szCs w:val="18"/>
                <w:lang w:eastAsia="ru-RU"/>
              </w:rPr>
            </w:pPr>
          </w:p>
        </w:tc>
        <w:tc>
          <w:tcPr>
            <w:tcW w:w="850" w:type="dxa"/>
            <w:vMerge/>
            <w:tcBorders>
              <w:top w:val="single" w:sz="6" w:space="0" w:color="00000A"/>
              <w:left w:val="single" w:sz="6" w:space="0" w:color="00000A"/>
              <w:bottom w:val="single" w:sz="6" w:space="0" w:color="00000A"/>
              <w:right w:val="single" w:sz="6" w:space="0" w:color="00000A"/>
            </w:tcBorders>
            <w:vAlign w:val="center"/>
            <w:hideMark/>
          </w:tcPr>
          <w:p w:rsidR="00CF516D" w:rsidRPr="00770EA0" w:rsidRDefault="00CF516D" w:rsidP="00A31029">
            <w:pPr>
              <w:spacing w:after="0" w:line="240" w:lineRule="auto"/>
              <w:rPr>
                <w:rFonts w:ascii="Times New Roman" w:eastAsia="Times New Roman" w:hAnsi="Times New Roman" w:cs="Times New Roman"/>
                <w:sz w:val="18"/>
                <w:szCs w:val="18"/>
                <w:lang w:eastAsia="ru-RU"/>
              </w:rPr>
            </w:pPr>
          </w:p>
        </w:tc>
        <w:tc>
          <w:tcPr>
            <w:tcW w:w="851" w:type="dxa"/>
            <w:vMerge/>
            <w:tcBorders>
              <w:top w:val="single" w:sz="6" w:space="0" w:color="00000A"/>
              <w:left w:val="single" w:sz="6" w:space="0" w:color="00000A"/>
              <w:bottom w:val="single" w:sz="6" w:space="0" w:color="00000A"/>
              <w:right w:val="single" w:sz="6" w:space="0" w:color="00000A"/>
            </w:tcBorders>
            <w:vAlign w:val="center"/>
            <w:hideMark/>
          </w:tcPr>
          <w:p w:rsidR="00CF516D" w:rsidRPr="00770EA0" w:rsidRDefault="00CF516D" w:rsidP="00A31029">
            <w:pPr>
              <w:spacing w:after="0" w:line="240" w:lineRule="auto"/>
              <w:rPr>
                <w:rFonts w:ascii="Times New Roman" w:eastAsia="Times New Roman" w:hAnsi="Times New Roman" w:cs="Times New Roman"/>
                <w:sz w:val="18"/>
                <w:szCs w:val="18"/>
                <w:lang w:eastAsia="ru-RU"/>
              </w:rPr>
            </w:pPr>
          </w:p>
        </w:tc>
        <w:tc>
          <w:tcPr>
            <w:tcW w:w="992" w:type="dxa"/>
            <w:vMerge/>
            <w:tcBorders>
              <w:top w:val="single" w:sz="6" w:space="0" w:color="00000A"/>
              <w:left w:val="single" w:sz="6" w:space="0" w:color="00000A"/>
              <w:bottom w:val="single" w:sz="6" w:space="0" w:color="00000A"/>
              <w:right w:val="single" w:sz="6" w:space="0" w:color="00000A"/>
            </w:tcBorders>
            <w:vAlign w:val="center"/>
            <w:hideMark/>
          </w:tcPr>
          <w:p w:rsidR="00CF516D" w:rsidRPr="00770EA0" w:rsidRDefault="00CF516D" w:rsidP="00A31029">
            <w:pPr>
              <w:spacing w:after="0" w:line="240" w:lineRule="auto"/>
              <w:rPr>
                <w:rFonts w:ascii="Times New Roman" w:eastAsia="Times New Roman" w:hAnsi="Times New Roman" w:cs="Times New Roman"/>
                <w:sz w:val="18"/>
                <w:szCs w:val="18"/>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516D" w:rsidRPr="00770EA0" w:rsidRDefault="00CF516D"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2021</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516D" w:rsidRPr="00770EA0" w:rsidRDefault="00CF516D"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2022</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516D" w:rsidRPr="00770EA0" w:rsidRDefault="00CF516D"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2023</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516D" w:rsidRPr="00770EA0" w:rsidRDefault="00CF516D"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2024</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F516D" w:rsidRPr="00770EA0" w:rsidRDefault="00CF516D"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2025</w:t>
            </w:r>
          </w:p>
        </w:tc>
        <w:tc>
          <w:tcPr>
            <w:tcW w:w="1701" w:type="dxa"/>
            <w:tcBorders>
              <w:right w:val="single" w:sz="6" w:space="0" w:color="00000A"/>
            </w:tcBorders>
            <w:vAlign w:val="center"/>
            <w:hideMark/>
          </w:tcPr>
          <w:p w:rsidR="00CF516D" w:rsidRPr="00770EA0" w:rsidRDefault="00CF516D" w:rsidP="00A31029">
            <w:pPr>
              <w:spacing w:after="0" w:line="240" w:lineRule="auto"/>
              <w:rPr>
                <w:rFonts w:ascii="Times New Roman" w:eastAsia="Times New Roman" w:hAnsi="Times New Roman" w:cs="Times New Roman"/>
                <w:sz w:val="18"/>
                <w:szCs w:val="18"/>
                <w:lang w:eastAsia="ru-RU"/>
              </w:rPr>
            </w:pPr>
          </w:p>
        </w:tc>
        <w:tc>
          <w:tcPr>
            <w:tcW w:w="1134" w:type="dxa"/>
            <w:tcBorders>
              <w:top w:val="single" w:sz="6" w:space="0" w:color="00000A"/>
              <w:left w:val="single" w:sz="6" w:space="0" w:color="00000A"/>
              <w:bottom w:val="single" w:sz="6" w:space="0" w:color="00000A"/>
              <w:right w:val="single" w:sz="6" w:space="0" w:color="00000A"/>
            </w:tcBorders>
            <w:vAlign w:val="center"/>
            <w:hideMark/>
          </w:tcPr>
          <w:p w:rsidR="00CF516D" w:rsidRPr="00770EA0" w:rsidRDefault="00CF516D" w:rsidP="00A31029">
            <w:pPr>
              <w:spacing w:after="0" w:line="240" w:lineRule="auto"/>
              <w:rPr>
                <w:rFonts w:ascii="Times New Roman" w:eastAsia="Times New Roman" w:hAnsi="Times New Roman" w:cs="Times New Roman"/>
                <w:sz w:val="18"/>
                <w:szCs w:val="18"/>
                <w:lang w:eastAsia="ru-RU"/>
              </w:rPr>
            </w:pPr>
          </w:p>
        </w:tc>
      </w:tr>
      <w:tr w:rsidR="00460048" w:rsidRPr="00770EA0" w:rsidTr="0026542B">
        <w:trPr>
          <w:trHeight w:val="195"/>
          <w:tblCellSpacing w:w="0" w:type="dxa"/>
        </w:trPr>
        <w:tc>
          <w:tcPr>
            <w:tcW w:w="11440"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2195E" w:rsidP="00A31029">
            <w:pPr>
              <w:spacing w:before="100" w:beforeAutospacing="1" w:after="0" w:line="195" w:lineRule="atLeast"/>
              <w:rPr>
                <w:rFonts w:ascii="Times New Roman" w:eastAsia="Times New Roman" w:hAnsi="Times New Roman" w:cs="Times New Roman"/>
                <w:sz w:val="24"/>
                <w:szCs w:val="24"/>
                <w:lang w:val="kk-KZ" w:eastAsia="ru-RU"/>
              </w:rPr>
            </w:pPr>
            <w:r w:rsidRPr="00770EA0">
              <w:rPr>
                <w:rFonts w:ascii="Times New Roman" w:eastAsia="Times New Roman" w:hAnsi="Times New Roman" w:cs="Times New Roman"/>
                <w:b/>
                <w:bCs/>
                <w:color w:val="000000"/>
                <w:sz w:val="20"/>
                <w:szCs w:val="20"/>
                <w:lang w:eastAsia="ru-RU"/>
              </w:rPr>
              <w:t>Макроиндикатор</w:t>
            </w:r>
            <w:r w:rsidRPr="00770EA0">
              <w:rPr>
                <w:rFonts w:ascii="Times New Roman" w:eastAsia="Times New Roman" w:hAnsi="Times New Roman" w:cs="Times New Roman"/>
                <w:b/>
                <w:bCs/>
                <w:color w:val="000000"/>
                <w:sz w:val="20"/>
                <w:szCs w:val="20"/>
                <w:lang w:val="kk-KZ" w:eastAsia="ru-RU"/>
              </w:rPr>
              <w:t>лар</w:t>
            </w:r>
          </w:p>
        </w:tc>
      </w:tr>
      <w:tr w:rsidR="00CF516D" w:rsidRPr="00770EA0" w:rsidTr="0081241A">
        <w:trPr>
          <w:trHeight w:val="195"/>
          <w:tblCellSpacing w:w="0" w:type="dxa"/>
        </w:trPr>
        <w:tc>
          <w:tcPr>
            <w:tcW w:w="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81241A" w:rsidP="0081241A">
            <w:pPr>
              <w:spacing w:beforeAutospacing="1" w:after="0" w:afterAutospacing="1" w:line="240" w:lineRule="auto"/>
              <w:ind w:left="360"/>
              <w:rPr>
                <w:rFonts w:ascii="Times New Roman" w:eastAsia="Times New Roman" w:hAnsi="Times New Roman" w:cs="Times New Roman"/>
                <w:sz w:val="20"/>
                <w:szCs w:val="24"/>
                <w:lang w:val="kk-KZ" w:eastAsia="ru-RU"/>
              </w:rPr>
            </w:pPr>
            <w:r w:rsidRPr="00770EA0">
              <w:rPr>
                <w:rFonts w:ascii="Times New Roman" w:eastAsia="Times New Roman" w:hAnsi="Times New Roman" w:cs="Times New Roman"/>
                <w:sz w:val="20"/>
                <w:szCs w:val="24"/>
                <w:lang w:val="kk-KZ" w:eastAsia="ru-RU"/>
              </w:rPr>
              <w:t>34</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048" w:rsidRPr="00770EA0" w:rsidRDefault="0026542B" w:rsidP="00785E98">
            <w:pPr>
              <w:spacing w:before="100" w:beforeAutospacing="1" w:after="0" w:line="180" w:lineRule="atLeast"/>
              <w:rPr>
                <w:rFonts w:ascii="Times New Roman" w:eastAsia="Times New Roman" w:hAnsi="Times New Roman" w:cs="Times New Roman"/>
                <w:spacing w:val="-2"/>
                <w:sz w:val="20"/>
                <w:szCs w:val="20"/>
                <w:lang w:val="kk-KZ" w:eastAsia="ru-RU"/>
              </w:rPr>
            </w:pPr>
            <w:r w:rsidRPr="00770EA0">
              <w:rPr>
                <w:rFonts w:ascii="Times New Roman" w:eastAsia="Times New Roman" w:hAnsi="Times New Roman" w:cs="Times New Roman"/>
                <w:sz w:val="20"/>
                <w:szCs w:val="20"/>
                <w:lang w:val="kk-KZ" w:eastAsia="ru-RU"/>
              </w:rPr>
              <w:t>Х</w:t>
            </w:r>
            <w:r w:rsidR="00460048" w:rsidRPr="00770EA0">
              <w:rPr>
                <w:rFonts w:ascii="Times New Roman" w:eastAsia="Times New Roman" w:hAnsi="Times New Roman" w:cs="Times New Roman"/>
                <w:sz w:val="20"/>
                <w:szCs w:val="20"/>
                <w:lang w:val="kk-KZ" w:eastAsia="ru-RU"/>
              </w:rPr>
              <w:t>алықтың нақты ақшалай табыстарының</w:t>
            </w:r>
            <w:r w:rsidRPr="00770EA0">
              <w:rPr>
                <w:rFonts w:ascii="Times New Roman" w:eastAsia="Times New Roman" w:hAnsi="Times New Roman" w:cs="Times New Roman"/>
                <w:sz w:val="20"/>
                <w:szCs w:val="20"/>
                <w:lang w:val="kk-KZ" w:eastAsia="ru-RU"/>
              </w:rPr>
              <w:t xml:space="preserve"> өсуі</w:t>
            </w:r>
            <w:r w:rsidR="00460048" w:rsidRPr="00770EA0">
              <w:rPr>
                <w:rFonts w:ascii="Times New Roman" w:eastAsia="Times New Roman" w:hAnsi="Times New Roman" w:cs="Times New Roman"/>
                <w:sz w:val="20"/>
                <w:szCs w:val="20"/>
                <w:lang w:val="kk-KZ" w:eastAsia="ru-RU"/>
              </w:rPr>
              <w:t xml:space="preserve">, </w:t>
            </w:r>
            <w:r w:rsidR="005D7A40" w:rsidRPr="00770EA0">
              <w:rPr>
                <w:rFonts w:ascii="Times New Roman" w:eastAsia="Times New Roman" w:hAnsi="Times New Roman" w:cs="Times New Roman"/>
                <w:sz w:val="20"/>
                <w:szCs w:val="20"/>
                <w:lang w:val="kk-KZ" w:eastAsia="ru-RU"/>
              </w:rPr>
              <w:t xml:space="preserve">2019 жылғы </w:t>
            </w:r>
            <w:r w:rsidR="00460048" w:rsidRPr="00770EA0">
              <w:rPr>
                <w:rFonts w:ascii="Times New Roman" w:eastAsia="Times New Roman" w:hAnsi="Times New Roman" w:cs="Times New Roman"/>
                <w:sz w:val="20"/>
                <w:szCs w:val="20"/>
                <w:lang w:val="kk-KZ" w:eastAsia="ru-RU"/>
              </w:rPr>
              <w:t>деңгей</w:t>
            </w:r>
            <w:r w:rsidR="005D7A40" w:rsidRPr="00770EA0">
              <w:rPr>
                <w:rFonts w:ascii="Times New Roman" w:eastAsia="Times New Roman" w:hAnsi="Times New Roman" w:cs="Times New Roman"/>
                <w:sz w:val="20"/>
                <w:szCs w:val="20"/>
                <w:lang w:val="kk-KZ" w:eastAsia="ru-RU"/>
              </w:rPr>
              <w:t>ден 2019 жыл</w:t>
            </w:r>
            <w:r w:rsidR="00785E98" w:rsidRPr="00770EA0">
              <w:rPr>
                <w:rFonts w:ascii="Times New Roman" w:eastAsia="Times New Roman" w:hAnsi="Times New Roman" w:cs="Times New Roman"/>
                <w:sz w:val="20"/>
                <w:szCs w:val="20"/>
                <w:lang w:val="kk-KZ" w:eastAsia="ru-RU"/>
              </w:rPr>
              <w:t>дың</w:t>
            </w:r>
            <w:r w:rsidR="00460048" w:rsidRPr="00770EA0">
              <w:rPr>
                <w:rFonts w:ascii="Times New Roman" w:eastAsia="Times New Roman" w:hAnsi="Times New Roman" w:cs="Times New Roman"/>
                <w:sz w:val="20"/>
                <w:szCs w:val="20"/>
                <w:lang w:val="kk-KZ" w:eastAsia="ru-RU"/>
              </w:rPr>
              <w:t xml:space="preserve">. </w:t>
            </w:r>
            <w:r w:rsidR="005D7A40" w:rsidRPr="00770EA0">
              <w:rPr>
                <w:rFonts w:ascii="Times New Roman" w:eastAsia="Times New Roman" w:hAnsi="Times New Roman" w:cs="Times New Roman"/>
                <w:sz w:val="20"/>
                <w:szCs w:val="20"/>
                <w:lang w:val="kk-KZ" w:eastAsia="ru-RU"/>
              </w:rPr>
              <w:t>б</w:t>
            </w:r>
            <w:r w:rsidR="00460048" w:rsidRPr="00770EA0">
              <w:rPr>
                <w:rFonts w:ascii="Times New Roman" w:eastAsia="Times New Roman" w:hAnsi="Times New Roman" w:cs="Times New Roman"/>
                <w:sz w:val="20"/>
                <w:szCs w:val="20"/>
                <w:lang w:val="kk-KZ" w:eastAsia="ru-RU"/>
              </w:rPr>
              <w:t>ағасы</w:t>
            </w:r>
            <w:r w:rsidR="005D7A40" w:rsidRPr="00770EA0">
              <w:rPr>
                <w:rFonts w:ascii="Times New Roman" w:eastAsia="Times New Roman" w:hAnsi="Times New Roman" w:cs="Times New Roman"/>
                <w:sz w:val="20"/>
                <w:szCs w:val="20"/>
                <w:lang w:val="kk-KZ" w:eastAsia="ru-RU"/>
              </w:rPr>
              <w:t>мен %  өсім</w:t>
            </w:r>
            <w:r w:rsidR="00460048" w:rsidRPr="00770EA0">
              <w:rPr>
                <w:rFonts w:ascii="Times New Roman" w:eastAsia="Times New Roman" w:hAnsi="Times New Roman" w:cs="Times New Roman"/>
                <w:sz w:val="20"/>
                <w:szCs w:val="20"/>
                <w:lang w:val="kk-KZ" w:eastAsia="ru-RU"/>
              </w:rPr>
              <w:t>.</w:t>
            </w:r>
            <w:r w:rsidR="00AB410F" w:rsidRPr="00770EA0">
              <w:rPr>
                <w:rFonts w:ascii="Times New Roman" w:eastAsia="Times New Roman" w:hAnsi="Times New Roman" w:cs="Times New Roman"/>
                <w:sz w:val="20"/>
                <w:szCs w:val="20"/>
                <w:lang w:val="kk-KZ" w:eastAsia="ru-RU"/>
              </w:rPr>
              <w:t xml:space="preserve"> </w:t>
            </w:r>
            <w:r w:rsidR="00AB410F" w:rsidRPr="00770EA0">
              <w:rPr>
                <w:rFonts w:ascii="Times New Roman" w:eastAsia="Times New Roman" w:hAnsi="Times New Roman" w:cs="Times New Roman"/>
                <w:spacing w:val="-2"/>
                <w:sz w:val="20"/>
                <w:szCs w:val="20"/>
                <w:lang w:eastAsia="ru-RU"/>
              </w:rPr>
              <w:t>(Стратегиялы</w:t>
            </w:r>
            <w:r w:rsidR="00AB410F" w:rsidRPr="00770EA0">
              <w:rPr>
                <w:rFonts w:ascii="Times New Roman" w:eastAsia="Times New Roman" w:hAnsi="Times New Roman" w:cs="Times New Roman"/>
                <w:spacing w:val="-2"/>
                <w:sz w:val="20"/>
                <w:szCs w:val="20"/>
                <w:lang w:val="kk-KZ" w:eastAsia="ru-RU"/>
              </w:rPr>
              <w:t>қ көрсеткіштер картасы)</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0</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3,6</w:t>
            </w:r>
          </w:p>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w:t>
            </w:r>
            <w:r w:rsidR="00D5153C" w:rsidRPr="00770EA0">
              <w:rPr>
                <w:rFonts w:ascii="Times New Roman" w:eastAsia="Times New Roman" w:hAnsi="Times New Roman" w:cs="Times New Roman"/>
                <w:sz w:val="20"/>
                <w:szCs w:val="20"/>
                <w:lang w:val="kk-KZ" w:eastAsia="ru-RU"/>
              </w:rPr>
              <w:t>нақты</w:t>
            </w:r>
            <w:r w:rsidRPr="00770EA0">
              <w:rPr>
                <w:rFonts w:ascii="Times New Roman" w:eastAsia="Times New Roman" w:hAnsi="Times New Roman" w:cs="Times New Roman"/>
                <w:sz w:val="20"/>
                <w:szCs w:val="20"/>
                <w:lang w:eastAsia="ru-RU"/>
              </w:rPr>
              <w:t>)</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5,4</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9,8</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14,5</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19,3</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24,4</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5D14" w:rsidRPr="00770EA0" w:rsidRDefault="00745E4A" w:rsidP="00B85D14">
            <w:pPr>
              <w:spacing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ӘӘАБ</w:t>
            </w:r>
            <w:r w:rsidR="00B85D14" w:rsidRPr="00770EA0">
              <w:rPr>
                <w:rFonts w:ascii="Times New Roman" w:eastAsia="Times New Roman" w:hAnsi="Times New Roman" w:cs="Times New Roman"/>
                <w:sz w:val="20"/>
                <w:szCs w:val="20"/>
                <w:lang w:val="kk-KZ" w:eastAsia="ru-RU"/>
              </w:rPr>
              <w:t xml:space="preserve">, </w:t>
            </w:r>
          </w:p>
          <w:p w:rsidR="00B85D14" w:rsidRPr="00770EA0" w:rsidRDefault="00B85D14" w:rsidP="00B85D14">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w:t>
            </w:r>
            <w:r w:rsidR="009D72B2" w:rsidRPr="00770EA0">
              <w:rPr>
                <w:rFonts w:ascii="Times New Roman" w:eastAsia="Times New Roman" w:hAnsi="Times New Roman" w:cs="Times New Roman"/>
                <w:sz w:val="20"/>
                <w:szCs w:val="20"/>
                <w:lang w:val="kk-KZ" w:eastAsia="ru-RU"/>
              </w:rPr>
              <w:t xml:space="preserve">рынбасары </w:t>
            </w:r>
          </w:p>
          <w:p w:rsidR="00460048" w:rsidRPr="00770EA0" w:rsidRDefault="009D72B2" w:rsidP="00B85D14">
            <w:pPr>
              <w:spacing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М. С. Қ</w:t>
            </w:r>
            <w:r w:rsidR="00460048" w:rsidRPr="00770EA0">
              <w:rPr>
                <w:rFonts w:ascii="Times New Roman" w:eastAsia="Times New Roman" w:hAnsi="Times New Roman" w:cs="Times New Roman"/>
                <w:sz w:val="20"/>
                <w:szCs w:val="20"/>
                <w:lang w:val="kk-KZ" w:eastAsia="ru-RU"/>
              </w:rPr>
              <w:t>и</w:t>
            </w:r>
            <w:r w:rsidRPr="00770EA0">
              <w:rPr>
                <w:rFonts w:ascii="Times New Roman" w:eastAsia="Times New Roman" w:hAnsi="Times New Roman" w:cs="Times New Roman"/>
                <w:sz w:val="20"/>
                <w:szCs w:val="20"/>
                <w:lang w:val="kk-KZ" w:eastAsia="ru-RU"/>
              </w:rPr>
              <w:t>қы</w:t>
            </w:r>
            <w:r w:rsidR="00460048" w:rsidRPr="00770EA0">
              <w:rPr>
                <w:rFonts w:ascii="Times New Roman" w:eastAsia="Times New Roman" w:hAnsi="Times New Roman" w:cs="Times New Roman"/>
                <w:sz w:val="20"/>
                <w:szCs w:val="20"/>
                <w:lang w:val="kk-KZ" w:eastAsia="ru-RU"/>
              </w:rPr>
              <w:t>мов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048" w:rsidRPr="00745E4A" w:rsidRDefault="00745E4A" w:rsidP="00A31029">
            <w:pPr>
              <w:spacing w:before="100" w:beforeAutospacing="1" w:after="0" w:line="24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0"/>
                <w:szCs w:val="20"/>
                <w:lang w:val="kk-KZ" w:eastAsia="ru-RU"/>
              </w:rPr>
              <w:t>Статистикалық деректер</w:t>
            </w:r>
          </w:p>
          <w:p w:rsidR="00460048" w:rsidRPr="00770EA0" w:rsidRDefault="00460048" w:rsidP="00A31029">
            <w:pPr>
              <w:spacing w:before="100" w:beforeAutospacing="1" w:after="0" w:line="195" w:lineRule="atLeast"/>
              <w:rPr>
                <w:rFonts w:ascii="Times New Roman" w:eastAsia="Times New Roman" w:hAnsi="Times New Roman" w:cs="Times New Roman"/>
                <w:sz w:val="24"/>
                <w:szCs w:val="24"/>
                <w:lang w:eastAsia="ru-RU"/>
              </w:rPr>
            </w:pPr>
          </w:p>
        </w:tc>
      </w:tr>
      <w:tr w:rsidR="00CF516D" w:rsidRPr="00770EA0" w:rsidTr="0081241A">
        <w:trPr>
          <w:trHeight w:val="195"/>
          <w:tblCellSpacing w:w="0" w:type="dxa"/>
        </w:trPr>
        <w:tc>
          <w:tcPr>
            <w:tcW w:w="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81241A" w:rsidP="0081241A">
            <w:pPr>
              <w:spacing w:beforeAutospacing="1" w:after="0" w:afterAutospacing="1" w:line="240" w:lineRule="auto"/>
              <w:ind w:left="360"/>
              <w:rPr>
                <w:rFonts w:ascii="Times New Roman" w:eastAsia="Times New Roman" w:hAnsi="Times New Roman" w:cs="Times New Roman"/>
                <w:sz w:val="20"/>
                <w:szCs w:val="24"/>
                <w:lang w:val="kk-KZ" w:eastAsia="ru-RU"/>
              </w:rPr>
            </w:pPr>
            <w:r w:rsidRPr="00770EA0">
              <w:rPr>
                <w:rFonts w:ascii="Times New Roman" w:eastAsia="Times New Roman" w:hAnsi="Times New Roman" w:cs="Times New Roman"/>
                <w:sz w:val="20"/>
                <w:szCs w:val="24"/>
                <w:lang w:val="kk-KZ" w:eastAsia="ru-RU"/>
              </w:rPr>
              <w:t>35</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048" w:rsidRPr="00770EA0" w:rsidRDefault="000E3A9B"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hAnsi="Times New Roman" w:cs="Times New Roman"/>
                <w:color w:val="000000"/>
                <w:sz w:val="20"/>
                <w:shd w:val="clear" w:color="auto" w:fill="FFFFFF"/>
                <w:lang w:val="kk-KZ"/>
              </w:rPr>
              <w:t xml:space="preserve">Халықтың ең аз қамтылған 40 %- ының табысының </w:t>
            </w:r>
            <w:r w:rsidRPr="00770EA0">
              <w:rPr>
                <w:rFonts w:ascii="Times New Roman" w:hAnsi="Times New Roman" w:cs="Times New Roman"/>
                <w:color w:val="000000"/>
                <w:sz w:val="20"/>
                <w:shd w:val="clear" w:color="auto" w:fill="FFFFFF"/>
                <w:lang w:val="kk-KZ"/>
              </w:rPr>
              <w:lastRenderedPageBreak/>
              <w:t xml:space="preserve">үлесі, халықтың жалпы табысындағы % </w:t>
            </w:r>
            <w:r w:rsidRPr="00770EA0">
              <w:rPr>
                <w:rFonts w:ascii="Times New Roman" w:eastAsia="Times New Roman" w:hAnsi="Times New Roman" w:cs="Times New Roman"/>
                <w:spacing w:val="-2"/>
                <w:sz w:val="20"/>
                <w:szCs w:val="20"/>
                <w:lang w:val="kk-KZ" w:eastAsia="ru-RU"/>
              </w:rPr>
              <w:t>(Стратегиялық көрсеткіштер картасы)</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lastRenderedPageBreak/>
              <w:t>%</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21,95</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20,65</w:t>
            </w:r>
          </w:p>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w:t>
            </w:r>
            <w:r w:rsidR="00D5153C" w:rsidRPr="00770EA0">
              <w:rPr>
                <w:rFonts w:ascii="Times New Roman" w:eastAsia="Times New Roman" w:hAnsi="Times New Roman" w:cs="Times New Roman"/>
                <w:sz w:val="20"/>
                <w:szCs w:val="20"/>
                <w:lang w:val="kk-KZ" w:eastAsia="ru-RU"/>
              </w:rPr>
              <w:t>нақты</w:t>
            </w:r>
            <w:r w:rsidRPr="00770EA0">
              <w:rPr>
                <w:rFonts w:ascii="Times New Roman" w:eastAsia="Times New Roman" w:hAnsi="Times New Roman" w:cs="Times New Roman"/>
                <w:sz w:val="20"/>
                <w:szCs w:val="20"/>
                <w:lang w:eastAsia="ru-RU"/>
              </w:rPr>
              <w:t>)</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21,44</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22,26</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23,07</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23,89</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24,71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048" w:rsidRPr="00770EA0" w:rsidRDefault="0074371B" w:rsidP="00B85D14">
            <w:pPr>
              <w:spacing w:after="0" w:line="180" w:lineRule="atLeast"/>
              <w:rPr>
                <w:rFonts w:ascii="Times New Roman" w:eastAsia="Times New Roman" w:hAnsi="Times New Roman" w:cs="Times New Roman"/>
                <w:sz w:val="18"/>
                <w:szCs w:val="18"/>
                <w:lang w:val="kk-KZ" w:eastAsia="ru-RU"/>
              </w:rPr>
            </w:pPr>
            <w:r>
              <w:rPr>
                <w:rFonts w:ascii="Times New Roman" w:eastAsia="Times New Roman" w:hAnsi="Times New Roman" w:cs="Times New Roman"/>
                <w:sz w:val="20"/>
                <w:szCs w:val="20"/>
                <w:lang w:val="kk-KZ" w:eastAsia="ru-RU"/>
              </w:rPr>
              <w:t>ӘӘАБ</w:t>
            </w:r>
            <w:r w:rsidR="00B85D14" w:rsidRPr="00770EA0">
              <w:rPr>
                <w:rFonts w:ascii="Times New Roman" w:eastAsia="Times New Roman" w:hAnsi="Times New Roman" w:cs="Times New Roman"/>
                <w:sz w:val="20"/>
                <w:szCs w:val="20"/>
                <w:lang w:val="kk-KZ" w:eastAsia="ru-RU"/>
              </w:rPr>
              <w:t>,</w:t>
            </w:r>
          </w:p>
          <w:p w:rsidR="00460048" w:rsidRPr="00770EA0" w:rsidRDefault="00B85D14" w:rsidP="00B85D14">
            <w:pPr>
              <w:spacing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әкімнің о</w:t>
            </w:r>
            <w:r w:rsidR="00F56A68" w:rsidRPr="00770EA0">
              <w:rPr>
                <w:rFonts w:ascii="Times New Roman" w:eastAsia="Times New Roman" w:hAnsi="Times New Roman" w:cs="Times New Roman"/>
                <w:sz w:val="20"/>
                <w:szCs w:val="20"/>
                <w:lang w:val="kk-KZ" w:eastAsia="ru-RU"/>
              </w:rPr>
              <w:t>рынбасары М. С. Қиқымов</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45E4A" w:rsidRPr="00745E4A" w:rsidRDefault="00745E4A" w:rsidP="00745E4A">
            <w:pPr>
              <w:spacing w:before="100" w:beforeAutospacing="1" w:after="0" w:line="24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0"/>
                <w:szCs w:val="20"/>
                <w:lang w:val="kk-KZ" w:eastAsia="ru-RU"/>
              </w:rPr>
              <w:t>Статистикалық деректер</w:t>
            </w:r>
          </w:p>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p>
        </w:tc>
      </w:tr>
      <w:tr w:rsidR="00CF516D" w:rsidRPr="00770EA0" w:rsidTr="0081241A">
        <w:trPr>
          <w:trHeight w:val="195"/>
          <w:tblCellSpacing w:w="0" w:type="dxa"/>
        </w:trPr>
        <w:tc>
          <w:tcPr>
            <w:tcW w:w="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81241A" w:rsidP="0081241A">
            <w:pPr>
              <w:spacing w:beforeAutospacing="1" w:after="0" w:afterAutospacing="1" w:line="240" w:lineRule="auto"/>
              <w:ind w:left="360"/>
              <w:rPr>
                <w:rFonts w:ascii="Times New Roman" w:eastAsia="Times New Roman" w:hAnsi="Times New Roman" w:cs="Times New Roman"/>
                <w:sz w:val="20"/>
                <w:szCs w:val="24"/>
                <w:lang w:val="kk-KZ" w:eastAsia="ru-RU"/>
              </w:rPr>
            </w:pPr>
            <w:r w:rsidRPr="00770EA0">
              <w:rPr>
                <w:rFonts w:ascii="Times New Roman" w:eastAsia="Times New Roman" w:hAnsi="Times New Roman" w:cs="Times New Roman"/>
                <w:sz w:val="20"/>
                <w:szCs w:val="24"/>
                <w:lang w:val="kk-KZ" w:eastAsia="ru-RU"/>
              </w:rPr>
              <w:lastRenderedPageBreak/>
              <w:t>36</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048" w:rsidRPr="00770EA0" w:rsidRDefault="00327AA9"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hAnsi="Times New Roman" w:cs="Times New Roman"/>
                <w:color w:val="000000"/>
                <w:sz w:val="20"/>
                <w:shd w:val="clear" w:color="auto" w:fill="FFFFFF"/>
                <w:lang w:val="kk-KZ"/>
              </w:rPr>
              <w:t xml:space="preserve">Үй қожалықтарының азық-түлік тауарларына шығыстары, жалпы шығыстардан % </w:t>
            </w:r>
            <w:r w:rsidRPr="00770EA0">
              <w:rPr>
                <w:rFonts w:ascii="Times New Roman" w:eastAsia="Times New Roman" w:hAnsi="Times New Roman" w:cs="Times New Roman"/>
                <w:spacing w:val="-2"/>
                <w:sz w:val="20"/>
                <w:szCs w:val="20"/>
                <w:lang w:val="kk-KZ" w:eastAsia="ru-RU"/>
              </w:rPr>
              <w:t>(Стратегиялық көрсеткіштер картасы)</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49,0</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52,3</w:t>
            </w:r>
          </w:p>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w:t>
            </w:r>
            <w:r w:rsidR="00D5153C" w:rsidRPr="00770EA0">
              <w:rPr>
                <w:rFonts w:ascii="Times New Roman" w:eastAsia="Times New Roman" w:hAnsi="Times New Roman" w:cs="Times New Roman"/>
                <w:sz w:val="20"/>
                <w:szCs w:val="20"/>
                <w:lang w:val="kk-KZ" w:eastAsia="ru-RU"/>
              </w:rPr>
              <w:t>нақты</w:t>
            </w:r>
            <w:r w:rsidRPr="00770EA0">
              <w:rPr>
                <w:rFonts w:ascii="Times New Roman" w:eastAsia="Times New Roman" w:hAnsi="Times New Roman" w:cs="Times New Roman"/>
                <w:sz w:val="20"/>
                <w:szCs w:val="20"/>
                <w:lang w:eastAsia="ru-RU"/>
              </w:rPr>
              <w:t>)</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50,2</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47,1</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44,0</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40,9</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37,8</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048" w:rsidRPr="00770EA0" w:rsidRDefault="00327FB1" w:rsidP="00B85D14">
            <w:pPr>
              <w:spacing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КжИБ</w:t>
            </w:r>
            <w:r w:rsidR="00460048" w:rsidRPr="00770EA0">
              <w:rPr>
                <w:rFonts w:ascii="Times New Roman" w:eastAsia="Times New Roman" w:hAnsi="Times New Roman" w:cs="Times New Roman"/>
                <w:sz w:val="20"/>
                <w:szCs w:val="20"/>
                <w:lang w:eastAsia="ru-RU"/>
              </w:rPr>
              <w:t>,</w:t>
            </w:r>
            <w:r w:rsidRPr="00770EA0">
              <w:rPr>
                <w:rFonts w:ascii="Times New Roman" w:eastAsia="Times New Roman" w:hAnsi="Times New Roman" w:cs="Times New Roman"/>
                <w:sz w:val="20"/>
                <w:szCs w:val="20"/>
                <w:lang w:val="kk-KZ" w:eastAsia="ru-RU"/>
              </w:rPr>
              <w:t>СжББ</w:t>
            </w:r>
            <w:r w:rsidR="00460048" w:rsidRPr="00770EA0">
              <w:rPr>
                <w:rFonts w:ascii="Times New Roman" w:eastAsia="Times New Roman" w:hAnsi="Times New Roman" w:cs="Times New Roman"/>
                <w:sz w:val="20"/>
                <w:szCs w:val="20"/>
                <w:lang w:eastAsia="ru-RU"/>
              </w:rPr>
              <w:t xml:space="preserve">, </w:t>
            </w:r>
            <w:r w:rsidR="0074371B">
              <w:rPr>
                <w:rFonts w:ascii="Times New Roman" w:eastAsia="Times New Roman" w:hAnsi="Times New Roman" w:cs="Times New Roman"/>
                <w:sz w:val="20"/>
                <w:szCs w:val="20"/>
                <w:lang w:val="kk-KZ" w:eastAsia="ru-RU"/>
              </w:rPr>
              <w:t>ӘӘАБ,</w:t>
            </w:r>
          </w:p>
          <w:p w:rsidR="00B85D14" w:rsidRPr="00770EA0" w:rsidRDefault="00B85D14" w:rsidP="00B85D14">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Pr="00770EA0">
              <w:rPr>
                <w:rFonts w:ascii="Times New Roman" w:eastAsia="Times New Roman" w:hAnsi="Times New Roman" w:cs="Times New Roman"/>
                <w:sz w:val="20"/>
                <w:szCs w:val="20"/>
                <w:lang w:eastAsia="ru-RU"/>
              </w:rPr>
              <w:t xml:space="preserve">кімнің </w:t>
            </w:r>
            <w:r w:rsidRPr="00770EA0">
              <w:rPr>
                <w:rFonts w:ascii="Times New Roman" w:eastAsia="Times New Roman" w:hAnsi="Times New Roman" w:cs="Times New Roman"/>
                <w:sz w:val="20"/>
                <w:szCs w:val="20"/>
                <w:lang w:val="kk-KZ" w:eastAsia="ru-RU"/>
              </w:rPr>
              <w:t>о</w:t>
            </w:r>
            <w:r w:rsidR="00F56A68" w:rsidRPr="00770EA0">
              <w:rPr>
                <w:rFonts w:ascii="Times New Roman" w:eastAsia="Times New Roman" w:hAnsi="Times New Roman" w:cs="Times New Roman"/>
                <w:sz w:val="20"/>
                <w:szCs w:val="20"/>
                <w:lang w:eastAsia="ru-RU"/>
              </w:rPr>
              <w:t xml:space="preserve">рынбасары </w:t>
            </w:r>
          </w:p>
          <w:p w:rsidR="00460048" w:rsidRPr="00770EA0" w:rsidRDefault="00F56A68" w:rsidP="00B85D14">
            <w:pPr>
              <w:spacing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 xml:space="preserve">М. С. </w:t>
            </w:r>
            <w:r w:rsidRPr="00770EA0">
              <w:rPr>
                <w:rFonts w:ascii="Times New Roman" w:eastAsia="Times New Roman" w:hAnsi="Times New Roman" w:cs="Times New Roman"/>
                <w:sz w:val="20"/>
                <w:szCs w:val="20"/>
                <w:lang w:val="kk-KZ" w:eastAsia="ru-RU"/>
              </w:rPr>
              <w:t>Қ</w:t>
            </w:r>
            <w:r w:rsidRPr="00770EA0">
              <w:rPr>
                <w:rFonts w:ascii="Times New Roman" w:eastAsia="Times New Roman" w:hAnsi="Times New Roman" w:cs="Times New Roman"/>
                <w:sz w:val="20"/>
                <w:szCs w:val="20"/>
                <w:lang w:eastAsia="ru-RU"/>
              </w:rPr>
              <w:t>и</w:t>
            </w:r>
            <w:r w:rsidRPr="00770EA0">
              <w:rPr>
                <w:rFonts w:ascii="Times New Roman" w:eastAsia="Times New Roman" w:hAnsi="Times New Roman" w:cs="Times New Roman"/>
                <w:sz w:val="20"/>
                <w:szCs w:val="20"/>
                <w:lang w:val="kk-KZ" w:eastAsia="ru-RU"/>
              </w:rPr>
              <w:t>қы</w:t>
            </w:r>
            <w:r w:rsidRPr="00770EA0">
              <w:rPr>
                <w:rFonts w:ascii="Times New Roman" w:eastAsia="Times New Roman" w:hAnsi="Times New Roman" w:cs="Times New Roman"/>
                <w:sz w:val="20"/>
                <w:szCs w:val="20"/>
                <w:lang w:eastAsia="ru-RU"/>
              </w:rPr>
              <w:t>мов</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4371B" w:rsidRPr="00745E4A" w:rsidRDefault="0074371B" w:rsidP="0074371B">
            <w:pPr>
              <w:spacing w:before="100" w:beforeAutospacing="1" w:after="0" w:line="24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0"/>
                <w:szCs w:val="20"/>
                <w:lang w:val="kk-KZ" w:eastAsia="ru-RU"/>
              </w:rPr>
              <w:t>Статистикалық деректер</w:t>
            </w:r>
          </w:p>
          <w:p w:rsidR="00460048" w:rsidRPr="00770EA0" w:rsidRDefault="00460048" w:rsidP="00A31029">
            <w:pPr>
              <w:spacing w:before="100" w:beforeAutospacing="1" w:after="0" w:line="195" w:lineRule="atLeast"/>
              <w:rPr>
                <w:rFonts w:ascii="Times New Roman" w:eastAsia="Times New Roman" w:hAnsi="Times New Roman" w:cs="Times New Roman"/>
                <w:sz w:val="24"/>
                <w:szCs w:val="24"/>
                <w:lang w:eastAsia="ru-RU"/>
              </w:rPr>
            </w:pPr>
          </w:p>
        </w:tc>
      </w:tr>
      <w:tr w:rsidR="005E0AE3" w:rsidRPr="00770EA0" w:rsidTr="0026542B">
        <w:trPr>
          <w:trHeight w:val="195"/>
          <w:tblCellSpacing w:w="0" w:type="dxa"/>
        </w:trPr>
        <w:tc>
          <w:tcPr>
            <w:tcW w:w="11440"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E0AE3" w:rsidRPr="00770EA0" w:rsidRDefault="005E0AE3" w:rsidP="00A31029">
            <w:pPr>
              <w:spacing w:before="100" w:beforeAutospacing="1" w:after="0" w:line="240" w:lineRule="atLeast"/>
              <w:rPr>
                <w:rFonts w:ascii="Times New Roman" w:eastAsia="Times New Roman" w:hAnsi="Times New Roman" w:cs="Times New Roman"/>
                <w:sz w:val="24"/>
                <w:szCs w:val="24"/>
                <w:lang w:val="kk-KZ" w:eastAsia="ru-RU"/>
              </w:rPr>
            </w:pPr>
            <w:r w:rsidRPr="00770EA0">
              <w:rPr>
                <w:rFonts w:ascii="Times New Roman" w:eastAsia="Times New Roman" w:hAnsi="Times New Roman" w:cs="Times New Roman"/>
                <w:b/>
                <w:bCs/>
                <w:sz w:val="20"/>
                <w:szCs w:val="20"/>
                <w:lang w:val="kk-KZ" w:eastAsia="ru-RU"/>
              </w:rPr>
              <w:t>Қ</w:t>
            </w:r>
            <w:r w:rsidRPr="00770EA0">
              <w:rPr>
                <w:rFonts w:ascii="Times New Roman" w:eastAsia="Times New Roman" w:hAnsi="Times New Roman" w:cs="Times New Roman"/>
                <w:b/>
                <w:bCs/>
                <w:sz w:val="20"/>
                <w:szCs w:val="20"/>
                <w:lang w:eastAsia="ru-RU"/>
              </w:rPr>
              <w:t>аржылық шығыстар</w:t>
            </w:r>
            <w:r w:rsidRPr="00770EA0">
              <w:rPr>
                <w:rFonts w:ascii="Times New Roman" w:eastAsia="Times New Roman" w:hAnsi="Times New Roman" w:cs="Times New Roman"/>
                <w:b/>
                <w:bCs/>
                <w:sz w:val="20"/>
                <w:szCs w:val="20"/>
                <w:lang w:val="kk-KZ" w:eastAsia="ru-RU"/>
              </w:rPr>
              <w:t>мен</w:t>
            </w:r>
            <w:r w:rsidRPr="00770EA0">
              <w:rPr>
                <w:rFonts w:ascii="Times New Roman" w:eastAsia="Times New Roman" w:hAnsi="Times New Roman" w:cs="Times New Roman"/>
                <w:b/>
                <w:bCs/>
                <w:sz w:val="20"/>
                <w:szCs w:val="20"/>
                <w:lang w:eastAsia="ru-RU"/>
              </w:rPr>
              <w:t xml:space="preserve"> өзара байланысқан</w:t>
            </w:r>
            <w:r w:rsidRPr="00770EA0">
              <w:rPr>
                <w:rFonts w:ascii="Times New Roman" w:eastAsia="Times New Roman" w:hAnsi="Times New Roman" w:cs="Times New Roman"/>
                <w:b/>
                <w:bCs/>
                <w:sz w:val="20"/>
                <w:szCs w:val="20"/>
                <w:lang w:val="kk-KZ" w:eastAsia="ru-RU"/>
              </w:rPr>
              <w:t xml:space="preserve"> н</w:t>
            </w:r>
            <w:r w:rsidR="00B85D14" w:rsidRPr="00770EA0">
              <w:rPr>
                <w:rFonts w:ascii="Times New Roman" w:eastAsia="Times New Roman" w:hAnsi="Times New Roman" w:cs="Times New Roman"/>
                <w:b/>
                <w:bCs/>
                <w:sz w:val="20"/>
                <w:szCs w:val="20"/>
                <w:lang w:eastAsia="ru-RU"/>
              </w:rPr>
              <w:t>ысаналы индикаторлар</w:t>
            </w:r>
          </w:p>
        </w:tc>
      </w:tr>
      <w:tr w:rsidR="00460048" w:rsidRPr="00770EA0" w:rsidTr="0081241A">
        <w:trPr>
          <w:trHeight w:val="195"/>
          <w:tblCellSpacing w:w="0" w:type="dxa"/>
        </w:trPr>
        <w:tc>
          <w:tcPr>
            <w:tcW w:w="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048" w:rsidRPr="00770EA0" w:rsidRDefault="0081241A" w:rsidP="0081241A">
            <w:pPr>
              <w:spacing w:beforeAutospacing="1" w:after="0" w:afterAutospacing="1" w:line="240" w:lineRule="auto"/>
              <w:ind w:left="360"/>
              <w:rPr>
                <w:rFonts w:ascii="Times New Roman" w:eastAsia="Times New Roman" w:hAnsi="Times New Roman" w:cs="Times New Roman"/>
                <w:sz w:val="20"/>
                <w:szCs w:val="24"/>
                <w:lang w:val="kk-KZ" w:eastAsia="ru-RU"/>
              </w:rPr>
            </w:pPr>
            <w:r w:rsidRPr="00770EA0">
              <w:rPr>
                <w:rFonts w:ascii="Times New Roman" w:eastAsia="Times New Roman" w:hAnsi="Times New Roman" w:cs="Times New Roman"/>
                <w:sz w:val="20"/>
                <w:szCs w:val="24"/>
                <w:lang w:val="kk-KZ" w:eastAsia="ru-RU"/>
              </w:rPr>
              <w:t>37</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Жұмыссыздық деңгейі</w:t>
            </w:r>
            <w:r w:rsidR="00327AA9" w:rsidRPr="00770EA0">
              <w:rPr>
                <w:rFonts w:ascii="Times New Roman" w:eastAsia="Times New Roman" w:hAnsi="Times New Roman" w:cs="Times New Roman"/>
                <w:sz w:val="20"/>
                <w:szCs w:val="20"/>
                <w:lang w:val="kk-KZ" w:eastAsia="ru-RU"/>
              </w:rPr>
              <w:t xml:space="preserve"> </w:t>
            </w:r>
            <w:r w:rsidR="00327AA9" w:rsidRPr="00770EA0">
              <w:rPr>
                <w:rFonts w:ascii="Times New Roman" w:eastAsia="Times New Roman" w:hAnsi="Times New Roman" w:cs="Times New Roman"/>
                <w:spacing w:val="-2"/>
                <w:sz w:val="20"/>
                <w:szCs w:val="20"/>
                <w:lang w:val="kk-KZ" w:eastAsia="ru-RU"/>
              </w:rPr>
              <w:t>(Стратегиялық көрсеткіштер картасы)</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5,1</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5,2</w:t>
            </w:r>
          </w:p>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w:t>
            </w:r>
            <w:r w:rsidR="00D5153C" w:rsidRPr="00770EA0">
              <w:rPr>
                <w:rFonts w:ascii="Times New Roman" w:eastAsia="Times New Roman" w:hAnsi="Times New Roman" w:cs="Times New Roman"/>
                <w:sz w:val="20"/>
                <w:szCs w:val="20"/>
                <w:lang w:val="kk-KZ" w:eastAsia="ru-RU"/>
              </w:rPr>
              <w:t>нақты</w:t>
            </w:r>
            <w:r w:rsidRPr="00770EA0">
              <w:rPr>
                <w:rFonts w:ascii="Times New Roman" w:eastAsia="Times New Roman" w:hAnsi="Times New Roman" w:cs="Times New Roman"/>
                <w:sz w:val="20"/>
                <w:szCs w:val="20"/>
                <w:lang w:eastAsia="ru-RU"/>
              </w:rPr>
              <w:t>)</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5,3</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5,3</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4,9</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4,9</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18"/>
                <w:szCs w:val="18"/>
                <w:lang w:eastAsia="ru-RU"/>
              </w:rPr>
              <w:t>≤</w:t>
            </w:r>
            <w:r w:rsidRPr="00770EA0">
              <w:rPr>
                <w:rFonts w:ascii="Times New Roman" w:eastAsia="Times New Roman" w:hAnsi="Times New Roman" w:cs="Times New Roman"/>
                <w:sz w:val="20"/>
                <w:szCs w:val="20"/>
                <w:lang w:eastAsia="ru-RU"/>
              </w:rPr>
              <w:t>4,9</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048" w:rsidRPr="00770EA0" w:rsidRDefault="0074371B" w:rsidP="00B85D14">
            <w:pPr>
              <w:spacing w:after="0" w:line="180" w:lineRule="atLeast"/>
              <w:rPr>
                <w:rFonts w:ascii="Times New Roman" w:eastAsia="Times New Roman" w:hAnsi="Times New Roman" w:cs="Times New Roman"/>
                <w:sz w:val="18"/>
                <w:szCs w:val="18"/>
                <w:lang w:val="kk-KZ" w:eastAsia="ru-RU"/>
              </w:rPr>
            </w:pPr>
            <w:r>
              <w:rPr>
                <w:rFonts w:ascii="Times New Roman" w:eastAsia="Times New Roman" w:hAnsi="Times New Roman" w:cs="Times New Roman"/>
                <w:sz w:val="20"/>
                <w:szCs w:val="20"/>
                <w:lang w:val="kk-KZ" w:eastAsia="ru-RU"/>
              </w:rPr>
              <w:t>ӘӘАБ</w:t>
            </w:r>
            <w:r w:rsidR="00B85D14" w:rsidRPr="00770EA0">
              <w:rPr>
                <w:rFonts w:ascii="Times New Roman" w:eastAsia="Times New Roman" w:hAnsi="Times New Roman" w:cs="Times New Roman"/>
                <w:sz w:val="20"/>
                <w:szCs w:val="20"/>
                <w:lang w:val="kk-KZ" w:eastAsia="ru-RU"/>
              </w:rPr>
              <w:t>,</w:t>
            </w:r>
          </w:p>
          <w:p w:rsidR="00B85D14" w:rsidRPr="00770EA0" w:rsidRDefault="00B85D14" w:rsidP="00B85D14">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Pr="00770EA0">
              <w:rPr>
                <w:rFonts w:ascii="Times New Roman" w:eastAsia="Times New Roman" w:hAnsi="Times New Roman" w:cs="Times New Roman"/>
                <w:sz w:val="20"/>
                <w:szCs w:val="20"/>
                <w:lang w:eastAsia="ru-RU"/>
              </w:rPr>
              <w:t xml:space="preserve">кімнің </w:t>
            </w:r>
            <w:r w:rsidRPr="00770EA0">
              <w:rPr>
                <w:rFonts w:ascii="Times New Roman" w:eastAsia="Times New Roman" w:hAnsi="Times New Roman" w:cs="Times New Roman"/>
                <w:sz w:val="20"/>
                <w:szCs w:val="20"/>
                <w:lang w:val="kk-KZ" w:eastAsia="ru-RU"/>
              </w:rPr>
              <w:t>о</w:t>
            </w:r>
            <w:r w:rsidR="00F56A68" w:rsidRPr="00770EA0">
              <w:rPr>
                <w:rFonts w:ascii="Times New Roman" w:eastAsia="Times New Roman" w:hAnsi="Times New Roman" w:cs="Times New Roman"/>
                <w:sz w:val="20"/>
                <w:szCs w:val="20"/>
                <w:lang w:eastAsia="ru-RU"/>
              </w:rPr>
              <w:t xml:space="preserve">рынбасары </w:t>
            </w:r>
          </w:p>
          <w:p w:rsidR="00460048" w:rsidRPr="00770EA0" w:rsidRDefault="00F56A68" w:rsidP="00B85D14">
            <w:pPr>
              <w:spacing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 xml:space="preserve">М. С. </w:t>
            </w:r>
            <w:r w:rsidRPr="00770EA0">
              <w:rPr>
                <w:rFonts w:ascii="Times New Roman" w:eastAsia="Times New Roman" w:hAnsi="Times New Roman" w:cs="Times New Roman"/>
                <w:sz w:val="20"/>
                <w:szCs w:val="20"/>
                <w:lang w:val="kk-KZ" w:eastAsia="ru-RU"/>
              </w:rPr>
              <w:t>Қ</w:t>
            </w:r>
            <w:r w:rsidRPr="00770EA0">
              <w:rPr>
                <w:rFonts w:ascii="Times New Roman" w:eastAsia="Times New Roman" w:hAnsi="Times New Roman" w:cs="Times New Roman"/>
                <w:sz w:val="20"/>
                <w:szCs w:val="20"/>
                <w:lang w:eastAsia="ru-RU"/>
              </w:rPr>
              <w:t>и</w:t>
            </w:r>
            <w:r w:rsidRPr="00770EA0">
              <w:rPr>
                <w:rFonts w:ascii="Times New Roman" w:eastAsia="Times New Roman" w:hAnsi="Times New Roman" w:cs="Times New Roman"/>
                <w:sz w:val="20"/>
                <w:szCs w:val="20"/>
                <w:lang w:val="kk-KZ" w:eastAsia="ru-RU"/>
              </w:rPr>
              <w:t>қы</w:t>
            </w:r>
            <w:r w:rsidRPr="00770EA0">
              <w:rPr>
                <w:rFonts w:ascii="Times New Roman" w:eastAsia="Times New Roman" w:hAnsi="Times New Roman" w:cs="Times New Roman"/>
                <w:sz w:val="20"/>
                <w:szCs w:val="20"/>
                <w:lang w:eastAsia="ru-RU"/>
              </w:rPr>
              <w:t>мов</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4371B" w:rsidRPr="00745E4A" w:rsidRDefault="0074371B" w:rsidP="0074371B">
            <w:pPr>
              <w:spacing w:before="100" w:beforeAutospacing="1" w:after="0" w:line="24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0"/>
                <w:szCs w:val="20"/>
                <w:lang w:val="kk-KZ" w:eastAsia="ru-RU"/>
              </w:rPr>
              <w:t>Статистикалық деректер</w:t>
            </w:r>
          </w:p>
          <w:p w:rsidR="00460048" w:rsidRPr="00770EA0" w:rsidRDefault="00460048" w:rsidP="00A31029">
            <w:pPr>
              <w:spacing w:before="100" w:beforeAutospacing="1" w:after="0" w:line="195" w:lineRule="atLeast"/>
              <w:rPr>
                <w:rFonts w:ascii="Times New Roman" w:eastAsia="Times New Roman" w:hAnsi="Times New Roman" w:cs="Times New Roman"/>
                <w:sz w:val="24"/>
                <w:szCs w:val="24"/>
                <w:lang w:eastAsia="ru-RU"/>
              </w:rPr>
            </w:pPr>
          </w:p>
        </w:tc>
      </w:tr>
      <w:tr w:rsidR="00460048" w:rsidRPr="00770EA0" w:rsidTr="0081241A">
        <w:trPr>
          <w:trHeight w:val="195"/>
          <w:tblCellSpacing w:w="0" w:type="dxa"/>
        </w:trPr>
        <w:tc>
          <w:tcPr>
            <w:tcW w:w="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048" w:rsidRPr="00770EA0" w:rsidRDefault="0081241A" w:rsidP="0081241A">
            <w:pPr>
              <w:spacing w:beforeAutospacing="1" w:after="0" w:afterAutospacing="1" w:line="240" w:lineRule="auto"/>
              <w:ind w:left="360"/>
              <w:rPr>
                <w:rFonts w:ascii="Times New Roman" w:eastAsia="Times New Roman" w:hAnsi="Times New Roman" w:cs="Times New Roman"/>
                <w:sz w:val="20"/>
                <w:szCs w:val="24"/>
                <w:lang w:val="kk-KZ" w:eastAsia="ru-RU"/>
              </w:rPr>
            </w:pPr>
            <w:r w:rsidRPr="00770EA0">
              <w:rPr>
                <w:rFonts w:ascii="Times New Roman" w:eastAsia="Times New Roman" w:hAnsi="Times New Roman" w:cs="Times New Roman"/>
                <w:sz w:val="20"/>
                <w:szCs w:val="24"/>
                <w:lang w:val="kk-KZ" w:eastAsia="ru-RU"/>
              </w:rPr>
              <w:t>38</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327AA9"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hAnsi="Times New Roman" w:cs="Times New Roman"/>
                <w:color w:val="000000"/>
                <w:sz w:val="20"/>
                <w:shd w:val="clear" w:color="auto" w:fill="FFFFFF"/>
                <w:lang w:val="kk-KZ"/>
              </w:rPr>
              <w:t xml:space="preserve">Тұрғын үйге қолжетімділік, халыктың жан басына шаққандағы орташа табысының 1 шаршы метрдің орташа құнына қатынасы (жаңа тұрғын үйді сату (көп пәтерлі тұрғын үйлердегі пәтерлер)) </w:t>
            </w:r>
            <w:r w:rsidRPr="00770EA0">
              <w:rPr>
                <w:rFonts w:ascii="Times New Roman" w:eastAsia="Times New Roman" w:hAnsi="Times New Roman" w:cs="Times New Roman"/>
                <w:spacing w:val="-2"/>
                <w:sz w:val="20"/>
                <w:szCs w:val="20"/>
                <w:lang w:val="kk-KZ" w:eastAsia="ru-RU"/>
              </w:rPr>
              <w:t>(Стратегиялық көрсеткіштер картасы)</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B74C65"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1 ш. м. орташа құнына халықтың жан басына шаққандағы орташа табысы</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0,42</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0,42</w:t>
            </w:r>
          </w:p>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w:t>
            </w:r>
            <w:r w:rsidR="00D5153C" w:rsidRPr="00770EA0">
              <w:rPr>
                <w:rFonts w:ascii="Times New Roman" w:eastAsia="Times New Roman" w:hAnsi="Times New Roman" w:cs="Times New Roman"/>
                <w:sz w:val="20"/>
                <w:szCs w:val="20"/>
                <w:lang w:val="kk-KZ" w:eastAsia="ru-RU"/>
              </w:rPr>
              <w:t>нақты</w:t>
            </w:r>
            <w:r w:rsidRPr="00770EA0">
              <w:rPr>
                <w:rFonts w:ascii="Times New Roman" w:eastAsia="Times New Roman" w:hAnsi="Times New Roman" w:cs="Times New Roman"/>
                <w:sz w:val="20"/>
                <w:szCs w:val="20"/>
                <w:lang w:eastAsia="ru-RU"/>
              </w:rPr>
              <w:t>)</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0,43</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0,46</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0,48</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0,51</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0,54</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048" w:rsidRPr="00770EA0" w:rsidRDefault="00BA2803" w:rsidP="00B85D14">
            <w:pPr>
              <w:spacing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ЖҚОБ</w:t>
            </w:r>
            <w:r w:rsidR="00460048" w:rsidRPr="00770EA0">
              <w:rPr>
                <w:rFonts w:ascii="Times New Roman" w:eastAsia="Times New Roman" w:hAnsi="Times New Roman" w:cs="Times New Roman"/>
                <w:sz w:val="20"/>
                <w:szCs w:val="20"/>
                <w:lang w:eastAsia="ru-RU"/>
              </w:rPr>
              <w:t xml:space="preserve">, </w:t>
            </w:r>
            <w:r w:rsidR="00083503">
              <w:rPr>
                <w:rFonts w:ascii="Times New Roman" w:eastAsia="Times New Roman" w:hAnsi="Times New Roman" w:cs="Times New Roman"/>
                <w:sz w:val="20"/>
                <w:szCs w:val="20"/>
                <w:lang w:val="kk-KZ" w:eastAsia="ru-RU"/>
              </w:rPr>
              <w:t>Т</w:t>
            </w:r>
            <w:r w:rsidRPr="00770EA0">
              <w:rPr>
                <w:rFonts w:ascii="Times New Roman" w:eastAsia="Times New Roman" w:hAnsi="Times New Roman" w:cs="Times New Roman"/>
                <w:sz w:val="20"/>
                <w:szCs w:val="20"/>
                <w:lang w:val="kk-KZ" w:eastAsia="ru-RU"/>
              </w:rPr>
              <w:t>СБ</w:t>
            </w:r>
            <w:r w:rsidR="00B85D14" w:rsidRPr="00770EA0">
              <w:rPr>
                <w:rFonts w:ascii="Times New Roman" w:eastAsia="Times New Roman" w:hAnsi="Times New Roman" w:cs="Times New Roman"/>
                <w:sz w:val="20"/>
                <w:szCs w:val="20"/>
                <w:lang w:val="kk-KZ" w:eastAsia="ru-RU"/>
              </w:rPr>
              <w:t>,</w:t>
            </w:r>
          </w:p>
          <w:p w:rsidR="00B85D14" w:rsidRPr="00770EA0" w:rsidRDefault="00B85D14" w:rsidP="00B85D14">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Pr="00770EA0">
              <w:rPr>
                <w:rFonts w:ascii="Times New Roman" w:eastAsia="Times New Roman" w:hAnsi="Times New Roman" w:cs="Times New Roman"/>
                <w:sz w:val="20"/>
                <w:szCs w:val="20"/>
                <w:lang w:eastAsia="ru-RU"/>
              </w:rPr>
              <w:t xml:space="preserve">кімнің </w:t>
            </w:r>
            <w:r w:rsidRPr="00770EA0">
              <w:rPr>
                <w:rFonts w:ascii="Times New Roman" w:eastAsia="Times New Roman" w:hAnsi="Times New Roman" w:cs="Times New Roman"/>
                <w:sz w:val="20"/>
                <w:szCs w:val="20"/>
                <w:lang w:val="kk-KZ" w:eastAsia="ru-RU"/>
              </w:rPr>
              <w:t>о</w:t>
            </w:r>
            <w:r w:rsidR="002F6792" w:rsidRPr="00770EA0">
              <w:rPr>
                <w:rFonts w:ascii="Times New Roman" w:eastAsia="Times New Roman" w:hAnsi="Times New Roman" w:cs="Times New Roman"/>
                <w:sz w:val="20"/>
                <w:szCs w:val="20"/>
                <w:lang w:eastAsia="ru-RU"/>
              </w:rPr>
              <w:t xml:space="preserve">рынбасары </w:t>
            </w:r>
          </w:p>
          <w:p w:rsidR="00460048" w:rsidRPr="00770EA0" w:rsidRDefault="002F6792" w:rsidP="00B85D14">
            <w:pPr>
              <w:spacing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М. Б.</w:t>
            </w:r>
            <w:r w:rsidR="00460048" w:rsidRPr="00770EA0">
              <w:rPr>
                <w:rFonts w:ascii="Times New Roman" w:eastAsia="Times New Roman" w:hAnsi="Times New Roman" w:cs="Times New Roman"/>
                <w:sz w:val="20"/>
                <w:szCs w:val="20"/>
                <w:lang w:eastAsia="ru-RU"/>
              </w:rPr>
              <w:t xml:space="preserve">Әзірбаев </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4371B" w:rsidRPr="00745E4A" w:rsidRDefault="0074371B" w:rsidP="0074371B">
            <w:pPr>
              <w:spacing w:before="100" w:beforeAutospacing="1" w:after="0" w:line="24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0"/>
                <w:szCs w:val="20"/>
                <w:lang w:val="kk-KZ" w:eastAsia="ru-RU"/>
              </w:rPr>
              <w:t>Статистикалық деректер</w:t>
            </w:r>
          </w:p>
          <w:p w:rsidR="00460048" w:rsidRPr="00770EA0" w:rsidRDefault="00460048" w:rsidP="00A31029">
            <w:pPr>
              <w:spacing w:before="100" w:beforeAutospacing="1" w:after="0" w:line="195" w:lineRule="atLeast"/>
              <w:rPr>
                <w:rFonts w:ascii="Times New Roman" w:eastAsia="Times New Roman" w:hAnsi="Times New Roman" w:cs="Times New Roman"/>
                <w:sz w:val="24"/>
                <w:szCs w:val="24"/>
                <w:lang w:eastAsia="ru-RU"/>
              </w:rPr>
            </w:pPr>
          </w:p>
        </w:tc>
      </w:tr>
      <w:tr w:rsidR="00460048" w:rsidRPr="00770EA0" w:rsidTr="0081241A">
        <w:trPr>
          <w:trHeight w:val="195"/>
          <w:tblCellSpacing w:w="0" w:type="dxa"/>
        </w:trPr>
        <w:tc>
          <w:tcPr>
            <w:tcW w:w="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048" w:rsidRPr="00770EA0" w:rsidRDefault="0081241A" w:rsidP="0081241A">
            <w:pPr>
              <w:spacing w:beforeAutospacing="1" w:after="0" w:afterAutospacing="1" w:line="240" w:lineRule="auto"/>
              <w:ind w:left="360"/>
              <w:rPr>
                <w:rFonts w:ascii="Times New Roman" w:eastAsia="Times New Roman" w:hAnsi="Times New Roman" w:cs="Times New Roman"/>
                <w:sz w:val="20"/>
                <w:szCs w:val="24"/>
                <w:lang w:val="kk-KZ" w:eastAsia="ru-RU"/>
              </w:rPr>
            </w:pPr>
            <w:r w:rsidRPr="00770EA0">
              <w:rPr>
                <w:rFonts w:ascii="Times New Roman" w:eastAsia="Times New Roman" w:hAnsi="Times New Roman" w:cs="Times New Roman"/>
                <w:sz w:val="20"/>
                <w:szCs w:val="24"/>
                <w:lang w:val="kk-KZ" w:eastAsia="ru-RU"/>
              </w:rPr>
              <w:t>39</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048" w:rsidRPr="00770EA0" w:rsidRDefault="00803E7D"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 xml:space="preserve">Субсидияланатын жұмыс орындарын ұйымдастырғаннан кейін тұрақты жұмыс орындарына жұмысқа орналастырылған </w:t>
            </w:r>
            <w:r w:rsidRPr="00770EA0">
              <w:rPr>
                <w:rFonts w:ascii="Times New Roman" w:eastAsia="Times New Roman" w:hAnsi="Times New Roman" w:cs="Times New Roman"/>
                <w:sz w:val="20"/>
                <w:szCs w:val="20"/>
                <w:lang w:val="kk-KZ" w:eastAsia="ru-RU"/>
              </w:rPr>
              <w:lastRenderedPageBreak/>
              <w:t>адамдардың үлесін ұлғайту</w:t>
            </w:r>
            <w:r w:rsidR="007666FB" w:rsidRPr="00770EA0">
              <w:rPr>
                <w:rFonts w:ascii="Times New Roman" w:eastAsia="Times New Roman" w:hAnsi="Times New Roman" w:cs="Times New Roman"/>
                <w:sz w:val="20"/>
                <w:szCs w:val="20"/>
                <w:lang w:val="kk-KZ" w:eastAsia="ru-RU"/>
              </w:rPr>
              <w:t xml:space="preserve"> </w:t>
            </w:r>
            <w:r w:rsidR="007666FB" w:rsidRPr="00770EA0">
              <w:rPr>
                <w:rFonts w:ascii="Times New Roman" w:eastAsia="Times New Roman" w:hAnsi="Times New Roman" w:cs="Times New Roman"/>
                <w:color w:val="000000"/>
                <w:sz w:val="20"/>
                <w:szCs w:val="20"/>
                <w:lang w:val="kk-KZ" w:eastAsia="ru-RU"/>
              </w:rPr>
              <w:t>(</w:t>
            </w:r>
            <w:r w:rsidR="007666FB" w:rsidRPr="00770EA0">
              <w:rPr>
                <w:rFonts w:ascii="Times New Roman" w:hAnsi="Times New Roman" w:cs="Times New Roman"/>
                <w:color w:val="212529"/>
                <w:sz w:val="20"/>
                <w:szCs w:val="20"/>
                <w:shd w:val="clear" w:color="auto" w:fill="FFFFFF"/>
                <w:lang w:val="kk-KZ"/>
              </w:rPr>
              <w:t>Кәсіпкерлікті дамыту жөніндегі ҰЖ)</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lastRenderedPageBreak/>
              <w:t>%</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50</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55</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60</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65</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70</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74371B" w:rsidP="00B85D14">
            <w:pPr>
              <w:spacing w:after="0" w:line="180" w:lineRule="atLeast"/>
              <w:rPr>
                <w:rFonts w:ascii="Times New Roman" w:eastAsia="Times New Roman" w:hAnsi="Times New Roman" w:cs="Times New Roman"/>
                <w:sz w:val="18"/>
                <w:szCs w:val="18"/>
                <w:lang w:val="kk-KZ" w:eastAsia="ru-RU"/>
              </w:rPr>
            </w:pPr>
            <w:r>
              <w:rPr>
                <w:rFonts w:ascii="Times New Roman" w:eastAsia="Times New Roman" w:hAnsi="Times New Roman" w:cs="Times New Roman"/>
                <w:sz w:val="20"/>
                <w:szCs w:val="20"/>
                <w:lang w:val="kk-KZ" w:eastAsia="ru-RU"/>
              </w:rPr>
              <w:t>ӘӘАБ</w:t>
            </w:r>
            <w:r w:rsidR="009F4108" w:rsidRPr="00770EA0">
              <w:rPr>
                <w:rFonts w:ascii="Times New Roman" w:eastAsia="Times New Roman" w:hAnsi="Times New Roman" w:cs="Times New Roman"/>
                <w:sz w:val="20"/>
                <w:szCs w:val="20"/>
                <w:lang w:val="kk-KZ" w:eastAsia="ru-RU"/>
              </w:rPr>
              <w:t>,</w:t>
            </w:r>
          </w:p>
          <w:p w:rsidR="00B85D14" w:rsidRPr="00770EA0" w:rsidRDefault="00B85D14" w:rsidP="00B85D14">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Pr="00770EA0">
              <w:rPr>
                <w:rFonts w:ascii="Times New Roman" w:eastAsia="Times New Roman" w:hAnsi="Times New Roman" w:cs="Times New Roman"/>
                <w:sz w:val="20"/>
                <w:szCs w:val="20"/>
                <w:lang w:eastAsia="ru-RU"/>
              </w:rPr>
              <w:t xml:space="preserve">кімнің </w:t>
            </w:r>
            <w:r w:rsidRPr="00770EA0">
              <w:rPr>
                <w:rFonts w:ascii="Times New Roman" w:eastAsia="Times New Roman" w:hAnsi="Times New Roman" w:cs="Times New Roman"/>
                <w:sz w:val="20"/>
                <w:szCs w:val="20"/>
                <w:lang w:val="kk-KZ" w:eastAsia="ru-RU"/>
              </w:rPr>
              <w:t>о</w:t>
            </w:r>
            <w:r w:rsidR="002F6792" w:rsidRPr="00770EA0">
              <w:rPr>
                <w:rFonts w:ascii="Times New Roman" w:eastAsia="Times New Roman" w:hAnsi="Times New Roman" w:cs="Times New Roman"/>
                <w:sz w:val="20"/>
                <w:szCs w:val="20"/>
                <w:lang w:eastAsia="ru-RU"/>
              </w:rPr>
              <w:t>рынбасары</w:t>
            </w:r>
            <w:r w:rsidR="002F6792" w:rsidRPr="00770EA0">
              <w:rPr>
                <w:rFonts w:ascii="Times New Roman" w:eastAsia="Times New Roman" w:hAnsi="Times New Roman" w:cs="Times New Roman"/>
                <w:sz w:val="20"/>
                <w:szCs w:val="20"/>
                <w:lang w:val="kk-KZ" w:eastAsia="ru-RU"/>
              </w:rPr>
              <w:t xml:space="preserve"> </w:t>
            </w:r>
          </w:p>
          <w:p w:rsidR="00460048" w:rsidRPr="00770EA0" w:rsidRDefault="002F6792" w:rsidP="00B85D14">
            <w:pPr>
              <w:spacing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 xml:space="preserve">М. С. </w:t>
            </w:r>
            <w:r w:rsidRPr="00770EA0">
              <w:rPr>
                <w:rFonts w:ascii="Times New Roman" w:eastAsia="Times New Roman" w:hAnsi="Times New Roman" w:cs="Times New Roman"/>
                <w:sz w:val="20"/>
                <w:szCs w:val="20"/>
                <w:lang w:val="kk-KZ" w:eastAsia="ru-RU"/>
              </w:rPr>
              <w:t>Қ</w:t>
            </w:r>
            <w:r w:rsidRPr="00770EA0">
              <w:rPr>
                <w:rFonts w:ascii="Times New Roman" w:eastAsia="Times New Roman" w:hAnsi="Times New Roman" w:cs="Times New Roman"/>
                <w:sz w:val="20"/>
                <w:szCs w:val="20"/>
                <w:lang w:eastAsia="ru-RU"/>
              </w:rPr>
              <w:t>и</w:t>
            </w:r>
            <w:r w:rsidRPr="00770EA0">
              <w:rPr>
                <w:rFonts w:ascii="Times New Roman" w:eastAsia="Times New Roman" w:hAnsi="Times New Roman" w:cs="Times New Roman"/>
                <w:sz w:val="20"/>
                <w:szCs w:val="20"/>
                <w:lang w:val="kk-KZ" w:eastAsia="ru-RU"/>
              </w:rPr>
              <w:t>қы</w:t>
            </w:r>
            <w:r w:rsidRPr="00770EA0">
              <w:rPr>
                <w:rFonts w:ascii="Times New Roman" w:eastAsia="Times New Roman" w:hAnsi="Times New Roman" w:cs="Times New Roman"/>
                <w:sz w:val="20"/>
                <w:szCs w:val="20"/>
                <w:lang w:eastAsia="ru-RU"/>
              </w:rPr>
              <w:t>мов</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4371B" w:rsidRDefault="0074371B" w:rsidP="0074371B">
            <w:pPr>
              <w:spacing w:before="100" w:beforeAutospacing="1" w:after="0" w:line="195"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0"/>
                <w:szCs w:val="20"/>
                <w:lang w:val="kk-KZ" w:eastAsia="ru-RU"/>
              </w:rPr>
              <w:t>ӘӘАБ</w:t>
            </w:r>
            <w:r w:rsidRPr="00770EA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в</w:t>
            </w:r>
            <w:r w:rsidR="00460048"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tc>
      </w:tr>
      <w:tr w:rsidR="00460048" w:rsidRPr="00770EA0" w:rsidTr="0081241A">
        <w:trPr>
          <w:trHeight w:val="195"/>
          <w:tblCellSpacing w:w="0" w:type="dxa"/>
        </w:trPr>
        <w:tc>
          <w:tcPr>
            <w:tcW w:w="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048" w:rsidRPr="00770EA0" w:rsidRDefault="0081241A" w:rsidP="0081241A">
            <w:pPr>
              <w:spacing w:beforeAutospacing="1" w:after="0" w:afterAutospacing="1" w:line="240" w:lineRule="auto"/>
              <w:ind w:left="360"/>
              <w:rPr>
                <w:rFonts w:ascii="Times New Roman" w:eastAsia="Times New Roman" w:hAnsi="Times New Roman" w:cs="Times New Roman"/>
                <w:sz w:val="20"/>
                <w:szCs w:val="24"/>
                <w:lang w:val="kk-KZ" w:eastAsia="ru-RU"/>
              </w:rPr>
            </w:pPr>
            <w:r w:rsidRPr="00770EA0">
              <w:rPr>
                <w:rFonts w:ascii="Times New Roman" w:eastAsia="Times New Roman" w:hAnsi="Times New Roman" w:cs="Times New Roman"/>
                <w:sz w:val="20"/>
                <w:szCs w:val="24"/>
                <w:lang w:val="kk-KZ" w:eastAsia="ru-RU"/>
              </w:rPr>
              <w:lastRenderedPageBreak/>
              <w:t>40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0048" w:rsidRPr="00770EA0" w:rsidRDefault="00DE5255"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Қысқа мерзімді кәсіптік оқудан кейін жұмысқа орналасу деңгейін арттыру</w:t>
            </w:r>
            <w:r w:rsidR="007666FB" w:rsidRPr="00770EA0">
              <w:rPr>
                <w:rFonts w:ascii="Times New Roman" w:eastAsia="Times New Roman" w:hAnsi="Times New Roman" w:cs="Times New Roman"/>
                <w:sz w:val="20"/>
                <w:szCs w:val="20"/>
                <w:lang w:val="kk-KZ" w:eastAsia="ru-RU"/>
              </w:rPr>
              <w:t xml:space="preserve"> </w:t>
            </w:r>
            <w:r w:rsidR="007666FB" w:rsidRPr="00770EA0">
              <w:rPr>
                <w:rFonts w:ascii="Times New Roman" w:eastAsia="Times New Roman" w:hAnsi="Times New Roman" w:cs="Times New Roman"/>
                <w:color w:val="000000"/>
                <w:sz w:val="20"/>
                <w:szCs w:val="20"/>
                <w:lang w:val="kk-KZ" w:eastAsia="ru-RU"/>
              </w:rPr>
              <w:t>(</w:t>
            </w:r>
            <w:r w:rsidR="007666FB" w:rsidRPr="00770EA0">
              <w:rPr>
                <w:rFonts w:ascii="Times New Roman" w:hAnsi="Times New Roman" w:cs="Times New Roman"/>
                <w:color w:val="212529"/>
                <w:sz w:val="20"/>
                <w:szCs w:val="20"/>
                <w:shd w:val="clear" w:color="auto" w:fill="FFFFFF"/>
                <w:lang w:val="kk-KZ"/>
              </w:rPr>
              <w:t>Кәсіпкерлікті дамыту жөніндегі ҰЖ)</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55</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60</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65</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75</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80</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74371B" w:rsidP="00B85D14">
            <w:pPr>
              <w:spacing w:after="0" w:line="180" w:lineRule="atLeast"/>
              <w:rPr>
                <w:rFonts w:ascii="Times New Roman" w:eastAsia="Times New Roman" w:hAnsi="Times New Roman" w:cs="Times New Roman"/>
                <w:sz w:val="18"/>
                <w:szCs w:val="18"/>
                <w:lang w:val="kk-KZ" w:eastAsia="ru-RU"/>
              </w:rPr>
            </w:pPr>
            <w:r>
              <w:rPr>
                <w:rFonts w:ascii="Times New Roman" w:eastAsia="Times New Roman" w:hAnsi="Times New Roman" w:cs="Times New Roman"/>
                <w:sz w:val="20"/>
                <w:szCs w:val="20"/>
                <w:lang w:val="kk-KZ" w:eastAsia="ru-RU"/>
              </w:rPr>
              <w:t>ӘӘАБ</w:t>
            </w:r>
            <w:r w:rsidR="009F4108" w:rsidRPr="00770EA0">
              <w:rPr>
                <w:rFonts w:ascii="Times New Roman" w:eastAsia="Times New Roman" w:hAnsi="Times New Roman" w:cs="Times New Roman"/>
                <w:sz w:val="20"/>
                <w:szCs w:val="20"/>
                <w:lang w:val="kk-KZ" w:eastAsia="ru-RU"/>
              </w:rPr>
              <w:t>,</w:t>
            </w:r>
          </w:p>
          <w:p w:rsidR="00B85D14" w:rsidRPr="00770EA0" w:rsidRDefault="00B85D14" w:rsidP="00B85D14">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Pr="00770EA0">
              <w:rPr>
                <w:rFonts w:ascii="Times New Roman" w:eastAsia="Times New Roman" w:hAnsi="Times New Roman" w:cs="Times New Roman"/>
                <w:sz w:val="20"/>
                <w:szCs w:val="20"/>
                <w:lang w:eastAsia="ru-RU"/>
              </w:rPr>
              <w:t xml:space="preserve">кімнің </w:t>
            </w:r>
            <w:r w:rsidRPr="00770EA0">
              <w:rPr>
                <w:rFonts w:ascii="Times New Roman" w:eastAsia="Times New Roman" w:hAnsi="Times New Roman" w:cs="Times New Roman"/>
                <w:sz w:val="20"/>
                <w:szCs w:val="20"/>
                <w:lang w:val="kk-KZ" w:eastAsia="ru-RU"/>
              </w:rPr>
              <w:t>о</w:t>
            </w:r>
            <w:r w:rsidR="002F6792" w:rsidRPr="00770EA0">
              <w:rPr>
                <w:rFonts w:ascii="Times New Roman" w:eastAsia="Times New Roman" w:hAnsi="Times New Roman" w:cs="Times New Roman"/>
                <w:sz w:val="20"/>
                <w:szCs w:val="20"/>
                <w:lang w:eastAsia="ru-RU"/>
              </w:rPr>
              <w:t>рынбасары</w:t>
            </w:r>
            <w:r w:rsidRPr="00770EA0">
              <w:rPr>
                <w:rFonts w:ascii="Times New Roman" w:eastAsia="Times New Roman" w:hAnsi="Times New Roman" w:cs="Times New Roman"/>
                <w:sz w:val="20"/>
                <w:szCs w:val="20"/>
                <w:lang w:val="kk-KZ" w:eastAsia="ru-RU"/>
              </w:rPr>
              <w:t xml:space="preserve"> </w:t>
            </w:r>
          </w:p>
          <w:p w:rsidR="00460048" w:rsidRPr="00770EA0" w:rsidRDefault="002F6792" w:rsidP="00B85D14">
            <w:pPr>
              <w:spacing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 xml:space="preserve">М. С. </w:t>
            </w:r>
            <w:r w:rsidRPr="00770EA0">
              <w:rPr>
                <w:rFonts w:ascii="Times New Roman" w:eastAsia="Times New Roman" w:hAnsi="Times New Roman" w:cs="Times New Roman"/>
                <w:sz w:val="20"/>
                <w:szCs w:val="20"/>
                <w:lang w:val="kk-KZ" w:eastAsia="ru-RU"/>
              </w:rPr>
              <w:t>Қ</w:t>
            </w:r>
            <w:r w:rsidRPr="00770EA0">
              <w:rPr>
                <w:rFonts w:ascii="Times New Roman" w:eastAsia="Times New Roman" w:hAnsi="Times New Roman" w:cs="Times New Roman"/>
                <w:sz w:val="20"/>
                <w:szCs w:val="20"/>
                <w:lang w:eastAsia="ru-RU"/>
              </w:rPr>
              <w:t>и</w:t>
            </w:r>
            <w:r w:rsidRPr="00770EA0">
              <w:rPr>
                <w:rFonts w:ascii="Times New Roman" w:eastAsia="Times New Roman" w:hAnsi="Times New Roman" w:cs="Times New Roman"/>
                <w:sz w:val="20"/>
                <w:szCs w:val="20"/>
                <w:lang w:val="kk-KZ" w:eastAsia="ru-RU"/>
              </w:rPr>
              <w:t>қы</w:t>
            </w:r>
            <w:r w:rsidRPr="00770EA0">
              <w:rPr>
                <w:rFonts w:ascii="Times New Roman" w:eastAsia="Times New Roman" w:hAnsi="Times New Roman" w:cs="Times New Roman"/>
                <w:sz w:val="20"/>
                <w:szCs w:val="20"/>
                <w:lang w:eastAsia="ru-RU"/>
              </w:rPr>
              <w:t>мов</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4371B" w:rsidRDefault="0074371B" w:rsidP="0074371B">
            <w:pPr>
              <w:spacing w:before="100" w:beforeAutospacing="1" w:after="0" w:line="195"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0"/>
                <w:szCs w:val="20"/>
                <w:lang w:val="kk-KZ" w:eastAsia="ru-RU"/>
              </w:rPr>
              <w:t>ӘӘАБ</w:t>
            </w:r>
            <w:r w:rsidRPr="00770EA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в</w:t>
            </w:r>
            <w:r w:rsidR="00460048"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tc>
      </w:tr>
      <w:tr w:rsidR="00460048" w:rsidRPr="00770EA0" w:rsidTr="0081241A">
        <w:trPr>
          <w:trHeight w:val="180"/>
          <w:tblCellSpacing w:w="0" w:type="dxa"/>
        </w:trPr>
        <w:tc>
          <w:tcPr>
            <w:tcW w:w="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81241A" w:rsidP="0081241A">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41</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0C070E"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pacing w:val="-2"/>
                <w:sz w:val="20"/>
                <w:szCs w:val="20"/>
                <w:lang w:val="kk-KZ" w:eastAsia="ru-RU"/>
              </w:rPr>
              <w:t>Қазақстан Республикасына қоныс аударған отандастар (қандастар) саны</w:t>
            </w:r>
            <w:r w:rsidR="007666FB" w:rsidRPr="00770EA0">
              <w:rPr>
                <w:rFonts w:ascii="Times New Roman" w:eastAsia="Times New Roman" w:hAnsi="Times New Roman" w:cs="Times New Roman"/>
                <w:spacing w:val="-2"/>
                <w:sz w:val="20"/>
                <w:szCs w:val="20"/>
                <w:lang w:val="kk-KZ" w:eastAsia="ru-RU"/>
              </w:rPr>
              <w:t xml:space="preserve"> (</w:t>
            </w:r>
            <w:r w:rsidR="007666FB" w:rsidRPr="00770EA0">
              <w:rPr>
                <w:rFonts w:ascii="Times New Roman" w:hAnsi="Times New Roman" w:cs="Times New Roman"/>
                <w:color w:val="212529"/>
                <w:sz w:val="20"/>
                <w:szCs w:val="20"/>
                <w:shd w:val="clear" w:color="auto" w:fill="FFFFFF"/>
                <w:lang w:val="kk-KZ"/>
              </w:rPr>
              <w:t>«Қуатты өңірлер – ел дамуының драйвері» ҰЖ</w:t>
            </w:r>
            <w:r w:rsidR="007666FB" w:rsidRPr="00770EA0">
              <w:rPr>
                <w:rFonts w:ascii="Times New Roman" w:eastAsia="Times New Roman" w:hAnsi="Times New Roman" w:cs="Times New Roman"/>
                <w:spacing w:val="-2"/>
                <w:sz w:val="20"/>
                <w:szCs w:val="20"/>
                <w:lang w:val="kk-KZ" w:eastAsia="ru-RU"/>
              </w:rPr>
              <w:t>)</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color w:val="000000"/>
                <w:sz w:val="20"/>
                <w:szCs w:val="20"/>
                <w:lang w:val="kk-KZ" w:eastAsia="ru-RU"/>
              </w:rPr>
              <w:t xml:space="preserve"> </w:t>
            </w:r>
            <w:r w:rsidRPr="00770EA0">
              <w:rPr>
                <w:rFonts w:ascii="Times New Roman" w:eastAsia="Times New Roman" w:hAnsi="Times New Roman" w:cs="Times New Roman"/>
                <w:color w:val="000000"/>
                <w:sz w:val="20"/>
                <w:szCs w:val="20"/>
                <w:lang w:eastAsia="ru-RU"/>
              </w:rPr>
              <w:t>адам</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eastAsia="ru-RU"/>
              </w:rPr>
              <w:t>634</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5F18D7"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600</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5F18D7"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839</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5F18D7"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771</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5F18D7"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857</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21AA" w:rsidRPr="00770EA0" w:rsidRDefault="0074371B" w:rsidP="007B47AD">
            <w:pPr>
              <w:spacing w:after="0" w:line="180" w:lineRule="atLeast"/>
              <w:rPr>
                <w:rFonts w:ascii="Times New Roman" w:eastAsia="Times New Roman" w:hAnsi="Times New Roman" w:cs="Times New Roman"/>
                <w:sz w:val="18"/>
                <w:szCs w:val="18"/>
                <w:lang w:val="kk-KZ" w:eastAsia="ru-RU"/>
              </w:rPr>
            </w:pPr>
            <w:r>
              <w:rPr>
                <w:rFonts w:ascii="Times New Roman" w:eastAsia="Times New Roman" w:hAnsi="Times New Roman" w:cs="Times New Roman"/>
                <w:sz w:val="20"/>
                <w:szCs w:val="20"/>
                <w:lang w:val="kk-KZ" w:eastAsia="ru-RU"/>
              </w:rPr>
              <w:t>ӘӘАБ</w:t>
            </w:r>
            <w:r w:rsidR="009F4108" w:rsidRPr="00770EA0">
              <w:rPr>
                <w:rFonts w:ascii="Times New Roman" w:eastAsia="Times New Roman" w:hAnsi="Times New Roman" w:cs="Times New Roman"/>
                <w:sz w:val="20"/>
                <w:szCs w:val="20"/>
                <w:lang w:val="kk-KZ" w:eastAsia="ru-RU"/>
              </w:rPr>
              <w:t>,</w:t>
            </w:r>
          </w:p>
          <w:p w:rsidR="007B47AD" w:rsidRPr="00770EA0" w:rsidRDefault="007B47AD" w:rsidP="007B47AD">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w:t>
            </w:r>
            <w:r w:rsidR="002F6792" w:rsidRPr="00770EA0">
              <w:rPr>
                <w:rFonts w:ascii="Times New Roman" w:eastAsia="Times New Roman" w:hAnsi="Times New Roman" w:cs="Times New Roman"/>
                <w:sz w:val="20"/>
                <w:szCs w:val="20"/>
                <w:lang w:val="kk-KZ" w:eastAsia="ru-RU"/>
              </w:rPr>
              <w:t xml:space="preserve">рынбасары </w:t>
            </w:r>
          </w:p>
          <w:p w:rsidR="00460048" w:rsidRPr="00770EA0" w:rsidRDefault="002F6792" w:rsidP="007B47AD">
            <w:pPr>
              <w:spacing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t>М. С. Қиқымов</w:t>
            </w:r>
          </w:p>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val="kk-KZ" w:eastAsia="ru-RU"/>
              </w:rPr>
            </w:pP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0048" w:rsidRPr="0074371B" w:rsidRDefault="0074371B" w:rsidP="00A31029">
            <w:pPr>
              <w:spacing w:before="100" w:beforeAutospacing="1" w:after="0" w:line="24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0"/>
                <w:szCs w:val="20"/>
                <w:lang w:val="kk-KZ" w:eastAsia="ru-RU"/>
              </w:rPr>
              <w:t>ӘӘАБ</w:t>
            </w:r>
            <w:r w:rsidRPr="00770EA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в</w:t>
            </w:r>
            <w:r w:rsidR="00460048"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p w:rsidR="00460048" w:rsidRPr="00770EA0" w:rsidRDefault="00460048" w:rsidP="00A31029">
            <w:pPr>
              <w:spacing w:before="100" w:beforeAutospacing="1" w:after="0" w:line="180" w:lineRule="atLeast"/>
              <w:rPr>
                <w:rFonts w:ascii="Times New Roman" w:eastAsia="Times New Roman" w:hAnsi="Times New Roman" w:cs="Times New Roman"/>
                <w:sz w:val="24"/>
                <w:szCs w:val="24"/>
                <w:lang w:eastAsia="ru-RU"/>
              </w:rPr>
            </w:pPr>
          </w:p>
        </w:tc>
      </w:tr>
    </w:tbl>
    <w:p w:rsidR="00460048" w:rsidRPr="00770EA0" w:rsidRDefault="00460048" w:rsidP="00A31029">
      <w:pPr>
        <w:spacing w:before="100" w:beforeAutospacing="1" w:after="0" w:line="180" w:lineRule="atLeast"/>
        <w:ind w:firstLine="706"/>
        <w:rPr>
          <w:rFonts w:ascii="Times New Roman" w:eastAsia="Times New Roman" w:hAnsi="Times New Roman" w:cs="Times New Roman"/>
          <w:color w:val="000000"/>
          <w:sz w:val="18"/>
          <w:szCs w:val="18"/>
          <w:lang w:val="kk-KZ" w:eastAsia="ru-RU"/>
        </w:rPr>
      </w:pPr>
    </w:p>
    <w:p w:rsidR="00587C46" w:rsidRPr="00770EA0" w:rsidRDefault="00587C46" w:rsidP="00A31029">
      <w:pPr>
        <w:spacing w:before="100" w:beforeAutospacing="1" w:after="0" w:line="180" w:lineRule="atLeast"/>
        <w:ind w:firstLine="708"/>
        <w:rPr>
          <w:rFonts w:ascii="Times New Roman" w:eastAsia="Times New Roman" w:hAnsi="Times New Roman" w:cs="Times New Roman"/>
          <w:b/>
          <w:color w:val="000000"/>
          <w:sz w:val="28"/>
          <w:szCs w:val="28"/>
          <w:lang w:val="kk-KZ" w:eastAsia="ru-RU"/>
        </w:rPr>
      </w:pPr>
      <w:r w:rsidRPr="00770EA0">
        <w:rPr>
          <w:rFonts w:ascii="Times New Roman" w:eastAsia="Times New Roman" w:hAnsi="Times New Roman" w:cs="Times New Roman"/>
          <w:b/>
          <w:color w:val="000000"/>
          <w:sz w:val="28"/>
          <w:szCs w:val="28"/>
          <w:lang w:val="kk-KZ" w:eastAsia="ru-RU"/>
        </w:rPr>
        <w:t>Қойылған мақсаттарға қол жеткізу жолдары:</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t>Әлеуметтік төлемдер және отбасыларды қолдауға бағытталған мемлекеттік жәрдемақылар бойынша барлық міндеттемелердің орындалуын қамтамасыз ету</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t xml:space="preserve"> Тұрақты жұмыс орындарын құру. 2021 жылдан бастап 2025 жылға дейін мемлекеттік шаралар мен шағын және орта бизнес субъектілерін ынталандыру шеңберінде 266 мыңнан астам жұмыс орнын құру жоспарлануда, оның ішінде тұрақты – 184 мың, уақытша – 82 мың.;</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t xml:space="preserve"> 26 мыңнан астам жұмыссыз азаматтарды қоғамдық жұмыстар арқылы уақытша жұмыспен, 4 800 адамды әлеуметтік жұмыс орындарымен қамтамасыз ету;</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t xml:space="preserve"> Жұмыссыздарды кәсіби қайта даярлау және біліктілігін арттыру жолымен еңбек нарығында неғұрлым сұранысқа ие кәсіптер бойынша, оның ішінде ерекше қажеттіліктері бар адамдарды тарта отырып, жыл сайын 1 мың жұмыссыздан жұмысқа орналастыру деңгейін арттыруға бағытталған;</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t xml:space="preserve"> Жоғары оқу орындары мен колледждер түлектерін жыл сайын 800 адамнан жастар практикасына жіберу арқылы бастапқы тәжірибе алу үшін уақытша жұмыспен қамтамасыз ету.;</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t xml:space="preserve"> Онлайн және офлайн форматта жыл сайын 10 бос жұмыс орындары жәрмеңкесін өткізу арқылы жұмысқа орн</w:t>
      </w:r>
      <w:r w:rsidR="004B7853" w:rsidRPr="00770EA0">
        <w:rPr>
          <w:color w:val="000000"/>
          <w:lang w:val="kk-KZ"/>
        </w:rPr>
        <w:t>аластыру деңгейін арттыру;</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lastRenderedPageBreak/>
        <w:t xml:space="preserve"> Еңбек нарығында жастардың бәсекеге қабілеттілігін арттыру және оларға қажетті еңбек дағдыларын ұсыну және көп балалы және/немесе аз қамтылған отбасылардан, еңбекке қабілетті мүгедектерден бірінші жұмыс орнына бейімдеу мақсатында "бірінші жұмыс орны" жобасын іске асыру;</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t xml:space="preserve"> Жұмыс іздеп жүрген адамдарды және жастар қатарындағы жұмыссыздарды, көп балалы және/немесе аз қамтылған отбасылардың еңбекке қабілетті мүшелерін, еңбекке қабілетті мүгедектерді кейіннен зейнетақы жасына жеткен жұмыс істейтін жұмыскерді ауыстыра отырып, жұмысқа орналастыру мақсатында "Ұрпақтар келісімшарты" жобасын іске асыру; </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t xml:space="preserve"> Еңбекті қорғау және өндірістік жарақаттану тәуекелдерін одан әрі төмендету бойынша шаралар қабылдау</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t xml:space="preserve"> Жұмыспен қамту және әлеуметтік қорғаудың неғұрлым проблемалық мәселелерін шешу бойынша үкіметтік емес ұйымдармен белсенді өзара іс-қимыл;</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t xml:space="preserve"> Кәсіпкерлік субъектілеріне жеңілдікті қарыздар беру арқылы әлеуметтік маңызы бар азық-түлік тауарларына бағаларды тұрақтандыру тетіктерін іске асыру, әлеуметтік маңызы бар азық-түлік тауарларына сауда үстемесінің 15% сақталуы тұрғысынан бағаларға мониторинг жүргізу;</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t xml:space="preserve"> Жыл сайын </w:t>
      </w:r>
      <w:r w:rsidR="00E41BB9" w:rsidRPr="00770EA0">
        <w:rPr>
          <w:color w:val="000000"/>
          <w:lang w:val="kk-KZ"/>
        </w:rPr>
        <w:t>апталық</w:t>
      </w:r>
      <w:r w:rsidRPr="00770EA0">
        <w:rPr>
          <w:color w:val="000000"/>
          <w:lang w:val="kk-KZ"/>
        </w:rPr>
        <w:t xml:space="preserve"> "демалыс күні" жәрмеңкелерін, сондай-ақ ҚР өңірлерінен ауыл шаруашылығы тауарларын өндірушілердің қатысуымен кеңейтілген жәрмеңкелерді өткізу;</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t xml:space="preserve"> 2021-2023 жылдары Алматы қаласының 7 негізгі азық-түлік базарларында "әлеуметтік дүкендер" жобасын іске асыру.</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t xml:space="preserve"> 2021-2022 жылдары өмір сүру жағдайларының жайлылығын арттыру, оның ішінде сатып алу құқығынсыз тұрғын үйді, көп балалы отбасылар, жұмыс істейтін жастар үшін пәтерлерді пайдалануға беру арқылы көп пәтерлі үйлерге қолжетімділікті қамтамасыз ету;</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t xml:space="preserve"> 2022 жылға дейін жалға берілетін тұрғын үй, 1500-ден астам пәтер және жергілікті атқарушы органдарда кезекте тұрған 800 пәтерді кредиттік тұрғын үй салуды жоғары қарқынмен қамтамасыз ету;</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t>Құрылыстың жоғары қарқынын және тұрғын үй құнының төмендігін қамтамасыз ететін иннова</w:t>
      </w:r>
      <w:r w:rsidR="006B37D1" w:rsidRPr="00770EA0">
        <w:rPr>
          <w:color w:val="000000"/>
          <w:lang w:val="kk-KZ"/>
        </w:rPr>
        <w:t>циялық технологияларды енгізу</w:t>
      </w:r>
      <w:r w:rsidRPr="00770EA0">
        <w:rPr>
          <w:color w:val="000000"/>
          <w:lang w:val="kk-KZ"/>
        </w:rPr>
        <w:t>;</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t xml:space="preserve"> Тұрғын үй объектілеріне инженерлік-коммуникациялық инфрақұрылым салу;</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t xml:space="preserve"> Тұрғын үй қорын реновациялау бағдарламасы шеңберінде Алматы қаласында 2021-2025 жылдарға арналған 708 ескі үйді немесе 6 637 пәтерді бұзу және жалпы ауданы 2,3 млн шаршы метр 683 үйді немесе 34 605 пәтерді салу көзделген (тұрғын үй қорын реновациялау бағдарламасы ескі үйлердің меншік иелерінің 100% келісімімен </w:t>
      </w:r>
      <w:r w:rsidR="006B37D1" w:rsidRPr="00770EA0">
        <w:rPr>
          <w:color w:val="000000"/>
          <w:lang w:val="kk-KZ"/>
        </w:rPr>
        <w:t xml:space="preserve">іске асырылады </w:t>
      </w:r>
      <w:r w:rsidRPr="00770EA0">
        <w:rPr>
          <w:color w:val="000000"/>
          <w:lang w:val="kk-KZ"/>
        </w:rPr>
        <w:t xml:space="preserve">және тұрғындардың бір бөлігінің реновациядан бас </w:t>
      </w:r>
      <w:r w:rsidR="006B37D1" w:rsidRPr="00770EA0">
        <w:rPr>
          <w:color w:val="000000"/>
          <w:lang w:val="kk-KZ"/>
        </w:rPr>
        <w:t>тартуына байланысты</w:t>
      </w:r>
      <w:r w:rsidRPr="00770EA0">
        <w:rPr>
          <w:color w:val="000000"/>
          <w:lang w:val="kk-KZ"/>
        </w:rPr>
        <w:t>, Бағдарламаға өзгерістер енгізу жобасы әзірленуде).</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t xml:space="preserve"> 2021-2025 жылдары көші-қон заңнамасы мәселелері бойынша этникалық қазақтармен ақпараттық-түсіндіру жұмыстарын жүргізу;</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t xml:space="preserve"> 2025 жылға дейін "қандас мәртебесін беру немесе ұзарту" мемлекеттік қызметін көрсету;</w:t>
      </w:r>
    </w:p>
    <w:p w:rsidR="00F43849" w:rsidRPr="00770EA0" w:rsidRDefault="00F43849" w:rsidP="007E0FCD">
      <w:pPr>
        <w:pStyle w:val="ac"/>
        <w:numPr>
          <w:ilvl w:val="0"/>
          <w:numId w:val="111"/>
        </w:numPr>
        <w:spacing w:before="100" w:beforeAutospacing="1" w:line="180" w:lineRule="atLeast"/>
        <w:ind w:left="0" w:firstLine="0"/>
        <w:jc w:val="both"/>
        <w:rPr>
          <w:color w:val="000000"/>
          <w:lang w:val="kk-KZ"/>
        </w:rPr>
      </w:pPr>
      <w:r w:rsidRPr="00770EA0">
        <w:rPr>
          <w:color w:val="000000"/>
          <w:lang w:val="kk-KZ"/>
        </w:rPr>
        <w:lastRenderedPageBreak/>
        <w:t xml:space="preserve"> 2021-2025 жылдары шетелде тұратын этникалық қазақтар қатарындағы туыстарын ҚР-ға қоныстандыру үшін шақыру қағазын беру;</w:t>
      </w:r>
    </w:p>
    <w:p w:rsidR="00460048" w:rsidRPr="00770EA0" w:rsidRDefault="00F43849" w:rsidP="007E0FCD">
      <w:pPr>
        <w:pStyle w:val="ac"/>
        <w:numPr>
          <w:ilvl w:val="0"/>
          <w:numId w:val="111"/>
        </w:numPr>
        <w:spacing w:before="100" w:beforeAutospacing="1" w:line="180" w:lineRule="atLeast"/>
        <w:ind w:left="0" w:firstLine="0"/>
        <w:jc w:val="both"/>
        <w:rPr>
          <w:color w:val="000000"/>
          <w:sz w:val="18"/>
          <w:szCs w:val="18"/>
          <w:lang w:val="kk-KZ"/>
        </w:rPr>
      </w:pPr>
      <w:r w:rsidRPr="00770EA0">
        <w:rPr>
          <w:color w:val="000000"/>
          <w:lang w:val="kk-KZ"/>
        </w:rPr>
        <w:t xml:space="preserve"> 2022 жылы "қандастарды бейімдеу орталығын"құру және ұйымдастыру.</w:t>
      </w:r>
    </w:p>
    <w:p w:rsidR="00460048" w:rsidRPr="00770EA0" w:rsidRDefault="005C4448" w:rsidP="00A31029">
      <w:pPr>
        <w:spacing w:before="100" w:beforeAutospacing="1" w:after="0" w:line="180" w:lineRule="atLeast"/>
        <w:rPr>
          <w:rFonts w:ascii="Times New Roman" w:eastAsia="Times New Roman" w:hAnsi="Times New Roman" w:cs="Times New Roman"/>
          <w:color w:val="000000"/>
          <w:sz w:val="18"/>
          <w:szCs w:val="18"/>
          <w:lang w:eastAsia="ru-RU"/>
        </w:rPr>
      </w:pPr>
      <w:r w:rsidRPr="00770EA0">
        <w:rPr>
          <w:rFonts w:ascii="Times New Roman" w:eastAsia="Times New Roman" w:hAnsi="Times New Roman" w:cs="Times New Roman"/>
          <w:b/>
          <w:bCs/>
          <w:color w:val="000000"/>
          <w:sz w:val="28"/>
          <w:szCs w:val="28"/>
          <w:lang w:eastAsia="ru-RU"/>
        </w:rPr>
        <w:t xml:space="preserve">3.2 </w:t>
      </w:r>
      <w:r w:rsidR="00460048" w:rsidRPr="00770EA0">
        <w:rPr>
          <w:rFonts w:ascii="Times New Roman" w:eastAsia="Times New Roman" w:hAnsi="Times New Roman" w:cs="Times New Roman"/>
          <w:b/>
          <w:bCs/>
          <w:color w:val="000000"/>
          <w:sz w:val="28"/>
          <w:szCs w:val="28"/>
          <w:lang w:eastAsia="ru-RU"/>
        </w:rPr>
        <w:t>мақс</w:t>
      </w:r>
      <w:bookmarkStart w:id="0" w:name="_GoBack"/>
      <w:bookmarkEnd w:id="0"/>
      <w:r w:rsidR="00460048" w:rsidRPr="00770EA0">
        <w:rPr>
          <w:rFonts w:ascii="Times New Roman" w:eastAsia="Times New Roman" w:hAnsi="Times New Roman" w:cs="Times New Roman"/>
          <w:b/>
          <w:bCs/>
          <w:color w:val="000000"/>
          <w:sz w:val="28"/>
          <w:szCs w:val="28"/>
          <w:lang w:eastAsia="ru-RU"/>
        </w:rPr>
        <w:t>ат. Халықтың денсаулығын нығайту</w:t>
      </w:r>
    </w:p>
    <w:tbl>
      <w:tblPr>
        <w:tblpPr w:leftFromText="180" w:rightFromText="180" w:vertAnchor="text" w:horzAnchor="margin" w:tblpXSpec="center" w:tblpY="432"/>
        <w:tblW w:w="11434"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851"/>
        <w:gridCol w:w="130"/>
        <w:gridCol w:w="1571"/>
        <w:gridCol w:w="869"/>
        <w:gridCol w:w="712"/>
        <w:gridCol w:w="973"/>
        <w:gridCol w:w="827"/>
        <w:gridCol w:w="697"/>
        <w:gridCol w:w="697"/>
        <w:gridCol w:w="697"/>
        <w:gridCol w:w="730"/>
        <w:gridCol w:w="1232"/>
        <w:gridCol w:w="1448"/>
      </w:tblGrid>
      <w:tr w:rsidR="00592108" w:rsidRPr="00770EA0" w:rsidTr="005C4448">
        <w:trPr>
          <w:tblCellSpacing w:w="0" w:type="dxa"/>
        </w:trPr>
        <w:tc>
          <w:tcPr>
            <w:tcW w:w="8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92108" w:rsidRPr="00770EA0" w:rsidRDefault="0059210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1701"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92108" w:rsidRPr="00770EA0" w:rsidRDefault="0059210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Нысаналы индикаторлар</w:t>
            </w:r>
          </w:p>
        </w:tc>
        <w:tc>
          <w:tcPr>
            <w:tcW w:w="86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92108" w:rsidRPr="00770EA0" w:rsidRDefault="008C6875"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val="kk-KZ" w:eastAsia="ru-RU"/>
              </w:rPr>
              <w:t xml:space="preserve"> Өлшем бірлік</w:t>
            </w:r>
          </w:p>
        </w:tc>
        <w:tc>
          <w:tcPr>
            <w:tcW w:w="712"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592108" w:rsidRPr="00770EA0" w:rsidRDefault="00592108"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нақты</w:t>
            </w:r>
          </w:p>
          <w:p w:rsidR="00592108" w:rsidRPr="00770EA0" w:rsidRDefault="0059210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2019</w:t>
            </w:r>
          </w:p>
        </w:tc>
        <w:tc>
          <w:tcPr>
            <w:tcW w:w="973"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592108" w:rsidRPr="00770EA0" w:rsidRDefault="0059210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Жоспар / нақты 2020</w:t>
            </w:r>
          </w:p>
        </w:tc>
        <w:tc>
          <w:tcPr>
            <w:tcW w:w="3648"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92108" w:rsidRPr="00770EA0" w:rsidRDefault="008C6875"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color w:val="000000"/>
                <w:sz w:val="20"/>
                <w:szCs w:val="20"/>
                <w:lang w:eastAsia="ru-RU"/>
              </w:rPr>
              <w:t>жоспар</w:t>
            </w:r>
          </w:p>
        </w:tc>
        <w:tc>
          <w:tcPr>
            <w:tcW w:w="123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92108" w:rsidRPr="00770EA0" w:rsidRDefault="0059210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val="kk-KZ" w:eastAsia="ru-RU"/>
              </w:rPr>
              <w:t>Жауапты</w:t>
            </w:r>
            <w:r w:rsidRPr="00770EA0">
              <w:rPr>
                <w:rFonts w:ascii="Times New Roman" w:eastAsia="Times New Roman" w:hAnsi="Times New Roman" w:cs="Times New Roman"/>
                <w:b/>
                <w:bCs/>
                <w:sz w:val="20"/>
                <w:szCs w:val="20"/>
                <w:lang w:eastAsia="ru-RU"/>
              </w:rPr>
              <w:t>. орын.</w:t>
            </w:r>
          </w:p>
        </w:tc>
        <w:tc>
          <w:tcPr>
            <w:tcW w:w="144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92108" w:rsidRPr="00770EA0" w:rsidRDefault="0059210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Ақпарат көзі</w:t>
            </w:r>
          </w:p>
        </w:tc>
      </w:tr>
      <w:tr w:rsidR="005C4448" w:rsidRPr="00770EA0" w:rsidTr="005C4448">
        <w:trPr>
          <w:tblCellSpacing w:w="0" w:type="dxa"/>
        </w:trPr>
        <w:tc>
          <w:tcPr>
            <w:tcW w:w="851" w:type="dxa"/>
            <w:vMerge/>
            <w:tcBorders>
              <w:top w:val="single" w:sz="6" w:space="0" w:color="00000A"/>
              <w:left w:val="single" w:sz="6" w:space="0" w:color="00000A"/>
              <w:bottom w:val="single" w:sz="6" w:space="0" w:color="00000A"/>
              <w:right w:val="single" w:sz="6" w:space="0" w:color="00000A"/>
            </w:tcBorders>
            <w:vAlign w:val="center"/>
            <w:hideMark/>
          </w:tcPr>
          <w:p w:rsidR="005C4448" w:rsidRPr="00770EA0" w:rsidRDefault="005C4448" w:rsidP="00A31029">
            <w:pPr>
              <w:spacing w:after="0" w:line="240" w:lineRule="auto"/>
              <w:rPr>
                <w:rFonts w:ascii="Times New Roman" w:eastAsia="Times New Roman" w:hAnsi="Times New Roman" w:cs="Times New Roman"/>
                <w:sz w:val="20"/>
                <w:szCs w:val="20"/>
                <w:lang w:val="kk-KZ" w:eastAsia="ru-RU"/>
              </w:rPr>
            </w:pPr>
          </w:p>
        </w:tc>
        <w:tc>
          <w:tcPr>
            <w:tcW w:w="1701" w:type="dxa"/>
            <w:gridSpan w:val="2"/>
            <w:vMerge/>
            <w:tcBorders>
              <w:top w:val="single" w:sz="6" w:space="0" w:color="00000A"/>
              <w:left w:val="single" w:sz="6" w:space="0" w:color="00000A"/>
              <w:bottom w:val="single" w:sz="6" w:space="0" w:color="00000A"/>
              <w:right w:val="single" w:sz="6" w:space="0" w:color="00000A"/>
            </w:tcBorders>
            <w:vAlign w:val="center"/>
            <w:hideMark/>
          </w:tcPr>
          <w:p w:rsidR="005C4448" w:rsidRPr="00770EA0" w:rsidRDefault="005C4448" w:rsidP="00A31029">
            <w:pPr>
              <w:spacing w:after="0" w:line="240" w:lineRule="auto"/>
              <w:rPr>
                <w:rFonts w:ascii="Times New Roman" w:eastAsia="Times New Roman" w:hAnsi="Times New Roman" w:cs="Times New Roman"/>
                <w:sz w:val="20"/>
                <w:szCs w:val="20"/>
                <w:lang w:val="kk-KZ" w:eastAsia="ru-RU"/>
              </w:rPr>
            </w:pPr>
          </w:p>
        </w:tc>
        <w:tc>
          <w:tcPr>
            <w:tcW w:w="869" w:type="dxa"/>
            <w:vMerge/>
            <w:tcBorders>
              <w:top w:val="single" w:sz="6" w:space="0" w:color="00000A"/>
              <w:left w:val="single" w:sz="6" w:space="0" w:color="00000A"/>
              <w:bottom w:val="single" w:sz="6" w:space="0" w:color="00000A"/>
              <w:right w:val="single" w:sz="6" w:space="0" w:color="00000A"/>
            </w:tcBorders>
            <w:vAlign w:val="center"/>
            <w:hideMark/>
          </w:tcPr>
          <w:p w:rsidR="005C4448" w:rsidRPr="00770EA0" w:rsidRDefault="005C4448" w:rsidP="00A31029">
            <w:pPr>
              <w:spacing w:after="0" w:line="240" w:lineRule="auto"/>
              <w:rPr>
                <w:rFonts w:ascii="Times New Roman" w:eastAsia="Times New Roman" w:hAnsi="Times New Roman" w:cs="Times New Roman"/>
                <w:sz w:val="20"/>
                <w:szCs w:val="20"/>
                <w:lang w:val="kk-KZ" w:eastAsia="ru-RU"/>
              </w:rPr>
            </w:pPr>
          </w:p>
        </w:tc>
        <w:tc>
          <w:tcPr>
            <w:tcW w:w="712" w:type="dxa"/>
            <w:vMerge/>
            <w:tcBorders>
              <w:top w:val="single" w:sz="6" w:space="0" w:color="00000A"/>
              <w:left w:val="single" w:sz="6" w:space="0" w:color="00000A"/>
              <w:bottom w:val="single" w:sz="6" w:space="0" w:color="00000A"/>
              <w:right w:val="single" w:sz="6" w:space="0" w:color="00000A"/>
            </w:tcBorders>
            <w:vAlign w:val="center"/>
            <w:hideMark/>
          </w:tcPr>
          <w:p w:rsidR="005C4448" w:rsidRPr="00770EA0" w:rsidRDefault="005C4448" w:rsidP="00A31029">
            <w:pPr>
              <w:spacing w:after="0" w:line="240" w:lineRule="auto"/>
              <w:rPr>
                <w:rFonts w:ascii="Times New Roman" w:eastAsia="Times New Roman" w:hAnsi="Times New Roman" w:cs="Times New Roman"/>
                <w:sz w:val="20"/>
                <w:szCs w:val="20"/>
                <w:lang w:val="kk-KZ" w:eastAsia="ru-RU"/>
              </w:rPr>
            </w:pPr>
          </w:p>
        </w:tc>
        <w:tc>
          <w:tcPr>
            <w:tcW w:w="973" w:type="dxa"/>
            <w:vMerge/>
            <w:tcBorders>
              <w:top w:val="single" w:sz="6" w:space="0" w:color="00000A"/>
              <w:left w:val="single" w:sz="6" w:space="0" w:color="00000A"/>
              <w:bottom w:val="single" w:sz="6" w:space="0" w:color="00000A"/>
              <w:right w:val="single" w:sz="6" w:space="0" w:color="00000A"/>
            </w:tcBorders>
            <w:vAlign w:val="center"/>
            <w:hideMark/>
          </w:tcPr>
          <w:p w:rsidR="005C4448" w:rsidRPr="00770EA0" w:rsidRDefault="005C4448" w:rsidP="00A31029">
            <w:pPr>
              <w:spacing w:after="0" w:line="240" w:lineRule="auto"/>
              <w:rPr>
                <w:rFonts w:ascii="Times New Roman" w:eastAsia="Times New Roman" w:hAnsi="Times New Roman" w:cs="Times New Roman"/>
                <w:sz w:val="20"/>
                <w:szCs w:val="20"/>
                <w:lang w:val="kk-KZ" w:eastAsia="ru-RU"/>
              </w:rPr>
            </w:pPr>
          </w:p>
        </w:tc>
        <w:tc>
          <w:tcPr>
            <w:tcW w:w="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C4448" w:rsidRPr="00770EA0" w:rsidRDefault="005C44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2021</w:t>
            </w:r>
          </w:p>
        </w:tc>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C4448" w:rsidRPr="00770EA0" w:rsidRDefault="005C44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2022</w:t>
            </w:r>
          </w:p>
        </w:tc>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C4448" w:rsidRPr="00770EA0" w:rsidRDefault="005C44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2023</w:t>
            </w:r>
          </w:p>
        </w:tc>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C4448" w:rsidRPr="00770EA0" w:rsidRDefault="005C44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2024</w:t>
            </w:r>
          </w:p>
        </w:tc>
        <w:tc>
          <w:tcPr>
            <w:tcW w:w="7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C4448" w:rsidRPr="00770EA0" w:rsidRDefault="005C44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2025</w:t>
            </w:r>
          </w:p>
        </w:tc>
        <w:tc>
          <w:tcPr>
            <w:tcW w:w="1232" w:type="dxa"/>
            <w:vMerge/>
            <w:tcBorders>
              <w:top w:val="single" w:sz="6" w:space="0" w:color="00000A"/>
              <w:left w:val="single" w:sz="6" w:space="0" w:color="00000A"/>
              <w:bottom w:val="single" w:sz="6" w:space="0" w:color="00000A"/>
              <w:right w:val="single" w:sz="6" w:space="0" w:color="00000A"/>
            </w:tcBorders>
            <w:vAlign w:val="center"/>
            <w:hideMark/>
          </w:tcPr>
          <w:p w:rsidR="005C4448" w:rsidRPr="00770EA0" w:rsidRDefault="005C4448" w:rsidP="00A31029">
            <w:pPr>
              <w:spacing w:after="0" w:line="240" w:lineRule="auto"/>
              <w:rPr>
                <w:rFonts w:ascii="Times New Roman" w:eastAsia="Times New Roman" w:hAnsi="Times New Roman" w:cs="Times New Roman"/>
                <w:sz w:val="20"/>
                <w:szCs w:val="20"/>
                <w:lang w:eastAsia="ru-RU"/>
              </w:rPr>
            </w:pPr>
          </w:p>
        </w:tc>
        <w:tc>
          <w:tcPr>
            <w:tcW w:w="1448" w:type="dxa"/>
            <w:vMerge/>
            <w:tcBorders>
              <w:top w:val="single" w:sz="6" w:space="0" w:color="00000A"/>
              <w:left w:val="single" w:sz="6" w:space="0" w:color="00000A"/>
              <w:bottom w:val="single" w:sz="6" w:space="0" w:color="00000A"/>
              <w:right w:val="single" w:sz="6" w:space="0" w:color="00000A"/>
            </w:tcBorders>
            <w:vAlign w:val="center"/>
            <w:hideMark/>
          </w:tcPr>
          <w:p w:rsidR="005C4448" w:rsidRPr="00770EA0" w:rsidRDefault="005C4448" w:rsidP="00A31029">
            <w:pPr>
              <w:spacing w:after="0" w:line="240" w:lineRule="auto"/>
              <w:rPr>
                <w:rFonts w:ascii="Times New Roman" w:eastAsia="Times New Roman" w:hAnsi="Times New Roman" w:cs="Times New Roman"/>
                <w:sz w:val="20"/>
                <w:szCs w:val="20"/>
                <w:lang w:eastAsia="ru-RU"/>
              </w:rPr>
            </w:pPr>
          </w:p>
        </w:tc>
      </w:tr>
      <w:tr w:rsidR="005C4448" w:rsidRPr="00770EA0" w:rsidTr="005C4448">
        <w:trPr>
          <w:trHeight w:val="195"/>
          <w:tblCellSpacing w:w="0" w:type="dxa"/>
        </w:trPr>
        <w:tc>
          <w:tcPr>
            <w:tcW w:w="11434" w:type="dxa"/>
            <w:gridSpan w:val="13"/>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5C4448" w:rsidRPr="00770EA0" w:rsidRDefault="00D415C4" w:rsidP="00A31029">
            <w:pPr>
              <w:spacing w:before="100" w:beforeAutospacing="1" w:after="0" w:line="195"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color w:val="000000"/>
                <w:sz w:val="20"/>
                <w:szCs w:val="20"/>
                <w:lang w:eastAsia="ru-RU"/>
              </w:rPr>
              <w:t>Макроиндикатор</w:t>
            </w:r>
            <w:r w:rsidRPr="00770EA0">
              <w:rPr>
                <w:rFonts w:ascii="Times New Roman" w:eastAsia="Times New Roman" w:hAnsi="Times New Roman" w:cs="Times New Roman"/>
                <w:b/>
                <w:bCs/>
                <w:color w:val="000000"/>
                <w:sz w:val="20"/>
                <w:szCs w:val="20"/>
                <w:lang w:val="kk-KZ" w:eastAsia="ru-RU"/>
              </w:rPr>
              <w:t>лар</w:t>
            </w:r>
          </w:p>
        </w:tc>
      </w:tr>
      <w:tr w:rsidR="005C4448" w:rsidRPr="00770EA0" w:rsidTr="005B11D7">
        <w:trPr>
          <w:trHeight w:val="390"/>
          <w:tblCellSpacing w:w="0" w:type="dxa"/>
        </w:trPr>
        <w:tc>
          <w:tcPr>
            <w:tcW w:w="9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5C4448" w:rsidRPr="00770EA0" w:rsidRDefault="005B11D7" w:rsidP="005B11D7">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42</w:t>
            </w:r>
          </w:p>
        </w:tc>
        <w:tc>
          <w:tcPr>
            <w:tcW w:w="1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C4448" w:rsidRPr="00770EA0" w:rsidRDefault="005C44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Ана</w:t>
            </w:r>
            <w:r w:rsidR="00D415C4" w:rsidRPr="00770EA0">
              <w:rPr>
                <w:rFonts w:ascii="Times New Roman" w:eastAsia="Times New Roman" w:hAnsi="Times New Roman" w:cs="Times New Roman"/>
                <w:color w:val="000000"/>
                <w:sz w:val="20"/>
                <w:szCs w:val="20"/>
                <w:lang w:val="kk-KZ" w:eastAsia="ru-RU"/>
              </w:rPr>
              <w:t>лар</w:t>
            </w:r>
            <w:r w:rsidRPr="00770EA0">
              <w:rPr>
                <w:rFonts w:ascii="Times New Roman" w:eastAsia="Times New Roman" w:hAnsi="Times New Roman" w:cs="Times New Roman"/>
                <w:color w:val="000000"/>
                <w:sz w:val="20"/>
                <w:szCs w:val="20"/>
                <w:lang w:eastAsia="ru-RU"/>
              </w:rPr>
              <w:t xml:space="preserve"> өлімі</w:t>
            </w:r>
            <w:r w:rsidR="008B6F34" w:rsidRPr="00770EA0">
              <w:rPr>
                <w:rFonts w:ascii="Times New Roman" w:eastAsia="Times New Roman" w:hAnsi="Times New Roman" w:cs="Times New Roman"/>
                <w:color w:val="000000"/>
                <w:sz w:val="20"/>
                <w:szCs w:val="20"/>
                <w:lang w:eastAsia="ru-RU"/>
              </w:rPr>
              <w:t xml:space="preserve"> </w:t>
            </w:r>
            <w:r w:rsidR="008B6F34" w:rsidRPr="00770EA0">
              <w:rPr>
                <w:rFonts w:ascii="Times New Roman" w:eastAsia="Times New Roman" w:hAnsi="Times New Roman" w:cs="Times New Roman"/>
                <w:spacing w:val="-2"/>
                <w:sz w:val="20"/>
                <w:szCs w:val="20"/>
                <w:lang w:val="kk-KZ" w:eastAsia="ru-RU"/>
              </w:rPr>
              <w:t>(Стратегиялық көрсеткіштер картасы)</w:t>
            </w:r>
          </w:p>
        </w:tc>
        <w:tc>
          <w:tcPr>
            <w:tcW w:w="86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5C4448" w:rsidRPr="00770EA0" w:rsidRDefault="005C4448"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eastAsia="ru-RU"/>
              </w:rPr>
              <w:t>100 мың тірі туғандарға шаққанда</w:t>
            </w:r>
            <w:r w:rsidR="00F2267C" w:rsidRPr="00770EA0">
              <w:rPr>
                <w:rFonts w:ascii="Times New Roman" w:eastAsia="Times New Roman" w:hAnsi="Times New Roman" w:cs="Times New Roman"/>
                <w:color w:val="000000"/>
                <w:sz w:val="20"/>
                <w:szCs w:val="20"/>
                <w:lang w:val="kk-KZ" w:eastAsia="ru-RU"/>
              </w:rPr>
              <w:t>ғы саны</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5C4448" w:rsidRPr="00770EA0" w:rsidRDefault="005C44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15,4</w:t>
            </w:r>
          </w:p>
        </w:tc>
        <w:tc>
          <w:tcPr>
            <w:tcW w:w="9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5C4448" w:rsidRPr="00770EA0" w:rsidRDefault="005C44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23,0</w:t>
            </w:r>
          </w:p>
          <w:p w:rsidR="005C4448" w:rsidRPr="00770EA0" w:rsidRDefault="005C44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r w:rsidR="00D415C4" w:rsidRPr="00770EA0">
              <w:rPr>
                <w:rFonts w:ascii="Times New Roman" w:eastAsia="Times New Roman" w:hAnsi="Times New Roman" w:cs="Times New Roman"/>
                <w:sz w:val="20"/>
                <w:szCs w:val="20"/>
                <w:lang w:val="kk-KZ" w:eastAsia="ru-RU"/>
              </w:rPr>
              <w:t>нақты</w:t>
            </w:r>
            <w:r w:rsidRPr="00770EA0">
              <w:rPr>
                <w:rFonts w:ascii="Times New Roman" w:eastAsia="Times New Roman" w:hAnsi="Times New Roman" w:cs="Times New Roman"/>
                <w:sz w:val="20"/>
                <w:szCs w:val="20"/>
                <w:lang w:eastAsia="ru-RU"/>
              </w:rPr>
              <w:t>)</w:t>
            </w:r>
          </w:p>
        </w:tc>
        <w:tc>
          <w:tcPr>
            <w:tcW w:w="82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5C4448" w:rsidRPr="00770EA0" w:rsidRDefault="005C44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r w:rsidRPr="00770EA0">
              <w:rPr>
                <w:rFonts w:ascii="Times New Roman" w:eastAsia="Times New Roman" w:hAnsi="Times New Roman" w:cs="Times New Roman"/>
                <w:sz w:val="20"/>
                <w:szCs w:val="20"/>
                <w:lang w:val="kk-KZ" w:eastAsia="ru-RU"/>
              </w:rPr>
              <w:t>33,0</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5C4448" w:rsidRPr="00770EA0" w:rsidRDefault="005C44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r w:rsidRPr="00770EA0">
              <w:rPr>
                <w:rFonts w:ascii="Times New Roman" w:eastAsia="Times New Roman" w:hAnsi="Times New Roman" w:cs="Times New Roman"/>
                <w:sz w:val="20"/>
                <w:szCs w:val="20"/>
                <w:lang w:val="kk-KZ" w:eastAsia="ru-RU"/>
              </w:rPr>
              <w:t>10</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5C4448" w:rsidRPr="00770EA0" w:rsidRDefault="005C44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r w:rsidRPr="00770EA0">
              <w:rPr>
                <w:rFonts w:ascii="Times New Roman" w:eastAsia="Times New Roman" w:hAnsi="Times New Roman" w:cs="Times New Roman"/>
                <w:sz w:val="20"/>
                <w:szCs w:val="20"/>
                <w:lang w:val="kk-KZ" w:eastAsia="ru-RU"/>
              </w:rPr>
              <w:t>10</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5C4448" w:rsidRPr="00770EA0" w:rsidRDefault="005C44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r w:rsidRPr="00770EA0">
              <w:rPr>
                <w:rFonts w:ascii="Times New Roman" w:eastAsia="Times New Roman" w:hAnsi="Times New Roman" w:cs="Times New Roman"/>
                <w:sz w:val="20"/>
                <w:szCs w:val="20"/>
                <w:lang w:val="kk-KZ" w:eastAsia="ru-RU"/>
              </w:rPr>
              <w:t>10</w:t>
            </w:r>
          </w:p>
        </w:tc>
        <w:tc>
          <w:tcPr>
            <w:tcW w:w="73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5C4448" w:rsidRPr="00770EA0" w:rsidRDefault="005C44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r w:rsidRPr="00770EA0">
              <w:rPr>
                <w:rFonts w:ascii="Times New Roman" w:eastAsia="Times New Roman" w:hAnsi="Times New Roman" w:cs="Times New Roman"/>
                <w:sz w:val="20"/>
                <w:szCs w:val="20"/>
                <w:lang w:val="kk-KZ" w:eastAsia="ru-RU"/>
              </w:rPr>
              <w:t>10</w:t>
            </w:r>
          </w:p>
        </w:tc>
        <w:tc>
          <w:tcPr>
            <w:tcW w:w="1232"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B1531E" w:rsidRPr="00770EA0" w:rsidRDefault="006A4BE4" w:rsidP="00B1531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ҚДБ</w:t>
            </w:r>
            <w:r w:rsidR="00B1531E" w:rsidRPr="00770EA0">
              <w:rPr>
                <w:rFonts w:ascii="Times New Roman" w:eastAsia="Times New Roman" w:hAnsi="Times New Roman" w:cs="Times New Roman"/>
                <w:sz w:val="20"/>
                <w:szCs w:val="20"/>
                <w:lang w:val="kk-KZ" w:eastAsia="ru-RU"/>
              </w:rPr>
              <w:t>,</w:t>
            </w:r>
          </w:p>
          <w:p w:rsidR="005C4448" w:rsidRPr="00770EA0" w:rsidRDefault="00B1531E" w:rsidP="00B1531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80323B" w:rsidRPr="00770EA0">
              <w:rPr>
                <w:rFonts w:ascii="Times New Roman" w:eastAsia="Times New Roman" w:hAnsi="Times New Roman" w:cs="Times New Roman"/>
                <w:sz w:val="20"/>
                <w:szCs w:val="20"/>
                <w:lang w:val="kk-KZ" w:eastAsia="ru-RU"/>
              </w:rPr>
              <w:t>кім</w:t>
            </w:r>
            <w:r w:rsidRPr="00770EA0">
              <w:rPr>
                <w:rFonts w:ascii="Times New Roman" w:eastAsia="Times New Roman" w:hAnsi="Times New Roman" w:cs="Times New Roman"/>
                <w:sz w:val="20"/>
                <w:szCs w:val="20"/>
                <w:lang w:val="kk-KZ" w:eastAsia="ru-RU"/>
              </w:rPr>
              <w:t>нің о</w:t>
            </w:r>
            <w:r w:rsidR="005C4448" w:rsidRPr="00770EA0">
              <w:rPr>
                <w:rFonts w:ascii="Times New Roman" w:eastAsia="Times New Roman" w:hAnsi="Times New Roman" w:cs="Times New Roman"/>
                <w:sz w:val="20"/>
                <w:szCs w:val="20"/>
                <w:lang w:val="kk-KZ" w:eastAsia="ru-RU"/>
              </w:rPr>
              <w:t>рынбасары Е. Ж. Бабақұмаров</w:t>
            </w:r>
          </w:p>
        </w:tc>
        <w:tc>
          <w:tcPr>
            <w:tcW w:w="1448" w:type="dxa"/>
            <w:tcBorders>
              <w:top w:val="single" w:sz="6" w:space="0" w:color="00000A"/>
              <w:left w:val="nil"/>
              <w:bottom w:val="single" w:sz="6" w:space="0" w:color="00000A"/>
              <w:right w:val="single" w:sz="6" w:space="0" w:color="000001"/>
            </w:tcBorders>
            <w:tcMar>
              <w:top w:w="0" w:type="dxa"/>
              <w:left w:w="0" w:type="dxa"/>
              <w:bottom w:w="0" w:type="dxa"/>
              <w:right w:w="115" w:type="dxa"/>
            </w:tcMar>
            <w:hideMark/>
          </w:tcPr>
          <w:p w:rsidR="005C4448" w:rsidRPr="00B43559" w:rsidRDefault="00B43559" w:rsidP="00A31029">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Статистикалық деректер</w:t>
            </w:r>
          </w:p>
          <w:p w:rsidR="005C4448" w:rsidRPr="00770EA0" w:rsidRDefault="005C4448" w:rsidP="00A31029">
            <w:pPr>
              <w:spacing w:before="100" w:beforeAutospacing="1" w:after="0" w:line="180" w:lineRule="atLeast"/>
              <w:rPr>
                <w:rFonts w:ascii="Times New Roman" w:eastAsia="Times New Roman" w:hAnsi="Times New Roman" w:cs="Times New Roman"/>
                <w:sz w:val="20"/>
                <w:szCs w:val="20"/>
                <w:lang w:eastAsia="ru-RU"/>
              </w:rPr>
            </w:pPr>
          </w:p>
        </w:tc>
      </w:tr>
      <w:tr w:rsidR="00B43559" w:rsidRPr="00770EA0" w:rsidTr="005B11D7">
        <w:trPr>
          <w:trHeight w:val="1170"/>
          <w:tblCellSpacing w:w="0" w:type="dxa"/>
        </w:trPr>
        <w:tc>
          <w:tcPr>
            <w:tcW w:w="9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43559" w:rsidRPr="00770EA0" w:rsidRDefault="00B43559" w:rsidP="00B43559">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43</w:t>
            </w:r>
          </w:p>
        </w:tc>
        <w:tc>
          <w:tcPr>
            <w:tcW w:w="1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43559" w:rsidRPr="00770EA0" w:rsidRDefault="00B43559" w:rsidP="00B4355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val="kk-KZ" w:eastAsia="ru-RU"/>
              </w:rPr>
              <w:t xml:space="preserve">Нәрестелер өлім-жітімі </w:t>
            </w:r>
            <w:r w:rsidRPr="00770EA0">
              <w:rPr>
                <w:rFonts w:ascii="Times New Roman" w:eastAsia="Times New Roman" w:hAnsi="Times New Roman" w:cs="Times New Roman"/>
                <w:spacing w:val="-2"/>
                <w:sz w:val="20"/>
                <w:szCs w:val="20"/>
                <w:lang w:val="kk-KZ" w:eastAsia="ru-RU"/>
              </w:rPr>
              <w:t>(Стратегиялық көрсеткіштер картасы)</w:t>
            </w:r>
          </w:p>
        </w:tc>
        <w:tc>
          <w:tcPr>
            <w:tcW w:w="86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B43559" w:rsidRPr="00770EA0" w:rsidRDefault="00B43559" w:rsidP="00B4355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eastAsia="ru-RU"/>
              </w:rPr>
              <w:t>1000 тірі туғандарға шаққанда</w:t>
            </w:r>
            <w:r w:rsidRPr="00770EA0">
              <w:rPr>
                <w:rFonts w:ascii="Times New Roman" w:eastAsia="Times New Roman" w:hAnsi="Times New Roman" w:cs="Times New Roman"/>
                <w:color w:val="000000"/>
                <w:sz w:val="20"/>
                <w:szCs w:val="20"/>
                <w:lang w:val="kk-KZ" w:eastAsia="ru-RU"/>
              </w:rPr>
              <w:t>ғы саны</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B43559" w:rsidRPr="00770EA0" w:rsidRDefault="00B43559" w:rsidP="00B4355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8,05</w:t>
            </w:r>
          </w:p>
        </w:tc>
        <w:tc>
          <w:tcPr>
            <w:tcW w:w="9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43559" w:rsidRPr="00770EA0" w:rsidRDefault="00B43559" w:rsidP="00B4355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7,64</w:t>
            </w:r>
          </w:p>
          <w:p w:rsidR="00B43559" w:rsidRPr="00770EA0" w:rsidRDefault="00B43559" w:rsidP="00B4355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r w:rsidRPr="00770EA0">
              <w:rPr>
                <w:rFonts w:ascii="Times New Roman" w:eastAsia="Times New Roman" w:hAnsi="Times New Roman" w:cs="Times New Roman"/>
                <w:sz w:val="20"/>
                <w:szCs w:val="20"/>
                <w:lang w:val="kk-KZ" w:eastAsia="ru-RU"/>
              </w:rPr>
              <w:t xml:space="preserve"> нақты</w:t>
            </w:r>
            <w:r w:rsidRPr="00770EA0">
              <w:rPr>
                <w:rFonts w:ascii="Times New Roman" w:eastAsia="Times New Roman" w:hAnsi="Times New Roman" w:cs="Times New Roman"/>
                <w:sz w:val="20"/>
                <w:szCs w:val="20"/>
                <w:lang w:eastAsia="ru-RU"/>
              </w:rPr>
              <w:t xml:space="preserve"> )</w:t>
            </w:r>
          </w:p>
        </w:tc>
        <w:tc>
          <w:tcPr>
            <w:tcW w:w="82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B43559" w:rsidRPr="00770EA0" w:rsidRDefault="00B43559" w:rsidP="00B4355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7,3</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B43559" w:rsidRPr="00770EA0" w:rsidRDefault="00B43559" w:rsidP="00B4355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7,2</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B43559" w:rsidRPr="00770EA0" w:rsidRDefault="00B43559" w:rsidP="00B4355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7,1</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B43559" w:rsidRPr="00770EA0" w:rsidRDefault="00B43559" w:rsidP="00B4355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7,0</w:t>
            </w:r>
          </w:p>
        </w:tc>
        <w:tc>
          <w:tcPr>
            <w:tcW w:w="73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B43559" w:rsidRPr="00770EA0" w:rsidRDefault="00B43559" w:rsidP="00B4355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6,9</w:t>
            </w:r>
          </w:p>
        </w:tc>
        <w:tc>
          <w:tcPr>
            <w:tcW w:w="1232"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B43559" w:rsidRPr="00770EA0" w:rsidRDefault="00B43559" w:rsidP="00B43559">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 xml:space="preserve">ҚДБ, </w:t>
            </w:r>
          </w:p>
          <w:p w:rsidR="00B43559" w:rsidRPr="00770EA0" w:rsidRDefault="00B43559" w:rsidP="00B43559">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tc>
        <w:tc>
          <w:tcPr>
            <w:tcW w:w="1448" w:type="dxa"/>
            <w:tcBorders>
              <w:top w:val="single" w:sz="6" w:space="0" w:color="00000A"/>
              <w:left w:val="nil"/>
              <w:bottom w:val="single" w:sz="6" w:space="0" w:color="00000A"/>
              <w:right w:val="single" w:sz="6" w:space="0" w:color="000001"/>
            </w:tcBorders>
            <w:tcMar>
              <w:top w:w="0" w:type="dxa"/>
              <w:left w:w="0" w:type="dxa"/>
              <w:bottom w:w="0" w:type="dxa"/>
              <w:right w:w="115" w:type="dxa"/>
            </w:tcMar>
            <w:hideMark/>
          </w:tcPr>
          <w:p w:rsidR="00B43559" w:rsidRDefault="00B43559" w:rsidP="00B43559">
            <w:r w:rsidRPr="005B37E6">
              <w:rPr>
                <w:rFonts w:ascii="Times New Roman" w:eastAsia="Times New Roman" w:hAnsi="Times New Roman" w:cs="Times New Roman"/>
                <w:sz w:val="20"/>
                <w:szCs w:val="20"/>
                <w:lang w:val="kk-KZ" w:eastAsia="ru-RU"/>
              </w:rPr>
              <w:t>Статистикалық деректер</w:t>
            </w:r>
          </w:p>
        </w:tc>
      </w:tr>
      <w:tr w:rsidR="00B43559" w:rsidRPr="00770EA0" w:rsidTr="005B11D7">
        <w:trPr>
          <w:trHeight w:val="390"/>
          <w:tblCellSpacing w:w="0" w:type="dxa"/>
        </w:trPr>
        <w:tc>
          <w:tcPr>
            <w:tcW w:w="9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43559" w:rsidRPr="00770EA0" w:rsidRDefault="00B43559" w:rsidP="00B43559">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44</w:t>
            </w:r>
          </w:p>
        </w:tc>
        <w:tc>
          <w:tcPr>
            <w:tcW w:w="1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43559" w:rsidRPr="00770EA0" w:rsidRDefault="00B43559" w:rsidP="00B43559">
            <w:pPr>
              <w:spacing w:after="0"/>
              <w:ind w:right="-108"/>
              <w:rPr>
                <w:rFonts w:ascii="Times New Roman" w:eastAsia="SimSun" w:hAnsi="Times New Roman" w:cs="Times New Roman"/>
                <w:sz w:val="20"/>
                <w:szCs w:val="20"/>
                <w:lang w:val="kk-KZ"/>
              </w:rPr>
            </w:pPr>
            <w:r w:rsidRPr="00770EA0">
              <w:rPr>
                <w:rFonts w:ascii="Times New Roman" w:hAnsi="Times New Roman" w:cs="Times New Roman"/>
                <w:color w:val="000000"/>
                <w:sz w:val="20"/>
                <w:szCs w:val="20"/>
                <w:shd w:val="clear" w:color="auto" w:fill="FFFFFF"/>
                <w:lang w:val="kk-KZ"/>
              </w:rPr>
              <w:t xml:space="preserve">Туу кезіндегі күтілетін өмір сүру ұзақтығы, жас саны </w:t>
            </w:r>
            <w:r w:rsidRPr="00770EA0">
              <w:rPr>
                <w:rFonts w:ascii="Times New Roman" w:eastAsia="Times New Roman" w:hAnsi="Times New Roman" w:cs="Times New Roman"/>
                <w:spacing w:val="-2"/>
                <w:sz w:val="20"/>
                <w:szCs w:val="20"/>
                <w:lang w:val="kk-KZ" w:eastAsia="ru-RU"/>
              </w:rPr>
              <w:t>(Стратегиялық көрсеткіштер картасы)</w:t>
            </w:r>
          </w:p>
        </w:tc>
        <w:tc>
          <w:tcPr>
            <w:tcW w:w="86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B43559" w:rsidRPr="00770EA0" w:rsidRDefault="00B43559" w:rsidP="00B4355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жыл саны</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B43559" w:rsidRPr="00770EA0" w:rsidRDefault="00B43559" w:rsidP="00B4355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75,45</w:t>
            </w:r>
          </w:p>
        </w:tc>
        <w:tc>
          <w:tcPr>
            <w:tcW w:w="9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43559" w:rsidRPr="00770EA0" w:rsidRDefault="00B43559" w:rsidP="00B4355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74,02</w:t>
            </w:r>
          </w:p>
          <w:p w:rsidR="00B43559" w:rsidRPr="00770EA0" w:rsidRDefault="00B43559" w:rsidP="00B4355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r w:rsidRPr="00770EA0">
              <w:rPr>
                <w:rFonts w:ascii="Times New Roman" w:eastAsia="Times New Roman" w:hAnsi="Times New Roman" w:cs="Times New Roman"/>
                <w:sz w:val="20"/>
                <w:szCs w:val="20"/>
                <w:lang w:val="kk-KZ" w:eastAsia="ru-RU"/>
              </w:rPr>
              <w:t xml:space="preserve"> нақты</w:t>
            </w:r>
            <w:r w:rsidRPr="00770EA0">
              <w:rPr>
                <w:rFonts w:ascii="Times New Roman" w:eastAsia="Times New Roman" w:hAnsi="Times New Roman" w:cs="Times New Roman"/>
                <w:sz w:val="20"/>
                <w:szCs w:val="20"/>
                <w:lang w:eastAsia="ru-RU"/>
              </w:rPr>
              <w:t xml:space="preserve"> )</w:t>
            </w:r>
          </w:p>
        </w:tc>
        <w:tc>
          <w:tcPr>
            <w:tcW w:w="82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B43559" w:rsidRPr="00770EA0" w:rsidRDefault="00B43559" w:rsidP="00B4355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75,6</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B43559" w:rsidRPr="00770EA0" w:rsidRDefault="00B43559" w:rsidP="00B4355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76,0</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B43559" w:rsidRPr="00770EA0" w:rsidRDefault="00B43559" w:rsidP="00B4355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76,5</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B43559" w:rsidRPr="00770EA0" w:rsidRDefault="00B43559" w:rsidP="00B4355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76,9</w:t>
            </w:r>
          </w:p>
        </w:tc>
        <w:tc>
          <w:tcPr>
            <w:tcW w:w="73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B43559" w:rsidRPr="00770EA0" w:rsidRDefault="00B43559" w:rsidP="00B4355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77,3</w:t>
            </w:r>
          </w:p>
        </w:tc>
        <w:tc>
          <w:tcPr>
            <w:tcW w:w="1232"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B43559" w:rsidRPr="00770EA0" w:rsidRDefault="00B43559" w:rsidP="00B43559">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 xml:space="preserve">ҚДБ, </w:t>
            </w:r>
          </w:p>
          <w:p w:rsidR="00B43559" w:rsidRPr="00770EA0" w:rsidRDefault="00B43559" w:rsidP="00B43559">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tc>
        <w:tc>
          <w:tcPr>
            <w:tcW w:w="1448" w:type="dxa"/>
            <w:tcBorders>
              <w:top w:val="single" w:sz="6" w:space="0" w:color="00000A"/>
              <w:left w:val="nil"/>
              <w:bottom w:val="single" w:sz="6" w:space="0" w:color="00000A"/>
              <w:right w:val="single" w:sz="6" w:space="0" w:color="000001"/>
            </w:tcBorders>
            <w:tcMar>
              <w:top w:w="0" w:type="dxa"/>
              <w:left w:w="0" w:type="dxa"/>
              <w:bottom w:w="0" w:type="dxa"/>
              <w:right w:w="115" w:type="dxa"/>
            </w:tcMar>
            <w:hideMark/>
          </w:tcPr>
          <w:p w:rsidR="00B43559" w:rsidRDefault="00B43559" w:rsidP="00B43559">
            <w:r w:rsidRPr="005B37E6">
              <w:rPr>
                <w:rFonts w:ascii="Times New Roman" w:eastAsia="Times New Roman" w:hAnsi="Times New Roman" w:cs="Times New Roman"/>
                <w:sz w:val="20"/>
                <w:szCs w:val="20"/>
                <w:lang w:val="kk-KZ" w:eastAsia="ru-RU"/>
              </w:rPr>
              <w:t>Статистикалық деректер</w:t>
            </w:r>
          </w:p>
        </w:tc>
      </w:tr>
      <w:tr w:rsidR="001964EC" w:rsidRPr="00770EA0" w:rsidTr="005C4448">
        <w:trPr>
          <w:trHeight w:val="240"/>
          <w:tblCellSpacing w:w="0" w:type="dxa"/>
        </w:trPr>
        <w:tc>
          <w:tcPr>
            <w:tcW w:w="11434" w:type="dxa"/>
            <w:gridSpan w:val="13"/>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1964EC" w:rsidRPr="00770EA0" w:rsidRDefault="001964EC" w:rsidP="00A31029">
            <w:pPr>
              <w:spacing w:before="100" w:beforeAutospacing="1" w:after="0" w:line="24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val="kk-KZ" w:eastAsia="ru-RU"/>
              </w:rPr>
              <w:t>Қ</w:t>
            </w:r>
            <w:r w:rsidRPr="00770EA0">
              <w:rPr>
                <w:rFonts w:ascii="Times New Roman" w:eastAsia="Times New Roman" w:hAnsi="Times New Roman" w:cs="Times New Roman"/>
                <w:b/>
                <w:bCs/>
                <w:sz w:val="20"/>
                <w:szCs w:val="20"/>
                <w:lang w:eastAsia="ru-RU"/>
              </w:rPr>
              <w:t>аржылық шығыстар</w:t>
            </w:r>
            <w:r w:rsidRPr="00770EA0">
              <w:rPr>
                <w:rFonts w:ascii="Times New Roman" w:eastAsia="Times New Roman" w:hAnsi="Times New Roman" w:cs="Times New Roman"/>
                <w:b/>
                <w:bCs/>
                <w:sz w:val="20"/>
                <w:szCs w:val="20"/>
                <w:lang w:val="kk-KZ" w:eastAsia="ru-RU"/>
              </w:rPr>
              <w:t>мен</w:t>
            </w:r>
            <w:r w:rsidRPr="00770EA0">
              <w:rPr>
                <w:rFonts w:ascii="Times New Roman" w:eastAsia="Times New Roman" w:hAnsi="Times New Roman" w:cs="Times New Roman"/>
                <w:b/>
                <w:bCs/>
                <w:sz w:val="20"/>
                <w:szCs w:val="20"/>
                <w:lang w:eastAsia="ru-RU"/>
              </w:rPr>
              <w:t xml:space="preserve"> өзара байланысқан</w:t>
            </w:r>
            <w:r w:rsidRPr="00770EA0">
              <w:rPr>
                <w:rFonts w:ascii="Times New Roman" w:eastAsia="Times New Roman" w:hAnsi="Times New Roman" w:cs="Times New Roman"/>
                <w:b/>
                <w:bCs/>
                <w:sz w:val="20"/>
                <w:szCs w:val="20"/>
                <w:lang w:val="kk-KZ" w:eastAsia="ru-RU"/>
              </w:rPr>
              <w:t xml:space="preserve"> н</w:t>
            </w:r>
            <w:r w:rsidRPr="00770EA0">
              <w:rPr>
                <w:rFonts w:ascii="Times New Roman" w:eastAsia="Times New Roman" w:hAnsi="Times New Roman" w:cs="Times New Roman"/>
                <w:b/>
                <w:bCs/>
                <w:sz w:val="20"/>
                <w:szCs w:val="20"/>
                <w:lang w:eastAsia="ru-RU"/>
              </w:rPr>
              <w:t>ысаналы индикаторлар,</w:t>
            </w:r>
          </w:p>
        </w:tc>
      </w:tr>
      <w:tr w:rsidR="001964EC" w:rsidRPr="00770EA0" w:rsidTr="005B11D7">
        <w:trPr>
          <w:trHeight w:val="390"/>
          <w:tblCellSpacing w:w="0" w:type="dxa"/>
        </w:trPr>
        <w:tc>
          <w:tcPr>
            <w:tcW w:w="9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964EC" w:rsidRPr="00770EA0" w:rsidRDefault="00A35DD6" w:rsidP="00A35DD6">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45</w:t>
            </w:r>
          </w:p>
        </w:tc>
        <w:tc>
          <w:tcPr>
            <w:tcW w:w="1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964EC" w:rsidRPr="00770EA0" w:rsidRDefault="001964EC" w:rsidP="00A3102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val="kk-KZ" w:eastAsia="ru-RU"/>
              </w:rPr>
              <w:t>Халықтың медициналық мекемелер ұсынатын медициналық қызметтердің сапасы мен қолжетімділігіне қанағаттану деңгейі</w:t>
            </w:r>
            <w:r w:rsidR="008B6F34" w:rsidRPr="00770EA0">
              <w:rPr>
                <w:rFonts w:ascii="Times New Roman" w:eastAsia="Times New Roman" w:hAnsi="Times New Roman" w:cs="Times New Roman"/>
                <w:color w:val="000000"/>
                <w:sz w:val="20"/>
                <w:szCs w:val="20"/>
                <w:lang w:val="kk-KZ" w:eastAsia="ru-RU"/>
              </w:rPr>
              <w:t xml:space="preserve"> </w:t>
            </w:r>
            <w:r w:rsidR="008B6F34" w:rsidRPr="00770EA0">
              <w:rPr>
                <w:rFonts w:ascii="Times New Roman" w:eastAsia="Times New Roman" w:hAnsi="Times New Roman" w:cs="Times New Roman"/>
                <w:spacing w:val="-2"/>
                <w:sz w:val="20"/>
                <w:szCs w:val="20"/>
                <w:lang w:val="kk-KZ" w:eastAsia="ru-RU"/>
              </w:rPr>
              <w:t>(Стратегиялық көрсеткіштер картасы)</w:t>
            </w:r>
          </w:p>
        </w:tc>
        <w:tc>
          <w:tcPr>
            <w:tcW w:w="86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71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w:t>
            </w:r>
          </w:p>
        </w:tc>
        <w:tc>
          <w:tcPr>
            <w:tcW w:w="9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w:t>
            </w:r>
          </w:p>
        </w:tc>
        <w:tc>
          <w:tcPr>
            <w:tcW w:w="82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68,0</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71,0</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74,0</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77,0</w:t>
            </w:r>
          </w:p>
        </w:tc>
        <w:tc>
          <w:tcPr>
            <w:tcW w:w="73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80,0</w:t>
            </w:r>
          </w:p>
        </w:tc>
        <w:tc>
          <w:tcPr>
            <w:tcW w:w="1232"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B1531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 xml:space="preserve">ҚДБ, </w:t>
            </w:r>
          </w:p>
          <w:p w:rsidR="001964EC" w:rsidRPr="00770EA0" w:rsidRDefault="001964EC" w:rsidP="00B1531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tc>
        <w:tc>
          <w:tcPr>
            <w:tcW w:w="1448"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24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Соц. сауалнама</w:t>
            </w:r>
          </w:p>
        </w:tc>
      </w:tr>
      <w:tr w:rsidR="001964EC" w:rsidRPr="00770EA0" w:rsidTr="005B11D7">
        <w:trPr>
          <w:trHeight w:val="390"/>
          <w:tblCellSpacing w:w="0" w:type="dxa"/>
        </w:trPr>
        <w:tc>
          <w:tcPr>
            <w:tcW w:w="9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964EC" w:rsidRPr="00770EA0" w:rsidRDefault="00A35DD6" w:rsidP="00A35DD6">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46</w:t>
            </w:r>
          </w:p>
        </w:tc>
        <w:tc>
          <w:tcPr>
            <w:tcW w:w="1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964EC" w:rsidRPr="00770EA0" w:rsidRDefault="001964EC" w:rsidP="00C23A0B">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val="kk-KZ" w:eastAsia="ru-RU"/>
              </w:rPr>
              <w:t xml:space="preserve">ТМККК және МӘМС шеңберінде медициналық көмектің жалпы көлемінде амбулаториялық деңгейде медициналық </w:t>
            </w:r>
            <w:r w:rsidRPr="00770EA0">
              <w:rPr>
                <w:rFonts w:ascii="Times New Roman" w:eastAsia="Times New Roman" w:hAnsi="Times New Roman" w:cs="Times New Roman"/>
                <w:color w:val="000000"/>
                <w:sz w:val="20"/>
                <w:szCs w:val="20"/>
                <w:lang w:val="kk-KZ" w:eastAsia="ru-RU"/>
              </w:rPr>
              <w:lastRenderedPageBreak/>
              <w:t>көмек көлемін кеңейту</w:t>
            </w:r>
            <w:r w:rsidR="001F4BCA" w:rsidRPr="00770EA0">
              <w:rPr>
                <w:rFonts w:ascii="Times New Roman" w:eastAsia="Times New Roman" w:hAnsi="Times New Roman" w:cs="Times New Roman"/>
                <w:color w:val="000000"/>
                <w:sz w:val="20"/>
                <w:szCs w:val="20"/>
                <w:lang w:val="kk-KZ" w:eastAsia="ru-RU"/>
              </w:rPr>
              <w:t xml:space="preserve"> (2021-2025 ж. </w:t>
            </w:r>
            <w:r w:rsidR="001F4BCA" w:rsidRPr="00770EA0">
              <w:rPr>
                <w:rFonts w:ascii="Times New Roman" w:hAnsi="Times New Roman" w:cs="Times New Roman"/>
                <w:color w:val="212529"/>
                <w:sz w:val="20"/>
                <w:szCs w:val="20"/>
                <w:shd w:val="clear" w:color="auto" w:fill="FFFFFF"/>
                <w:lang w:val="kk-KZ"/>
              </w:rPr>
              <w:t>«Дені сау ұлт»  ҰЖ)</w:t>
            </w:r>
          </w:p>
        </w:tc>
        <w:tc>
          <w:tcPr>
            <w:tcW w:w="86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val="kk-KZ" w:eastAsia="ru-RU"/>
              </w:rPr>
              <w:lastRenderedPageBreak/>
              <w:t>%</w:t>
            </w:r>
          </w:p>
        </w:tc>
        <w:tc>
          <w:tcPr>
            <w:tcW w:w="71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9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2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106D8" w:rsidRPr="00770EA0" w:rsidRDefault="005106D8" w:rsidP="00A31029">
            <w:pPr>
              <w:spacing w:before="100" w:beforeAutospacing="1" w:after="0" w:line="180" w:lineRule="atLeast"/>
              <w:rPr>
                <w:rFonts w:ascii="Times New Roman" w:eastAsia="Times New Roman" w:hAnsi="Times New Roman" w:cs="Times New Roman"/>
                <w:sz w:val="20"/>
                <w:szCs w:val="20"/>
                <w:lang w:val="kk-KZ" w:eastAsia="ru-RU"/>
              </w:rPr>
            </w:pPr>
          </w:p>
          <w:p w:rsidR="005106D8" w:rsidRPr="00770EA0" w:rsidRDefault="005106D8" w:rsidP="00A31029">
            <w:pPr>
              <w:spacing w:before="100" w:beforeAutospacing="1" w:after="0" w:line="180" w:lineRule="atLeast"/>
              <w:rPr>
                <w:rFonts w:ascii="Times New Roman" w:eastAsia="Times New Roman" w:hAnsi="Times New Roman" w:cs="Times New Roman"/>
                <w:sz w:val="20"/>
                <w:szCs w:val="20"/>
                <w:lang w:val="kk-KZ" w:eastAsia="ru-RU"/>
              </w:rPr>
            </w:pPr>
          </w:p>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50,9 %</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hideMark/>
          </w:tcPr>
          <w:p w:rsidR="005106D8" w:rsidRPr="00770EA0" w:rsidRDefault="005106D8" w:rsidP="00A31029">
            <w:pPr>
              <w:spacing w:before="100" w:beforeAutospacing="1" w:after="0" w:line="180" w:lineRule="atLeast"/>
              <w:rPr>
                <w:rFonts w:ascii="Times New Roman" w:eastAsia="Times New Roman" w:hAnsi="Times New Roman" w:cs="Times New Roman"/>
                <w:sz w:val="20"/>
                <w:szCs w:val="20"/>
                <w:lang w:val="kk-KZ" w:eastAsia="ru-RU"/>
              </w:rPr>
            </w:pPr>
          </w:p>
          <w:p w:rsidR="005106D8" w:rsidRPr="00770EA0" w:rsidRDefault="005106D8" w:rsidP="00A31029">
            <w:pPr>
              <w:spacing w:before="100" w:beforeAutospacing="1" w:after="0" w:line="180" w:lineRule="atLeast"/>
              <w:rPr>
                <w:rFonts w:ascii="Times New Roman" w:eastAsia="Times New Roman" w:hAnsi="Times New Roman" w:cs="Times New Roman"/>
                <w:sz w:val="20"/>
                <w:szCs w:val="20"/>
                <w:lang w:val="kk-KZ" w:eastAsia="ru-RU"/>
              </w:rPr>
            </w:pPr>
          </w:p>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51,4 %</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hideMark/>
          </w:tcPr>
          <w:p w:rsidR="005106D8" w:rsidRPr="00770EA0" w:rsidRDefault="005106D8" w:rsidP="00A31029">
            <w:pPr>
              <w:spacing w:before="100" w:beforeAutospacing="1" w:after="0" w:line="180" w:lineRule="atLeast"/>
              <w:rPr>
                <w:rFonts w:ascii="Times New Roman" w:eastAsia="Times New Roman" w:hAnsi="Times New Roman" w:cs="Times New Roman"/>
                <w:sz w:val="20"/>
                <w:szCs w:val="20"/>
                <w:lang w:val="kk-KZ" w:eastAsia="ru-RU"/>
              </w:rPr>
            </w:pPr>
          </w:p>
          <w:p w:rsidR="005106D8" w:rsidRPr="00770EA0" w:rsidRDefault="005106D8" w:rsidP="00A31029">
            <w:pPr>
              <w:spacing w:before="100" w:beforeAutospacing="1" w:after="0" w:line="180" w:lineRule="atLeast"/>
              <w:rPr>
                <w:rFonts w:ascii="Times New Roman" w:eastAsia="Times New Roman" w:hAnsi="Times New Roman" w:cs="Times New Roman"/>
                <w:sz w:val="20"/>
                <w:szCs w:val="20"/>
                <w:lang w:val="kk-KZ" w:eastAsia="ru-RU"/>
              </w:rPr>
            </w:pPr>
          </w:p>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52,3 %</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hideMark/>
          </w:tcPr>
          <w:p w:rsidR="005106D8" w:rsidRPr="00770EA0" w:rsidRDefault="005106D8" w:rsidP="00A31029">
            <w:pPr>
              <w:spacing w:before="100" w:beforeAutospacing="1" w:after="0" w:line="180" w:lineRule="atLeast"/>
              <w:rPr>
                <w:rFonts w:ascii="Times New Roman" w:eastAsia="Times New Roman" w:hAnsi="Times New Roman" w:cs="Times New Roman"/>
                <w:sz w:val="20"/>
                <w:szCs w:val="20"/>
                <w:lang w:val="kk-KZ" w:eastAsia="ru-RU"/>
              </w:rPr>
            </w:pPr>
          </w:p>
          <w:p w:rsidR="005106D8" w:rsidRPr="00770EA0" w:rsidRDefault="005106D8" w:rsidP="00A31029">
            <w:pPr>
              <w:spacing w:before="100" w:beforeAutospacing="1" w:after="0" w:line="180" w:lineRule="atLeast"/>
              <w:rPr>
                <w:rFonts w:ascii="Times New Roman" w:eastAsia="Times New Roman" w:hAnsi="Times New Roman" w:cs="Times New Roman"/>
                <w:sz w:val="20"/>
                <w:szCs w:val="20"/>
                <w:lang w:val="kk-KZ" w:eastAsia="ru-RU"/>
              </w:rPr>
            </w:pPr>
          </w:p>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53,2 %</w:t>
            </w:r>
          </w:p>
        </w:tc>
        <w:tc>
          <w:tcPr>
            <w:tcW w:w="73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hideMark/>
          </w:tcPr>
          <w:p w:rsidR="005106D8" w:rsidRPr="00770EA0" w:rsidRDefault="005106D8" w:rsidP="00A31029">
            <w:pPr>
              <w:spacing w:before="100" w:beforeAutospacing="1" w:after="0" w:line="180" w:lineRule="atLeast"/>
              <w:rPr>
                <w:rFonts w:ascii="Times New Roman" w:eastAsia="Times New Roman" w:hAnsi="Times New Roman" w:cs="Times New Roman"/>
                <w:sz w:val="20"/>
                <w:szCs w:val="20"/>
                <w:lang w:val="kk-KZ" w:eastAsia="ru-RU"/>
              </w:rPr>
            </w:pPr>
          </w:p>
          <w:p w:rsidR="005106D8" w:rsidRPr="00770EA0" w:rsidRDefault="005106D8" w:rsidP="00A31029">
            <w:pPr>
              <w:spacing w:before="100" w:beforeAutospacing="1" w:after="0" w:line="180" w:lineRule="atLeast"/>
              <w:rPr>
                <w:rFonts w:ascii="Times New Roman" w:eastAsia="Times New Roman" w:hAnsi="Times New Roman" w:cs="Times New Roman"/>
                <w:sz w:val="20"/>
                <w:szCs w:val="20"/>
                <w:lang w:val="kk-KZ" w:eastAsia="ru-RU"/>
              </w:rPr>
            </w:pPr>
          </w:p>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54,1 %</w:t>
            </w:r>
          </w:p>
        </w:tc>
        <w:tc>
          <w:tcPr>
            <w:tcW w:w="1232"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B1531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ҚДБ,</w:t>
            </w:r>
          </w:p>
          <w:p w:rsidR="001964EC" w:rsidRPr="00770EA0" w:rsidRDefault="001964EC" w:rsidP="00B1531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tc>
        <w:tc>
          <w:tcPr>
            <w:tcW w:w="1448"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B43559" w:rsidP="00A3102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 xml:space="preserve">ҚДБ </w:t>
            </w:r>
            <w:r>
              <w:rPr>
                <w:rFonts w:ascii="Times New Roman" w:eastAsia="Times New Roman" w:hAnsi="Times New Roman" w:cs="Times New Roman"/>
                <w:sz w:val="20"/>
                <w:szCs w:val="20"/>
                <w:lang w:val="kk-KZ" w:eastAsia="ru-RU"/>
              </w:rPr>
              <w:t>в</w:t>
            </w:r>
            <w:r w:rsidR="001964EC" w:rsidRPr="00770EA0">
              <w:rPr>
                <w:rFonts w:ascii="Times New Roman" w:eastAsia="Times New Roman" w:hAnsi="Times New Roman" w:cs="Times New Roman"/>
                <w:sz w:val="20"/>
                <w:szCs w:val="20"/>
                <w:lang w:val="kk-KZ" w:eastAsia="ru-RU"/>
              </w:rPr>
              <w:t>едомстволық деректер</w:t>
            </w:r>
            <w:r>
              <w:rPr>
                <w:rFonts w:ascii="Times New Roman" w:eastAsia="Times New Roman" w:hAnsi="Times New Roman" w:cs="Times New Roman"/>
                <w:sz w:val="20"/>
                <w:szCs w:val="20"/>
                <w:lang w:val="kk-KZ" w:eastAsia="ru-RU"/>
              </w:rPr>
              <w:t>і</w:t>
            </w:r>
          </w:p>
          <w:p w:rsidR="001964EC" w:rsidRPr="00770EA0" w:rsidRDefault="001964EC" w:rsidP="00A31029">
            <w:pPr>
              <w:spacing w:before="100" w:beforeAutospacing="1" w:after="0" w:line="240" w:lineRule="atLeast"/>
              <w:rPr>
                <w:rFonts w:ascii="Times New Roman" w:eastAsia="Times New Roman" w:hAnsi="Times New Roman" w:cs="Times New Roman"/>
                <w:sz w:val="20"/>
                <w:szCs w:val="20"/>
                <w:lang w:val="kk-KZ" w:eastAsia="ru-RU"/>
              </w:rPr>
            </w:pPr>
          </w:p>
        </w:tc>
      </w:tr>
      <w:tr w:rsidR="00F00F3D" w:rsidRPr="00770EA0" w:rsidTr="005B11D7">
        <w:trPr>
          <w:trHeight w:val="390"/>
          <w:tblCellSpacing w:w="0" w:type="dxa"/>
        </w:trPr>
        <w:tc>
          <w:tcPr>
            <w:tcW w:w="9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00F3D" w:rsidRPr="00770EA0" w:rsidRDefault="00A35DD6" w:rsidP="00A35DD6">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lastRenderedPageBreak/>
              <w:t>47</w:t>
            </w:r>
          </w:p>
        </w:tc>
        <w:tc>
          <w:tcPr>
            <w:tcW w:w="1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00F3D" w:rsidRPr="00770EA0" w:rsidRDefault="00F00F3D" w:rsidP="00A86B48">
            <w:pPr>
              <w:pStyle w:val="a3"/>
              <w:spacing w:line="216" w:lineRule="auto"/>
              <w:rPr>
                <w:sz w:val="20"/>
                <w:szCs w:val="20"/>
                <w:lang w:val="kk-KZ"/>
              </w:rPr>
            </w:pPr>
            <w:r w:rsidRPr="00770EA0">
              <w:rPr>
                <w:color w:val="000000"/>
                <w:sz w:val="20"/>
                <w:szCs w:val="20"/>
                <w:lang w:val="kk-KZ"/>
              </w:rPr>
              <w:t>Жүкті әйелдерді  босануға дейінгі жеке және салааралық бақылаумен қамтуды ұлғайту</w:t>
            </w:r>
            <w:r w:rsidR="001F4BCA" w:rsidRPr="00770EA0">
              <w:rPr>
                <w:color w:val="000000"/>
                <w:sz w:val="20"/>
                <w:szCs w:val="20"/>
                <w:lang w:val="kk-KZ"/>
              </w:rPr>
              <w:t xml:space="preserve"> (2021-2025 ж. </w:t>
            </w:r>
            <w:r w:rsidR="001F4BCA" w:rsidRPr="00770EA0">
              <w:rPr>
                <w:color w:val="212529"/>
                <w:sz w:val="20"/>
                <w:szCs w:val="20"/>
                <w:shd w:val="clear" w:color="auto" w:fill="FFFFFF"/>
                <w:lang w:val="kk-KZ"/>
              </w:rPr>
              <w:t>«Дені сау ұлт»  ҰЖ)</w:t>
            </w:r>
          </w:p>
        </w:tc>
        <w:tc>
          <w:tcPr>
            <w:tcW w:w="86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F00F3D" w:rsidRPr="00770EA0" w:rsidRDefault="00F00F3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F00F3D" w:rsidRPr="00770EA0" w:rsidRDefault="00F00F3D"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9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00F3D" w:rsidRPr="00770EA0" w:rsidRDefault="00F00F3D"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2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F00F3D" w:rsidRPr="00770EA0" w:rsidRDefault="00F00F3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77</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F00F3D" w:rsidRPr="00770EA0" w:rsidRDefault="00F00F3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81</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F00F3D" w:rsidRPr="00770EA0" w:rsidRDefault="00F00F3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86</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F00F3D" w:rsidRPr="00770EA0" w:rsidRDefault="00F00F3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90</w:t>
            </w:r>
          </w:p>
        </w:tc>
        <w:tc>
          <w:tcPr>
            <w:tcW w:w="73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F00F3D" w:rsidRPr="00770EA0" w:rsidRDefault="00F00F3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95</w:t>
            </w:r>
          </w:p>
        </w:tc>
        <w:tc>
          <w:tcPr>
            <w:tcW w:w="1232"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F00F3D" w:rsidRPr="00770EA0" w:rsidRDefault="00F00F3D" w:rsidP="009D4328">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ҚДБ,</w:t>
            </w:r>
          </w:p>
          <w:p w:rsidR="00F00F3D" w:rsidRPr="00770EA0" w:rsidRDefault="00F00F3D" w:rsidP="009D4328">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tc>
        <w:tc>
          <w:tcPr>
            <w:tcW w:w="1448"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B43559" w:rsidRPr="00770EA0" w:rsidRDefault="00B43559" w:rsidP="00B4355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 xml:space="preserve">ҚДБ </w:t>
            </w:r>
            <w:r>
              <w:rPr>
                <w:rFonts w:ascii="Times New Roman" w:eastAsia="Times New Roman" w:hAnsi="Times New Roman" w:cs="Times New Roman"/>
                <w:sz w:val="20"/>
                <w:szCs w:val="20"/>
                <w:lang w:val="kk-KZ" w:eastAsia="ru-RU"/>
              </w:rPr>
              <w:t>в</w:t>
            </w:r>
            <w:r w:rsidRPr="00770EA0">
              <w:rPr>
                <w:rFonts w:ascii="Times New Roman" w:eastAsia="Times New Roman" w:hAnsi="Times New Roman" w:cs="Times New Roman"/>
                <w:sz w:val="20"/>
                <w:szCs w:val="20"/>
                <w:lang w:val="kk-KZ" w:eastAsia="ru-RU"/>
              </w:rPr>
              <w:t>едомстволық деректер</w:t>
            </w:r>
            <w:r>
              <w:rPr>
                <w:rFonts w:ascii="Times New Roman" w:eastAsia="Times New Roman" w:hAnsi="Times New Roman" w:cs="Times New Roman"/>
                <w:sz w:val="20"/>
                <w:szCs w:val="20"/>
                <w:lang w:val="kk-KZ" w:eastAsia="ru-RU"/>
              </w:rPr>
              <w:t>і</w:t>
            </w:r>
          </w:p>
          <w:p w:rsidR="00F00F3D" w:rsidRPr="00770EA0" w:rsidRDefault="00F00F3D" w:rsidP="00A31029">
            <w:pPr>
              <w:spacing w:before="100" w:beforeAutospacing="1" w:after="0" w:line="240" w:lineRule="atLeast"/>
              <w:rPr>
                <w:rFonts w:ascii="Times New Roman" w:eastAsia="Times New Roman" w:hAnsi="Times New Roman" w:cs="Times New Roman"/>
                <w:sz w:val="20"/>
                <w:szCs w:val="20"/>
                <w:lang w:eastAsia="ru-RU"/>
              </w:rPr>
            </w:pPr>
          </w:p>
        </w:tc>
      </w:tr>
      <w:tr w:rsidR="001964EC" w:rsidRPr="00770EA0" w:rsidTr="005B11D7">
        <w:trPr>
          <w:trHeight w:val="1260"/>
          <w:tblCellSpacing w:w="0" w:type="dxa"/>
        </w:trPr>
        <w:tc>
          <w:tcPr>
            <w:tcW w:w="9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964EC" w:rsidRPr="00770EA0" w:rsidRDefault="00A35DD6" w:rsidP="00A35DD6">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48</w:t>
            </w:r>
          </w:p>
        </w:tc>
        <w:tc>
          <w:tcPr>
            <w:tcW w:w="1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964EC" w:rsidRPr="00770EA0" w:rsidRDefault="001964EC" w:rsidP="00A3102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val="kk-KZ" w:eastAsia="ru-RU"/>
              </w:rPr>
              <w:t>1 жасқа дейінгі балаларды проактивті бақылаумен және скринингтермен қамтуды ұлғайту</w:t>
            </w:r>
            <w:r w:rsidR="001F4BCA" w:rsidRPr="00770EA0">
              <w:rPr>
                <w:rFonts w:ascii="Times New Roman" w:eastAsia="Times New Roman" w:hAnsi="Times New Roman" w:cs="Times New Roman"/>
                <w:color w:val="000000"/>
                <w:sz w:val="20"/>
                <w:szCs w:val="20"/>
                <w:lang w:val="kk-KZ" w:eastAsia="ru-RU"/>
              </w:rPr>
              <w:t xml:space="preserve"> (2021-2025 ж. </w:t>
            </w:r>
            <w:r w:rsidR="001F4BCA" w:rsidRPr="00770EA0">
              <w:rPr>
                <w:rFonts w:ascii="Times New Roman" w:hAnsi="Times New Roman" w:cs="Times New Roman"/>
                <w:color w:val="212529"/>
                <w:sz w:val="20"/>
                <w:szCs w:val="20"/>
                <w:shd w:val="clear" w:color="auto" w:fill="FFFFFF"/>
                <w:lang w:val="kk-KZ"/>
              </w:rPr>
              <w:t>«Дені сау ұлт»  ҰЖ)</w:t>
            </w:r>
          </w:p>
        </w:tc>
        <w:tc>
          <w:tcPr>
            <w:tcW w:w="86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9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2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8</w:t>
            </w:r>
            <w:r w:rsidRPr="00770EA0">
              <w:rPr>
                <w:rFonts w:ascii="Times New Roman" w:eastAsia="Times New Roman" w:hAnsi="Times New Roman" w:cs="Times New Roman"/>
                <w:color w:val="000000"/>
                <w:sz w:val="20"/>
                <w:szCs w:val="20"/>
                <w:lang w:val="kk-KZ" w:eastAsia="ru-RU"/>
              </w:rPr>
              <w:t>3 </w:t>
            </w:r>
            <w:r w:rsidRPr="00770EA0">
              <w:rPr>
                <w:rFonts w:ascii="Times New Roman" w:eastAsia="Times New Roman" w:hAnsi="Times New Roman" w:cs="Times New Roman"/>
                <w:color w:val="000000"/>
                <w:sz w:val="20"/>
                <w:szCs w:val="20"/>
                <w:lang w:eastAsia="ru-RU"/>
              </w:rPr>
              <w:t>%</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8</w:t>
            </w:r>
            <w:r w:rsidRPr="00770EA0">
              <w:rPr>
                <w:rFonts w:ascii="Times New Roman" w:eastAsia="Times New Roman" w:hAnsi="Times New Roman" w:cs="Times New Roman"/>
                <w:color w:val="000000"/>
                <w:sz w:val="20"/>
                <w:szCs w:val="20"/>
                <w:lang w:val="kk-KZ" w:eastAsia="ru-RU"/>
              </w:rPr>
              <w:t>6 </w:t>
            </w:r>
            <w:r w:rsidRPr="00770EA0">
              <w:rPr>
                <w:rFonts w:ascii="Times New Roman" w:eastAsia="Times New Roman" w:hAnsi="Times New Roman" w:cs="Times New Roman"/>
                <w:color w:val="000000"/>
                <w:sz w:val="20"/>
                <w:szCs w:val="20"/>
                <w:lang w:eastAsia="ru-RU"/>
              </w:rPr>
              <w:t>%</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val="kk-KZ" w:eastAsia="ru-RU"/>
              </w:rPr>
              <w:t>89 </w:t>
            </w:r>
            <w:r w:rsidRPr="00770EA0">
              <w:rPr>
                <w:rFonts w:ascii="Times New Roman" w:eastAsia="Times New Roman" w:hAnsi="Times New Roman" w:cs="Times New Roman"/>
                <w:color w:val="000000"/>
                <w:sz w:val="20"/>
                <w:szCs w:val="20"/>
                <w:lang w:eastAsia="ru-RU"/>
              </w:rPr>
              <w:t>%</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9</w:t>
            </w:r>
            <w:r w:rsidRPr="00770EA0">
              <w:rPr>
                <w:rFonts w:ascii="Times New Roman" w:eastAsia="Times New Roman" w:hAnsi="Times New Roman" w:cs="Times New Roman"/>
                <w:color w:val="000000"/>
                <w:sz w:val="20"/>
                <w:szCs w:val="20"/>
                <w:lang w:val="kk-KZ" w:eastAsia="ru-RU"/>
              </w:rPr>
              <w:t>2 </w:t>
            </w:r>
            <w:r w:rsidRPr="00770EA0">
              <w:rPr>
                <w:rFonts w:ascii="Times New Roman" w:eastAsia="Times New Roman" w:hAnsi="Times New Roman" w:cs="Times New Roman"/>
                <w:color w:val="000000"/>
                <w:sz w:val="20"/>
                <w:szCs w:val="20"/>
                <w:lang w:eastAsia="ru-RU"/>
              </w:rPr>
              <w:t>%</w:t>
            </w:r>
          </w:p>
        </w:tc>
        <w:tc>
          <w:tcPr>
            <w:tcW w:w="73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val="kk-KZ" w:eastAsia="ru-RU"/>
              </w:rPr>
              <w:t>94 </w:t>
            </w:r>
            <w:r w:rsidRPr="00770EA0">
              <w:rPr>
                <w:rFonts w:ascii="Times New Roman" w:eastAsia="Times New Roman" w:hAnsi="Times New Roman" w:cs="Times New Roman"/>
                <w:color w:val="000000"/>
                <w:sz w:val="20"/>
                <w:szCs w:val="20"/>
                <w:lang w:eastAsia="ru-RU"/>
              </w:rPr>
              <w:t>%</w:t>
            </w:r>
          </w:p>
        </w:tc>
        <w:tc>
          <w:tcPr>
            <w:tcW w:w="1232"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1964EC" w:rsidRPr="00770EA0" w:rsidRDefault="001964EC" w:rsidP="009D4328">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ҚДБ,</w:t>
            </w:r>
          </w:p>
          <w:p w:rsidR="001964EC" w:rsidRPr="00770EA0" w:rsidRDefault="001964EC" w:rsidP="009D4328">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tc>
        <w:tc>
          <w:tcPr>
            <w:tcW w:w="1448"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B43559" w:rsidRPr="00770EA0" w:rsidRDefault="00B43559" w:rsidP="00B4355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 xml:space="preserve">ҚДБ </w:t>
            </w:r>
            <w:r>
              <w:rPr>
                <w:rFonts w:ascii="Times New Roman" w:eastAsia="Times New Roman" w:hAnsi="Times New Roman" w:cs="Times New Roman"/>
                <w:sz w:val="20"/>
                <w:szCs w:val="20"/>
                <w:lang w:val="kk-KZ" w:eastAsia="ru-RU"/>
              </w:rPr>
              <w:t>в</w:t>
            </w:r>
            <w:r w:rsidRPr="00770EA0">
              <w:rPr>
                <w:rFonts w:ascii="Times New Roman" w:eastAsia="Times New Roman" w:hAnsi="Times New Roman" w:cs="Times New Roman"/>
                <w:sz w:val="20"/>
                <w:szCs w:val="20"/>
                <w:lang w:val="kk-KZ" w:eastAsia="ru-RU"/>
              </w:rPr>
              <w:t>едомстволық деректер</w:t>
            </w:r>
            <w:r>
              <w:rPr>
                <w:rFonts w:ascii="Times New Roman" w:eastAsia="Times New Roman" w:hAnsi="Times New Roman" w:cs="Times New Roman"/>
                <w:sz w:val="20"/>
                <w:szCs w:val="20"/>
                <w:lang w:val="kk-KZ" w:eastAsia="ru-RU"/>
              </w:rPr>
              <w:t>і</w:t>
            </w:r>
          </w:p>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p>
        </w:tc>
      </w:tr>
      <w:tr w:rsidR="001964EC" w:rsidRPr="00770EA0" w:rsidTr="005B11D7">
        <w:trPr>
          <w:trHeight w:val="390"/>
          <w:tblCellSpacing w:w="0" w:type="dxa"/>
        </w:trPr>
        <w:tc>
          <w:tcPr>
            <w:tcW w:w="9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964EC" w:rsidRPr="00770EA0" w:rsidRDefault="00A35DD6" w:rsidP="00A35DD6">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49</w:t>
            </w:r>
          </w:p>
        </w:tc>
        <w:tc>
          <w:tcPr>
            <w:tcW w:w="1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964EC" w:rsidRPr="00770EA0" w:rsidRDefault="001964EC" w:rsidP="00A3102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val="kk-KZ" w:eastAsia="ru-RU"/>
              </w:rPr>
              <w:t>Мүмкіндігі шектеулі балаларды медициналық оңалтумен қамтуды ұлғайту</w:t>
            </w:r>
            <w:r w:rsidR="001F4BCA" w:rsidRPr="00770EA0">
              <w:rPr>
                <w:rFonts w:ascii="Times New Roman" w:eastAsia="Times New Roman" w:hAnsi="Times New Roman" w:cs="Times New Roman"/>
                <w:color w:val="000000"/>
                <w:sz w:val="20"/>
                <w:szCs w:val="20"/>
                <w:lang w:val="kk-KZ" w:eastAsia="ru-RU"/>
              </w:rPr>
              <w:t xml:space="preserve"> (2021-2025 ж. </w:t>
            </w:r>
            <w:r w:rsidR="001F4BCA" w:rsidRPr="00770EA0">
              <w:rPr>
                <w:rFonts w:ascii="Times New Roman" w:hAnsi="Times New Roman" w:cs="Times New Roman"/>
                <w:color w:val="212529"/>
                <w:sz w:val="20"/>
                <w:szCs w:val="20"/>
                <w:shd w:val="clear" w:color="auto" w:fill="FFFFFF"/>
                <w:lang w:val="kk-KZ"/>
              </w:rPr>
              <w:t>«Дені сау ұлт»  ҰЖ)</w:t>
            </w:r>
          </w:p>
        </w:tc>
        <w:tc>
          <w:tcPr>
            <w:tcW w:w="86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9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2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25</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30</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35</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45</w:t>
            </w:r>
          </w:p>
        </w:tc>
        <w:tc>
          <w:tcPr>
            <w:tcW w:w="73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60</w:t>
            </w:r>
          </w:p>
        </w:tc>
        <w:tc>
          <w:tcPr>
            <w:tcW w:w="1232" w:type="dxa"/>
            <w:tcBorders>
              <w:top w:val="single" w:sz="6" w:space="0" w:color="00000A"/>
              <w:left w:val="nil"/>
              <w:bottom w:val="single" w:sz="6" w:space="0" w:color="00000A"/>
              <w:right w:val="single" w:sz="6" w:space="0" w:color="000001"/>
            </w:tcBorders>
            <w:tcMar>
              <w:top w:w="0" w:type="dxa"/>
              <w:left w:w="0" w:type="dxa"/>
              <w:bottom w:w="0" w:type="dxa"/>
              <w:right w:w="115" w:type="dxa"/>
            </w:tcMar>
            <w:hideMark/>
          </w:tcPr>
          <w:p w:rsidR="001964EC" w:rsidRPr="00770EA0" w:rsidRDefault="001964EC" w:rsidP="009D4328">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ҚДБ,</w:t>
            </w:r>
          </w:p>
          <w:p w:rsidR="001964EC" w:rsidRPr="00770EA0" w:rsidRDefault="001964EC" w:rsidP="009D4328">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tc>
        <w:tc>
          <w:tcPr>
            <w:tcW w:w="1448"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B43559" w:rsidRPr="00770EA0" w:rsidRDefault="00B43559" w:rsidP="00B4355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 xml:space="preserve">ҚДБ </w:t>
            </w:r>
            <w:r>
              <w:rPr>
                <w:rFonts w:ascii="Times New Roman" w:eastAsia="Times New Roman" w:hAnsi="Times New Roman" w:cs="Times New Roman"/>
                <w:sz w:val="20"/>
                <w:szCs w:val="20"/>
                <w:lang w:val="kk-KZ" w:eastAsia="ru-RU"/>
              </w:rPr>
              <w:t>в</w:t>
            </w:r>
            <w:r w:rsidRPr="00770EA0">
              <w:rPr>
                <w:rFonts w:ascii="Times New Roman" w:eastAsia="Times New Roman" w:hAnsi="Times New Roman" w:cs="Times New Roman"/>
                <w:sz w:val="20"/>
                <w:szCs w:val="20"/>
                <w:lang w:val="kk-KZ" w:eastAsia="ru-RU"/>
              </w:rPr>
              <w:t>едомстволық деректер</w:t>
            </w:r>
            <w:r>
              <w:rPr>
                <w:rFonts w:ascii="Times New Roman" w:eastAsia="Times New Roman" w:hAnsi="Times New Roman" w:cs="Times New Roman"/>
                <w:sz w:val="20"/>
                <w:szCs w:val="20"/>
                <w:lang w:val="kk-KZ" w:eastAsia="ru-RU"/>
              </w:rPr>
              <w:t>і</w:t>
            </w:r>
          </w:p>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p>
        </w:tc>
      </w:tr>
      <w:tr w:rsidR="00A35DD6" w:rsidRPr="00770EA0" w:rsidTr="006758AF">
        <w:trPr>
          <w:trHeight w:val="390"/>
          <w:tblCellSpacing w:w="0" w:type="dxa"/>
        </w:trPr>
        <w:tc>
          <w:tcPr>
            <w:tcW w:w="9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35DD6" w:rsidRPr="00770EA0" w:rsidRDefault="00A35DD6" w:rsidP="00A35DD6">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50</w:t>
            </w:r>
          </w:p>
        </w:tc>
        <w:tc>
          <w:tcPr>
            <w:tcW w:w="1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35DD6" w:rsidRPr="00770EA0" w:rsidRDefault="00C5331E" w:rsidP="00F41858">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val="kk-KZ" w:eastAsia="ru-RU"/>
              </w:rPr>
              <w:t>Аса</w:t>
            </w:r>
            <w:r w:rsidR="00A35DD6" w:rsidRPr="00770EA0">
              <w:rPr>
                <w:rFonts w:ascii="Times New Roman" w:eastAsia="Times New Roman" w:hAnsi="Times New Roman" w:cs="Times New Roman"/>
                <w:color w:val="000000"/>
                <w:sz w:val="20"/>
                <w:szCs w:val="20"/>
                <w:lang w:val="kk-KZ" w:eastAsia="ru-RU"/>
              </w:rPr>
              <w:t xml:space="preserve"> тапшы мамандықтар бойынша резидентураның білім беру гранттарының санын ұлғайту</w:t>
            </w:r>
            <w:r w:rsidR="001F4BCA" w:rsidRPr="00770EA0">
              <w:rPr>
                <w:rFonts w:ascii="Times New Roman" w:eastAsia="Times New Roman" w:hAnsi="Times New Roman" w:cs="Times New Roman"/>
                <w:color w:val="000000"/>
                <w:sz w:val="20"/>
                <w:szCs w:val="20"/>
                <w:lang w:val="kk-KZ" w:eastAsia="ru-RU"/>
              </w:rPr>
              <w:t xml:space="preserve"> (2021-2025 ж. </w:t>
            </w:r>
            <w:r w:rsidR="001F4BCA" w:rsidRPr="00770EA0">
              <w:rPr>
                <w:rFonts w:ascii="Times New Roman" w:hAnsi="Times New Roman" w:cs="Times New Roman"/>
                <w:color w:val="212529"/>
                <w:sz w:val="20"/>
                <w:szCs w:val="20"/>
                <w:shd w:val="clear" w:color="auto" w:fill="FFFFFF"/>
                <w:lang w:val="kk-KZ"/>
              </w:rPr>
              <w:t>«Дені сау ұлт»  ҰЖ)</w:t>
            </w:r>
          </w:p>
        </w:tc>
        <w:tc>
          <w:tcPr>
            <w:tcW w:w="86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A35DD6" w:rsidRPr="00770EA0" w:rsidRDefault="00A35DD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саны</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A35DD6" w:rsidRPr="00770EA0" w:rsidRDefault="00A35DD6"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9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35DD6" w:rsidRPr="00770EA0" w:rsidRDefault="00A35DD6"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1524"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115C25" w:rsidRPr="00770EA0" w:rsidRDefault="00115C25" w:rsidP="00115C25">
            <w:pPr>
              <w:rPr>
                <w:rFonts w:ascii="Times New Roman" w:eastAsia="Times New Roman" w:hAnsi="Times New Roman" w:cs="Times New Roman"/>
                <w:sz w:val="20"/>
                <w:szCs w:val="20"/>
                <w:lang w:val="kk-KZ"/>
              </w:rPr>
            </w:pPr>
            <w:r w:rsidRPr="00770EA0">
              <w:rPr>
                <w:rFonts w:ascii="Times New Roman" w:eastAsia="Times New Roman" w:hAnsi="Times New Roman" w:cs="Times New Roman"/>
                <w:sz w:val="20"/>
                <w:szCs w:val="20"/>
                <w:lang w:val="kk-KZ"/>
              </w:rPr>
              <w:t>Мемлекеттік тапсырыс аясында гранттар бөлу қарастырылған</w:t>
            </w:r>
          </w:p>
          <w:p w:rsidR="00A35DD6" w:rsidRPr="00770EA0" w:rsidRDefault="00A35DD6"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A35DD6" w:rsidRPr="00770EA0" w:rsidRDefault="00A35DD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96</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A35DD6" w:rsidRPr="00770EA0" w:rsidRDefault="00A35DD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135</w:t>
            </w:r>
          </w:p>
        </w:tc>
        <w:tc>
          <w:tcPr>
            <w:tcW w:w="73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A35DD6" w:rsidRPr="00770EA0" w:rsidRDefault="00A35DD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193</w:t>
            </w:r>
          </w:p>
        </w:tc>
        <w:tc>
          <w:tcPr>
            <w:tcW w:w="1232"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A35DD6" w:rsidRPr="00770EA0" w:rsidRDefault="00A35DD6" w:rsidP="009D4328">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ҚДБ,</w:t>
            </w:r>
          </w:p>
          <w:p w:rsidR="00A35DD6" w:rsidRPr="00770EA0" w:rsidRDefault="00A35DD6" w:rsidP="009D4328">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tc>
        <w:tc>
          <w:tcPr>
            <w:tcW w:w="1448"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B43559" w:rsidRPr="00770EA0" w:rsidRDefault="00B43559" w:rsidP="00B4355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 xml:space="preserve">ҚДБ </w:t>
            </w:r>
            <w:r>
              <w:rPr>
                <w:rFonts w:ascii="Times New Roman" w:eastAsia="Times New Roman" w:hAnsi="Times New Roman" w:cs="Times New Roman"/>
                <w:sz w:val="20"/>
                <w:szCs w:val="20"/>
                <w:lang w:val="kk-KZ" w:eastAsia="ru-RU"/>
              </w:rPr>
              <w:t>в</w:t>
            </w:r>
            <w:r w:rsidRPr="00770EA0">
              <w:rPr>
                <w:rFonts w:ascii="Times New Roman" w:eastAsia="Times New Roman" w:hAnsi="Times New Roman" w:cs="Times New Roman"/>
                <w:sz w:val="20"/>
                <w:szCs w:val="20"/>
                <w:lang w:val="kk-KZ" w:eastAsia="ru-RU"/>
              </w:rPr>
              <w:t>едомстволық деректер</w:t>
            </w:r>
            <w:r>
              <w:rPr>
                <w:rFonts w:ascii="Times New Roman" w:eastAsia="Times New Roman" w:hAnsi="Times New Roman" w:cs="Times New Roman"/>
                <w:sz w:val="20"/>
                <w:szCs w:val="20"/>
                <w:lang w:val="kk-KZ" w:eastAsia="ru-RU"/>
              </w:rPr>
              <w:t>і</w:t>
            </w:r>
          </w:p>
          <w:p w:rsidR="00A35DD6" w:rsidRPr="00770EA0" w:rsidRDefault="00A35DD6" w:rsidP="00A31029">
            <w:pPr>
              <w:spacing w:before="100" w:beforeAutospacing="1" w:after="0" w:line="180" w:lineRule="atLeast"/>
              <w:rPr>
                <w:rFonts w:ascii="Times New Roman" w:eastAsia="Times New Roman" w:hAnsi="Times New Roman" w:cs="Times New Roman"/>
                <w:sz w:val="20"/>
                <w:szCs w:val="20"/>
                <w:lang w:eastAsia="ru-RU"/>
              </w:rPr>
            </w:pPr>
          </w:p>
        </w:tc>
      </w:tr>
      <w:tr w:rsidR="00BF2590" w:rsidRPr="00770EA0" w:rsidTr="005B11D7">
        <w:trPr>
          <w:trHeight w:val="390"/>
          <w:tblCellSpacing w:w="0" w:type="dxa"/>
        </w:trPr>
        <w:tc>
          <w:tcPr>
            <w:tcW w:w="9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F2590" w:rsidRPr="00770EA0" w:rsidRDefault="00A35DD6" w:rsidP="00A35DD6">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51</w:t>
            </w:r>
          </w:p>
        </w:tc>
        <w:tc>
          <w:tcPr>
            <w:tcW w:w="1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F2590" w:rsidRPr="00770EA0" w:rsidRDefault="00F67931" w:rsidP="00F67931">
            <w:pPr>
              <w:pStyle w:val="a3"/>
              <w:spacing w:line="216" w:lineRule="auto"/>
              <w:rPr>
                <w:sz w:val="20"/>
                <w:szCs w:val="20"/>
                <w:lang w:val="kk-KZ"/>
              </w:rPr>
            </w:pPr>
            <w:r w:rsidRPr="00770EA0">
              <w:rPr>
                <w:color w:val="000000"/>
                <w:sz w:val="20"/>
                <w:szCs w:val="20"/>
                <w:lang w:val="kk-KZ"/>
              </w:rPr>
              <w:t>Халықаралық стандарттарға (GLP және ISO-17025) сәйкес а</w:t>
            </w:r>
            <w:r w:rsidR="00BF2590" w:rsidRPr="00770EA0">
              <w:rPr>
                <w:color w:val="000000"/>
                <w:sz w:val="20"/>
                <w:szCs w:val="20"/>
                <w:lang w:val="kk-KZ"/>
              </w:rPr>
              <w:t>ккредиттелген зертханалардың/орталықтардың үлесі</w:t>
            </w:r>
            <w:r w:rsidR="001F4BCA" w:rsidRPr="00770EA0">
              <w:rPr>
                <w:color w:val="000000"/>
                <w:sz w:val="20"/>
                <w:szCs w:val="20"/>
                <w:lang w:val="kk-KZ"/>
              </w:rPr>
              <w:t xml:space="preserve"> (2021-2025 ж. </w:t>
            </w:r>
            <w:r w:rsidR="001F4BCA" w:rsidRPr="00770EA0">
              <w:rPr>
                <w:color w:val="212529"/>
                <w:sz w:val="20"/>
                <w:szCs w:val="20"/>
                <w:shd w:val="clear" w:color="auto" w:fill="FFFFFF"/>
                <w:lang w:val="kk-KZ"/>
              </w:rPr>
              <w:t>«Дені сау ұлт»  ҰЖ)</w:t>
            </w:r>
          </w:p>
        </w:tc>
        <w:tc>
          <w:tcPr>
            <w:tcW w:w="86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BF2590" w:rsidRPr="00770EA0" w:rsidRDefault="00BF2590"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Бірлік</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BF2590" w:rsidRPr="00770EA0" w:rsidRDefault="00BF2590"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9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F2590" w:rsidRPr="00770EA0" w:rsidRDefault="00BF2590"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2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BF2590" w:rsidRPr="00770EA0" w:rsidRDefault="00BF2590"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BF2590" w:rsidRPr="00770EA0" w:rsidRDefault="00BF2590"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BF2590" w:rsidRPr="00770EA0" w:rsidRDefault="00BF2590"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1</w:t>
            </w:r>
          </w:p>
          <w:p w:rsidR="00BF2590" w:rsidRPr="00770EA0" w:rsidRDefault="00BF2590"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GLP</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BF2590" w:rsidRPr="00770EA0" w:rsidRDefault="00BF2590"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73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BF2590" w:rsidRPr="00770EA0" w:rsidRDefault="00BF2590"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1232"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BF2590" w:rsidRPr="00770EA0" w:rsidRDefault="00BF2590" w:rsidP="009D4328">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ҚДБ,</w:t>
            </w:r>
          </w:p>
          <w:p w:rsidR="00BF2590" w:rsidRPr="00770EA0" w:rsidRDefault="00BF2590" w:rsidP="009D4328">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tc>
        <w:tc>
          <w:tcPr>
            <w:tcW w:w="1448"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B43559" w:rsidRPr="00770EA0" w:rsidRDefault="00B43559" w:rsidP="00B4355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 xml:space="preserve">ҚДБ </w:t>
            </w:r>
            <w:r>
              <w:rPr>
                <w:rFonts w:ascii="Times New Roman" w:eastAsia="Times New Roman" w:hAnsi="Times New Roman" w:cs="Times New Roman"/>
                <w:sz w:val="20"/>
                <w:szCs w:val="20"/>
                <w:lang w:val="kk-KZ" w:eastAsia="ru-RU"/>
              </w:rPr>
              <w:t>в</w:t>
            </w:r>
            <w:r w:rsidRPr="00770EA0">
              <w:rPr>
                <w:rFonts w:ascii="Times New Roman" w:eastAsia="Times New Roman" w:hAnsi="Times New Roman" w:cs="Times New Roman"/>
                <w:sz w:val="20"/>
                <w:szCs w:val="20"/>
                <w:lang w:val="kk-KZ" w:eastAsia="ru-RU"/>
              </w:rPr>
              <w:t>едомстволық деректер</w:t>
            </w:r>
            <w:r>
              <w:rPr>
                <w:rFonts w:ascii="Times New Roman" w:eastAsia="Times New Roman" w:hAnsi="Times New Roman" w:cs="Times New Roman"/>
                <w:sz w:val="20"/>
                <w:szCs w:val="20"/>
                <w:lang w:val="kk-KZ" w:eastAsia="ru-RU"/>
              </w:rPr>
              <w:t>і</w:t>
            </w:r>
          </w:p>
          <w:p w:rsidR="00BF2590" w:rsidRPr="00770EA0" w:rsidRDefault="00BF2590" w:rsidP="00A31029">
            <w:pPr>
              <w:spacing w:before="100" w:beforeAutospacing="1" w:after="0" w:line="180" w:lineRule="atLeast"/>
              <w:rPr>
                <w:rFonts w:ascii="Times New Roman" w:eastAsia="Times New Roman" w:hAnsi="Times New Roman" w:cs="Times New Roman"/>
                <w:sz w:val="20"/>
                <w:szCs w:val="20"/>
                <w:lang w:eastAsia="ru-RU"/>
              </w:rPr>
            </w:pPr>
          </w:p>
        </w:tc>
      </w:tr>
      <w:tr w:rsidR="00F649B7" w:rsidRPr="00770EA0" w:rsidTr="005B11D7">
        <w:trPr>
          <w:trHeight w:val="390"/>
          <w:tblCellSpacing w:w="0" w:type="dxa"/>
        </w:trPr>
        <w:tc>
          <w:tcPr>
            <w:tcW w:w="9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649B7" w:rsidRPr="00770EA0" w:rsidRDefault="00F649B7" w:rsidP="00A35DD6">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52</w:t>
            </w:r>
          </w:p>
        </w:tc>
        <w:tc>
          <w:tcPr>
            <w:tcW w:w="1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649B7" w:rsidRPr="00770EA0" w:rsidRDefault="005949A3" w:rsidP="001F4BCA">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rPr>
              <w:t xml:space="preserve">Дәрілік заттар мен медициналық бұйымдарды шығару бойынша жаңа </w:t>
            </w:r>
            <w:r w:rsidRPr="00770EA0">
              <w:rPr>
                <w:rFonts w:ascii="Times New Roman" w:eastAsia="Times New Roman" w:hAnsi="Times New Roman" w:cs="Times New Roman"/>
                <w:sz w:val="20"/>
                <w:szCs w:val="20"/>
                <w:lang w:val="kk-KZ"/>
              </w:rPr>
              <w:lastRenderedPageBreak/>
              <w:t xml:space="preserve">өндірістер саны </w:t>
            </w:r>
            <w:r w:rsidR="001F4BCA" w:rsidRPr="00770EA0">
              <w:rPr>
                <w:rFonts w:ascii="Times New Roman" w:eastAsia="Times New Roman" w:hAnsi="Times New Roman" w:cs="Times New Roman"/>
                <w:sz w:val="20"/>
                <w:szCs w:val="20"/>
                <w:lang w:val="kk-KZ"/>
              </w:rPr>
              <w:t xml:space="preserve"> </w:t>
            </w:r>
            <w:r w:rsidR="001F4BCA" w:rsidRPr="00770EA0">
              <w:rPr>
                <w:rFonts w:ascii="Times New Roman" w:eastAsia="Times New Roman" w:hAnsi="Times New Roman" w:cs="Times New Roman"/>
                <w:color w:val="000000"/>
                <w:sz w:val="20"/>
                <w:szCs w:val="20"/>
                <w:lang w:val="kk-KZ" w:eastAsia="ru-RU"/>
              </w:rPr>
              <w:t xml:space="preserve">(2021-2025 ж. </w:t>
            </w:r>
            <w:r w:rsidR="001F4BCA" w:rsidRPr="00770EA0">
              <w:rPr>
                <w:rFonts w:ascii="Times New Roman" w:hAnsi="Times New Roman" w:cs="Times New Roman"/>
                <w:color w:val="212529"/>
                <w:sz w:val="20"/>
                <w:szCs w:val="20"/>
                <w:shd w:val="clear" w:color="auto" w:fill="FFFFFF"/>
                <w:lang w:val="kk-KZ"/>
              </w:rPr>
              <w:t>«Дені сау ұлт»  ҰЖ)</w:t>
            </w:r>
          </w:p>
        </w:tc>
        <w:tc>
          <w:tcPr>
            <w:tcW w:w="86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F649B7" w:rsidRPr="00770EA0" w:rsidRDefault="00F649B7"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lastRenderedPageBreak/>
              <w:t>бірлік</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F649B7" w:rsidRPr="00770EA0" w:rsidRDefault="00F649B7" w:rsidP="006758AF">
            <w:pPr>
              <w:spacing w:after="0" w:line="240" w:lineRule="auto"/>
              <w:jc w:val="center"/>
              <w:rPr>
                <w:rFonts w:ascii="Times New Roman" w:eastAsia="Times New Roman" w:hAnsi="Times New Roman" w:cs="Times New Roman"/>
                <w:sz w:val="20"/>
                <w:szCs w:val="20"/>
                <w:lang w:val="kk-KZ" w:eastAsia="ru-RU"/>
              </w:rPr>
            </w:pPr>
          </w:p>
        </w:tc>
        <w:tc>
          <w:tcPr>
            <w:tcW w:w="9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649B7" w:rsidRPr="00770EA0" w:rsidRDefault="00F649B7" w:rsidP="006758AF">
            <w:pPr>
              <w:spacing w:after="0" w:line="240" w:lineRule="auto"/>
              <w:jc w:val="center"/>
              <w:rPr>
                <w:rFonts w:ascii="Times New Roman" w:eastAsia="Times New Roman" w:hAnsi="Times New Roman" w:cs="Times New Roman"/>
                <w:sz w:val="20"/>
                <w:szCs w:val="20"/>
                <w:lang w:val="kk-KZ" w:eastAsia="ru-RU"/>
              </w:rPr>
            </w:pPr>
          </w:p>
        </w:tc>
        <w:tc>
          <w:tcPr>
            <w:tcW w:w="82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F649B7" w:rsidRPr="00770EA0" w:rsidRDefault="00F649B7" w:rsidP="006758AF">
            <w:pPr>
              <w:spacing w:after="0" w:line="240" w:lineRule="auto"/>
              <w:jc w:val="center"/>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1</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F649B7" w:rsidRPr="00770EA0" w:rsidRDefault="00F649B7" w:rsidP="006758AF">
            <w:pPr>
              <w:spacing w:after="0" w:line="240" w:lineRule="auto"/>
              <w:jc w:val="center"/>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F649B7" w:rsidRPr="00770EA0" w:rsidRDefault="00F649B7" w:rsidP="006758AF">
            <w:pPr>
              <w:widowControl w:val="0"/>
              <w:autoSpaceDE w:val="0"/>
              <w:autoSpaceDN w:val="0"/>
              <w:spacing w:after="0" w:line="240" w:lineRule="auto"/>
              <w:jc w:val="center"/>
              <w:rPr>
                <w:rFonts w:ascii="Times New Roman" w:hAnsi="Times New Roman" w:cs="Times New Roman"/>
                <w:color w:val="000000"/>
                <w:sz w:val="20"/>
                <w:szCs w:val="20"/>
                <w:lang w:val="kk-KZ" w:bidi="ru-RU"/>
              </w:rPr>
            </w:pPr>
            <w:r w:rsidRPr="00770EA0">
              <w:rPr>
                <w:rFonts w:ascii="Times New Roman" w:eastAsia="Times New Roman" w:hAnsi="Times New Roman" w:cs="Times New Roman"/>
                <w:sz w:val="20"/>
                <w:szCs w:val="20"/>
                <w:lang w:val="kk-KZ" w:eastAsia="ru-RU"/>
              </w:rPr>
              <w:t>1</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F649B7" w:rsidRPr="00770EA0" w:rsidRDefault="00F649B7" w:rsidP="006758AF">
            <w:pPr>
              <w:spacing w:after="0" w:line="240" w:lineRule="auto"/>
              <w:jc w:val="center"/>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2</w:t>
            </w:r>
          </w:p>
        </w:tc>
        <w:tc>
          <w:tcPr>
            <w:tcW w:w="73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F649B7" w:rsidRPr="00770EA0" w:rsidRDefault="00F649B7" w:rsidP="006758AF">
            <w:pPr>
              <w:spacing w:after="0" w:line="240" w:lineRule="auto"/>
              <w:jc w:val="center"/>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3</w:t>
            </w:r>
          </w:p>
        </w:tc>
        <w:tc>
          <w:tcPr>
            <w:tcW w:w="1232"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F649B7" w:rsidRPr="00770EA0" w:rsidRDefault="00F649B7" w:rsidP="009D4328">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ҚДБ,</w:t>
            </w:r>
            <w:r w:rsidR="00190704" w:rsidRPr="00770EA0">
              <w:rPr>
                <w:rFonts w:ascii="Times New Roman" w:eastAsia="Times New Roman" w:hAnsi="Times New Roman" w:cs="Times New Roman"/>
                <w:sz w:val="20"/>
                <w:szCs w:val="20"/>
                <w:lang w:val="kk-KZ" w:eastAsia="ru-RU"/>
              </w:rPr>
              <w:t xml:space="preserve"> КжИБ,</w:t>
            </w:r>
          </w:p>
          <w:p w:rsidR="00F649B7" w:rsidRPr="00770EA0" w:rsidRDefault="00F649B7" w:rsidP="00536362">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 xml:space="preserve">әкімнің орынбасары </w:t>
            </w:r>
            <w:r w:rsidR="00536362" w:rsidRPr="00770EA0">
              <w:rPr>
                <w:rFonts w:ascii="Times New Roman" w:eastAsia="Times New Roman" w:hAnsi="Times New Roman" w:cs="Times New Roman"/>
                <w:sz w:val="20"/>
                <w:szCs w:val="20"/>
                <w:lang w:val="kk-KZ" w:eastAsia="ru-RU"/>
              </w:rPr>
              <w:t>М. С. Қиқымов</w:t>
            </w:r>
          </w:p>
        </w:tc>
        <w:tc>
          <w:tcPr>
            <w:tcW w:w="1448"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B43559" w:rsidRPr="00770EA0" w:rsidRDefault="003C7E72" w:rsidP="00B4355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ҚДБ, КжИБ</w:t>
            </w:r>
            <w:r>
              <w:rPr>
                <w:rFonts w:ascii="Times New Roman" w:eastAsia="Times New Roman" w:hAnsi="Times New Roman" w:cs="Times New Roman"/>
                <w:sz w:val="20"/>
                <w:szCs w:val="20"/>
                <w:lang w:val="kk-KZ" w:eastAsia="ru-RU"/>
              </w:rPr>
              <w:t xml:space="preserve"> в</w:t>
            </w:r>
            <w:r w:rsidRPr="00770EA0">
              <w:rPr>
                <w:rFonts w:ascii="Times New Roman" w:eastAsia="Times New Roman" w:hAnsi="Times New Roman" w:cs="Times New Roman"/>
                <w:sz w:val="20"/>
                <w:szCs w:val="20"/>
                <w:lang w:val="kk-KZ" w:eastAsia="ru-RU"/>
              </w:rPr>
              <w:t>едомстволық деректер</w:t>
            </w:r>
            <w:r>
              <w:rPr>
                <w:rFonts w:ascii="Times New Roman" w:eastAsia="Times New Roman" w:hAnsi="Times New Roman" w:cs="Times New Roman"/>
                <w:sz w:val="20"/>
                <w:szCs w:val="20"/>
                <w:lang w:val="kk-KZ" w:eastAsia="ru-RU"/>
              </w:rPr>
              <w:t>і</w:t>
            </w:r>
          </w:p>
          <w:p w:rsidR="00F649B7" w:rsidRPr="00770EA0" w:rsidRDefault="00F649B7" w:rsidP="00A31029">
            <w:pPr>
              <w:spacing w:before="100" w:beforeAutospacing="1" w:after="0" w:line="180" w:lineRule="atLeast"/>
              <w:rPr>
                <w:rFonts w:ascii="Times New Roman" w:eastAsia="Times New Roman" w:hAnsi="Times New Roman" w:cs="Times New Roman"/>
                <w:sz w:val="20"/>
                <w:szCs w:val="20"/>
                <w:lang w:val="kk-KZ" w:eastAsia="ru-RU"/>
              </w:rPr>
            </w:pPr>
          </w:p>
        </w:tc>
      </w:tr>
      <w:tr w:rsidR="00115C25" w:rsidRPr="00770EA0" w:rsidTr="006758AF">
        <w:trPr>
          <w:trHeight w:val="375"/>
          <w:tblCellSpacing w:w="0" w:type="dxa"/>
        </w:trPr>
        <w:tc>
          <w:tcPr>
            <w:tcW w:w="9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15C25" w:rsidRPr="00770EA0" w:rsidRDefault="00115C25" w:rsidP="00115C25">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lastRenderedPageBreak/>
              <w:t>53</w:t>
            </w:r>
          </w:p>
        </w:tc>
        <w:tc>
          <w:tcPr>
            <w:tcW w:w="1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5C25" w:rsidRPr="00770EA0" w:rsidRDefault="00115C25" w:rsidP="00115C25">
            <w:pPr>
              <w:pStyle w:val="a3"/>
              <w:spacing w:line="216" w:lineRule="auto"/>
              <w:rPr>
                <w:sz w:val="20"/>
                <w:szCs w:val="20"/>
                <w:lang w:val="kk-KZ"/>
              </w:rPr>
            </w:pPr>
            <w:r w:rsidRPr="00770EA0">
              <w:rPr>
                <w:color w:val="000000"/>
                <w:sz w:val="20"/>
                <w:szCs w:val="20"/>
                <w:lang w:val="kk-KZ"/>
              </w:rPr>
              <w:t>Балалардың арасындағы семіздікпен сырқаттанушылықты төмендету (0-14 жас)</w:t>
            </w:r>
            <w:r w:rsidR="0071169B" w:rsidRPr="00770EA0">
              <w:rPr>
                <w:color w:val="000000"/>
                <w:sz w:val="20"/>
                <w:szCs w:val="20"/>
                <w:lang w:val="kk-KZ"/>
              </w:rPr>
              <w:t xml:space="preserve"> (2021-2025 ж. </w:t>
            </w:r>
            <w:r w:rsidR="0071169B" w:rsidRPr="00770EA0">
              <w:rPr>
                <w:color w:val="212529"/>
                <w:sz w:val="20"/>
                <w:szCs w:val="20"/>
                <w:shd w:val="clear" w:color="auto" w:fill="FFFFFF"/>
                <w:lang w:val="kk-KZ"/>
              </w:rPr>
              <w:t>«Дені сау ұлт»  ҰЖ)</w:t>
            </w:r>
          </w:p>
        </w:tc>
        <w:tc>
          <w:tcPr>
            <w:tcW w:w="86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115C25" w:rsidRPr="00770EA0" w:rsidRDefault="00115C25" w:rsidP="00115C25">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val="kk-KZ" w:eastAsia="ru-RU"/>
              </w:rPr>
              <w:t>100 мың тұрғынға</w:t>
            </w:r>
          </w:p>
          <w:p w:rsidR="00115C25" w:rsidRPr="00770EA0" w:rsidRDefault="00115C25" w:rsidP="00115C25">
            <w:pPr>
              <w:spacing w:before="100" w:beforeAutospacing="1" w:after="0" w:line="240" w:lineRule="atLeast"/>
              <w:rPr>
                <w:rFonts w:ascii="Times New Roman" w:eastAsia="Times New Roman" w:hAnsi="Times New Roman" w:cs="Times New Roman"/>
                <w:sz w:val="20"/>
                <w:szCs w:val="20"/>
                <w:lang w:val="kk-KZ" w:eastAsia="ru-RU"/>
              </w:rPr>
            </w:pP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115C25" w:rsidRPr="00770EA0" w:rsidRDefault="00115C25" w:rsidP="00115C25">
            <w:pPr>
              <w:spacing w:before="100" w:beforeAutospacing="1" w:after="0" w:line="180" w:lineRule="atLeast"/>
              <w:rPr>
                <w:rFonts w:ascii="Times New Roman" w:eastAsia="Times New Roman" w:hAnsi="Times New Roman" w:cs="Times New Roman"/>
                <w:sz w:val="20"/>
                <w:szCs w:val="20"/>
                <w:lang w:val="kk-KZ" w:eastAsia="ru-RU"/>
              </w:rPr>
            </w:pPr>
          </w:p>
        </w:tc>
        <w:tc>
          <w:tcPr>
            <w:tcW w:w="9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15C25" w:rsidRPr="00770EA0" w:rsidRDefault="00115C25" w:rsidP="00115C25">
            <w:pPr>
              <w:spacing w:before="100" w:beforeAutospacing="1" w:after="0" w:line="180" w:lineRule="atLeast"/>
              <w:rPr>
                <w:rFonts w:ascii="Times New Roman" w:eastAsia="Times New Roman" w:hAnsi="Times New Roman" w:cs="Times New Roman"/>
                <w:sz w:val="20"/>
                <w:szCs w:val="20"/>
                <w:lang w:val="kk-KZ" w:eastAsia="ru-RU"/>
              </w:rPr>
            </w:pPr>
          </w:p>
        </w:tc>
        <w:tc>
          <w:tcPr>
            <w:tcW w:w="82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115C25" w:rsidRPr="00770EA0" w:rsidRDefault="00115C25" w:rsidP="00115C25">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149,2</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15C25" w:rsidRPr="00770EA0" w:rsidRDefault="00115C25" w:rsidP="00115C25">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148,9</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15C25" w:rsidRPr="00770EA0" w:rsidRDefault="00115C25" w:rsidP="00115C25">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148,7</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15C25" w:rsidRPr="00770EA0" w:rsidRDefault="00115C25" w:rsidP="00115C25">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148,2</w:t>
            </w:r>
          </w:p>
        </w:tc>
        <w:tc>
          <w:tcPr>
            <w:tcW w:w="73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15C25" w:rsidRPr="00770EA0" w:rsidRDefault="00115C25" w:rsidP="00115C25">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147,6</w:t>
            </w:r>
          </w:p>
        </w:tc>
        <w:tc>
          <w:tcPr>
            <w:tcW w:w="1232"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115C25" w:rsidRPr="00770EA0" w:rsidRDefault="00115C25" w:rsidP="00115C25">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ҚДБ,</w:t>
            </w:r>
          </w:p>
          <w:p w:rsidR="00115C25" w:rsidRPr="00770EA0" w:rsidRDefault="00115C25" w:rsidP="00115C25">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tc>
        <w:tc>
          <w:tcPr>
            <w:tcW w:w="1448" w:type="dxa"/>
            <w:tcBorders>
              <w:top w:val="single" w:sz="6" w:space="0" w:color="00000A"/>
              <w:left w:val="nil"/>
              <w:bottom w:val="single" w:sz="6" w:space="0" w:color="00000A"/>
              <w:right w:val="single" w:sz="6" w:space="0" w:color="000001"/>
            </w:tcBorders>
            <w:tcMar>
              <w:top w:w="0" w:type="dxa"/>
              <w:left w:w="0" w:type="dxa"/>
              <w:bottom w:w="0" w:type="dxa"/>
              <w:right w:w="115" w:type="dxa"/>
            </w:tcMar>
            <w:hideMark/>
          </w:tcPr>
          <w:p w:rsidR="00115C25" w:rsidRPr="00163801" w:rsidRDefault="00163801" w:rsidP="00115C25">
            <w:pPr>
              <w:spacing w:before="100" w:beforeAutospacing="1"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Статистикалық деректер</w:t>
            </w:r>
          </w:p>
        </w:tc>
      </w:tr>
      <w:tr w:rsidR="001964EC" w:rsidRPr="00770EA0" w:rsidTr="005B11D7">
        <w:trPr>
          <w:trHeight w:val="390"/>
          <w:tblCellSpacing w:w="0" w:type="dxa"/>
        </w:trPr>
        <w:tc>
          <w:tcPr>
            <w:tcW w:w="9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964EC" w:rsidRPr="00770EA0" w:rsidRDefault="00F86CF8" w:rsidP="00A35DD6">
            <w:pPr>
              <w:spacing w:beforeAutospacing="1" w:after="0" w:afterAutospacing="1" w:line="240" w:lineRule="auto"/>
              <w:ind w:left="360"/>
              <w:rPr>
                <w:rFonts w:ascii="Times New Roman" w:eastAsia="Times New Roman" w:hAnsi="Times New Roman" w:cs="Times New Roman"/>
                <w:sz w:val="20"/>
                <w:szCs w:val="20"/>
                <w:lang w:val="en-US" w:eastAsia="ru-RU"/>
              </w:rPr>
            </w:pPr>
            <w:r w:rsidRPr="00770EA0">
              <w:rPr>
                <w:rFonts w:ascii="Times New Roman" w:eastAsia="Times New Roman" w:hAnsi="Times New Roman" w:cs="Times New Roman"/>
                <w:sz w:val="20"/>
                <w:szCs w:val="20"/>
                <w:lang w:val="en-US" w:eastAsia="ru-RU"/>
              </w:rPr>
              <w:t>54</w:t>
            </w:r>
          </w:p>
        </w:tc>
        <w:tc>
          <w:tcPr>
            <w:tcW w:w="1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964EC" w:rsidRPr="00770EA0" w:rsidRDefault="001964EC" w:rsidP="00F67931">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val="kk-KZ" w:eastAsia="ru-RU"/>
              </w:rPr>
              <w:t>Салауатты өмір салтын ұстанатын азаматтар</w:t>
            </w:r>
            <w:r w:rsidR="00F67931" w:rsidRPr="00770EA0">
              <w:rPr>
                <w:rFonts w:ascii="Times New Roman" w:eastAsia="Times New Roman" w:hAnsi="Times New Roman" w:cs="Times New Roman"/>
                <w:color w:val="000000"/>
                <w:sz w:val="20"/>
                <w:szCs w:val="20"/>
                <w:lang w:val="kk-KZ" w:eastAsia="ru-RU"/>
              </w:rPr>
              <w:t>ды</w:t>
            </w:r>
            <w:r w:rsidR="00126F9D" w:rsidRPr="00770EA0">
              <w:rPr>
                <w:rFonts w:ascii="Times New Roman" w:eastAsia="Times New Roman" w:hAnsi="Times New Roman" w:cs="Times New Roman"/>
                <w:color w:val="000000"/>
                <w:sz w:val="20"/>
                <w:szCs w:val="20"/>
                <w:lang w:val="kk-KZ" w:eastAsia="ru-RU"/>
              </w:rPr>
              <w:t>ң үлесі</w:t>
            </w:r>
            <w:r w:rsidR="0071169B" w:rsidRPr="00770EA0">
              <w:rPr>
                <w:rFonts w:ascii="Times New Roman" w:eastAsia="Times New Roman" w:hAnsi="Times New Roman" w:cs="Times New Roman"/>
                <w:color w:val="000000"/>
                <w:sz w:val="20"/>
                <w:szCs w:val="20"/>
                <w:lang w:val="kk-KZ" w:eastAsia="ru-RU"/>
              </w:rPr>
              <w:t xml:space="preserve"> (2021-2025 ж. </w:t>
            </w:r>
            <w:r w:rsidR="0071169B" w:rsidRPr="00770EA0">
              <w:rPr>
                <w:rFonts w:ascii="Times New Roman" w:hAnsi="Times New Roman" w:cs="Times New Roman"/>
                <w:color w:val="212529"/>
                <w:sz w:val="20"/>
                <w:szCs w:val="20"/>
                <w:shd w:val="clear" w:color="auto" w:fill="FFFFFF"/>
                <w:lang w:val="kk-KZ"/>
              </w:rPr>
              <w:t>«Дені сау ұлт»  ҰЖ)</w:t>
            </w:r>
          </w:p>
        </w:tc>
        <w:tc>
          <w:tcPr>
            <w:tcW w:w="86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9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2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19</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24</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30</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35</w:t>
            </w:r>
          </w:p>
        </w:tc>
        <w:tc>
          <w:tcPr>
            <w:tcW w:w="73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45</w:t>
            </w:r>
          </w:p>
        </w:tc>
        <w:tc>
          <w:tcPr>
            <w:tcW w:w="1232"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1964EC" w:rsidRPr="00770EA0" w:rsidRDefault="001964EC" w:rsidP="00C5555B">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ҚДБ,</w:t>
            </w:r>
          </w:p>
          <w:p w:rsidR="001964EC" w:rsidRPr="00770EA0" w:rsidRDefault="001964EC" w:rsidP="00C5555B">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tc>
        <w:tc>
          <w:tcPr>
            <w:tcW w:w="1448" w:type="dxa"/>
            <w:tcBorders>
              <w:top w:val="single" w:sz="6" w:space="0" w:color="00000A"/>
              <w:left w:val="nil"/>
              <w:bottom w:val="single" w:sz="6" w:space="0" w:color="00000A"/>
              <w:right w:val="single" w:sz="6" w:space="0" w:color="000001"/>
            </w:tcBorders>
            <w:tcMar>
              <w:top w:w="0" w:type="dxa"/>
              <w:left w:w="0" w:type="dxa"/>
              <w:bottom w:w="0" w:type="dxa"/>
              <w:right w:w="115" w:type="dxa"/>
            </w:tcMar>
            <w:hideMark/>
          </w:tcPr>
          <w:p w:rsidR="001964EC" w:rsidRPr="00770EA0" w:rsidRDefault="00163801" w:rsidP="00A31029">
            <w:pPr>
              <w:spacing w:before="100" w:beforeAutospacing="1" w:after="0" w:line="18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Статистикалық деректер</w:t>
            </w:r>
          </w:p>
        </w:tc>
      </w:tr>
      <w:tr w:rsidR="001964EC" w:rsidRPr="00770EA0" w:rsidTr="005B11D7">
        <w:trPr>
          <w:trHeight w:val="390"/>
          <w:tblCellSpacing w:w="0" w:type="dxa"/>
        </w:trPr>
        <w:tc>
          <w:tcPr>
            <w:tcW w:w="9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964EC" w:rsidRPr="00770EA0" w:rsidRDefault="00F86CF8" w:rsidP="00A35DD6">
            <w:pPr>
              <w:spacing w:beforeAutospacing="1" w:after="0" w:afterAutospacing="1" w:line="240" w:lineRule="auto"/>
              <w:ind w:left="360"/>
              <w:rPr>
                <w:rFonts w:ascii="Times New Roman" w:eastAsia="Times New Roman" w:hAnsi="Times New Roman" w:cs="Times New Roman"/>
                <w:sz w:val="20"/>
                <w:szCs w:val="20"/>
                <w:lang w:val="en-US" w:eastAsia="ru-RU"/>
              </w:rPr>
            </w:pPr>
            <w:r w:rsidRPr="00770EA0">
              <w:rPr>
                <w:rFonts w:ascii="Times New Roman" w:eastAsia="Times New Roman" w:hAnsi="Times New Roman" w:cs="Times New Roman"/>
                <w:sz w:val="20"/>
                <w:szCs w:val="20"/>
                <w:lang w:val="en-US" w:eastAsia="ru-RU"/>
              </w:rPr>
              <w:t>55</w:t>
            </w:r>
          </w:p>
        </w:tc>
        <w:tc>
          <w:tcPr>
            <w:tcW w:w="1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964EC" w:rsidRPr="00770EA0" w:rsidRDefault="001964EC" w:rsidP="00A3102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val="kk-KZ" w:eastAsia="ru-RU"/>
              </w:rPr>
              <w:t>Дене шынықтырумен және спортпен айналысатын азаматтардың санын жалпы халықтың 50 % - ына дейін жеткізу</w:t>
            </w:r>
            <w:r w:rsidR="0071169B" w:rsidRPr="00770EA0">
              <w:rPr>
                <w:rFonts w:ascii="Times New Roman" w:eastAsia="Times New Roman" w:hAnsi="Times New Roman" w:cs="Times New Roman"/>
                <w:color w:val="000000"/>
                <w:sz w:val="20"/>
                <w:szCs w:val="20"/>
                <w:lang w:val="kk-KZ" w:eastAsia="ru-RU"/>
              </w:rPr>
              <w:t xml:space="preserve"> (2021-2025 ж. </w:t>
            </w:r>
            <w:r w:rsidR="0071169B" w:rsidRPr="00770EA0">
              <w:rPr>
                <w:rFonts w:ascii="Times New Roman" w:hAnsi="Times New Roman" w:cs="Times New Roman"/>
                <w:color w:val="212529"/>
                <w:sz w:val="20"/>
                <w:szCs w:val="20"/>
                <w:shd w:val="clear" w:color="auto" w:fill="FFFFFF"/>
                <w:lang w:val="kk-KZ"/>
              </w:rPr>
              <w:t>«Дені сау ұлт»  ҰЖ)</w:t>
            </w:r>
          </w:p>
        </w:tc>
        <w:tc>
          <w:tcPr>
            <w:tcW w:w="86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9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2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31,82</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35,98</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42</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46</w:t>
            </w:r>
          </w:p>
        </w:tc>
        <w:tc>
          <w:tcPr>
            <w:tcW w:w="73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50</w:t>
            </w:r>
          </w:p>
        </w:tc>
        <w:tc>
          <w:tcPr>
            <w:tcW w:w="1232"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1964EC" w:rsidRPr="00770EA0" w:rsidRDefault="001964EC" w:rsidP="00C5555B">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СБ,</w:t>
            </w:r>
          </w:p>
          <w:p w:rsidR="001964EC" w:rsidRPr="00770EA0" w:rsidRDefault="001964EC" w:rsidP="00C5555B">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tc>
        <w:tc>
          <w:tcPr>
            <w:tcW w:w="1448"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1964EC" w:rsidRPr="00163801" w:rsidRDefault="00163801" w:rsidP="00A31029">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СБ в</w:t>
            </w:r>
            <w:r w:rsidR="001964EC"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p>
        </w:tc>
      </w:tr>
      <w:tr w:rsidR="001964EC" w:rsidRPr="00770EA0" w:rsidTr="005B11D7">
        <w:trPr>
          <w:trHeight w:val="180"/>
          <w:tblCellSpacing w:w="0" w:type="dxa"/>
        </w:trPr>
        <w:tc>
          <w:tcPr>
            <w:tcW w:w="9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964EC" w:rsidRPr="00770EA0" w:rsidRDefault="00F86CF8" w:rsidP="00A35DD6">
            <w:pPr>
              <w:spacing w:beforeAutospacing="1" w:after="0" w:afterAutospacing="1" w:line="240" w:lineRule="auto"/>
              <w:ind w:left="360"/>
              <w:rPr>
                <w:rFonts w:ascii="Times New Roman" w:eastAsia="Times New Roman" w:hAnsi="Times New Roman" w:cs="Times New Roman"/>
                <w:sz w:val="20"/>
                <w:szCs w:val="20"/>
                <w:lang w:val="en-US" w:eastAsia="ru-RU"/>
              </w:rPr>
            </w:pPr>
            <w:r w:rsidRPr="00770EA0">
              <w:rPr>
                <w:rFonts w:ascii="Times New Roman" w:eastAsia="Times New Roman" w:hAnsi="Times New Roman" w:cs="Times New Roman"/>
                <w:sz w:val="20"/>
                <w:szCs w:val="20"/>
                <w:lang w:val="en-US" w:eastAsia="ru-RU"/>
              </w:rPr>
              <w:t>56</w:t>
            </w:r>
          </w:p>
        </w:tc>
        <w:tc>
          <w:tcPr>
            <w:tcW w:w="1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val="kk-KZ" w:eastAsia="ru-RU"/>
              </w:rPr>
              <w:t>Халықтың 1 000 адамға арналған спорттық инфрақұрылыммен қамтамасыз етілуі</w:t>
            </w:r>
            <w:r w:rsidR="0071169B" w:rsidRPr="00770EA0">
              <w:rPr>
                <w:rFonts w:ascii="Times New Roman" w:eastAsia="Times New Roman" w:hAnsi="Times New Roman" w:cs="Times New Roman"/>
                <w:color w:val="000000"/>
                <w:sz w:val="20"/>
                <w:szCs w:val="20"/>
                <w:lang w:val="kk-KZ" w:eastAsia="ru-RU"/>
              </w:rPr>
              <w:t xml:space="preserve"> (2021-2025 ж. </w:t>
            </w:r>
            <w:r w:rsidR="0071169B" w:rsidRPr="00770EA0">
              <w:rPr>
                <w:rFonts w:ascii="Times New Roman" w:hAnsi="Times New Roman" w:cs="Times New Roman"/>
                <w:color w:val="212529"/>
                <w:sz w:val="20"/>
                <w:szCs w:val="20"/>
                <w:shd w:val="clear" w:color="auto" w:fill="FFFFFF"/>
                <w:lang w:val="kk-KZ"/>
              </w:rPr>
              <w:t>«Дені сау ұлт»  ҰЖ)</w:t>
            </w:r>
          </w:p>
        </w:tc>
        <w:tc>
          <w:tcPr>
            <w:tcW w:w="86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9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2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69,5</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71,45</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72,45</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74,45</w:t>
            </w:r>
          </w:p>
        </w:tc>
        <w:tc>
          <w:tcPr>
            <w:tcW w:w="73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75,45</w:t>
            </w:r>
          </w:p>
        </w:tc>
        <w:tc>
          <w:tcPr>
            <w:tcW w:w="1232"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1964EC" w:rsidRPr="00770EA0" w:rsidRDefault="001964EC" w:rsidP="00C5555B">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СБ,</w:t>
            </w:r>
          </w:p>
          <w:p w:rsidR="001964EC" w:rsidRPr="00770EA0" w:rsidRDefault="001964EC" w:rsidP="00C5555B">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tc>
        <w:tc>
          <w:tcPr>
            <w:tcW w:w="1448"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163801" w:rsidRPr="00163801" w:rsidRDefault="00163801" w:rsidP="00163801">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СБ в</w:t>
            </w:r>
            <w:r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p>
        </w:tc>
      </w:tr>
      <w:tr w:rsidR="001964EC" w:rsidRPr="00770EA0" w:rsidTr="005B11D7">
        <w:trPr>
          <w:trHeight w:val="390"/>
          <w:tblCellSpacing w:w="0" w:type="dxa"/>
        </w:trPr>
        <w:tc>
          <w:tcPr>
            <w:tcW w:w="9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964EC" w:rsidRPr="00770EA0" w:rsidRDefault="00F86CF8" w:rsidP="00A35DD6">
            <w:pPr>
              <w:spacing w:beforeAutospacing="1" w:after="0" w:afterAutospacing="1" w:line="240" w:lineRule="auto"/>
              <w:ind w:left="360"/>
              <w:rPr>
                <w:rFonts w:ascii="Times New Roman" w:eastAsia="Times New Roman" w:hAnsi="Times New Roman" w:cs="Times New Roman"/>
                <w:sz w:val="20"/>
                <w:szCs w:val="20"/>
                <w:lang w:val="en-US" w:eastAsia="ru-RU"/>
              </w:rPr>
            </w:pPr>
            <w:r w:rsidRPr="00770EA0">
              <w:rPr>
                <w:rFonts w:ascii="Times New Roman" w:eastAsia="Times New Roman" w:hAnsi="Times New Roman" w:cs="Times New Roman"/>
                <w:sz w:val="20"/>
                <w:szCs w:val="20"/>
                <w:lang w:val="en-US" w:eastAsia="ru-RU"/>
              </w:rPr>
              <w:t>57</w:t>
            </w:r>
          </w:p>
        </w:tc>
        <w:tc>
          <w:tcPr>
            <w:tcW w:w="1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964EC" w:rsidRPr="00770EA0" w:rsidRDefault="001964EC" w:rsidP="00A3102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val="kk-KZ" w:eastAsia="ru-RU"/>
              </w:rPr>
              <w:t xml:space="preserve">Дене шынықтырумен және спортпен жүйелі түрде айналысатын, дене шынықтырумен және спортпен айналысуға қарсы көрсетілімдері жоқ мүмкіндігі шектеулі адамдар қатарындағы ерекше қажеттіліктері </w:t>
            </w:r>
            <w:r w:rsidRPr="00770EA0">
              <w:rPr>
                <w:rFonts w:ascii="Times New Roman" w:eastAsia="Times New Roman" w:hAnsi="Times New Roman" w:cs="Times New Roman"/>
                <w:color w:val="000000"/>
                <w:sz w:val="20"/>
                <w:szCs w:val="20"/>
                <w:lang w:val="kk-KZ" w:eastAsia="ru-RU"/>
              </w:rPr>
              <w:lastRenderedPageBreak/>
              <w:t>бар халықтың үлесі</w:t>
            </w:r>
            <w:r w:rsidR="0071169B" w:rsidRPr="00770EA0">
              <w:rPr>
                <w:rFonts w:ascii="Times New Roman" w:eastAsia="Times New Roman" w:hAnsi="Times New Roman" w:cs="Times New Roman"/>
                <w:color w:val="000000"/>
                <w:sz w:val="20"/>
                <w:szCs w:val="20"/>
                <w:lang w:val="kk-KZ" w:eastAsia="ru-RU"/>
              </w:rPr>
              <w:t xml:space="preserve"> (2021-2025 ж. </w:t>
            </w:r>
            <w:r w:rsidR="0071169B" w:rsidRPr="00770EA0">
              <w:rPr>
                <w:rFonts w:ascii="Times New Roman" w:hAnsi="Times New Roman" w:cs="Times New Roman"/>
                <w:color w:val="212529"/>
                <w:sz w:val="20"/>
                <w:szCs w:val="20"/>
                <w:shd w:val="clear" w:color="auto" w:fill="FFFFFF"/>
                <w:lang w:val="kk-KZ"/>
              </w:rPr>
              <w:t>«Дені сау ұлт»  ҰЖ)</w:t>
            </w:r>
          </w:p>
        </w:tc>
        <w:tc>
          <w:tcPr>
            <w:tcW w:w="86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lastRenderedPageBreak/>
              <w:t>%</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9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2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11,7</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11,7</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11,9</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12,3</w:t>
            </w:r>
          </w:p>
        </w:tc>
        <w:tc>
          <w:tcPr>
            <w:tcW w:w="73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12,4</w:t>
            </w:r>
          </w:p>
        </w:tc>
        <w:tc>
          <w:tcPr>
            <w:tcW w:w="1232"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1964EC" w:rsidRPr="00770EA0" w:rsidRDefault="001964EC" w:rsidP="00C5555B">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СБ,</w:t>
            </w:r>
          </w:p>
          <w:p w:rsidR="001964EC" w:rsidRPr="00770EA0" w:rsidRDefault="001964EC" w:rsidP="00C5555B">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tc>
        <w:tc>
          <w:tcPr>
            <w:tcW w:w="1448"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163801" w:rsidRPr="00163801" w:rsidRDefault="00163801" w:rsidP="00163801">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СБ в</w:t>
            </w:r>
            <w:r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p w:rsidR="001964EC" w:rsidRPr="00770EA0" w:rsidRDefault="001964EC" w:rsidP="00A31029">
            <w:pPr>
              <w:spacing w:before="100" w:beforeAutospacing="1" w:after="0" w:line="240" w:lineRule="atLeast"/>
              <w:rPr>
                <w:rFonts w:ascii="Times New Roman" w:eastAsia="Times New Roman" w:hAnsi="Times New Roman" w:cs="Times New Roman"/>
                <w:sz w:val="20"/>
                <w:szCs w:val="20"/>
                <w:lang w:eastAsia="ru-RU"/>
              </w:rPr>
            </w:pPr>
          </w:p>
        </w:tc>
      </w:tr>
      <w:tr w:rsidR="001964EC" w:rsidRPr="00770EA0" w:rsidTr="005B11D7">
        <w:trPr>
          <w:trHeight w:val="390"/>
          <w:tblCellSpacing w:w="0" w:type="dxa"/>
        </w:trPr>
        <w:tc>
          <w:tcPr>
            <w:tcW w:w="9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964EC" w:rsidRPr="00770EA0" w:rsidRDefault="00F86CF8" w:rsidP="00A35DD6">
            <w:pPr>
              <w:spacing w:beforeAutospacing="1" w:after="0" w:afterAutospacing="1" w:line="240" w:lineRule="auto"/>
              <w:ind w:left="360"/>
              <w:rPr>
                <w:rFonts w:ascii="Times New Roman" w:eastAsia="Times New Roman" w:hAnsi="Times New Roman" w:cs="Times New Roman"/>
                <w:sz w:val="20"/>
                <w:szCs w:val="20"/>
                <w:lang w:val="en-US" w:eastAsia="ru-RU"/>
              </w:rPr>
            </w:pPr>
            <w:r w:rsidRPr="00770EA0">
              <w:rPr>
                <w:rFonts w:ascii="Times New Roman" w:eastAsia="Times New Roman" w:hAnsi="Times New Roman" w:cs="Times New Roman"/>
                <w:sz w:val="20"/>
                <w:szCs w:val="20"/>
                <w:lang w:val="en-US" w:eastAsia="ru-RU"/>
              </w:rPr>
              <w:lastRenderedPageBreak/>
              <w:t>58</w:t>
            </w:r>
          </w:p>
        </w:tc>
        <w:tc>
          <w:tcPr>
            <w:tcW w:w="1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964EC" w:rsidRPr="00770EA0" w:rsidRDefault="001964EC" w:rsidP="00A31029">
            <w:pPr>
              <w:spacing w:before="100" w:beforeAutospacing="1" w:after="0" w:line="240" w:lineRule="atLeast"/>
              <w:rPr>
                <w:rFonts w:ascii="Times New Roman" w:eastAsia="Times New Roman" w:hAnsi="Times New Roman" w:cs="Times New Roman"/>
                <w:sz w:val="20"/>
                <w:szCs w:val="20"/>
                <w:lang w:val="en-US" w:eastAsia="ru-RU"/>
              </w:rPr>
            </w:pPr>
            <w:r w:rsidRPr="00770EA0">
              <w:rPr>
                <w:rFonts w:ascii="Times New Roman" w:eastAsia="Times New Roman" w:hAnsi="Times New Roman" w:cs="Times New Roman"/>
                <w:color w:val="000000"/>
                <w:sz w:val="20"/>
                <w:szCs w:val="20"/>
                <w:lang w:eastAsia="ru-RU"/>
              </w:rPr>
              <w:t>Жастарды</w:t>
            </w:r>
            <w:r w:rsidRPr="00770EA0">
              <w:rPr>
                <w:rFonts w:ascii="Times New Roman" w:eastAsia="Times New Roman" w:hAnsi="Times New Roman" w:cs="Times New Roman"/>
                <w:color w:val="000000"/>
                <w:sz w:val="20"/>
                <w:szCs w:val="20"/>
                <w:lang w:val="en-US" w:eastAsia="ru-RU"/>
              </w:rPr>
              <w:t xml:space="preserve"> </w:t>
            </w:r>
            <w:r w:rsidRPr="00770EA0">
              <w:rPr>
                <w:rFonts w:ascii="Times New Roman" w:eastAsia="Times New Roman" w:hAnsi="Times New Roman" w:cs="Times New Roman"/>
                <w:color w:val="000000"/>
                <w:sz w:val="20"/>
                <w:szCs w:val="20"/>
                <w:lang w:eastAsia="ru-RU"/>
              </w:rPr>
              <w:t>спортпен</w:t>
            </w:r>
            <w:r w:rsidRPr="00770EA0">
              <w:rPr>
                <w:rFonts w:ascii="Times New Roman" w:eastAsia="Times New Roman" w:hAnsi="Times New Roman" w:cs="Times New Roman"/>
                <w:color w:val="000000"/>
                <w:sz w:val="20"/>
                <w:szCs w:val="20"/>
                <w:lang w:val="en-US" w:eastAsia="ru-RU"/>
              </w:rPr>
              <w:t xml:space="preserve"> </w:t>
            </w:r>
            <w:r w:rsidRPr="00770EA0">
              <w:rPr>
                <w:rFonts w:ascii="Times New Roman" w:eastAsia="Times New Roman" w:hAnsi="Times New Roman" w:cs="Times New Roman"/>
                <w:color w:val="000000"/>
                <w:sz w:val="20"/>
                <w:szCs w:val="20"/>
                <w:lang w:eastAsia="ru-RU"/>
              </w:rPr>
              <w:t>қамту</w:t>
            </w:r>
            <w:r w:rsidRPr="00770EA0">
              <w:rPr>
                <w:rFonts w:ascii="Times New Roman" w:eastAsia="Times New Roman" w:hAnsi="Times New Roman" w:cs="Times New Roman"/>
                <w:color w:val="000000"/>
                <w:sz w:val="20"/>
                <w:szCs w:val="20"/>
                <w:lang w:val="en-US" w:eastAsia="ru-RU"/>
              </w:rPr>
              <w:t xml:space="preserve"> (14-18 </w:t>
            </w:r>
            <w:r w:rsidRPr="00770EA0">
              <w:rPr>
                <w:rFonts w:ascii="Times New Roman" w:eastAsia="Times New Roman" w:hAnsi="Times New Roman" w:cs="Times New Roman"/>
                <w:color w:val="000000"/>
                <w:sz w:val="20"/>
                <w:szCs w:val="20"/>
                <w:lang w:eastAsia="ru-RU"/>
              </w:rPr>
              <w:t>жас</w:t>
            </w:r>
            <w:r w:rsidRPr="00770EA0">
              <w:rPr>
                <w:rFonts w:ascii="Times New Roman" w:eastAsia="Times New Roman" w:hAnsi="Times New Roman" w:cs="Times New Roman"/>
                <w:color w:val="000000"/>
                <w:sz w:val="20"/>
                <w:szCs w:val="20"/>
                <w:lang w:val="en-US" w:eastAsia="ru-RU"/>
              </w:rPr>
              <w:t>)</w:t>
            </w:r>
            <w:r w:rsidR="0071169B" w:rsidRPr="00770EA0">
              <w:rPr>
                <w:rFonts w:ascii="Times New Roman" w:eastAsia="Times New Roman" w:hAnsi="Times New Roman" w:cs="Times New Roman"/>
                <w:color w:val="000000"/>
                <w:sz w:val="20"/>
                <w:szCs w:val="20"/>
                <w:lang w:val="en-US" w:eastAsia="ru-RU"/>
              </w:rPr>
              <w:t xml:space="preserve">  (</w:t>
            </w:r>
            <w:r w:rsidR="0071169B" w:rsidRPr="00770EA0">
              <w:rPr>
                <w:rFonts w:ascii="Times New Roman" w:hAnsi="Times New Roman" w:cs="Times New Roman"/>
                <w:color w:val="212529"/>
                <w:sz w:val="20"/>
                <w:szCs w:val="20"/>
                <w:shd w:val="clear" w:color="auto" w:fill="FFFFFF"/>
                <w:lang w:val="en-US"/>
              </w:rPr>
              <w:t>«</w:t>
            </w:r>
            <w:r w:rsidR="0071169B" w:rsidRPr="00770EA0">
              <w:rPr>
                <w:rFonts w:ascii="Times New Roman" w:hAnsi="Times New Roman" w:cs="Times New Roman"/>
                <w:color w:val="212529"/>
                <w:sz w:val="20"/>
                <w:szCs w:val="20"/>
                <w:shd w:val="clear" w:color="auto" w:fill="FFFFFF"/>
              </w:rPr>
              <w:t>Ұлттық</w:t>
            </w:r>
            <w:r w:rsidR="0071169B" w:rsidRPr="00770EA0">
              <w:rPr>
                <w:rFonts w:ascii="Times New Roman" w:hAnsi="Times New Roman" w:cs="Times New Roman"/>
                <w:color w:val="212529"/>
                <w:sz w:val="20"/>
                <w:szCs w:val="20"/>
                <w:shd w:val="clear" w:color="auto" w:fill="FFFFFF"/>
                <w:lang w:val="en-US"/>
              </w:rPr>
              <w:t xml:space="preserve"> </w:t>
            </w:r>
            <w:r w:rsidR="0071169B" w:rsidRPr="00770EA0">
              <w:rPr>
                <w:rFonts w:ascii="Times New Roman" w:hAnsi="Times New Roman" w:cs="Times New Roman"/>
                <w:color w:val="212529"/>
                <w:sz w:val="20"/>
                <w:szCs w:val="20"/>
                <w:shd w:val="clear" w:color="auto" w:fill="FFFFFF"/>
              </w:rPr>
              <w:t>рухани</w:t>
            </w:r>
            <w:r w:rsidR="0071169B" w:rsidRPr="00770EA0">
              <w:rPr>
                <w:rFonts w:ascii="Times New Roman" w:hAnsi="Times New Roman" w:cs="Times New Roman"/>
                <w:color w:val="212529"/>
                <w:sz w:val="20"/>
                <w:szCs w:val="20"/>
                <w:shd w:val="clear" w:color="auto" w:fill="FFFFFF"/>
                <w:lang w:val="en-US"/>
              </w:rPr>
              <w:t xml:space="preserve"> </w:t>
            </w:r>
            <w:r w:rsidR="0071169B" w:rsidRPr="00770EA0">
              <w:rPr>
                <w:rFonts w:ascii="Times New Roman" w:hAnsi="Times New Roman" w:cs="Times New Roman"/>
                <w:color w:val="212529"/>
                <w:sz w:val="20"/>
                <w:szCs w:val="20"/>
                <w:shd w:val="clear" w:color="auto" w:fill="FFFFFF"/>
              </w:rPr>
              <w:t>жаңғыру</w:t>
            </w:r>
            <w:r w:rsidR="0071169B" w:rsidRPr="00770EA0">
              <w:rPr>
                <w:rFonts w:ascii="Times New Roman" w:hAnsi="Times New Roman" w:cs="Times New Roman"/>
                <w:color w:val="212529"/>
                <w:sz w:val="20"/>
                <w:szCs w:val="20"/>
                <w:shd w:val="clear" w:color="auto" w:fill="FFFFFF"/>
                <w:lang w:val="en-US"/>
              </w:rPr>
              <w:t xml:space="preserve">» </w:t>
            </w:r>
            <w:r w:rsidR="0071169B" w:rsidRPr="00770EA0">
              <w:rPr>
                <w:rFonts w:ascii="Times New Roman" w:hAnsi="Times New Roman" w:cs="Times New Roman"/>
                <w:color w:val="212529"/>
                <w:sz w:val="20"/>
                <w:szCs w:val="20"/>
                <w:shd w:val="clear" w:color="auto" w:fill="FFFFFF"/>
                <w:lang w:val="kk-KZ"/>
              </w:rPr>
              <w:t>ҰЖ</w:t>
            </w:r>
            <w:r w:rsidR="0071169B" w:rsidRPr="00770EA0">
              <w:rPr>
                <w:rFonts w:ascii="Times New Roman" w:hAnsi="Times New Roman" w:cs="Times New Roman"/>
                <w:color w:val="212529"/>
                <w:sz w:val="20"/>
                <w:szCs w:val="20"/>
                <w:shd w:val="clear" w:color="auto" w:fill="FFFFFF"/>
                <w:lang w:val="en-US"/>
              </w:rPr>
              <w:t>)</w:t>
            </w:r>
          </w:p>
        </w:tc>
        <w:tc>
          <w:tcPr>
            <w:tcW w:w="86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24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val="kk-KZ" w:eastAsia="ru-RU"/>
              </w:rPr>
              <w:t>адам.</w:t>
            </w:r>
          </w:p>
        </w:tc>
        <w:tc>
          <w:tcPr>
            <w:tcW w:w="712"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9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2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46148</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73840</w:t>
            </w:r>
          </w:p>
        </w:tc>
        <w:tc>
          <w:tcPr>
            <w:tcW w:w="697"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92296</w:t>
            </w:r>
          </w:p>
        </w:tc>
        <w:tc>
          <w:tcPr>
            <w:tcW w:w="73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110752</w:t>
            </w:r>
          </w:p>
        </w:tc>
        <w:tc>
          <w:tcPr>
            <w:tcW w:w="1232"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1964EC" w:rsidRPr="00770EA0" w:rsidRDefault="001964EC" w:rsidP="00C5555B">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СБ</w:t>
            </w:r>
            <w:r w:rsidRPr="00770EA0">
              <w:rPr>
                <w:rFonts w:ascii="Times New Roman" w:eastAsia="Times New Roman" w:hAnsi="Times New Roman" w:cs="Times New Roman"/>
                <w:sz w:val="20"/>
                <w:szCs w:val="20"/>
                <w:lang w:eastAsia="ru-RU"/>
              </w:rPr>
              <w:t xml:space="preserve">, </w:t>
            </w:r>
            <w:r w:rsidR="00AA094D">
              <w:rPr>
                <w:rFonts w:ascii="Times New Roman" w:eastAsia="Times New Roman" w:hAnsi="Times New Roman" w:cs="Times New Roman"/>
                <w:sz w:val="20"/>
                <w:szCs w:val="20"/>
                <w:lang w:val="kk-KZ" w:eastAsia="ru-RU"/>
              </w:rPr>
              <w:t xml:space="preserve"> Қоғамдық даму басқармасы</w:t>
            </w:r>
            <w:r w:rsidR="00AA094D" w:rsidRPr="00770EA0">
              <w:rPr>
                <w:rFonts w:ascii="Times New Roman" w:eastAsia="Times New Roman" w:hAnsi="Times New Roman" w:cs="Times New Roman"/>
                <w:sz w:val="20"/>
                <w:szCs w:val="20"/>
                <w:lang w:val="kk-KZ" w:eastAsia="ru-RU"/>
              </w:rPr>
              <w:t xml:space="preserve"> </w:t>
            </w:r>
            <w:r w:rsidRPr="00770EA0">
              <w:rPr>
                <w:rFonts w:ascii="Times New Roman" w:eastAsia="Times New Roman" w:hAnsi="Times New Roman" w:cs="Times New Roman"/>
                <w:sz w:val="20"/>
                <w:szCs w:val="20"/>
                <w:lang w:val="kk-KZ" w:eastAsia="ru-RU"/>
              </w:rPr>
              <w:t>,</w:t>
            </w:r>
          </w:p>
          <w:p w:rsidR="001964EC" w:rsidRPr="00770EA0" w:rsidRDefault="001964EC" w:rsidP="00C5555B">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1448" w:type="dxa"/>
            <w:tcBorders>
              <w:top w:val="single" w:sz="6" w:space="0" w:color="00000A"/>
              <w:left w:val="nil"/>
              <w:bottom w:val="single" w:sz="6" w:space="0" w:color="00000A"/>
              <w:right w:val="single" w:sz="6" w:space="0" w:color="000001"/>
            </w:tcBorders>
            <w:tcMar>
              <w:top w:w="0" w:type="dxa"/>
              <w:left w:w="0" w:type="dxa"/>
              <w:bottom w:w="0" w:type="dxa"/>
              <w:right w:w="115" w:type="dxa"/>
            </w:tcMar>
            <w:vAlign w:val="center"/>
            <w:hideMark/>
          </w:tcPr>
          <w:p w:rsidR="00163801" w:rsidRPr="00163801" w:rsidRDefault="00163801" w:rsidP="00163801">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СБ </w:t>
            </w:r>
            <w:r w:rsidR="007A2A9D">
              <w:rPr>
                <w:rFonts w:ascii="Times New Roman" w:eastAsia="Times New Roman" w:hAnsi="Times New Roman" w:cs="Times New Roman"/>
                <w:sz w:val="20"/>
                <w:szCs w:val="20"/>
                <w:lang w:val="kk-KZ" w:eastAsia="ru-RU"/>
              </w:rPr>
              <w:t xml:space="preserve">Қоғамдық даму басқармасы </w:t>
            </w:r>
            <w:r>
              <w:rPr>
                <w:rFonts w:ascii="Times New Roman" w:eastAsia="Times New Roman" w:hAnsi="Times New Roman" w:cs="Times New Roman"/>
                <w:sz w:val="20"/>
                <w:szCs w:val="20"/>
                <w:lang w:val="kk-KZ" w:eastAsia="ru-RU"/>
              </w:rPr>
              <w:t>в</w:t>
            </w:r>
            <w:r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p w:rsidR="001964EC" w:rsidRPr="00770EA0" w:rsidRDefault="001964EC" w:rsidP="00A31029">
            <w:pPr>
              <w:spacing w:before="100" w:beforeAutospacing="1" w:after="0" w:line="180" w:lineRule="atLeast"/>
              <w:rPr>
                <w:rFonts w:ascii="Times New Roman" w:eastAsia="Times New Roman" w:hAnsi="Times New Roman" w:cs="Times New Roman"/>
                <w:sz w:val="20"/>
                <w:szCs w:val="20"/>
                <w:lang w:eastAsia="ru-RU"/>
              </w:rPr>
            </w:pPr>
          </w:p>
        </w:tc>
      </w:tr>
    </w:tbl>
    <w:p w:rsidR="00460048" w:rsidRPr="00770EA0" w:rsidRDefault="00460048" w:rsidP="00A31029">
      <w:pPr>
        <w:spacing w:before="100" w:beforeAutospacing="1" w:after="0" w:line="180" w:lineRule="atLeast"/>
        <w:rPr>
          <w:rFonts w:ascii="Times New Roman" w:eastAsia="Times New Roman" w:hAnsi="Times New Roman" w:cs="Times New Roman"/>
          <w:color w:val="000000"/>
          <w:sz w:val="18"/>
          <w:szCs w:val="18"/>
          <w:lang w:eastAsia="ru-RU"/>
        </w:rPr>
      </w:pPr>
    </w:p>
    <w:p w:rsidR="006F2FC4" w:rsidRPr="00770EA0" w:rsidRDefault="006F2FC4" w:rsidP="00A31029">
      <w:pPr>
        <w:spacing w:before="100" w:beforeAutospacing="1" w:after="0" w:line="180" w:lineRule="atLeast"/>
        <w:ind w:left="720"/>
        <w:rPr>
          <w:rFonts w:ascii="Times New Roman" w:eastAsia="Times New Roman" w:hAnsi="Times New Roman" w:cs="Times New Roman"/>
          <w:b/>
          <w:color w:val="000000"/>
          <w:sz w:val="28"/>
          <w:szCs w:val="28"/>
          <w:lang w:val="kk-KZ" w:eastAsia="ru-RU"/>
        </w:rPr>
      </w:pPr>
    </w:p>
    <w:p w:rsidR="00650844" w:rsidRPr="00770EA0" w:rsidRDefault="00650844" w:rsidP="00A31029">
      <w:pPr>
        <w:spacing w:before="100" w:beforeAutospacing="1" w:after="0" w:line="180" w:lineRule="atLeast"/>
        <w:ind w:left="720"/>
        <w:rPr>
          <w:rFonts w:ascii="Times New Roman" w:eastAsia="Times New Roman" w:hAnsi="Times New Roman" w:cs="Times New Roman"/>
          <w:b/>
          <w:color w:val="000000"/>
          <w:sz w:val="28"/>
          <w:szCs w:val="28"/>
          <w:lang w:val="kk-KZ" w:eastAsia="ru-RU"/>
        </w:rPr>
      </w:pPr>
      <w:r w:rsidRPr="00770EA0">
        <w:rPr>
          <w:rFonts w:ascii="Times New Roman" w:eastAsia="Times New Roman" w:hAnsi="Times New Roman" w:cs="Times New Roman"/>
          <w:b/>
          <w:color w:val="000000"/>
          <w:sz w:val="28"/>
          <w:szCs w:val="28"/>
          <w:lang w:val="kk-KZ" w:eastAsia="ru-RU"/>
        </w:rPr>
        <w:t>Қойылған мақсаттарға қол жеткізу жолдары:</w:t>
      </w:r>
    </w:p>
    <w:p w:rsidR="00CB5127" w:rsidRPr="00770EA0" w:rsidRDefault="00650844"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w:t>
      </w:r>
      <w:r w:rsidR="00570375" w:rsidRPr="00770EA0">
        <w:rPr>
          <w:rFonts w:ascii="Times New Roman" w:eastAsia="Times New Roman" w:hAnsi="Times New Roman" w:cs="Times New Roman"/>
          <w:color w:val="000000"/>
          <w:sz w:val="28"/>
          <w:szCs w:val="28"/>
          <w:lang w:val="kk-KZ" w:eastAsia="ru-RU"/>
        </w:rPr>
        <w:t>Қ</w:t>
      </w:r>
      <w:r w:rsidR="00CB5127" w:rsidRPr="00770EA0">
        <w:rPr>
          <w:rFonts w:ascii="Times New Roman" w:eastAsia="Times New Roman" w:hAnsi="Times New Roman" w:cs="Times New Roman"/>
          <w:color w:val="000000"/>
          <w:sz w:val="28"/>
          <w:szCs w:val="28"/>
          <w:lang w:val="kk-KZ" w:eastAsia="ru-RU"/>
        </w:rPr>
        <w:t>ала тұрғындарының жыл сайын 2,0 млн. астам скринингтік тексерулер</w:t>
      </w:r>
      <w:r w:rsidR="00F52D8F" w:rsidRPr="00770EA0">
        <w:rPr>
          <w:rFonts w:ascii="Times New Roman" w:eastAsia="Times New Roman" w:hAnsi="Times New Roman" w:cs="Times New Roman"/>
          <w:color w:val="000000"/>
          <w:sz w:val="28"/>
          <w:szCs w:val="28"/>
          <w:lang w:val="kk-KZ" w:eastAsia="ru-RU"/>
        </w:rPr>
        <w:t>ін</w:t>
      </w:r>
      <w:r w:rsidR="00CB5127" w:rsidRPr="00770EA0">
        <w:rPr>
          <w:rFonts w:ascii="Times New Roman" w:eastAsia="Times New Roman" w:hAnsi="Times New Roman" w:cs="Times New Roman"/>
          <w:color w:val="000000"/>
          <w:sz w:val="28"/>
          <w:szCs w:val="28"/>
          <w:lang w:val="kk-KZ" w:eastAsia="ru-RU"/>
        </w:rPr>
        <w:t xml:space="preserve"> жүргізу;</w:t>
      </w:r>
    </w:p>
    <w:p w:rsidR="00CB5127" w:rsidRPr="00770EA0" w:rsidRDefault="00570375"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А</w:t>
      </w:r>
      <w:r w:rsidR="00CB5127" w:rsidRPr="00770EA0">
        <w:rPr>
          <w:rFonts w:ascii="Times New Roman" w:eastAsia="Times New Roman" w:hAnsi="Times New Roman" w:cs="Times New Roman"/>
          <w:color w:val="000000"/>
          <w:sz w:val="28"/>
          <w:szCs w:val="28"/>
          <w:lang w:val="kk-KZ" w:eastAsia="ru-RU"/>
        </w:rPr>
        <w:t>дамдарды тарту және созылмалы инфекциялық емес ауруларды басқару арқылы денсаулық үшін ортақ жауапкершілікті қалыптастыру үшін ауруларды басқару бағдарламасымен қамтуды ұлғайту;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w:t>
      </w:r>
      <w:r w:rsidR="00570375" w:rsidRPr="00770EA0">
        <w:rPr>
          <w:rFonts w:ascii="Times New Roman" w:eastAsia="Times New Roman" w:hAnsi="Times New Roman" w:cs="Times New Roman"/>
          <w:color w:val="000000"/>
          <w:sz w:val="28"/>
          <w:szCs w:val="28"/>
          <w:lang w:val="kk-KZ" w:eastAsia="ru-RU"/>
        </w:rPr>
        <w:t>Ж</w:t>
      </w:r>
      <w:r w:rsidRPr="00770EA0">
        <w:rPr>
          <w:rFonts w:ascii="Times New Roman" w:eastAsia="Times New Roman" w:hAnsi="Times New Roman" w:cs="Times New Roman"/>
          <w:color w:val="000000"/>
          <w:sz w:val="28"/>
          <w:szCs w:val="28"/>
          <w:lang w:val="kk-KZ" w:eastAsia="ru-RU"/>
        </w:rPr>
        <w:t>ыл сайын біліктілігін арттыру, 2500-ге жуық медицина қызметкері;</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Мамандарды үнемі даярлауды ұйымдастыру және инновациялық медициналық технологиялардың білім беру орталықтарын құру;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2021-2022 жылдары өте тапшы дәрігерлік мамандықтар бойынша резидентурада оқу үшін 120 грант бөл</w:t>
      </w:r>
      <w:r w:rsidR="00C64C60" w:rsidRPr="00770EA0">
        <w:rPr>
          <w:rFonts w:ascii="Times New Roman" w:eastAsia="Times New Roman" w:hAnsi="Times New Roman" w:cs="Times New Roman"/>
          <w:color w:val="000000"/>
          <w:sz w:val="28"/>
          <w:szCs w:val="28"/>
          <w:lang w:val="kk-KZ" w:eastAsia="ru-RU"/>
        </w:rPr>
        <w:t>у</w:t>
      </w:r>
      <w:r w:rsidRPr="00770EA0">
        <w:rPr>
          <w:rFonts w:ascii="Times New Roman" w:eastAsia="Times New Roman" w:hAnsi="Times New Roman" w:cs="Times New Roman"/>
          <w:color w:val="000000"/>
          <w:sz w:val="28"/>
          <w:szCs w:val="28"/>
          <w:lang w:val="kk-KZ" w:eastAsia="ru-RU"/>
        </w:rPr>
        <w:t>;</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w:t>
      </w:r>
      <w:r w:rsidR="00570375" w:rsidRPr="00770EA0">
        <w:rPr>
          <w:rFonts w:ascii="Times New Roman" w:eastAsia="Times New Roman" w:hAnsi="Times New Roman" w:cs="Times New Roman"/>
          <w:color w:val="000000"/>
          <w:sz w:val="28"/>
          <w:szCs w:val="28"/>
          <w:lang w:val="kk-KZ" w:eastAsia="ru-RU"/>
        </w:rPr>
        <w:t>Қ</w:t>
      </w:r>
      <w:r w:rsidRPr="00770EA0">
        <w:rPr>
          <w:rFonts w:ascii="Times New Roman" w:eastAsia="Times New Roman" w:hAnsi="Times New Roman" w:cs="Times New Roman"/>
          <w:color w:val="000000"/>
          <w:sz w:val="28"/>
          <w:szCs w:val="28"/>
          <w:lang w:val="kk-KZ" w:eastAsia="ru-RU"/>
        </w:rPr>
        <w:t>ашықтықтан медициналық қызметтерді, телемедицинаны және "ақылды білезіктерді"</w:t>
      </w:r>
      <w:r w:rsidR="00E02A14"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color w:val="000000"/>
          <w:sz w:val="28"/>
          <w:szCs w:val="28"/>
          <w:lang w:val="kk-KZ" w:eastAsia="ru-RU"/>
        </w:rPr>
        <w:t>пайдалана отырып, азаматтардың денсаулығына қашықтықтан мониторинг жүргізуді енгізу;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2021-2025 жылдары медициналық ұйымдардың уақытылы және сапалы медициналық көмек көрсету бойынша жұмыс алгоритмін жақсарту;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Барлық аудандарда стоматологиядан бастап күрделі хирургиялық операцияларға дейін медициналық қызметтердің көпшілігін бір жерде қамтамасыз ететін заманауи инфрақұрылым құру арқылы денсаулық сақтау жүйесіне қол жетімділікті арттыру;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Медициналық нысандарды заманауи жабдықтармен жарақтандыруды одан әрі арттыру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2020-2023 жж. отбасылық-дәрігерлік амбулатория</w:t>
      </w:r>
      <w:r w:rsidR="00E02A14" w:rsidRPr="00770EA0">
        <w:rPr>
          <w:rFonts w:ascii="Times New Roman" w:eastAsia="Times New Roman" w:hAnsi="Times New Roman" w:cs="Times New Roman"/>
          <w:color w:val="000000"/>
          <w:sz w:val="28"/>
          <w:szCs w:val="28"/>
          <w:lang w:val="kk-KZ" w:eastAsia="ru-RU"/>
        </w:rPr>
        <w:t>лар</w:t>
      </w:r>
      <w:r w:rsidRPr="00770EA0">
        <w:rPr>
          <w:rFonts w:ascii="Times New Roman" w:eastAsia="Times New Roman" w:hAnsi="Times New Roman" w:cs="Times New Roman"/>
          <w:color w:val="000000"/>
          <w:sz w:val="28"/>
          <w:szCs w:val="28"/>
          <w:lang w:val="kk-KZ" w:eastAsia="ru-RU"/>
        </w:rPr>
        <w:t xml:space="preserve"> құрылысы; </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200 төсектік көпбейінді аурухана құрылысы;</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2025 жылы ЖИТС орталығының бөлімшесі бар хоспис салу;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w:t>
      </w:r>
      <w:r w:rsidR="00570375" w:rsidRPr="00770EA0">
        <w:rPr>
          <w:rFonts w:ascii="Times New Roman" w:eastAsia="Times New Roman" w:hAnsi="Times New Roman" w:cs="Times New Roman"/>
          <w:color w:val="000000"/>
          <w:sz w:val="28"/>
          <w:szCs w:val="28"/>
          <w:lang w:val="kk-KZ" w:eastAsia="ru-RU"/>
        </w:rPr>
        <w:t>2022 жылы іске қосу мерзімімен «</w:t>
      </w:r>
      <w:r w:rsidRPr="00770EA0">
        <w:rPr>
          <w:rFonts w:ascii="Times New Roman" w:eastAsia="Times New Roman" w:hAnsi="Times New Roman" w:cs="Times New Roman"/>
          <w:color w:val="000000"/>
          <w:sz w:val="28"/>
          <w:szCs w:val="28"/>
          <w:lang w:val="kk-KZ" w:eastAsia="ru-RU"/>
        </w:rPr>
        <w:t>Манас көшесі, 4</w:t>
      </w:r>
      <w:r w:rsidR="00570375" w:rsidRPr="00770EA0">
        <w:rPr>
          <w:rFonts w:ascii="Times New Roman" w:eastAsia="Times New Roman" w:hAnsi="Times New Roman" w:cs="Times New Roman"/>
          <w:color w:val="000000"/>
          <w:sz w:val="28"/>
          <w:szCs w:val="28"/>
          <w:lang w:val="kk-KZ" w:eastAsia="ru-RU"/>
        </w:rPr>
        <w:t>»</w:t>
      </w:r>
      <w:r w:rsidRPr="00770EA0">
        <w:rPr>
          <w:rFonts w:ascii="Times New Roman" w:eastAsia="Times New Roman" w:hAnsi="Times New Roman" w:cs="Times New Roman"/>
          <w:color w:val="000000"/>
          <w:sz w:val="28"/>
          <w:szCs w:val="28"/>
          <w:lang w:val="kk-KZ" w:eastAsia="ru-RU"/>
        </w:rPr>
        <w:t xml:space="preserve"> Балалар шұғыл медициналық көмек көрсету орталығы" М</w:t>
      </w:r>
      <w:r w:rsidR="00B04495" w:rsidRPr="00770EA0">
        <w:rPr>
          <w:rFonts w:ascii="Times New Roman" w:eastAsia="Times New Roman" w:hAnsi="Times New Roman" w:cs="Times New Roman"/>
          <w:color w:val="000000"/>
          <w:sz w:val="28"/>
          <w:szCs w:val="28"/>
          <w:lang w:val="kk-KZ" w:eastAsia="ru-RU"/>
        </w:rPr>
        <w:t>К</w:t>
      </w:r>
      <w:r w:rsidRPr="00770EA0">
        <w:rPr>
          <w:rFonts w:ascii="Times New Roman" w:eastAsia="Times New Roman" w:hAnsi="Times New Roman" w:cs="Times New Roman"/>
          <w:color w:val="000000"/>
          <w:sz w:val="28"/>
          <w:szCs w:val="28"/>
          <w:lang w:val="kk-KZ" w:eastAsia="ru-RU"/>
        </w:rPr>
        <w:t>К үшін операциялық блогы бар қабылдау бөлімшесінің корпусының құрылысын салу.;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lastRenderedPageBreak/>
        <w:t xml:space="preserve"> 2021-2023 жылдары 8 </w:t>
      </w:r>
      <w:r w:rsidR="00CB6EB9" w:rsidRPr="00770EA0">
        <w:rPr>
          <w:rFonts w:ascii="Times New Roman" w:eastAsia="Times New Roman" w:hAnsi="Times New Roman" w:cs="Times New Roman"/>
          <w:color w:val="000000"/>
          <w:sz w:val="28"/>
          <w:szCs w:val="28"/>
          <w:lang w:val="kk-KZ" w:eastAsia="ru-RU"/>
        </w:rPr>
        <w:t>д</w:t>
      </w:r>
      <w:r w:rsidRPr="00770EA0">
        <w:rPr>
          <w:rFonts w:ascii="Times New Roman" w:eastAsia="Times New Roman" w:hAnsi="Times New Roman" w:cs="Times New Roman"/>
          <w:color w:val="000000"/>
          <w:sz w:val="28"/>
          <w:szCs w:val="28"/>
          <w:lang w:val="kk-KZ" w:eastAsia="ru-RU"/>
        </w:rPr>
        <w:t>енсаулық сақтау объектісін қалпына келтіру жұмыстарымен және күрделі жөндеумен сейсмикалық нығайту;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2021-2022 жылдары денсаулық сақтау объектілеріне 2 жапсарлас құрылыс салу;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Ерте араласу орталығының құрылысы</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Балаларды оңалту орталықтарын ашу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Барлық ана мен баланы қорғаумен айналысатын қызметтердің жұмысына жыл сайынғы қатаң мониторинг, талдау және бағалау, шағымдар мен өтініштерді талдау, пациент-центрлік медицинаны қалыптастыру мақсатында шағымдардың себептерін жою үшін жедел және жүйелі шаралар қабылдау;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Денсаулық сақтау жүйесіне цифрлық құралдарды енгізуді кеңейту;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100% жүкті әйелдерді пренаталдық скринингпен қамту, кейіннен пренаталдық консилиумда талдау, туа біткен даму ақауларын ерте анықтау;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Жүкті әйелдерге медициналық көмек көрсету сапасын жақсарту. Қашықтықтан бақылау көмегімен МСАК деңгейінде тәуекел тобындағы жүкті әйелдерді мониторингтеу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Халыққа алғашқы медициналық-санитарлық көмек көрсету: міндетті медициналық сақтандыру (МӘМС)</w:t>
      </w:r>
      <w:r w:rsidR="004B2ACC"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color w:val="000000"/>
          <w:sz w:val="28"/>
          <w:szCs w:val="28"/>
          <w:lang w:val="kk-KZ" w:eastAsia="ru-RU"/>
        </w:rPr>
        <w:t>шеңберінде проблемаларды жетілдіру және шешу жолдары;</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2021-2025 жылдары ТМККК және МӘМС кіретін қызметтердің барлық спектрін ұсынуға жеке медициналық ұйымдардың қатысуын кеңейту;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2021-2025 жылдары республикалық және жергілікті денсаулық сақтау ұйымдарын жеке компанияларға, оның ішінде шетелдік компанияларға сенімгерлік басқаруға беру;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Концессиялардың әртүрлі үлгілері бойынша денсаулық сақтау объектілерін салуға, сондай-ақ дәрілік заттар мен медициналық бұйымдарды шығару жөніндегі өндірістер үшін жеке инвестициялар тарту;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Озық халықаралық тәжірибені пайдалана отырып, қаланың медициналық туризмінің әлеуетін ілгерілету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Инвесторларды тарту және фармацевтика өнеркәсібін дамыту үшін Алматы қаласының </w:t>
      </w:r>
      <w:r w:rsidR="00A90505" w:rsidRPr="00770EA0">
        <w:rPr>
          <w:rFonts w:ascii="Times New Roman" w:eastAsia="Times New Roman" w:hAnsi="Times New Roman" w:cs="Times New Roman"/>
          <w:color w:val="000000"/>
          <w:sz w:val="28"/>
          <w:szCs w:val="28"/>
          <w:lang w:val="kk-KZ" w:eastAsia="ru-RU"/>
        </w:rPr>
        <w:t>И</w:t>
      </w:r>
      <w:r w:rsidRPr="00770EA0">
        <w:rPr>
          <w:rFonts w:ascii="Times New Roman" w:eastAsia="Times New Roman" w:hAnsi="Times New Roman" w:cs="Times New Roman"/>
          <w:color w:val="000000"/>
          <w:sz w:val="28"/>
          <w:szCs w:val="28"/>
          <w:lang w:val="kk-KZ" w:eastAsia="ru-RU"/>
        </w:rPr>
        <w:t>ндустриялық аймағының әлеуетін пайдалану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2021-2025 жылдары дәлелді медицина негізінде акушерлік, перинаталдық медициналық көмектің хаттамалары мен стандарттарын енгізу;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Салауатты өмір салтын, дұрыс тамақтануды насихаттау, оның ішінде әлеуметтік желілер мен басқа да платформаларды пайдалану; </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Спорт ғимараттарын, оның ішінде мүмкіндігі шектеулі адамдардың спортпен айналысуына бейімделген (теннис орталығын, дене шынықтыру-сауықтыру кешендерін, мектептің спорт аймақтарын және т. б. салу)</w:t>
      </w:r>
      <w:r w:rsidR="00A90505" w:rsidRPr="00770EA0">
        <w:rPr>
          <w:rFonts w:ascii="Times New Roman" w:eastAsia="Times New Roman" w:hAnsi="Times New Roman" w:cs="Times New Roman"/>
          <w:color w:val="000000"/>
          <w:sz w:val="28"/>
          <w:szCs w:val="28"/>
          <w:lang w:val="kk-KZ" w:eastAsia="ru-RU"/>
        </w:rPr>
        <w:t xml:space="preserve"> </w:t>
      </w:r>
      <w:r w:rsidRPr="00770EA0">
        <w:rPr>
          <w:rFonts w:ascii="Times New Roman" w:eastAsia="Times New Roman" w:hAnsi="Times New Roman" w:cs="Times New Roman"/>
          <w:color w:val="000000"/>
          <w:sz w:val="28"/>
          <w:szCs w:val="28"/>
          <w:lang w:val="kk-KZ" w:eastAsia="ru-RU"/>
        </w:rPr>
        <w:t>салу;</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Жыл сайын өткізілетін спорттық-бұқаралық іс-шаралар, спартакиадалар, турнирлер мен біріншіліктер</w:t>
      </w:r>
    </w:p>
    <w:p w:rsidR="00CB512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28"/>
          <w:szCs w:val="28"/>
          <w:lang w:val="kk-KZ" w:eastAsia="ru-RU"/>
        </w:rPr>
      </w:pPr>
      <w:r w:rsidRPr="00770EA0">
        <w:rPr>
          <w:rFonts w:ascii="Times New Roman" w:eastAsia="Times New Roman" w:hAnsi="Times New Roman" w:cs="Times New Roman"/>
          <w:color w:val="000000"/>
          <w:sz w:val="28"/>
          <w:szCs w:val="28"/>
          <w:lang w:val="kk-KZ" w:eastAsia="ru-RU"/>
        </w:rPr>
        <w:t xml:space="preserve"> Қаланың барлық аудандарында </w:t>
      </w:r>
      <w:r w:rsidR="00A90505" w:rsidRPr="00770EA0">
        <w:rPr>
          <w:rFonts w:ascii="Times New Roman" w:eastAsia="Times New Roman" w:hAnsi="Times New Roman" w:cs="Times New Roman"/>
          <w:color w:val="000000"/>
          <w:sz w:val="28"/>
          <w:szCs w:val="28"/>
          <w:lang w:val="kk-KZ" w:eastAsia="ru-RU"/>
        </w:rPr>
        <w:t>мәдени-</w:t>
      </w:r>
      <w:r w:rsidRPr="00770EA0">
        <w:rPr>
          <w:rFonts w:ascii="Times New Roman" w:eastAsia="Times New Roman" w:hAnsi="Times New Roman" w:cs="Times New Roman"/>
          <w:color w:val="000000"/>
          <w:sz w:val="28"/>
          <w:szCs w:val="28"/>
          <w:lang w:val="kk-KZ" w:eastAsia="ru-RU"/>
        </w:rPr>
        <w:t>бос уақыт орталықтарының санын арттыру (тегін спорт секциялары мен үйірмелерінің жұмыс істеуімен) ;</w:t>
      </w:r>
    </w:p>
    <w:p w:rsidR="00F36507" w:rsidRPr="00770EA0" w:rsidRDefault="00CB5127" w:rsidP="00CB5127">
      <w:pPr>
        <w:numPr>
          <w:ilvl w:val="0"/>
          <w:numId w:val="69"/>
        </w:numPr>
        <w:tabs>
          <w:tab w:val="clear" w:pos="720"/>
          <w:tab w:val="num" w:pos="0"/>
        </w:tabs>
        <w:spacing w:before="100" w:beforeAutospacing="1" w:after="0" w:line="180" w:lineRule="atLeast"/>
        <w:ind w:left="0" w:hanging="11"/>
        <w:jc w:val="both"/>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color w:val="000000"/>
          <w:sz w:val="28"/>
          <w:szCs w:val="28"/>
          <w:lang w:val="kk-KZ" w:eastAsia="ru-RU"/>
        </w:rPr>
        <w:lastRenderedPageBreak/>
        <w:t xml:space="preserve"> Балаларды тегін спорттық үйірмелермен және секциялармен қамтамасыз ету үшін, оның ішінде мүмкіндігі шектеулі балалар үшін мемлекеттік спорттық тапсырысты орналастыруды кеңейту</w:t>
      </w:r>
    </w:p>
    <w:p w:rsidR="00460048" w:rsidRPr="00770EA0" w:rsidRDefault="00FA6E2C" w:rsidP="00A31029">
      <w:pPr>
        <w:spacing w:before="100" w:beforeAutospacing="1" w:after="0" w:line="180" w:lineRule="atLeast"/>
        <w:ind w:firstLine="706"/>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b/>
          <w:bCs/>
          <w:color w:val="000000"/>
          <w:sz w:val="28"/>
          <w:szCs w:val="28"/>
          <w:lang w:val="kk-KZ" w:eastAsia="ru-RU"/>
        </w:rPr>
        <w:t xml:space="preserve">3.3 </w:t>
      </w:r>
      <w:r w:rsidR="00FA020A" w:rsidRPr="00770EA0">
        <w:rPr>
          <w:rFonts w:ascii="Times New Roman" w:eastAsia="Times New Roman" w:hAnsi="Times New Roman" w:cs="Times New Roman"/>
          <w:b/>
          <w:bCs/>
          <w:color w:val="000000"/>
          <w:sz w:val="28"/>
          <w:szCs w:val="28"/>
          <w:lang w:val="kk-KZ" w:eastAsia="ru-RU"/>
        </w:rPr>
        <w:t>мақсат</w:t>
      </w:r>
      <w:r w:rsidR="00F36507" w:rsidRPr="00770EA0">
        <w:rPr>
          <w:rFonts w:ascii="Times New Roman" w:eastAsia="Times New Roman" w:hAnsi="Times New Roman" w:cs="Times New Roman"/>
          <w:b/>
          <w:bCs/>
          <w:color w:val="000000"/>
          <w:sz w:val="28"/>
          <w:szCs w:val="28"/>
          <w:lang w:val="kk-KZ" w:eastAsia="ru-RU"/>
        </w:rPr>
        <w:t>.</w:t>
      </w:r>
      <w:r w:rsidR="00460048" w:rsidRPr="00770EA0">
        <w:rPr>
          <w:rFonts w:ascii="Times New Roman" w:eastAsia="Times New Roman" w:hAnsi="Times New Roman" w:cs="Times New Roman"/>
          <w:b/>
          <w:bCs/>
          <w:color w:val="000000"/>
          <w:sz w:val="28"/>
          <w:szCs w:val="28"/>
          <w:lang w:val="kk-KZ" w:eastAsia="ru-RU"/>
        </w:rPr>
        <w:t> </w:t>
      </w:r>
      <w:r w:rsidR="00FA020A" w:rsidRPr="00770EA0">
        <w:rPr>
          <w:rFonts w:ascii="Times New Roman" w:eastAsia="Times New Roman" w:hAnsi="Times New Roman" w:cs="Times New Roman"/>
          <w:b/>
          <w:bCs/>
          <w:color w:val="000000"/>
          <w:sz w:val="28"/>
          <w:szCs w:val="28"/>
          <w:lang w:val="kk-KZ" w:eastAsia="ru-RU"/>
        </w:rPr>
        <w:t>Білім берудің сапасы мен қолжетімділігін арттыру</w:t>
      </w:r>
    </w:p>
    <w:tbl>
      <w:tblPr>
        <w:tblW w:w="10846" w:type="dxa"/>
        <w:tblCellSpacing w:w="0" w:type="dxa"/>
        <w:tblInd w:w="-296" w:type="dxa"/>
        <w:tblLayout w:type="fixed"/>
        <w:tblCellMar>
          <w:top w:w="105" w:type="dxa"/>
          <w:left w:w="105" w:type="dxa"/>
          <w:bottom w:w="105" w:type="dxa"/>
          <w:right w:w="105" w:type="dxa"/>
        </w:tblCellMar>
        <w:tblLook w:val="04A0" w:firstRow="1" w:lastRow="0" w:firstColumn="1" w:lastColumn="0" w:noHBand="0" w:noVBand="1"/>
      </w:tblPr>
      <w:tblGrid>
        <w:gridCol w:w="568"/>
        <w:gridCol w:w="1559"/>
        <w:gridCol w:w="709"/>
        <w:gridCol w:w="851"/>
        <w:gridCol w:w="850"/>
        <w:gridCol w:w="851"/>
        <w:gridCol w:w="850"/>
        <w:gridCol w:w="709"/>
        <w:gridCol w:w="850"/>
        <w:gridCol w:w="851"/>
        <w:gridCol w:w="1276"/>
        <w:gridCol w:w="141"/>
        <w:gridCol w:w="781"/>
      </w:tblGrid>
      <w:tr w:rsidR="00323ED4" w:rsidRPr="00770EA0" w:rsidTr="003514AB">
        <w:trPr>
          <w:tblCellSpacing w:w="0" w:type="dxa"/>
        </w:trPr>
        <w:tc>
          <w:tcPr>
            <w:tcW w:w="568" w:type="dxa"/>
            <w:vMerge w:val="restart"/>
            <w:tcBorders>
              <w:top w:val="single" w:sz="6" w:space="0" w:color="00000A"/>
              <w:left w:val="single" w:sz="6" w:space="0" w:color="00000A"/>
              <w:bottom w:val="nil"/>
              <w:right w:val="single" w:sz="6" w:space="0" w:color="00000A"/>
            </w:tcBorders>
            <w:tcMar>
              <w:top w:w="0" w:type="dxa"/>
              <w:left w:w="115" w:type="dxa"/>
              <w:bottom w:w="0" w:type="dxa"/>
              <w:right w:w="115" w:type="dxa"/>
            </w:tcMar>
            <w:vAlign w:val="center"/>
            <w:hideMark/>
          </w:tcPr>
          <w:p w:rsidR="00323ED4" w:rsidRPr="00770EA0" w:rsidRDefault="00323ED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1559"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vAlign w:val="center"/>
            <w:hideMark/>
          </w:tcPr>
          <w:p w:rsidR="00323ED4" w:rsidRPr="00770EA0" w:rsidRDefault="00323ED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Нысаналы индикаторлар</w:t>
            </w:r>
          </w:p>
        </w:tc>
        <w:tc>
          <w:tcPr>
            <w:tcW w:w="709" w:type="dxa"/>
            <w:vMerge w:val="restart"/>
            <w:tcBorders>
              <w:top w:val="single" w:sz="6" w:space="0" w:color="00000A"/>
              <w:left w:val="nil"/>
              <w:bottom w:val="nil"/>
              <w:right w:val="single" w:sz="6" w:space="0" w:color="00000A"/>
            </w:tcBorders>
            <w:shd w:val="clear" w:color="auto" w:fill="FFFFFF"/>
            <w:tcMar>
              <w:top w:w="0" w:type="dxa"/>
              <w:left w:w="0" w:type="dxa"/>
              <w:bottom w:w="0" w:type="dxa"/>
              <w:right w:w="115" w:type="dxa"/>
            </w:tcMar>
            <w:vAlign w:val="center"/>
            <w:hideMark/>
          </w:tcPr>
          <w:p w:rsidR="00323ED4" w:rsidRPr="00770EA0" w:rsidRDefault="00323ED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val="kk-KZ" w:eastAsia="ru-RU"/>
              </w:rPr>
              <w:t xml:space="preserve"> Өлшем бірлік</w:t>
            </w:r>
          </w:p>
        </w:tc>
        <w:tc>
          <w:tcPr>
            <w:tcW w:w="851" w:type="dxa"/>
            <w:vMerge w:val="restart"/>
            <w:tcBorders>
              <w:top w:val="single" w:sz="6" w:space="0" w:color="00000A"/>
              <w:left w:val="single" w:sz="6" w:space="0" w:color="00000A"/>
              <w:bottom w:val="nil"/>
              <w:right w:val="single" w:sz="6" w:space="0" w:color="000001"/>
            </w:tcBorders>
            <w:tcMar>
              <w:top w:w="0" w:type="dxa"/>
              <w:left w:w="115" w:type="dxa"/>
              <w:bottom w:w="0" w:type="dxa"/>
              <w:right w:w="115" w:type="dxa"/>
            </w:tcMar>
            <w:vAlign w:val="center"/>
            <w:hideMark/>
          </w:tcPr>
          <w:p w:rsidR="00323ED4" w:rsidRPr="00770EA0" w:rsidRDefault="00323ED4"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нақты</w:t>
            </w:r>
          </w:p>
          <w:p w:rsidR="00323ED4" w:rsidRPr="00770EA0" w:rsidRDefault="00323ED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2019</w:t>
            </w:r>
          </w:p>
        </w:tc>
        <w:tc>
          <w:tcPr>
            <w:tcW w:w="850" w:type="dxa"/>
            <w:vMerge w:val="restart"/>
            <w:tcBorders>
              <w:top w:val="single" w:sz="6" w:space="0" w:color="00000A"/>
              <w:left w:val="single" w:sz="6" w:space="0" w:color="00000A"/>
              <w:bottom w:val="nil"/>
              <w:right w:val="single" w:sz="6" w:space="0" w:color="00000A"/>
            </w:tcBorders>
            <w:tcMar>
              <w:top w:w="0" w:type="dxa"/>
              <w:left w:w="115" w:type="dxa"/>
              <w:bottom w:w="0" w:type="dxa"/>
              <w:right w:w="115" w:type="dxa"/>
            </w:tcMar>
            <w:vAlign w:val="center"/>
            <w:hideMark/>
          </w:tcPr>
          <w:p w:rsidR="00323ED4" w:rsidRPr="00770EA0" w:rsidRDefault="00323ED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факт</w:t>
            </w:r>
          </w:p>
          <w:p w:rsidR="00323ED4" w:rsidRPr="00770EA0" w:rsidRDefault="00323ED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2020</w:t>
            </w:r>
          </w:p>
        </w:tc>
        <w:tc>
          <w:tcPr>
            <w:tcW w:w="4111" w:type="dxa"/>
            <w:gridSpan w:val="5"/>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323ED4" w:rsidRPr="00770EA0" w:rsidRDefault="00323ED4"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color w:val="000000"/>
                <w:sz w:val="20"/>
                <w:szCs w:val="20"/>
                <w:lang w:eastAsia="ru-RU"/>
              </w:rPr>
              <w:t>Жоспар</w:t>
            </w:r>
          </w:p>
        </w:tc>
        <w:tc>
          <w:tcPr>
            <w:tcW w:w="1276" w:type="dxa"/>
            <w:vMerge w:val="restart"/>
            <w:tcBorders>
              <w:top w:val="single" w:sz="6" w:space="0" w:color="00000A"/>
              <w:left w:val="nil"/>
              <w:bottom w:val="nil"/>
              <w:right w:val="single" w:sz="6" w:space="0" w:color="000001"/>
            </w:tcBorders>
            <w:tcMar>
              <w:top w:w="0" w:type="dxa"/>
              <w:left w:w="0" w:type="dxa"/>
              <w:bottom w:w="0" w:type="dxa"/>
              <w:right w:w="115" w:type="dxa"/>
            </w:tcMar>
            <w:vAlign w:val="center"/>
            <w:hideMark/>
          </w:tcPr>
          <w:p w:rsidR="00323ED4" w:rsidRPr="00770EA0" w:rsidRDefault="00323ED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val="kk-KZ" w:eastAsia="ru-RU"/>
              </w:rPr>
              <w:t>Жауапты</w:t>
            </w:r>
            <w:r w:rsidR="0064050E" w:rsidRPr="00770EA0">
              <w:rPr>
                <w:rFonts w:ascii="Times New Roman" w:eastAsia="Times New Roman" w:hAnsi="Times New Roman" w:cs="Times New Roman"/>
                <w:b/>
                <w:bCs/>
                <w:sz w:val="20"/>
                <w:szCs w:val="20"/>
                <w:lang w:val="kk-KZ" w:eastAsia="ru-RU"/>
              </w:rPr>
              <w:t xml:space="preserve"> </w:t>
            </w:r>
            <w:r w:rsidRPr="00770EA0">
              <w:rPr>
                <w:rFonts w:ascii="Times New Roman" w:eastAsia="Times New Roman" w:hAnsi="Times New Roman" w:cs="Times New Roman"/>
                <w:b/>
                <w:bCs/>
                <w:sz w:val="20"/>
                <w:szCs w:val="20"/>
                <w:lang w:eastAsia="ru-RU"/>
              </w:rPr>
              <w:t>орын.</w:t>
            </w:r>
          </w:p>
        </w:tc>
        <w:tc>
          <w:tcPr>
            <w:tcW w:w="922" w:type="dxa"/>
            <w:gridSpan w:val="2"/>
            <w:vMerge w:val="restart"/>
            <w:tcBorders>
              <w:top w:val="single" w:sz="6" w:space="0" w:color="00000A"/>
              <w:left w:val="nil"/>
              <w:bottom w:val="nil"/>
              <w:right w:val="single" w:sz="6" w:space="0" w:color="000001"/>
            </w:tcBorders>
            <w:tcMar>
              <w:top w:w="0" w:type="dxa"/>
              <w:left w:w="0" w:type="dxa"/>
              <w:bottom w:w="0" w:type="dxa"/>
              <w:right w:w="115" w:type="dxa"/>
            </w:tcMar>
            <w:hideMark/>
          </w:tcPr>
          <w:p w:rsidR="00323ED4" w:rsidRPr="00770EA0" w:rsidRDefault="00323ED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Ақпарат көзі</w:t>
            </w:r>
          </w:p>
        </w:tc>
      </w:tr>
      <w:tr w:rsidR="00D46226" w:rsidRPr="00770EA0" w:rsidTr="003514AB">
        <w:trPr>
          <w:tblCellSpacing w:w="0" w:type="dxa"/>
        </w:trPr>
        <w:tc>
          <w:tcPr>
            <w:tcW w:w="568" w:type="dxa"/>
            <w:vMerge/>
            <w:tcBorders>
              <w:top w:val="single" w:sz="6" w:space="0" w:color="00000A"/>
              <w:left w:val="single" w:sz="6" w:space="0" w:color="00000A"/>
              <w:bottom w:val="nil"/>
              <w:right w:val="single" w:sz="6" w:space="0" w:color="00000A"/>
            </w:tcBorders>
            <w:vAlign w:val="center"/>
            <w:hideMark/>
          </w:tcPr>
          <w:p w:rsidR="00D46226" w:rsidRPr="00770EA0" w:rsidRDefault="00D46226" w:rsidP="00A31029">
            <w:pPr>
              <w:spacing w:after="0" w:line="240" w:lineRule="auto"/>
              <w:rPr>
                <w:rFonts w:ascii="Times New Roman" w:eastAsia="Times New Roman" w:hAnsi="Times New Roman" w:cs="Times New Roman"/>
                <w:sz w:val="20"/>
                <w:szCs w:val="20"/>
                <w:lang w:eastAsia="ru-RU"/>
              </w:rPr>
            </w:pPr>
          </w:p>
        </w:tc>
        <w:tc>
          <w:tcPr>
            <w:tcW w:w="1559" w:type="dxa"/>
            <w:vMerge/>
            <w:tcBorders>
              <w:top w:val="single" w:sz="6" w:space="0" w:color="00000A"/>
              <w:left w:val="single" w:sz="6" w:space="0" w:color="00000A"/>
              <w:bottom w:val="nil"/>
              <w:right w:val="single" w:sz="6" w:space="0" w:color="00000A"/>
            </w:tcBorders>
            <w:vAlign w:val="center"/>
            <w:hideMark/>
          </w:tcPr>
          <w:p w:rsidR="00D46226" w:rsidRPr="00770EA0" w:rsidRDefault="00D46226" w:rsidP="00A31029">
            <w:pPr>
              <w:spacing w:after="0" w:line="240" w:lineRule="auto"/>
              <w:rPr>
                <w:rFonts w:ascii="Times New Roman" w:eastAsia="Times New Roman" w:hAnsi="Times New Roman" w:cs="Times New Roman"/>
                <w:sz w:val="20"/>
                <w:szCs w:val="20"/>
                <w:lang w:eastAsia="ru-RU"/>
              </w:rPr>
            </w:pPr>
          </w:p>
        </w:tc>
        <w:tc>
          <w:tcPr>
            <w:tcW w:w="709" w:type="dxa"/>
            <w:vMerge/>
            <w:tcBorders>
              <w:top w:val="single" w:sz="6" w:space="0" w:color="00000A"/>
              <w:left w:val="nil"/>
              <w:bottom w:val="nil"/>
              <w:right w:val="single" w:sz="6" w:space="0" w:color="00000A"/>
            </w:tcBorders>
            <w:vAlign w:val="center"/>
            <w:hideMark/>
          </w:tcPr>
          <w:p w:rsidR="00D46226" w:rsidRPr="00770EA0" w:rsidRDefault="00D46226" w:rsidP="00A31029">
            <w:pPr>
              <w:spacing w:after="0" w:line="240" w:lineRule="auto"/>
              <w:rPr>
                <w:rFonts w:ascii="Times New Roman" w:eastAsia="Times New Roman" w:hAnsi="Times New Roman" w:cs="Times New Roman"/>
                <w:sz w:val="20"/>
                <w:szCs w:val="20"/>
                <w:lang w:eastAsia="ru-RU"/>
              </w:rPr>
            </w:pPr>
          </w:p>
        </w:tc>
        <w:tc>
          <w:tcPr>
            <w:tcW w:w="851" w:type="dxa"/>
            <w:vMerge/>
            <w:tcBorders>
              <w:top w:val="single" w:sz="6" w:space="0" w:color="00000A"/>
              <w:left w:val="single" w:sz="6" w:space="0" w:color="00000A"/>
              <w:bottom w:val="nil"/>
              <w:right w:val="single" w:sz="6" w:space="0" w:color="000001"/>
            </w:tcBorders>
            <w:vAlign w:val="center"/>
            <w:hideMark/>
          </w:tcPr>
          <w:p w:rsidR="00D46226" w:rsidRPr="00770EA0" w:rsidRDefault="00D46226" w:rsidP="00A31029">
            <w:pPr>
              <w:spacing w:after="0" w:line="240" w:lineRule="auto"/>
              <w:rPr>
                <w:rFonts w:ascii="Times New Roman" w:eastAsia="Times New Roman" w:hAnsi="Times New Roman" w:cs="Times New Roman"/>
                <w:sz w:val="20"/>
                <w:szCs w:val="20"/>
                <w:lang w:eastAsia="ru-RU"/>
              </w:rPr>
            </w:pPr>
          </w:p>
        </w:tc>
        <w:tc>
          <w:tcPr>
            <w:tcW w:w="850" w:type="dxa"/>
            <w:vMerge/>
            <w:tcBorders>
              <w:top w:val="single" w:sz="6" w:space="0" w:color="00000A"/>
              <w:left w:val="single" w:sz="6" w:space="0" w:color="00000A"/>
              <w:bottom w:val="nil"/>
              <w:right w:val="single" w:sz="6" w:space="0" w:color="00000A"/>
            </w:tcBorders>
            <w:vAlign w:val="center"/>
            <w:hideMark/>
          </w:tcPr>
          <w:p w:rsidR="00D46226" w:rsidRPr="00770EA0" w:rsidRDefault="00D46226" w:rsidP="00A31029">
            <w:pPr>
              <w:spacing w:after="0" w:line="240" w:lineRule="auto"/>
              <w:rPr>
                <w:rFonts w:ascii="Times New Roman" w:eastAsia="Times New Roman" w:hAnsi="Times New Roman" w:cs="Times New Roman"/>
                <w:sz w:val="20"/>
                <w:szCs w:val="20"/>
                <w:lang w:eastAsia="ru-RU"/>
              </w:rPr>
            </w:pPr>
          </w:p>
        </w:tc>
        <w:tc>
          <w:tcPr>
            <w:tcW w:w="851"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vAlign w:val="center"/>
            <w:hideMark/>
          </w:tcPr>
          <w:p w:rsidR="00D46226" w:rsidRPr="00770EA0" w:rsidRDefault="00D4622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2021</w:t>
            </w:r>
          </w:p>
        </w:tc>
        <w:tc>
          <w:tcPr>
            <w:tcW w:w="85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D46226" w:rsidRPr="00770EA0" w:rsidRDefault="00D4622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2022</w:t>
            </w:r>
          </w:p>
        </w:tc>
        <w:tc>
          <w:tcPr>
            <w:tcW w:w="709"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D46226" w:rsidRPr="00770EA0" w:rsidRDefault="00D4622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2023</w:t>
            </w:r>
          </w:p>
        </w:tc>
        <w:tc>
          <w:tcPr>
            <w:tcW w:w="850" w:type="dxa"/>
            <w:tcBorders>
              <w:top w:val="single" w:sz="6" w:space="0" w:color="00000A"/>
              <w:left w:val="nil"/>
              <w:bottom w:val="single" w:sz="6" w:space="0" w:color="00000A"/>
              <w:right w:val="single" w:sz="6" w:space="0" w:color="000001"/>
            </w:tcBorders>
            <w:shd w:val="clear" w:color="auto" w:fill="FFFFFF"/>
            <w:tcMar>
              <w:top w:w="0" w:type="dxa"/>
              <w:left w:w="0" w:type="dxa"/>
              <w:bottom w:w="0" w:type="dxa"/>
              <w:right w:w="115" w:type="dxa"/>
            </w:tcMar>
            <w:vAlign w:val="center"/>
            <w:hideMark/>
          </w:tcPr>
          <w:p w:rsidR="00D46226" w:rsidRPr="00770EA0" w:rsidRDefault="00D4622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2024</w:t>
            </w:r>
          </w:p>
        </w:tc>
        <w:tc>
          <w:tcPr>
            <w:tcW w:w="851" w:type="dxa"/>
            <w:tcBorders>
              <w:top w:val="single" w:sz="6" w:space="0" w:color="00000A"/>
              <w:left w:val="nil"/>
              <w:bottom w:val="single" w:sz="6" w:space="0" w:color="00000A"/>
            </w:tcBorders>
            <w:shd w:val="clear" w:color="auto" w:fill="FFFFFF"/>
            <w:tcMar>
              <w:top w:w="0" w:type="dxa"/>
              <w:left w:w="0" w:type="dxa"/>
              <w:bottom w:w="0" w:type="dxa"/>
              <w:right w:w="115" w:type="dxa"/>
            </w:tcMar>
            <w:vAlign w:val="center"/>
            <w:hideMark/>
          </w:tcPr>
          <w:p w:rsidR="00D46226" w:rsidRPr="00770EA0" w:rsidRDefault="00D46226" w:rsidP="00A31029">
            <w:pPr>
              <w:spacing w:after="0" w:line="240" w:lineRule="auto"/>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2025</w:t>
            </w:r>
          </w:p>
        </w:tc>
        <w:tc>
          <w:tcPr>
            <w:tcW w:w="1276" w:type="dxa"/>
            <w:vMerge/>
            <w:tcBorders>
              <w:top w:val="single" w:sz="6" w:space="0" w:color="00000A"/>
              <w:left w:val="nil"/>
              <w:bottom w:val="nil"/>
              <w:right w:val="single" w:sz="6" w:space="0" w:color="000001"/>
            </w:tcBorders>
            <w:vAlign w:val="center"/>
            <w:hideMark/>
          </w:tcPr>
          <w:p w:rsidR="00D46226" w:rsidRPr="00770EA0" w:rsidRDefault="00D46226" w:rsidP="00A31029">
            <w:pPr>
              <w:spacing w:after="0" w:line="240" w:lineRule="auto"/>
              <w:rPr>
                <w:rFonts w:ascii="Times New Roman" w:eastAsia="Times New Roman" w:hAnsi="Times New Roman" w:cs="Times New Roman"/>
                <w:sz w:val="20"/>
                <w:szCs w:val="20"/>
                <w:lang w:eastAsia="ru-RU"/>
              </w:rPr>
            </w:pPr>
          </w:p>
        </w:tc>
        <w:tc>
          <w:tcPr>
            <w:tcW w:w="922" w:type="dxa"/>
            <w:gridSpan w:val="2"/>
            <w:vMerge/>
            <w:tcBorders>
              <w:top w:val="single" w:sz="6" w:space="0" w:color="00000A"/>
              <w:left w:val="nil"/>
              <w:bottom w:val="nil"/>
              <w:right w:val="single" w:sz="6" w:space="0" w:color="000001"/>
            </w:tcBorders>
            <w:vAlign w:val="center"/>
            <w:hideMark/>
          </w:tcPr>
          <w:p w:rsidR="00D46226" w:rsidRPr="00770EA0" w:rsidRDefault="00D46226" w:rsidP="00A31029">
            <w:pPr>
              <w:spacing w:after="0" w:line="240" w:lineRule="auto"/>
              <w:rPr>
                <w:rFonts w:ascii="Times New Roman" w:eastAsia="Times New Roman" w:hAnsi="Times New Roman" w:cs="Times New Roman"/>
                <w:sz w:val="20"/>
                <w:szCs w:val="20"/>
                <w:lang w:eastAsia="ru-RU"/>
              </w:rPr>
            </w:pPr>
          </w:p>
        </w:tc>
      </w:tr>
      <w:tr w:rsidR="0085578A" w:rsidRPr="00770EA0" w:rsidTr="003514AB">
        <w:trPr>
          <w:trHeight w:val="270"/>
          <w:tblCellSpacing w:w="0" w:type="dxa"/>
        </w:trPr>
        <w:tc>
          <w:tcPr>
            <w:tcW w:w="10846" w:type="dxa"/>
            <w:gridSpan w:val="1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5578A" w:rsidRPr="00770EA0" w:rsidRDefault="0085578A" w:rsidP="00A3102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Қ</w:t>
            </w:r>
            <w:r w:rsidRPr="00770EA0">
              <w:rPr>
                <w:rFonts w:ascii="Times New Roman" w:eastAsia="Times New Roman" w:hAnsi="Times New Roman" w:cs="Times New Roman"/>
                <w:b/>
                <w:bCs/>
                <w:sz w:val="20"/>
                <w:szCs w:val="20"/>
                <w:lang w:eastAsia="ru-RU"/>
              </w:rPr>
              <w:t>аржылық шығыстар</w:t>
            </w:r>
            <w:r w:rsidRPr="00770EA0">
              <w:rPr>
                <w:rFonts w:ascii="Times New Roman" w:eastAsia="Times New Roman" w:hAnsi="Times New Roman" w:cs="Times New Roman"/>
                <w:b/>
                <w:bCs/>
                <w:sz w:val="20"/>
                <w:szCs w:val="20"/>
                <w:lang w:val="kk-KZ" w:eastAsia="ru-RU"/>
              </w:rPr>
              <w:t>мен</w:t>
            </w:r>
            <w:r w:rsidRPr="00770EA0">
              <w:rPr>
                <w:rFonts w:ascii="Times New Roman" w:eastAsia="Times New Roman" w:hAnsi="Times New Roman" w:cs="Times New Roman"/>
                <w:b/>
                <w:bCs/>
                <w:sz w:val="20"/>
                <w:szCs w:val="20"/>
                <w:lang w:eastAsia="ru-RU"/>
              </w:rPr>
              <w:t xml:space="preserve"> өзара байланысқан</w:t>
            </w:r>
            <w:r w:rsidRPr="00770EA0">
              <w:rPr>
                <w:rFonts w:ascii="Times New Roman" w:eastAsia="Times New Roman" w:hAnsi="Times New Roman" w:cs="Times New Roman"/>
                <w:b/>
                <w:bCs/>
                <w:sz w:val="20"/>
                <w:szCs w:val="20"/>
                <w:lang w:val="kk-KZ" w:eastAsia="ru-RU"/>
              </w:rPr>
              <w:t xml:space="preserve"> н</w:t>
            </w:r>
            <w:r w:rsidR="00FA6E2C" w:rsidRPr="00770EA0">
              <w:rPr>
                <w:rFonts w:ascii="Times New Roman" w:eastAsia="Times New Roman" w:hAnsi="Times New Roman" w:cs="Times New Roman"/>
                <w:b/>
                <w:bCs/>
                <w:sz w:val="20"/>
                <w:szCs w:val="20"/>
                <w:lang w:eastAsia="ru-RU"/>
              </w:rPr>
              <w:t>ысаналы индикаторлар</w:t>
            </w:r>
          </w:p>
        </w:tc>
      </w:tr>
      <w:tr w:rsidR="00CA78ED" w:rsidRPr="00770EA0" w:rsidTr="003514AB">
        <w:trPr>
          <w:trHeight w:val="270"/>
          <w:tblCellSpacing w:w="0" w:type="dxa"/>
        </w:trPr>
        <w:tc>
          <w:tcPr>
            <w:tcW w:w="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1E1292" w:rsidP="003514AB">
            <w:pPr>
              <w:spacing w:beforeAutospacing="1" w:after="0" w:afterAutospacing="1" w:line="240" w:lineRule="auto"/>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59</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E402D0"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Халықтың мектепке дейінгі және орта білім сапасына қанағаттану деңгейі</w:t>
            </w:r>
            <w:r w:rsidR="008B6F34" w:rsidRPr="00770EA0">
              <w:rPr>
                <w:rFonts w:ascii="Times New Roman" w:eastAsia="Times New Roman" w:hAnsi="Times New Roman" w:cs="Times New Roman"/>
                <w:sz w:val="20"/>
                <w:szCs w:val="20"/>
                <w:lang w:val="kk-KZ" w:eastAsia="ru-RU"/>
              </w:rPr>
              <w:t xml:space="preserve"> </w:t>
            </w:r>
            <w:r w:rsidR="008B6F34" w:rsidRPr="00770EA0">
              <w:rPr>
                <w:rFonts w:ascii="Times New Roman" w:eastAsia="Times New Roman" w:hAnsi="Times New Roman" w:cs="Times New Roman"/>
                <w:spacing w:val="-2"/>
                <w:sz w:val="20"/>
                <w:szCs w:val="20"/>
                <w:lang w:val="kk-KZ" w:eastAsia="ru-RU"/>
              </w:rPr>
              <w:t>(Стратегиялық көрсеткіштер картасы)</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68,7</w:t>
            </w: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r w:rsidR="001F0ADA" w:rsidRPr="00770EA0">
              <w:rPr>
                <w:rFonts w:ascii="Times New Roman" w:eastAsia="Times New Roman" w:hAnsi="Times New Roman" w:cs="Times New Roman"/>
                <w:sz w:val="20"/>
                <w:szCs w:val="20"/>
                <w:lang w:val="kk-KZ" w:eastAsia="ru-RU"/>
              </w:rPr>
              <w:t>нақты</w:t>
            </w:r>
            <w:r w:rsidRPr="00770EA0">
              <w:rPr>
                <w:rFonts w:ascii="Times New Roman" w:eastAsia="Times New Roman" w:hAnsi="Times New Roman" w:cs="Times New Roman"/>
                <w:sz w:val="20"/>
                <w:szCs w:val="20"/>
                <w:lang w:eastAsia="ru-RU"/>
              </w:rPr>
              <w:t>)</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71,0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73,2</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75,5</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77,7</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80,0</w:t>
            </w:r>
          </w:p>
        </w:tc>
        <w:tc>
          <w:tcPr>
            <w:tcW w:w="1417" w:type="dxa"/>
            <w:gridSpan w:val="2"/>
            <w:tcBorders>
              <w:top w:val="single" w:sz="6" w:space="0" w:color="00000A"/>
              <w:left w:val="single" w:sz="6" w:space="0" w:color="00000A"/>
              <w:bottom w:val="nil"/>
              <w:right w:val="single" w:sz="6" w:space="0" w:color="00000A"/>
            </w:tcBorders>
            <w:tcMar>
              <w:top w:w="0" w:type="dxa"/>
              <w:left w:w="115" w:type="dxa"/>
              <w:bottom w:w="0" w:type="dxa"/>
              <w:right w:w="115" w:type="dxa"/>
            </w:tcMar>
            <w:vAlign w:val="center"/>
            <w:hideMark/>
          </w:tcPr>
          <w:p w:rsidR="00460048" w:rsidRPr="00770EA0" w:rsidRDefault="00460048" w:rsidP="0064050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ББ</w:t>
            </w:r>
            <w:r w:rsidR="0064050E" w:rsidRPr="00770EA0">
              <w:rPr>
                <w:rFonts w:ascii="Times New Roman" w:eastAsia="Times New Roman" w:hAnsi="Times New Roman" w:cs="Times New Roman"/>
                <w:sz w:val="20"/>
                <w:szCs w:val="20"/>
                <w:lang w:val="kk-KZ" w:eastAsia="ru-RU"/>
              </w:rPr>
              <w:t>,</w:t>
            </w:r>
          </w:p>
          <w:p w:rsidR="00460048" w:rsidRPr="00770EA0" w:rsidRDefault="0064050E" w:rsidP="0064050E">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Pr="00770EA0">
              <w:rPr>
                <w:rFonts w:ascii="Times New Roman" w:eastAsia="Times New Roman" w:hAnsi="Times New Roman" w:cs="Times New Roman"/>
                <w:sz w:val="20"/>
                <w:szCs w:val="20"/>
                <w:lang w:eastAsia="ru-RU"/>
              </w:rPr>
              <w:t xml:space="preserve">кімнің </w:t>
            </w:r>
            <w:r w:rsidRPr="00770EA0">
              <w:rPr>
                <w:rFonts w:ascii="Times New Roman" w:eastAsia="Times New Roman" w:hAnsi="Times New Roman" w:cs="Times New Roman"/>
                <w:sz w:val="20"/>
                <w:szCs w:val="20"/>
                <w:lang w:val="kk-KZ" w:eastAsia="ru-RU"/>
              </w:rPr>
              <w:t>о</w:t>
            </w:r>
            <w:r w:rsidR="00460048" w:rsidRPr="00770EA0">
              <w:rPr>
                <w:rFonts w:ascii="Times New Roman" w:eastAsia="Times New Roman" w:hAnsi="Times New Roman" w:cs="Times New Roman"/>
                <w:sz w:val="20"/>
                <w:szCs w:val="20"/>
                <w:lang w:eastAsia="ru-RU"/>
              </w:rPr>
              <w:t>рынбасары Е. Ж. Бабақұмаров</w:t>
            </w:r>
          </w:p>
        </w:tc>
        <w:tc>
          <w:tcPr>
            <w:tcW w:w="781" w:type="dxa"/>
            <w:tcBorders>
              <w:top w:val="single" w:sz="6" w:space="0" w:color="00000A"/>
              <w:left w:val="single" w:sz="6" w:space="0" w:color="00000A"/>
              <w:bottom w:val="nil"/>
              <w:right w:val="single" w:sz="6" w:space="0" w:color="00000A"/>
            </w:tcBorders>
            <w:tcMar>
              <w:top w:w="0" w:type="dxa"/>
              <w:left w:w="115" w:type="dxa"/>
              <w:bottom w:w="0" w:type="dxa"/>
              <w:right w:w="115" w:type="dxa"/>
            </w:tcMar>
            <w:hideMark/>
          </w:tcPr>
          <w:p w:rsidR="00460048" w:rsidRPr="00770EA0" w:rsidRDefault="00CB014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Әлеуметтік сауалнама</w:t>
            </w:r>
          </w:p>
        </w:tc>
      </w:tr>
      <w:tr w:rsidR="00CA78ED" w:rsidRPr="00770EA0" w:rsidTr="003514AB">
        <w:trPr>
          <w:trHeight w:val="270"/>
          <w:tblCellSpacing w:w="0" w:type="dxa"/>
        </w:trPr>
        <w:tc>
          <w:tcPr>
            <w:tcW w:w="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1E1292" w:rsidP="003514AB">
            <w:pPr>
              <w:spacing w:beforeAutospacing="1" w:after="0" w:afterAutospacing="1" w:line="240" w:lineRule="auto"/>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60</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E402D0"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PISA тестінің нәтижелері бойынш</w:t>
            </w:r>
            <w:r w:rsidR="008B6F34" w:rsidRPr="00770EA0">
              <w:rPr>
                <w:rFonts w:ascii="Times New Roman" w:eastAsia="Times New Roman" w:hAnsi="Times New Roman" w:cs="Times New Roman"/>
                <w:sz w:val="20"/>
                <w:szCs w:val="20"/>
                <w:lang w:val="kk-KZ" w:eastAsia="ru-RU"/>
              </w:rPr>
              <w:t>а мектепте</w:t>
            </w:r>
            <w:r w:rsidRPr="00770EA0">
              <w:rPr>
                <w:rFonts w:ascii="Times New Roman" w:eastAsia="Times New Roman" w:hAnsi="Times New Roman" w:cs="Times New Roman"/>
                <w:sz w:val="20"/>
                <w:szCs w:val="20"/>
                <w:lang w:val="kk-KZ" w:eastAsia="ru-RU"/>
              </w:rPr>
              <w:t xml:space="preserve"> білім беру сапасын бағалау</w:t>
            </w:r>
            <w:r w:rsidR="008B6F34" w:rsidRPr="00770EA0">
              <w:rPr>
                <w:rFonts w:ascii="Times New Roman" w:eastAsia="Times New Roman" w:hAnsi="Times New Roman" w:cs="Times New Roman"/>
                <w:sz w:val="20"/>
                <w:szCs w:val="20"/>
                <w:lang w:val="kk-KZ" w:eastAsia="ru-RU"/>
              </w:rPr>
              <w:t xml:space="preserve"> </w:t>
            </w:r>
            <w:r w:rsidR="008B6F34" w:rsidRPr="00770EA0">
              <w:rPr>
                <w:rFonts w:ascii="Times New Roman" w:eastAsia="Times New Roman" w:hAnsi="Times New Roman" w:cs="Times New Roman"/>
                <w:spacing w:val="-2"/>
                <w:sz w:val="20"/>
                <w:szCs w:val="20"/>
                <w:lang w:val="kk-KZ" w:eastAsia="ru-RU"/>
              </w:rPr>
              <w:t>(Стратегиялық көрсеткіштер картасы)</w:t>
            </w:r>
            <w:r w:rsidRPr="00770EA0">
              <w:rPr>
                <w:rFonts w:ascii="Times New Roman" w:eastAsia="Times New Roman" w:hAnsi="Times New Roman" w:cs="Times New Roman"/>
                <w:sz w:val="20"/>
                <w:szCs w:val="20"/>
                <w:lang w:val="kk-KZ" w:eastAsia="ru-RU"/>
              </w:rPr>
              <w:t>:</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1417" w:type="dxa"/>
            <w:gridSpan w:val="2"/>
            <w:vMerge w:val="restart"/>
            <w:tcBorders>
              <w:top w:val="single" w:sz="6" w:space="0" w:color="00000A"/>
              <w:left w:val="single" w:sz="6" w:space="0" w:color="00000A"/>
              <w:bottom w:val="nil"/>
              <w:right w:val="single" w:sz="6" w:space="0" w:color="00000A"/>
            </w:tcBorders>
            <w:tcMar>
              <w:top w:w="0" w:type="dxa"/>
              <w:left w:w="115" w:type="dxa"/>
              <w:bottom w:w="0" w:type="dxa"/>
              <w:right w:w="115" w:type="dxa"/>
            </w:tcMar>
            <w:vAlign w:val="center"/>
            <w:hideMark/>
          </w:tcPr>
          <w:p w:rsidR="00460048" w:rsidRPr="00770EA0" w:rsidRDefault="00460048" w:rsidP="0064050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ББ</w:t>
            </w:r>
            <w:r w:rsidR="0064050E" w:rsidRPr="00770EA0">
              <w:rPr>
                <w:rFonts w:ascii="Times New Roman" w:eastAsia="Times New Roman" w:hAnsi="Times New Roman" w:cs="Times New Roman"/>
                <w:sz w:val="20"/>
                <w:szCs w:val="20"/>
                <w:lang w:val="kk-KZ" w:eastAsia="ru-RU"/>
              </w:rPr>
              <w:t>,</w:t>
            </w:r>
          </w:p>
          <w:p w:rsidR="00460048" w:rsidRPr="00770EA0" w:rsidRDefault="0064050E" w:rsidP="0064050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w:t>
            </w:r>
            <w:r w:rsidR="00460048" w:rsidRPr="00770EA0">
              <w:rPr>
                <w:rFonts w:ascii="Times New Roman" w:eastAsia="Times New Roman" w:hAnsi="Times New Roman" w:cs="Times New Roman"/>
                <w:sz w:val="20"/>
                <w:szCs w:val="20"/>
                <w:lang w:val="kk-KZ" w:eastAsia="ru-RU"/>
              </w:rPr>
              <w:t>рынбасары Е. Ж. Бабақұмаров</w:t>
            </w:r>
          </w:p>
        </w:tc>
        <w:tc>
          <w:tcPr>
            <w:tcW w:w="781" w:type="dxa"/>
            <w:tcBorders>
              <w:top w:val="single" w:sz="6" w:space="0" w:color="00000A"/>
              <w:left w:val="single" w:sz="6" w:space="0" w:color="00000A"/>
              <w:bottom w:val="nil"/>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p>
          <w:p w:rsidR="00460048" w:rsidRPr="00770EA0" w:rsidRDefault="00113D96" w:rsidP="00A3102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ЭЫДҰ есебі</w:t>
            </w:r>
          </w:p>
        </w:tc>
      </w:tr>
      <w:tr w:rsidR="00CA78ED" w:rsidRPr="00770EA0" w:rsidTr="003514AB">
        <w:trPr>
          <w:trHeight w:val="270"/>
          <w:tblCellSpacing w:w="0" w:type="dxa"/>
        </w:trPr>
        <w:tc>
          <w:tcPr>
            <w:tcW w:w="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3514AB">
            <w:pPr>
              <w:spacing w:before="100" w:beforeAutospacing="1" w:after="0" w:line="180" w:lineRule="atLeast"/>
              <w:rPr>
                <w:rFonts w:ascii="Times New Roman" w:eastAsia="Times New Roman" w:hAnsi="Times New Roman" w:cs="Times New Roman"/>
                <w:sz w:val="20"/>
                <w:szCs w:val="20"/>
                <w:lang w:val="kk-KZ"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математикадан</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орташа балл</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448</w:t>
            </w: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448</w:t>
            </w: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r w:rsidR="001F0ADA" w:rsidRPr="00770EA0">
              <w:rPr>
                <w:rFonts w:ascii="Times New Roman" w:eastAsia="Times New Roman" w:hAnsi="Times New Roman" w:cs="Times New Roman"/>
                <w:sz w:val="20"/>
                <w:szCs w:val="20"/>
                <w:lang w:val="kk-KZ" w:eastAsia="ru-RU"/>
              </w:rPr>
              <w:t>нақты</w:t>
            </w:r>
            <w:r w:rsidRPr="00770EA0">
              <w:rPr>
                <w:rFonts w:ascii="Times New Roman" w:eastAsia="Times New Roman" w:hAnsi="Times New Roman" w:cs="Times New Roman"/>
                <w:sz w:val="20"/>
                <w:szCs w:val="20"/>
                <w:lang w:eastAsia="ru-RU"/>
              </w:rPr>
              <w:t>)</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448</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461</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461</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461</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514</w:t>
            </w:r>
          </w:p>
        </w:tc>
        <w:tc>
          <w:tcPr>
            <w:tcW w:w="1417" w:type="dxa"/>
            <w:gridSpan w:val="2"/>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20"/>
                <w:szCs w:val="20"/>
                <w:lang w:eastAsia="ru-RU"/>
              </w:rPr>
            </w:pPr>
          </w:p>
        </w:tc>
        <w:tc>
          <w:tcPr>
            <w:tcW w:w="781" w:type="dxa"/>
            <w:tcBorders>
              <w:top w:val="single" w:sz="6" w:space="0" w:color="00000A"/>
              <w:left w:val="single" w:sz="6" w:space="0" w:color="00000A"/>
              <w:bottom w:val="nil"/>
              <w:right w:val="single" w:sz="6" w:space="0" w:color="00000A"/>
            </w:tcBorders>
            <w:tcMar>
              <w:top w:w="0" w:type="dxa"/>
              <w:left w:w="115" w:type="dxa"/>
              <w:bottom w:w="0" w:type="dxa"/>
              <w:right w:w="115" w:type="dxa"/>
            </w:tcMa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p w:rsidR="00460048" w:rsidRPr="00770EA0" w:rsidRDefault="00460048" w:rsidP="00A31029">
            <w:pPr>
              <w:spacing w:before="100" w:beforeAutospacing="1" w:after="0" w:line="240" w:lineRule="atLeast"/>
              <w:rPr>
                <w:rFonts w:ascii="Times New Roman" w:eastAsia="Times New Roman" w:hAnsi="Times New Roman" w:cs="Times New Roman"/>
                <w:sz w:val="20"/>
                <w:szCs w:val="20"/>
                <w:lang w:eastAsia="ru-RU"/>
              </w:rPr>
            </w:pPr>
          </w:p>
        </w:tc>
      </w:tr>
      <w:tr w:rsidR="00CA78ED" w:rsidRPr="00770EA0" w:rsidTr="003514AB">
        <w:trPr>
          <w:trHeight w:val="270"/>
          <w:tblCellSpacing w:w="0" w:type="dxa"/>
        </w:trPr>
        <w:tc>
          <w:tcPr>
            <w:tcW w:w="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3514AB">
            <w:pPr>
              <w:spacing w:before="100" w:beforeAutospacing="1" w:after="0" w:line="180" w:lineRule="atLeast"/>
              <w:rPr>
                <w:rFonts w:ascii="Times New Roman" w:eastAsia="Times New Roman" w:hAnsi="Times New Roman" w:cs="Times New Roman"/>
                <w:sz w:val="20"/>
                <w:szCs w:val="20"/>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CD4E7E"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оқу бойынша</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орташа балл</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424</w:t>
            </w: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424</w:t>
            </w: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r w:rsidR="001F0ADA" w:rsidRPr="00770EA0">
              <w:rPr>
                <w:rFonts w:ascii="Times New Roman" w:eastAsia="Times New Roman" w:hAnsi="Times New Roman" w:cs="Times New Roman"/>
                <w:sz w:val="20"/>
                <w:szCs w:val="20"/>
                <w:lang w:val="kk-KZ" w:eastAsia="ru-RU"/>
              </w:rPr>
              <w:t>нақты</w:t>
            </w:r>
            <w:r w:rsidRPr="00770EA0">
              <w:rPr>
                <w:rFonts w:ascii="Times New Roman" w:eastAsia="Times New Roman" w:hAnsi="Times New Roman" w:cs="Times New Roman"/>
                <w:sz w:val="20"/>
                <w:szCs w:val="20"/>
                <w:lang w:eastAsia="ru-RU"/>
              </w:rPr>
              <w:t>)</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424</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435</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435</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435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499</w:t>
            </w:r>
          </w:p>
        </w:tc>
        <w:tc>
          <w:tcPr>
            <w:tcW w:w="1417" w:type="dxa"/>
            <w:gridSpan w:val="2"/>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20"/>
                <w:szCs w:val="20"/>
                <w:lang w:eastAsia="ru-RU"/>
              </w:rPr>
            </w:pPr>
          </w:p>
        </w:tc>
        <w:tc>
          <w:tcPr>
            <w:tcW w:w="781" w:type="dxa"/>
            <w:tcBorders>
              <w:top w:val="single" w:sz="6" w:space="0" w:color="00000A"/>
              <w:left w:val="single" w:sz="6" w:space="0" w:color="00000A"/>
              <w:bottom w:val="nil"/>
              <w:right w:val="single" w:sz="6" w:space="0" w:color="00000A"/>
            </w:tcBorders>
            <w:tcMar>
              <w:top w:w="0" w:type="dxa"/>
              <w:left w:w="115" w:type="dxa"/>
              <w:bottom w:w="0" w:type="dxa"/>
              <w:right w:w="115" w:type="dxa"/>
            </w:tcMar>
            <w:hideMark/>
          </w:tcPr>
          <w:p w:rsidR="00460048" w:rsidRPr="00770EA0" w:rsidRDefault="00460048" w:rsidP="00A31029">
            <w:pPr>
              <w:spacing w:before="100" w:beforeAutospacing="1" w:after="0" w:line="240" w:lineRule="atLeast"/>
              <w:rPr>
                <w:rFonts w:ascii="Times New Roman" w:eastAsia="Times New Roman" w:hAnsi="Times New Roman" w:cs="Times New Roman"/>
                <w:sz w:val="20"/>
                <w:szCs w:val="20"/>
                <w:lang w:eastAsia="ru-RU"/>
              </w:rPr>
            </w:pPr>
          </w:p>
        </w:tc>
      </w:tr>
      <w:tr w:rsidR="00CA78ED" w:rsidRPr="00770EA0" w:rsidTr="003514AB">
        <w:trPr>
          <w:trHeight w:val="270"/>
          <w:tblCellSpacing w:w="0" w:type="dxa"/>
        </w:trPr>
        <w:tc>
          <w:tcPr>
            <w:tcW w:w="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3514AB">
            <w:pPr>
              <w:spacing w:before="100" w:beforeAutospacing="1" w:after="0" w:line="180" w:lineRule="atLeast"/>
              <w:rPr>
                <w:rFonts w:ascii="Times New Roman" w:eastAsia="Times New Roman" w:hAnsi="Times New Roman" w:cs="Times New Roman"/>
                <w:sz w:val="20"/>
                <w:szCs w:val="20"/>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жаратылыстану бойынша</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орташа балл</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431</w:t>
            </w: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431</w:t>
            </w: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r w:rsidR="001F0ADA" w:rsidRPr="00770EA0">
              <w:rPr>
                <w:rFonts w:ascii="Times New Roman" w:eastAsia="Times New Roman" w:hAnsi="Times New Roman" w:cs="Times New Roman"/>
                <w:sz w:val="20"/>
                <w:szCs w:val="20"/>
                <w:lang w:val="kk-KZ" w:eastAsia="ru-RU"/>
              </w:rPr>
              <w:t>нақты</w:t>
            </w:r>
            <w:r w:rsidRPr="00770EA0">
              <w:rPr>
                <w:rFonts w:ascii="Times New Roman" w:eastAsia="Times New Roman" w:hAnsi="Times New Roman" w:cs="Times New Roman"/>
                <w:sz w:val="20"/>
                <w:szCs w:val="20"/>
                <w:lang w:eastAsia="ru-RU"/>
              </w:rPr>
              <w:t>)</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431</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434</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434</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434</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529</w:t>
            </w:r>
          </w:p>
        </w:tc>
        <w:tc>
          <w:tcPr>
            <w:tcW w:w="1417" w:type="dxa"/>
            <w:gridSpan w:val="2"/>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20"/>
                <w:szCs w:val="20"/>
                <w:lang w:eastAsia="ru-RU"/>
              </w:rPr>
            </w:pPr>
          </w:p>
        </w:tc>
        <w:tc>
          <w:tcPr>
            <w:tcW w:w="781" w:type="dxa"/>
            <w:tcBorders>
              <w:top w:val="single" w:sz="6" w:space="0" w:color="00000A"/>
              <w:left w:val="single" w:sz="6" w:space="0" w:color="00000A"/>
              <w:bottom w:val="nil"/>
              <w:right w:val="single" w:sz="6" w:space="0" w:color="00000A"/>
            </w:tcBorders>
            <w:tcMar>
              <w:top w:w="0" w:type="dxa"/>
              <w:left w:w="115" w:type="dxa"/>
              <w:bottom w:w="0" w:type="dxa"/>
              <w:right w:w="115" w:type="dxa"/>
            </w:tcMar>
            <w:hideMark/>
          </w:tcPr>
          <w:p w:rsidR="00460048" w:rsidRPr="00770EA0" w:rsidRDefault="00460048" w:rsidP="00A31029">
            <w:pPr>
              <w:spacing w:before="100" w:beforeAutospacing="1" w:after="0" w:line="240" w:lineRule="atLeast"/>
              <w:rPr>
                <w:rFonts w:ascii="Times New Roman" w:eastAsia="Times New Roman" w:hAnsi="Times New Roman" w:cs="Times New Roman"/>
                <w:sz w:val="20"/>
                <w:szCs w:val="20"/>
                <w:lang w:eastAsia="ru-RU"/>
              </w:rPr>
            </w:pPr>
          </w:p>
        </w:tc>
      </w:tr>
      <w:tr w:rsidR="00CA78ED" w:rsidRPr="00770EA0" w:rsidTr="003514AB">
        <w:trPr>
          <w:trHeight w:val="270"/>
          <w:tblCellSpacing w:w="0" w:type="dxa"/>
        </w:trPr>
        <w:tc>
          <w:tcPr>
            <w:tcW w:w="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1E1292" w:rsidP="003514AB">
            <w:pPr>
              <w:spacing w:beforeAutospacing="1" w:after="0" w:afterAutospacing="1" w:line="240" w:lineRule="auto"/>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61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AD6B16" w:rsidP="0071169B">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Балаларды мектепке дейінгі сапалы тәрбиемен және оқытумен қамту</w:t>
            </w:r>
            <w:r w:rsidR="0071169B" w:rsidRPr="00770EA0">
              <w:rPr>
                <w:rFonts w:ascii="Times New Roman" w:eastAsia="Times New Roman" w:hAnsi="Times New Roman" w:cs="Times New Roman"/>
                <w:sz w:val="20"/>
                <w:szCs w:val="20"/>
                <w:lang w:val="kk-KZ" w:eastAsia="ru-RU"/>
              </w:rPr>
              <w:t xml:space="preserve"> (</w:t>
            </w:r>
            <w:r w:rsidR="0071169B" w:rsidRPr="00770EA0">
              <w:rPr>
                <w:rFonts w:ascii="Times New Roman" w:hAnsi="Times New Roman" w:cs="Times New Roman"/>
                <w:color w:val="212529"/>
                <w:sz w:val="20"/>
                <w:szCs w:val="20"/>
                <w:shd w:val="clear" w:color="auto" w:fill="FFFFFF"/>
                <w:lang w:val="kk-KZ"/>
              </w:rPr>
              <w:t>«Білімді ұлт» ҰЖ</w:t>
            </w:r>
            <w:r w:rsidR="0071169B" w:rsidRPr="00770EA0">
              <w:rPr>
                <w:rFonts w:ascii="Times New Roman" w:eastAsia="Times New Roman" w:hAnsi="Times New Roman" w:cs="Times New Roman"/>
                <w:sz w:val="20"/>
                <w:szCs w:val="20"/>
                <w:lang w:val="kk-KZ" w:eastAsia="ru-RU"/>
              </w:rPr>
              <w:t>)</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1417" w:type="dxa"/>
            <w:gridSpan w:val="2"/>
            <w:vMerge w:val="restart"/>
            <w:tcBorders>
              <w:top w:val="single" w:sz="6" w:space="0" w:color="00000A"/>
              <w:left w:val="single" w:sz="6" w:space="0" w:color="00000A"/>
              <w:bottom w:val="nil"/>
              <w:right w:val="single" w:sz="6" w:space="0" w:color="00000A"/>
            </w:tcBorders>
            <w:tcMar>
              <w:top w:w="0" w:type="dxa"/>
              <w:left w:w="115" w:type="dxa"/>
              <w:bottom w:w="0" w:type="dxa"/>
              <w:right w:w="115" w:type="dxa"/>
            </w:tcMar>
            <w:vAlign w:val="center"/>
            <w:hideMark/>
          </w:tcPr>
          <w:p w:rsidR="00460048" w:rsidRPr="00770EA0" w:rsidRDefault="00460048" w:rsidP="0064050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ББ</w:t>
            </w:r>
            <w:r w:rsidR="0064050E" w:rsidRPr="00770EA0">
              <w:rPr>
                <w:rFonts w:ascii="Times New Roman" w:eastAsia="Times New Roman" w:hAnsi="Times New Roman" w:cs="Times New Roman"/>
                <w:sz w:val="20"/>
                <w:szCs w:val="20"/>
                <w:lang w:val="kk-KZ" w:eastAsia="ru-RU"/>
              </w:rPr>
              <w:t>,</w:t>
            </w:r>
          </w:p>
          <w:p w:rsidR="00460048" w:rsidRPr="00770EA0" w:rsidRDefault="0064050E" w:rsidP="0064050E">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00460048" w:rsidRPr="00770EA0">
              <w:rPr>
                <w:rFonts w:ascii="Times New Roman" w:eastAsia="Times New Roman" w:hAnsi="Times New Roman" w:cs="Times New Roman"/>
                <w:sz w:val="20"/>
                <w:szCs w:val="20"/>
                <w:lang w:eastAsia="ru-RU"/>
              </w:rPr>
              <w:t xml:space="preserve">кімнің </w:t>
            </w:r>
            <w:r w:rsidRPr="00770EA0">
              <w:rPr>
                <w:rFonts w:ascii="Times New Roman" w:eastAsia="Times New Roman" w:hAnsi="Times New Roman" w:cs="Times New Roman"/>
                <w:sz w:val="20"/>
                <w:szCs w:val="20"/>
                <w:lang w:val="kk-KZ" w:eastAsia="ru-RU"/>
              </w:rPr>
              <w:t>о</w:t>
            </w:r>
            <w:r w:rsidR="00460048" w:rsidRPr="00770EA0">
              <w:rPr>
                <w:rFonts w:ascii="Times New Roman" w:eastAsia="Times New Roman" w:hAnsi="Times New Roman" w:cs="Times New Roman"/>
                <w:sz w:val="20"/>
                <w:szCs w:val="20"/>
                <w:lang w:eastAsia="ru-RU"/>
              </w:rPr>
              <w:t>рынбасары Е. Ж. Бабақұмаров</w:t>
            </w:r>
          </w:p>
        </w:tc>
        <w:tc>
          <w:tcPr>
            <w:tcW w:w="781" w:type="dxa"/>
            <w:vMerge w:val="restart"/>
            <w:tcBorders>
              <w:top w:val="single" w:sz="6" w:space="0" w:color="00000A"/>
              <w:left w:val="single" w:sz="6" w:space="0" w:color="00000A"/>
              <w:bottom w:val="nil"/>
              <w:right w:val="single" w:sz="6" w:space="0" w:color="00000A"/>
            </w:tcBorders>
            <w:tcMar>
              <w:top w:w="0" w:type="dxa"/>
              <w:left w:w="115" w:type="dxa"/>
              <w:bottom w:w="0" w:type="dxa"/>
              <w:right w:w="115" w:type="dxa"/>
            </w:tcMar>
            <w:vAlign w:val="center"/>
            <w:hideMark/>
          </w:tcPr>
          <w:p w:rsidR="00460048" w:rsidRPr="00113D96" w:rsidRDefault="00113D96" w:rsidP="00A31029">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ББ в</w:t>
            </w:r>
            <w:r w:rsidR="00460048"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r>
      <w:tr w:rsidR="00CA78ED" w:rsidRPr="00770EA0" w:rsidTr="003514AB">
        <w:trPr>
          <w:trHeight w:val="45"/>
          <w:tblCellSpacing w:w="0" w:type="dxa"/>
        </w:trPr>
        <w:tc>
          <w:tcPr>
            <w:tcW w:w="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3514AB">
            <w:pPr>
              <w:spacing w:before="100" w:beforeAutospacing="1" w:after="0" w:line="180" w:lineRule="atLeast"/>
              <w:rPr>
                <w:rFonts w:ascii="Times New Roman" w:eastAsia="Times New Roman" w:hAnsi="Times New Roman" w:cs="Times New Roman"/>
                <w:sz w:val="20"/>
                <w:szCs w:val="20"/>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4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3 жастан 6 жасқа дейін</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4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4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91,0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4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93,4</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4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95,1</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4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97,0</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4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99,7</w:t>
            </w:r>
          </w:p>
        </w:tc>
        <w:tc>
          <w:tcPr>
            <w:tcW w:w="1417" w:type="dxa"/>
            <w:gridSpan w:val="2"/>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20"/>
                <w:szCs w:val="20"/>
                <w:lang w:eastAsia="ru-RU"/>
              </w:rPr>
            </w:pPr>
          </w:p>
        </w:tc>
        <w:tc>
          <w:tcPr>
            <w:tcW w:w="781"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20"/>
                <w:szCs w:val="20"/>
                <w:lang w:eastAsia="ru-RU"/>
              </w:rPr>
            </w:pPr>
          </w:p>
        </w:tc>
      </w:tr>
      <w:tr w:rsidR="00CA78ED" w:rsidRPr="00770EA0" w:rsidTr="003514AB">
        <w:trPr>
          <w:trHeight w:val="60"/>
          <w:tblCellSpacing w:w="0" w:type="dxa"/>
        </w:trPr>
        <w:tc>
          <w:tcPr>
            <w:tcW w:w="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3514AB">
            <w:pPr>
              <w:spacing w:before="100" w:beforeAutospacing="1" w:after="0" w:line="180" w:lineRule="atLeast"/>
              <w:rPr>
                <w:rFonts w:ascii="Times New Roman" w:eastAsia="Times New Roman" w:hAnsi="Times New Roman" w:cs="Times New Roman"/>
                <w:sz w:val="20"/>
                <w:szCs w:val="20"/>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AD6B16" w:rsidP="00A31029">
            <w:pPr>
              <w:spacing w:before="100" w:beforeAutospacing="1" w:after="0" w:line="6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 xml:space="preserve">2 жастан </w:t>
            </w:r>
            <w:r w:rsidR="00460048" w:rsidRPr="00770EA0">
              <w:rPr>
                <w:rFonts w:ascii="Times New Roman" w:eastAsia="Times New Roman" w:hAnsi="Times New Roman" w:cs="Times New Roman"/>
                <w:color w:val="000000"/>
                <w:sz w:val="20"/>
                <w:szCs w:val="20"/>
                <w:lang w:eastAsia="ru-RU"/>
              </w:rPr>
              <w:t xml:space="preserve">6 </w:t>
            </w:r>
            <w:r w:rsidR="00460048" w:rsidRPr="00770EA0">
              <w:rPr>
                <w:rFonts w:ascii="Times New Roman" w:eastAsia="Times New Roman" w:hAnsi="Times New Roman" w:cs="Times New Roman"/>
                <w:color w:val="000000"/>
                <w:sz w:val="20"/>
                <w:szCs w:val="20"/>
                <w:lang w:eastAsia="ru-RU"/>
              </w:rPr>
              <w:lastRenderedPageBreak/>
              <w:t>жасқа</w:t>
            </w:r>
            <w:r w:rsidRPr="00770EA0">
              <w:rPr>
                <w:rFonts w:ascii="Times New Roman" w:eastAsia="Times New Roman" w:hAnsi="Times New Roman" w:cs="Times New Roman"/>
                <w:color w:val="000000"/>
                <w:sz w:val="20"/>
                <w:szCs w:val="20"/>
                <w:lang w:eastAsia="ru-RU"/>
              </w:rPr>
              <w:t xml:space="preserve"> дейін</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6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lastRenderedPageBreak/>
              <w:t>%</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6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70,0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6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72,2</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6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78,0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6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82,0</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6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92,0</w:t>
            </w:r>
          </w:p>
        </w:tc>
        <w:tc>
          <w:tcPr>
            <w:tcW w:w="1417" w:type="dxa"/>
            <w:gridSpan w:val="2"/>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20"/>
                <w:szCs w:val="20"/>
                <w:lang w:eastAsia="ru-RU"/>
              </w:rPr>
            </w:pPr>
          </w:p>
        </w:tc>
        <w:tc>
          <w:tcPr>
            <w:tcW w:w="781"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20"/>
                <w:szCs w:val="20"/>
                <w:lang w:eastAsia="ru-RU"/>
              </w:rPr>
            </w:pPr>
          </w:p>
        </w:tc>
      </w:tr>
      <w:tr w:rsidR="00113D96" w:rsidRPr="00770EA0" w:rsidTr="003514AB">
        <w:trPr>
          <w:trHeight w:val="270"/>
          <w:tblCellSpacing w:w="0" w:type="dxa"/>
        </w:trPr>
        <w:tc>
          <w:tcPr>
            <w:tcW w:w="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13D96" w:rsidRPr="00770EA0" w:rsidRDefault="00113D96" w:rsidP="003514AB">
            <w:pPr>
              <w:spacing w:beforeAutospacing="1" w:after="0" w:afterAutospacing="1" w:line="240" w:lineRule="auto"/>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lastRenderedPageBreak/>
              <w:t>62</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Балаларды қосымша біліммен қамту (</w:t>
            </w:r>
            <w:r w:rsidRPr="00770EA0">
              <w:rPr>
                <w:rFonts w:ascii="Times New Roman" w:hAnsi="Times New Roman" w:cs="Times New Roman"/>
                <w:color w:val="212529"/>
                <w:sz w:val="20"/>
                <w:szCs w:val="20"/>
                <w:shd w:val="clear" w:color="auto" w:fill="FFFFFF"/>
                <w:lang w:val="kk-KZ"/>
              </w:rPr>
              <w:t>«Білімді ұлт» ҰЖ</w:t>
            </w:r>
            <w:r w:rsidRPr="00770EA0">
              <w:rPr>
                <w:rFonts w:ascii="Times New Roman" w:eastAsia="Times New Roman" w:hAnsi="Times New Roman" w:cs="Times New Roman"/>
                <w:sz w:val="20"/>
                <w:szCs w:val="20"/>
                <w:lang w:val="kk-KZ" w:eastAsia="ru-RU"/>
              </w:rPr>
              <w:t>)</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69,4</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75,5</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81,1</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86,8</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91,0</w:t>
            </w:r>
          </w:p>
        </w:tc>
        <w:tc>
          <w:tcPr>
            <w:tcW w:w="141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13D96" w:rsidRPr="00770EA0" w:rsidRDefault="00113D96" w:rsidP="0064050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ББ</w:t>
            </w:r>
            <w:r w:rsidRPr="00770EA0">
              <w:rPr>
                <w:rFonts w:ascii="Times New Roman" w:eastAsia="Times New Roman" w:hAnsi="Times New Roman" w:cs="Times New Roman"/>
                <w:sz w:val="20"/>
                <w:szCs w:val="20"/>
                <w:lang w:val="kk-KZ" w:eastAsia="ru-RU"/>
              </w:rPr>
              <w:t>,</w:t>
            </w:r>
          </w:p>
          <w:p w:rsidR="00113D96" w:rsidRPr="00770EA0" w:rsidRDefault="00113D96" w:rsidP="0064050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tc>
        <w:tc>
          <w:tcPr>
            <w:tcW w:w="7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3D96" w:rsidRDefault="00113D96">
            <w:r w:rsidRPr="007B66D5">
              <w:rPr>
                <w:rFonts w:ascii="Times New Roman" w:eastAsia="Times New Roman" w:hAnsi="Times New Roman" w:cs="Times New Roman"/>
                <w:sz w:val="20"/>
                <w:szCs w:val="20"/>
                <w:lang w:val="kk-KZ" w:eastAsia="ru-RU"/>
              </w:rPr>
              <w:t>ББ в</w:t>
            </w:r>
            <w:r w:rsidRPr="007B66D5">
              <w:rPr>
                <w:rFonts w:ascii="Times New Roman" w:eastAsia="Times New Roman" w:hAnsi="Times New Roman" w:cs="Times New Roman"/>
                <w:sz w:val="20"/>
                <w:szCs w:val="20"/>
                <w:lang w:eastAsia="ru-RU"/>
              </w:rPr>
              <w:t>едомстволық деректер</w:t>
            </w:r>
            <w:r w:rsidRPr="007B66D5">
              <w:rPr>
                <w:rFonts w:ascii="Times New Roman" w:eastAsia="Times New Roman" w:hAnsi="Times New Roman" w:cs="Times New Roman"/>
                <w:sz w:val="20"/>
                <w:szCs w:val="20"/>
                <w:lang w:val="kk-KZ" w:eastAsia="ru-RU"/>
              </w:rPr>
              <w:t>і</w:t>
            </w:r>
          </w:p>
        </w:tc>
      </w:tr>
      <w:tr w:rsidR="00113D96" w:rsidRPr="00770EA0" w:rsidTr="00E22A92">
        <w:trPr>
          <w:trHeight w:val="80"/>
          <w:tblCellSpacing w:w="0" w:type="dxa"/>
        </w:trPr>
        <w:tc>
          <w:tcPr>
            <w:tcW w:w="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13D96" w:rsidRPr="00770EA0" w:rsidRDefault="00113D96" w:rsidP="003514AB">
            <w:pPr>
              <w:spacing w:beforeAutospacing="1" w:after="0" w:afterAutospacing="1" w:line="240" w:lineRule="auto"/>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63</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D85616">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АКТ (ТжКБ) саласындағы білікті кадрлардың саны (</w:t>
            </w:r>
            <w:r w:rsidRPr="00770EA0">
              <w:rPr>
                <w:rFonts w:ascii="Times New Roman" w:hAnsi="Times New Roman" w:cs="Times New Roman"/>
                <w:color w:val="212529"/>
                <w:sz w:val="20"/>
                <w:szCs w:val="20"/>
                <w:shd w:val="clear" w:color="auto" w:fill="FFFFFF"/>
                <w:lang w:val="kk-KZ"/>
              </w:rPr>
              <w:t>«Цифрландыру, ғылым және инновациялар есебінен технологиялық серпіліс»</w:t>
            </w:r>
            <w:r w:rsidRPr="00770EA0">
              <w:rPr>
                <w:rFonts w:ascii="Times New Roman" w:eastAsia="Times New Roman" w:hAnsi="Times New Roman" w:cs="Times New Roman"/>
                <w:sz w:val="20"/>
                <w:szCs w:val="20"/>
                <w:lang w:val="kk-KZ" w:eastAsia="ru-RU"/>
              </w:rPr>
              <w:t xml:space="preserve"> ҰЖ)</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бір</w:t>
            </w:r>
            <w:r w:rsidRPr="00770EA0">
              <w:rPr>
                <w:rFonts w:ascii="Times New Roman" w:eastAsia="Times New Roman" w:hAnsi="Times New Roman" w:cs="Times New Roman"/>
                <w:sz w:val="20"/>
                <w:szCs w:val="20"/>
                <w:lang w:val="kk-KZ" w:eastAsia="ru-RU"/>
              </w:rPr>
              <w:t>лік</w:t>
            </w:r>
            <w:r w:rsidRPr="00770EA0">
              <w:rPr>
                <w:rFonts w:ascii="Times New Roman" w:eastAsia="Times New Roman" w:hAnsi="Times New Roman" w:cs="Times New Roman"/>
                <w:sz w:val="20"/>
                <w:szCs w:val="20"/>
                <w:lang w:eastAsia="ru-RU"/>
              </w:rPr>
              <w:t>.</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1350</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1350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1350</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1350</w:t>
            </w:r>
          </w:p>
        </w:tc>
        <w:tc>
          <w:tcPr>
            <w:tcW w:w="141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13D96" w:rsidRPr="00770EA0" w:rsidRDefault="00083503" w:rsidP="00A31029">
            <w:pPr>
              <w:spacing w:before="100" w:beforeAutospacing="1"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ББ</w:t>
            </w:r>
            <w:r w:rsidR="00113D96" w:rsidRPr="00770EA0">
              <w:rPr>
                <w:rFonts w:ascii="Times New Roman" w:eastAsia="Times New Roman" w:hAnsi="Times New Roman" w:cs="Times New Roman"/>
                <w:sz w:val="20"/>
                <w:szCs w:val="20"/>
                <w:lang w:val="kk-KZ" w:eastAsia="ru-RU"/>
              </w:rPr>
              <w:t>,</w:t>
            </w:r>
            <w:r w:rsidR="00113D96" w:rsidRPr="00770EA0">
              <w:rPr>
                <w:rFonts w:ascii="Times New Roman" w:eastAsia="Times New Roman" w:hAnsi="Times New Roman" w:cs="Times New Roman"/>
                <w:sz w:val="20"/>
                <w:szCs w:val="20"/>
                <w:lang w:eastAsia="ru-RU"/>
              </w:rPr>
              <w:t xml:space="preserve"> </w:t>
            </w:r>
            <w:r w:rsidR="00113D96" w:rsidRPr="00770EA0">
              <w:rPr>
                <w:rFonts w:ascii="Times New Roman" w:eastAsia="Times New Roman" w:hAnsi="Times New Roman" w:cs="Times New Roman"/>
                <w:sz w:val="20"/>
                <w:szCs w:val="20"/>
                <w:lang w:val="kk-KZ" w:eastAsia="ru-RU"/>
              </w:rPr>
              <w:t>ЦБ</w:t>
            </w:r>
          </w:p>
          <w:p w:rsidR="00113D96" w:rsidRPr="00770EA0" w:rsidRDefault="00113D96" w:rsidP="00A31029">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 xml:space="preserve">әкімнің орынбасары Е. Ж. Бабақұмаров </w:t>
            </w:r>
          </w:p>
        </w:tc>
        <w:tc>
          <w:tcPr>
            <w:tcW w:w="7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3D96" w:rsidRDefault="00113D96">
            <w:r w:rsidRPr="007B66D5">
              <w:rPr>
                <w:rFonts w:ascii="Times New Roman" w:eastAsia="Times New Roman" w:hAnsi="Times New Roman" w:cs="Times New Roman"/>
                <w:sz w:val="20"/>
                <w:szCs w:val="20"/>
                <w:lang w:val="kk-KZ" w:eastAsia="ru-RU"/>
              </w:rPr>
              <w:t>ББ в</w:t>
            </w:r>
            <w:r w:rsidRPr="007B66D5">
              <w:rPr>
                <w:rFonts w:ascii="Times New Roman" w:eastAsia="Times New Roman" w:hAnsi="Times New Roman" w:cs="Times New Roman"/>
                <w:sz w:val="20"/>
                <w:szCs w:val="20"/>
                <w:lang w:eastAsia="ru-RU"/>
              </w:rPr>
              <w:t>едомстволық деректер</w:t>
            </w:r>
            <w:r w:rsidRPr="007B66D5">
              <w:rPr>
                <w:rFonts w:ascii="Times New Roman" w:eastAsia="Times New Roman" w:hAnsi="Times New Roman" w:cs="Times New Roman"/>
                <w:sz w:val="20"/>
                <w:szCs w:val="20"/>
                <w:lang w:val="kk-KZ" w:eastAsia="ru-RU"/>
              </w:rPr>
              <w:t>і</w:t>
            </w:r>
          </w:p>
        </w:tc>
      </w:tr>
      <w:tr w:rsidR="00113D96" w:rsidRPr="00770EA0" w:rsidTr="00E22A92">
        <w:trPr>
          <w:trHeight w:val="270"/>
          <w:tblCellSpacing w:w="0" w:type="dxa"/>
        </w:trPr>
        <w:tc>
          <w:tcPr>
            <w:tcW w:w="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13D96" w:rsidRPr="00770EA0" w:rsidRDefault="00113D96" w:rsidP="003514AB">
            <w:pPr>
              <w:spacing w:beforeAutospacing="1" w:after="0" w:afterAutospacing="1" w:line="240" w:lineRule="auto"/>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64</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Физика, химия, биология, STEAM пәндік  кабинеттерімен қамтамасыз етілген негізгі және орта мектептердің үлесі (</w:t>
            </w:r>
            <w:r w:rsidRPr="00770EA0">
              <w:rPr>
                <w:rFonts w:ascii="Times New Roman" w:hAnsi="Times New Roman" w:cs="Times New Roman"/>
                <w:sz w:val="20"/>
                <w:szCs w:val="20"/>
                <w:shd w:val="clear" w:color="auto" w:fill="FFFFFF"/>
                <w:lang w:val="kk-KZ"/>
              </w:rPr>
              <w:t>«Білімді ұлт» ҰЖ</w:t>
            </w:r>
            <w:r w:rsidRPr="00770EA0">
              <w:rPr>
                <w:rFonts w:ascii="Times New Roman" w:eastAsia="Times New Roman" w:hAnsi="Times New Roman" w:cs="Times New Roman"/>
                <w:sz w:val="20"/>
                <w:szCs w:val="20"/>
                <w:lang w:val="kk-KZ" w:eastAsia="ru-RU"/>
              </w:rPr>
              <w:t>)</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 xml:space="preserve"> </w:t>
            </w: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90,8</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91,6</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93,6</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95,9</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98,7</w:t>
            </w:r>
          </w:p>
        </w:tc>
        <w:tc>
          <w:tcPr>
            <w:tcW w:w="141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13D96" w:rsidRPr="00770EA0" w:rsidRDefault="00113D96" w:rsidP="0064050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ББ</w:t>
            </w:r>
            <w:r w:rsidRPr="00770EA0">
              <w:rPr>
                <w:rFonts w:ascii="Times New Roman" w:eastAsia="Times New Roman" w:hAnsi="Times New Roman" w:cs="Times New Roman"/>
                <w:sz w:val="20"/>
                <w:szCs w:val="20"/>
                <w:lang w:val="kk-KZ" w:eastAsia="ru-RU"/>
              </w:rPr>
              <w:t>,</w:t>
            </w:r>
          </w:p>
          <w:p w:rsidR="00113D96" w:rsidRPr="00770EA0" w:rsidRDefault="00113D96" w:rsidP="0064050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tc>
        <w:tc>
          <w:tcPr>
            <w:tcW w:w="7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3D96" w:rsidRDefault="00113D96">
            <w:r w:rsidRPr="00117DB6">
              <w:rPr>
                <w:rFonts w:ascii="Times New Roman" w:eastAsia="Times New Roman" w:hAnsi="Times New Roman" w:cs="Times New Roman"/>
                <w:sz w:val="20"/>
                <w:szCs w:val="20"/>
                <w:lang w:val="kk-KZ" w:eastAsia="ru-RU"/>
              </w:rPr>
              <w:t>ББ в</w:t>
            </w:r>
            <w:r w:rsidRPr="00117DB6">
              <w:rPr>
                <w:rFonts w:ascii="Times New Roman" w:eastAsia="Times New Roman" w:hAnsi="Times New Roman" w:cs="Times New Roman"/>
                <w:sz w:val="20"/>
                <w:szCs w:val="20"/>
                <w:lang w:eastAsia="ru-RU"/>
              </w:rPr>
              <w:t>едомстволық деректер</w:t>
            </w:r>
            <w:r w:rsidRPr="00117DB6">
              <w:rPr>
                <w:rFonts w:ascii="Times New Roman" w:eastAsia="Times New Roman" w:hAnsi="Times New Roman" w:cs="Times New Roman"/>
                <w:sz w:val="20"/>
                <w:szCs w:val="20"/>
                <w:lang w:val="kk-KZ" w:eastAsia="ru-RU"/>
              </w:rPr>
              <w:t>і</w:t>
            </w:r>
          </w:p>
        </w:tc>
      </w:tr>
      <w:tr w:rsidR="00113D96" w:rsidRPr="00770EA0" w:rsidTr="00E22A92">
        <w:trPr>
          <w:trHeight w:val="270"/>
          <w:tblCellSpacing w:w="0" w:type="dxa"/>
        </w:trPr>
        <w:tc>
          <w:tcPr>
            <w:tcW w:w="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13D96" w:rsidRPr="00770EA0" w:rsidRDefault="00113D96" w:rsidP="003514AB">
            <w:pPr>
              <w:spacing w:beforeAutospacing="1" w:after="0" w:afterAutospacing="1" w:line="240" w:lineRule="auto"/>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65</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hAnsi="Times New Roman" w:cs="Times New Roman"/>
                <w:color w:val="000000"/>
                <w:sz w:val="20"/>
                <w:shd w:val="clear" w:color="auto" w:fill="F4F5F6"/>
                <w:lang w:val="kk-KZ"/>
              </w:rPr>
              <w:t>Бейнебақылаумен қамтамасыз етілген ЖАО-ға бағынысты күндізгі мемлекеттік жалпы білім беретін орта білім беру ұйымдарының үлесі</w:t>
            </w:r>
            <w:r w:rsidRPr="00770EA0">
              <w:rPr>
                <w:rFonts w:ascii="Times New Roman" w:eastAsia="Times New Roman" w:hAnsi="Times New Roman" w:cs="Times New Roman"/>
                <w:sz w:val="18"/>
                <w:szCs w:val="20"/>
                <w:lang w:val="kk-KZ" w:eastAsia="ru-RU"/>
              </w:rPr>
              <w:t xml:space="preserve"> </w:t>
            </w:r>
            <w:r w:rsidRPr="00770EA0">
              <w:rPr>
                <w:rFonts w:ascii="Times New Roman" w:eastAsia="Times New Roman" w:hAnsi="Times New Roman" w:cs="Times New Roman"/>
                <w:sz w:val="20"/>
                <w:szCs w:val="20"/>
                <w:lang w:val="kk-KZ" w:eastAsia="ru-RU"/>
              </w:rPr>
              <w:t>(</w:t>
            </w:r>
            <w:r w:rsidRPr="00770EA0">
              <w:rPr>
                <w:rFonts w:ascii="Times New Roman" w:hAnsi="Times New Roman" w:cs="Times New Roman"/>
                <w:color w:val="212529"/>
                <w:sz w:val="20"/>
                <w:szCs w:val="20"/>
                <w:shd w:val="clear" w:color="auto" w:fill="FFFFFF"/>
                <w:lang w:val="kk-KZ"/>
              </w:rPr>
              <w:t>«Білімді ұлт» ҰЖ</w:t>
            </w:r>
            <w:r w:rsidRPr="00770EA0">
              <w:rPr>
                <w:rFonts w:ascii="Times New Roman" w:eastAsia="Times New Roman" w:hAnsi="Times New Roman" w:cs="Times New Roman"/>
                <w:sz w:val="20"/>
                <w:szCs w:val="20"/>
                <w:lang w:val="kk-KZ" w:eastAsia="ru-RU"/>
              </w:rPr>
              <w:t>)</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13D96" w:rsidRPr="00770EA0" w:rsidRDefault="00113D96"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1417" w:type="dxa"/>
            <w:gridSpan w:val="2"/>
            <w:vMerge w:val="restart"/>
            <w:tcBorders>
              <w:top w:val="single" w:sz="6" w:space="0" w:color="00000A"/>
              <w:left w:val="single" w:sz="6" w:space="0" w:color="00000A"/>
              <w:bottom w:val="nil"/>
              <w:right w:val="single" w:sz="6" w:space="0" w:color="00000A"/>
            </w:tcBorders>
            <w:tcMar>
              <w:top w:w="0" w:type="dxa"/>
              <w:left w:w="115" w:type="dxa"/>
              <w:bottom w:w="0" w:type="dxa"/>
              <w:right w:w="115" w:type="dxa"/>
            </w:tcMar>
            <w:vAlign w:val="center"/>
            <w:hideMark/>
          </w:tcPr>
          <w:p w:rsidR="00113D96" w:rsidRPr="00770EA0" w:rsidRDefault="00113D96" w:rsidP="0064050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ББ,</w:t>
            </w:r>
          </w:p>
          <w:p w:rsidR="00113D96" w:rsidRPr="00770EA0" w:rsidRDefault="00113D96" w:rsidP="0064050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tc>
        <w:tc>
          <w:tcPr>
            <w:tcW w:w="781" w:type="dxa"/>
            <w:vMerge w:val="restart"/>
            <w:tcBorders>
              <w:top w:val="single" w:sz="6" w:space="0" w:color="00000A"/>
              <w:left w:val="single" w:sz="6" w:space="0" w:color="00000A"/>
              <w:bottom w:val="nil"/>
              <w:right w:val="single" w:sz="6" w:space="0" w:color="00000A"/>
            </w:tcBorders>
            <w:tcMar>
              <w:top w:w="0" w:type="dxa"/>
              <w:left w:w="115" w:type="dxa"/>
              <w:bottom w:w="0" w:type="dxa"/>
              <w:right w:w="115" w:type="dxa"/>
            </w:tcMar>
            <w:hideMark/>
          </w:tcPr>
          <w:p w:rsidR="00113D96" w:rsidRDefault="00113D96">
            <w:r w:rsidRPr="00117DB6">
              <w:rPr>
                <w:rFonts w:ascii="Times New Roman" w:eastAsia="Times New Roman" w:hAnsi="Times New Roman" w:cs="Times New Roman"/>
                <w:sz w:val="20"/>
                <w:szCs w:val="20"/>
                <w:lang w:val="kk-KZ" w:eastAsia="ru-RU"/>
              </w:rPr>
              <w:t>ББ в</w:t>
            </w:r>
            <w:r w:rsidRPr="00117DB6">
              <w:rPr>
                <w:rFonts w:ascii="Times New Roman" w:eastAsia="Times New Roman" w:hAnsi="Times New Roman" w:cs="Times New Roman"/>
                <w:sz w:val="20"/>
                <w:szCs w:val="20"/>
                <w:lang w:eastAsia="ru-RU"/>
              </w:rPr>
              <w:t>едомстволық деректер</w:t>
            </w:r>
            <w:r w:rsidRPr="00117DB6">
              <w:rPr>
                <w:rFonts w:ascii="Times New Roman" w:eastAsia="Times New Roman" w:hAnsi="Times New Roman" w:cs="Times New Roman"/>
                <w:sz w:val="20"/>
                <w:szCs w:val="20"/>
                <w:lang w:val="kk-KZ" w:eastAsia="ru-RU"/>
              </w:rPr>
              <w:t>і</w:t>
            </w:r>
          </w:p>
        </w:tc>
      </w:tr>
      <w:tr w:rsidR="00CA78ED" w:rsidRPr="00770EA0" w:rsidTr="003514AB">
        <w:trPr>
          <w:trHeight w:val="105"/>
          <w:tblCellSpacing w:w="0" w:type="dxa"/>
        </w:trPr>
        <w:tc>
          <w:tcPr>
            <w:tcW w:w="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3514AB">
            <w:pPr>
              <w:spacing w:before="100" w:beforeAutospacing="1" w:after="0" w:line="180" w:lineRule="atLeast"/>
              <w:rPr>
                <w:rFonts w:ascii="Times New Roman" w:eastAsia="Times New Roman" w:hAnsi="Times New Roman" w:cs="Times New Roman"/>
                <w:sz w:val="20"/>
                <w:szCs w:val="20"/>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 сыртқы</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100</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100</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100</w:t>
            </w:r>
          </w:p>
        </w:tc>
        <w:tc>
          <w:tcPr>
            <w:tcW w:w="1417" w:type="dxa"/>
            <w:gridSpan w:val="2"/>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20"/>
                <w:szCs w:val="20"/>
                <w:lang w:eastAsia="ru-RU"/>
              </w:rPr>
            </w:pPr>
          </w:p>
        </w:tc>
        <w:tc>
          <w:tcPr>
            <w:tcW w:w="781"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20"/>
                <w:szCs w:val="20"/>
                <w:lang w:eastAsia="ru-RU"/>
              </w:rPr>
            </w:pPr>
          </w:p>
        </w:tc>
      </w:tr>
      <w:tr w:rsidR="00CA78ED" w:rsidRPr="00770EA0" w:rsidTr="003514AB">
        <w:trPr>
          <w:trHeight w:val="75"/>
          <w:tblCellSpacing w:w="0" w:type="dxa"/>
        </w:trPr>
        <w:tc>
          <w:tcPr>
            <w:tcW w:w="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3514AB">
            <w:pPr>
              <w:spacing w:before="100" w:beforeAutospacing="1" w:after="0" w:line="180" w:lineRule="atLeast"/>
              <w:rPr>
                <w:rFonts w:ascii="Times New Roman" w:eastAsia="Times New Roman" w:hAnsi="Times New Roman" w:cs="Times New Roman"/>
                <w:sz w:val="20"/>
                <w:szCs w:val="20"/>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7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 ішкі</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7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7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100</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7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7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7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1417" w:type="dxa"/>
            <w:gridSpan w:val="2"/>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20"/>
                <w:szCs w:val="20"/>
                <w:lang w:eastAsia="ru-RU"/>
              </w:rPr>
            </w:pPr>
          </w:p>
        </w:tc>
        <w:tc>
          <w:tcPr>
            <w:tcW w:w="781" w:type="dxa"/>
            <w:vMerge/>
            <w:tcBorders>
              <w:top w:val="single" w:sz="6" w:space="0" w:color="00000A"/>
              <w:left w:val="single" w:sz="6" w:space="0" w:color="00000A"/>
              <w:bottom w:val="single" w:sz="6" w:space="0" w:color="00000A"/>
              <w:right w:val="single" w:sz="6" w:space="0" w:color="00000A"/>
            </w:tcBorders>
            <w:vAlign w:val="center"/>
            <w:hideMark/>
          </w:tcPr>
          <w:p w:rsidR="00460048" w:rsidRPr="00770EA0" w:rsidRDefault="00460048" w:rsidP="00A31029">
            <w:pPr>
              <w:spacing w:after="0" w:line="240" w:lineRule="auto"/>
              <w:rPr>
                <w:rFonts w:ascii="Times New Roman" w:eastAsia="Times New Roman" w:hAnsi="Times New Roman" w:cs="Times New Roman"/>
                <w:sz w:val="20"/>
                <w:szCs w:val="20"/>
                <w:lang w:eastAsia="ru-RU"/>
              </w:rPr>
            </w:pPr>
          </w:p>
        </w:tc>
      </w:tr>
      <w:tr w:rsidR="00CA78ED" w:rsidRPr="00770EA0" w:rsidTr="003514AB">
        <w:trPr>
          <w:trHeight w:val="270"/>
          <w:tblCellSpacing w:w="0" w:type="dxa"/>
        </w:trPr>
        <w:tc>
          <w:tcPr>
            <w:tcW w:w="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1E1292" w:rsidP="003514AB">
            <w:pPr>
              <w:spacing w:beforeAutospacing="1" w:after="0" w:afterAutospacing="1" w:line="240" w:lineRule="auto"/>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6</w:t>
            </w:r>
            <w:r w:rsidR="006758AF" w:rsidRPr="00770EA0">
              <w:rPr>
                <w:rFonts w:ascii="Times New Roman" w:eastAsia="Times New Roman" w:hAnsi="Times New Roman" w:cs="Times New Roman"/>
                <w:sz w:val="20"/>
                <w:szCs w:val="20"/>
                <w:lang w:val="kk-KZ" w:eastAsia="ru-RU"/>
              </w:rPr>
              <w:t>6</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780603"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hAnsi="Times New Roman" w:cs="Times New Roman"/>
                <w:color w:val="000000"/>
                <w:sz w:val="20"/>
                <w:shd w:val="clear" w:color="auto" w:fill="F4F5F6"/>
                <w:lang w:val="kk-KZ"/>
              </w:rPr>
              <w:t>Даму мүмкіндіктері шектеулі балаларды арнайы психологиялық-педагогикалық қолдаумен және ерте түзетумен қамту</w:t>
            </w:r>
            <w:r w:rsidRPr="00770EA0">
              <w:rPr>
                <w:rFonts w:ascii="Times New Roman" w:eastAsia="Times New Roman" w:hAnsi="Times New Roman" w:cs="Times New Roman"/>
                <w:sz w:val="18"/>
                <w:szCs w:val="20"/>
                <w:lang w:val="kk-KZ" w:eastAsia="ru-RU"/>
              </w:rPr>
              <w:t xml:space="preserve"> </w:t>
            </w:r>
            <w:r w:rsidR="009E13EE" w:rsidRPr="00770EA0">
              <w:rPr>
                <w:rFonts w:ascii="Times New Roman" w:eastAsia="Times New Roman" w:hAnsi="Times New Roman" w:cs="Times New Roman"/>
                <w:sz w:val="20"/>
                <w:szCs w:val="20"/>
                <w:lang w:val="kk-KZ" w:eastAsia="ru-RU"/>
              </w:rPr>
              <w:t>(</w:t>
            </w:r>
            <w:r w:rsidR="009E13EE" w:rsidRPr="00770EA0">
              <w:rPr>
                <w:rFonts w:ascii="Times New Roman" w:hAnsi="Times New Roman" w:cs="Times New Roman"/>
                <w:color w:val="212529"/>
                <w:sz w:val="20"/>
                <w:szCs w:val="20"/>
                <w:shd w:val="clear" w:color="auto" w:fill="FFFFFF"/>
                <w:lang w:val="kk-KZ"/>
              </w:rPr>
              <w:t xml:space="preserve">«Білімді ұлт» </w:t>
            </w:r>
            <w:r w:rsidR="009E13EE" w:rsidRPr="00770EA0">
              <w:rPr>
                <w:rFonts w:ascii="Times New Roman" w:hAnsi="Times New Roman" w:cs="Times New Roman"/>
                <w:color w:val="212529"/>
                <w:sz w:val="20"/>
                <w:szCs w:val="20"/>
                <w:shd w:val="clear" w:color="auto" w:fill="FFFFFF"/>
                <w:lang w:val="kk-KZ"/>
              </w:rPr>
              <w:lastRenderedPageBreak/>
              <w:t>ҰЖ</w:t>
            </w:r>
            <w:r w:rsidR="009E13EE" w:rsidRPr="00770EA0">
              <w:rPr>
                <w:rFonts w:ascii="Times New Roman" w:eastAsia="Times New Roman" w:hAnsi="Times New Roman" w:cs="Times New Roman"/>
                <w:sz w:val="20"/>
                <w:szCs w:val="20"/>
                <w:lang w:val="kk-KZ" w:eastAsia="ru-RU"/>
              </w:rPr>
              <w:t>)</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lastRenderedPageBreak/>
              <w:t>%</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50,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56,2</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71,3</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86,5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100</w:t>
            </w:r>
          </w:p>
        </w:tc>
        <w:tc>
          <w:tcPr>
            <w:tcW w:w="141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64050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 xml:space="preserve">ББ, </w:t>
            </w:r>
            <w:r w:rsidR="00B6495B" w:rsidRPr="00770EA0">
              <w:rPr>
                <w:rFonts w:ascii="Times New Roman" w:eastAsia="Times New Roman" w:hAnsi="Times New Roman" w:cs="Times New Roman"/>
                <w:sz w:val="20"/>
                <w:szCs w:val="20"/>
                <w:lang w:val="kk-KZ" w:eastAsia="ru-RU"/>
              </w:rPr>
              <w:t>ӘӘАБ</w:t>
            </w:r>
            <w:r w:rsidR="0064050E" w:rsidRPr="00770EA0">
              <w:rPr>
                <w:rFonts w:ascii="Times New Roman" w:eastAsia="Times New Roman" w:hAnsi="Times New Roman" w:cs="Times New Roman"/>
                <w:sz w:val="20"/>
                <w:szCs w:val="20"/>
                <w:lang w:val="kk-KZ" w:eastAsia="ru-RU"/>
              </w:rPr>
              <w:t>,</w:t>
            </w:r>
          </w:p>
          <w:p w:rsidR="00460048" w:rsidRPr="00770EA0" w:rsidRDefault="0064050E" w:rsidP="0064050E">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w:t>
            </w:r>
            <w:r w:rsidR="00460048" w:rsidRPr="00770EA0">
              <w:rPr>
                <w:rFonts w:ascii="Times New Roman" w:eastAsia="Times New Roman" w:hAnsi="Times New Roman" w:cs="Times New Roman"/>
                <w:sz w:val="20"/>
                <w:szCs w:val="20"/>
                <w:lang w:val="kk-KZ" w:eastAsia="ru-RU"/>
              </w:rPr>
              <w:t>рынбасары Е. Ж. Бабақұмаров</w:t>
            </w:r>
          </w:p>
        </w:tc>
        <w:tc>
          <w:tcPr>
            <w:tcW w:w="7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13D96" w:rsidRPr="00113D96" w:rsidRDefault="00113D96" w:rsidP="00113D96">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ББ в</w:t>
            </w:r>
            <w:r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r>
      <w:tr w:rsidR="00E900B4" w:rsidRPr="00770EA0" w:rsidTr="003514AB">
        <w:trPr>
          <w:trHeight w:val="255"/>
          <w:tblCellSpacing w:w="0" w:type="dxa"/>
        </w:trPr>
        <w:tc>
          <w:tcPr>
            <w:tcW w:w="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900B4" w:rsidRPr="00770EA0" w:rsidRDefault="001E1292" w:rsidP="003514AB">
            <w:pPr>
              <w:spacing w:beforeAutospacing="1" w:after="0" w:afterAutospacing="1" w:line="240" w:lineRule="auto"/>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lastRenderedPageBreak/>
              <w:t>6</w:t>
            </w:r>
            <w:r w:rsidR="006758AF" w:rsidRPr="00770EA0">
              <w:rPr>
                <w:rFonts w:ascii="Times New Roman" w:eastAsia="Times New Roman" w:hAnsi="Times New Roman" w:cs="Times New Roman"/>
                <w:sz w:val="20"/>
                <w:szCs w:val="20"/>
                <w:lang w:val="kk-KZ" w:eastAsia="ru-RU"/>
              </w:rPr>
              <w:t>7</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00B4" w:rsidRPr="00770EA0" w:rsidRDefault="00E900B4" w:rsidP="00780603">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 xml:space="preserve">Жастарды талап етілетін мамандықтар бойынша колледждерде тегін оқытумен қамту (9-сынып </w:t>
            </w:r>
            <w:r w:rsidR="00780603" w:rsidRPr="00770EA0">
              <w:rPr>
                <w:rFonts w:ascii="Times New Roman" w:eastAsia="Times New Roman" w:hAnsi="Times New Roman" w:cs="Times New Roman"/>
                <w:sz w:val="20"/>
                <w:szCs w:val="20"/>
                <w:lang w:val="kk-KZ" w:eastAsia="ru-RU"/>
              </w:rPr>
              <w:t>бітірушілері</w:t>
            </w:r>
            <w:r w:rsidRPr="00770EA0">
              <w:rPr>
                <w:rFonts w:ascii="Times New Roman" w:eastAsia="Times New Roman" w:hAnsi="Times New Roman" w:cs="Times New Roman"/>
                <w:sz w:val="20"/>
                <w:szCs w:val="20"/>
                <w:lang w:val="kk-KZ" w:eastAsia="ru-RU"/>
              </w:rPr>
              <w:t>)</w:t>
            </w:r>
            <w:r w:rsidR="009E13EE" w:rsidRPr="00770EA0">
              <w:rPr>
                <w:rFonts w:ascii="Times New Roman" w:eastAsia="Times New Roman" w:hAnsi="Times New Roman" w:cs="Times New Roman"/>
                <w:sz w:val="20"/>
                <w:szCs w:val="20"/>
                <w:lang w:val="kk-KZ" w:eastAsia="ru-RU"/>
              </w:rPr>
              <w:t xml:space="preserve"> (</w:t>
            </w:r>
            <w:r w:rsidR="009E13EE" w:rsidRPr="00770EA0">
              <w:rPr>
                <w:rFonts w:ascii="Times New Roman" w:hAnsi="Times New Roman" w:cs="Times New Roman"/>
                <w:color w:val="212529"/>
                <w:sz w:val="20"/>
                <w:szCs w:val="20"/>
                <w:shd w:val="clear" w:color="auto" w:fill="FFFFFF"/>
                <w:lang w:val="kk-KZ"/>
              </w:rPr>
              <w:t>«Білімді ұлт» ҰЖ</w:t>
            </w:r>
            <w:r w:rsidR="009E13EE" w:rsidRPr="00770EA0">
              <w:rPr>
                <w:rFonts w:ascii="Times New Roman" w:eastAsia="Times New Roman" w:hAnsi="Times New Roman" w:cs="Times New Roman"/>
                <w:sz w:val="20"/>
                <w:szCs w:val="20"/>
                <w:lang w:val="kk-KZ" w:eastAsia="ru-RU"/>
              </w:rPr>
              <w:t>)</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00B4" w:rsidRPr="00770EA0" w:rsidRDefault="00E900B4" w:rsidP="0047545F">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900B4" w:rsidRPr="00770EA0" w:rsidRDefault="00E900B4" w:rsidP="0047545F">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900B4" w:rsidRPr="00770EA0" w:rsidRDefault="00E900B4" w:rsidP="0047545F">
            <w:pPr>
              <w:spacing w:before="100" w:beforeAutospacing="1" w:after="0" w:line="180" w:lineRule="atLeast"/>
              <w:rPr>
                <w:rFonts w:ascii="Times New Roman" w:eastAsia="Times New Roman" w:hAnsi="Times New Roman" w:cs="Times New Roman"/>
                <w:sz w:val="20"/>
                <w:szCs w:val="20"/>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00B4" w:rsidRPr="00770EA0" w:rsidRDefault="00E900B4" w:rsidP="0047545F">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51,7</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00B4" w:rsidRPr="00770EA0" w:rsidRDefault="00E900B4" w:rsidP="0047545F">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69,3</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00B4" w:rsidRPr="00770EA0" w:rsidRDefault="00E900B4" w:rsidP="0047545F">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78,1</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00B4" w:rsidRPr="00770EA0" w:rsidRDefault="00E900B4" w:rsidP="0047545F">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87,8</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900B4" w:rsidRPr="00770EA0" w:rsidRDefault="00E900B4" w:rsidP="0047545F">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100</w:t>
            </w:r>
          </w:p>
        </w:tc>
        <w:tc>
          <w:tcPr>
            <w:tcW w:w="141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900B4" w:rsidRPr="00770EA0" w:rsidRDefault="00E900B4" w:rsidP="0047545F">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ББ</w:t>
            </w:r>
            <w:r w:rsidRPr="00770EA0">
              <w:rPr>
                <w:rFonts w:ascii="Times New Roman" w:eastAsia="Times New Roman" w:hAnsi="Times New Roman" w:cs="Times New Roman"/>
                <w:sz w:val="20"/>
                <w:szCs w:val="20"/>
                <w:lang w:val="kk-KZ" w:eastAsia="ru-RU"/>
              </w:rPr>
              <w:t>,</w:t>
            </w:r>
          </w:p>
          <w:p w:rsidR="00E900B4" w:rsidRPr="00770EA0" w:rsidRDefault="00E900B4" w:rsidP="0047545F">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Pr="00770EA0">
              <w:rPr>
                <w:rFonts w:ascii="Times New Roman" w:eastAsia="Times New Roman" w:hAnsi="Times New Roman" w:cs="Times New Roman"/>
                <w:sz w:val="20"/>
                <w:szCs w:val="20"/>
                <w:lang w:eastAsia="ru-RU"/>
              </w:rPr>
              <w:t xml:space="preserve">кімнің </w:t>
            </w:r>
            <w:r w:rsidRPr="00770EA0">
              <w:rPr>
                <w:rFonts w:ascii="Times New Roman" w:eastAsia="Times New Roman" w:hAnsi="Times New Roman" w:cs="Times New Roman"/>
                <w:sz w:val="20"/>
                <w:szCs w:val="20"/>
                <w:lang w:val="kk-KZ" w:eastAsia="ru-RU"/>
              </w:rPr>
              <w:t>о</w:t>
            </w:r>
            <w:r w:rsidRPr="00770EA0">
              <w:rPr>
                <w:rFonts w:ascii="Times New Roman" w:eastAsia="Times New Roman" w:hAnsi="Times New Roman" w:cs="Times New Roman"/>
                <w:sz w:val="20"/>
                <w:szCs w:val="20"/>
                <w:lang w:eastAsia="ru-RU"/>
              </w:rPr>
              <w:t>рынбасары Е. Ж. Бабақұмаров</w:t>
            </w:r>
          </w:p>
        </w:tc>
        <w:tc>
          <w:tcPr>
            <w:tcW w:w="7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13D96" w:rsidRPr="00113D96" w:rsidRDefault="00113D96" w:rsidP="00113D96">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ББ в</w:t>
            </w:r>
            <w:r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p w:rsidR="00E900B4" w:rsidRPr="00770EA0" w:rsidRDefault="00E900B4" w:rsidP="0047545F">
            <w:pPr>
              <w:spacing w:before="100" w:beforeAutospacing="1" w:after="0" w:line="180" w:lineRule="atLeast"/>
              <w:rPr>
                <w:rFonts w:ascii="Times New Roman" w:eastAsia="Times New Roman" w:hAnsi="Times New Roman" w:cs="Times New Roman"/>
                <w:sz w:val="20"/>
                <w:szCs w:val="20"/>
                <w:lang w:eastAsia="ru-RU"/>
              </w:rPr>
            </w:pPr>
          </w:p>
        </w:tc>
      </w:tr>
      <w:tr w:rsidR="006340EC" w:rsidRPr="00770EA0" w:rsidTr="003514AB">
        <w:trPr>
          <w:trHeight w:val="1680"/>
          <w:tblCellSpacing w:w="0" w:type="dxa"/>
        </w:trPr>
        <w:tc>
          <w:tcPr>
            <w:tcW w:w="568" w:type="dxa"/>
            <w:vMerge w:val="restart"/>
            <w:tcBorders>
              <w:top w:val="single" w:sz="6" w:space="0" w:color="00000A"/>
              <w:left w:val="single" w:sz="6" w:space="0" w:color="00000A"/>
              <w:right w:val="single" w:sz="6" w:space="0" w:color="00000A"/>
            </w:tcBorders>
            <w:tcMar>
              <w:top w:w="0" w:type="dxa"/>
              <w:left w:w="115" w:type="dxa"/>
              <w:bottom w:w="0" w:type="dxa"/>
              <w:right w:w="115" w:type="dxa"/>
            </w:tcMar>
            <w:vAlign w:val="center"/>
            <w:hideMark/>
          </w:tcPr>
          <w:p w:rsidR="006340EC" w:rsidRPr="00770EA0" w:rsidRDefault="001E1292" w:rsidP="003514AB">
            <w:pPr>
              <w:jc w:val="center"/>
              <w:rPr>
                <w:rFonts w:ascii="Times New Roman" w:hAnsi="Times New Roman" w:cs="Times New Roman"/>
                <w:sz w:val="20"/>
                <w:szCs w:val="20"/>
                <w:lang w:val="kk-KZ"/>
              </w:rPr>
            </w:pPr>
            <w:r w:rsidRPr="00770EA0">
              <w:rPr>
                <w:rFonts w:ascii="Times New Roman" w:hAnsi="Times New Roman" w:cs="Times New Roman"/>
                <w:sz w:val="20"/>
                <w:szCs w:val="20"/>
                <w:lang w:val="kk-KZ"/>
              </w:rPr>
              <w:t>6</w:t>
            </w:r>
            <w:r w:rsidR="006758AF" w:rsidRPr="00770EA0">
              <w:rPr>
                <w:rFonts w:ascii="Times New Roman" w:hAnsi="Times New Roman" w:cs="Times New Roman"/>
                <w:sz w:val="20"/>
                <w:szCs w:val="20"/>
                <w:lang w:val="kk-KZ"/>
              </w:rPr>
              <w:t>8</w:t>
            </w:r>
          </w:p>
        </w:tc>
        <w:tc>
          <w:tcPr>
            <w:tcW w:w="155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843CDC" w:rsidP="00843CDC">
            <w:pPr>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rPr>
              <w:t xml:space="preserve"> О</w:t>
            </w:r>
            <w:r w:rsidR="006340EC" w:rsidRPr="00770EA0">
              <w:rPr>
                <w:rFonts w:ascii="Times New Roman" w:eastAsia="Times New Roman" w:hAnsi="Times New Roman" w:cs="Times New Roman"/>
                <w:sz w:val="20"/>
                <w:szCs w:val="20"/>
                <w:lang w:val="kk-KZ"/>
              </w:rPr>
              <w:t>рта мектеп бағдарламасын</w:t>
            </w:r>
            <w:r w:rsidRPr="00770EA0">
              <w:rPr>
                <w:rFonts w:ascii="Times New Roman" w:eastAsia="Times New Roman" w:hAnsi="Times New Roman" w:cs="Times New Roman"/>
                <w:sz w:val="20"/>
                <w:szCs w:val="20"/>
                <w:lang w:val="kk-KZ"/>
              </w:rPr>
              <w:t>да оқушыларды</w:t>
            </w:r>
            <w:r w:rsidR="006340EC" w:rsidRPr="00770EA0">
              <w:rPr>
                <w:rFonts w:ascii="Times New Roman" w:eastAsia="Times New Roman" w:hAnsi="Times New Roman" w:cs="Times New Roman"/>
                <w:sz w:val="20"/>
                <w:szCs w:val="20"/>
                <w:lang w:val="kk-KZ"/>
              </w:rPr>
              <w:t xml:space="preserve"> </w:t>
            </w:r>
            <w:r w:rsidRPr="00770EA0">
              <w:rPr>
                <w:rFonts w:ascii="Times New Roman" w:eastAsia="Times New Roman" w:hAnsi="Times New Roman" w:cs="Times New Roman"/>
                <w:sz w:val="20"/>
                <w:szCs w:val="20"/>
                <w:lang w:val="kk-KZ"/>
              </w:rPr>
              <w:t xml:space="preserve">"Экология"  курсымен қамту </w:t>
            </w:r>
            <w:r w:rsidR="006340EC" w:rsidRPr="00770EA0">
              <w:rPr>
                <w:rFonts w:ascii="Times New Roman" w:eastAsia="Times New Roman" w:hAnsi="Times New Roman" w:cs="Times New Roman"/>
                <w:sz w:val="20"/>
                <w:szCs w:val="20"/>
                <w:lang w:val="kk-KZ"/>
              </w:rPr>
              <w:t xml:space="preserve">(6 сынып) </w:t>
            </w:r>
            <w:r w:rsidR="009E13EE" w:rsidRPr="00770EA0">
              <w:rPr>
                <w:rFonts w:ascii="Times New Roman" w:eastAsia="Times New Roman" w:hAnsi="Times New Roman" w:cs="Times New Roman"/>
                <w:sz w:val="20"/>
                <w:szCs w:val="20"/>
                <w:lang w:val="kk-KZ"/>
              </w:rPr>
              <w:t xml:space="preserve"> </w:t>
            </w:r>
            <w:r w:rsidR="009E13EE" w:rsidRPr="00770EA0">
              <w:rPr>
                <w:rFonts w:ascii="Times New Roman" w:eastAsia="Times New Roman" w:hAnsi="Times New Roman" w:cs="Times New Roman"/>
                <w:spacing w:val="-2"/>
                <w:sz w:val="20"/>
                <w:szCs w:val="20"/>
                <w:lang w:val="kk-KZ" w:eastAsia="ru-RU"/>
              </w:rPr>
              <w:t>(</w:t>
            </w:r>
            <w:r w:rsidR="009E13EE" w:rsidRPr="00770EA0">
              <w:rPr>
                <w:rFonts w:ascii="Times New Roman" w:hAnsi="Times New Roman" w:cs="Times New Roman"/>
                <w:color w:val="212529"/>
                <w:sz w:val="20"/>
                <w:szCs w:val="20"/>
                <w:shd w:val="clear" w:color="auto" w:fill="FFFFFF"/>
                <w:lang w:val="kk-KZ"/>
              </w:rPr>
              <w:t>«Жасыл Қазақстан» ҰЖ</w:t>
            </w:r>
            <w:r w:rsidR="009E13EE" w:rsidRPr="00770EA0">
              <w:rPr>
                <w:rFonts w:ascii="Times New Roman" w:eastAsia="Times New Roman" w:hAnsi="Times New Roman" w:cs="Times New Roman"/>
                <w:spacing w:val="-2"/>
                <w:sz w:val="20"/>
                <w:szCs w:val="20"/>
                <w:lang w:val="kk-KZ" w:eastAsia="ru-RU"/>
              </w:rPr>
              <w:t>)</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b/>
                <w:bCs/>
                <w:sz w:val="20"/>
                <w:szCs w:val="20"/>
                <w:lang w:eastAsia="ru-RU"/>
              </w:rPr>
            </w:pPr>
            <w:r w:rsidRPr="00770EA0">
              <w:rPr>
                <w:rFonts w:ascii="Times New Roman" w:eastAsia="Times New Roman" w:hAnsi="Times New Roman" w:cs="Times New Roman"/>
                <w:b/>
                <w:bCs/>
                <w:sz w:val="20"/>
                <w:szCs w:val="20"/>
                <w:lang w:eastAsia="ru-RU"/>
              </w:rPr>
              <w:t xml:space="preserve">%  </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20</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30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40</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50</w:t>
            </w:r>
          </w:p>
        </w:tc>
        <w:tc>
          <w:tcPr>
            <w:tcW w:w="1417" w:type="dxa"/>
            <w:gridSpan w:val="2"/>
            <w:vMerge w:val="restart"/>
            <w:tcBorders>
              <w:top w:val="single" w:sz="6" w:space="0" w:color="00000A"/>
              <w:left w:val="single" w:sz="6" w:space="0" w:color="00000A"/>
              <w:right w:val="single" w:sz="6" w:space="0" w:color="00000A"/>
            </w:tcBorders>
            <w:tcMar>
              <w:top w:w="0" w:type="dxa"/>
              <w:left w:w="115" w:type="dxa"/>
              <w:bottom w:w="0" w:type="dxa"/>
              <w:right w:w="115" w:type="dxa"/>
            </w:tcMar>
            <w:vAlign w:val="center"/>
            <w:hideMark/>
          </w:tcPr>
          <w:p w:rsidR="006340EC" w:rsidRPr="00770EA0" w:rsidRDefault="006340EC" w:rsidP="0047545F">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ББ</w:t>
            </w:r>
            <w:r w:rsidRPr="00770EA0">
              <w:rPr>
                <w:rFonts w:ascii="Times New Roman" w:eastAsia="Times New Roman" w:hAnsi="Times New Roman" w:cs="Times New Roman"/>
                <w:sz w:val="20"/>
                <w:szCs w:val="20"/>
                <w:lang w:val="kk-KZ" w:eastAsia="ru-RU"/>
              </w:rPr>
              <w:t>,</w:t>
            </w:r>
            <w:r w:rsidRPr="00770EA0">
              <w:rPr>
                <w:rFonts w:ascii="Times New Roman" w:eastAsia="Times New Roman" w:hAnsi="Times New Roman" w:cs="Times New Roman"/>
                <w:sz w:val="20"/>
                <w:szCs w:val="20"/>
                <w:lang w:eastAsia="ru-RU"/>
              </w:rPr>
              <w:t xml:space="preserve"> </w:t>
            </w:r>
            <w:r w:rsidRPr="00770EA0">
              <w:rPr>
                <w:rFonts w:ascii="Times New Roman" w:eastAsia="Times New Roman" w:hAnsi="Times New Roman" w:cs="Times New Roman"/>
                <w:sz w:val="20"/>
                <w:szCs w:val="20"/>
                <w:lang w:val="kk-KZ" w:eastAsia="ru-RU"/>
              </w:rPr>
              <w:t>ЖЭБ</w:t>
            </w:r>
          </w:p>
          <w:p w:rsidR="006340EC" w:rsidRPr="00770EA0" w:rsidRDefault="006340EC" w:rsidP="0047545F">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Pr="00770EA0">
              <w:rPr>
                <w:rFonts w:ascii="Times New Roman" w:eastAsia="Times New Roman" w:hAnsi="Times New Roman" w:cs="Times New Roman"/>
                <w:sz w:val="20"/>
                <w:szCs w:val="20"/>
                <w:lang w:eastAsia="ru-RU"/>
              </w:rPr>
              <w:t xml:space="preserve">кімнің </w:t>
            </w:r>
            <w:r w:rsidRPr="00770EA0">
              <w:rPr>
                <w:rFonts w:ascii="Times New Roman" w:eastAsia="Times New Roman" w:hAnsi="Times New Roman" w:cs="Times New Roman"/>
                <w:sz w:val="20"/>
                <w:szCs w:val="20"/>
                <w:lang w:val="kk-KZ" w:eastAsia="ru-RU"/>
              </w:rPr>
              <w:t>о</w:t>
            </w:r>
            <w:r w:rsidRPr="00770EA0">
              <w:rPr>
                <w:rFonts w:ascii="Times New Roman" w:eastAsia="Times New Roman" w:hAnsi="Times New Roman" w:cs="Times New Roman"/>
                <w:sz w:val="20"/>
                <w:szCs w:val="20"/>
                <w:lang w:eastAsia="ru-RU"/>
              </w:rPr>
              <w:t>рынбасары Е. Ж. Бабақұмаров</w:t>
            </w:r>
          </w:p>
        </w:tc>
        <w:tc>
          <w:tcPr>
            <w:tcW w:w="781" w:type="dxa"/>
            <w:vMerge w:val="restart"/>
            <w:tcBorders>
              <w:top w:val="single" w:sz="6" w:space="0" w:color="00000A"/>
              <w:left w:val="single" w:sz="6" w:space="0" w:color="00000A"/>
              <w:right w:val="single" w:sz="6" w:space="0" w:color="00000A"/>
            </w:tcBorders>
            <w:tcMar>
              <w:top w:w="0" w:type="dxa"/>
              <w:left w:w="115" w:type="dxa"/>
              <w:bottom w:w="0" w:type="dxa"/>
              <w:right w:w="115" w:type="dxa"/>
            </w:tcMar>
            <w:vAlign w:val="center"/>
            <w:hideMark/>
          </w:tcPr>
          <w:p w:rsidR="00113D96" w:rsidRPr="00113D96" w:rsidRDefault="00113D96" w:rsidP="00113D96">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ББ в</w:t>
            </w:r>
            <w:r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p w:rsidR="006340EC" w:rsidRPr="00770EA0" w:rsidRDefault="006340EC" w:rsidP="00B24217">
            <w:pPr>
              <w:spacing w:before="100" w:beforeAutospacing="1" w:line="240" w:lineRule="atLeast"/>
              <w:rPr>
                <w:rFonts w:ascii="Times New Roman" w:eastAsia="Times New Roman" w:hAnsi="Times New Roman" w:cs="Times New Roman"/>
                <w:sz w:val="20"/>
                <w:szCs w:val="20"/>
                <w:lang w:eastAsia="ru-RU"/>
              </w:rPr>
            </w:pPr>
          </w:p>
        </w:tc>
      </w:tr>
      <w:tr w:rsidR="006340EC" w:rsidRPr="00770EA0" w:rsidTr="003514AB">
        <w:trPr>
          <w:trHeight w:val="903"/>
          <w:tblCellSpacing w:w="0" w:type="dxa"/>
        </w:trPr>
        <w:tc>
          <w:tcPr>
            <w:tcW w:w="568" w:type="dxa"/>
            <w:vMerge/>
            <w:tcBorders>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340EC" w:rsidRPr="00770EA0" w:rsidRDefault="006340EC" w:rsidP="003514AB">
            <w:pPr>
              <w:pStyle w:val="ac"/>
              <w:numPr>
                <w:ilvl w:val="0"/>
                <w:numId w:val="120"/>
              </w:numPr>
              <w:ind w:left="0"/>
              <w:jc w:val="center"/>
              <w:rPr>
                <w:sz w:val="20"/>
                <w:szCs w:val="20"/>
              </w:rPr>
            </w:pPr>
          </w:p>
        </w:tc>
        <w:tc>
          <w:tcPr>
            <w:tcW w:w="155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b/>
                <w:bCs/>
                <w:sz w:val="20"/>
                <w:szCs w:val="20"/>
                <w:lang w:val="kk-KZ" w:eastAsia="ru-RU"/>
              </w:rPr>
            </w:pPr>
            <w:r w:rsidRPr="00770EA0">
              <w:rPr>
                <w:rFonts w:ascii="Times New Roman" w:eastAsia="Times New Roman" w:hAnsi="Times New Roman" w:cs="Times New Roman"/>
                <w:b/>
                <w:bCs/>
                <w:sz w:val="20"/>
                <w:szCs w:val="20"/>
                <w:lang w:val="kk-KZ" w:eastAsia="ru-RU"/>
              </w:rPr>
              <w:t>адам</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31675</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68838</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98175</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129828</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157455</w:t>
            </w:r>
          </w:p>
        </w:tc>
        <w:tc>
          <w:tcPr>
            <w:tcW w:w="1417" w:type="dxa"/>
            <w:gridSpan w:val="2"/>
            <w:vMerge/>
            <w:tcBorders>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340EC" w:rsidRPr="00770EA0" w:rsidRDefault="006340EC" w:rsidP="00B24217">
            <w:pPr>
              <w:spacing w:after="0" w:line="180" w:lineRule="atLeast"/>
              <w:rPr>
                <w:rFonts w:ascii="Times New Roman" w:eastAsia="Times New Roman" w:hAnsi="Times New Roman" w:cs="Times New Roman"/>
                <w:sz w:val="20"/>
                <w:szCs w:val="20"/>
                <w:lang w:eastAsia="ru-RU"/>
              </w:rPr>
            </w:pPr>
          </w:p>
        </w:tc>
        <w:tc>
          <w:tcPr>
            <w:tcW w:w="781" w:type="dxa"/>
            <w:vMerge/>
            <w:tcBorders>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340EC" w:rsidRPr="00770EA0" w:rsidRDefault="006340EC" w:rsidP="00B24217">
            <w:pPr>
              <w:spacing w:before="100" w:beforeAutospacing="1" w:line="240" w:lineRule="atLeast"/>
              <w:rPr>
                <w:rFonts w:ascii="Times New Roman" w:eastAsia="Times New Roman" w:hAnsi="Times New Roman" w:cs="Times New Roman"/>
                <w:sz w:val="20"/>
                <w:szCs w:val="20"/>
                <w:lang w:eastAsia="ru-RU"/>
              </w:rPr>
            </w:pPr>
          </w:p>
        </w:tc>
      </w:tr>
      <w:tr w:rsidR="006340EC" w:rsidRPr="00770EA0" w:rsidTr="003514AB">
        <w:trPr>
          <w:trHeight w:val="255"/>
          <w:tblCellSpacing w:w="0" w:type="dxa"/>
        </w:trPr>
        <w:tc>
          <w:tcPr>
            <w:tcW w:w="568" w:type="dxa"/>
            <w:vMerge w:val="restart"/>
            <w:tcBorders>
              <w:top w:val="single" w:sz="6" w:space="0" w:color="00000A"/>
              <w:left w:val="single" w:sz="6" w:space="0" w:color="00000A"/>
              <w:right w:val="single" w:sz="6" w:space="0" w:color="00000A"/>
            </w:tcBorders>
            <w:tcMar>
              <w:top w:w="0" w:type="dxa"/>
              <w:left w:w="115" w:type="dxa"/>
              <w:bottom w:w="0" w:type="dxa"/>
              <w:right w:w="115" w:type="dxa"/>
            </w:tcMar>
            <w:vAlign w:val="center"/>
            <w:hideMark/>
          </w:tcPr>
          <w:p w:rsidR="006340EC" w:rsidRPr="00770EA0" w:rsidRDefault="006758AF" w:rsidP="003514AB">
            <w:pPr>
              <w:jc w:val="center"/>
              <w:rPr>
                <w:rFonts w:ascii="Times New Roman" w:hAnsi="Times New Roman" w:cs="Times New Roman"/>
                <w:sz w:val="20"/>
                <w:szCs w:val="20"/>
                <w:lang w:val="kk-KZ"/>
              </w:rPr>
            </w:pPr>
            <w:r w:rsidRPr="00770EA0">
              <w:rPr>
                <w:rFonts w:ascii="Times New Roman" w:hAnsi="Times New Roman" w:cs="Times New Roman"/>
                <w:sz w:val="20"/>
                <w:szCs w:val="20"/>
                <w:lang w:val="kk-KZ"/>
              </w:rPr>
              <w:t>69</w:t>
            </w:r>
          </w:p>
        </w:tc>
        <w:tc>
          <w:tcPr>
            <w:tcW w:w="155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C252F2" w:rsidP="00501263">
            <w:pPr>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rPr>
              <w:t xml:space="preserve">Оқушылардың </w:t>
            </w:r>
            <w:r w:rsidR="00843CDC" w:rsidRPr="00770EA0">
              <w:rPr>
                <w:rFonts w:ascii="Times New Roman" w:eastAsia="Times New Roman" w:hAnsi="Times New Roman" w:cs="Times New Roman"/>
                <w:sz w:val="20"/>
                <w:szCs w:val="20"/>
                <w:lang w:val="kk-KZ"/>
              </w:rPr>
              <w:t xml:space="preserve"> үздік </w:t>
            </w:r>
            <w:r w:rsidRPr="00770EA0">
              <w:rPr>
                <w:rFonts w:ascii="Times New Roman" w:eastAsia="Times New Roman" w:hAnsi="Times New Roman" w:cs="Times New Roman"/>
                <w:sz w:val="20"/>
                <w:szCs w:val="20"/>
                <w:lang w:val="kk-KZ"/>
              </w:rPr>
              <w:t>жасыл тәжірибе</w:t>
            </w:r>
            <w:r w:rsidR="00843CDC" w:rsidRPr="00770EA0">
              <w:rPr>
                <w:rFonts w:ascii="Times New Roman" w:eastAsia="Times New Roman" w:hAnsi="Times New Roman" w:cs="Times New Roman"/>
                <w:sz w:val="20"/>
                <w:szCs w:val="20"/>
                <w:lang w:val="kk-KZ"/>
              </w:rPr>
              <w:t>лер мен</w:t>
            </w:r>
            <w:r w:rsidRPr="00770EA0">
              <w:rPr>
                <w:rFonts w:ascii="Times New Roman" w:eastAsia="Times New Roman" w:hAnsi="Times New Roman" w:cs="Times New Roman"/>
                <w:sz w:val="20"/>
                <w:szCs w:val="20"/>
                <w:lang w:val="kk-KZ"/>
              </w:rPr>
              <w:t xml:space="preserve"> технология</w:t>
            </w:r>
            <w:r w:rsidR="00501263" w:rsidRPr="00770EA0">
              <w:rPr>
                <w:rFonts w:ascii="Times New Roman" w:eastAsia="Times New Roman" w:hAnsi="Times New Roman" w:cs="Times New Roman"/>
                <w:sz w:val="20"/>
                <w:szCs w:val="20"/>
                <w:lang w:val="kk-KZ"/>
              </w:rPr>
              <w:t xml:space="preserve">ларға қолжетімділігін </w:t>
            </w:r>
            <w:r w:rsidR="00843CDC" w:rsidRPr="00770EA0">
              <w:rPr>
                <w:rFonts w:ascii="Times New Roman" w:eastAsia="Times New Roman" w:hAnsi="Times New Roman" w:cs="Times New Roman"/>
                <w:sz w:val="20"/>
                <w:szCs w:val="20"/>
                <w:lang w:val="kk-KZ"/>
              </w:rPr>
              <w:t xml:space="preserve"> </w:t>
            </w:r>
            <w:r w:rsidRPr="00770EA0">
              <w:rPr>
                <w:rFonts w:ascii="Times New Roman" w:eastAsia="Times New Roman" w:hAnsi="Times New Roman" w:cs="Times New Roman"/>
                <w:sz w:val="20"/>
                <w:szCs w:val="20"/>
                <w:lang w:val="kk-KZ"/>
              </w:rPr>
              <w:t>қ</w:t>
            </w:r>
            <w:r w:rsidR="00220E44" w:rsidRPr="00770EA0">
              <w:rPr>
                <w:rFonts w:ascii="Times New Roman" w:eastAsia="Times New Roman" w:hAnsi="Times New Roman" w:cs="Times New Roman"/>
                <w:sz w:val="20"/>
                <w:szCs w:val="20"/>
                <w:lang w:val="kk-KZ"/>
              </w:rPr>
              <w:t>амтамасыз ет</w:t>
            </w:r>
            <w:r w:rsidR="00501263" w:rsidRPr="00770EA0">
              <w:rPr>
                <w:rFonts w:ascii="Times New Roman" w:eastAsia="Times New Roman" w:hAnsi="Times New Roman" w:cs="Times New Roman"/>
                <w:sz w:val="20"/>
                <w:szCs w:val="20"/>
                <w:lang w:val="kk-KZ"/>
              </w:rPr>
              <w:t>у</w:t>
            </w:r>
            <w:r w:rsidR="00B174F5" w:rsidRPr="00770EA0">
              <w:rPr>
                <w:rFonts w:ascii="Times New Roman" w:eastAsia="Times New Roman" w:hAnsi="Times New Roman" w:cs="Times New Roman"/>
                <w:sz w:val="20"/>
                <w:szCs w:val="20"/>
                <w:lang w:val="kk-KZ"/>
              </w:rPr>
              <w:t xml:space="preserve"> </w:t>
            </w:r>
            <w:r w:rsidR="00501263" w:rsidRPr="00770EA0">
              <w:rPr>
                <w:rFonts w:ascii="Times New Roman" w:eastAsia="Times New Roman" w:hAnsi="Times New Roman" w:cs="Times New Roman"/>
                <w:sz w:val="20"/>
                <w:szCs w:val="20"/>
                <w:lang w:val="kk-KZ"/>
              </w:rPr>
              <w:t xml:space="preserve"> </w:t>
            </w:r>
            <w:r w:rsidR="00B174F5" w:rsidRPr="00770EA0">
              <w:rPr>
                <w:rFonts w:ascii="Times New Roman" w:eastAsia="Times New Roman" w:hAnsi="Times New Roman" w:cs="Times New Roman"/>
                <w:sz w:val="20"/>
                <w:szCs w:val="20"/>
                <w:lang w:val="kk-KZ"/>
              </w:rPr>
              <w:t xml:space="preserve"> (қосымша білім беру) </w:t>
            </w:r>
            <w:r w:rsidR="009E13EE" w:rsidRPr="00770EA0">
              <w:rPr>
                <w:rFonts w:ascii="Times New Roman" w:eastAsia="Times New Roman" w:hAnsi="Times New Roman" w:cs="Times New Roman"/>
                <w:sz w:val="20"/>
                <w:szCs w:val="20"/>
                <w:lang w:val="kk-KZ"/>
              </w:rPr>
              <w:t xml:space="preserve"> </w:t>
            </w:r>
            <w:r w:rsidR="009E13EE" w:rsidRPr="00770EA0">
              <w:rPr>
                <w:rFonts w:ascii="Times New Roman" w:eastAsia="Times New Roman" w:hAnsi="Times New Roman" w:cs="Times New Roman"/>
                <w:spacing w:val="-2"/>
                <w:sz w:val="20"/>
                <w:szCs w:val="20"/>
                <w:lang w:val="kk-KZ" w:eastAsia="ru-RU"/>
              </w:rPr>
              <w:t>(</w:t>
            </w:r>
            <w:r w:rsidR="009E13EE" w:rsidRPr="00770EA0">
              <w:rPr>
                <w:rFonts w:ascii="Times New Roman" w:hAnsi="Times New Roman" w:cs="Times New Roman"/>
                <w:color w:val="212529"/>
                <w:sz w:val="20"/>
                <w:szCs w:val="20"/>
                <w:shd w:val="clear" w:color="auto" w:fill="FFFFFF"/>
                <w:lang w:val="kk-KZ"/>
              </w:rPr>
              <w:t>«Жасыл Қазақстан»ҰЖ</w:t>
            </w:r>
            <w:r w:rsidR="009E13EE" w:rsidRPr="00770EA0">
              <w:rPr>
                <w:rFonts w:ascii="Times New Roman" w:eastAsia="Times New Roman" w:hAnsi="Times New Roman" w:cs="Times New Roman"/>
                <w:spacing w:val="-2"/>
                <w:sz w:val="20"/>
                <w:szCs w:val="20"/>
                <w:lang w:val="kk-KZ" w:eastAsia="ru-RU"/>
              </w:rPr>
              <w:t>)</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b/>
                <w:bCs/>
                <w:sz w:val="20"/>
                <w:szCs w:val="20"/>
                <w:lang w:eastAsia="ru-RU"/>
              </w:rPr>
            </w:pPr>
            <w:r w:rsidRPr="00770EA0">
              <w:rPr>
                <w:rFonts w:ascii="Times New Roman" w:eastAsia="Times New Roman" w:hAnsi="Times New Roman" w:cs="Times New Roman"/>
                <w:b/>
                <w:bCs/>
                <w:sz w:val="20"/>
                <w:szCs w:val="20"/>
                <w:lang w:eastAsia="ru-RU"/>
              </w:rPr>
              <w:t xml:space="preserve">%  </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p>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20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30</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50</w:t>
            </w:r>
          </w:p>
        </w:tc>
        <w:tc>
          <w:tcPr>
            <w:tcW w:w="1417" w:type="dxa"/>
            <w:gridSpan w:val="2"/>
            <w:vMerge w:val="restart"/>
            <w:tcBorders>
              <w:top w:val="single" w:sz="6" w:space="0" w:color="00000A"/>
              <w:left w:val="single" w:sz="6" w:space="0" w:color="00000A"/>
              <w:right w:val="single" w:sz="6" w:space="0" w:color="00000A"/>
            </w:tcBorders>
            <w:tcMar>
              <w:top w:w="0" w:type="dxa"/>
              <w:left w:w="115" w:type="dxa"/>
              <w:bottom w:w="0" w:type="dxa"/>
              <w:right w:w="115" w:type="dxa"/>
            </w:tcMar>
            <w:vAlign w:val="center"/>
            <w:hideMark/>
          </w:tcPr>
          <w:p w:rsidR="006340EC" w:rsidRPr="00770EA0" w:rsidRDefault="006340EC" w:rsidP="0047545F">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ББ</w:t>
            </w:r>
            <w:r w:rsidRPr="00770EA0">
              <w:rPr>
                <w:rFonts w:ascii="Times New Roman" w:eastAsia="Times New Roman" w:hAnsi="Times New Roman" w:cs="Times New Roman"/>
                <w:sz w:val="20"/>
                <w:szCs w:val="20"/>
                <w:lang w:val="kk-KZ" w:eastAsia="ru-RU"/>
              </w:rPr>
              <w:t>,</w:t>
            </w:r>
            <w:r w:rsidRPr="00770EA0">
              <w:rPr>
                <w:rFonts w:ascii="Times New Roman" w:eastAsia="Times New Roman" w:hAnsi="Times New Roman" w:cs="Times New Roman"/>
                <w:sz w:val="20"/>
                <w:szCs w:val="20"/>
                <w:lang w:eastAsia="ru-RU"/>
              </w:rPr>
              <w:t xml:space="preserve"> </w:t>
            </w:r>
            <w:r w:rsidRPr="00770EA0">
              <w:rPr>
                <w:rFonts w:ascii="Times New Roman" w:eastAsia="Times New Roman" w:hAnsi="Times New Roman" w:cs="Times New Roman"/>
                <w:sz w:val="20"/>
                <w:szCs w:val="20"/>
                <w:lang w:val="kk-KZ" w:eastAsia="ru-RU"/>
              </w:rPr>
              <w:t>ЖЭБ</w:t>
            </w:r>
          </w:p>
          <w:p w:rsidR="006340EC" w:rsidRPr="00770EA0" w:rsidRDefault="006340EC" w:rsidP="0047545F">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Pr="00770EA0">
              <w:rPr>
                <w:rFonts w:ascii="Times New Roman" w:eastAsia="Times New Roman" w:hAnsi="Times New Roman" w:cs="Times New Roman"/>
                <w:sz w:val="20"/>
                <w:szCs w:val="20"/>
                <w:lang w:eastAsia="ru-RU"/>
              </w:rPr>
              <w:t xml:space="preserve">кімнің </w:t>
            </w:r>
            <w:r w:rsidRPr="00770EA0">
              <w:rPr>
                <w:rFonts w:ascii="Times New Roman" w:eastAsia="Times New Roman" w:hAnsi="Times New Roman" w:cs="Times New Roman"/>
                <w:sz w:val="20"/>
                <w:szCs w:val="20"/>
                <w:lang w:val="kk-KZ" w:eastAsia="ru-RU"/>
              </w:rPr>
              <w:t>о</w:t>
            </w:r>
            <w:r w:rsidRPr="00770EA0">
              <w:rPr>
                <w:rFonts w:ascii="Times New Roman" w:eastAsia="Times New Roman" w:hAnsi="Times New Roman" w:cs="Times New Roman"/>
                <w:sz w:val="20"/>
                <w:szCs w:val="20"/>
                <w:lang w:eastAsia="ru-RU"/>
              </w:rPr>
              <w:t>рынбасары Е. Ж. Бабақұмаров</w:t>
            </w:r>
          </w:p>
        </w:tc>
        <w:tc>
          <w:tcPr>
            <w:tcW w:w="781" w:type="dxa"/>
            <w:vMerge w:val="restart"/>
            <w:tcBorders>
              <w:top w:val="single" w:sz="6" w:space="0" w:color="00000A"/>
              <w:left w:val="single" w:sz="6" w:space="0" w:color="00000A"/>
              <w:right w:val="single" w:sz="6" w:space="0" w:color="00000A"/>
            </w:tcBorders>
            <w:tcMar>
              <w:top w:w="0" w:type="dxa"/>
              <w:left w:w="115" w:type="dxa"/>
              <w:bottom w:w="0" w:type="dxa"/>
              <w:right w:w="115" w:type="dxa"/>
            </w:tcMar>
            <w:vAlign w:val="center"/>
            <w:hideMark/>
          </w:tcPr>
          <w:p w:rsidR="00113D96" w:rsidRPr="00113D96" w:rsidRDefault="00113D96" w:rsidP="00113D96">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ББ в</w:t>
            </w:r>
            <w:r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p w:rsidR="006340EC" w:rsidRPr="00770EA0" w:rsidRDefault="006340EC" w:rsidP="00B24217">
            <w:pPr>
              <w:spacing w:before="100" w:beforeAutospacing="1" w:line="240" w:lineRule="atLeast"/>
              <w:rPr>
                <w:rFonts w:ascii="Times New Roman" w:eastAsia="Times New Roman" w:hAnsi="Times New Roman" w:cs="Times New Roman"/>
                <w:sz w:val="20"/>
                <w:szCs w:val="20"/>
                <w:lang w:eastAsia="ru-RU"/>
              </w:rPr>
            </w:pPr>
          </w:p>
        </w:tc>
      </w:tr>
      <w:tr w:rsidR="006340EC" w:rsidRPr="00770EA0" w:rsidTr="003514AB">
        <w:trPr>
          <w:trHeight w:val="255"/>
          <w:tblCellSpacing w:w="0" w:type="dxa"/>
        </w:trPr>
        <w:tc>
          <w:tcPr>
            <w:tcW w:w="568" w:type="dxa"/>
            <w:vMerge/>
            <w:tcBorders>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340EC" w:rsidRPr="00770EA0" w:rsidRDefault="006340EC" w:rsidP="00B24217">
            <w:pPr>
              <w:pStyle w:val="ac"/>
              <w:numPr>
                <w:ilvl w:val="0"/>
                <w:numId w:val="120"/>
              </w:numPr>
              <w:jc w:val="center"/>
              <w:rPr>
                <w:sz w:val="20"/>
                <w:szCs w:val="20"/>
              </w:rPr>
            </w:pPr>
          </w:p>
        </w:tc>
        <w:tc>
          <w:tcPr>
            <w:tcW w:w="155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b/>
                <w:bCs/>
                <w:sz w:val="20"/>
                <w:szCs w:val="20"/>
                <w:lang w:eastAsia="ru-RU"/>
              </w:rPr>
            </w:pPr>
            <w:r w:rsidRPr="00770EA0">
              <w:rPr>
                <w:rFonts w:ascii="Times New Roman" w:eastAsia="Times New Roman" w:hAnsi="Times New Roman" w:cs="Times New Roman"/>
                <w:b/>
                <w:bCs/>
                <w:sz w:val="20"/>
                <w:szCs w:val="20"/>
                <w:lang w:eastAsia="ru-RU"/>
              </w:rPr>
              <w:t>чел</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25983</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51965</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77948</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40EC" w:rsidRPr="00770EA0" w:rsidRDefault="006340EC" w:rsidP="00B24217">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129913</w:t>
            </w:r>
          </w:p>
        </w:tc>
        <w:tc>
          <w:tcPr>
            <w:tcW w:w="1417" w:type="dxa"/>
            <w:gridSpan w:val="2"/>
            <w:vMerge/>
            <w:tcBorders>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340EC" w:rsidRPr="00770EA0" w:rsidRDefault="006340EC" w:rsidP="00B24217">
            <w:pPr>
              <w:spacing w:after="0" w:line="180" w:lineRule="atLeast"/>
              <w:rPr>
                <w:rFonts w:ascii="Times New Roman" w:eastAsia="Times New Roman" w:hAnsi="Times New Roman" w:cs="Times New Roman"/>
                <w:sz w:val="20"/>
                <w:szCs w:val="20"/>
                <w:lang w:eastAsia="ru-RU"/>
              </w:rPr>
            </w:pPr>
          </w:p>
        </w:tc>
        <w:tc>
          <w:tcPr>
            <w:tcW w:w="781" w:type="dxa"/>
            <w:vMerge/>
            <w:tcBorders>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340EC" w:rsidRPr="00770EA0" w:rsidRDefault="006340EC" w:rsidP="00B24217">
            <w:pPr>
              <w:spacing w:before="100" w:beforeAutospacing="1" w:line="240" w:lineRule="atLeast"/>
              <w:rPr>
                <w:rFonts w:ascii="Times New Roman" w:eastAsia="Times New Roman" w:hAnsi="Times New Roman" w:cs="Times New Roman"/>
                <w:sz w:val="20"/>
                <w:szCs w:val="20"/>
                <w:lang w:eastAsia="ru-RU"/>
              </w:rPr>
            </w:pPr>
          </w:p>
        </w:tc>
      </w:tr>
    </w:tbl>
    <w:p w:rsidR="00F36507" w:rsidRPr="00770EA0" w:rsidRDefault="00F36507" w:rsidP="00A31029">
      <w:pPr>
        <w:spacing w:before="100" w:beforeAutospacing="1" w:after="0" w:line="180" w:lineRule="atLeast"/>
        <w:ind w:firstLine="708"/>
        <w:rPr>
          <w:rFonts w:ascii="Times New Roman" w:eastAsia="Times New Roman" w:hAnsi="Times New Roman" w:cs="Times New Roman"/>
          <w:b/>
          <w:color w:val="000000"/>
          <w:sz w:val="28"/>
          <w:szCs w:val="28"/>
          <w:lang w:val="kk-KZ" w:eastAsia="ru-RU"/>
        </w:rPr>
      </w:pPr>
    </w:p>
    <w:p w:rsidR="00642BC1" w:rsidRPr="00770EA0" w:rsidRDefault="00642BC1" w:rsidP="00A31029">
      <w:pPr>
        <w:spacing w:before="100" w:beforeAutospacing="1" w:after="0" w:line="180" w:lineRule="atLeast"/>
        <w:ind w:firstLine="708"/>
        <w:rPr>
          <w:rFonts w:ascii="Times New Roman" w:eastAsia="Times New Roman" w:hAnsi="Times New Roman" w:cs="Times New Roman"/>
          <w:b/>
          <w:color w:val="000000"/>
          <w:sz w:val="28"/>
          <w:szCs w:val="28"/>
          <w:lang w:val="kk-KZ" w:eastAsia="ru-RU"/>
        </w:rPr>
      </w:pPr>
      <w:r w:rsidRPr="00770EA0">
        <w:rPr>
          <w:rFonts w:ascii="Times New Roman" w:eastAsia="Times New Roman" w:hAnsi="Times New Roman" w:cs="Times New Roman"/>
          <w:b/>
          <w:color w:val="000000"/>
          <w:sz w:val="28"/>
          <w:szCs w:val="28"/>
          <w:lang w:val="kk-KZ" w:eastAsia="ru-RU"/>
        </w:rPr>
        <w:t>Қойылған мақсаттарға қол жеткізу жолдары:</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150 мектепте Алматы қаласының ор</w:t>
      </w:r>
      <w:r w:rsidR="009E58A8" w:rsidRPr="00770EA0">
        <w:rPr>
          <w:color w:val="000000"/>
          <w:lang w:val="kk-KZ"/>
        </w:rPr>
        <w:t>та білім беру қызметкерлерінің «</w:t>
      </w:r>
      <w:r w:rsidRPr="00770EA0">
        <w:rPr>
          <w:color w:val="000000"/>
          <w:lang w:val="kk-KZ"/>
        </w:rPr>
        <w:t>Алматы мектептері</w:t>
      </w:r>
      <w:r w:rsidR="009E58A8" w:rsidRPr="00770EA0">
        <w:rPr>
          <w:color w:val="000000"/>
          <w:lang w:val="kk-KZ"/>
        </w:rPr>
        <w:t>»</w:t>
      </w:r>
      <w:r w:rsidRPr="00770EA0">
        <w:rPr>
          <w:color w:val="000000"/>
          <w:lang w:val="kk-KZ"/>
        </w:rPr>
        <w:t xml:space="preserve"> кадрлық әлеуетін дамыту бағдарламасын енгізу;</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Білім беру саласындағы халықаралық зерттеулерге оқушыларды дайындауда әдістемелік көмек көрсету бойынша пән мұғалімдері үші</w:t>
      </w:r>
      <w:r w:rsidR="00A173C4" w:rsidRPr="00770EA0">
        <w:rPr>
          <w:color w:val="000000"/>
          <w:lang w:val="kk-KZ"/>
        </w:rPr>
        <w:t>н 135 оқыту семинарларын өткізу;</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2025 жылға дейін 2300 педагог біліктілігін арттыру арқылы мектепке дейінгі ұйымдар педагогт</w:t>
      </w:r>
      <w:r w:rsidR="00D766B6" w:rsidRPr="00770EA0">
        <w:rPr>
          <w:color w:val="000000"/>
          <w:lang w:val="kk-KZ"/>
        </w:rPr>
        <w:t>арының</w:t>
      </w:r>
      <w:r w:rsidRPr="00770EA0">
        <w:rPr>
          <w:color w:val="000000"/>
          <w:lang w:val="kk-KZ"/>
        </w:rPr>
        <w:t xml:space="preserve"> сапалық құрамын жақсарту;</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Барлық мемлекеттік мектепке дейінгі ұйымдарда мектепке дейінгі тәрбиемен қамтылмаған балалардың ата-аналары үшін консультациялық пункттер ашу;</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lastRenderedPageBreak/>
        <w:t xml:space="preserve"> </w:t>
      </w:r>
      <w:r w:rsidR="007C7EBB" w:rsidRPr="00770EA0">
        <w:rPr>
          <w:color w:val="000000"/>
          <w:lang w:val="kk-KZ"/>
        </w:rPr>
        <w:t>Бірінші кезекте жеңілдетілген</w:t>
      </w:r>
      <w:r w:rsidRPr="00770EA0">
        <w:rPr>
          <w:color w:val="000000"/>
          <w:lang w:val="kk-KZ"/>
        </w:rPr>
        <w:t xml:space="preserve"> (әлеуметтік осал) санаттағы балалардың мектепке дейінгі ұйымнан орын алуын қамтамасыз ету;</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Алатау және Наурызбай аудандарында инновациялық шығармашылықтың 2 көпбейінді орталығын салу арқылы қосымша білім беру ұйымдарының желісін кеңейту;</w:t>
      </w:r>
    </w:p>
    <w:p w:rsidR="00A173C4" w:rsidRPr="00770EA0" w:rsidRDefault="007C7EBB"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3 мектеп оқушыларының Ү</w:t>
      </w:r>
      <w:r w:rsidR="00642BC1" w:rsidRPr="00770EA0">
        <w:rPr>
          <w:color w:val="000000"/>
          <w:lang w:val="kk-KZ"/>
        </w:rPr>
        <w:t>йін</w:t>
      </w:r>
      <w:r w:rsidR="004D4E69" w:rsidRPr="00770EA0">
        <w:rPr>
          <w:color w:val="000000"/>
          <w:lang w:val="kk-KZ"/>
        </w:rPr>
        <w:t>е</w:t>
      </w:r>
      <w:r w:rsidR="00642BC1" w:rsidRPr="00770EA0">
        <w:rPr>
          <w:color w:val="000000"/>
          <w:lang w:val="kk-KZ"/>
        </w:rPr>
        <w:t xml:space="preserve"> </w:t>
      </w:r>
      <w:r w:rsidRPr="00770EA0">
        <w:rPr>
          <w:color w:val="000000"/>
          <w:lang w:val="kk-KZ"/>
        </w:rPr>
        <w:t>қайта жаңғырту</w:t>
      </w:r>
      <w:r w:rsidR="00642BC1" w:rsidRPr="00770EA0">
        <w:rPr>
          <w:color w:val="000000"/>
          <w:lang w:val="kk-KZ"/>
        </w:rPr>
        <w:t xml:space="preserve"> жүргізу;</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Жұмыс істеп тұрған </w:t>
      </w:r>
      <w:r w:rsidR="00020D37" w:rsidRPr="00770EA0">
        <w:rPr>
          <w:color w:val="000000"/>
          <w:lang w:val="kk-KZ"/>
        </w:rPr>
        <w:t>О</w:t>
      </w:r>
      <w:r w:rsidRPr="00770EA0">
        <w:rPr>
          <w:color w:val="000000"/>
          <w:lang w:val="kk-KZ"/>
        </w:rPr>
        <w:t>қушылар сара</w:t>
      </w:r>
      <w:r w:rsidR="00A173C4" w:rsidRPr="00770EA0">
        <w:rPr>
          <w:color w:val="000000"/>
          <w:lang w:val="kk-KZ"/>
        </w:rPr>
        <w:t>йын ауқымды жаңғыртуды жүргізу;</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2025 жылға дейін қосымша білім беруге (оның ішінде мәдениет және спорт) мемлекеттік білім беру тапсырысын орналастыру;</w:t>
      </w:r>
    </w:p>
    <w:p w:rsidR="00A173C4" w:rsidRPr="00770EA0" w:rsidRDefault="00E30B5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2025 жылға дейін ж</w:t>
      </w:r>
      <w:r w:rsidR="00642BC1" w:rsidRPr="00770EA0">
        <w:rPr>
          <w:color w:val="000000"/>
          <w:lang w:val="kk-KZ"/>
        </w:rPr>
        <w:t>аңа (салынған) орта білім беру ұйымдарында 100 спорт секциясы</w:t>
      </w:r>
      <w:r w:rsidR="00A173C4" w:rsidRPr="00770EA0">
        <w:rPr>
          <w:color w:val="000000"/>
          <w:lang w:val="kk-KZ"/>
        </w:rPr>
        <w:t xml:space="preserve"> мен 300 балалар үйірмесін ашу;</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120 м</w:t>
      </w:r>
      <w:r w:rsidR="00BC22C9" w:rsidRPr="00770EA0">
        <w:rPr>
          <w:color w:val="000000"/>
          <w:lang w:val="kk-KZ"/>
        </w:rPr>
        <w:t>ектеп спорт алаңдарын жаңғырту</w:t>
      </w:r>
      <w:r w:rsidR="002028D1" w:rsidRPr="00770EA0">
        <w:rPr>
          <w:color w:val="000000"/>
          <w:lang w:val="kk-KZ"/>
        </w:rPr>
        <w:t>;</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w:t>
      </w:r>
      <w:r w:rsidR="00BC22C9" w:rsidRPr="00770EA0">
        <w:rPr>
          <w:color w:val="000000"/>
          <w:lang w:val="kk-KZ"/>
        </w:rPr>
        <w:t>Жа</w:t>
      </w:r>
      <w:r w:rsidR="00DB776E" w:rsidRPr="00770EA0">
        <w:rPr>
          <w:color w:val="000000"/>
          <w:lang w:val="kk-KZ"/>
        </w:rPr>
        <w:t xml:space="preserve">ңа нысандарды </w:t>
      </w:r>
      <w:r w:rsidR="00BC22C9" w:rsidRPr="00770EA0">
        <w:rPr>
          <w:color w:val="000000"/>
          <w:lang w:val="kk-KZ"/>
        </w:rPr>
        <w:t>салу арқылы м</w:t>
      </w:r>
      <w:r w:rsidRPr="00770EA0">
        <w:rPr>
          <w:color w:val="000000"/>
          <w:lang w:val="kk-KZ"/>
        </w:rPr>
        <w:t xml:space="preserve">ектепке дейінгі ұйымдар желісін кеңейту; </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w:t>
      </w:r>
      <w:r w:rsidR="00BC22C9" w:rsidRPr="00770EA0">
        <w:rPr>
          <w:color w:val="000000"/>
          <w:lang w:val="kk-KZ"/>
        </w:rPr>
        <w:t>М</w:t>
      </w:r>
      <w:r w:rsidRPr="00770EA0">
        <w:rPr>
          <w:color w:val="000000"/>
          <w:lang w:val="kk-KZ"/>
        </w:rPr>
        <w:t>ектепке дейінгі ұйымды қалпына келтіру және күрделі жөндеу жұмыстарымен бірге сейсмикалық күшейту жұмыстары;</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Жеке инвесторларды, </w:t>
      </w:r>
      <w:r w:rsidR="003A78DE" w:rsidRPr="00770EA0">
        <w:rPr>
          <w:color w:val="000000"/>
          <w:lang w:val="kk-KZ"/>
        </w:rPr>
        <w:t>«</w:t>
      </w:r>
      <w:r w:rsidRPr="00770EA0">
        <w:rPr>
          <w:color w:val="000000"/>
          <w:lang w:val="kk-KZ"/>
        </w:rPr>
        <w:t>Атамекен</w:t>
      </w:r>
      <w:r w:rsidR="003A78DE" w:rsidRPr="00770EA0">
        <w:rPr>
          <w:color w:val="000000"/>
          <w:lang w:val="kk-KZ"/>
        </w:rPr>
        <w:t xml:space="preserve">» </w:t>
      </w:r>
      <w:r w:rsidRPr="00770EA0">
        <w:rPr>
          <w:color w:val="000000"/>
          <w:lang w:val="kk-KZ"/>
        </w:rPr>
        <w:t>өңірлік кәсіпкерлер палатасының өкілдерін тарта отырып, 324 жекеменшік мектепке дейінгі ұйымды ашу;</w:t>
      </w:r>
    </w:p>
    <w:p w:rsidR="00A173C4" w:rsidRPr="00770EA0" w:rsidRDefault="00BC22C9"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М</w:t>
      </w:r>
      <w:r w:rsidR="00642BC1" w:rsidRPr="00770EA0">
        <w:rPr>
          <w:color w:val="000000"/>
          <w:lang w:val="kk-KZ"/>
        </w:rPr>
        <w:t>ектепке дейінгі ұйымдарда мемлекеттік білім беру тапсырысын орналастыру;</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w:t>
      </w:r>
      <w:r w:rsidR="00DB776E" w:rsidRPr="00770EA0">
        <w:rPr>
          <w:color w:val="000000"/>
          <w:lang w:val="kk-KZ"/>
        </w:rPr>
        <w:t>Ж</w:t>
      </w:r>
      <w:r w:rsidRPr="00770EA0">
        <w:rPr>
          <w:color w:val="000000"/>
          <w:lang w:val="kk-KZ"/>
        </w:rPr>
        <w:t>аңа нысан</w:t>
      </w:r>
      <w:r w:rsidR="00DB776E" w:rsidRPr="00770EA0">
        <w:rPr>
          <w:color w:val="000000"/>
          <w:lang w:val="kk-KZ"/>
        </w:rPr>
        <w:t>дарды</w:t>
      </w:r>
      <w:r w:rsidRPr="00770EA0">
        <w:rPr>
          <w:color w:val="000000"/>
          <w:lang w:val="kk-KZ"/>
        </w:rPr>
        <w:t xml:space="preserve"> ашу арқылы орта білім беру ұйымдарының желісін кеңейту;</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w:t>
      </w:r>
      <w:r w:rsidR="00DB776E" w:rsidRPr="00770EA0">
        <w:rPr>
          <w:color w:val="000000"/>
          <w:lang w:val="kk-KZ"/>
        </w:rPr>
        <w:t>Б</w:t>
      </w:r>
      <w:r w:rsidRPr="00770EA0">
        <w:rPr>
          <w:color w:val="000000"/>
          <w:lang w:val="kk-KZ"/>
        </w:rPr>
        <w:t>ілім беру ұйымдарын қалпына келтіру және күрделі жөндеу жұмыстарымен сейсмикалық нығайту</w:t>
      </w:r>
      <w:r w:rsidR="002028D1" w:rsidRPr="00770EA0">
        <w:rPr>
          <w:color w:val="000000"/>
          <w:lang w:val="kk-KZ"/>
        </w:rPr>
        <w:t>;</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Жаңа модификациядағы химия, физика және биология пәндерінің 392 кабинетін сатып алу арқылы мектептердің материалдық-техникалық базасын жыл сайын нығайту;</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2025 жылға дейін орта білім беру ұйымдарын 1000 бейнебақылау камераларымен жарақтандыру;</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Барлық мемлекетт</w:t>
      </w:r>
      <w:r w:rsidR="00021D3B" w:rsidRPr="00770EA0">
        <w:rPr>
          <w:color w:val="000000"/>
          <w:lang w:val="kk-KZ"/>
        </w:rPr>
        <w:t>ік орта білім беру ұйымдарының б</w:t>
      </w:r>
      <w:r w:rsidRPr="00770EA0">
        <w:rPr>
          <w:color w:val="000000"/>
          <w:lang w:val="kk-KZ"/>
        </w:rPr>
        <w:t xml:space="preserve">ейнебақылау </w:t>
      </w:r>
      <w:r w:rsidR="00021D3B" w:rsidRPr="00770EA0">
        <w:rPr>
          <w:color w:val="000000"/>
          <w:lang w:val="kk-KZ"/>
        </w:rPr>
        <w:t>жүйелерін Алматы қаласы П</w:t>
      </w:r>
      <w:r w:rsidRPr="00770EA0">
        <w:rPr>
          <w:color w:val="000000"/>
          <w:lang w:val="kk-KZ"/>
        </w:rPr>
        <w:t>оли</w:t>
      </w:r>
      <w:r w:rsidR="002028D1" w:rsidRPr="00770EA0">
        <w:rPr>
          <w:color w:val="000000"/>
          <w:lang w:val="kk-KZ"/>
        </w:rPr>
        <w:t>ция департаментінің ЖБО-</w:t>
      </w:r>
      <w:r w:rsidR="00021D3B" w:rsidRPr="00770EA0">
        <w:rPr>
          <w:color w:val="000000"/>
          <w:lang w:val="kk-KZ"/>
        </w:rPr>
        <w:t>ғ</w:t>
      </w:r>
      <w:r w:rsidR="002028D1" w:rsidRPr="00770EA0">
        <w:rPr>
          <w:color w:val="000000"/>
          <w:lang w:val="kk-KZ"/>
        </w:rPr>
        <w:t>а қосу;</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Балаларды инклюзивті біліммен 100% қамту үшін жағдай жасаған мемлекеттік мектепке дейінгі ұйымдар санын жыл сайын </w:t>
      </w:r>
      <w:r w:rsidR="0042592E" w:rsidRPr="00770EA0">
        <w:rPr>
          <w:color w:val="000000"/>
          <w:lang w:val="kk-KZ"/>
        </w:rPr>
        <w:t>арттыру</w:t>
      </w:r>
      <w:r w:rsidRPr="00770EA0">
        <w:rPr>
          <w:color w:val="000000"/>
          <w:lang w:val="kk-KZ"/>
        </w:rPr>
        <w:t>;</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Оқушыларды инклюзивті білім берумен 100% қамту үшін жағдай жасаған мемлекеттік орта білім беру ұйымд</w:t>
      </w:r>
      <w:r w:rsidR="00A173C4" w:rsidRPr="00770EA0">
        <w:rPr>
          <w:color w:val="000000"/>
          <w:lang w:val="kk-KZ"/>
        </w:rPr>
        <w:t>арының санын жыл сайын арттыру;</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Жыл сайын студенттерді инклюзивті біліммен 100% қамту үшін жағдай жасаған ТжКБ мемлекеттік ұйымдарының санын арттыру;</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2025 жылға дейін Алатау және Бостандық аудандарында 2 психологиялық-медициналық-педагогикалық консультацияның ашылуы;</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2025 жылға дейін ерекше білім берілуіне қажеттілігі бар балаларды </w:t>
      </w:r>
      <w:r w:rsidR="00C7105B" w:rsidRPr="00770EA0">
        <w:rPr>
          <w:color w:val="000000"/>
          <w:lang w:val="kk-KZ"/>
        </w:rPr>
        <w:t xml:space="preserve">жеке орталықтарда </w:t>
      </w:r>
      <w:r w:rsidRPr="00770EA0">
        <w:rPr>
          <w:color w:val="000000"/>
          <w:lang w:val="kk-KZ"/>
        </w:rPr>
        <w:t>психологиялық-педагогикалық қолдауға мемлекеттік білім беру тапсырысын орналастыру;</w:t>
      </w:r>
    </w:p>
    <w:p w:rsidR="00A173C4" w:rsidRPr="00770EA0" w:rsidRDefault="00642BC1" w:rsidP="00A31029">
      <w:pPr>
        <w:pStyle w:val="ac"/>
        <w:numPr>
          <w:ilvl w:val="0"/>
          <w:numId w:val="112"/>
        </w:numPr>
        <w:tabs>
          <w:tab w:val="clear" w:pos="720"/>
          <w:tab w:val="num" w:pos="-142"/>
        </w:tabs>
        <w:spacing w:before="100" w:beforeAutospacing="1" w:line="180" w:lineRule="atLeast"/>
        <w:ind w:left="0" w:hanging="11"/>
        <w:jc w:val="both"/>
        <w:rPr>
          <w:color w:val="000000"/>
          <w:lang w:val="kk-KZ"/>
        </w:rPr>
      </w:pPr>
      <w:r w:rsidRPr="00770EA0">
        <w:rPr>
          <w:color w:val="000000"/>
          <w:lang w:val="kk-KZ"/>
        </w:rPr>
        <w:t xml:space="preserve"> Негізгі орта білім беру базасында неғұрлым сұранысқа ие мамандықтарды ескере отырып, кадрларды даярлауға </w:t>
      </w:r>
      <w:r w:rsidR="006E1650" w:rsidRPr="00770EA0">
        <w:rPr>
          <w:color w:val="000000"/>
          <w:lang w:val="kk-KZ"/>
        </w:rPr>
        <w:t xml:space="preserve">ТжКБ-ға </w:t>
      </w:r>
      <w:r w:rsidRPr="00770EA0">
        <w:rPr>
          <w:color w:val="000000"/>
          <w:lang w:val="kk-KZ"/>
        </w:rPr>
        <w:t>мемлеке</w:t>
      </w:r>
      <w:r w:rsidR="006E1650" w:rsidRPr="00770EA0">
        <w:rPr>
          <w:color w:val="000000"/>
          <w:lang w:val="kk-KZ"/>
        </w:rPr>
        <w:t>ттік білім беру тапсырысын бөлу</w:t>
      </w:r>
      <w:r w:rsidRPr="00770EA0">
        <w:rPr>
          <w:color w:val="000000"/>
          <w:lang w:val="kk-KZ"/>
        </w:rPr>
        <w:t>;</w:t>
      </w:r>
    </w:p>
    <w:p w:rsidR="00943599" w:rsidRPr="00770EA0" w:rsidRDefault="00642BC1" w:rsidP="00943599">
      <w:pPr>
        <w:pStyle w:val="ac"/>
        <w:numPr>
          <w:ilvl w:val="0"/>
          <w:numId w:val="112"/>
        </w:numPr>
        <w:tabs>
          <w:tab w:val="clear" w:pos="720"/>
          <w:tab w:val="num" w:pos="-142"/>
        </w:tabs>
        <w:spacing w:before="100" w:beforeAutospacing="1" w:line="180" w:lineRule="atLeast"/>
        <w:ind w:left="0" w:hanging="11"/>
        <w:jc w:val="both"/>
        <w:rPr>
          <w:color w:val="000000"/>
          <w:sz w:val="18"/>
          <w:szCs w:val="18"/>
          <w:lang w:val="kk-KZ"/>
        </w:rPr>
      </w:pPr>
      <w:r w:rsidRPr="00770EA0">
        <w:rPr>
          <w:color w:val="000000"/>
          <w:lang w:val="kk-KZ"/>
        </w:rPr>
        <w:lastRenderedPageBreak/>
        <w:t>9 сынып оқушылары мен олардың ата-аналары арасында 400 кәсіптік бағдарлау іс-шараларын өткізу</w:t>
      </w:r>
      <w:r w:rsidR="002028D1" w:rsidRPr="00770EA0">
        <w:rPr>
          <w:color w:val="000000"/>
          <w:lang w:val="kk-KZ"/>
        </w:rPr>
        <w:t>.</w:t>
      </w:r>
    </w:p>
    <w:p w:rsidR="00943599" w:rsidRPr="00770EA0" w:rsidRDefault="00943599" w:rsidP="00943599">
      <w:pPr>
        <w:pStyle w:val="ac"/>
        <w:numPr>
          <w:ilvl w:val="0"/>
          <w:numId w:val="112"/>
        </w:numPr>
        <w:tabs>
          <w:tab w:val="clear" w:pos="720"/>
          <w:tab w:val="num" w:pos="-142"/>
        </w:tabs>
        <w:spacing w:before="100" w:beforeAutospacing="1" w:line="180" w:lineRule="atLeast"/>
        <w:ind w:left="0" w:hanging="11"/>
        <w:jc w:val="both"/>
        <w:rPr>
          <w:color w:val="000000"/>
          <w:sz w:val="18"/>
          <w:szCs w:val="18"/>
          <w:lang w:val="kk-KZ"/>
        </w:rPr>
      </w:pPr>
      <w:r w:rsidRPr="00770EA0">
        <w:rPr>
          <w:lang w:val="kk-KZ"/>
        </w:rPr>
        <w:t xml:space="preserve"> </w:t>
      </w:r>
      <w:r w:rsidR="008C6EE8" w:rsidRPr="00770EA0">
        <w:rPr>
          <w:lang w:val="kk-KZ"/>
        </w:rPr>
        <w:t>АКТ</w:t>
      </w:r>
      <w:r w:rsidRPr="00770EA0">
        <w:rPr>
          <w:lang w:val="kk-KZ"/>
        </w:rPr>
        <w:t xml:space="preserve"> мамандықтары бойынша үлгідегі </w:t>
      </w:r>
      <w:r w:rsidR="008C6EE8" w:rsidRPr="00770EA0">
        <w:rPr>
          <w:color w:val="000000"/>
          <w:lang w:val="kk-KZ"/>
        </w:rPr>
        <w:t>ТжКБ</w:t>
      </w:r>
      <w:r w:rsidR="008C6EE8" w:rsidRPr="00770EA0">
        <w:rPr>
          <w:lang w:val="kk-KZ"/>
        </w:rPr>
        <w:t xml:space="preserve"> </w:t>
      </w:r>
      <w:r w:rsidRPr="00770EA0">
        <w:rPr>
          <w:lang w:val="kk-KZ"/>
        </w:rPr>
        <w:t>ұйымдарда кадрлар даярлауға мемлекеттік білім беру тапсырысын бөлу (есептеу техникасы және түрлері бойынша бағдарламалық қамтамасыз ету, қолдану саласы бойынша ақпараттық жүйелер)</w:t>
      </w:r>
      <w:r w:rsidR="008C6EE8" w:rsidRPr="00770EA0">
        <w:rPr>
          <w:lang w:val="kk-KZ"/>
        </w:rPr>
        <w:t xml:space="preserve"> </w:t>
      </w:r>
    </w:p>
    <w:p w:rsidR="00943599" w:rsidRPr="00770EA0" w:rsidRDefault="00943599" w:rsidP="00943599">
      <w:pPr>
        <w:pStyle w:val="ac"/>
        <w:numPr>
          <w:ilvl w:val="0"/>
          <w:numId w:val="112"/>
        </w:numPr>
        <w:tabs>
          <w:tab w:val="clear" w:pos="720"/>
          <w:tab w:val="num" w:pos="-142"/>
        </w:tabs>
        <w:spacing w:before="100" w:beforeAutospacing="1" w:line="180" w:lineRule="atLeast"/>
        <w:ind w:left="0" w:hanging="11"/>
        <w:jc w:val="both"/>
        <w:rPr>
          <w:color w:val="000000"/>
          <w:sz w:val="18"/>
          <w:szCs w:val="18"/>
          <w:lang w:val="kk-KZ"/>
        </w:rPr>
      </w:pPr>
      <w:r w:rsidRPr="00770EA0">
        <w:rPr>
          <w:lang w:val="kk-KZ"/>
        </w:rPr>
        <w:t>Орта мектептердің 6-сыныптарында "Экология" таңдау бойынша курсты іске асыру;</w:t>
      </w:r>
    </w:p>
    <w:p w:rsidR="00943599" w:rsidRPr="00770EA0" w:rsidRDefault="00943599" w:rsidP="00943599">
      <w:pPr>
        <w:pStyle w:val="ac"/>
        <w:numPr>
          <w:ilvl w:val="0"/>
          <w:numId w:val="112"/>
        </w:numPr>
        <w:tabs>
          <w:tab w:val="clear" w:pos="720"/>
          <w:tab w:val="num" w:pos="-142"/>
        </w:tabs>
        <w:spacing w:before="100" w:beforeAutospacing="1" w:line="180" w:lineRule="atLeast"/>
        <w:ind w:left="0" w:hanging="11"/>
        <w:jc w:val="both"/>
        <w:rPr>
          <w:color w:val="000000"/>
          <w:sz w:val="18"/>
          <w:szCs w:val="18"/>
          <w:lang w:val="kk-KZ"/>
        </w:rPr>
      </w:pPr>
      <w:r w:rsidRPr="00770EA0">
        <w:rPr>
          <w:lang w:val="kk-KZ"/>
        </w:rPr>
        <w:t>Экологиялық ағарту орталықтарының желісін құру (экостанциялар, үйірмелер және т. б.), оның ішінде</w:t>
      </w:r>
      <w:r w:rsidR="000C1F75" w:rsidRPr="00770EA0">
        <w:rPr>
          <w:lang w:val="kk-KZ"/>
        </w:rPr>
        <w:t>;</w:t>
      </w:r>
    </w:p>
    <w:p w:rsidR="00943599" w:rsidRPr="00770EA0" w:rsidRDefault="00943599" w:rsidP="00943599">
      <w:pPr>
        <w:pStyle w:val="ac"/>
        <w:numPr>
          <w:ilvl w:val="0"/>
          <w:numId w:val="112"/>
        </w:numPr>
        <w:tabs>
          <w:tab w:val="clear" w:pos="720"/>
          <w:tab w:val="num" w:pos="-142"/>
        </w:tabs>
        <w:spacing w:before="100" w:beforeAutospacing="1" w:line="180" w:lineRule="atLeast"/>
        <w:ind w:left="0" w:hanging="11"/>
        <w:jc w:val="both"/>
        <w:rPr>
          <w:color w:val="000000"/>
          <w:sz w:val="18"/>
          <w:szCs w:val="18"/>
          <w:lang w:val="kk-KZ"/>
        </w:rPr>
      </w:pPr>
      <w:r w:rsidRPr="00770EA0">
        <w:rPr>
          <w:lang w:val="kk-KZ"/>
        </w:rPr>
        <w:t>2025 жылға дейін орта білім беру ұйымдарының оқушылары арасында экологиялық бағыттағы 150 іс-шара өткізу;</w:t>
      </w:r>
    </w:p>
    <w:p w:rsidR="00943599" w:rsidRPr="00770EA0" w:rsidRDefault="00943599" w:rsidP="00943599">
      <w:pPr>
        <w:pStyle w:val="ac"/>
        <w:numPr>
          <w:ilvl w:val="0"/>
          <w:numId w:val="112"/>
        </w:numPr>
        <w:tabs>
          <w:tab w:val="clear" w:pos="720"/>
          <w:tab w:val="num" w:pos="-142"/>
        </w:tabs>
        <w:spacing w:before="100" w:beforeAutospacing="1" w:line="180" w:lineRule="atLeast"/>
        <w:ind w:left="0" w:hanging="11"/>
        <w:jc w:val="both"/>
        <w:rPr>
          <w:color w:val="000000"/>
          <w:sz w:val="18"/>
          <w:szCs w:val="18"/>
          <w:lang w:val="kk-KZ"/>
        </w:rPr>
      </w:pPr>
      <w:r w:rsidRPr="00770EA0">
        <w:rPr>
          <w:lang w:val="kk-KZ"/>
        </w:rPr>
        <w:t xml:space="preserve">2025 жылға дейін </w:t>
      </w:r>
      <w:r w:rsidR="00CB47DB" w:rsidRPr="00770EA0">
        <w:rPr>
          <w:lang w:val="kk-KZ"/>
        </w:rPr>
        <w:t>ж</w:t>
      </w:r>
      <w:r w:rsidRPr="00770EA0">
        <w:rPr>
          <w:lang w:val="kk-KZ"/>
        </w:rPr>
        <w:t>аңа (салынған) орта білім беру ұйымдарында 50 экологиялық клуб пен үйірме ашу;</w:t>
      </w:r>
    </w:p>
    <w:p w:rsidR="00943599" w:rsidRPr="00770EA0" w:rsidRDefault="000C1F75" w:rsidP="00943599">
      <w:pPr>
        <w:pStyle w:val="ac"/>
        <w:numPr>
          <w:ilvl w:val="0"/>
          <w:numId w:val="112"/>
        </w:numPr>
        <w:tabs>
          <w:tab w:val="clear" w:pos="720"/>
          <w:tab w:val="num" w:pos="-142"/>
        </w:tabs>
        <w:spacing w:before="100" w:beforeAutospacing="1" w:line="180" w:lineRule="atLeast"/>
        <w:ind w:left="0" w:hanging="11"/>
        <w:jc w:val="both"/>
        <w:rPr>
          <w:color w:val="000000"/>
          <w:sz w:val="18"/>
          <w:szCs w:val="18"/>
          <w:lang w:val="kk-KZ"/>
        </w:rPr>
      </w:pPr>
      <w:r w:rsidRPr="00770EA0">
        <w:rPr>
          <w:lang w:val="kk-KZ"/>
        </w:rPr>
        <w:t>«</w:t>
      </w:r>
      <w:r w:rsidR="00943599" w:rsidRPr="00770EA0">
        <w:rPr>
          <w:lang w:val="kk-KZ"/>
        </w:rPr>
        <w:t>Эко</w:t>
      </w:r>
      <w:r w:rsidR="00CB47DB" w:rsidRPr="00770EA0">
        <w:rPr>
          <w:lang w:val="kk-KZ"/>
        </w:rPr>
        <w:t>білім</w:t>
      </w:r>
      <w:r w:rsidR="00943599" w:rsidRPr="00770EA0">
        <w:rPr>
          <w:lang w:val="kk-KZ"/>
        </w:rPr>
        <w:t xml:space="preserve"> үздік ұйымы</w:t>
      </w:r>
      <w:r w:rsidRPr="00770EA0">
        <w:rPr>
          <w:lang w:val="kk-KZ"/>
        </w:rPr>
        <w:t>»</w:t>
      </w:r>
      <w:r w:rsidR="00943599" w:rsidRPr="00770EA0">
        <w:rPr>
          <w:lang w:val="kk-KZ"/>
        </w:rPr>
        <w:t xml:space="preserve"> жыл сайынғы ұлттық конкурсын өткізу (қалалық кезең)</w:t>
      </w:r>
      <w:r w:rsidRPr="00770EA0">
        <w:rPr>
          <w:lang w:val="kk-KZ"/>
        </w:rPr>
        <w:t>.</w:t>
      </w:r>
    </w:p>
    <w:p w:rsidR="00943599" w:rsidRPr="00770EA0" w:rsidRDefault="00943599" w:rsidP="000C1F75">
      <w:pPr>
        <w:pStyle w:val="ac"/>
        <w:spacing w:before="100" w:beforeAutospacing="1" w:line="180" w:lineRule="atLeast"/>
        <w:ind w:left="0"/>
        <w:jc w:val="both"/>
        <w:rPr>
          <w:color w:val="000000"/>
          <w:sz w:val="18"/>
          <w:szCs w:val="18"/>
          <w:lang w:val="kk-KZ"/>
        </w:rPr>
      </w:pPr>
    </w:p>
    <w:p w:rsidR="00F36507" w:rsidRPr="00770EA0" w:rsidRDefault="00F36507" w:rsidP="000C1F75">
      <w:pPr>
        <w:spacing w:line="180" w:lineRule="atLeast"/>
        <w:jc w:val="both"/>
        <w:rPr>
          <w:rFonts w:ascii="Times New Roman" w:hAnsi="Times New Roman" w:cs="Times New Roman"/>
          <w:b/>
          <w:bCs/>
          <w:color w:val="000000"/>
          <w:u w:val="single"/>
          <w:lang w:val="kk-KZ"/>
        </w:rPr>
      </w:pPr>
    </w:p>
    <w:p w:rsidR="00460048" w:rsidRPr="00770EA0" w:rsidRDefault="007E4583" w:rsidP="00A31029">
      <w:pPr>
        <w:pStyle w:val="ac"/>
        <w:spacing w:line="180" w:lineRule="atLeast"/>
        <w:ind w:left="0" w:firstLine="706"/>
        <w:jc w:val="both"/>
        <w:rPr>
          <w:color w:val="000000"/>
          <w:sz w:val="18"/>
          <w:szCs w:val="18"/>
          <w:lang w:val="kk-KZ"/>
        </w:rPr>
      </w:pPr>
      <w:r w:rsidRPr="00770EA0">
        <w:rPr>
          <w:b/>
          <w:bCs/>
          <w:color w:val="000000"/>
          <w:lang w:val="kk-KZ"/>
        </w:rPr>
        <w:t xml:space="preserve">4 </w:t>
      </w:r>
      <w:r w:rsidR="00460048" w:rsidRPr="00770EA0">
        <w:rPr>
          <w:b/>
          <w:bCs/>
          <w:color w:val="000000"/>
          <w:lang w:val="kk-KZ"/>
        </w:rPr>
        <w:t>бағыт.</w:t>
      </w:r>
      <w:r w:rsidR="00460048" w:rsidRPr="00770EA0">
        <w:rPr>
          <w:color w:val="000000"/>
          <w:lang w:val="kk-KZ"/>
        </w:rPr>
        <w:t> </w:t>
      </w:r>
      <w:r w:rsidR="00460048" w:rsidRPr="00770EA0">
        <w:rPr>
          <w:b/>
          <w:bCs/>
          <w:color w:val="000000"/>
          <w:lang w:val="kk-KZ"/>
        </w:rPr>
        <w:t>Мәдени және креативті қала</w:t>
      </w:r>
    </w:p>
    <w:p w:rsidR="00460048" w:rsidRPr="00770EA0" w:rsidRDefault="00D8682D" w:rsidP="00A31029">
      <w:pPr>
        <w:spacing w:after="0" w:line="180" w:lineRule="atLeast"/>
        <w:ind w:firstLine="706"/>
        <w:rPr>
          <w:rFonts w:ascii="Times New Roman" w:eastAsia="Times New Roman" w:hAnsi="Times New Roman" w:cs="Times New Roman"/>
          <w:b/>
          <w:bCs/>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4.1</w:t>
      </w:r>
      <w:r w:rsidR="007E4583" w:rsidRPr="00770EA0">
        <w:rPr>
          <w:rFonts w:ascii="Times New Roman" w:eastAsia="Times New Roman" w:hAnsi="Times New Roman" w:cs="Times New Roman"/>
          <w:b/>
          <w:bCs/>
          <w:color w:val="000000"/>
          <w:sz w:val="28"/>
          <w:szCs w:val="28"/>
          <w:lang w:val="kk-KZ" w:eastAsia="ru-RU"/>
        </w:rPr>
        <w:t xml:space="preserve"> </w:t>
      </w:r>
      <w:r w:rsidRPr="00770EA0">
        <w:rPr>
          <w:rFonts w:ascii="Times New Roman" w:eastAsia="Times New Roman" w:hAnsi="Times New Roman" w:cs="Times New Roman"/>
          <w:b/>
          <w:bCs/>
          <w:color w:val="000000"/>
          <w:sz w:val="28"/>
          <w:szCs w:val="28"/>
          <w:lang w:val="kk-KZ" w:eastAsia="ru-RU"/>
        </w:rPr>
        <w:t xml:space="preserve">мақсат. </w:t>
      </w:r>
      <w:r w:rsidR="00FB42B1" w:rsidRPr="00770EA0">
        <w:rPr>
          <w:rFonts w:ascii="Times New Roman" w:eastAsia="Times New Roman" w:hAnsi="Times New Roman" w:cs="Times New Roman"/>
          <w:b/>
          <w:bCs/>
          <w:color w:val="000000"/>
          <w:sz w:val="28"/>
          <w:szCs w:val="28"/>
          <w:lang w:val="kk-KZ" w:eastAsia="ru-RU"/>
        </w:rPr>
        <w:t>Қазақстандық бірегейлікті нығайту және рухани-адамгершілік құндылықтарды ілгерілету</w:t>
      </w:r>
    </w:p>
    <w:p w:rsidR="007E4583" w:rsidRPr="00770EA0" w:rsidRDefault="007E4583" w:rsidP="00A31029">
      <w:pPr>
        <w:spacing w:after="0" w:line="180" w:lineRule="atLeast"/>
        <w:ind w:firstLine="706"/>
        <w:rPr>
          <w:rFonts w:ascii="Times New Roman" w:eastAsia="Times New Roman" w:hAnsi="Times New Roman" w:cs="Times New Roman"/>
          <w:color w:val="000000"/>
          <w:sz w:val="18"/>
          <w:szCs w:val="18"/>
          <w:lang w:val="kk-KZ" w:eastAsia="ru-RU"/>
        </w:rPr>
      </w:pPr>
    </w:p>
    <w:tbl>
      <w:tblPr>
        <w:tblW w:w="11680" w:type="dxa"/>
        <w:tblCellSpacing w:w="0"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851"/>
        <w:gridCol w:w="1702"/>
        <w:gridCol w:w="850"/>
        <w:gridCol w:w="709"/>
        <w:gridCol w:w="850"/>
        <w:gridCol w:w="709"/>
        <w:gridCol w:w="709"/>
        <w:gridCol w:w="709"/>
        <w:gridCol w:w="708"/>
        <w:gridCol w:w="993"/>
        <w:gridCol w:w="17"/>
        <w:gridCol w:w="1842"/>
        <w:gridCol w:w="14"/>
        <w:gridCol w:w="962"/>
        <w:gridCol w:w="17"/>
        <w:gridCol w:w="38"/>
      </w:tblGrid>
      <w:tr w:rsidR="003636F1" w:rsidRPr="00770EA0" w:rsidTr="00B73A25">
        <w:trPr>
          <w:gridAfter w:val="2"/>
          <w:wAfter w:w="55" w:type="dxa"/>
          <w:tblCellSpacing w:w="0" w:type="dxa"/>
        </w:trPr>
        <w:tc>
          <w:tcPr>
            <w:tcW w:w="851" w:type="dxa"/>
            <w:vMerge w:val="restart"/>
            <w:shd w:val="clear" w:color="auto" w:fill="FFFFFF"/>
            <w:tcMar>
              <w:top w:w="0" w:type="dxa"/>
              <w:left w:w="115" w:type="dxa"/>
              <w:bottom w:w="0" w:type="dxa"/>
              <w:right w:w="115" w:type="dxa"/>
            </w:tcMar>
            <w:vAlign w:val="center"/>
            <w:hideMark/>
          </w:tcPr>
          <w:p w:rsidR="003636F1" w:rsidRPr="00770EA0" w:rsidRDefault="003636F1"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1702" w:type="dxa"/>
            <w:vMerge w:val="restart"/>
            <w:shd w:val="clear" w:color="auto" w:fill="FFFFFF"/>
            <w:tcMar>
              <w:top w:w="0" w:type="dxa"/>
              <w:left w:w="115" w:type="dxa"/>
              <w:bottom w:w="0" w:type="dxa"/>
              <w:right w:w="115" w:type="dxa"/>
            </w:tcMar>
            <w:vAlign w:val="center"/>
            <w:hideMark/>
          </w:tcPr>
          <w:p w:rsidR="003636F1" w:rsidRPr="00770EA0" w:rsidRDefault="003636F1"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Нысаналы индикаторлар</w:t>
            </w:r>
          </w:p>
        </w:tc>
        <w:tc>
          <w:tcPr>
            <w:tcW w:w="850" w:type="dxa"/>
            <w:vMerge w:val="restart"/>
            <w:shd w:val="clear" w:color="auto" w:fill="FFFFFF"/>
            <w:tcMar>
              <w:top w:w="0" w:type="dxa"/>
              <w:left w:w="115" w:type="dxa"/>
              <w:bottom w:w="0" w:type="dxa"/>
              <w:right w:w="115" w:type="dxa"/>
            </w:tcMar>
            <w:vAlign w:val="center"/>
            <w:hideMark/>
          </w:tcPr>
          <w:p w:rsidR="003636F1" w:rsidRPr="00770EA0" w:rsidRDefault="003636F1"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Өлшем бірлік</w:t>
            </w:r>
          </w:p>
        </w:tc>
        <w:tc>
          <w:tcPr>
            <w:tcW w:w="709" w:type="dxa"/>
            <w:vMerge w:val="restart"/>
            <w:tcMar>
              <w:top w:w="0" w:type="dxa"/>
              <w:left w:w="115" w:type="dxa"/>
              <w:bottom w:w="0" w:type="dxa"/>
              <w:right w:w="115" w:type="dxa"/>
            </w:tcMar>
            <w:vAlign w:val="center"/>
            <w:hideMark/>
          </w:tcPr>
          <w:p w:rsidR="003636F1" w:rsidRPr="00770EA0" w:rsidRDefault="003636F1"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нақты</w:t>
            </w:r>
          </w:p>
          <w:p w:rsidR="003636F1" w:rsidRPr="00770EA0" w:rsidRDefault="003636F1"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2019</w:t>
            </w:r>
          </w:p>
        </w:tc>
        <w:tc>
          <w:tcPr>
            <w:tcW w:w="850" w:type="dxa"/>
            <w:vMerge w:val="restart"/>
            <w:tcMar>
              <w:top w:w="0" w:type="dxa"/>
              <w:left w:w="115" w:type="dxa"/>
              <w:bottom w:w="0" w:type="dxa"/>
              <w:right w:w="115" w:type="dxa"/>
            </w:tcMar>
            <w:vAlign w:val="center"/>
            <w:hideMark/>
          </w:tcPr>
          <w:p w:rsidR="003636F1" w:rsidRPr="00770EA0" w:rsidRDefault="003636F1"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Жоспар / нақты</w:t>
            </w:r>
          </w:p>
          <w:p w:rsidR="003636F1" w:rsidRPr="00770EA0" w:rsidRDefault="003636F1"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2020</w:t>
            </w:r>
          </w:p>
        </w:tc>
        <w:tc>
          <w:tcPr>
            <w:tcW w:w="3828" w:type="dxa"/>
            <w:gridSpan w:val="5"/>
            <w:shd w:val="clear" w:color="auto" w:fill="FFFFFF"/>
            <w:tcMar>
              <w:top w:w="0" w:type="dxa"/>
              <w:left w:w="115" w:type="dxa"/>
              <w:bottom w:w="0" w:type="dxa"/>
              <w:right w:w="115" w:type="dxa"/>
            </w:tcMar>
            <w:vAlign w:val="center"/>
            <w:hideMark/>
          </w:tcPr>
          <w:p w:rsidR="003636F1" w:rsidRPr="00770EA0" w:rsidRDefault="003636F1"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eastAsia="ru-RU"/>
              </w:rPr>
              <w:t>Жоспар</w:t>
            </w:r>
          </w:p>
        </w:tc>
        <w:tc>
          <w:tcPr>
            <w:tcW w:w="1873" w:type="dxa"/>
            <w:gridSpan w:val="3"/>
            <w:shd w:val="clear" w:color="auto" w:fill="FFFFFF"/>
            <w:tcMar>
              <w:top w:w="0" w:type="dxa"/>
              <w:left w:w="115" w:type="dxa"/>
              <w:bottom w:w="0" w:type="dxa"/>
              <w:right w:w="115" w:type="dxa"/>
            </w:tcMar>
            <w:vAlign w:val="center"/>
            <w:hideMark/>
          </w:tcPr>
          <w:p w:rsidR="003636F1" w:rsidRPr="00770EA0" w:rsidRDefault="003636F1" w:rsidP="008330A2">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val="kk-KZ" w:eastAsia="ru-RU"/>
              </w:rPr>
              <w:t>Жауапты</w:t>
            </w:r>
            <w:r w:rsidRPr="00770EA0">
              <w:rPr>
                <w:rFonts w:ascii="Times New Roman" w:eastAsia="Times New Roman" w:hAnsi="Times New Roman" w:cs="Times New Roman"/>
                <w:b/>
                <w:bCs/>
                <w:sz w:val="20"/>
                <w:szCs w:val="20"/>
                <w:lang w:eastAsia="ru-RU"/>
              </w:rPr>
              <w:t xml:space="preserve"> орын.</w:t>
            </w:r>
          </w:p>
        </w:tc>
        <w:tc>
          <w:tcPr>
            <w:tcW w:w="962" w:type="dxa"/>
            <w:tcMar>
              <w:top w:w="0" w:type="dxa"/>
              <w:left w:w="115" w:type="dxa"/>
              <w:bottom w:w="0" w:type="dxa"/>
              <w:right w:w="115" w:type="dxa"/>
            </w:tcMar>
            <w:hideMark/>
          </w:tcPr>
          <w:p w:rsidR="003636F1" w:rsidRPr="00770EA0" w:rsidRDefault="003636F1"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Ақпарат көзі</w:t>
            </w:r>
          </w:p>
        </w:tc>
      </w:tr>
      <w:tr w:rsidR="00C36A89" w:rsidRPr="00770EA0" w:rsidTr="00B73A25">
        <w:trPr>
          <w:gridAfter w:val="1"/>
          <w:wAfter w:w="38" w:type="dxa"/>
          <w:tblCellSpacing w:w="0" w:type="dxa"/>
        </w:trPr>
        <w:tc>
          <w:tcPr>
            <w:tcW w:w="851" w:type="dxa"/>
            <w:vMerge/>
            <w:vAlign w:val="center"/>
            <w:hideMark/>
          </w:tcPr>
          <w:p w:rsidR="00C36A89" w:rsidRPr="00770EA0" w:rsidRDefault="00C36A89" w:rsidP="00A31029">
            <w:pPr>
              <w:spacing w:after="0" w:line="240" w:lineRule="auto"/>
              <w:rPr>
                <w:rFonts w:ascii="Times New Roman" w:eastAsia="Times New Roman" w:hAnsi="Times New Roman" w:cs="Times New Roman"/>
                <w:sz w:val="20"/>
                <w:szCs w:val="20"/>
                <w:lang w:eastAsia="ru-RU"/>
              </w:rPr>
            </w:pPr>
          </w:p>
        </w:tc>
        <w:tc>
          <w:tcPr>
            <w:tcW w:w="1702" w:type="dxa"/>
            <w:vMerge/>
            <w:vAlign w:val="center"/>
            <w:hideMark/>
          </w:tcPr>
          <w:p w:rsidR="00C36A89" w:rsidRPr="00770EA0" w:rsidRDefault="00C36A89" w:rsidP="00A31029">
            <w:pPr>
              <w:spacing w:after="0" w:line="240" w:lineRule="auto"/>
              <w:rPr>
                <w:rFonts w:ascii="Times New Roman" w:eastAsia="Times New Roman" w:hAnsi="Times New Roman" w:cs="Times New Roman"/>
                <w:sz w:val="20"/>
                <w:szCs w:val="20"/>
                <w:lang w:eastAsia="ru-RU"/>
              </w:rPr>
            </w:pPr>
          </w:p>
        </w:tc>
        <w:tc>
          <w:tcPr>
            <w:tcW w:w="850" w:type="dxa"/>
            <w:vMerge/>
            <w:vAlign w:val="center"/>
            <w:hideMark/>
          </w:tcPr>
          <w:p w:rsidR="00C36A89" w:rsidRPr="00770EA0" w:rsidRDefault="00C36A89" w:rsidP="00A31029">
            <w:pPr>
              <w:spacing w:after="0" w:line="240" w:lineRule="auto"/>
              <w:rPr>
                <w:rFonts w:ascii="Times New Roman" w:eastAsia="Times New Roman" w:hAnsi="Times New Roman" w:cs="Times New Roman"/>
                <w:sz w:val="20"/>
                <w:szCs w:val="20"/>
                <w:lang w:eastAsia="ru-RU"/>
              </w:rPr>
            </w:pPr>
          </w:p>
        </w:tc>
        <w:tc>
          <w:tcPr>
            <w:tcW w:w="709" w:type="dxa"/>
            <w:vMerge/>
            <w:vAlign w:val="center"/>
            <w:hideMark/>
          </w:tcPr>
          <w:p w:rsidR="00C36A89" w:rsidRPr="00770EA0" w:rsidRDefault="00C36A89" w:rsidP="00A31029">
            <w:pPr>
              <w:spacing w:after="0" w:line="240" w:lineRule="auto"/>
              <w:rPr>
                <w:rFonts w:ascii="Times New Roman" w:eastAsia="Times New Roman" w:hAnsi="Times New Roman" w:cs="Times New Roman"/>
                <w:sz w:val="20"/>
                <w:szCs w:val="20"/>
                <w:lang w:eastAsia="ru-RU"/>
              </w:rPr>
            </w:pPr>
          </w:p>
        </w:tc>
        <w:tc>
          <w:tcPr>
            <w:tcW w:w="850" w:type="dxa"/>
            <w:vMerge/>
            <w:vAlign w:val="center"/>
            <w:hideMark/>
          </w:tcPr>
          <w:p w:rsidR="00C36A89" w:rsidRPr="00770EA0" w:rsidRDefault="00C36A89" w:rsidP="00A31029">
            <w:pPr>
              <w:spacing w:after="0" w:line="240" w:lineRule="auto"/>
              <w:rPr>
                <w:rFonts w:ascii="Times New Roman" w:eastAsia="Times New Roman" w:hAnsi="Times New Roman" w:cs="Times New Roman"/>
                <w:sz w:val="20"/>
                <w:szCs w:val="20"/>
                <w:lang w:eastAsia="ru-RU"/>
              </w:rPr>
            </w:pPr>
          </w:p>
        </w:tc>
        <w:tc>
          <w:tcPr>
            <w:tcW w:w="709" w:type="dxa"/>
            <w:shd w:val="clear" w:color="auto" w:fill="FFFFFF"/>
            <w:tcMar>
              <w:top w:w="0" w:type="dxa"/>
              <w:left w:w="115" w:type="dxa"/>
              <w:bottom w:w="0" w:type="dxa"/>
              <w:right w:w="115" w:type="dxa"/>
            </w:tcMar>
            <w:vAlign w:val="center"/>
            <w:hideMark/>
          </w:tcPr>
          <w:p w:rsidR="00C36A89" w:rsidRPr="00770EA0" w:rsidRDefault="00C36A89"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2021</w:t>
            </w:r>
          </w:p>
        </w:tc>
        <w:tc>
          <w:tcPr>
            <w:tcW w:w="709" w:type="dxa"/>
            <w:shd w:val="clear" w:color="auto" w:fill="FFFFFF"/>
            <w:tcMar>
              <w:top w:w="0" w:type="dxa"/>
              <w:left w:w="115" w:type="dxa"/>
              <w:bottom w:w="0" w:type="dxa"/>
              <w:right w:w="115" w:type="dxa"/>
            </w:tcMar>
            <w:vAlign w:val="center"/>
            <w:hideMark/>
          </w:tcPr>
          <w:p w:rsidR="00C36A89" w:rsidRPr="00770EA0" w:rsidRDefault="00C36A89"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2022</w:t>
            </w:r>
          </w:p>
        </w:tc>
        <w:tc>
          <w:tcPr>
            <w:tcW w:w="709" w:type="dxa"/>
            <w:shd w:val="clear" w:color="auto" w:fill="FFFFFF"/>
            <w:tcMar>
              <w:top w:w="0" w:type="dxa"/>
              <w:left w:w="115" w:type="dxa"/>
              <w:bottom w:w="0" w:type="dxa"/>
              <w:right w:w="115" w:type="dxa"/>
            </w:tcMar>
            <w:vAlign w:val="center"/>
            <w:hideMark/>
          </w:tcPr>
          <w:p w:rsidR="00C36A89" w:rsidRPr="00770EA0" w:rsidRDefault="00C36A89"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2023</w:t>
            </w:r>
          </w:p>
        </w:tc>
        <w:tc>
          <w:tcPr>
            <w:tcW w:w="708" w:type="dxa"/>
            <w:shd w:val="clear" w:color="auto" w:fill="FFFFFF"/>
            <w:tcMar>
              <w:top w:w="0" w:type="dxa"/>
              <w:left w:w="115" w:type="dxa"/>
              <w:bottom w:w="0" w:type="dxa"/>
              <w:right w:w="115" w:type="dxa"/>
            </w:tcMar>
            <w:vAlign w:val="center"/>
            <w:hideMark/>
          </w:tcPr>
          <w:p w:rsidR="00C36A89" w:rsidRPr="00770EA0" w:rsidRDefault="00C36A89"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2024</w:t>
            </w:r>
          </w:p>
        </w:tc>
        <w:tc>
          <w:tcPr>
            <w:tcW w:w="1010" w:type="dxa"/>
            <w:gridSpan w:val="2"/>
            <w:shd w:val="clear" w:color="auto" w:fill="FFFFFF"/>
            <w:tcMar>
              <w:top w:w="0" w:type="dxa"/>
              <w:left w:w="115" w:type="dxa"/>
              <w:bottom w:w="0" w:type="dxa"/>
              <w:right w:w="115" w:type="dxa"/>
            </w:tcMar>
            <w:vAlign w:val="center"/>
            <w:hideMark/>
          </w:tcPr>
          <w:p w:rsidR="00C36A89" w:rsidRPr="00770EA0" w:rsidRDefault="00C36A89"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2025</w:t>
            </w:r>
          </w:p>
        </w:tc>
        <w:tc>
          <w:tcPr>
            <w:tcW w:w="2835" w:type="dxa"/>
            <w:gridSpan w:val="4"/>
            <w:tcMar>
              <w:top w:w="0" w:type="dxa"/>
              <w:left w:w="115" w:type="dxa"/>
              <w:bottom w:w="0" w:type="dxa"/>
              <w:right w:w="115" w:type="dxa"/>
            </w:tcMar>
            <w:hideMark/>
          </w:tcPr>
          <w:p w:rsidR="00C36A89" w:rsidRPr="00770EA0" w:rsidRDefault="00C36A89" w:rsidP="00A31029">
            <w:pPr>
              <w:spacing w:before="100" w:beforeAutospacing="1" w:after="0" w:line="180" w:lineRule="atLeast"/>
              <w:rPr>
                <w:rFonts w:ascii="Times New Roman" w:eastAsia="Times New Roman" w:hAnsi="Times New Roman" w:cs="Times New Roman"/>
                <w:sz w:val="20"/>
                <w:szCs w:val="20"/>
                <w:lang w:eastAsia="ru-RU"/>
              </w:rPr>
            </w:pPr>
          </w:p>
        </w:tc>
      </w:tr>
      <w:tr w:rsidR="003636F1" w:rsidRPr="00770EA0" w:rsidTr="00B73A25">
        <w:trPr>
          <w:gridAfter w:val="2"/>
          <w:wAfter w:w="55" w:type="dxa"/>
          <w:trHeight w:val="480"/>
          <w:tblCellSpacing w:w="0" w:type="dxa"/>
        </w:trPr>
        <w:tc>
          <w:tcPr>
            <w:tcW w:w="11625" w:type="dxa"/>
            <w:gridSpan w:val="14"/>
            <w:shd w:val="clear" w:color="auto" w:fill="FFFFFF"/>
            <w:tcMar>
              <w:top w:w="0" w:type="dxa"/>
              <w:left w:w="115" w:type="dxa"/>
              <w:bottom w:w="0" w:type="dxa"/>
              <w:right w:w="115" w:type="dxa"/>
            </w:tcMar>
            <w:vAlign w:val="center"/>
            <w:hideMark/>
          </w:tcPr>
          <w:p w:rsidR="003636F1" w:rsidRPr="00770EA0" w:rsidRDefault="003636F1" w:rsidP="00A3102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Қ</w:t>
            </w:r>
            <w:r w:rsidRPr="00770EA0">
              <w:rPr>
                <w:rFonts w:ascii="Times New Roman" w:eastAsia="Times New Roman" w:hAnsi="Times New Roman" w:cs="Times New Roman"/>
                <w:b/>
                <w:bCs/>
                <w:sz w:val="20"/>
                <w:szCs w:val="20"/>
                <w:lang w:eastAsia="ru-RU"/>
              </w:rPr>
              <w:t>аржылық шығыстар</w:t>
            </w:r>
            <w:r w:rsidRPr="00770EA0">
              <w:rPr>
                <w:rFonts w:ascii="Times New Roman" w:eastAsia="Times New Roman" w:hAnsi="Times New Roman" w:cs="Times New Roman"/>
                <w:b/>
                <w:bCs/>
                <w:sz w:val="20"/>
                <w:szCs w:val="20"/>
                <w:lang w:val="kk-KZ" w:eastAsia="ru-RU"/>
              </w:rPr>
              <w:t>мен</w:t>
            </w:r>
            <w:r w:rsidRPr="00770EA0">
              <w:rPr>
                <w:rFonts w:ascii="Times New Roman" w:eastAsia="Times New Roman" w:hAnsi="Times New Roman" w:cs="Times New Roman"/>
                <w:b/>
                <w:bCs/>
                <w:sz w:val="20"/>
                <w:szCs w:val="20"/>
                <w:lang w:eastAsia="ru-RU"/>
              </w:rPr>
              <w:t xml:space="preserve"> өзара байланысқан</w:t>
            </w:r>
            <w:r w:rsidRPr="00770EA0">
              <w:rPr>
                <w:rFonts w:ascii="Times New Roman" w:eastAsia="Times New Roman" w:hAnsi="Times New Roman" w:cs="Times New Roman"/>
                <w:b/>
                <w:bCs/>
                <w:sz w:val="20"/>
                <w:szCs w:val="20"/>
                <w:lang w:val="kk-KZ" w:eastAsia="ru-RU"/>
              </w:rPr>
              <w:t xml:space="preserve"> н</w:t>
            </w:r>
            <w:r w:rsidR="008330A2" w:rsidRPr="00770EA0">
              <w:rPr>
                <w:rFonts w:ascii="Times New Roman" w:eastAsia="Times New Roman" w:hAnsi="Times New Roman" w:cs="Times New Roman"/>
                <w:b/>
                <w:bCs/>
                <w:sz w:val="20"/>
                <w:szCs w:val="20"/>
                <w:lang w:eastAsia="ru-RU"/>
              </w:rPr>
              <w:t>ысаналы индикаторлар</w:t>
            </w:r>
          </w:p>
        </w:tc>
      </w:tr>
      <w:tr w:rsidR="002A1753" w:rsidRPr="00770EA0" w:rsidTr="00B73A25">
        <w:trPr>
          <w:gridAfter w:val="1"/>
          <w:wAfter w:w="38" w:type="dxa"/>
          <w:trHeight w:val="480"/>
          <w:tblCellSpacing w:w="0" w:type="dxa"/>
        </w:trPr>
        <w:tc>
          <w:tcPr>
            <w:tcW w:w="851" w:type="dxa"/>
            <w:vMerge w:val="restart"/>
            <w:shd w:val="clear" w:color="auto" w:fill="FFFFFF"/>
            <w:tcMar>
              <w:top w:w="0" w:type="dxa"/>
              <w:left w:w="115" w:type="dxa"/>
              <w:bottom w:w="0" w:type="dxa"/>
              <w:right w:w="115" w:type="dxa"/>
            </w:tcMar>
            <w:vAlign w:val="center"/>
            <w:hideMark/>
          </w:tcPr>
          <w:p w:rsidR="002A1753" w:rsidRPr="00770EA0" w:rsidRDefault="002A1753" w:rsidP="00BE553B">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70</w:t>
            </w:r>
          </w:p>
        </w:tc>
        <w:tc>
          <w:tcPr>
            <w:tcW w:w="1702" w:type="dxa"/>
            <w:vMerge w:val="restart"/>
            <w:shd w:val="clear" w:color="auto" w:fill="FFFFFF"/>
            <w:tcMar>
              <w:top w:w="0" w:type="dxa"/>
              <w:left w:w="115" w:type="dxa"/>
              <w:bottom w:w="0" w:type="dxa"/>
              <w:right w:w="115" w:type="dxa"/>
            </w:tcMar>
            <w:vAlign w:val="center"/>
            <w:hideMark/>
          </w:tcPr>
          <w:p w:rsidR="002A1753" w:rsidRPr="00770EA0" w:rsidRDefault="002A1753" w:rsidP="00A31029">
            <w:pPr>
              <w:spacing w:before="100" w:beforeAutospacing="1" w:after="0" w:line="180" w:lineRule="atLeast"/>
              <w:rPr>
                <w:rFonts w:ascii="Times New Roman" w:eastAsia="Times New Roman" w:hAnsi="Times New Roman" w:cs="Times New Roman"/>
                <w:spacing w:val="-2"/>
                <w:sz w:val="20"/>
                <w:szCs w:val="20"/>
                <w:lang w:eastAsia="ru-RU"/>
              </w:rPr>
            </w:pPr>
            <w:r w:rsidRPr="00770EA0">
              <w:rPr>
                <w:rFonts w:ascii="Times New Roman" w:eastAsia="Times New Roman" w:hAnsi="Times New Roman" w:cs="Times New Roman"/>
                <w:spacing w:val="-2"/>
                <w:sz w:val="20"/>
                <w:szCs w:val="20"/>
                <w:lang w:eastAsia="ru-RU"/>
              </w:rPr>
              <w:t>Халықты "Рухани жаңғыру"</w:t>
            </w:r>
            <w:r w:rsidRPr="00770EA0">
              <w:rPr>
                <w:rFonts w:ascii="Times New Roman" w:eastAsia="Times New Roman" w:hAnsi="Times New Roman" w:cs="Times New Roman"/>
                <w:spacing w:val="-2"/>
                <w:sz w:val="20"/>
                <w:szCs w:val="20"/>
                <w:lang w:val="kk-KZ" w:eastAsia="ru-RU"/>
              </w:rPr>
              <w:t xml:space="preserve"> </w:t>
            </w:r>
            <w:r w:rsidRPr="00770EA0">
              <w:rPr>
                <w:rFonts w:ascii="Times New Roman" w:eastAsia="Times New Roman" w:hAnsi="Times New Roman" w:cs="Times New Roman"/>
                <w:spacing w:val="-2"/>
                <w:sz w:val="20"/>
                <w:szCs w:val="20"/>
                <w:lang w:eastAsia="ru-RU"/>
              </w:rPr>
              <w:t xml:space="preserve">бағдарламасының жобаларымен қамту  </w:t>
            </w:r>
          </w:p>
          <w:p w:rsidR="002A1753" w:rsidRPr="00770EA0" w:rsidRDefault="002A1753"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pacing w:val="-2"/>
                <w:sz w:val="20"/>
                <w:szCs w:val="20"/>
                <w:lang w:eastAsia="ru-RU"/>
              </w:rPr>
              <w:t>(өспелі қорытындымен)</w:t>
            </w:r>
            <w:r w:rsidRPr="00770EA0">
              <w:rPr>
                <w:rFonts w:ascii="Times New Roman" w:eastAsia="Times New Roman" w:hAnsi="Times New Roman" w:cs="Times New Roman"/>
                <w:spacing w:val="-2"/>
                <w:sz w:val="20"/>
                <w:szCs w:val="20"/>
                <w:lang w:val="kk-KZ" w:eastAsia="ru-RU"/>
              </w:rPr>
              <w:t xml:space="preserve"> </w:t>
            </w:r>
            <w:r w:rsidRPr="00770EA0">
              <w:rPr>
                <w:rFonts w:ascii="Times New Roman" w:eastAsia="SimSun" w:hAnsi="Times New Roman" w:cs="Times New Roman"/>
                <w:bCs/>
                <w:spacing w:val="-2"/>
                <w:sz w:val="20"/>
                <w:szCs w:val="20"/>
                <w:lang w:val="kk-KZ" w:eastAsia="ru-RU"/>
              </w:rPr>
              <w:t>(</w:t>
            </w:r>
            <w:r w:rsidRPr="00770EA0">
              <w:rPr>
                <w:rFonts w:ascii="Times New Roman" w:hAnsi="Times New Roman" w:cs="Times New Roman"/>
                <w:color w:val="212529"/>
                <w:sz w:val="20"/>
                <w:szCs w:val="20"/>
                <w:shd w:val="clear" w:color="auto" w:fill="FFFFFF"/>
                <w:lang w:val="kk-KZ"/>
              </w:rPr>
              <w:t xml:space="preserve">«Ұлттық рухани жаңғыру» </w:t>
            </w:r>
            <w:r w:rsidRPr="00770EA0">
              <w:rPr>
                <w:rFonts w:ascii="Times New Roman" w:eastAsia="SimSun" w:hAnsi="Times New Roman" w:cs="Times New Roman"/>
                <w:bCs/>
                <w:spacing w:val="-2"/>
                <w:sz w:val="20"/>
                <w:szCs w:val="20"/>
                <w:lang w:val="kk-KZ" w:eastAsia="ru-RU"/>
              </w:rPr>
              <w:t>ҰЖ)</w:t>
            </w:r>
          </w:p>
        </w:tc>
        <w:tc>
          <w:tcPr>
            <w:tcW w:w="850" w:type="dxa"/>
            <w:shd w:val="clear" w:color="auto" w:fill="FFFFFF"/>
            <w:tcMar>
              <w:top w:w="0" w:type="dxa"/>
              <w:left w:w="115" w:type="dxa"/>
              <w:bottom w:w="0" w:type="dxa"/>
              <w:right w:w="115" w:type="dxa"/>
            </w:tcMar>
            <w:vAlign w:val="center"/>
            <w:hideMark/>
          </w:tcPr>
          <w:p w:rsidR="002A1753" w:rsidRPr="00770EA0" w:rsidRDefault="002A175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1559" w:type="dxa"/>
            <w:gridSpan w:val="2"/>
            <w:vMerge w:val="restart"/>
            <w:tcMar>
              <w:top w:w="0" w:type="dxa"/>
              <w:left w:w="115" w:type="dxa"/>
              <w:bottom w:w="0" w:type="dxa"/>
              <w:right w:w="115" w:type="dxa"/>
            </w:tcMar>
            <w:vAlign w:val="center"/>
            <w:hideMark/>
          </w:tcPr>
          <w:p w:rsidR="002A1753" w:rsidRPr="00770EA0" w:rsidRDefault="002A1753"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709" w:type="dxa"/>
            <w:shd w:val="clear" w:color="auto" w:fill="FFFFFF"/>
            <w:tcMar>
              <w:top w:w="0" w:type="dxa"/>
              <w:left w:w="115" w:type="dxa"/>
              <w:bottom w:w="0" w:type="dxa"/>
              <w:right w:w="115" w:type="dxa"/>
            </w:tcMar>
            <w:vAlign w:val="center"/>
            <w:hideMark/>
          </w:tcPr>
          <w:p w:rsidR="002A1753" w:rsidRPr="00770EA0" w:rsidRDefault="002A175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41</w:t>
            </w:r>
          </w:p>
        </w:tc>
        <w:tc>
          <w:tcPr>
            <w:tcW w:w="709" w:type="dxa"/>
            <w:shd w:val="clear" w:color="auto" w:fill="FFFFFF"/>
            <w:tcMar>
              <w:top w:w="0" w:type="dxa"/>
              <w:left w:w="115" w:type="dxa"/>
              <w:bottom w:w="0" w:type="dxa"/>
              <w:right w:w="115" w:type="dxa"/>
            </w:tcMar>
            <w:vAlign w:val="center"/>
            <w:hideMark/>
          </w:tcPr>
          <w:p w:rsidR="002A1753" w:rsidRPr="00770EA0" w:rsidRDefault="002A175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51</w:t>
            </w:r>
          </w:p>
        </w:tc>
        <w:tc>
          <w:tcPr>
            <w:tcW w:w="709" w:type="dxa"/>
            <w:shd w:val="clear" w:color="auto" w:fill="FFFFFF"/>
            <w:tcMar>
              <w:top w:w="0" w:type="dxa"/>
              <w:left w:w="115" w:type="dxa"/>
              <w:bottom w:w="0" w:type="dxa"/>
              <w:right w:w="115" w:type="dxa"/>
            </w:tcMar>
            <w:vAlign w:val="center"/>
            <w:hideMark/>
          </w:tcPr>
          <w:p w:rsidR="002A1753" w:rsidRPr="00770EA0" w:rsidRDefault="002A175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62</w:t>
            </w:r>
          </w:p>
        </w:tc>
        <w:tc>
          <w:tcPr>
            <w:tcW w:w="708" w:type="dxa"/>
            <w:shd w:val="clear" w:color="auto" w:fill="FFFFFF"/>
            <w:tcMar>
              <w:top w:w="0" w:type="dxa"/>
              <w:left w:w="115" w:type="dxa"/>
              <w:bottom w:w="0" w:type="dxa"/>
              <w:right w:w="115" w:type="dxa"/>
            </w:tcMar>
            <w:vAlign w:val="center"/>
            <w:hideMark/>
          </w:tcPr>
          <w:p w:rsidR="002A1753" w:rsidRPr="00770EA0" w:rsidRDefault="002A175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74</w:t>
            </w:r>
          </w:p>
        </w:tc>
        <w:tc>
          <w:tcPr>
            <w:tcW w:w="1010" w:type="dxa"/>
            <w:gridSpan w:val="2"/>
            <w:shd w:val="clear" w:color="auto" w:fill="FFFFFF"/>
            <w:tcMar>
              <w:top w:w="0" w:type="dxa"/>
              <w:left w:w="115" w:type="dxa"/>
              <w:bottom w:w="0" w:type="dxa"/>
              <w:right w:w="115" w:type="dxa"/>
            </w:tcMar>
            <w:vAlign w:val="center"/>
            <w:hideMark/>
          </w:tcPr>
          <w:p w:rsidR="002A1753" w:rsidRPr="00770EA0" w:rsidRDefault="002A175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88,5</w:t>
            </w:r>
          </w:p>
        </w:tc>
        <w:tc>
          <w:tcPr>
            <w:tcW w:w="1842" w:type="dxa"/>
            <w:vMerge w:val="restart"/>
            <w:shd w:val="clear" w:color="auto" w:fill="FFFFFF"/>
            <w:tcMar>
              <w:top w:w="0" w:type="dxa"/>
              <w:left w:w="115" w:type="dxa"/>
              <w:bottom w:w="0" w:type="dxa"/>
              <w:right w:w="115" w:type="dxa"/>
            </w:tcMar>
            <w:vAlign w:val="center"/>
            <w:hideMark/>
          </w:tcPr>
          <w:p w:rsidR="002A1753" w:rsidRPr="00770EA0" w:rsidRDefault="00B467FE" w:rsidP="00A31029">
            <w:pPr>
              <w:spacing w:before="100" w:beforeAutospacing="1"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Қоғамдық даму басқармасы</w:t>
            </w:r>
            <w:r w:rsidR="002A1753" w:rsidRPr="00770EA0">
              <w:rPr>
                <w:rFonts w:ascii="Times New Roman" w:eastAsia="Times New Roman" w:hAnsi="Times New Roman" w:cs="Times New Roman"/>
                <w:sz w:val="20"/>
                <w:szCs w:val="20"/>
                <w:lang w:eastAsia="ru-RU"/>
              </w:rPr>
              <w:t xml:space="preserve">, </w:t>
            </w:r>
            <w:r w:rsidR="002A1753" w:rsidRPr="00770EA0">
              <w:rPr>
                <w:rFonts w:ascii="Times New Roman" w:eastAsia="Times New Roman" w:hAnsi="Times New Roman" w:cs="Times New Roman"/>
                <w:sz w:val="20"/>
                <w:szCs w:val="20"/>
                <w:lang w:val="kk-KZ" w:eastAsia="ru-RU"/>
              </w:rPr>
              <w:t>КжИБ</w:t>
            </w:r>
            <w:r w:rsidR="002A1753" w:rsidRPr="00770EA0">
              <w:rPr>
                <w:rFonts w:ascii="Times New Roman" w:eastAsia="Times New Roman" w:hAnsi="Times New Roman" w:cs="Times New Roman"/>
                <w:sz w:val="20"/>
                <w:szCs w:val="20"/>
                <w:lang w:eastAsia="ru-RU"/>
              </w:rPr>
              <w:t xml:space="preserve">, </w:t>
            </w:r>
            <w:r w:rsidR="002A1753" w:rsidRPr="00770EA0">
              <w:rPr>
                <w:rFonts w:ascii="Times New Roman" w:eastAsia="Times New Roman" w:hAnsi="Times New Roman" w:cs="Times New Roman"/>
                <w:sz w:val="20"/>
                <w:szCs w:val="20"/>
                <w:lang w:val="kk-KZ" w:eastAsia="ru-RU"/>
              </w:rPr>
              <w:t>СБ</w:t>
            </w:r>
            <w:r w:rsidR="002A1753" w:rsidRPr="00770EA0">
              <w:rPr>
                <w:rFonts w:ascii="Times New Roman" w:eastAsia="Times New Roman" w:hAnsi="Times New Roman" w:cs="Times New Roman"/>
                <w:sz w:val="20"/>
                <w:szCs w:val="20"/>
                <w:lang w:eastAsia="ru-RU"/>
              </w:rPr>
              <w:t xml:space="preserve">, </w:t>
            </w:r>
            <w:r w:rsidR="002A1753" w:rsidRPr="00770EA0">
              <w:rPr>
                <w:rFonts w:ascii="Times New Roman" w:eastAsia="Times New Roman" w:hAnsi="Times New Roman" w:cs="Times New Roman"/>
                <w:sz w:val="20"/>
                <w:szCs w:val="20"/>
                <w:lang w:val="kk-KZ" w:eastAsia="ru-RU"/>
              </w:rPr>
              <w:t>МБ</w:t>
            </w:r>
            <w:r w:rsidR="002A1753" w:rsidRPr="00770EA0">
              <w:rPr>
                <w:rFonts w:ascii="Times New Roman" w:eastAsia="Times New Roman" w:hAnsi="Times New Roman" w:cs="Times New Roman"/>
                <w:sz w:val="20"/>
                <w:szCs w:val="20"/>
                <w:lang w:eastAsia="ru-RU"/>
              </w:rPr>
              <w:t xml:space="preserve">, ББ, </w:t>
            </w:r>
            <w:r w:rsidR="002A1753" w:rsidRPr="00770EA0">
              <w:rPr>
                <w:rFonts w:ascii="Times New Roman" w:eastAsia="Times New Roman" w:hAnsi="Times New Roman" w:cs="Times New Roman"/>
                <w:sz w:val="20"/>
                <w:szCs w:val="20"/>
                <w:lang w:val="kk-KZ" w:eastAsia="ru-RU"/>
              </w:rPr>
              <w:t>ӘӘАБ</w:t>
            </w:r>
            <w:r w:rsidR="002A1753" w:rsidRPr="00770EA0">
              <w:rPr>
                <w:rFonts w:ascii="Times New Roman" w:eastAsia="Times New Roman" w:hAnsi="Times New Roman" w:cs="Times New Roman"/>
                <w:sz w:val="20"/>
                <w:szCs w:val="20"/>
                <w:lang w:eastAsia="ru-RU"/>
              </w:rPr>
              <w:t xml:space="preserve">, </w:t>
            </w:r>
            <w:r w:rsidR="002A1753" w:rsidRPr="00770EA0">
              <w:rPr>
                <w:rFonts w:ascii="Times New Roman" w:eastAsia="Times New Roman" w:hAnsi="Times New Roman" w:cs="Times New Roman"/>
                <w:sz w:val="20"/>
                <w:szCs w:val="20"/>
                <w:lang w:val="kk-KZ" w:eastAsia="ru-RU"/>
              </w:rPr>
              <w:t>КИБ</w:t>
            </w:r>
            <w:r w:rsidR="002A1753" w:rsidRPr="00770EA0">
              <w:rPr>
                <w:rFonts w:ascii="Times New Roman" w:eastAsia="Times New Roman" w:hAnsi="Times New Roman" w:cs="Times New Roman"/>
                <w:sz w:val="20"/>
                <w:szCs w:val="20"/>
                <w:lang w:eastAsia="ru-RU"/>
              </w:rPr>
              <w:t>,</w:t>
            </w:r>
            <w:r w:rsidR="002A1753" w:rsidRPr="00770EA0">
              <w:rPr>
                <w:rFonts w:ascii="Times New Roman" w:eastAsia="Times New Roman" w:hAnsi="Times New Roman" w:cs="Times New Roman"/>
                <w:sz w:val="20"/>
                <w:szCs w:val="20"/>
                <w:lang w:val="kk-KZ" w:eastAsia="ru-RU"/>
              </w:rPr>
              <w:t>ЖЭБ, ТДжЛГКО,</w:t>
            </w:r>
          </w:p>
          <w:p w:rsidR="002A1753" w:rsidRPr="00770EA0" w:rsidRDefault="002A1753"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p w:rsidR="002A1753" w:rsidRPr="00770EA0" w:rsidRDefault="002A1753"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993" w:type="dxa"/>
            <w:gridSpan w:val="3"/>
            <w:vMerge w:val="restart"/>
            <w:tcMar>
              <w:top w:w="0" w:type="dxa"/>
              <w:left w:w="115" w:type="dxa"/>
              <w:bottom w:w="0" w:type="dxa"/>
              <w:right w:w="115" w:type="dxa"/>
            </w:tcMar>
            <w:vAlign w:val="center"/>
            <w:hideMark/>
          </w:tcPr>
          <w:p w:rsidR="002A1753" w:rsidRPr="00113D96" w:rsidRDefault="007A2A9D" w:rsidP="00A31029">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Қоғамдық даму басқармасы</w:t>
            </w:r>
            <w:r w:rsidRPr="00770EA0">
              <w:rPr>
                <w:rFonts w:ascii="Times New Roman" w:eastAsia="Times New Roman" w:hAnsi="Times New Roman" w:cs="Times New Roman"/>
                <w:sz w:val="20"/>
                <w:szCs w:val="20"/>
                <w:lang w:eastAsia="ru-RU"/>
              </w:rPr>
              <w:t xml:space="preserve"> </w:t>
            </w:r>
            <w:r w:rsidR="002A1753" w:rsidRPr="00770EA0">
              <w:rPr>
                <w:rFonts w:ascii="Times New Roman" w:eastAsia="Times New Roman" w:hAnsi="Times New Roman" w:cs="Times New Roman"/>
                <w:sz w:val="20"/>
                <w:szCs w:val="20"/>
                <w:lang w:eastAsia="ru-RU"/>
              </w:rPr>
              <w:t>Ведомстволық деректер</w:t>
            </w:r>
            <w:r w:rsidR="002A1753">
              <w:rPr>
                <w:rFonts w:ascii="Times New Roman" w:eastAsia="Times New Roman" w:hAnsi="Times New Roman" w:cs="Times New Roman"/>
                <w:sz w:val="20"/>
                <w:szCs w:val="20"/>
                <w:lang w:val="kk-KZ" w:eastAsia="ru-RU"/>
              </w:rPr>
              <w:t>і</w:t>
            </w:r>
          </w:p>
          <w:p w:rsidR="002A1753" w:rsidRPr="00770EA0" w:rsidRDefault="002A1753" w:rsidP="00A31029">
            <w:pPr>
              <w:spacing w:before="100" w:beforeAutospacing="1" w:after="0" w:line="180" w:lineRule="atLeast"/>
              <w:rPr>
                <w:rFonts w:ascii="Times New Roman" w:eastAsia="Times New Roman" w:hAnsi="Times New Roman" w:cs="Times New Roman"/>
                <w:sz w:val="20"/>
                <w:szCs w:val="20"/>
                <w:lang w:eastAsia="ru-RU"/>
              </w:rPr>
            </w:pPr>
          </w:p>
        </w:tc>
      </w:tr>
      <w:tr w:rsidR="002A1753" w:rsidRPr="00770EA0" w:rsidTr="00B73A25">
        <w:trPr>
          <w:gridAfter w:val="1"/>
          <w:wAfter w:w="38" w:type="dxa"/>
          <w:trHeight w:val="570"/>
          <w:tblCellSpacing w:w="0" w:type="dxa"/>
        </w:trPr>
        <w:tc>
          <w:tcPr>
            <w:tcW w:w="851" w:type="dxa"/>
            <w:vMerge/>
            <w:shd w:val="clear" w:color="auto" w:fill="FFFFFF"/>
            <w:tcMar>
              <w:top w:w="0" w:type="dxa"/>
              <w:left w:w="115" w:type="dxa"/>
              <w:bottom w:w="0" w:type="dxa"/>
              <w:right w:w="115" w:type="dxa"/>
            </w:tcMar>
            <w:vAlign w:val="center"/>
            <w:hideMark/>
          </w:tcPr>
          <w:p w:rsidR="002A1753" w:rsidRPr="00770EA0" w:rsidRDefault="002A1753" w:rsidP="00497588">
            <w:pPr>
              <w:spacing w:beforeAutospacing="1" w:after="0" w:afterAutospacing="1" w:line="240" w:lineRule="auto"/>
              <w:ind w:left="360"/>
              <w:rPr>
                <w:rFonts w:ascii="Times New Roman" w:eastAsia="Times New Roman" w:hAnsi="Times New Roman" w:cs="Times New Roman"/>
                <w:sz w:val="20"/>
                <w:szCs w:val="20"/>
                <w:lang w:eastAsia="ru-RU"/>
              </w:rPr>
            </w:pPr>
          </w:p>
        </w:tc>
        <w:tc>
          <w:tcPr>
            <w:tcW w:w="1702" w:type="dxa"/>
            <w:vMerge/>
            <w:shd w:val="clear" w:color="auto" w:fill="FFFFFF"/>
            <w:tcMar>
              <w:top w:w="0" w:type="dxa"/>
              <w:left w:w="115" w:type="dxa"/>
              <w:bottom w:w="0" w:type="dxa"/>
              <w:right w:w="115" w:type="dxa"/>
            </w:tcMar>
          </w:tcPr>
          <w:p w:rsidR="002A1753" w:rsidRPr="00770EA0" w:rsidRDefault="002A1753" w:rsidP="00497588">
            <w:pPr>
              <w:spacing w:before="100" w:beforeAutospacing="1" w:after="0" w:line="180" w:lineRule="atLeast"/>
              <w:rPr>
                <w:rFonts w:ascii="Times New Roman" w:eastAsia="Times New Roman" w:hAnsi="Times New Roman" w:cs="Times New Roman"/>
                <w:sz w:val="20"/>
                <w:szCs w:val="20"/>
                <w:lang w:eastAsia="ru-RU"/>
              </w:rPr>
            </w:pPr>
          </w:p>
        </w:tc>
        <w:tc>
          <w:tcPr>
            <w:tcW w:w="850" w:type="dxa"/>
            <w:shd w:val="clear" w:color="auto" w:fill="FFFFFF"/>
            <w:tcMar>
              <w:top w:w="0" w:type="dxa"/>
              <w:left w:w="115" w:type="dxa"/>
              <w:bottom w:w="0" w:type="dxa"/>
              <w:right w:w="115" w:type="dxa"/>
            </w:tcMar>
            <w:vAlign w:val="center"/>
            <w:hideMark/>
          </w:tcPr>
          <w:p w:rsidR="002A1753" w:rsidRPr="00770EA0" w:rsidRDefault="002A1753" w:rsidP="00497588">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адам</w:t>
            </w:r>
          </w:p>
        </w:tc>
        <w:tc>
          <w:tcPr>
            <w:tcW w:w="1559" w:type="dxa"/>
            <w:gridSpan w:val="2"/>
            <w:vMerge/>
            <w:tcMar>
              <w:top w:w="0" w:type="dxa"/>
              <w:left w:w="115" w:type="dxa"/>
              <w:bottom w:w="0" w:type="dxa"/>
              <w:right w:w="115" w:type="dxa"/>
            </w:tcMar>
            <w:vAlign w:val="center"/>
            <w:hideMark/>
          </w:tcPr>
          <w:p w:rsidR="002A1753" w:rsidRPr="00770EA0" w:rsidRDefault="002A1753" w:rsidP="00497588">
            <w:pPr>
              <w:spacing w:before="100" w:beforeAutospacing="1" w:after="0" w:line="180" w:lineRule="atLeast"/>
              <w:rPr>
                <w:rFonts w:ascii="Times New Roman" w:eastAsia="Times New Roman" w:hAnsi="Times New Roman" w:cs="Times New Roman"/>
                <w:sz w:val="20"/>
                <w:szCs w:val="20"/>
                <w:lang w:eastAsia="ru-RU"/>
              </w:rPr>
            </w:pPr>
          </w:p>
        </w:tc>
        <w:tc>
          <w:tcPr>
            <w:tcW w:w="709" w:type="dxa"/>
            <w:shd w:val="clear" w:color="auto" w:fill="FFFFFF"/>
            <w:tcMar>
              <w:top w:w="0" w:type="dxa"/>
              <w:left w:w="115" w:type="dxa"/>
              <w:bottom w:w="0" w:type="dxa"/>
              <w:right w:w="115" w:type="dxa"/>
            </w:tcMar>
            <w:vAlign w:val="center"/>
            <w:hideMark/>
          </w:tcPr>
          <w:p w:rsidR="002A1753" w:rsidRPr="00770EA0" w:rsidRDefault="002A1753" w:rsidP="00497588">
            <w:pPr>
              <w:spacing w:after="0" w:line="240" w:lineRule="auto"/>
              <w:jc w:val="center"/>
              <w:rPr>
                <w:rFonts w:ascii="Times New Roman" w:eastAsia="Times New Roman" w:hAnsi="Times New Roman" w:cs="Times New Roman"/>
                <w:bCs/>
                <w:sz w:val="20"/>
                <w:szCs w:val="20"/>
                <w:lang w:val="kk-KZ" w:eastAsia="ru-RU"/>
              </w:rPr>
            </w:pPr>
            <w:r w:rsidRPr="00770EA0">
              <w:rPr>
                <w:rFonts w:ascii="Times New Roman" w:eastAsia="Times New Roman" w:hAnsi="Times New Roman" w:cs="Times New Roman"/>
                <w:bCs/>
                <w:sz w:val="20"/>
                <w:szCs w:val="20"/>
                <w:lang w:val="kk-KZ" w:eastAsia="ru-RU"/>
              </w:rPr>
              <w:t>810676</w:t>
            </w:r>
          </w:p>
        </w:tc>
        <w:tc>
          <w:tcPr>
            <w:tcW w:w="709" w:type="dxa"/>
            <w:shd w:val="clear" w:color="auto" w:fill="FFFFFF"/>
            <w:tcMar>
              <w:top w:w="0" w:type="dxa"/>
              <w:left w:w="115" w:type="dxa"/>
              <w:bottom w:w="0" w:type="dxa"/>
              <w:right w:w="115" w:type="dxa"/>
            </w:tcMar>
            <w:vAlign w:val="center"/>
            <w:hideMark/>
          </w:tcPr>
          <w:p w:rsidR="002A1753" w:rsidRPr="00770EA0" w:rsidRDefault="002A1753" w:rsidP="00497588">
            <w:pPr>
              <w:spacing w:after="0" w:line="240" w:lineRule="auto"/>
              <w:jc w:val="center"/>
              <w:rPr>
                <w:rFonts w:ascii="Times New Roman" w:eastAsia="Times New Roman" w:hAnsi="Times New Roman" w:cs="Times New Roman"/>
                <w:bCs/>
                <w:sz w:val="20"/>
                <w:szCs w:val="20"/>
                <w:lang w:val="kk-KZ" w:eastAsia="ru-RU"/>
              </w:rPr>
            </w:pPr>
            <w:r w:rsidRPr="00770EA0">
              <w:rPr>
                <w:rFonts w:ascii="Times New Roman" w:eastAsia="Times New Roman" w:hAnsi="Times New Roman" w:cs="Times New Roman"/>
                <w:bCs/>
                <w:sz w:val="20"/>
                <w:szCs w:val="20"/>
                <w:lang w:val="kk-KZ" w:eastAsia="ru-RU"/>
              </w:rPr>
              <w:t>1008402</w:t>
            </w:r>
          </w:p>
        </w:tc>
        <w:tc>
          <w:tcPr>
            <w:tcW w:w="709" w:type="dxa"/>
            <w:shd w:val="clear" w:color="auto" w:fill="FFFFFF"/>
            <w:tcMar>
              <w:top w:w="0" w:type="dxa"/>
              <w:left w:w="115" w:type="dxa"/>
              <w:bottom w:w="0" w:type="dxa"/>
              <w:right w:w="115" w:type="dxa"/>
            </w:tcMar>
            <w:vAlign w:val="center"/>
            <w:hideMark/>
          </w:tcPr>
          <w:p w:rsidR="002A1753" w:rsidRPr="00770EA0" w:rsidRDefault="002A1753" w:rsidP="00497588">
            <w:pPr>
              <w:spacing w:after="0" w:line="240" w:lineRule="auto"/>
              <w:jc w:val="center"/>
              <w:rPr>
                <w:rFonts w:ascii="Times New Roman" w:eastAsia="Times New Roman" w:hAnsi="Times New Roman" w:cs="Times New Roman"/>
                <w:bCs/>
                <w:sz w:val="20"/>
                <w:szCs w:val="20"/>
                <w:lang w:val="kk-KZ" w:eastAsia="ru-RU"/>
              </w:rPr>
            </w:pPr>
            <w:r w:rsidRPr="00770EA0">
              <w:rPr>
                <w:rFonts w:ascii="Times New Roman" w:eastAsia="Times New Roman" w:hAnsi="Times New Roman" w:cs="Times New Roman"/>
                <w:bCs/>
                <w:sz w:val="20"/>
                <w:szCs w:val="20"/>
                <w:lang w:val="kk-KZ" w:eastAsia="ru-RU"/>
              </w:rPr>
              <w:t>1225900</w:t>
            </w:r>
          </w:p>
        </w:tc>
        <w:tc>
          <w:tcPr>
            <w:tcW w:w="708" w:type="dxa"/>
            <w:shd w:val="clear" w:color="auto" w:fill="FFFFFF"/>
            <w:tcMar>
              <w:top w:w="0" w:type="dxa"/>
              <w:left w:w="115" w:type="dxa"/>
              <w:bottom w:w="0" w:type="dxa"/>
              <w:right w:w="115" w:type="dxa"/>
            </w:tcMar>
            <w:vAlign w:val="center"/>
            <w:hideMark/>
          </w:tcPr>
          <w:p w:rsidR="002A1753" w:rsidRPr="00770EA0" w:rsidRDefault="002A1753" w:rsidP="00497588">
            <w:pPr>
              <w:spacing w:after="0" w:line="240" w:lineRule="auto"/>
              <w:jc w:val="center"/>
              <w:rPr>
                <w:rFonts w:ascii="Times New Roman" w:eastAsia="Times New Roman" w:hAnsi="Times New Roman" w:cs="Times New Roman"/>
                <w:bCs/>
                <w:sz w:val="20"/>
                <w:szCs w:val="20"/>
                <w:lang w:val="kk-KZ" w:eastAsia="ru-RU"/>
              </w:rPr>
            </w:pPr>
            <w:r w:rsidRPr="00770EA0">
              <w:rPr>
                <w:rFonts w:ascii="Times New Roman" w:eastAsia="Times New Roman" w:hAnsi="Times New Roman" w:cs="Times New Roman"/>
                <w:bCs/>
                <w:sz w:val="20"/>
                <w:szCs w:val="20"/>
                <w:lang w:val="kk-KZ" w:eastAsia="ru-RU"/>
              </w:rPr>
              <w:t>1463171</w:t>
            </w:r>
          </w:p>
        </w:tc>
        <w:tc>
          <w:tcPr>
            <w:tcW w:w="1010" w:type="dxa"/>
            <w:gridSpan w:val="2"/>
            <w:shd w:val="clear" w:color="auto" w:fill="FFFFFF"/>
            <w:tcMar>
              <w:top w:w="0" w:type="dxa"/>
              <w:left w:w="115" w:type="dxa"/>
              <w:bottom w:w="0" w:type="dxa"/>
              <w:right w:w="115" w:type="dxa"/>
            </w:tcMar>
            <w:vAlign w:val="center"/>
            <w:hideMark/>
          </w:tcPr>
          <w:p w:rsidR="002A1753" w:rsidRPr="00770EA0" w:rsidRDefault="002A1753" w:rsidP="00497588">
            <w:pPr>
              <w:spacing w:after="0" w:line="240" w:lineRule="auto"/>
              <w:jc w:val="center"/>
              <w:rPr>
                <w:rFonts w:ascii="Times New Roman" w:eastAsia="Times New Roman" w:hAnsi="Times New Roman" w:cs="Times New Roman"/>
                <w:bCs/>
                <w:sz w:val="20"/>
                <w:szCs w:val="20"/>
                <w:lang w:val="kk-KZ" w:eastAsia="ru-RU"/>
              </w:rPr>
            </w:pPr>
            <w:r w:rsidRPr="00770EA0">
              <w:rPr>
                <w:rFonts w:ascii="Times New Roman" w:eastAsia="Times New Roman" w:hAnsi="Times New Roman" w:cs="Times New Roman"/>
                <w:bCs/>
                <w:sz w:val="20"/>
                <w:szCs w:val="20"/>
                <w:lang w:val="kk-KZ" w:eastAsia="ru-RU"/>
              </w:rPr>
              <w:t>1749873</w:t>
            </w:r>
          </w:p>
        </w:tc>
        <w:tc>
          <w:tcPr>
            <w:tcW w:w="1842" w:type="dxa"/>
            <w:vMerge/>
            <w:shd w:val="clear" w:color="auto" w:fill="FFFFFF"/>
            <w:tcMar>
              <w:top w:w="0" w:type="dxa"/>
              <w:left w:w="115" w:type="dxa"/>
              <w:bottom w:w="0" w:type="dxa"/>
              <w:right w:w="115" w:type="dxa"/>
            </w:tcMar>
            <w:vAlign w:val="center"/>
            <w:hideMark/>
          </w:tcPr>
          <w:p w:rsidR="002A1753" w:rsidRPr="00770EA0" w:rsidRDefault="002A1753" w:rsidP="00497588">
            <w:pPr>
              <w:spacing w:after="0" w:line="180" w:lineRule="atLeast"/>
              <w:rPr>
                <w:rFonts w:ascii="Times New Roman" w:eastAsia="Times New Roman" w:hAnsi="Times New Roman" w:cs="Times New Roman"/>
                <w:sz w:val="20"/>
                <w:szCs w:val="20"/>
                <w:lang w:val="kk-KZ" w:eastAsia="ru-RU"/>
              </w:rPr>
            </w:pPr>
          </w:p>
        </w:tc>
        <w:tc>
          <w:tcPr>
            <w:tcW w:w="993" w:type="dxa"/>
            <w:gridSpan w:val="3"/>
            <w:vMerge/>
            <w:tcMar>
              <w:top w:w="0" w:type="dxa"/>
              <w:left w:w="115" w:type="dxa"/>
              <w:bottom w:w="0" w:type="dxa"/>
              <w:right w:w="115" w:type="dxa"/>
            </w:tcMar>
            <w:vAlign w:val="center"/>
            <w:hideMark/>
          </w:tcPr>
          <w:p w:rsidR="002A1753" w:rsidRPr="00770EA0" w:rsidRDefault="002A1753" w:rsidP="00497588">
            <w:pPr>
              <w:spacing w:before="100" w:beforeAutospacing="1" w:after="0" w:line="240" w:lineRule="atLeast"/>
              <w:rPr>
                <w:rFonts w:ascii="Times New Roman" w:eastAsia="Times New Roman" w:hAnsi="Times New Roman" w:cs="Times New Roman"/>
                <w:sz w:val="20"/>
                <w:szCs w:val="20"/>
                <w:lang w:eastAsia="ru-RU"/>
              </w:rPr>
            </w:pPr>
          </w:p>
        </w:tc>
      </w:tr>
      <w:tr w:rsidR="002159B3" w:rsidRPr="00770EA0" w:rsidTr="00B73A25">
        <w:trPr>
          <w:gridAfter w:val="1"/>
          <w:wAfter w:w="38" w:type="dxa"/>
          <w:trHeight w:val="570"/>
          <w:tblCellSpacing w:w="0" w:type="dxa"/>
        </w:trPr>
        <w:tc>
          <w:tcPr>
            <w:tcW w:w="851" w:type="dxa"/>
            <w:shd w:val="clear" w:color="auto" w:fill="FFFFFF"/>
            <w:tcMar>
              <w:top w:w="0" w:type="dxa"/>
              <w:left w:w="115" w:type="dxa"/>
              <w:bottom w:w="0" w:type="dxa"/>
              <w:right w:w="115" w:type="dxa"/>
            </w:tcMar>
            <w:vAlign w:val="center"/>
            <w:hideMark/>
          </w:tcPr>
          <w:p w:rsidR="00460048" w:rsidRPr="00770EA0" w:rsidRDefault="00BE553B" w:rsidP="00BE553B">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71</w:t>
            </w:r>
          </w:p>
        </w:tc>
        <w:tc>
          <w:tcPr>
            <w:tcW w:w="1702" w:type="dxa"/>
            <w:shd w:val="clear" w:color="auto" w:fill="FFFFFF"/>
            <w:tcMar>
              <w:top w:w="0" w:type="dxa"/>
              <w:left w:w="115" w:type="dxa"/>
              <w:bottom w:w="0" w:type="dxa"/>
              <w:right w:w="115" w:type="dxa"/>
            </w:tcMar>
            <w:hideMark/>
          </w:tcPr>
          <w:p w:rsidR="00460048" w:rsidRPr="00770EA0" w:rsidRDefault="00FD3409"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pacing w:val="-2"/>
                <w:sz w:val="20"/>
                <w:szCs w:val="20"/>
                <w:lang w:eastAsia="ru-RU"/>
              </w:rPr>
              <w:t>Мектеп жа</w:t>
            </w:r>
            <w:r w:rsidR="00570203" w:rsidRPr="00770EA0">
              <w:rPr>
                <w:rFonts w:ascii="Times New Roman" w:eastAsia="Times New Roman" w:hAnsi="Times New Roman" w:cs="Times New Roman"/>
                <w:spacing w:val="-2"/>
                <w:sz w:val="20"/>
                <w:szCs w:val="20"/>
                <w:lang w:eastAsia="ru-RU"/>
              </w:rPr>
              <w:t>сындағы балаларды мәдени тәрбие</w:t>
            </w:r>
            <w:r w:rsidRPr="00770EA0">
              <w:rPr>
                <w:rFonts w:ascii="Times New Roman" w:eastAsia="Times New Roman" w:hAnsi="Times New Roman" w:cs="Times New Roman"/>
                <w:spacing w:val="-2"/>
                <w:sz w:val="20"/>
                <w:szCs w:val="20"/>
                <w:lang w:val="kk-KZ" w:eastAsia="ru-RU"/>
              </w:rPr>
              <w:t xml:space="preserve">мен </w:t>
            </w:r>
            <w:r w:rsidRPr="00770EA0">
              <w:rPr>
                <w:rFonts w:ascii="Times New Roman" w:eastAsia="Times New Roman" w:hAnsi="Times New Roman" w:cs="Times New Roman"/>
                <w:spacing w:val="-2"/>
                <w:sz w:val="20"/>
                <w:szCs w:val="20"/>
                <w:lang w:eastAsia="ru-RU"/>
              </w:rPr>
              <w:t>қамту</w:t>
            </w:r>
            <w:r w:rsidR="009E13EE" w:rsidRPr="00770EA0">
              <w:rPr>
                <w:rFonts w:ascii="Times New Roman" w:eastAsia="Times New Roman" w:hAnsi="Times New Roman" w:cs="Times New Roman"/>
                <w:spacing w:val="-2"/>
                <w:sz w:val="20"/>
                <w:szCs w:val="20"/>
                <w:lang w:val="kk-KZ" w:eastAsia="ru-RU"/>
              </w:rPr>
              <w:t xml:space="preserve"> </w:t>
            </w:r>
            <w:r w:rsidR="009E13EE" w:rsidRPr="00770EA0">
              <w:rPr>
                <w:rFonts w:ascii="Times New Roman" w:eastAsia="SimSun" w:hAnsi="Times New Roman" w:cs="Times New Roman"/>
                <w:bCs/>
                <w:spacing w:val="-2"/>
                <w:sz w:val="20"/>
                <w:szCs w:val="20"/>
                <w:lang w:val="kk-KZ" w:eastAsia="ru-RU"/>
              </w:rPr>
              <w:t>(</w:t>
            </w:r>
            <w:r w:rsidR="009E13EE" w:rsidRPr="00770EA0">
              <w:rPr>
                <w:rFonts w:ascii="Times New Roman" w:hAnsi="Times New Roman" w:cs="Times New Roman"/>
                <w:color w:val="212529"/>
                <w:sz w:val="20"/>
                <w:szCs w:val="20"/>
                <w:shd w:val="clear" w:color="auto" w:fill="FFFFFF"/>
                <w:lang w:val="kk-KZ"/>
              </w:rPr>
              <w:t xml:space="preserve">«Ұлттық рухани жаңғыру» </w:t>
            </w:r>
            <w:r w:rsidR="009E13EE" w:rsidRPr="00770EA0">
              <w:rPr>
                <w:rFonts w:ascii="Times New Roman" w:eastAsia="SimSun" w:hAnsi="Times New Roman" w:cs="Times New Roman"/>
                <w:bCs/>
                <w:spacing w:val="-2"/>
                <w:sz w:val="20"/>
                <w:szCs w:val="20"/>
                <w:lang w:val="kk-KZ" w:eastAsia="ru-RU"/>
              </w:rPr>
              <w:t>ҰЖ)</w:t>
            </w:r>
          </w:p>
        </w:tc>
        <w:tc>
          <w:tcPr>
            <w:tcW w:w="85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w:t>
            </w:r>
          </w:p>
        </w:tc>
        <w:tc>
          <w:tcPr>
            <w:tcW w:w="709"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20</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40</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60</w:t>
            </w:r>
          </w:p>
        </w:tc>
        <w:tc>
          <w:tcPr>
            <w:tcW w:w="708"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80</w:t>
            </w:r>
          </w:p>
        </w:tc>
        <w:tc>
          <w:tcPr>
            <w:tcW w:w="1010" w:type="dxa"/>
            <w:gridSpan w:val="2"/>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100</w:t>
            </w:r>
          </w:p>
        </w:tc>
        <w:tc>
          <w:tcPr>
            <w:tcW w:w="1842" w:type="dxa"/>
            <w:shd w:val="clear" w:color="auto" w:fill="FFFFFF"/>
            <w:tcMar>
              <w:top w:w="0" w:type="dxa"/>
              <w:left w:w="115" w:type="dxa"/>
              <w:bottom w:w="0" w:type="dxa"/>
              <w:right w:w="115" w:type="dxa"/>
            </w:tcMar>
            <w:vAlign w:val="center"/>
            <w:hideMark/>
          </w:tcPr>
          <w:p w:rsidR="00460048" w:rsidRPr="00770EA0" w:rsidRDefault="00460048" w:rsidP="009F4D2F">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 xml:space="preserve">ББ, </w:t>
            </w:r>
            <w:r w:rsidR="008364A3" w:rsidRPr="00770EA0">
              <w:rPr>
                <w:rFonts w:ascii="Times New Roman" w:eastAsia="Times New Roman" w:hAnsi="Times New Roman" w:cs="Times New Roman"/>
                <w:sz w:val="20"/>
                <w:szCs w:val="20"/>
                <w:lang w:val="kk-KZ" w:eastAsia="ru-RU"/>
              </w:rPr>
              <w:t>МБ</w:t>
            </w:r>
            <w:r w:rsidR="009F4D2F" w:rsidRPr="00770EA0">
              <w:rPr>
                <w:rFonts w:ascii="Times New Roman" w:eastAsia="Times New Roman" w:hAnsi="Times New Roman" w:cs="Times New Roman"/>
                <w:sz w:val="20"/>
                <w:szCs w:val="20"/>
                <w:lang w:val="kk-KZ" w:eastAsia="ru-RU"/>
              </w:rPr>
              <w:t>,</w:t>
            </w:r>
          </w:p>
          <w:p w:rsidR="00460048" w:rsidRPr="00770EA0" w:rsidRDefault="009F4D2F" w:rsidP="009F4D2F">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8364A3" w:rsidRPr="00770EA0">
              <w:rPr>
                <w:rFonts w:ascii="Times New Roman" w:eastAsia="Times New Roman" w:hAnsi="Times New Roman" w:cs="Times New Roman"/>
                <w:sz w:val="20"/>
                <w:szCs w:val="20"/>
                <w:lang w:val="kk-KZ" w:eastAsia="ru-RU"/>
              </w:rPr>
              <w:t>кім</w:t>
            </w:r>
            <w:r w:rsidRPr="00770EA0">
              <w:rPr>
                <w:rFonts w:ascii="Times New Roman" w:eastAsia="Times New Roman" w:hAnsi="Times New Roman" w:cs="Times New Roman"/>
                <w:sz w:val="20"/>
                <w:szCs w:val="20"/>
                <w:lang w:val="kk-KZ" w:eastAsia="ru-RU"/>
              </w:rPr>
              <w:t>нің о</w:t>
            </w:r>
            <w:r w:rsidR="00460048" w:rsidRPr="00770EA0">
              <w:rPr>
                <w:rFonts w:ascii="Times New Roman" w:eastAsia="Times New Roman" w:hAnsi="Times New Roman" w:cs="Times New Roman"/>
                <w:sz w:val="20"/>
                <w:szCs w:val="20"/>
                <w:lang w:val="kk-KZ" w:eastAsia="ru-RU"/>
              </w:rPr>
              <w:t>рынбасары Е. Ж. Бабақұмаров</w:t>
            </w:r>
          </w:p>
        </w:tc>
        <w:tc>
          <w:tcPr>
            <w:tcW w:w="993" w:type="dxa"/>
            <w:gridSpan w:val="3"/>
            <w:tcMar>
              <w:top w:w="0" w:type="dxa"/>
              <w:left w:w="115" w:type="dxa"/>
              <w:bottom w:w="0" w:type="dxa"/>
              <w:right w:w="115" w:type="dxa"/>
            </w:tcMar>
            <w:vAlign w:val="center"/>
            <w:hideMark/>
          </w:tcPr>
          <w:p w:rsidR="00460048" w:rsidRPr="002A1753" w:rsidRDefault="002A1753" w:rsidP="00A31029">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ББ </w:t>
            </w:r>
            <w:r w:rsidR="00460048" w:rsidRPr="00770EA0">
              <w:rPr>
                <w:rFonts w:ascii="Times New Roman" w:eastAsia="Times New Roman" w:hAnsi="Times New Roman" w:cs="Times New Roman"/>
                <w:sz w:val="20"/>
                <w:szCs w:val="20"/>
                <w:lang w:eastAsia="ru-RU"/>
              </w:rPr>
              <w:t>Ведомстволық деректер</w:t>
            </w:r>
            <w:r>
              <w:rPr>
                <w:rFonts w:ascii="Times New Roman" w:eastAsia="Times New Roman" w:hAnsi="Times New Roman" w:cs="Times New Roman"/>
                <w:sz w:val="20"/>
                <w:szCs w:val="20"/>
                <w:lang w:val="kk-KZ" w:eastAsia="ru-RU"/>
              </w:rPr>
              <w:t>і</w:t>
            </w:r>
          </w:p>
        </w:tc>
      </w:tr>
      <w:tr w:rsidR="002159B3" w:rsidRPr="00770EA0" w:rsidTr="00B73A25">
        <w:trPr>
          <w:gridAfter w:val="1"/>
          <w:wAfter w:w="38" w:type="dxa"/>
          <w:trHeight w:val="570"/>
          <w:tblCellSpacing w:w="0" w:type="dxa"/>
        </w:trPr>
        <w:tc>
          <w:tcPr>
            <w:tcW w:w="851" w:type="dxa"/>
            <w:shd w:val="clear" w:color="auto" w:fill="FFFFFF"/>
            <w:tcMar>
              <w:top w:w="0" w:type="dxa"/>
              <w:left w:w="115" w:type="dxa"/>
              <w:bottom w:w="0" w:type="dxa"/>
              <w:right w:w="115" w:type="dxa"/>
            </w:tcMar>
            <w:vAlign w:val="center"/>
            <w:hideMark/>
          </w:tcPr>
          <w:p w:rsidR="00460048" w:rsidRPr="00770EA0" w:rsidRDefault="00BE553B" w:rsidP="00BE553B">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72</w:t>
            </w:r>
          </w:p>
        </w:tc>
        <w:tc>
          <w:tcPr>
            <w:tcW w:w="1702" w:type="dxa"/>
            <w:shd w:val="clear" w:color="auto" w:fill="FFFFFF"/>
            <w:tcMar>
              <w:top w:w="0" w:type="dxa"/>
              <w:left w:w="115" w:type="dxa"/>
              <w:bottom w:w="0" w:type="dxa"/>
              <w:right w:w="115" w:type="dxa"/>
            </w:tcMar>
            <w:vAlign w:val="center"/>
            <w:hideMark/>
          </w:tcPr>
          <w:p w:rsidR="00460048" w:rsidRPr="00770EA0" w:rsidRDefault="00FD3409" w:rsidP="009B12FB">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pacing w:val="-2"/>
                <w:sz w:val="20"/>
                <w:szCs w:val="20"/>
                <w:lang w:eastAsia="ru-RU"/>
              </w:rPr>
              <w:t xml:space="preserve">"Оқитын ұлт" жобасы шеңберінде </w:t>
            </w:r>
            <w:r w:rsidRPr="00770EA0">
              <w:rPr>
                <w:rFonts w:ascii="Times New Roman" w:eastAsia="Times New Roman" w:hAnsi="Times New Roman" w:cs="Times New Roman"/>
                <w:spacing w:val="-2"/>
                <w:sz w:val="20"/>
                <w:szCs w:val="20"/>
                <w:lang w:eastAsia="ru-RU"/>
              </w:rPr>
              <w:lastRenderedPageBreak/>
              <w:t>халықтың оқ</w:t>
            </w:r>
            <w:r w:rsidR="009B12FB" w:rsidRPr="00770EA0">
              <w:rPr>
                <w:rFonts w:ascii="Times New Roman" w:eastAsia="Times New Roman" w:hAnsi="Times New Roman" w:cs="Times New Roman"/>
                <w:spacing w:val="-2"/>
                <w:sz w:val="20"/>
                <w:szCs w:val="20"/>
                <w:lang w:val="kk-KZ" w:eastAsia="ru-RU"/>
              </w:rPr>
              <w:t>у</w:t>
            </w:r>
            <w:r w:rsidRPr="00770EA0">
              <w:rPr>
                <w:rFonts w:ascii="Times New Roman" w:eastAsia="Times New Roman" w:hAnsi="Times New Roman" w:cs="Times New Roman"/>
                <w:spacing w:val="-2"/>
                <w:sz w:val="20"/>
                <w:szCs w:val="20"/>
                <w:lang w:eastAsia="ru-RU"/>
              </w:rPr>
              <w:t xml:space="preserve"> белсенділігін арттыру</w:t>
            </w:r>
            <w:r w:rsidR="00B030B0" w:rsidRPr="00770EA0">
              <w:rPr>
                <w:rFonts w:ascii="Times New Roman" w:eastAsia="Times New Roman" w:hAnsi="Times New Roman" w:cs="Times New Roman"/>
                <w:spacing w:val="-2"/>
                <w:sz w:val="20"/>
                <w:szCs w:val="20"/>
                <w:lang w:val="kk-KZ" w:eastAsia="ru-RU"/>
              </w:rPr>
              <w:t xml:space="preserve"> </w:t>
            </w:r>
            <w:r w:rsidR="00B030B0" w:rsidRPr="00770EA0">
              <w:rPr>
                <w:rFonts w:ascii="Times New Roman" w:eastAsia="SimSun" w:hAnsi="Times New Roman" w:cs="Times New Roman"/>
                <w:bCs/>
                <w:spacing w:val="-2"/>
                <w:sz w:val="20"/>
                <w:szCs w:val="20"/>
                <w:lang w:val="kk-KZ" w:eastAsia="ru-RU"/>
              </w:rPr>
              <w:t>(</w:t>
            </w:r>
            <w:r w:rsidR="00B030B0" w:rsidRPr="00770EA0">
              <w:rPr>
                <w:rFonts w:ascii="Times New Roman" w:hAnsi="Times New Roman" w:cs="Times New Roman"/>
                <w:color w:val="212529"/>
                <w:sz w:val="20"/>
                <w:szCs w:val="20"/>
                <w:shd w:val="clear" w:color="auto" w:fill="FFFFFF"/>
                <w:lang w:val="kk-KZ"/>
              </w:rPr>
              <w:t xml:space="preserve">«Ұлттық рухани жаңғыру» </w:t>
            </w:r>
            <w:r w:rsidR="00B030B0" w:rsidRPr="00770EA0">
              <w:rPr>
                <w:rFonts w:ascii="Times New Roman" w:eastAsia="SimSun" w:hAnsi="Times New Roman" w:cs="Times New Roman"/>
                <w:bCs/>
                <w:spacing w:val="-2"/>
                <w:sz w:val="20"/>
                <w:szCs w:val="20"/>
                <w:lang w:val="kk-KZ" w:eastAsia="ru-RU"/>
              </w:rPr>
              <w:t>ҰЖ)</w:t>
            </w:r>
          </w:p>
        </w:tc>
        <w:tc>
          <w:tcPr>
            <w:tcW w:w="85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lastRenderedPageBreak/>
              <w:t>%</w:t>
            </w:r>
          </w:p>
        </w:tc>
        <w:tc>
          <w:tcPr>
            <w:tcW w:w="709"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25</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28</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31</w:t>
            </w:r>
          </w:p>
        </w:tc>
        <w:tc>
          <w:tcPr>
            <w:tcW w:w="708"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35</w:t>
            </w:r>
          </w:p>
        </w:tc>
        <w:tc>
          <w:tcPr>
            <w:tcW w:w="1010" w:type="dxa"/>
            <w:gridSpan w:val="2"/>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40</w:t>
            </w:r>
          </w:p>
        </w:tc>
        <w:tc>
          <w:tcPr>
            <w:tcW w:w="1842" w:type="dxa"/>
            <w:shd w:val="clear" w:color="auto" w:fill="FFFFFF"/>
            <w:tcMar>
              <w:top w:w="0" w:type="dxa"/>
              <w:left w:w="115" w:type="dxa"/>
              <w:bottom w:w="0" w:type="dxa"/>
              <w:right w:w="115" w:type="dxa"/>
            </w:tcMar>
            <w:vAlign w:val="center"/>
            <w:hideMark/>
          </w:tcPr>
          <w:p w:rsidR="00460048" w:rsidRPr="00770EA0" w:rsidRDefault="008364A3" w:rsidP="009F4D2F">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МБ</w:t>
            </w:r>
            <w:r w:rsidR="009F4D2F" w:rsidRPr="00770EA0">
              <w:rPr>
                <w:rFonts w:ascii="Times New Roman" w:eastAsia="Times New Roman" w:hAnsi="Times New Roman" w:cs="Times New Roman"/>
                <w:sz w:val="20"/>
                <w:szCs w:val="20"/>
                <w:lang w:val="kk-KZ" w:eastAsia="ru-RU"/>
              </w:rPr>
              <w:t>,</w:t>
            </w:r>
          </w:p>
          <w:p w:rsidR="00460048" w:rsidRPr="00770EA0" w:rsidRDefault="009F4D2F" w:rsidP="009F4D2F">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460048" w:rsidRPr="00770EA0">
              <w:rPr>
                <w:rFonts w:ascii="Times New Roman" w:eastAsia="Times New Roman" w:hAnsi="Times New Roman" w:cs="Times New Roman"/>
                <w:sz w:val="20"/>
                <w:szCs w:val="20"/>
                <w:lang w:val="kk-KZ" w:eastAsia="ru-RU"/>
              </w:rPr>
              <w:t>кімні</w:t>
            </w:r>
            <w:r w:rsidRPr="00770EA0">
              <w:rPr>
                <w:rFonts w:ascii="Times New Roman" w:eastAsia="Times New Roman" w:hAnsi="Times New Roman" w:cs="Times New Roman"/>
                <w:sz w:val="20"/>
                <w:szCs w:val="20"/>
                <w:lang w:val="kk-KZ" w:eastAsia="ru-RU"/>
              </w:rPr>
              <w:t>ң о</w:t>
            </w:r>
            <w:r w:rsidR="00460048" w:rsidRPr="00770EA0">
              <w:rPr>
                <w:rFonts w:ascii="Times New Roman" w:eastAsia="Times New Roman" w:hAnsi="Times New Roman" w:cs="Times New Roman"/>
                <w:sz w:val="20"/>
                <w:szCs w:val="20"/>
                <w:lang w:val="kk-KZ" w:eastAsia="ru-RU"/>
              </w:rPr>
              <w:t xml:space="preserve">рынбасары Е. Ж. </w:t>
            </w:r>
            <w:r w:rsidR="00460048" w:rsidRPr="00770EA0">
              <w:rPr>
                <w:rFonts w:ascii="Times New Roman" w:eastAsia="Times New Roman" w:hAnsi="Times New Roman" w:cs="Times New Roman"/>
                <w:sz w:val="20"/>
                <w:szCs w:val="20"/>
                <w:lang w:val="kk-KZ" w:eastAsia="ru-RU"/>
              </w:rPr>
              <w:lastRenderedPageBreak/>
              <w:t>Бабақұмаров</w:t>
            </w:r>
          </w:p>
        </w:tc>
        <w:tc>
          <w:tcPr>
            <w:tcW w:w="993" w:type="dxa"/>
            <w:gridSpan w:val="3"/>
            <w:tcMar>
              <w:top w:w="0" w:type="dxa"/>
              <w:left w:w="115" w:type="dxa"/>
              <w:bottom w:w="0" w:type="dxa"/>
              <w:right w:w="115" w:type="dxa"/>
            </w:tcMar>
            <w:vAlign w:val="center"/>
            <w:hideMark/>
          </w:tcPr>
          <w:p w:rsidR="00460048" w:rsidRPr="002A1753" w:rsidRDefault="002A1753" w:rsidP="00A31029">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lastRenderedPageBreak/>
              <w:t xml:space="preserve">МБ </w:t>
            </w:r>
            <w:r w:rsidR="00460048" w:rsidRPr="00770EA0">
              <w:rPr>
                <w:rFonts w:ascii="Times New Roman" w:eastAsia="Times New Roman" w:hAnsi="Times New Roman" w:cs="Times New Roman"/>
                <w:sz w:val="20"/>
                <w:szCs w:val="20"/>
                <w:lang w:eastAsia="ru-RU"/>
              </w:rPr>
              <w:t xml:space="preserve">Ведомстволық </w:t>
            </w:r>
            <w:r w:rsidR="00460048" w:rsidRPr="00770EA0">
              <w:rPr>
                <w:rFonts w:ascii="Times New Roman" w:eastAsia="Times New Roman" w:hAnsi="Times New Roman" w:cs="Times New Roman"/>
                <w:sz w:val="20"/>
                <w:szCs w:val="20"/>
                <w:lang w:eastAsia="ru-RU"/>
              </w:rPr>
              <w:lastRenderedPageBreak/>
              <w:t>деректер</w:t>
            </w:r>
            <w:r>
              <w:rPr>
                <w:rFonts w:ascii="Times New Roman" w:eastAsia="Times New Roman" w:hAnsi="Times New Roman" w:cs="Times New Roman"/>
                <w:sz w:val="20"/>
                <w:szCs w:val="20"/>
                <w:lang w:val="kk-KZ" w:eastAsia="ru-RU"/>
              </w:rPr>
              <w:t>і</w:t>
            </w:r>
          </w:p>
        </w:tc>
      </w:tr>
      <w:tr w:rsidR="002159B3" w:rsidRPr="00770EA0" w:rsidTr="00B73A25">
        <w:trPr>
          <w:gridAfter w:val="1"/>
          <w:wAfter w:w="38" w:type="dxa"/>
          <w:trHeight w:val="570"/>
          <w:tblCellSpacing w:w="0" w:type="dxa"/>
        </w:trPr>
        <w:tc>
          <w:tcPr>
            <w:tcW w:w="851" w:type="dxa"/>
            <w:shd w:val="clear" w:color="auto" w:fill="FFFFFF"/>
            <w:tcMar>
              <w:top w:w="0" w:type="dxa"/>
              <w:left w:w="115" w:type="dxa"/>
              <w:bottom w:w="0" w:type="dxa"/>
              <w:right w:w="115" w:type="dxa"/>
            </w:tcMar>
            <w:vAlign w:val="center"/>
            <w:hideMark/>
          </w:tcPr>
          <w:p w:rsidR="00460048" w:rsidRPr="00770EA0" w:rsidRDefault="00BE553B" w:rsidP="00BE553B">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lastRenderedPageBreak/>
              <w:t>73</w:t>
            </w:r>
          </w:p>
        </w:tc>
        <w:tc>
          <w:tcPr>
            <w:tcW w:w="1702" w:type="dxa"/>
            <w:shd w:val="clear" w:color="auto" w:fill="FFFFFF"/>
            <w:tcMar>
              <w:top w:w="0" w:type="dxa"/>
              <w:left w:w="115" w:type="dxa"/>
              <w:bottom w:w="0" w:type="dxa"/>
              <w:right w:w="115" w:type="dxa"/>
            </w:tcMar>
            <w:vAlign w:val="center"/>
            <w:hideMark/>
          </w:tcPr>
          <w:p w:rsidR="00460048" w:rsidRPr="00770EA0" w:rsidRDefault="00FD3409"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Меценаттар салған және жөндеген объектілер саны</w:t>
            </w:r>
            <w:r w:rsidR="00B030B0" w:rsidRPr="00770EA0">
              <w:rPr>
                <w:rFonts w:ascii="Times New Roman" w:eastAsia="Times New Roman" w:hAnsi="Times New Roman" w:cs="Times New Roman"/>
                <w:sz w:val="20"/>
                <w:szCs w:val="20"/>
                <w:lang w:val="kk-KZ" w:eastAsia="ru-RU"/>
              </w:rPr>
              <w:t xml:space="preserve"> </w:t>
            </w:r>
            <w:r w:rsidR="00B030B0" w:rsidRPr="00770EA0">
              <w:rPr>
                <w:rFonts w:ascii="Times New Roman" w:eastAsia="SimSun" w:hAnsi="Times New Roman" w:cs="Times New Roman"/>
                <w:bCs/>
                <w:spacing w:val="-2"/>
                <w:sz w:val="20"/>
                <w:szCs w:val="20"/>
                <w:lang w:val="kk-KZ" w:eastAsia="ru-RU"/>
              </w:rPr>
              <w:t>(</w:t>
            </w:r>
            <w:r w:rsidR="00B030B0" w:rsidRPr="00770EA0">
              <w:rPr>
                <w:rFonts w:ascii="Times New Roman" w:hAnsi="Times New Roman" w:cs="Times New Roman"/>
                <w:color w:val="212529"/>
                <w:sz w:val="20"/>
                <w:szCs w:val="20"/>
                <w:shd w:val="clear" w:color="auto" w:fill="FFFFFF"/>
                <w:lang w:val="kk-KZ"/>
              </w:rPr>
              <w:t xml:space="preserve">«Ұлттық рухани жаңғыру» </w:t>
            </w:r>
            <w:r w:rsidR="00B030B0" w:rsidRPr="00770EA0">
              <w:rPr>
                <w:rFonts w:ascii="Times New Roman" w:eastAsia="SimSun" w:hAnsi="Times New Roman" w:cs="Times New Roman"/>
                <w:bCs/>
                <w:spacing w:val="-2"/>
                <w:sz w:val="20"/>
                <w:szCs w:val="20"/>
                <w:lang w:val="kk-KZ" w:eastAsia="ru-RU"/>
              </w:rPr>
              <w:t>ҰЖ)</w:t>
            </w:r>
          </w:p>
        </w:tc>
        <w:tc>
          <w:tcPr>
            <w:tcW w:w="850" w:type="dxa"/>
            <w:shd w:val="clear" w:color="auto" w:fill="FFFFFF"/>
            <w:tcMar>
              <w:top w:w="0" w:type="dxa"/>
              <w:left w:w="115" w:type="dxa"/>
              <w:bottom w:w="0" w:type="dxa"/>
              <w:right w:w="115" w:type="dxa"/>
            </w:tcMar>
            <w:vAlign w:val="center"/>
            <w:hideMark/>
          </w:tcPr>
          <w:p w:rsidR="00460048" w:rsidRPr="00770EA0" w:rsidRDefault="00A63627" w:rsidP="00A31029">
            <w:pPr>
              <w:spacing w:before="202"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Б</w:t>
            </w:r>
            <w:r w:rsidR="00C36A89" w:rsidRPr="00770EA0">
              <w:rPr>
                <w:rFonts w:ascii="Times New Roman" w:eastAsia="Times New Roman" w:hAnsi="Times New Roman" w:cs="Times New Roman"/>
                <w:sz w:val="20"/>
                <w:szCs w:val="20"/>
                <w:lang w:val="kk-KZ" w:eastAsia="ru-RU"/>
              </w:rPr>
              <w:t>ір</w:t>
            </w:r>
            <w:r w:rsidRPr="00770EA0">
              <w:rPr>
                <w:rFonts w:ascii="Times New Roman" w:eastAsia="Times New Roman" w:hAnsi="Times New Roman" w:cs="Times New Roman"/>
                <w:sz w:val="20"/>
                <w:szCs w:val="20"/>
                <w:lang w:val="kk-KZ" w:eastAsia="ru-RU"/>
              </w:rPr>
              <w:t>лік</w:t>
            </w:r>
            <w:r w:rsidR="00460048" w:rsidRPr="00770EA0">
              <w:rPr>
                <w:rFonts w:ascii="Times New Roman" w:eastAsia="Times New Roman" w:hAnsi="Times New Roman" w:cs="Times New Roman"/>
                <w:sz w:val="20"/>
                <w:szCs w:val="20"/>
                <w:lang w:val="kk-KZ" w:eastAsia="ru-RU"/>
              </w:rPr>
              <w:t>.</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35</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35</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35</w:t>
            </w:r>
          </w:p>
        </w:tc>
        <w:tc>
          <w:tcPr>
            <w:tcW w:w="708"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35</w:t>
            </w:r>
          </w:p>
        </w:tc>
        <w:tc>
          <w:tcPr>
            <w:tcW w:w="1010" w:type="dxa"/>
            <w:gridSpan w:val="2"/>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35</w:t>
            </w:r>
          </w:p>
        </w:tc>
        <w:tc>
          <w:tcPr>
            <w:tcW w:w="1842" w:type="dxa"/>
            <w:shd w:val="clear" w:color="auto" w:fill="FFFFFF"/>
            <w:tcMar>
              <w:top w:w="0" w:type="dxa"/>
              <w:left w:w="115" w:type="dxa"/>
              <w:bottom w:w="0" w:type="dxa"/>
              <w:right w:w="115" w:type="dxa"/>
            </w:tcMar>
            <w:vAlign w:val="center"/>
            <w:hideMark/>
          </w:tcPr>
          <w:p w:rsidR="00460048" w:rsidRPr="00770EA0" w:rsidRDefault="00B467FE" w:rsidP="009F4D2F">
            <w:pPr>
              <w:spacing w:after="0" w:line="18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Қоғамдық даму басқармасы</w:t>
            </w:r>
            <w:r w:rsidR="00460048" w:rsidRPr="00770EA0">
              <w:rPr>
                <w:rFonts w:ascii="Times New Roman" w:eastAsia="Times New Roman" w:hAnsi="Times New Roman" w:cs="Times New Roman"/>
                <w:sz w:val="20"/>
                <w:szCs w:val="20"/>
                <w:lang w:val="kk-KZ" w:eastAsia="ru-RU"/>
              </w:rPr>
              <w:t xml:space="preserve">, </w:t>
            </w:r>
            <w:r w:rsidR="009F128D" w:rsidRPr="00770EA0">
              <w:rPr>
                <w:rFonts w:ascii="Times New Roman" w:eastAsia="Times New Roman" w:hAnsi="Times New Roman" w:cs="Times New Roman"/>
                <w:sz w:val="20"/>
                <w:szCs w:val="20"/>
                <w:lang w:val="kk-KZ" w:eastAsia="ru-RU"/>
              </w:rPr>
              <w:t>КжИБ</w:t>
            </w:r>
            <w:r w:rsidR="009F4D2F" w:rsidRPr="00770EA0">
              <w:rPr>
                <w:rFonts w:ascii="Times New Roman" w:eastAsia="Times New Roman" w:hAnsi="Times New Roman" w:cs="Times New Roman"/>
                <w:sz w:val="20"/>
                <w:szCs w:val="20"/>
                <w:lang w:val="kk-KZ" w:eastAsia="ru-RU"/>
              </w:rPr>
              <w:t>,</w:t>
            </w:r>
          </w:p>
          <w:p w:rsidR="00460048" w:rsidRPr="00770EA0" w:rsidRDefault="009F4D2F" w:rsidP="009F4D2F">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009F128D" w:rsidRPr="00770EA0">
              <w:rPr>
                <w:rFonts w:ascii="Times New Roman" w:eastAsia="Times New Roman" w:hAnsi="Times New Roman" w:cs="Times New Roman"/>
                <w:sz w:val="20"/>
                <w:szCs w:val="20"/>
                <w:lang w:eastAsia="ru-RU"/>
              </w:rPr>
              <w:t>кім</w:t>
            </w:r>
            <w:r w:rsidRPr="00770EA0">
              <w:rPr>
                <w:rFonts w:ascii="Times New Roman" w:eastAsia="Times New Roman" w:hAnsi="Times New Roman" w:cs="Times New Roman"/>
                <w:sz w:val="20"/>
                <w:szCs w:val="20"/>
                <w:lang w:eastAsia="ru-RU"/>
              </w:rPr>
              <w:t xml:space="preserve">нің </w:t>
            </w:r>
            <w:r w:rsidRPr="00770EA0">
              <w:rPr>
                <w:rFonts w:ascii="Times New Roman" w:eastAsia="Times New Roman" w:hAnsi="Times New Roman" w:cs="Times New Roman"/>
                <w:sz w:val="20"/>
                <w:szCs w:val="20"/>
                <w:lang w:val="kk-KZ" w:eastAsia="ru-RU"/>
              </w:rPr>
              <w:t>о</w:t>
            </w:r>
            <w:r w:rsidR="00460048" w:rsidRPr="00770EA0">
              <w:rPr>
                <w:rFonts w:ascii="Times New Roman" w:eastAsia="Times New Roman" w:hAnsi="Times New Roman" w:cs="Times New Roman"/>
                <w:sz w:val="20"/>
                <w:szCs w:val="20"/>
                <w:lang w:eastAsia="ru-RU"/>
              </w:rPr>
              <w:t>рынбасары Е. Ж. Бабақұмаров</w:t>
            </w: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993" w:type="dxa"/>
            <w:gridSpan w:val="3"/>
            <w:shd w:val="clear" w:color="auto" w:fill="FFFFFF"/>
            <w:tcMar>
              <w:top w:w="0" w:type="dxa"/>
              <w:left w:w="115" w:type="dxa"/>
              <w:bottom w:w="0" w:type="dxa"/>
              <w:right w:w="115" w:type="dxa"/>
            </w:tcMar>
            <w:vAlign w:val="center"/>
            <w:hideMark/>
          </w:tcPr>
          <w:p w:rsidR="00460048" w:rsidRPr="002A1753" w:rsidRDefault="007A2A9D" w:rsidP="00A31029">
            <w:pPr>
              <w:spacing w:before="100" w:beforeAutospacing="1"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Қоғамдық даму басқармасы</w:t>
            </w:r>
            <w:r w:rsidRPr="00770EA0">
              <w:rPr>
                <w:rFonts w:ascii="Times New Roman" w:eastAsia="Times New Roman" w:hAnsi="Times New Roman" w:cs="Times New Roman"/>
                <w:sz w:val="20"/>
                <w:szCs w:val="20"/>
                <w:lang w:eastAsia="ru-RU"/>
              </w:rPr>
              <w:t xml:space="preserve"> </w:t>
            </w:r>
            <w:r w:rsidR="00460048" w:rsidRPr="00770EA0">
              <w:rPr>
                <w:rFonts w:ascii="Times New Roman" w:eastAsia="Times New Roman" w:hAnsi="Times New Roman" w:cs="Times New Roman"/>
                <w:sz w:val="20"/>
                <w:szCs w:val="20"/>
                <w:lang w:eastAsia="ru-RU"/>
              </w:rPr>
              <w:t>Ведомстволық деректер</w:t>
            </w:r>
            <w:r w:rsidR="002A1753">
              <w:rPr>
                <w:rFonts w:ascii="Times New Roman" w:eastAsia="Times New Roman" w:hAnsi="Times New Roman" w:cs="Times New Roman"/>
                <w:sz w:val="20"/>
                <w:szCs w:val="20"/>
                <w:lang w:val="kk-KZ" w:eastAsia="ru-RU"/>
              </w:rPr>
              <w:t>і</w:t>
            </w:r>
          </w:p>
        </w:tc>
      </w:tr>
      <w:tr w:rsidR="002159B3" w:rsidRPr="00770EA0" w:rsidTr="00B73A25">
        <w:trPr>
          <w:gridAfter w:val="1"/>
          <w:wAfter w:w="38" w:type="dxa"/>
          <w:trHeight w:val="570"/>
          <w:tblCellSpacing w:w="0" w:type="dxa"/>
        </w:trPr>
        <w:tc>
          <w:tcPr>
            <w:tcW w:w="851" w:type="dxa"/>
            <w:shd w:val="clear" w:color="auto" w:fill="FFFFFF"/>
            <w:tcMar>
              <w:top w:w="0" w:type="dxa"/>
              <w:left w:w="115" w:type="dxa"/>
              <w:bottom w:w="0" w:type="dxa"/>
              <w:right w:w="115" w:type="dxa"/>
            </w:tcMar>
            <w:vAlign w:val="center"/>
            <w:hideMark/>
          </w:tcPr>
          <w:p w:rsidR="00460048" w:rsidRPr="00770EA0" w:rsidRDefault="00BE553B" w:rsidP="00BE553B">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74</w:t>
            </w:r>
          </w:p>
        </w:tc>
        <w:tc>
          <w:tcPr>
            <w:tcW w:w="1702" w:type="dxa"/>
            <w:shd w:val="clear" w:color="auto" w:fill="FFFFFF"/>
            <w:tcMar>
              <w:top w:w="0" w:type="dxa"/>
              <w:left w:w="115" w:type="dxa"/>
              <w:bottom w:w="0" w:type="dxa"/>
              <w:right w:w="115" w:type="dxa"/>
            </w:tcMar>
            <w:hideMark/>
          </w:tcPr>
          <w:p w:rsidR="00460048" w:rsidRPr="00770EA0" w:rsidRDefault="00FD3409"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Латын графикалы әліпбиді пайдаланатын жазбаша коммуникацияға қатысушылардың үлесі</w:t>
            </w:r>
            <w:r w:rsidR="00B030B0" w:rsidRPr="00770EA0">
              <w:rPr>
                <w:rFonts w:ascii="Times New Roman" w:eastAsia="Times New Roman" w:hAnsi="Times New Roman" w:cs="Times New Roman"/>
                <w:sz w:val="20"/>
                <w:szCs w:val="20"/>
                <w:lang w:val="kk-KZ" w:eastAsia="ru-RU"/>
              </w:rPr>
              <w:t xml:space="preserve"> </w:t>
            </w:r>
            <w:r w:rsidR="00B030B0" w:rsidRPr="00770EA0">
              <w:rPr>
                <w:rFonts w:ascii="Times New Roman" w:eastAsia="SimSun" w:hAnsi="Times New Roman" w:cs="Times New Roman"/>
                <w:bCs/>
                <w:spacing w:val="-2"/>
                <w:sz w:val="20"/>
                <w:szCs w:val="20"/>
                <w:lang w:val="kk-KZ" w:eastAsia="ru-RU"/>
              </w:rPr>
              <w:t>(</w:t>
            </w:r>
            <w:r w:rsidR="00B030B0" w:rsidRPr="00770EA0">
              <w:rPr>
                <w:rFonts w:ascii="Times New Roman" w:hAnsi="Times New Roman" w:cs="Times New Roman"/>
                <w:color w:val="212529"/>
                <w:sz w:val="20"/>
                <w:szCs w:val="20"/>
                <w:shd w:val="clear" w:color="auto" w:fill="FFFFFF"/>
                <w:lang w:val="kk-KZ"/>
              </w:rPr>
              <w:t xml:space="preserve">«Ұлттық рухани жаңғыру» </w:t>
            </w:r>
            <w:r w:rsidR="00B030B0" w:rsidRPr="00770EA0">
              <w:rPr>
                <w:rFonts w:ascii="Times New Roman" w:eastAsia="SimSun" w:hAnsi="Times New Roman" w:cs="Times New Roman"/>
                <w:bCs/>
                <w:spacing w:val="-2"/>
                <w:sz w:val="20"/>
                <w:szCs w:val="20"/>
                <w:lang w:val="kk-KZ" w:eastAsia="ru-RU"/>
              </w:rPr>
              <w:t>ҰЖ)</w:t>
            </w:r>
          </w:p>
        </w:tc>
        <w:tc>
          <w:tcPr>
            <w:tcW w:w="850" w:type="dxa"/>
            <w:shd w:val="clear" w:color="auto" w:fill="FFFFFF"/>
            <w:tcMar>
              <w:top w:w="0" w:type="dxa"/>
              <w:left w:w="115" w:type="dxa"/>
              <w:bottom w:w="0" w:type="dxa"/>
              <w:right w:w="115" w:type="dxa"/>
            </w:tcMar>
            <w:vAlign w:val="center"/>
            <w:hideMark/>
          </w:tcPr>
          <w:p w:rsidR="00460048" w:rsidRPr="00770EA0" w:rsidRDefault="00460048" w:rsidP="00A31029">
            <w:pPr>
              <w:spacing w:before="202"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20</w:t>
            </w:r>
          </w:p>
        </w:tc>
        <w:tc>
          <w:tcPr>
            <w:tcW w:w="708"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30</w:t>
            </w:r>
          </w:p>
        </w:tc>
        <w:tc>
          <w:tcPr>
            <w:tcW w:w="1010" w:type="dxa"/>
            <w:gridSpan w:val="2"/>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50</w:t>
            </w:r>
          </w:p>
        </w:tc>
        <w:tc>
          <w:tcPr>
            <w:tcW w:w="1842" w:type="dxa"/>
            <w:shd w:val="clear" w:color="auto" w:fill="FFFFFF"/>
            <w:tcMar>
              <w:top w:w="0" w:type="dxa"/>
              <w:left w:w="115" w:type="dxa"/>
              <w:bottom w:w="0" w:type="dxa"/>
              <w:right w:w="115" w:type="dxa"/>
            </w:tcMar>
            <w:vAlign w:val="center"/>
            <w:hideMark/>
          </w:tcPr>
          <w:p w:rsidR="00B964F0" w:rsidRPr="00770EA0" w:rsidRDefault="00B964F0" w:rsidP="009F4D2F">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ТДжЛГКО</w:t>
            </w:r>
            <w:r w:rsidR="00460048" w:rsidRPr="00770EA0">
              <w:rPr>
                <w:rFonts w:ascii="Times New Roman" w:eastAsia="Times New Roman" w:hAnsi="Times New Roman" w:cs="Times New Roman"/>
                <w:sz w:val="20"/>
                <w:szCs w:val="20"/>
                <w:lang w:eastAsia="ru-RU"/>
              </w:rPr>
              <w:t>,</w:t>
            </w:r>
            <w:r w:rsidRPr="00770EA0">
              <w:rPr>
                <w:rFonts w:ascii="Times New Roman" w:eastAsia="Times New Roman" w:hAnsi="Times New Roman" w:cs="Times New Roman"/>
                <w:sz w:val="20"/>
                <w:szCs w:val="20"/>
                <w:lang w:val="kk-KZ" w:eastAsia="ru-RU"/>
              </w:rPr>
              <w:t xml:space="preserve"> </w:t>
            </w:r>
            <w:r w:rsidR="00460048" w:rsidRPr="00770EA0">
              <w:rPr>
                <w:rFonts w:ascii="Times New Roman" w:eastAsia="Times New Roman" w:hAnsi="Times New Roman" w:cs="Times New Roman"/>
                <w:sz w:val="20"/>
                <w:szCs w:val="20"/>
                <w:lang w:eastAsia="ru-RU"/>
              </w:rPr>
              <w:t xml:space="preserve">ББ, </w:t>
            </w:r>
          </w:p>
          <w:p w:rsidR="00460048" w:rsidRPr="00770EA0" w:rsidRDefault="009F4D2F" w:rsidP="009F4D2F">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460048" w:rsidRPr="00770EA0">
              <w:rPr>
                <w:rFonts w:ascii="Times New Roman" w:eastAsia="Times New Roman" w:hAnsi="Times New Roman" w:cs="Times New Roman"/>
                <w:sz w:val="20"/>
                <w:szCs w:val="20"/>
                <w:lang w:val="kk-KZ" w:eastAsia="ru-RU"/>
              </w:rPr>
              <w:t>кі</w:t>
            </w:r>
            <w:r w:rsidR="00B964F0" w:rsidRPr="00770EA0">
              <w:rPr>
                <w:rFonts w:ascii="Times New Roman" w:eastAsia="Times New Roman" w:hAnsi="Times New Roman" w:cs="Times New Roman"/>
                <w:sz w:val="20"/>
                <w:szCs w:val="20"/>
                <w:lang w:val="kk-KZ" w:eastAsia="ru-RU"/>
              </w:rPr>
              <w:t>м</w:t>
            </w:r>
            <w:r w:rsidR="00460048" w:rsidRPr="00770EA0">
              <w:rPr>
                <w:rFonts w:ascii="Times New Roman" w:eastAsia="Times New Roman" w:hAnsi="Times New Roman" w:cs="Times New Roman"/>
                <w:sz w:val="20"/>
                <w:szCs w:val="20"/>
                <w:lang w:val="kk-KZ" w:eastAsia="ru-RU"/>
              </w:rPr>
              <w:t>нің орынбасары Е. Ж. Бабақұмаров</w:t>
            </w: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993" w:type="dxa"/>
            <w:gridSpan w:val="3"/>
            <w:shd w:val="clear" w:color="auto" w:fill="FFFFFF"/>
            <w:tcMar>
              <w:top w:w="0" w:type="dxa"/>
              <w:left w:w="115" w:type="dxa"/>
              <w:bottom w:w="0" w:type="dxa"/>
              <w:right w:w="115" w:type="dxa"/>
            </w:tcMar>
            <w:vAlign w:val="center"/>
            <w:hideMark/>
          </w:tcPr>
          <w:p w:rsidR="00460048" w:rsidRPr="00450594" w:rsidRDefault="00450594"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ТДжЛГКО</w:t>
            </w:r>
            <w:r w:rsidRPr="00770EA0">
              <w:rPr>
                <w:rFonts w:ascii="Times New Roman" w:eastAsia="Times New Roman" w:hAnsi="Times New Roman" w:cs="Times New Roman"/>
                <w:sz w:val="20"/>
                <w:szCs w:val="20"/>
                <w:lang w:eastAsia="ru-RU"/>
              </w:rPr>
              <w:t xml:space="preserve"> </w:t>
            </w:r>
            <w:r w:rsidR="00460048" w:rsidRPr="00770EA0">
              <w:rPr>
                <w:rFonts w:ascii="Times New Roman" w:eastAsia="Times New Roman" w:hAnsi="Times New Roman" w:cs="Times New Roman"/>
                <w:sz w:val="20"/>
                <w:szCs w:val="20"/>
                <w:lang w:eastAsia="ru-RU"/>
              </w:rPr>
              <w:t>Ведомстволық деректер</w:t>
            </w:r>
            <w:r>
              <w:rPr>
                <w:rFonts w:ascii="Times New Roman" w:eastAsia="Times New Roman" w:hAnsi="Times New Roman" w:cs="Times New Roman"/>
                <w:sz w:val="20"/>
                <w:szCs w:val="20"/>
                <w:lang w:val="kk-KZ" w:eastAsia="ru-RU"/>
              </w:rPr>
              <w:t>і</w:t>
            </w:r>
          </w:p>
        </w:tc>
      </w:tr>
      <w:tr w:rsidR="00460048" w:rsidRPr="00770EA0" w:rsidTr="00B73A25">
        <w:trPr>
          <w:trHeight w:val="570"/>
          <w:tblCellSpacing w:w="0" w:type="dxa"/>
        </w:trPr>
        <w:tc>
          <w:tcPr>
            <w:tcW w:w="851" w:type="dxa"/>
            <w:shd w:val="clear" w:color="auto" w:fill="FFFFFF"/>
            <w:tcMar>
              <w:top w:w="0" w:type="dxa"/>
              <w:left w:w="115" w:type="dxa"/>
              <w:bottom w:w="0" w:type="dxa"/>
              <w:right w:w="115" w:type="dxa"/>
            </w:tcMar>
            <w:vAlign w:val="center"/>
            <w:hideMark/>
          </w:tcPr>
          <w:p w:rsidR="00460048" w:rsidRPr="00770EA0" w:rsidRDefault="00B73A25" w:rsidP="00A31029">
            <w:pPr>
              <w:spacing w:after="0" w:line="240" w:lineRule="auto"/>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75</w:t>
            </w:r>
          </w:p>
        </w:tc>
        <w:tc>
          <w:tcPr>
            <w:tcW w:w="1702" w:type="dxa"/>
            <w:shd w:val="clear" w:color="auto" w:fill="FFFFFF"/>
            <w:tcMar>
              <w:top w:w="0" w:type="dxa"/>
              <w:left w:w="115" w:type="dxa"/>
              <w:bottom w:w="0" w:type="dxa"/>
              <w:right w:w="115" w:type="dxa"/>
            </w:tcMar>
            <w:vAlign w:val="center"/>
            <w:hideMark/>
          </w:tcPr>
          <w:p w:rsidR="00460048" w:rsidRPr="00770EA0" w:rsidRDefault="00B73A25"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val="kk-KZ" w:eastAsia="ru-RU"/>
              </w:rPr>
              <w:t xml:space="preserve">Мәдениет объектілерімен және көрсетілетін қызметтермен қамтамасыз етілуінің өсуі, оның ішінде шалғай аудандарда  </w:t>
            </w:r>
            <w:r w:rsidR="0053783A" w:rsidRPr="00770EA0">
              <w:rPr>
                <w:rFonts w:ascii="Times New Roman" w:eastAsia="Times New Roman" w:hAnsi="Times New Roman" w:cs="Times New Roman"/>
                <w:color w:val="000000"/>
                <w:sz w:val="20"/>
                <w:szCs w:val="20"/>
                <w:lang w:val="kk-KZ" w:eastAsia="ru-RU"/>
              </w:rPr>
              <w:t>Республика бойынша 2025 жылға дейін 259 мәдениет объектілерін салу</w:t>
            </w:r>
            <w:r w:rsidR="00B030B0" w:rsidRPr="00770EA0">
              <w:rPr>
                <w:rFonts w:ascii="Times New Roman" w:eastAsia="Times New Roman" w:hAnsi="Times New Roman" w:cs="Times New Roman"/>
                <w:color w:val="000000"/>
                <w:sz w:val="20"/>
                <w:szCs w:val="20"/>
                <w:lang w:val="kk-KZ" w:eastAsia="ru-RU"/>
              </w:rPr>
              <w:t xml:space="preserve"> </w:t>
            </w:r>
            <w:r w:rsidR="00B030B0" w:rsidRPr="00770EA0">
              <w:rPr>
                <w:rFonts w:ascii="Times New Roman" w:eastAsia="SimSun" w:hAnsi="Times New Roman" w:cs="Times New Roman"/>
                <w:bCs/>
                <w:spacing w:val="-2"/>
                <w:sz w:val="20"/>
                <w:szCs w:val="20"/>
                <w:lang w:val="kk-KZ" w:eastAsia="ru-RU"/>
              </w:rPr>
              <w:t>(</w:t>
            </w:r>
            <w:r w:rsidR="00B030B0" w:rsidRPr="00770EA0">
              <w:rPr>
                <w:rFonts w:ascii="Times New Roman" w:hAnsi="Times New Roman" w:cs="Times New Roman"/>
                <w:color w:val="212529"/>
                <w:sz w:val="20"/>
                <w:szCs w:val="20"/>
                <w:shd w:val="clear" w:color="auto" w:fill="FFFFFF"/>
                <w:lang w:val="kk-KZ"/>
              </w:rPr>
              <w:t xml:space="preserve">«Ұлттық рухани жаңғыру» </w:t>
            </w:r>
            <w:r w:rsidR="00B030B0" w:rsidRPr="00770EA0">
              <w:rPr>
                <w:rFonts w:ascii="Times New Roman" w:eastAsia="SimSun" w:hAnsi="Times New Roman" w:cs="Times New Roman"/>
                <w:bCs/>
                <w:spacing w:val="-2"/>
                <w:sz w:val="20"/>
                <w:szCs w:val="20"/>
                <w:lang w:val="kk-KZ" w:eastAsia="ru-RU"/>
              </w:rPr>
              <w:t>ҰЖ)</w:t>
            </w:r>
          </w:p>
        </w:tc>
        <w:tc>
          <w:tcPr>
            <w:tcW w:w="850" w:type="dxa"/>
            <w:shd w:val="clear" w:color="auto" w:fill="FFFFFF"/>
            <w:tcMar>
              <w:top w:w="0" w:type="dxa"/>
              <w:left w:w="115" w:type="dxa"/>
              <w:bottom w:w="0" w:type="dxa"/>
              <w:right w:w="115" w:type="dxa"/>
            </w:tcMar>
            <w:vAlign w:val="center"/>
            <w:hideMark/>
          </w:tcPr>
          <w:p w:rsidR="00460048" w:rsidRPr="00770EA0" w:rsidRDefault="00A63627" w:rsidP="00A31029">
            <w:pPr>
              <w:spacing w:before="202"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Бірлік</w:t>
            </w:r>
            <w:r w:rsidR="00460048" w:rsidRPr="00770EA0">
              <w:rPr>
                <w:rFonts w:ascii="Times New Roman" w:eastAsia="Times New Roman" w:hAnsi="Times New Roman" w:cs="Times New Roman"/>
                <w:sz w:val="20"/>
                <w:szCs w:val="20"/>
                <w:lang w:val="kk-KZ" w:eastAsia="ru-RU"/>
              </w:rPr>
              <w:t>.</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2</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0</w:t>
            </w:r>
          </w:p>
        </w:tc>
        <w:tc>
          <w:tcPr>
            <w:tcW w:w="708"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w:t>
            </w:r>
          </w:p>
        </w:tc>
        <w:tc>
          <w:tcPr>
            <w:tcW w:w="993"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w:t>
            </w:r>
          </w:p>
        </w:tc>
        <w:tc>
          <w:tcPr>
            <w:tcW w:w="1859" w:type="dxa"/>
            <w:gridSpan w:val="2"/>
            <w:shd w:val="clear" w:color="auto" w:fill="FFFFFF"/>
            <w:tcMar>
              <w:top w:w="0" w:type="dxa"/>
              <w:left w:w="115" w:type="dxa"/>
              <w:bottom w:w="0" w:type="dxa"/>
              <w:right w:w="115" w:type="dxa"/>
            </w:tcMar>
            <w:vAlign w:val="center"/>
            <w:hideMark/>
          </w:tcPr>
          <w:p w:rsidR="0065698D" w:rsidRPr="00770EA0" w:rsidRDefault="0065698D" w:rsidP="009F4D2F">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МБ</w:t>
            </w:r>
            <w:r w:rsidR="00AB5831" w:rsidRPr="00770EA0">
              <w:rPr>
                <w:rFonts w:ascii="Times New Roman" w:eastAsia="Times New Roman" w:hAnsi="Times New Roman" w:cs="Times New Roman"/>
                <w:sz w:val="20"/>
                <w:szCs w:val="20"/>
                <w:lang w:val="kk-KZ" w:eastAsia="ru-RU"/>
              </w:rPr>
              <w:t>,</w:t>
            </w:r>
            <w:r w:rsidR="00460048" w:rsidRPr="00770EA0">
              <w:rPr>
                <w:rFonts w:ascii="Times New Roman" w:eastAsia="Times New Roman" w:hAnsi="Times New Roman" w:cs="Times New Roman"/>
                <w:sz w:val="20"/>
                <w:szCs w:val="20"/>
                <w:lang w:val="kk-KZ" w:eastAsia="ru-RU"/>
              </w:rPr>
              <w:t xml:space="preserve"> </w:t>
            </w:r>
            <w:r w:rsidR="00AB5831" w:rsidRPr="00770EA0">
              <w:rPr>
                <w:rFonts w:ascii="Times New Roman" w:eastAsia="Times New Roman" w:hAnsi="Times New Roman" w:cs="Times New Roman"/>
                <w:sz w:val="20"/>
                <w:szCs w:val="20"/>
                <w:lang w:val="kk-KZ" w:eastAsia="ru-RU"/>
              </w:rPr>
              <w:t>ЖҚОБ</w:t>
            </w:r>
          </w:p>
          <w:p w:rsidR="00460048" w:rsidRPr="00770EA0" w:rsidRDefault="009F4D2F" w:rsidP="009F4D2F">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65698D" w:rsidRPr="00770EA0">
              <w:rPr>
                <w:rFonts w:ascii="Times New Roman" w:eastAsia="Times New Roman" w:hAnsi="Times New Roman" w:cs="Times New Roman"/>
                <w:sz w:val="20"/>
                <w:szCs w:val="20"/>
                <w:lang w:val="kk-KZ" w:eastAsia="ru-RU"/>
              </w:rPr>
              <w:t>кім</w:t>
            </w:r>
            <w:r w:rsidRPr="00770EA0">
              <w:rPr>
                <w:rFonts w:ascii="Times New Roman" w:eastAsia="Times New Roman" w:hAnsi="Times New Roman" w:cs="Times New Roman"/>
                <w:sz w:val="20"/>
                <w:szCs w:val="20"/>
                <w:lang w:val="kk-KZ" w:eastAsia="ru-RU"/>
              </w:rPr>
              <w:t>нің о</w:t>
            </w:r>
            <w:r w:rsidR="00460048" w:rsidRPr="00770EA0">
              <w:rPr>
                <w:rFonts w:ascii="Times New Roman" w:eastAsia="Times New Roman" w:hAnsi="Times New Roman" w:cs="Times New Roman"/>
                <w:sz w:val="20"/>
                <w:szCs w:val="20"/>
                <w:lang w:val="kk-KZ" w:eastAsia="ru-RU"/>
              </w:rPr>
              <w:t xml:space="preserve">рынбасары </w:t>
            </w:r>
            <w:r w:rsidR="003E24DE" w:rsidRPr="00770EA0">
              <w:rPr>
                <w:rFonts w:ascii="Times New Roman" w:eastAsia="Times New Roman" w:hAnsi="Times New Roman" w:cs="Times New Roman"/>
                <w:sz w:val="20"/>
                <w:szCs w:val="20"/>
                <w:lang w:val="kk-KZ" w:eastAsia="ru-RU"/>
              </w:rPr>
              <w:t>Е. Ж. Бабақұмаров</w:t>
            </w:r>
          </w:p>
        </w:tc>
        <w:tc>
          <w:tcPr>
            <w:tcW w:w="1031" w:type="dxa"/>
            <w:gridSpan w:val="4"/>
            <w:tcMar>
              <w:top w:w="0" w:type="dxa"/>
              <w:left w:w="115" w:type="dxa"/>
              <w:bottom w:w="0" w:type="dxa"/>
              <w:right w:w="115" w:type="dxa"/>
            </w:tcMar>
            <w:vAlign w:val="center"/>
            <w:hideMark/>
          </w:tcPr>
          <w:p w:rsidR="00460048" w:rsidRPr="002A1753" w:rsidRDefault="002A1753" w:rsidP="00A31029">
            <w:pPr>
              <w:spacing w:before="100" w:beforeAutospacing="1"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МБ </w:t>
            </w:r>
            <w:r w:rsidR="00460048" w:rsidRPr="00770EA0">
              <w:rPr>
                <w:rFonts w:ascii="Times New Roman" w:eastAsia="Times New Roman" w:hAnsi="Times New Roman" w:cs="Times New Roman"/>
                <w:sz w:val="20"/>
                <w:szCs w:val="20"/>
                <w:lang w:eastAsia="ru-RU"/>
              </w:rPr>
              <w:t>Ведомстволық деректер</w:t>
            </w:r>
            <w:r>
              <w:rPr>
                <w:rFonts w:ascii="Times New Roman" w:eastAsia="Times New Roman" w:hAnsi="Times New Roman" w:cs="Times New Roman"/>
                <w:sz w:val="20"/>
                <w:szCs w:val="20"/>
                <w:lang w:val="kk-KZ" w:eastAsia="ru-RU"/>
              </w:rPr>
              <w:t>і</w:t>
            </w:r>
          </w:p>
        </w:tc>
      </w:tr>
      <w:tr w:rsidR="00460048" w:rsidRPr="00770EA0" w:rsidTr="00B73A25">
        <w:trPr>
          <w:trHeight w:val="570"/>
          <w:tblCellSpacing w:w="0" w:type="dxa"/>
        </w:trPr>
        <w:tc>
          <w:tcPr>
            <w:tcW w:w="851" w:type="dxa"/>
            <w:shd w:val="clear" w:color="auto" w:fill="FFFFFF"/>
            <w:tcMar>
              <w:top w:w="0" w:type="dxa"/>
              <w:left w:w="115" w:type="dxa"/>
              <w:bottom w:w="0" w:type="dxa"/>
              <w:right w:w="115" w:type="dxa"/>
            </w:tcMar>
            <w:vAlign w:val="center"/>
            <w:hideMark/>
          </w:tcPr>
          <w:p w:rsidR="00460048" w:rsidRPr="00770EA0" w:rsidRDefault="00B73A25" w:rsidP="007763DA">
            <w:pPr>
              <w:spacing w:after="0" w:line="240" w:lineRule="auto"/>
              <w:jc w:val="center"/>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76</w:t>
            </w:r>
          </w:p>
        </w:tc>
        <w:tc>
          <w:tcPr>
            <w:tcW w:w="1702" w:type="dxa"/>
            <w:shd w:val="clear" w:color="auto" w:fill="FFFFFF"/>
            <w:tcMar>
              <w:top w:w="0" w:type="dxa"/>
              <w:left w:w="115" w:type="dxa"/>
              <w:bottom w:w="0" w:type="dxa"/>
              <w:right w:w="115" w:type="dxa"/>
            </w:tcMar>
            <w:vAlign w:val="center"/>
            <w:hideMark/>
          </w:tcPr>
          <w:p w:rsidR="00460048" w:rsidRPr="00770EA0" w:rsidRDefault="00B73A25"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val="kk-KZ" w:eastAsia="ru-RU"/>
              </w:rPr>
              <w:t xml:space="preserve">Мәдениет объектілерімен және көрсетілетін қызметтермен қамтамасыз етілуінің өсуі, оның ішінде шалғай аудандарда  </w:t>
            </w:r>
            <w:r w:rsidR="0053783A" w:rsidRPr="00770EA0">
              <w:rPr>
                <w:rFonts w:ascii="Times New Roman" w:eastAsia="Times New Roman" w:hAnsi="Times New Roman" w:cs="Times New Roman"/>
                <w:color w:val="000000"/>
                <w:sz w:val="20"/>
                <w:szCs w:val="20"/>
                <w:lang w:val="kk-KZ" w:eastAsia="ru-RU"/>
              </w:rPr>
              <w:t>Республика бойынша 2025 жылға дейін 1241 мәдениет объектілерін жөндеу</w:t>
            </w:r>
            <w:r w:rsidR="00B030B0" w:rsidRPr="00770EA0">
              <w:rPr>
                <w:rFonts w:ascii="Times New Roman" w:eastAsia="Times New Roman" w:hAnsi="Times New Roman" w:cs="Times New Roman"/>
                <w:color w:val="000000"/>
                <w:sz w:val="20"/>
                <w:szCs w:val="20"/>
                <w:lang w:val="kk-KZ" w:eastAsia="ru-RU"/>
              </w:rPr>
              <w:t xml:space="preserve"> </w:t>
            </w:r>
            <w:r w:rsidR="00B030B0" w:rsidRPr="00770EA0">
              <w:rPr>
                <w:rFonts w:ascii="Times New Roman" w:eastAsia="SimSun" w:hAnsi="Times New Roman" w:cs="Times New Roman"/>
                <w:bCs/>
                <w:spacing w:val="-2"/>
                <w:sz w:val="20"/>
                <w:szCs w:val="20"/>
                <w:lang w:val="kk-KZ" w:eastAsia="ru-RU"/>
              </w:rPr>
              <w:t>(</w:t>
            </w:r>
            <w:r w:rsidR="00B030B0" w:rsidRPr="00770EA0">
              <w:rPr>
                <w:rFonts w:ascii="Times New Roman" w:hAnsi="Times New Roman" w:cs="Times New Roman"/>
                <w:color w:val="212529"/>
                <w:sz w:val="20"/>
                <w:szCs w:val="20"/>
                <w:shd w:val="clear" w:color="auto" w:fill="FFFFFF"/>
                <w:lang w:val="kk-KZ"/>
              </w:rPr>
              <w:t xml:space="preserve">«Ұлттық рухани жаңғыру» </w:t>
            </w:r>
            <w:r w:rsidR="00B030B0" w:rsidRPr="00770EA0">
              <w:rPr>
                <w:rFonts w:ascii="Times New Roman" w:eastAsia="SimSun" w:hAnsi="Times New Roman" w:cs="Times New Roman"/>
                <w:bCs/>
                <w:spacing w:val="-2"/>
                <w:sz w:val="20"/>
                <w:szCs w:val="20"/>
                <w:lang w:val="kk-KZ" w:eastAsia="ru-RU"/>
              </w:rPr>
              <w:t>ҰЖ)</w:t>
            </w:r>
          </w:p>
        </w:tc>
        <w:tc>
          <w:tcPr>
            <w:tcW w:w="850" w:type="dxa"/>
            <w:shd w:val="clear" w:color="auto" w:fill="FFFFFF"/>
            <w:tcMar>
              <w:top w:w="0" w:type="dxa"/>
              <w:left w:w="115" w:type="dxa"/>
              <w:bottom w:w="0" w:type="dxa"/>
              <w:right w:w="115" w:type="dxa"/>
            </w:tcMar>
            <w:vAlign w:val="center"/>
            <w:hideMark/>
          </w:tcPr>
          <w:p w:rsidR="00460048" w:rsidRPr="00770EA0" w:rsidRDefault="00A63627" w:rsidP="00A31029">
            <w:pPr>
              <w:spacing w:before="202"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Бірлік</w:t>
            </w:r>
            <w:r w:rsidR="00460048" w:rsidRPr="00770EA0">
              <w:rPr>
                <w:rFonts w:ascii="Times New Roman" w:eastAsia="Times New Roman" w:hAnsi="Times New Roman" w:cs="Times New Roman"/>
                <w:sz w:val="20"/>
                <w:szCs w:val="20"/>
                <w:lang w:val="kk-KZ" w:eastAsia="ru-RU"/>
              </w:rPr>
              <w:t>.</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4</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10</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15</w:t>
            </w:r>
          </w:p>
        </w:tc>
        <w:tc>
          <w:tcPr>
            <w:tcW w:w="708"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15</w:t>
            </w:r>
          </w:p>
        </w:tc>
        <w:tc>
          <w:tcPr>
            <w:tcW w:w="993"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13</w:t>
            </w:r>
          </w:p>
        </w:tc>
        <w:tc>
          <w:tcPr>
            <w:tcW w:w="1859" w:type="dxa"/>
            <w:gridSpan w:val="2"/>
            <w:shd w:val="clear" w:color="auto" w:fill="FFFFFF"/>
            <w:tcMar>
              <w:top w:w="0" w:type="dxa"/>
              <w:left w:w="115" w:type="dxa"/>
              <w:bottom w:w="0" w:type="dxa"/>
              <w:right w:w="115" w:type="dxa"/>
            </w:tcMar>
            <w:vAlign w:val="center"/>
            <w:hideMark/>
          </w:tcPr>
          <w:p w:rsidR="00124593" w:rsidRPr="00770EA0" w:rsidRDefault="00124593" w:rsidP="009F4D2F">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МБ, ЖҚОБ</w:t>
            </w:r>
          </w:p>
          <w:p w:rsidR="009F4D2F" w:rsidRPr="00770EA0" w:rsidRDefault="009F4D2F" w:rsidP="009F4D2F">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124593" w:rsidRPr="00770EA0">
              <w:rPr>
                <w:rFonts w:ascii="Times New Roman" w:eastAsia="Times New Roman" w:hAnsi="Times New Roman" w:cs="Times New Roman"/>
                <w:sz w:val="20"/>
                <w:szCs w:val="20"/>
                <w:lang w:val="kk-KZ" w:eastAsia="ru-RU"/>
              </w:rPr>
              <w:t>кім</w:t>
            </w:r>
            <w:r w:rsidRPr="00770EA0">
              <w:rPr>
                <w:rFonts w:ascii="Times New Roman" w:eastAsia="Times New Roman" w:hAnsi="Times New Roman" w:cs="Times New Roman"/>
                <w:sz w:val="20"/>
                <w:szCs w:val="20"/>
                <w:lang w:val="kk-KZ" w:eastAsia="ru-RU"/>
              </w:rPr>
              <w:t>нің о</w:t>
            </w:r>
            <w:r w:rsidR="00460048" w:rsidRPr="00770EA0">
              <w:rPr>
                <w:rFonts w:ascii="Times New Roman" w:eastAsia="Times New Roman" w:hAnsi="Times New Roman" w:cs="Times New Roman"/>
                <w:sz w:val="20"/>
                <w:szCs w:val="20"/>
                <w:lang w:val="kk-KZ" w:eastAsia="ru-RU"/>
              </w:rPr>
              <w:t xml:space="preserve">рынбасары </w:t>
            </w:r>
          </w:p>
          <w:p w:rsidR="00460048" w:rsidRPr="00770EA0" w:rsidRDefault="003E24DE" w:rsidP="009F4D2F">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Е. Ж. Бабақұмаров</w:t>
            </w:r>
          </w:p>
        </w:tc>
        <w:tc>
          <w:tcPr>
            <w:tcW w:w="1031" w:type="dxa"/>
            <w:gridSpan w:val="4"/>
            <w:tcMar>
              <w:top w:w="0" w:type="dxa"/>
              <w:left w:w="115" w:type="dxa"/>
              <w:bottom w:w="0" w:type="dxa"/>
              <w:right w:w="115" w:type="dxa"/>
            </w:tcMar>
            <w:vAlign w:val="center"/>
            <w:hideMark/>
          </w:tcPr>
          <w:p w:rsidR="00460048" w:rsidRPr="00770EA0" w:rsidRDefault="002A1753" w:rsidP="00A31029">
            <w:pPr>
              <w:spacing w:before="100" w:beforeAutospacing="1" w:after="0" w:line="18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МБ </w:t>
            </w:r>
            <w:r w:rsidRPr="00770EA0">
              <w:rPr>
                <w:rFonts w:ascii="Times New Roman" w:eastAsia="Times New Roman" w:hAnsi="Times New Roman" w:cs="Times New Roman"/>
                <w:sz w:val="20"/>
                <w:szCs w:val="20"/>
                <w:lang w:eastAsia="ru-RU"/>
              </w:rPr>
              <w:t>Ведомстволық деректер</w:t>
            </w:r>
            <w:r>
              <w:rPr>
                <w:rFonts w:ascii="Times New Roman" w:eastAsia="Times New Roman" w:hAnsi="Times New Roman" w:cs="Times New Roman"/>
                <w:sz w:val="20"/>
                <w:szCs w:val="20"/>
                <w:lang w:val="kk-KZ" w:eastAsia="ru-RU"/>
              </w:rPr>
              <w:t>і</w:t>
            </w:r>
          </w:p>
        </w:tc>
      </w:tr>
      <w:tr w:rsidR="00460048" w:rsidRPr="00770EA0" w:rsidTr="00B73A25">
        <w:trPr>
          <w:trHeight w:val="570"/>
          <w:tblCellSpacing w:w="0" w:type="dxa"/>
        </w:trPr>
        <w:tc>
          <w:tcPr>
            <w:tcW w:w="851" w:type="dxa"/>
            <w:shd w:val="clear" w:color="auto" w:fill="FFFFFF"/>
            <w:tcMar>
              <w:top w:w="0" w:type="dxa"/>
              <w:left w:w="115" w:type="dxa"/>
              <w:bottom w:w="0" w:type="dxa"/>
              <w:right w:w="115" w:type="dxa"/>
            </w:tcMar>
            <w:vAlign w:val="center"/>
            <w:hideMark/>
          </w:tcPr>
          <w:p w:rsidR="00460048" w:rsidRPr="00770EA0" w:rsidRDefault="007763DA" w:rsidP="007763DA">
            <w:pPr>
              <w:spacing w:beforeAutospacing="1" w:after="0" w:afterAutospacing="1" w:line="240" w:lineRule="auto"/>
              <w:ind w:left="360"/>
              <w:jc w:val="center"/>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lastRenderedPageBreak/>
              <w:t>77</w:t>
            </w:r>
          </w:p>
        </w:tc>
        <w:tc>
          <w:tcPr>
            <w:tcW w:w="1702" w:type="dxa"/>
            <w:shd w:val="clear" w:color="auto" w:fill="FFFFFF"/>
            <w:tcMar>
              <w:top w:w="0" w:type="dxa"/>
              <w:left w:w="115" w:type="dxa"/>
              <w:bottom w:w="0" w:type="dxa"/>
              <w:right w:w="115" w:type="dxa"/>
            </w:tcMar>
            <w:vAlign w:val="center"/>
            <w:hideMark/>
          </w:tcPr>
          <w:p w:rsidR="00460048" w:rsidRPr="00770EA0" w:rsidRDefault="00943AC0" w:rsidP="00A31029">
            <w:pPr>
              <w:spacing w:before="100" w:beforeAutospacing="1" w:after="0" w:line="180" w:lineRule="atLeast"/>
              <w:rPr>
                <w:rFonts w:ascii="Times New Roman" w:eastAsia="Times New Roman" w:hAnsi="Times New Roman" w:cs="Times New Roman"/>
                <w:sz w:val="20"/>
                <w:szCs w:val="20"/>
                <w:lang w:val="kk-KZ" w:eastAsia="ru-RU"/>
              </w:rPr>
            </w:pPr>
            <w:r w:rsidRPr="00B4691D">
              <w:rPr>
                <w:rFonts w:ascii="Times New Roman" w:eastAsia="Times New Roman" w:hAnsi="Times New Roman" w:cs="Times New Roman"/>
                <w:color w:val="000000"/>
                <w:sz w:val="20"/>
                <w:szCs w:val="20"/>
                <w:lang w:val="kk-KZ" w:eastAsia="ru-RU"/>
              </w:rPr>
              <w:t>Жастарды</w:t>
            </w:r>
            <w:r w:rsidR="00EA011B" w:rsidRPr="00B4691D">
              <w:rPr>
                <w:rFonts w:ascii="Times New Roman" w:eastAsia="Times New Roman" w:hAnsi="Times New Roman" w:cs="Times New Roman"/>
                <w:color w:val="000000"/>
                <w:sz w:val="20"/>
                <w:szCs w:val="20"/>
                <w:lang w:val="kk-KZ" w:eastAsia="ru-RU"/>
              </w:rPr>
              <w:t xml:space="preserve"> әлеуметтік қызметтер</w:t>
            </w:r>
            <w:r w:rsidR="004A2B42" w:rsidRPr="00B4691D">
              <w:rPr>
                <w:rFonts w:ascii="Times New Roman" w:eastAsia="Times New Roman" w:hAnsi="Times New Roman" w:cs="Times New Roman"/>
                <w:color w:val="000000"/>
                <w:sz w:val="20"/>
                <w:szCs w:val="20"/>
                <w:lang w:val="kk-KZ" w:eastAsia="ru-RU"/>
              </w:rPr>
              <w:t>мен қамту</w:t>
            </w:r>
            <w:r w:rsidR="00B030B0" w:rsidRPr="00770EA0">
              <w:rPr>
                <w:rFonts w:ascii="Times New Roman" w:eastAsia="Times New Roman" w:hAnsi="Times New Roman" w:cs="Times New Roman"/>
                <w:color w:val="000000"/>
                <w:sz w:val="20"/>
                <w:szCs w:val="20"/>
                <w:lang w:val="kk-KZ" w:eastAsia="ru-RU"/>
              </w:rPr>
              <w:t xml:space="preserve"> </w:t>
            </w:r>
            <w:r w:rsidR="00B030B0" w:rsidRPr="00770EA0">
              <w:rPr>
                <w:rFonts w:ascii="Times New Roman" w:eastAsia="SimSun" w:hAnsi="Times New Roman" w:cs="Times New Roman"/>
                <w:bCs/>
                <w:spacing w:val="-2"/>
                <w:sz w:val="20"/>
                <w:szCs w:val="20"/>
                <w:lang w:val="kk-KZ" w:eastAsia="ru-RU"/>
              </w:rPr>
              <w:t>(</w:t>
            </w:r>
            <w:r w:rsidR="00B030B0" w:rsidRPr="00770EA0">
              <w:rPr>
                <w:rFonts w:ascii="Times New Roman" w:hAnsi="Times New Roman" w:cs="Times New Roman"/>
                <w:color w:val="212529"/>
                <w:sz w:val="20"/>
                <w:szCs w:val="20"/>
                <w:shd w:val="clear" w:color="auto" w:fill="FFFFFF"/>
                <w:lang w:val="kk-KZ"/>
              </w:rPr>
              <w:t xml:space="preserve">«Ұлттық рухани жаңғыру» </w:t>
            </w:r>
            <w:r w:rsidR="00B030B0" w:rsidRPr="00770EA0">
              <w:rPr>
                <w:rFonts w:ascii="Times New Roman" w:eastAsia="SimSun" w:hAnsi="Times New Roman" w:cs="Times New Roman"/>
                <w:bCs/>
                <w:spacing w:val="-2"/>
                <w:sz w:val="20"/>
                <w:szCs w:val="20"/>
                <w:lang w:val="kk-KZ" w:eastAsia="ru-RU"/>
              </w:rPr>
              <w:t>ҰЖ)</w:t>
            </w:r>
          </w:p>
        </w:tc>
        <w:tc>
          <w:tcPr>
            <w:tcW w:w="850" w:type="dxa"/>
            <w:shd w:val="clear" w:color="auto" w:fill="FFFFFF"/>
            <w:tcMar>
              <w:top w:w="0" w:type="dxa"/>
              <w:left w:w="115" w:type="dxa"/>
              <w:bottom w:w="0" w:type="dxa"/>
              <w:right w:w="115" w:type="dxa"/>
            </w:tcMar>
            <w:vAlign w:val="center"/>
            <w:hideMark/>
          </w:tcPr>
          <w:p w:rsidR="00460048" w:rsidRPr="00770EA0" w:rsidRDefault="00460048" w:rsidP="00A31029">
            <w:pPr>
              <w:spacing w:before="202"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адам</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62025</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72346</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82558</w:t>
            </w:r>
          </w:p>
        </w:tc>
        <w:tc>
          <w:tcPr>
            <w:tcW w:w="708"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92944</w:t>
            </w:r>
          </w:p>
        </w:tc>
        <w:tc>
          <w:tcPr>
            <w:tcW w:w="993"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103319</w:t>
            </w:r>
          </w:p>
        </w:tc>
        <w:tc>
          <w:tcPr>
            <w:tcW w:w="1859" w:type="dxa"/>
            <w:gridSpan w:val="2"/>
            <w:shd w:val="clear" w:color="auto" w:fill="FFFFFF"/>
            <w:tcMar>
              <w:top w:w="0" w:type="dxa"/>
              <w:left w:w="115" w:type="dxa"/>
              <w:bottom w:w="0" w:type="dxa"/>
              <w:right w:w="115" w:type="dxa"/>
            </w:tcMar>
            <w:vAlign w:val="center"/>
            <w:hideMark/>
          </w:tcPr>
          <w:p w:rsidR="00460048" w:rsidRPr="00770EA0" w:rsidRDefault="002A467D" w:rsidP="009F4D2F">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ӘӘАБ</w:t>
            </w:r>
            <w:r w:rsidR="006A4894">
              <w:rPr>
                <w:rFonts w:ascii="Times New Roman" w:eastAsia="Times New Roman" w:hAnsi="Times New Roman" w:cs="Times New Roman"/>
                <w:sz w:val="20"/>
                <w:szCs w:val="20"/>
                <w:lang w:val="kk-KZ" w:eastAsia="ru-RU"/>
              </w:rPr>
              <w:t>,</w:t>
            </w:r>
            <w:r w:rsidR="00460048" w:rsidRPr="00770EA0">
              <w:rPr>
                <w:rFonts w:ascii="Times New Roman" w:eastAsia="Times New Roman" w:hAnsi="Times New Roman" w:cs="Times New Roman"/>
                <w:sz w:val="20"/>
                <w:szCs w:val="20"/>
                <w:lang w:eastAsia="ru-RU"/>
              </w:rPr>
              <w:t xml:space="preserve"> </w:t>
            </w:r>
            <w:r w:rsidR="00B467FE">
              <w:rPr>
                <w:rFonts w:ascii="Times New Roman" w:eastAsia="Times New Roman" w:hAnsi="Times New Roman" w:cs="Times New Roman"/>
                <w:sz w:val="20"/>
                <w:szCs w:val="20"/>
                <w:lang w:val="kk-KZ" w:eastAsia="ru-RU"/>
              </w:rPr>
              <w:t>Қоғамдық даму басқармасы</w:t>
            </w:r>
            <w:r w:rsidR="009F4D2F" w:rsidRPr="00770EA0">
              <w:rPr>
                <w:rFonts w:ascii="Times New Roman" w:eastAsia="Times New Roman" w:hAnsi="Times New Roman" w:cs="Times New Roman"/>
                <w:sz w:val="20"/>
                <w:szCs w:val="20"/>
                <w:lang w:val="kk-KZ" w:eastAsia="ru-RU"/>
              </w:rPr>
              <w:t>,</w:t>
            </w:r>
          </w:p>
          <w:p w:rsidR="00460048" w:rsidRPr="00770EA0" w:rsidRDefault="009F4D2F" w:rsidP="009F4D2F">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2A467D" w:rsidRPr="00770EA0">
              <w:rPr>
                <w:rFonts w:ascii="Times New Roman" w:eastAsia="Times New Roman" w:hAnsi="Times New Roman" w:cs="Times New Roman"/>
                <w:sz w:val="20"/>
                <w:szCs w:val="20"/>
                <w:lang w:val="kk-KZ" w:eastAsia="ru-RU"/>
              </w:rPr>
              <w:t>кім</w:t>
            </w:r>
            <w:r w:rsidRPr="00770EA0">
              <w:rPr>
                <w:rFonts w:ascii="Times New Roman" w:eastAsia="Times New Roman" w:hAnsi="Times New Roman" w:cs="Times New Roman"/>
                <w:sz w:val="20"/>
                <w:szCs w:val="20"/>
                <w:lang w:val="kk-KZ" w:eastAsia="ru-RU"/>
              </w:rPr>
              <w:t>нің о</w:t>
            </w:r>
            <w:r w:rsidR="00460048" w:rsidRPr="00770EA0">
              <w:rPr>
                <w:rFonts w:ascii="Times New Roman" w:eastAsia="Times New Roman" w:hAnsi="Times New Roman" w:cs="Times New Roman"/>
                <w:sz w:val="20"/>
                <w:szCs w:val="20"/>
                <w:lang w:val="kk-KZ" w:eastAsia="ru-RU"/>
              </w:rPr>
              <w:t>рынбасары Е. Ж. Бабақұмаров</w:t>
            </w: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1031" w:type="dxa"/>
            <w:gridSpan w:val="4"/>
            <w:shd w:val="clear" w:color="auto" w:fill="FFFFFF"/>
            <w:tcMar>
              <w:top w:w="0" w:type="dxa"/>
              <w:left w:w="115" w:type="dxa"/>
              <w:bottom w:w="0" w:type="dxa"/>
              <w:right w:w="115" w:type="dxa"/>
            </w:tcMar>
            <w:vAlign w:val="center"/>
            <w:hideMark/>
          </w:tcPr>
          <w:p w:rsidR="00460048" w:rsidRPr="00770EA0" w:rsidRDefault="007A2A9D"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ӘӘАБ</w:t>
            </w:r>
            <w:r>
              <w:rPr>
                <w:rFonts w:ascii="Times New Roman" w:eastAsia="Times New Roman" w:hAnsi="Times New Roman" w:cs="Times New Roman"/>
                <w:sz w:val="20"/>
                <w:szCs w:val="20"/>
                <w:lang w:val="kk-KZ" w:eastAsia="ru-RU"/>
              </w:rPr>
              <w:t>,</w:t>
            </w:r>
            <w:r w:rsidRPr="00770EA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Қоғамдық даму басқармасы</w:t>
            </w:r>
            <w:r w:rsidRPr="00770EA0">
              <w:rPr>
                <w:rFonts w:ascii="Times New Roman" w:eastAsia="Times New Roman" w:hAnsi="Times New Roman" w:cs="Times New Roman"/>
                <w:sz w:val="20"/>
                <w:szCs w:val="20"/>
                <w:lang w:eastAsia="ru-RU"/>
              </w:rPr>
              <w:t xml:space="preserve"> </w:t>
            </w:r>
            <w:r w:rsidR="00460048" w:rsidRPr="00770EA0">
              <w:rPr>
                <w:rFonts w:ascii="Times New Roman" w:eastAsia="Times New Roman" w:hAnsi="Times New Roman" w:cs="Times New Roman"/>
                <w:sz w:val="20"/>
                <w:szCs w:val="20"/>
                <w:lang w:eastAsia="ru-RU"/>
              </w:rPr>
              <w:t>Ведомстволық деректер</w:t>
            </w:r>
          </w:p>
        </w:tc>
      </w:tr>
      <w:tr w:rsidR="00460048" w:rsidRPr="00770EA0" w:rsidTr="00B73A25">
        <w:trPr>
          <w:trHeight w:val="570"/>
          <w:tblCellSpacing w:w="0" w:type="dxa"/>
        </w:trPr>
        <w:tc>
          <w:tcPr>
            <w:tcW w:w="851" w:type="dxa"/>
            <w:shd w:val="clear" w:color="auto" w:fill="FFFFFF"/>
            <w:tcMar>
              <w:top w:w="0" w:type="dxa"/>
              <w:left w:w="115" w:type="dxa"/>
              <w:bottom w:w="0" w:type="dxa"/>
              <w:right w:w="115" w:type="dxa"/>
            </w:tcMar>
            <w:vAlign w:val="center"/>
            <w:hideMark/>
          </w:tcPr>
          <w:p w:rsidR="00460048" w:rsidRPr="00770EA0" w:rsidRDefault="007763DA" w:rsidP="007763DA">
            <w:pPr>
              <w:spacing w:beforeAutospacing="1" w:after="0" w:afterAutospacing="1" w:line="240" w:lineRule="auto"/>
              <w:ind w:left="360"/>
              <w:jc w:val="center"/>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78</w:t>
            </w:r>
          </w:p>
        </w:tc>
        <w:tc>
          <w:tcPr>
            <w:tcW w:w="1702" w:type="dxa"/>
            <w:shd w:val="clear" w:color="auto" w:fill="FFFFFF"/>
            <w:tcMar>
              <w:top w:w="0" w:type="dxa"/>
              <w:left w:w="115" w:type="dxa"/>
              <w:bottom w:w="0" w:type="dxa"/>
              <w:right w:w="115" w:type="dxa"/>
            </w:tcMar>
            <w:vAlign w:val="center"/>
            <w:hideMark/>
          </w:tcPr>
          <w:p w:rsidR="00460048" w:rsidRPr="00B4691D" w:rsidRDefault="004A2B42"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Eljastary инфонавигаторының қатысу деңгейі</w:t>
            </w:r>
            <w:r w:rsidR="00B030B0" w:rsidRPr="00770EA0">
              <w:rPr>
                <w:rFonts w:ascii="Times New Roman" w:eastAsia="Times New Roman" w:hAnsi="Times New Roman" w:cs="Times New Roman"/>
                <w:sz w:val="20"/>
                <w:szCs w:val="20"/>
                <w:lang w:val="kk-KZ" w:eastAsia="ru-RU"/>
              </w:rPr>
              <w:t xml:space="preserve"> </w:t>
            </w:r>
            <w:r w:rsidR="00B030B0" w:rsidRPr="00770EA0">
              <w:rPr>
                <w:rFonts w:ascii="Times New Roman" w:eastAsia="SimSun" w:hAnsi="Times New Roman" w:cs="Times New Roman"/>
                <w:bCs/>
                <w:spacing w:val="-2"/>
                <w:sz w:val="20"/>
                <w:szCs w:val="20"/>
                <w:lang w:val="kk-KZ" w:eastAsia="ru-RU"/>
              </w:rPr>
              <w:t>(</w:t>
            </w:r>
            <w:r w:rsidR="00B030B0" w:rsidRPr="00770EA0">
              <w:rPr>
                <w:rFonts w:ascii="Times New Roman" w:hAnsi="Times New Roman" w:cs="Times New Roman"/>
                <w:color w:val="212529"/>
                <w:sz w:val="20"/>
                <w:szCs w:val="20"/>
                <w:shd w:val="clear" w:color="auto" w:fill="FFFFFF"/>
                <w:lang w:val="kk-KZ"/>
              </w:rPr>
              <w:t xml:space="preserve">«Ұлттық рухани жаңғыру» </w:t>
            </w:r>
            <w:r w:rsidR="00B030B0" w:rsidRPr="00770EA0">
              <w:rPr>
                <w:rFonts w:ascii="Times New Roman" w:eastAsia="SimSun" w:hAnsi="Times New Roman" w:cs="Times New Roman"/>
                <w:bCs/>
                <w:spacing w:val="-2"/>
                <w:sz w:val="20"/>
                <w:szCs w:val="20"/>
                <w:lang w:val="kk-KZ" w:eastAsia="ru-RU"/>
              </w:rPr>
              <w:t>ҰЖ)</w:t>
            </w:r>
          </w:p>
        </w:tc>
        <w:tc>
          <w:tcPr>
            <w:tcW w:w="850" w:type="dxa"/>
            <w:shd w:val="clear" w:color="auto" w:fill="FFFFFF"/>
            <w:tcMar>
              <w:top w:w="0" w:type="dxa"/>
              <w:left w:w="115" w:type="dxa"/>
              <w:bottom w:w="0" w:type="dxa"/>
              <w:right w:w="115" w:type="dxa"/>
            </w:tcMar>
            <w:vAlign w:val="center"/>
            <w:hideMark/>
          </w:tcPr>
          <w:p w:rsidR="00460048" w:rsidRPr="00770EA0" w:rsidRDefault="00460048" w:rsidP="00A31029">
            <w:pPr>
              <w:spacing w:before="202"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адам</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72 364</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103</w:t>
            </w:r>
            <w:r w:rsidRPr="00770EA0">
              <w:rPr>
                <w:rFonts w:ascii="Times New Roman" w:eastAsia="Times New Roman" w:hAnsi="Times New Roman" w:cs="Times New Roman"/>
                <w:color w:val="000000"/>
                <w:sz w:val="20"/>
                <w:szCs w:val="20"/>
                <w:lang w:val="kk-KZ" w:eastAsia="ru-RU"/>
              </w:rPr>
              <w:t> </w:t>
            </w:r>
            <w:r w:rsidRPr="00770EA0">
              <w:rPr>
                <w:rFonts w:ascii="Times New Roman" w:eastAsia="Times New Roman" w:hAnsi="Times New Roman" w:cs="Times New Roman"/>
                <w:color w:val="000000"/>
                <w:sz w:val="20"/>
                <w:szCs w:val="20"/>
                <w:lang w:eastAsia="ru-RU"/>
              </w:rPr>
              <w:t>378</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155</w:t>
            </w:r>
            <w:r w:rsidRPr="00770EA0">
              <w:rPr>
                <w:rFonts w:ascii="Times New Roman" w:eastAsia="Times New Roman" w:hAnsi="Times New Roman" w:cs="Times New Roman"/>
                <w:color w:val="000000"/>
                <w:sz w:val="20"/>
                <w:szCs w:val="20"/>
                <w:lang w:val="kk-KZ" w:eastAsia="ru-RU"/>
              </w:rPr>
              <w:t> </w:t>
            </w:r>
            <w:r w:rsidRPr="00770EA0">
              <w:rPr>
                <w:rFonts w:ascii="Times New Roman" w:eastAsia="Times New Roman" w:hAnsi="Times New Roman" w:cs="Times New Roman"/>
                <w:color w:val="000000"/>
                <w:sz w:val="20"/>
                <w:szCs w:val="20"/>
                <w:lang w:eastAsia="ru-RU"/>
              </w:rPr>
              <w:t>067</w:t>
            </w:r>
          </w:p>
        </w:tc>
        <w:tc>
          <w:tcPr>
            <w:tcW w:w="708"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186</w:t>
            </w:r>
            <w:r w:rsidRPr="00770EA0">
              <w:rPr>
                <w:rFonts w:ascii="Times New Roman" w:eastAsia="Times New Roman" w:hAnsi="Times New Roman" w:cs="Times New Roman"/>
                <w:color w:val="000000"/>
                <w:sz w:val="20"/>
                <w:szCs w:val="20"/>
                <w:lang w:val="kk-KZ" w:eastAsia="ru-RU"/>
              </w:rPr>
              <w:t> </w:t>
            </w:r>
            <w:r w:rsidRPr="00770EA0">
              <w:rPr>
                <w:rFonts w:ascii="Times New Roman" w:eastAsia="Times New Roman" w:hAnsi="Times New Roman" w:cs="Times New Roman"/>
                <w:color w:val="000000"/>
                <w:sz w:val="20"/>
                <w:szCs w:val="20"/>
                <w:lang w:eastAsia="ru-RU"/>
              </w:rPr>
              <w:t>080</w:t>
            </w:r>
          </w:p>
        </w:tc>
        <w:tc>
          <w:tcPr>
            <w:tcW w:w="993"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206</w:t>
            </w:r>
            <w:r w:rsidRPr="00770EA0">
              <w:rPr>
                <w:rFonts w:ascii="Times New Roman" w:eastAsia="Times New Roman" w:hAnsi="Times New Roman" w:cs="Times New Roman"/>
                <w:color w:val="000000"/>
                <w:sz w:val="20"/>
                <w:szCs w:val="20"/>
                <w:lang w:val="kk-KZ" w:eastAsia="ru-RU"/>
              </w:rPr>
              <w:t> </w:t>
            </w:r>
            <w:r w:rsidRPr="00770EA0">
              <w:rPr>
                <w:rFonts w:ascii="Times New Roman" w:eastAsia="Times New Roman" w:hAnsi="Times New Roman" w:cs="Times New Roman"/>
                <w:color w:val="000000"/>
                <w:sz w:val="20"/>
                <w:szCs w:val="20"/>
                <w:lang w:eastAsia="ru-RU"/>
              </w:rPr>
              <w:t>756</w:t>
            </w:r>
          </w:p>
        </w:tc>
        <w:tc>
          <w:tcPr>
            <w:tcW w:w="1859" w:type="dxa"/>
            <w:gridSpan w:val="2"/>
            <w:shd w:val="clear" w:color="auto" w:fill="FFFFFF"/>
            <w:tcMar>
              <w:top w:w="0" w:type="dxa"/>
              <w:left w:w="115" w:type="dxa"/>
              <w:bottom w:w="0" w:type="dxa"/>
              <w:right w:w="115" w:type="dxa"/>
            </w:tcMar>
            <w:vAlign w:val="center"/>
            <w:hideMark/>
          </w:tcPr>
          <w:p w:rsidR="00460048" w:rsidRPr="00770EA0" w:rsidRDefault="00B467FE" w:rsidP="009F4D2F">
            <w:pPr>
              <w:spacing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Қоғамдық даму басқармасы</w:t>
            </w:r>
            <w:r w:rsidR="009F4D2F" w:rsidRPr="00770EA0">
              <w:rPr>
                <w:rFonts w:ascii="Times New Roman" w:eastAsia="Times New Roman" w:hAnsi="Times New Roman" w:cs="Times New Roman"/>
                <w:sz w:val="20"/>
                <w:szCs w:val="20"/>
                <w:lang w:val="kk-KZ" w:eastAsia="ru-RU"/>
              </w:rPr>
              <w:t>,</w:t>
            </w:r>
          </w:p>
          <w:p w:rsidR="00460048" w:rsidRPr="00770EA0" w:rsidRDefault="009F4D2F" w:rsidP="009F4D2F">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w:t>
            </w:r>
            <w:r w:rsidR="00460048" w:rsidRPr="00770EA0">
              <w:rPr>
                <w:rFonts w:ascii="Times New Roman" w:eastAsia="Times New Roman" w:hAnsi="Times New Roman" w:cs="Times New Roman"/>
                <w:sz w:val="20"/>
                <w:szCs w:val="20"/>
                <w:lang w:val="kk-KZ" w:eastAsia="ru-RU"/>
              </w:rPr>
              <w:t>рынбасары Е. Ж. Бабақұмаров</w:t>
            </w: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val="kk-KZ" w:eastAsia="ru-RU"/>
              </w:rPr>
            </w:pPr>
          </w:p>
        </w:tc>
        <w:tc>
          <w:tcPr>
            <w:tcW w:w="1031" w:type="dxa"/>
            <w:gridSpan w:val="4"/>
            <w:shd w:val="clear" w:color="auto" w:fill="FFFFFF"/>
            <w:tcMar>
              <w:top w:w="0" w:type="dxa"/>
              <w:left w:w="115" w:type="dxa"/>
              <w:bottom w:w="0" w:type="dxa"/>
              <w:right w:w="115" w:type="dxa"/>
            </w:tcMar>
            <w:vAlign w:val="center"/>
            <w:hideMark/>
          </w:tcPr>
          <w:p w:rsidR="00460048" w:rsidRPr="006A4894" w:rsidRDefault="007A2A9D" w:rsidP="00A31029">
            <w:pPr>
              <w:spacing w:before="100" w:beforeAutospacing="1"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Қоғамдық даму басқармасы</w:t>
            </w:r>
            <w:r w:rsidR="006A4894" w:rsidRPr="00770EA0">
              <w:rPr>
                <w:rFonts w:ascii="Times New Roman" w:eastAsia="Times New Roman" w:hAnsi="Times New Roman" w:cs="Times New Roman"/>
                <w:sz w:val="20"/>
                <w:szCs w:val="20"/>
                <w:lang w:eastAsia="ru-RU"/>
              </w:rPr>
              <w:t xml:space="preserve"> </w:t>
            </w:r>
            <w:r w:rsidR="00460048" w:rsidRPr="00770EA0">
              <w:rPr>
                <w:rFonts w:ascii="Times New Roman" w:eastAsia="Times New Roman" w:hAnsi="Times New Roman" w:cs="Times New Roman"/>
                <w:sz w:val="20"/>
                <w:szCs w:val="20"/>
                <w:lang w:eastAsia="ru-RU"/>
              </w:rPr>
              <w:t>Ведомстволық деректер</w:t>
            </w:r>
            <w:r w:rsidR="006A4894">
              <w:rPr>
                <w:rFonts w:ascii="Times New Roman" w:eastAsia="Times New Roman" w:hAnsi="Times New Roman" w:cs="Times New Roman"/>
                <w:sz w:val="20"/>
                <w:szCs w:val="20"/>
                <w:lang w:val="kk-KZ" w:eastAsia="ru-RU"/>
              </w:rPr>
              <w:t>і</w:t>
            </w:r>
          </w:p>
        </w:tc>
      </w:tr>
      <w:tr w:rsidR="00460048" w:rsidRPr="00770EA0" w:rsidTr="00B73A25">
        <w:trPr>
          <w:trHeight w:val="555"/>
          <w:tblCellSpacing w:w="0" w:type="dxa"/>
        </w:trPr>
        <w:tc>
          <w:tcPr>
            <w:tcW w:w="851" w:type="dxa"/>
            <w:shd w:val="clear" w:color="auto" w:fill="FFFFFF"/>
            <w:tcMar>
              <w:top w:w="0" w:type="dxa"/>
              <w:left w:w="115" w:type="dxa"/>
              <w:bottom w:w="0" w:type="dxa"/>
              <w:right w:w="115" w:type="dxa"/>
            </w:tcMar>
            <w:vAlign w:val="center"/>
            <w:hideMark/>
          </w:tcPr>
          <w:p w:rsidR="00460048" w:rsidRPr="00770EA0" w:rsidRDefault="007763DA" w:rsidP="007763DA">
            <w:pPr>
              <w:spacing w:beforeAutospacing="1" w:after="0" w:afterAutospacing="1" w:line="240" w:lineRule="auto"/>
              <w:ind w:left="360"/>
              <w:jc w:val="center"/>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79</w:t>
            </w:r>
          </w:p>
        </w:tc>
        <w:tc>
          <w:tcPr>
            <w:tcW w:w="1702" w:type="dxa"/>
            <w:shd w:val="clear" w:color="auto" w:fill="FFFFFF"/>
            <w:tcMar>
              <w:top w:w="0" w:type="dxa"/>
              <w:left w:w="115" w:type="dxa"/>
              <w:bottom w:w="0" w:type="dxa"/>
              <w:right w:w="115" w:type="dxa"/>
            </w:tcMar>
            <w:vAlign w:val="center"/>
            <w:hideMark/>
          </w:tcPr>
          <w:p w:rsidR="00460048" w:rsidRPr="00770EA0" w:rsidRDefault="004A2B42" w:rsidP="002E4D44">
            <w:pPr>
              <w:spacing w:before="100" w:beforeAutospacing="1" w:after="0" w:line="180" w:lineRule="atLeast"/>
              <w:rPr>
                <w:rFonts w:ascii="Times New Roman" w:eastAsia="Times New Roman" w:hAnsi="Times New Roman" w:cs="Times New Roman"/>
                <w:sz w:val="20"/>
                <w:szCs w:val="20"/>
                <w:lang w:val="kk-KZ" w:eastAsia="ru-RU"/>
              </w:rPr>
            </w:pPr>
            <w:r w:rsidRPr="00B4691D">
              <w:rPr>
                <w:rFonts w:ascii="Times New Roman" w:eastAsia="Times New Roman" w:hAnsi="Times New Roman" w:cs="Times New Roman"/>
                <w:sz w:val="20"/>
                <w:szCs w:val="20"/>
                <w:lang w:val="kk-KZ" w:eastAsia="ru-RU"/>
              </w:rPr>
              <w:t xml:space="preserve">Волонтерлік қызметке тартылған </w:t>
            </w:r>
            <w:r w:rsidR="002E4D44" w:rsidRPr="00770EA0">
              <w:rPr>
                <w:rFonts w:ascii="Times New Roman" w:eastAsia="Times New Roman" w:hAnsi="Times New Roman" w:cs="Times New Roman"/>
                <w:sz w:val="20"/>
                <w:szCs w:val="20"/>
                <w:lang w:val="kk-KZ" w:eastAsia="ru-RU"/>
              </w:rPr>
              <w:t>білім алушы</w:t>
            </w:r>
            <w:r w:rsidRPr="00B4691D">
              <w:rPr>
                <w:rFonts w:ascii="Times New Roman" w:eastAsia="Times New Roman" w:hAnsi="Times New Roman" w:cs="Times New Roman"/>
                <w:sz w:val="20"/>
                <w:szCs w:val="20"/>
                <w:lang w:val="kk-KZ" w:eastAsia="ru-RU"/>
              </w:rPr>
              <w:t xml:space="preserve"> жастар</w:t>
            </w:r>
            <w:r w:rsidR="002E4D44" w:rsidRPr="00770EA0">
              <w:rPr>
                <w:rFonts w:ascii="Times New Roman" w:eastAsia="Times New Roman" w:hAnsi="Times New Roman" w:cs="Times New Roman"/>
                <w:sz w:val="20"/>
                <w:szCs w:val="20"/>
                <w:lang w:val="kk-KZ" w:eastAsia="ru-RU"/>
              </w:rPr>
              <w:t>дың үлесі</w:t>
            </w:r>
            <w:r w:rsidR="00B030B0" w:rsidRPr="00770EA0">
              <w:rPr>
                <w:rFonts w:ascii="Times New Roman" w:eastAsia="Times New Roman" w:hAnsi="Times New Roman" w:cs="Times New Roman"/>
                <w:sz w:val="20"/>
                <w:szCs w:val="20"/>
                <w:lang w:val="kk-KZ" w:eastAsia="ru-RU"/>
              </w:rPr>
              <w:t xml:space="preserve"> </w:t>
            </w:r>
            <w:r w:rsidR="00B030B0" w:rsidRPr="00770EA0">
              <w:rPr>
                <w:rFonts w:ascii="Times New Roman" w:eastAsia="SimSun" w:hAnsi="Times New Roman" w:cs="Times New Roman"/>
                <w:bCs/>
                <w:spacing w:val="-2"/>
                <w:sz w:val="20"/>
                <w:szCs w:val="20"/>
                <w:lang w:val="kk-KZ" w:eastAsia="ru-RU"/>
              </w:rPr>
              <w:t>(</w:t>
            </w:r>
            <w:r w:rsidR="00B030B0" w:rsidRPr="00770EA0">
              <w:rPr>
                <w:rFonts w:ascii="Times New Roman" w:hAnsi="Times New Roman" w:cs="Times New Roman"/>
                <w:color w:val="212529"/>
                <w:sz w:val="20"/>
                <w:szCs w:val="20"/>
                <w:shd w:val="clear" w:color="auto" w:fill="FFFFFF"/>
                <w:lang w:val="kk-KZ"/>
              </w:rPr>
              <w:t xml:space="preserve">«Ұлттық рухани жаңғыру» </w:t>
            </w:r>
            <w:r w:rsidR="00B030B0" w:rsidRPr="00770EA0">
              <w:rPr>
                <w:rFonts w:ascii="Times New Roman" w:eastAsia="SimSun" w:hAnsi="Times New Roman" w:cs="Times New Roman"/>
                <w:bCs/>
                <w:spacing w:val="-2"/>
                <w:sz w:val="20"/>
                <w:szCs w:val="20"/>
                <w:lang w:val="kk-KZ" w:eastAsia="ru-RU"/>
              </w:rPr>
              <w:t>ҰЖ)</w:t>
            </w:r>
          </w:p>
        </w:tc>
        <w:tc>
          <w:tcPr>
            <w:tcW w:w="850" w:type="dxa"/>
            <w:shd w:val="clear" w:color="auto" w:fill="FFFFFF"/>
            <w:tcMar>
              <w:top w:w="0" w:type="dxa"/>
              <w:left w:w="115" w:type="dxa"/>
              <w:bottom w:w="0" w:type="dxa"/>
              <w:right w:w="115" w:type="dxa"/>
            </w:tcMar>
            <w:vAlign w:val="center"/>
            <w:hideMark/>
          </w:tcPr>
          <w:p w:rsidR="00460048" w:rsidRPr="00770EA0" w:rsidRDefault="00460048" w:rsidP="00A31029">
            <w:pPr>
              <w:spacing w:before="202"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адам.</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129480</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150200</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160552</w:t>
            </w:r>
          </w:p>
        </w:tc>
        <w:tc>
          <w:tcPr>
            <w:tcW w:w="708"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181272</w:t>
            </w:r>
          </w:p>
        </w:tc>
        <w:tc>
          <w:tcPr>
            <w:tcW w:w="993"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201976</w:t>
            </w:r>
          </w:p>
        </w:tc>
        <w:tc>
          <w:tcPr>
            <w:tcW w:w="1859" w:type="dxa"/>
            <w:gridSpan w:val="2"/>
            <w:shd w:val="clear" w:color="auto" w:fill="FFFFFF"/>
            <w:tcMar>
              <w:top w:w="0" w:type="dxa"/>
              <w:left w:w="115" w:type="dxa"/>
              <w:bottom w:w="0" w:type="dxa"/>
              <w:right w:w="115" w:type="dxa"/>
            </w:tcMar>
            <w:vAlign w:val="center"/>
            <w:hideMark/>
          </w:tcPr>
          <w:p w:rsidR="00460048" w:rsidRPr="00770EA0" w:rsidRDefault="00B467FE" w:rsidP="009F4D2F">
            <w:pPr>
              <w:spacing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Қоғамдық даму басқармасы</w:t>
            </w:r>
            <w:r w:rsidR="00460048" w:rsidRPr="00770EA0">
              <w:rPr>
                <w:rFonts w:ascii="Times New Roman" w:eastAsia="Times New Roman" w:hAnsi="Times New Roman" w:cs="Times New Roman"/>
                <w:sz w:val="20"/>
                <w:szCs w:val="20"/>
                <w:lang w:eastAsia="ru-RU"/>
              </w:rPr>
              <w:t>, ББ</w:t>
            </w:r>
            <w:r w:rsidR="009F4D2F" w:rsidRPr="00770EA0">
              <w:rPr>
                <w:rFonts w:ascii="Times New Roman" w:eastAsia="Times New Roman" w:hAnsi="Times New Roman" w:cs="Times New Roman"/>
                <w:sz w:val="20"/>
                <w:szCs w:val="20"/>
                <w:lang w:val="kk-KZ" w:eastAsia="ru-RU"/>
              </w:rPr>
              <w:t>,</w:t>
            </w:r>
          </w:p>
          <w:p w:rsidR="00460048" w:rsidRPr="00770EA0" w:rsidRDefault="009F4D2F" w:rsidP="009F4D2F">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ә</w:t>
            </w:r>
            <w:r w:rsidR="002A730B" w:rsidRPr="00770EA0">
              <w:rPr>
                <w:rFonts w:ascii="Times New Roman" w:eastAsia="Times New Roman" w:hAnsi="Times New Roman" w:cs="Times New Roman"/>
                <w:sz w:val="20"/>
                <w:szCs w:val="20"/>
                <w:lang w:eastAsia="ru-RU"/>
              </w:rPr>
              <w:t>кім</w:t>
            </w:r>
            <w:r w:rsidRPr="00770EA0">
              <w:rPr>
                <w:rFonts w:ascii="Times New Roman" w:eastAsia="Times New Roman" w:hAnsi="Times New Roman" w:cs="Times New Roman"/>
                <w:sz w:val="20"/>
                <w:szCs w:val="20"/>
                <w:lang w:eastAsia="ru-RU"/>
              </w:rPr>
              <w:t xml:space="preserve">нің </w:t>
            </w:r>
            <w:r w:rsidRPr="00770EA0">
              <w:rPr>
                <w:rFonts w:ascii="Times New Roman" w:eastAsia="Times New Roman" w:hAnsi="Times New Roman" w:cs="Times New Roman"/>
                <w:sz w:val="20"/>
                <w:szCs w:val="20"/>
                <w:lang w:val="kk-KZ" w:eastAsia="ru-RU"/>
              </w:rPr>
              <w:t>о</w:t>
            </w:r>
            <w:r w:rsidR="00460048" w:rsidRPr="00770EA0">
              <w:rPr>
                <w:rFonts w:ascii="Times New Roman" w:eastAsia="Times New Roman" w:hAnsi="Times New Roman" w:cs="Times New Roman"/>
                <w:sz w:val="20"/>
                <w:szCs w:val="20"/>
                <w:lang w:eastAsia="ru-RU"/>
              </w:rPr>
              <w:t>рынбасары Е. Ж. Бабақұмаров</w:t>
            </w:r>
          </w:p>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1031" w:type="dxa"/>
            <w:gridSpan w:val="4"/>
            <w:tcMar>
              <w:top w:w="0" w:type="dxa"/>
              <w:left w:w="115" w:type="dxa"/>
              <w:bottom w:w="0" w:type="dxa"/>
              <w:right w:w="115" w:type="dxa"/>
            </w:tcMar>
            <w:vAlign w:val="center"/>
            <w:hideMark/>
          </w:tcPr>
          <w:p w:rsidR="00460048" w:rsidRPr="00770EA0" w:rsidRDefault="007A2A9D" w:rsidP="00A31029">
            <w:pPr>
              <w:spacing w:before="100" w:beforeAutospacing="1" w:after="0" w:line="18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Қоғамдық даму басқармасы</w:t>
            </w:r>
            <w:r w:rsidR="006A4894" w:rsidRPr="00770EA0">
              <w:rPr>
                <w:rFonts w:ascii="Times New Roman" w:eastAsia="Times New Roman" w:hAnsi="Times New Roman" w:cs="Times New Roman"/>
                <w:sz w:val="20"/>
                <w:szCs w:val="20"/>
                <w:lang w:eastAsia="ru-RU"/>
              </w:rPr>
              <w:t xml:space="preserve"> Ведомстволық деректер</w:t>
            </w:r>
            <w:r w:rsidR="006A4894">
              <w:rPr>
                <w:rFonts w:ascii="Times New Roman" w:eastAsia="Times New Roman" w:hAnsi="Times New Roman" w:cs="Times New Roman"/>
                <w:sz w:val="20"/>
                <w:szCs w:val="20"/>
                <w:lang w:val="kk-KZ" w:eastAsia="ru-RU"/>
              </w:rPr>
              <w:t>і</w:t>
            </w:r>
          </w:p>
        </w:tc>
      </w:tr>
    </w:tbl>
    <w:p w:rsidR="00F36507" w:rsidRPr="00770EA0" w:rsidRDefault="00F36507" w:rsidP="00A31029">
      <w:pPr>
        <w:spacing w:before="100" w:beforeAutospacing="1" w:after="240" w:line="207" w:lineRule="atLeast"/>
        <w:ind w:firstLine="706"/>
        <w:rPr>
          <w:rFonts w:ascii="Times New Roman" w:eastAsia="Times New Roman" w:hAnsi="Times New Roman" w:cs="Times New Roman"/>
          <w:color w:val="000000"/>
          <w:sz w:val="18"/>
          <w:szCs w:val="18"/>
          <w:lang w:val="kk-KZ" w:eastAsia="ru-RU"/>
        </w:rPr>
      </w:pPr>
    </w:p>
    <w:p w:rsidR="00DA523A" w:rsidRPr="00770EA0" w:rsidRDefault="00DA523A" w:rsidP="00A31029">
      <w:pPr>
        <w:spacing w:before="100" w:beforeAutospacing="1" w:after="0" w:line="180" w:lineRule="atLeast"/>
        <w:ind w:left="720"/>
        <w:rPr>
          <w:rFonts w:ascii="Times New Roman" w:eastAsia="Times New Roman" w:hAnsi="Times New Roman" w:cs="Times New Roman"/>
          <w:b/>
          <w:color w:val="000000"/>
          <w:sz w:val="28"/>
          <w:szCs w:val="28"/>
          <w:lang w:val="kk-KZ" w:eastAsia="ru-RU"/>
        </w:rPr>
      </w:pPr>
      <w:r w:rsidRPr="00770EA0">
        <w:rPr>
          <w:rFonts w:ascii="Times New Roman" w:eastAsia="Times New Roman" w:hAnsi="Times New Roman" w:cs="Times New Roman"/>
          <w:b/>
          <w:color w:val="000000"/>
          <w:sz w:val="28"/>
          <w:szCs w:val="28"/>
          <w:lang w:val="kk-KZ" w:eastAsia="ru-RU"/>
        </w:rPr>
        <w:t xml:space="preserve">Қойылған мақсаттарға қол жеткізу жолдары: </w:t>
      </w:r>
    </w:p>
    <w:p w:rsidR="005B591A" w:rsidRPr="00770EA0" w:rsidRDefault="005B591A" w:rsidP="005B591A">
      <w:pPr>
        <w:pStyle w:val="ac"/>
        <w:numPr>
          <w:ilvl w:val="0"/>
          <w:numId w:val="123"/>
        </w:numPr>
        <w:spacing w:before="100" w:beforeAutospacing="1" w:line="180" w:lineRule="atLeast"/>
        <w:ind w:left="0" w:hanging="11"/>
        <w:jc w:val="both"/>
        <w:rPr>
          <w:color w:val="000000"/>
          <w:lang w:val="kk-KZ"/>
        </w:rPr>
      </w:pPr>
      <w:r w:rsidRPr="00770EA0">
        <w:rPr>
          <w:color w:val="000000"/>
          <w:lang w:val="kk-KZ"/>
        </w:rPr>
        <w:t xml:space="preserve">2021-2025 жылдары жас ұрпақтың санасын жаңғырту және ұлттық бірегейлікті қалыптастыру үшін негіз ретінде "Рухани жаңғыру" бағдарламасын іске асыру; </w:t>
      </w:r>
    </w:p>
    <w:p w:rsidR="005B591A" w:rsidRPr="00770EA0" w:rsidRDefault="005B591A" w:rsidP="005B591A">
      <w:pPr>
        <w:pStyle w:val="ac"/>
        <w:numPr>
          <w:ilvl w:val="0"/>
          <w:numId w:val="123"/>
        </w:numPr>
        <w:spacing w:before="100" w:beforeAutospacing="1" w:line="180" w:lineRule="atLeast"/>
        <w:ind w:left="0" w:hanging="11"/>
        <w:jc w:val="both"/>
        <w:rPr>
          <w:color w:val="000000"/>
          <w:lang w:val="kk-KZ"/>
        </w:rPr>
      </w:pPr>
      <w:r w:rsidRPr="00770EA0">
        <w:rPr>
          <w:color w:val="000000"/>
          <w:lang w:val="kk-KZ"/>
        </w:rPr>
        <w:t>"Алматы қаласының еріктілер корпусы" еріктілер қозғалысын дамыту бойынша жастардың қаланың әлеуметтік-экономикалық, қоғамдық, спорттық өміріне қатысуын арттыруға бағытталған 2021-2025 жылдарға арналған жоба;</w:t>
      </w:r>
    </w:p>
    <w:p w:rsidR="005B591A" w:rsidRPr="00770EA0" w:rsidRDefault="005B591A" w:rsidP="005B591A">
      <w:pPr>
        <w:pStyle w:val="ac"/>
        <w:numPr>
          <w:ilvl w:val="0"/>
          <w:numId w:val="123"/>
        </w:numPr>
        <w:spacing w:before="100" w:beforeAutospacing="1" w:line="180" w:lineRule="atLeast"/>
        <w:ind w:left="0" w:hanging="11"/>
        <w:jc w:val="both"/>
        <w:rPr>
          <w:color w:val="000000"/>
          <w:lang w:val="kk-KZ"/>
        </w:rPr>
      </w:pPr>
      <w:r w:rsidRPr="00770EA0">
        <w:rPr>
          <w:color w:val="000000"/>
          <w:lang w:val="kk-KZ"/>
        </w:rPr>
        <w:t xml:space="preserve"> "Менің елім"</w:t>
      </w:r>
      <w:r w:rsidR="00E762EB" w:rsidRPr="00770EA0">
        <w:rPr>
          <w:color w:val="000000"/>
          <w:lang w:val="kk-KZ"/>
        </w:rPr>
        <w:t xml:space="preserve"> </w:t>
      </w:r>
      <w:r w:rsidRPr="00770EA0">
        <w:rPr>
          <w:color w:val="000000"/>
          <w:lang w:val="kk-KZ"/>
        </w:rPr>
        <w:t>жастардың патриоттық тәрбиесін дамыту фестивалі;</w:t>
      </w:r>
    </w:p>
    <w:p w:rsidR="005B591A" w:rsidRPr="00770EA0" w:rsidRDefault="005B591A" w:rsidP="005B591A">
      <w:pPr>
        <w:pStyle w:val="ac"/>
        <w:numPr>
          <w:ilvl w:val="0"/>
          <w:numId w:val="123"/>
        </w:numPr>
        <w:spacing w:before="100" w:beforeAutospacing="1" w:line="180" w:lineRule="atLeast"/>
        <w:ind w:left="0" w:hanging="11"/>
        <w:jc w:val="both"/>
        <w:rPr>
          <w:color w:val="000000"/>
          <w:lang w:val="kk-KZ"/>
        </w:rPr>
      </w:pPr>
      <w:r w:rsidRPr="00770EA0">
        <w:rPr>
          <w:color w:val="000000"/>
          <w:lang w:val="kk-KZ"/>
        </w:rPr>
        <w:t xml:space="preserve"> Әлеуметтік маңызы бар нысандарды салу және жөндеу бойынша меценаттармен өзара әрекеттесу;</w:t>
      </w:r>
    </w:p>
    <w:p w:rsidR="005B591A" w:rsidRPr="00770EA0" w:rsidRDefault="005B591A" w:rsidP="005B591A">
      <w:pPr>
        <w:pStyle w:val="ac"/>
        <w:numPr>
          <w:ilvl w:val="0"/>
          <w:numId w:val="123"/>
        </w:numPr>
        <w:spacing w:before="100" w:beforeAutospacing="1" w:line="180" w:lineRule="atLeast"/>
        <w:ind w:left="0" w:hanging="11"/>
        <w:jc w:val="both"/>
        <w:rPr>
          <w:color w:val="000000"/>
          <w:lang w:val="kk-KZ"/>
        </w:rPr>
      </w:pPr>
      <w:r w:rsidRPr="00770EA0">
        <w:rPr>
          <w:color w:val="000000"/>
          <w:lang w:val="kk-KZ"/>
        </w:rPr>
        <w:t xml:space="preserve"> 2021-2025 жылдарға арналған </w:t>
      </w:r>
      <w:r w:rsidR="00E762EB" w:rsidRPr="00770EA0">
        <w:rPr>
          <w:color w:val="000000"/>
          <w:lang w:val="kk-KZ"/>
        </w:rPr>
        <w:t xml:space="preserve">мүмкіндігі шектеулі жастарды әлеуметтік оңалтуға және қолдауға бағытталған </w:t>
      </w:r>
      <w:r w:rsidRPr="00770EA0">
        <w:rPr>
          <w:color w:val="000000"/>
          <w:lang w:val="kk-KZ"/>
        </w:rPr>
        <w:t>"Кедергісіз болашақ" жобасы;</w:t>
      </w:r>
    </w:p>
    <w:p w:rsidR="005B591A" w:rsidRPr="00770EA0" w:rsidRDefault="005B591A" w:rsidP="005B591A">
      <w:pPr>
        <w:pStyle w:val="ac"/>
        <w:numPr>
          <w:ilvl w:val="0"/>
          <w:numId w:val="123"/>
        </w:numPr>
        <w:spacing w:before="100" w:beforeAutospacing="1" w:line="180" w:lineRule="atLeast"/>
        <w:ind w:left="0" w:hanging="11"/>
        <w:jc w:val="both"/>
        <w:rPr>
          <w:color w:val="000000"/>
          <w:lang w:val="kk-KZ"/>
        </w:rPr>
      </w:pPr>
      <w:r w:rsidRPr="00770EA0">
        <w:rPr>
          <w:color w:val="000000"/>
          <w:lang w:val="kk-KZ"/>
        </w:rPr>
        <w:t xml:space="preserve"> 2025 жылға дейін Алматы қаласының 8 ауданында "Алматы жастары" жастар ресурстық орталығының қызметін ұйымдастыру;</w:t>
      </w:r>
    </w:p>
    <w:p w:rsidR="005B591A" w:rsidRPr="00770EA0" w:rsidRDefault="005B591A" w:rsidP="005B591A">
      <w:pPr>
        <w:pStyle w:val="ac"/>
        <w:numPr>
          <w:ilvl w:val="0"/>
          <w:numId w:val="123"/>
        </w:numPr>
        <w:spacing w:before="100" w:beforeAutospacing="1" w:line="180" w:lineRule="atLeast"/>
        <w:ind w:left="0" w:hanging="11"/>
        <w:jc w:val="both"/>
        <w:rPr>
          <w:color w:val="000000"/>
          <w:lang w:val="kk-KZ"/>
        </w:rPr>
      </w:pPr>
      <w:r w:rsidRPr="00770EA0">
        <w:rPr>
          <w:color w:val="000000"/>
          <w:lang w:val="kk-KZ"/>
        </w:rPr>
        <w:t xml:space="preserve"> Жастар арасында Eljacstary платформасын дамыту;</w:t>
      </w:r>
    </w:p>
    <w:p w:rsidR="005B591A" w:rsidRPr="00770EA0" w:rsidRDefault="005B591A" w:rsidP="005B591A">
      <w:pPr>
        <w:pStyle w:val="ac"/>
        <w:numPr>
          <w:ilvl w:val="0"/>
          <w:numId w:val="123"/>
        </w:numPr>
        <w:spacing w:before="100" w:beforeAutospacing="1" w:line="180" w:lineRule="atLeast"/>
        <w:ind w:left="0" w:hanging="11"/>
        <w:jc w:val="both"/>
        <w:rPr>
          <w:color w:val="000000"/>
          <w:lang w:val="kk-KZ"/>
        </w:rPr>
      </w:pPr>
      <w:r w:rsidRPr="00770EA0">
        <w:rPr>
          <w:color w:val="000000"/>
          <w:lang w:val="kk-KZ"/>
        </w:rPr>
        <w:t xml:space="preserve"> </w:t>
      </w:r>
      <w:r w:rsidR="00E762EB" w:rsidRPr="00770EA0">
        <w:rPr>
          <w:color w:val="000000"/>
          <w:lang w:val="kk-KZ"/>
        </w:rPr>
        <w:t>Оқушы</w:t>
      </w:r>
      <w:r w:rsidRPr="00770EA0">
        <w:rPr>
          <w:color w:val="000000"/>
          <w:lang w:val="kk-KZ"/>
        </w:rPr>
        <w:t xml:space="preserve"> жастарға арналған тақырыптық көрмелер, экскурсиялар, ақпараттық сағаттар, конкурстар және басқа да мәдени іс-шаралар ұйымдастыру;</w:t>
      </w:r>
    </w:p>
    <w:p w:rsidR="005B591A" w:rsidRPr="00770EA0" w:rsidRDefault="005B591A" w:rsidP="005B591A">
      <w:pPr>
        <w:pStyle w:val="ac"/>
        <w:numPr>
          <w:ilvl w:val="0"/>
          <w:numId w:val="123"/>
        </w:numPr>
        <w:spacing w:before="100" w:beforeAutospacing="1" w:line="180" w:lineRule="atLeast"/>
        <w:ind w:left="0" w:hanging="11"/>
        <w:jc w:val="both"/>
        <w:rPr>
          <w:color w:val="000000"/>
          <w:lang w:val="kk-KZ"/>
        </w:rPr>
      </w:pPr>
      <w:r w:rsidRPr="00770EA0">
        <w:rPr>
          <w:color w:val="000000"/>
          <w:lang w:val="kk-KZ"/>
        </w:rPr>
        <w:t xml:space="preserve"> Қаланың кітапхана жүйесін жаңғырту (кітапхана үй-жайларының материалдық-техникалық базасын, интерьерін және дизайнын жақсарту, кітап қорларын электрондық форматқа көшіру, коворкинг-орталықтар құру);</w:t>
      </w:r>
    </w:p>
    <w:p w:rsidR="005B591A" w:rsidRPr="00770EA0" w:rsidRDefault="005B591A" w:rsidP="005B591A">
      <w:pPr>
        <w:pStyle w:val="ac"/>
        <w:numPr>
          <w:ilvl w:val="0"/>
          <w:numId w:val="123"/>
        </w:numPr>
        <w:spacing w:before="100" w:beforeAutospacing="1" w:line="180" w:lineRule="atLeast"/>
        <w:ind w:left="0" w:hanging="11"/>
        <w:jc w:val="both"/>
        <w:rPr>
          <w:color w:val="000000"/>
          <w:lang w:val="kk-KZ"/>
        </w:rPr>
      </w:pPr>
      <w:r w:rsidRPr="00770EA0">
        <w:rPr>
          <w:color w:val="000000"/>
          <w:lang w:val="kk-KZ"/>
        </w:rPr>
        <w:t xml:space="preserve"> Креативті жазу зертханасы форматында қала кітапханалары базасында Жас жазушылар мектебін құру </w:t>
      </w:r>
      <w:r w:rsidRPr="00770EA0">
        <w:rPr>
          <w:color w:val="000000"/>
          <w:lang w:val="kk-KZ"/>
        </w:rPr>
        <w:t xml:space="preserve">  Мектептің үздік тыңдаушылары мәтіндерді кәсіби редакциялау, өз шығармаларын әдеби басылымдарда жариялау мүмкіндігіне ие </w:t>
      </w:r>
      <w:r w:rsidRPr="00770EA0">
        <w:rPr>
          <w:color w:val="000000"/>
          <w:lang w:val="kk-KZ"/>
        </w:rPr>
        <w:lastRenderedPageBreak/>
        <w:t>болады. Үздік авторлардың шығармалары "қалам үлгісі" ("бірінші кітап", "өсу нүктесі" және т. б.) сериясында шыға</w:t>
      </w:r>
      <w:r w:rsidR="003B2B7E" w:rsidRPr="00770EA0">
        <w:rPr>
          <w:color w:val="000000"/>
          <w:lang w:val="kk-KZ"/>
        </w:rPr>
        <w:t>рылады;</w:t>
      </w:r>
    </w:p>
    <w:p w:rsidR="005B591A" w:rsidRPr="00770EA0" w:rsidRDefault="005B591A" w:rsidP="005B591A">
      <w:pPr>
        <w:pStyle w:val="ac"/>
        <w:numPr>
          <w:ilvl w:val="0"/>
          <w:numId w:val="123"/>
        </w:numPr>
        <w:spacing w:before="100" w:beforeAutospacing="1" w:line="180" w:lineRule="atLeast"/>
        <w:ind w:left="0" w:hanging="11"/>
        <w:jc w:val="both"/>
        <w:rPr>
          <w:color w:val="000000"/>
          <w:lang w:val="kk-KZ"/>
        </w:rPr>
      </w:pPr>
      <w:r w:rsidRPr="00770EA0">
        <w:rPr>
          <w:color w:val="000000"/>
          <w:lang w:val="kk-KZ"/>
        </w:rPr>
        <w:t xml:space="preserve"> Кітапханалармен, жалпы білім беретін мектептермен, үкіметтік емес ұйымдармен белгілі жазушылар, ақындар, топ журналистер мен түрлі білім саласының мамандарын тарта отырып, </w:t>
      </w:r>
      <w:r w:rsidR="00097828" w:rsidRPr="00770EA0">
        <w:rPr>
          <w:color w:val="000000"/>
          <w:lang w:val="kk-KZ"/>
        </w:rPr>
        <w:t>т</w:t>
      </w:r>
      <w:r w:rsidRPr="00770EA0">
        <w:rPr>
          <w:color w:val="000000"/>
          <w:lang w:val="kk-KZ"/>
        </w:rPr>
        <w:t>егін негізде әдеби үйірмелер, кітап оқу әуесқойлары клубын құру бойынша жұмысты ұйымдастыру</w:t>
      </w:r>
      <w:r w:rsidR="003B2B7E" w:rsidRPr="00770EA0">
        <w:rPr>
          <w:color w:val="000000"/>
          <w:lang w:val="kk-KZ"/>
        </w:rPr>
        <w:t>;</w:t>
      </w:r>
    </w:p>
    <w:p w:rsidR="005B591A" w:rsidRPr="00770EA0" w:rsidRDefault="005B591A" w:rsidP="005B591A">
      <w:pPr>
        <w:pStyle w:val="ac"/>
        <w:numPr>
          <w:ilvl w:val="0"/>
          <w:numId w:val="123"/>
        </w:numPr>
        <w:spacing w:before="100" w:beforeAutospacing="1" w:line="180" w:lineRule="atLeast"/>
        <w:ind w:left="0" w:hanging="11"/>
        <w:jc w:val="both"/>
        <w:rPr>
          <w:color w:val="000000"/>
          <w:lang w:val="kk-KZ"/>
        </w:rPr>
      </w:pPr>
      <w:r w:rsidRPr="00770EA0">
        <w:rPr>
          <w:color w:val="000000"/>
          <w:lang w:val="kk-KZ"/>
        </w:rPr>
        <w:t xml:space="preserve"> Жас ақындар мен жазушыларға грант бөлу арқылы қаланың шығармашылық зиялы қауымын қолдау, сондай-ақ отандық жазушылардың кітаптарын шығару, оқу мәдениетін қалыптастыратын бағдарламаларды қолдау</w:t>
      </w:r>
    </w:p>
    <w:p w:rsidR="00097828" w:rsidRPr="00770EA0" w:rsidRDefault="005B591A" w:rsidP="005B591A">
      <w:pPr>
        <w:pStyle w:val="ac"/>
        <w:numPr>
          <w:ilvl w:val="0"/>
          <w:numId w:val="123"/>
        </w:numPr>
        <w:spacing w:before="100" w:beforeAutospacing="1" w:line="180" w:lineRule="atLeast"/>
        <w:ind w:left="0" w:hanging="11"/>
        <w:jc w:val="both"/>
        <w:rPr>
          <w:color w:val="000000"/>
          <w:lang w:val="kk-KZ"/>
        </w:rPr>
      </w:pPr>
      <w:r w:rsidRPr="00770EA0">
        <w:rPr>
          <w:color w:val="000000"/>
          <w:lang w:val="kk-KZ"/>
        </w:rPr>
        <w:t xml:space="preserve"> Қазақстан Республикасының Тұңғыш Президенті - Елбасының "100 әлемдік оқулықты қазақ тіліне аудару" бастамасы аясында Жазушылар одағымен бірлесіп әлемдік бестселлерлерді мемлекет</w:t>
      </w:r>
      <w:r w:rsidR="00097828" w:rsidRPr="00770EA0">
        <w:rPr>
          <w:color w:val="000000"/>
          <w:lang w:val="kk-KZ"/>
        </w:rPr>
        <w:t>тік тілге аударуды ұйымдастыру</w:t>
      </w:r>
      <w:r w:rsidRPr="00770EA0">
        <w:rPr>
          <w:color w:val="000000"/>
          <w:lang w:val="kk-KZ"/>
        </w:rPr>
        <w:t xml:space="preserve">. </w:t>
      </w:r>
    </w:p>
    <w:p w:rsidR="005B591A" w:rsidRPr="00770EA0" w:rsidRDefault="005B591A" w:rsidP="005B591A">
      <w:pPr>
        <w:pStyle w:val="ac"/>
        <w:numPr>
          <w:ilvl w:val="0"/>
          <w:numId w:val="123"/>
        </w:numPr>
        <w:spacing w:before="100" w:beforeAutospacing="1" w:line="180" w:lineRule="atLeast"/>
        <w:ind w:left="0" w:hanging="11"/>
        <w:jc w:val="both"/>
        <w:rPr>
          <w:color w:val="000000"/>
          <w:lang w:val="kk-KZ"/>
        </w:rPr>
      </w:pPr>
      <w:r w:rsidRPr="00770EA0">
        <w:rPr>
          <w:color w:val="000000"/>
          <w:lang w:val="kk-KZ"/>
        </w:rPr>
        <w:t>Құрылыс саласындағы соңғы жетістіктерді, жаңа IT-технологияларды және кәсіпорын / мекеме ерекшеліктерінің талаптарын ескере отырып, мәдениет объектілерін кезең-кезеңме</w:t>
      </w:r>
      <w:r w:rsidR="003B2B7E" w:rsidRPr="00770EA0">
        <w:rPr>
          <w:color w:val="000000"/>
          <w:lang w:val="kk-KZ"/>
        </w:rPr>
        <w:t>н көп сатылы жаңғыртуды жүргізу;</w:t>
      </w:r>
    </w:p>
    <w:p w:rsidR="005B591A" w:rsidRPr="00770EA0" w:rsidRDefault="005B591A" w:rsidP="005B591A">
      <w:pPr>
        <w:pStyle w:val="ac"/>
        <w:numPr>
          <w:ilvl w:val="0"/>
          <w:numId w:val="123"/>
        </w:numPr>
        <w:spacing w:before="100" w:beforeAutospacing="1" w:line="180" w:lineRule="atLeast"/>
        <w:ind w:left="0" w:hanging="11"/>
        <w:jc w:val="both"/>
        <w:rPr>
          <w:color w:val="000000"/>
          <w:lang w:val="kk-KZ"/>
        </w:rPr>
      </w:pPr>
      <w:r w:rsidRPr="00770EA0">
        <w:rPr>
          <w:color w:val="000000"/>
          <w:lang w:val="kk-KZ"/>
        </w:rPr>
        <w:t xml:space="preserve"> Оқу белсенділігін арттыру аясында "Алматы – Оқитын қала" акциясын, "KITAPFEST" фестивалін, "Жарқын жаз" жобасын, "Кітапханадағы түн", "жасөспірімдер кітабы апталы</w:t>
      </w:r>
      <w:r w:rsidR="003B2B7E" w:rsidRPr="00770EA0">
        <w:rPr>
          <w:color w:val="000000"/>
          <w:lang w:val="kk-KZ"/>
        </w:rPr>
        <w:t>ғын"</w:t>
      </w:r>
      <w:r w:rsidR="005415B1" w:rsidRPr="00770EA0">
        <w:rPr>
          <w:color w:val="000000"/>
          <w:lang w:val="kk-KZ"/>
        </w:rPr>
        <w:t xml:space="preserve"> </w:t>
      </w:r>
      <w:r w:rsidR="003B2B7E" w:rsidRPr="00770EA0">
        <w:rPr>
          <w:color w:val="000000"/>
          <w:lang w:val="kk-KZ"/>
        </w:rPr>
        <w:t>ұйымдастыру;</w:t>
      </w:r>
    </w:p>
    <w:p w:rsidR="005B591A" w:rsidRPr="00770EA0" w:rsidRDefault="005B591A" w:rsidP="005B591A">
      <w:pPr>
        <w:pStyle w:val="ac"/>
        <w:numPr>
          <w:ilvl w:val="0"/>
          <w:numId w:val="123"/>
        </w:numPr>
        <w:spacing w:before="100" w:beforeAutospacing="1" w:line="180" w:lineRule="atLeast"/>
        <w:ind w:left="0" w:hanging="11"/>
        <w:jc w:val="both"/>
        <w:rPr>
          <w:color w:val="000000"/>
          <w:lang w:val="kk-KZ"/>
        </w:rPr>
      </w:pPr>
      <w:r w:rsidRPr="00770EA0">
        <w:rPr>
          <w:color w:val="000000"/>
          <w:lang w:val="kk-KZ"/>
        </w:rPr>
        <w:t xml:space="preserve"> Кітапхана-филиалдарына экскурсия ұйымдастыру, жазушылар мен ақындардың шығармашылығына арналған "Кітапхана шақырады" әдеби кештер топтамасы, "Живая классика" қалалық мәнерлеп оқу сайысы, "балаларды қорғау күні" оқу мерекесі, "мектептен к</w:t>
      </w:r>
      <w:r w:rsidR="003B2B7E" w:rsidRPr="00770EA0">
        <w:rPr>
          <w:color w:val="000000"/>
          <w:lang w:val="kk-KZ"/>
        </w:rPr>
        <w:t>ейін кітапханаға"акциясы;</w:t>
      </w:r>
    </w:p>
    <w:p w:rsidR="005B591A" w:rsidRPr="00770EA0" w:rsidRDefault="005B591A" w:rsidP="005B591A">
      <w:pPr>
        <w:pStyle w:val="ac"/>
        <w:numPr>
          <w:ilvl w:val="0"/>
          <w:numId w:val="123"/>
        </w:numPr>
        <w:spacing w:before="100" w:beforeAutospacing="1" w:line="180" w:lineRule="atLeast"/>
        <w:ind w:left="0" w:hanging="11"/>
        <w:jc w:val="both"/>
        <w:rPr>
          <w:color w:val="000000"/>
          <w:lang w:val="kk-KZ"/>
        </w:rPr>
      </w:pPr>
      <w:r w:rsidRPr="00770EA0">
        <w:rPr>
          <w:color w:val="000000"/>
          <w:lang w:val="kk-KZ"/>
        </w:rPr>
        <w:t xml:space="preserve"> Археология, плэнерлер, қолданбалы өнерді жаңғырту бойынша толыққанды шеберлік сыныптарын ұйымдастыру</w:t>
      </w:r>
      <w:r w:rsidR="003B2B7E" w:rsidRPr="00770EA0">
        <w:rPr>
          <w:color w:val="000000"/>
          <w:lang w:val="kk-KZ"/>
        </w:rPr>
        <w:t xml:space="preserve">; </w:t>
      </w:r>
      <w:r w:rsidRPr="00770EA0">
        <w:rPr>
          <w:color w:val="000000"/>
          <w:lang w:val="kk-KZ"/>
        </w:rPr>
        <w:t xml:space="preserve"> </w:t>
      </w:r>
    </w:p>
    <w:p w:rsidR="005B591A" w:rsidRPr="00770EA0" w:rsidRDefault="005B591A" w:rsidP="005B591A">
      <w:pPr>
        <w:pStyle w:val="ac"/>
        <w:numPr>
          <w:ilvl w:val="0"/>
          <w:numId w:val="123"/>
        </w:numPr>
        <w:spacing w:before="100" w:beforeAutospacing="1" w:line="180" w:lineRule="atLeast"/>
        <w:ind w:left="0" w:hanging="11"/>
        <w:jc w:val="both"/>
        <w:rPr>
          <w:color w:val="000000"/>
          <w:lang w:val="kk-KZ"/>
        </w:rPr>
      </w:pPr>
      <w:r w:rsidRPr="00770EA0">
        <w:rPr>
          <w:color w:val="000000"/>
          <w:lang w:val="kk-KZ"/>
        </w:rPr>
        <w:t xml:space="preserve"> Мәдениет ұйымдары желісін (мұражайлар, кітапханалар, театр және т. б.) дамытудағы сәйкессіздікті жою</w:t>
      </w:r>
      <w:r w:rsidR="00BD77B2" w:rsidRPr="00770EA0">
        <w:rPr>
          <w:color w:val="000000"/>
          <w:lang w:val="kk-KZ"/>
        </w:rPr>
        <w:t xml:space="preserve"> </w:t>
      </w:r>
      <w:r w:rsidRPr="00770EA0">
        <w:rPr>
          <w:color w:val="000000"/>
          <w:lang w:val="kk-KZ"/>
        </w:rPr>
        <w:t>-</w:t>
      </w:r>
      <w:r w:rsidR="00BD77B2" w:rsidRPr="00770EA0">
        <w:rPr>
          <w:color w:val="000000"/>
          <w:lang w:val="kk-KZ"/>
        </w:rPr>
        <w:t xml:space="preserve"> </w:t>
      </w:r>
      <w:r w:rsidRPr="00770EA0">
        <w:rPr>
          <w:color w:val="000000"/>
          <w:lang w:val="kk-KZ"/>
        </w:rPr>
        <w:t>мәдениет объектілері мен мекемелерінің жеткіліксіз саны және біркелкі орналаспауы</w:t>
      </w:r>
      <w:r w:rsidR="003B2B7E" w:rsidRPr="00770EA0">
        <w:rPr>
          <w:color w:val="000000"/>
          <w:lang w:val="kk-KZ"/>
        </w:rPr>
        <w:t>;</w:t>
      </w:r>
    </w:p>
    <w:p w:rsidR="005B591A" w:rsidRPr="00770EA0" w:rsidRDefault="005B591A" w:rsidP="005B591A">
      <w:pPr>
        <w:pStyle w:val="ac"/>
        <w:numPr>
          <w:ilvl w:val="0"/>
          <w:numId w:val="123"/>
        </w:numPr>
        <w:spacing w:before="100" w:beforeAutospacing="1" w:line="180" w:lineRule="atLeast"/>
        <w:ind w:left="0" w:hanging="11"/>
        <w:jc w:val="both"/>
        <w:rPr>
          <w:color w:val="000000"/>
          <w:sz w:val="18"/>
          <w:szCs w:val="18"/>
          <w:lang w:val="kk-KZ"/>
        </w:rPr>
      </w:pPr>
      <w:r w:rsidRPr="00770EA0">
        <w:rPr>
          <w:color w:val="000000"/>
          <w:lang w:val="kk-KZ"/>
        </w:rPr>
        <w:t xml:space="preserve"> Қалалық мәдени кеңістіктерді (кітапханалар, мұражайлар, театрлар және т.б.) толығымен қайта жүктеу (салу / жөндеу), олар аудандардың интеллектуалды-мәдени дамуының, жұмыс орындары мен инновациялардың драйвері болады.</w:t>
      </w:r>
    </w:p>
    <w:p w:rsidR="00460048" w:rsidRPr="00770EA0" w:rsidRDefault="005B591A" w:rsidP="005B591A">
      <w:pPr>
        <w:pStyle w:val="ac"/>
        <w:numPr>
          <w:ilvl w:val="0"/>
          <w:numId w:val="123"/>
        </w:numPr>
        <w:spacing w:before="100" w:beforeAutospacing="1" w:line="180" w:lineRule="atLeast"/>
        <w:ind w:left="0" w:hanging="11"/>
        <w:jc w:val="both"/>
        <w:rPr>
          <w:color w:val="000000"/>
          <w:sz w:val="18"/>
          <w:szCs w:val="18"/>
          <w:lang w:val="kk-KZ"/>
        </w:rPr>
      </w:pPr>
      <w:r w:rsidRPr="00770EA0">
        <w:rPr>
          <w:color w:val="000000"/>
          <w:lang w:val="kk-KZ"/>
        </w:rPr>
        <w:t xml:space="preserve"> Латын графикалы әліпбиді пайдалануды ілгерілету жөнінде шаралар қабылдау</w:t>
      </w:r>
      <w:r w:rsidR="003B2B7E" w:rsidRPr="00770EA0">
        <w:rPr>
          <w:color w:val="000000"/>
          <w:lang w:val="kk-KZ"/>
        </w:rPr>
        <w:t>.</w:t>
      </w:r>
    </w:p>
    <w:p w:rsidR="00AC050C" w:rsidRPr="00770EA0" w:rsidRDefault="00AC050C" w:rsidP="00A31029">
      <w:pPr>
        <w:spacing w:before="100" w:beforeAutospacing="1" w:after="0" w:line="180" w:lineRule="atLeast"/>
        <w:rPr>
          <w:rFonts w:ascii="Times New Roman" w:eastAsia="Times New Roman" w:hAnsi="Times New Roman" w:cs="Times New Roman"/>
          <w:b/>
          <w:bCs/>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4.2 мақсат.</w:t>
      </w:r>
      <w:r w:rsidRPr="00770EA0">
        <w:rPr>
          <w:rFonts w:ascii="Times New Roman" w:eastAsia="Times New Roman" w:hAnsi="Times New Roman" w:cs="Times New Roman"/>
          <w:color w:val="000000"/>
          <w:sz w:val="28"/>
          <w:szCs w:val="28"/>
          <w:lang w:val="kk-KZ" w:eastAsia="ru-RU"/>
        </w:rPr>
        <w:t> </w:t>
      </w:r>
      <w:r w:rsidRPr="00770EA0">
        <w:rPr>
          <w:rFonts w:ascii="Times New Roman" w:eastAsia="Times New Roman" w:hAnsi="Times New Roman" w:cs="Times New Roman"/>
          <w:b/>
          <w:bCs/>
          <w:color w:val="000000"/>
          <w:sz w:val="28"/>
          <w:szCs w:val="28"/>
          <w:lang w:val="kk-KZ" w:eastAsia="ru-RU"/>
        </w:rPr>
        <w:t xml:space="preserve">Креативті </w:t>
      </w:r>
      <w:r w:rsidR="000476E5" w:rsidRPr="00770EA0">
        <w:rPr>
          <w:rFonts w:ascii="Times New Roman" w:eastAsia="Times New Roman" w:hAnsi="Times New Roman" w:cs="Times New Roman"/>
          <w:b/>
          <w:bCs/>
          <w:color w:val="000000"/>
          <w:sz w:val="28"/>
          <w:szCs w:val="28"/>
          <w:lang w:val="kk-KZ" w:eastAsia="ru-RU"/>
        </w:rPr>
        <w:t xml:space="preserve"> </w:t>
      </w:r>
      <w:r w:rsidRPr="00770EA0">
        <w:rPr>
          <w:rFonts w:ascii="Times New Roman" w:eastAsia="Times New Roman" w:hAnsi="Times New Roman" w:cs="Times New Roman"/>
          <w:b/>
          <w:bCs/>
          <w:color w:val="000000"/>
          <w:sz w:val="28"/>
          <w:szCs w:val="28"/>
          <w:lang w:val="kk-KZ" w:eastAsia="ru-RU"/>
        </w:rPr>
        <w:t>әлеуетті нығайту</w:t>
      </w:r>
    </w:p>
    <w:p w:rsidR="00AC050C" w:rsidRPr="00770EA0" w:rsidRDefault="00AC050C" w:rsidP="00A31029">
      <w:pPr>
        <w:spacing w:before="100" w:beforeAutospacing="1" w:after="0" w:line="180" w:lineRule="atLeast"/>
        <w:rPr>
          <w:rFonts w:ascii="Times New Roman" w:eastAsia="Times New Roman" w:hAnsi="Times New Roman" w:cs="Times New Roman"/>
          <w:color w:val="000000"/>
          <w:sz w:val="18"/>
          <w:szCs w:val="18"/>
          <w:lang w:val="kk-KZ" w:eastAsia="ru-RU"/>
        </w:rPr>
      </w:pPr>
    </w:p>
    <w:tbl>
      <w:tblPr>
        <w:tblW w:w="11209" w:type="dxa"/>
        <w:tblCellSpacing w:w="0"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851"/>
        <w:gridCol w:w="1418"/>
        <w:gridCol w:w="709"/>
        <w:gridCol w:w="708"/>
        <w:gridCol w:w="973"/>
        <w:gridCol w:w="660"/>
        <w:gridCol w:w="660"/>
        <w:gridCol w:w="660"/>
        <w:gridCol w:w="660"/>
        <w:gridCol w:w="660"/>
        <w:gridCol w:w="1033"/>
        <w:gridCol w:w="81"/>
        <w:gridCol w:w="1136"/>
        <w:gridCol w:w="1000"/>
      </w:tblGrid>
      <w:tr w:rsidR="005A603A" w:rsidRPr="00770EA0" w:rsidTr="005A603A">
        <w:trPr>
          <w:tblCellSpacing w:w="0" w:type="dxa"/>
        </w:trPr>
        <w:tc>
          <w:tcPr>
            <w:tcW w:w="851" w:type="dxa"/>
            <w:vMerge w:val="restart"/>
            <w:shd w:val="clear" w:color="auto" w:fill="FFFFFF"/>
            <w:tcMar>
              <w:top w:w="0" w:type="dxa"/>
              <w:left w:w="115" w:type="dxa"/>
              <w:bottom w:w="0" w:type="dxa"/>
              <w:right w:w="115" w:type="dxa"/>
            </w:tcMar>
            <w:vAlign w:val="center"/>
            <w:hideMark/>
          </w:tcPr>
          <w:p w:rsidR="005A603A" w:rsidRPr="00770EA0" w:rsidRDefault="005A603A"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18"/>
                <w:szCs w:val="18"/>
                <w:lang w:eastAsia="ru-RU"/>
              </w:rPr>
              <w:t>№</w:t>
            </w:r>
          </w:p>
        </w:tc>
        <w:tc>
          <w:tcPr>
            <w:tcW w:w="1418" w:type="dxa"/>
            <w:vMerge w:val="restart"/>
            <w:shd w:val="clear" w:color="auto" w:fill="FFFFFF"/>
            <w:tcMar>
              <w:top w:w="0" w:type="dxa"/>
              <w:left w:w="115" w:type="dxa"/>
              <w:bottom w:w="0" w:type="dxa"/>
              <w:right w:w="115" w:type="dxa"/>
            </w:tcMar>
            <w:vAlign w:val="center"/>
            <w:hideMark/>
          </w:tcPr>
          <w:p w:rsidR="005A603A" w:rsidRPr="00770EA0" w:rsidRDefault="005A603A"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Нысаналы индикаторлар</w:t>
            </w:r>
          </w:p>
        </w:tc>
        <w:tc>
          <w:tcPr>
            <w:tcW w:w="709" w:type="dxa"/>
            <w:vMerge w:val="restart"/>
            <w:shd w:val="clear" w:color="auto" w:fill="FFFFFF"/>
            <w:tcMar>
              <w:top w:w="0" w:type="dxa"/>
              <w:left w:w="115" w:type="dxa"/>
              <w:bottom w:w="0" w:type="dxa"/>
              <w:right w:w="115" w:type="dxa"/>
            </w:tcMar>
            <w:vAlign w:val="center"/>
            <w:hideMark/>
          </w:tcPr>
          <w:p w:rsidR="005A603A" w:rsidRPr="00770EA0" w:rsidRDefault="00553D39"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val="kk-KZ" w:eastAsia="ru-RU"/>
              </w:rPr>
              <w:t xml:space="preserve"> Өлшем бірлік</w:t>
            </w:r>
          </w:p>
        </w:tc>
        <w:tc>
          <w:tcPr>
            <w:tcW w:w="708" w:type="dxa"/>
            <w:vMerge w:val="restart"/>
            <w:tcMar>
              <w:top w:w="0" w:type="dxa"/>
              <w:left w:w="115" w:type="dxa"/>
              <w:bottom w:w="0" w:type="dxa"/>
              <w:right w:w="115" w:type="dxa"/>
            </w:tcMar>
            <w:vAlign w:val="center"/>
            <w:hideMark/>
          </w:tcPr>
          <w:p w:rsidR="005A603A" w:rsidRPr="00770EA0" w:rsidRDefault="005A603A"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0"/>
                <w:szCs w:val="20"/>
                <w:lang w:val="kk-KZ" w:eastAsia="ru-RU"/>
              </w:rPr>
              <w:t>нақты</w:t>
            </w:r>
          </w:p>
          <w:p w:rsidR="005A603A" w:rsidRPr="00770EA0" w:rsidRDefault="005A603A"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2019</w:t>
            </w:r>
          </w:p>
        </w:tc>
        <w:tc>
          <w:tcPr>
            <w:tcW w:w="973" w:type="dxa"/>
            <w:vMerge w:val="restart"/>
            <w:tcMar>
              <w:top w:w="0" w:type="dxa"/>
              <w:left w:w="115" w:type="dxa"/>
              <w:bottom w:w="0" w:type="dxa"/>
              <w:right w:w="115" w:type="dxa"/>
            </w:tcMar>
            <w:vAlign w:val="center"/>
            <w:hideMark/>
          </w:tcPr>
          <w:p w:rsidR="005A603A" w:rsidRPr="00770EA0" w:rsidRDefault="005A603A"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Жоспар / нақты</w:t>
            </w:r>
          </w:p>
          <w:p w:rsidR="005A603A" w:rsidRPr="00770EA0" w:rsidRDefault="005A603A"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2020</w:t>
            </w:r>
          </w:p>
        </w:tc>
        <w:tc>
          <w:tcPr>
            <w:tcW w:w="4333" w:type="dxa"/>
            <w:gridSpan w:val="6"/>
            <w:shd w:val="clear" w:color="auto" w:fill="FFFFFF"/>
            <w:tcMar>
              <w:top w:w="0" w:type="dxa"/>
              <w:left w:w="115" w:type="dxa"/>
              <w:bottom w:w="0" w:type="dxa"/>
              <w:right w:w="115" w:type="dxa"/>
            </w:tcMar>
            <w:vAlign w:val="center"/>
            <w:hideMark/>
          </w:tcPr>
          <w:p w:rsidR="005A603A" w:rsidRPr="00770EA0" w:rsidRDefault="005A603A"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0"/>
                <w:szCs w:val="20"/>
                <w:lang w:eastAsia="ru-RU"/>
              </w:rPr>
              <w:t>Жоспар</w:t>
            </w:r>
          </w:p>
        </w:tc>
        <w:tc>
          <w:tcPr>
            <w:tcW w:w="1217" w:type="dxa"/>
            <w:gridSpan w:val="2"/>
            <w:shd w:val="clear" w:color="auto" w:fill="FFFFFF"/>
            <w:tcMar>
              <w:top w:w="0" w:type="dxa"/>
              <w:left w:w="115" w:type="dxa"/>
              <w:bottom w:w="0" w:type="dxa"/>
              <w:right w:w="115" w:type="dxa"/>
            </w:tcMar>
            <w:vAlign w:val="center"/>
            <w:hideMark/>
          </w:tcPr>
          <w:p w:rsidR="005A603A" w:rsidRPr="00770EA0" w:rsidRDefault="005A603A"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val="kk-KZ" w:eastAsia="ru-RU"/>
              </w:rPr>
              <w:t>Жауапты</w:t>
            </w:r>
            <w:r w:rsidRPr="00770EA0">
              <w:rPr>
                <w:rFonts w:ascii="Times New Roman" w:eastAsia="Times New Roman" w:hAnsi="Times New Roman" w:cs="Times New Roman"/>
                <w:b/>
                <w:bCs/>
                <w:sz w:val="20"/>
                <w:szCs w:val="20"/>
                <w:lang w:eastAsia="ru-RU"/>
              </w:rPr>
              <w:t xml:space="preserve"> орын.</w:t>
            </w:r>
          </w:p>
        </w:tc>
        <w:tc>
          <w:tcPr>
            <w:tcW w:w="1000" w:type="dxa"/>
            <w:tcMar>
              <w:top w:w="0" w:type="dxa"/>
              <w:left w:w="115" w:type="dxa"/>
              <w:bottom w:w="0" w:type="dxa"/>
              <w:right w:w="115" w:type="dxa"/>
            </w:tcMar>
            <w:hideMark/>
          </w:tcPr>
          <w:p w:rsidR="005A603A" w:rsidRPr="00770EA0" w:rsidRDefault="005A603A"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Ақпарат көзі</w:t>
            </w:r>
          </w:p>
        </w:tc>
      </w:tr>
      <w:tr w:rsidR="00460048" w:rsidRPr="00770EA0" w:rsidTr="005A603A">
        <w:trPr>
          <w:tblCellSpacing w:w="0" w:type="dxa"/>
        </w:trPr>
        <w:tc>
          <w:tcPr>
            <w:tcW w:w="851" w:type="dxa"/>
            <w:vMerge/>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1418" w:type="dxa"/>
            <w:vMerge/>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709" w:type="dxa"/>
            <w:vMerge/>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708" w:type="dxa"/>
            <w:vMerge/>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973" w:type="dxa"/>
            <w:vMerge/>
            <w:vAlign w:val="center"/>
            <w:hideMark/>
          </w:tcPr>
          <w:p w:rsidR="00460048" w:rsidRPr="00770EA0" w:rsidRDefault="00460048" w:rsidP="00A31029">
            <w:pPr>
              <w:spacing w:after="0" w:line="240" w:lineRule="auto"/>
              <w:rPr>
                <w:rFonts w:ascii="Times New Roman" w:eastAsia="Times New Roman" w:hAnsi="Times New Roman" w:cs="Times New Roman"/>
                <w:sz w:val="18"/>
                <w:szCs w:val="18"/>
                <w:lang w:eastAsia="ru-RU"/>
              </w:rPr>
            </w:pPr>
          </w:p>
        </w:tc>
        <w:tc>
          <w:tcPr>
            <w:tcW w:w="66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2021</w:t>
            </w:r>
          </w:p>
        </w:tc>
        <w:tc>
          <w:tcPr>
            <w:tcW w:w="66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2022</w:t>
            </w:r>
          </w:p>
        </w:tc>
        <w:tc>
          <w:tcPr>
            <w:tcW w:w="66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2023</w:t>
            </w:r>
          </w:p>
        </w:tc>
        <w:tc>
          <w:tcPr>
            <w:tcW w:w="66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2024</w:t>
            </w:r>
          </w:p>
        </w:tc>
        <w:tc>
          <w:tcPr>
            <w:tcW w:w="66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0"/>
                <w:szCs w:val="20"/>
                <w:lang w:eastAsia="ru-RU"/>
              </w:rPr>
              <w:t>2025</w:t>
            </w:r>
          </w:p>
        </w:tc>
        <w:tc>
          <w:tcPr>
            <w:tcW w:w="1114" w:type="dxa"/>
            <w:gridSpan w:val="2"/>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p>
        </w:tc>
        <w:tc>
          <w:tcPr>
            <w:tcW w:w="2136" w:type="dxa"/>
            <w:gridSpan w:val="2"/>
            <w:tcMar>
              <w:top w:w="0" w:type="dxa"/>
              <w:left w:w="115" w:type="dxa"/>
              <w:bottom w:w="0" w:type="dxa"/>
              <w:right w:w="115" w:type="dxa"/>
            </w:tcMa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p>
        </w:tc>
      </w:tr>
      <w:tr w:rsidR="005A603A" w:rsidRPr="00770EA0" w:rsidTr="005A603A">
        <w:trPr>
          <w:trHeight w:val="570"/>
          <w:tblCellSpacing w:w="0" w:type="dxa"/>
        </w:trPr>
        <w:tc>
          <w:tcPr>
            <w:tcW w:w="11209" w:type="dxa"/>
            <w:gridSpan w:val="14"/>
            <w:shd w:val="clear" w:color="auto" w:fill="FFFFFF"/>
            <w:tcMar>
              <w:top w:w="0" w:type="dxa"/>
              <w:left w:w="115" w:type="dxa"/>
              <w:bottom w:w="0" w:type="dxa"/>
              <w:right w:w="115" w:type="dxa"/>
            </w:tcMar>
            <w:vAlign w:val="center"/>
            <w:hideMark/>
          </w:tcPr>
          <w:p w:rsidR="005A603A" w:rsidRPr="00770EA0" w:rsidRDefault="005A603A" w:rsidP="005500E8">
            <w:pPr>
              <w:spacing w:before="100" w:beforeAutospacing="1" w:after="0" w:line="240" w:lineRule="atLeast"/>
              <w:rPr>
                <w:rFonts w:ascii="Times New Roman" w:eastAsia="Times New Roman" w:hAnsi="Times New Roman" w:cs="Times New Roman"/>
                <w:sz w:val="24"/>
                <w:szCs w:val="24"/>
                <w:lang w:eastAsia="ru-RU"/>
              </w:rPr>
            </w:pPr>
            <w:r w:rsidRPr="00770EA0">
              <w:rPr>
                <w:rFonts w:ascii="Times New Roman" w:eastAsia="Times New Roman" w:hAnsi="Times New Roman" w:cs="Times New Roman"/>
                <w:b/>
                <w:bCs/>
                <w:sz w:val="20"/>
                <w:szCs w:val="20"/>
                <w:lang w:val="kk-KZ" w:eastAsia="ru-RU"/>
              </w:rPr>
              <w:t>Қ</w:t>
            </w:r>
            <w:r w:rsidRPr="00770EA0">
              <w:rPr>
                <w:rFonts w:ascii="Times New Roman" w:eastAsia="Times New Roman" w:hAnsi="Times New Roman" w:cs="Times New Roman"/>
                <w:b/>
                <w:bCs/>
                <w:sz w:val="20"/>
                <w:szCs w:val="20"/>
                <w:lang w:eastAsia="ru-RU"/>
              </w:rPr>
              <w:t>аржылық шығыстар</w:t>
            </w:r>
            <w:r w:rsidRPr="00770EA0">
              <w:rPr>
                <w:rFonts w:ascii="Times New Roman" w:eastAsia="Times New Roman" w:hAnsi="Times New Roman" w:cs="Times New Roman"/>
                <w:b/>
                <w:bCs/>
                <w:sz w:val="20"/>
                <w:szCs w:val="20"/>
                <w:lang w:val="kk-KZ" w:eastAsia="ru-RU"/>
              </w:rPr>
              <w:t>мен</w:t>
            </w:r>
            <w:r w:rsidRPr="00770EA0">
              <w:rPr>
                <w:rFonts w:ascii="Times New Roman" w:eastAsia="Times New Roman" w:hAnsi="Times New Roman" w:cs="Times New Roman"/>
                <w:b/>
                <w:bCs/>
                <w:sz w:val="20"/>
                <w:szCs w:val="20"/>
                <w:lang w:eastAsia="ru-RU"/>
              </w:rPr>
              <w:t xml:space="preserve"> өзара байланыс</w:t>
            </w:r>
            <w:r w:rsidR="005500E8" w:rsidRPr="00770EA0">
              <w:rPr>
                <w:rFonts w:ascii="Times New Roman" w:eastAsia="Times New Roman" w:hAnsi="Times New Roman" w:cs="Times New Roman"/>
                <w:b/>
                <w:bCs/>
                <w:sz w:val="20"/>
                <w:szCs w:val="20"/>
                <w:lang w:eastAsia="ru-RU"/>
              </w:rPr>
              <w:t>ты</w:t>
            </w:r>
            <w:r w:rsidRPr="00770EA0">
              <w:rPr>
                <w:rFonts w:ascii="Times New Roman" w:eastAsia="Times New Roman" w:hAnsi="Times New Roman" w:cs="Times New Roman"/>
                <w:b/>
                <w:bCs/>
                <w:sz w:val="20"/>
                <w:szCs w:val="20"/>
                <w:lang w:val="kk-KZ" w:eastAsia="ru-RU"/>
              </w:rPr>
              <w:t xml:space="preserve"> н</w:t>
            </w:r>
            <w:r w:rsidR="00E339A3" w:rsidRPr="00770EA0">
              <w:rPr>
                <w:rFonts w:ascii="Times New Roman" w:eastAsia="Times New Roman" w:hAnsi="Times New Roman" w:cs="Times New Roman"/>
                <w:b/>
                <w:bCs/>
                <w:sz w:val="20"/>
                <w:szCs w:val="20"/>
                <w:lang w:eastAsia="ru-RU"/>
              </w:rPr>
              <w:t>ысаналы индикаторлар</w:t>
            </w:r>
          </w:p>
        </w:tc>
      </w:tr>
      <w:tr w:rsidR="00460048" w:rsidRPr="00770EA0" w:rsidTr="005A603A">
        <w:trPr>
          <w:trHeight w:val="570"/>
          <w:tblCellSpacing w:w="0" w:type="dxa"/>
        </w:trPr>
        <w:tc>
          <w:tcPr>
            <w:tcW w:w="851" w:type="dxa"/>
            <w:shd w:val="clear" w:color="auto" w:fill="FFFFFF"/>
            <w:tcMar>
              <w:top w:w="0" w:type="dxa"/>
              <w:left w:w="115" w:type="dxa"/>
              <w:bottom w:w="0" w:type="dxa"/>
              <w:right w:w="115" w:type="dxa"/>
            </w:tcMar>
            <w:vAlign w:val="center"/>
            <w:hideMark/>
          </w:tcPr>
          <w:p w:rsidR="00460048" w:rsidRPr="00770EA0" w:rsidRDefault="007763DA" w:rsidP="00A8488E">
            <w:pPr>
              <w:spacing w:beforeAutospacing="1" w:after="0" w:afterAutospacing="1" w:line="240" w:lineRule="auto"/>
              <w:ind w:left="360"/>
              <w:rPr>
                <w:rFonts w:ascii="Times New Roman" w:eastAsia="Times New Roman" w:hAnsi="Times New Roman" w:cs="Times New Roman"/>
                <w:sz w:val="24"/>
                <w:szCs w:val="24"/>
                <w:lang w:val="kk-KZ" w:eastAsia="ru-RU"/>
              </w:rPr>
            </w:pPr>
            <w:r w:rsidRPr="00770EA0">
              <w:rPr>
                <w:rFonts w:ascii="Times New Roman" w:eastAsia="Times New Roman" w:hAnsi="Times New Roman" w:cs="Times New Roman"/>
                <w:sz w:val="24"/>
                <w:szCs w:val="24"/>
                <w:lang w:val="kk-KZ" w:eastAsia="ru-RU"/>
              </w:rPr>
              <w:t>80</w:t>
            </w:r>
          </w:p>
        </w:tc>
        <w:tc>
          <w:tcPr>
            <w:tcW w:w="1418" w:type="dxa"/>
            <w:shd w:val="clear" w:color="auto" w:fill="FFFFFF"/>
            <w:tcMar>
              <w:top w:w="0" w:type="dxa"/>
              <w:left w:w="115" w:type="dxa"/>
              <w:bottom w:w="0" w:type="dxa"/>
              <w:right w:w="115" w:type="dxa"/>
            </w:tcMar>
            <w:vAlign w:val="center"/>
            <w:hideMark/>
          </w:tcPr>
          <w:p w:rsidR="00460048" w:rsidRPr="00770EA0" w:rsidRDefault="00A22410" w:rsidP="00A31029">
            <w:pPr>
              <w:spacing w:before="100" w:beforeAutospacing="1" w:after="0" w:line="180" w:lineRule="atLeast"/>
              <w:rPr>
                <w:rFonts w:ascii="Times New Roman" w:eastAsia="Times New Roman" w:hAnsi="Times New Roman" w:cs="Times New Roman"/>
                <w:sz w:val="18"/>
                <w:szCs w:val="18"/>
                <w:lang w:val="kk-KZ" w:eastAsia="ru-RU"/>
              </w:rPr>
            </w:pPr>
            <w:r w:rsidRPr="00B4691D">
              <w:rPr>
                <w:rFonts w:ascii="Times New Roman" w:eastAsia="Times New Roman" w:hAnsi="Times New Roman" w:cs="Times New Roman"/>
                <w:sz w:val="20"/>
                <w:szCs w:val="20"/>
                <w:lang w:val="kk-KZ" w:eastAsia="ru-RU"/>
              </w:rPr>
              <w:t>Қолдау көрсетілген шығармашылық жобалар саны</w:t>
            </w:r>
            <w:r w:rsidR="00B030B0" w:rsidRPr="00770EA0">
              <w:rPr>
                <w:rFonts w:ascii="Times New Roman" w:eastAsia="Times New Roman" w:hAnsi="Times New Roman" w:cs="Times New Roman"/>
                <w:sz w:val="20"/>
                <w:szCs w:val="20"/>
                <w:lang w:val="kk-KZ" w:eastAsia="ru-RU"/>
              </w:rPr>
              <w:t xml:space="preserve"> </w:t>
            </w:r>
            <w:r w:rsidR="00B030B0" w:rsidRPr="00770EA0">
              <w:rPr>
                <w:rFonts w:ascii="Times New Roman" w:eastAsia="SimSun" w:hAnsi="Times New Roman" w:cs="Times New Roman"/>
                <w:bCs/>
                <w:spacing w:val="-2"/>
                <w:sz w:val="20"/>
                <w:szCs w:val="20"/>
                <w:lang w:val="kk-KZ" w:eastAsia="ru-RU"/>
              </w:rPr>
              <w:lastRenderedPageBreak/>
              <w:t>(</w:t>
            </w:r>
            <w:r w:rsidR="00B030B0" w:rsidRPr="00770EA0">
              <w:rPr>
                <w:rFonts w:ascii="Times New Roman" w:hAnsi="Times New Roman" w:cs="Times New Roman"/>
                <w:color w:val="212529"/>
                <w:sz w:val="20"/>
                <w:szCs w:val="20"/>
                <w:shd w:val="clear" w:color="auto" w:fill="FFFFFF"/>
                <w:lang w:val="kk-KZ"/>
              </w:rPr>
              <w:t xml:space="preserve">«Ұлттық рухани жаңғыру» </w:t>
            </w:r>
            <w:r w:rsidR="00B030B0" w:rsidRPr="00770EA0">
              <w:rPr>
                <w:rFonts w:ascii="Times New Roman" w:eastAsia="SimSun" w:hAnsi="Times New Roman" w:cs="Times New Roman"/>
                <w:bCs/>
                <w:spacing w:val="-2"/>
                <w:sz w:val="20"/>
                <w:szCs w:val="20"/>
                <w:lang w:val="kk-KZ" w:eastAsia="ru-RU"/>
              </w:rPr>
              <w:t>ҰЖ)</w:t>
            </w:r>
          </w:p>
        </w:tc>
        <w:tc>
          <w:tcPr>
            <w:tcW w:w="709" w:type="dxa"/>
            <w:shd w:val="clear" w:color="auto" w:fill="FFFFFF"/>
            <w:tcMar>
              <w:top w:w="0" w:type="dxa"/>
              <w:left w:w="115" w:type="dxa"/>
              <w:bottom w:w="0" w:type="dxa"/>
              <w:right w:w="115" w:type="dxa"/>
            </w:tcMar>
            <w:vAlign w:val="center"/>
            <w:hideMark/>
          </w:tcPr>
          <w:p w:rsidR="00460048" w:rsidRPr="00770EA0" w:rsidRDefault="00D4274B" w:rsidP="00A31029">
            <w:pPr>
              <w:spacing w:before="202"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lastRenderedPageBreak/>
              <w:t>Бірл</w:t>
            </w:r>
            <w:r w:rsidR="00460048" w:rsidRPr="00770EA0">
              <w:rPr>
                <w:rFonts w:ascii="Times New Roman" w:eastAsia="Times New Roman" w:hAnsi="Times New Roman" w:cs="Times New Roman"/>
                <w:sz w:val="20"/>
                <w:szCs w:val="20"/>
                <w:lang w:val="kk-KZ" w:eastAsia="ru-RU"/>
              </w:rPr>
              <w:t>.</w:t>
            </w:r>
          </w:p>
        </w:tc>
        <w:tc>
          <w:tcPr>
            <w:tcW w:w="708"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p>
        </w:tc>
        <w:tc>
          <w:tcPr>
            <w:tcW w:w="973"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p>
        </w:tc>
        <w:tc>
          <w:tcPr>
            <w:tcW w:w="66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1</w:t>
            </w:r>
          </w:p>
        </w:tc>
        <w:tc>
          <w:tcPr>
            <w:tcW w:w="66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1</w:t>
            </w:r>
          </w:p>
        </w:tc>
        <w:tc>
          <w:tcPr>
            <w:tcW w:w="66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1</w:t>
            </w:r>
          </w:p>
        </w:tc>
        <w:tc>
          <w:tcPr>
            <w:tcW w:w="66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1</w:t>
            </w:r>
          </w:p>
        </w:tc>
        <w:tc>
          <w:tcPr>
            <w:tcW w:w="66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1</w:t>
            </w:r>
          </w:p>
        </w:tc>
        <w:tc>
          <w:tcPr>
            <w:tcW w:w="1114" w:type="dxa"/>
            <w:gridSpan w:val="2"/>
            <w:shd w:val="clear" w:color="auto" w:fill="FFFFFF"/>
            <w:tcMar>
              <w:top w:w="0" w:type="dxa"/>
              <w:left w:w="115" w:type="dxa"/>
              <w:bottom w:w="0" w:type="dxa"/>
              <w:right w:w="115" w:type="dxa"/>
            </w:tcMar>
            <w:vAlign w:val="center"/>
            <w:hideMark/>
          </w:tcPr>
          <w:p w:rsidR="00E339A3" w:rsidRPr="00770EA0" w:rsidRDefault="00644DAA" w:rsidP="00E339A3">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КИБ</w:t>
            </w:r>
            <w:r w:rsidR="00460048" w:rsidRPr="00770EA0">
              <w:rPr>
                <w:rFonts w:ascii="Times New Roman" w:eastAsia="Times New Roman" w:hAnsi="Times New Roman" w:cs="Times New Roman"/>
                <w:sz w:val="20"/>
                <w:szCs w:val="20"/>
                <w:lang w:val="kk-KZ" w:eastAsia="ru-RU"/>
              </w:rPr>
              <w:t xml:space="preserve">, </w:t>
            </w:r>
            <w:r w:rsidR="00B51CD5">
              <w:rPr>
                <w:rFonts w:ascii="Times New Roman" w:eastAsia="Times New Roman" w:hAnsi="Times New Roman" w:cs="Times New Roman"/>
                <w:sz w:val="20"/>
                <w:szCs w:val="20"/>
                <w:lang w:val="kk-KZ" w:eastAsia="ru-RU"/>
              </w:rPr>
              <w:t>Қоғамдық даму басқармасы</w:t>
            </w:r>
            <w:r w:rsidR="00E339A3" w:rsidRPr="00770EA0">
              <w:rPr>
                <w:rFonts w:ascii="Times New Roman" w:eastAsia="Times New Roman" w:hAnsi="Times New Roman" w:cs="Times New Roman"/>
                <w:sz w:val="20"/>
                <w:szCs w:val="20"/>
                <w:lang w:val="kk-KZ" w:eastAsia="ru-RU"/>
              </w:rPr>
              <w:t>,</w:t>
            </w:r>
          </w:p>
          <w:p w:rsidR="00460048" w:rsidRPr="00770EA0" w:rsidRDefault="00E339A3" w:rsidP="00E339A3">
            <w:pPr>
              <w:spacing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lastRenderedPageBreak/>
              <w:t>ә</w:t>
            </w:r>
            <w:r w:rsidR="005F71AF" w:rsidRPr="00770EA0">
              <w:rPr>
                <w:rFonts w:ascii="Times New Roman" w:eastAsia="Times New Roman" w:hAnsi="Times New Roman" w:cs="Times New Roman"/>
                <w:sz w:val="20"/>
                <w:szCs w:val="20"/>
                <w:lang w:val="kk-KZ" w:eastAsia="ru-RU"/>
              </w:rPr>
              <w:t>кім</w:t>
            </w:r>
            <w:r w:rsidRPr="00770EA0">
              <w:rPr>
                <w:rFonts w:ascii="Times New Roman" w:eastAsia="Times New Roman" w:hAnsi="Times New Roman" w:cs="Times New Roman"/>
                <w:sz w:val="20"/>
                <w:szCs w:val="20"/>
                <w:lang w:val="kk-KZ" w:eastAsia="ru-RU"/>
              </w:rPr>
              <w:t>нің о</w:t>
            </w:r>
            <w:r w:rsidR="00460048" w:rsidRPr="00770EA0">
              <w:rPr>
                <w:rFonts w:ascii="Times New Roman" w:eastAsia="Times New Roman" w:hAnsi="Times New Roman" w:cs="Times New Roman"/>
                <w:sz w:val="20"/>
                <w:szCs w:val="20"/>
                <w:lang w:val="kk-KZ" w:eastAsia="ru-RU"/>
              </w:rPr>
              <w:t>рынбасары Е. Ж. Бабақұмаров</w:t>
            </w:r>
          </w:p>
        </w:tc>
        <w:tc>
          <w:tcPr>
            <w:tcW w:w="2136" w:type="dxa"/>
            <w:gridSpan w:val="2"/>
            <w:tcMar>
              <w:top w:w="0" w:type="dxa"/>
              <w:left w:w="115" w:type="dxa"/>
              <w:bottom w:w="0" w:type="dxa"/>
              <w:right w:w="115" w:type="dxa"/>
            </w:tcMar>
            <w:vAlign w:val="center"/>
            <w:hideMark/>
          </w:tcPr>
          <w:p w:rsidR="00460048" w:rsidRPr="007A2A9D" w:rsidRDefault="007A2A9D" w:rsidP="00A31029">
            <w:pPr>
              <w:spacing w:before="100" w:beforeAutospacing="1" w:after="0" w:line="180" w:lineRule="atLeast"/>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0"/>
                <w:szCs w:val="20"/>
                <w:lang w:val="kk-KZ" w:eastAsia="ru-RU"/>
              </w:rPr>
              <w:lastRenderedPageBreak/>
              <w:t xml:space="preserve">КИБ, </w:t>
            </w:r>
            <w:r>
              <w:rPr>
                <w:rFonts w:ascii="Times New Roman" w:eastAsia="Times New Roman" w:hAnsi="Times New Roman" w:cs="Times New Roman"/>
                <w:sz w:val="20"/>
                <w:szCs w:val="20"/>
                <w:lang w:val="kk-KZ" w:eastAsia="ru-RU"/>
              </w:rPr>
              <w:t>Қоғамдық даму басқармасы</w:t>
            </w:r>
            <w:r w:rsidRPr="00770EA0">
              <w:rPr>
                <w:rFonts w:ascii="Times New Roman" w:eastAsia="Times New Roman" w:hAnsi="Times New Roman" w:cs="Times New Roman"/>
                <w:sz w:val="20"/>
                <w:szCs w:val="20"/>
                <w:lang w:eastAsia="ru-RU"/>
              </w:rPr>
              <w:t xml:space="preserve"> </w:t>
            </w:r>
            <w:r w:rsidR="00460048" w:rsidRPr="00770EA0">
              <w:rPr>
                <w:rFonts w:ascii="Times New Roman" w:eastAsia="Times New Roman" w:hAnsi="Times New Roman" w:cs="Times New Roman"/>
                <w:sz w:val="20"/>
                <w:szCs w:val="20"/>
                <w:lang w:eastAsia="ru-RU"/>
              </w:rPr>
              <w:t>Ведомстволық деректер</w:t>
            </w:r>
            <w:r>
              <w:rPr>
                <w:rFonts w:ascii="Times New Roman" w:eastAsia="Times New Roman" w:hAnsi="Times New Roman" w:cs="Times New Roman"/>
                <w:sz w:val="20"/>
                <w:szCs w:val="20"/>
                <w:lang w:val="kk-KZ" w:eastAsia="ru-RU"/>
              </w:rPr>
              <w:t>і</w:t>
            </w:r>
          </w:p>
        </w:tc>
      </w:tr>
      <w:tr w:rsidR="005A603A" w:rsidRPr="00770EA0" w:rsidTr="005A603A">
        <w:trPr>
          <w:trHeight w:val="120"/>
          <w:tblCellSpacing w:w="0" w:type="dxa"/>
        </w:trPr>
        <w:tc>
          <w:tcPr>
            <w:tcW w:w="11209" w:type="dxa"/>
            <w:gridSpan w:val="14"/>
            <w:shd w:val="clear" w:color="auto" w:fill="FFFFFF"/>
            <w:tcMar>
              <w:top w:w="0" w:type="dxa"/>
              <w:left w:w="115" w:type="dxa"/>
              <w:bottom w:w="0" w:type="dxa"/>
              <w:right w:w="115" w:type="dxa"/>
            </w:tcMar>
            <w:vAlign w:val="center"/>
            <w:hideMark/>
          </w:tcPr>
          <w:p w:rsidR="005A603A" w:rsidRPr="00770EA0" w:rsidRDefault="00B030B0" w:rsidP="00B030B0">
            <w:pPr>
              <w:spacing w:before="100" w:beforeAutospacing="1" w:after="0" w:line="240" w:lineRule="atLeast"/>
              <w:rPr>
                <w:rFonts w:ascii="Times New Roman" w:eastAsia="Times New Roman" w:hAnsi="Times New Roman" w:cs="Times New Roman"/>
                <w:sz w:val="24"/>
                <w:szCs w:val="24"/>
                <w:lang w:val="kk-KZ" w:eastAsia="ru-RU"/>
              </w:rPr>
            </w:pPr>
            <w:r w:rsidRPr="00770EA0">
              <w:rPr>
                <w:rFonts w:ascii="Times New Roman" w:eastAsia="Times New Roman" w:hAnsi="Times New Roman" w:cs="Times New Roman"/>
                <w:b/>
                <w:bCs/>
                <w:sz w:val="20"/>
                <w:szCs w:val="20"/>
                <w:lang w:val="kk-KZ" w:eastAsia="ru-RU"/>
              </w:rPr>
              <w:lastRenderedPageBreak/>
              <w:t>Қ</w:t>
            </w:r>
            <w:r w:rsidRPr="00770EA0">
              <w:rPr>
                <w:rFonts w:ascii="Times New Roman" w:eastAsia="Times New Roman" w:hAnsi="Times New Roman" w:cs="Times New Roman"/>
                <w:b/>
                <w:bCs/>
                <w:sz w:val="20"/>
                <w:szCs w:val="20"/>
                <w:lang w:eastAsia="ru-RU"/>
              </w:rPr>
              <w:t>осымша</w:t>
            </w:r>
            <w:r w:rsidRPr="00770EA0">
              <w:rPr>
                <w:rFonts w:ascii="Times New Roman" w:eastAsia="Times New Roman" w:hAnsi="Times New Roman" w:cs="Times New Roman"/>
                <w:b/>
                <w:bCs/>
                <w:sz w:val="20"/>
                <w:szCs w:val="20"/>
                <w:lang w:val="kk-KZ" w:eastAsia="ru-RU"/>
              </w:rPr>
              <w:t xml:space="preserve"> н</w:t>
            </w:r>
            <w:r w:rsidRPr="00770EA0">
              <w:rPr>
                <w:rFonts w:ascii="Times New Roman" w:eastAsia="Times New Roman" w:hAnsi="Times New Roman" w:cs="Times New Roman"/>
                <w:b/>
                <w:bCs/>
                <w:sz w:val="20"/>
                <w:szCs w:val="20"/>
                <w:lang w:eastAsia="ru-RU"/>
              </w:rPr>
              <w:t>ысаналы индикатор</w:t>
            </w:r>
            <w:r w:rsidRPr="00770EA0">
              <w:rPr>
                <w:rFonts w:ascii="Times New Roman" w:eastAsia="Times New Roman" w:hAnsi="Times New Roman" w:cs="Times New Roman"/>
                <w:b/>
                <w:bCs/>
                <w:sz w:val="20"/>
                <w:szCs w:val="20"/>
                <w:lang w:val="kk-KZ" w:eastAsia="ru-RU"/>
              </w:rPr>
              <w:t xml:space="preserve"> </w:t>
            </w:r>
            <w:r w:rsidRPr="00770EA0">
              <w:rPr>
                <w:rFonts w:ascii="Times New Roman" w:eastAsia="Times New Roman" w:hAnsi="Times New Roman" w:cs="Times New Roman"/>
                <w:b/>
                <w:bCs/>
                <w:sz w:val="20"/>
                <w:szCs w:val="20"/>
                <w:lang w:eastAsia="ru-RU"/>
              </w:rPr>
              <w:t>(</w:t>
            </w:r>
            <w:r w:rsidR="005A603A" w:rsidRPr="00770EA0">
              <w:rPr>
                <w:rFonts w:ascii="Times New Roman" w:eastAsia="Times New Roman" w:hAnsi="Times New Roman" w:cs="Times New Roman"/>
                <w:b/>
                <w:bCs/>
                <w:sz w:val="20"/>
                <w:szCs w:val="20"/>
                <w:lang w:val="kk-KZ" w:eastAsia="ru-RU"/>
              </w:rPr>
              <w:t>Қ</w:t>
            </w:r>
            <w:r w:rsidR="004B74FA" w:rsidRPr="00770EA0">
              <w:rPr>
                <w:rFonts w:ascii="Times New Roman" w:eastAsia="Times New Roman" w:hAnsi="Times New Roman" w:cs="Times New Roman"/>
                <w:b/>
                <w:bCs/>
                <w:sz w:val="20"/>
                <w:szCs w:val="20"/>
                <w:lang w:eastAsia="ru-RU"/>
              </w:rPr>
              <w:t>аржы</w:t>
            </w:r>
            <w:r w:rsidR="005A603A" w:rsidRPr="00770EA0">
              <w:rPr>
                <w:rFonts w:ascii="Times New Roman" w:eastAsia="Times New Roman" w:hAnsi="Times New Roman" w:cs="Times New Roman"/>
                <w:b/>
                <w:bCs/>
                <w:sz w:val="20"/>
                <w:szCs w:val="20"/>
                <w:lang w:eastAsia="ru-RU"/>
              </w:rPr>
              <w:t xml:space="preserve"> шығыстар</w:t>
            </w:r>
            <w:r w:rsidR="005A603A" w:rsidRPr="00770EA0">
              <w:rPr>
                <w:rFonts w:ascii="Times New Roman" w:eastAsia="Times New Roman" w:hAnsi="Times New Roman" w:cs="Times New Roman"/>
                <w:b/>
                <w:bCs/>
                <w:sz w:val="20"/>
                <w:szCs w:val="20"/>
                <w:lang w:val="kk-KZ" w:eastAsia="ru-RU"/>
              </w:rPr>
              <w:t>мен</w:t>
            </w:r>
            <w:r w:rsidR="005A603A" w:rsidRPr="00770EA0">
              <w:rPr>
                <w:rFonts w:ascii="Times New Roman" w:eastAsia="Times New Roman" w:hAnsi="Times New Roman" w:cs="Times New Roman"/>
                <w:b/>
                <w:bCs/>
                <w:sz w:val="20"/>
                <w:szCs w:val="20"/>
                <w:lang w:eastAsia="ru-RU"/>
              </w:rPr>
              <w:t xml:space="preserve"> өзара байланыс</w:t>
            </w:r>
            <w:r w:rsidRPr="00770EA0">
              <w:rPr>
                <w:rFonts w:ascii="Times New Roman" w:eastAsia="Times New Roman" w:hAnsi="Times New Roman" w:cs="Times New Roman"/>
                <w:b/>
                <w:bCs/>
                <w:sz w:val="20"/>
                <w:szCs w:val="20"/>
                <w:lang w:val="kk-KZ" w:eastAsia="ru-RU"/>
              </w:rPr>
              <w:t>ты нысаналы</w:t>
            </w:r>
            <w:r w:rsidR="004B74FA" w:rsidRPr="00770EA0">
              <w:rPr>
                <w:rFonts w:ascii="Times New Roman" w:eastAsia="Times New Roman" w:hAnsi="Times New Roman" w:cs="Times New Roman"/>
                <w:b/>
                <w:bCs/>
                <w:sz w:val="20"/>
                <w:szCs w:val="20"/>
                <w:lang w:val="kk-KZ" w:eastAsia="ru-RU"/>
              </w:rPr>
              <w:t xml:space="preserve"> </w:t>
            </w:r>
            <w:r w:rsidR="004B74FA" w:rsidRPr="00770EA0">
              <w:rPr>
                <w:rFonts w:ascii="Times New Roman" w:eastAsia="Times New Roman" w:hAnsi="Times New Roman" w:cs="Times New Roman"/>
                <w:b/>
                <w:bCs/>
                <w:sz w:val="20"/>
                <w:szCs w:val="20"/>
                <w:lang w:eastAsia="ru-RU"/>
              </w:rPr>
              <w:t>индикатор)</w:t>
            </w:r>
            <w:r w:rsidR="00601A92" w:rsidRPr="00770EA0">
              <w:rPr>
                <w:rFonts w:ascii="Times New Roman" w:eastAsia="Times New Roman" w:hAnsi="Times New Roman" w:cs="Times New Roman"/>
                <w:b/>
                <w:bCs/>
                <w:sz w:val="20"/>
                <w:szCs w:val="20"/>
                <w:lang w:eastAsia="ru-RU"/>
              </w:rPr>
              <w:t xml:space="preserve"> </w:t>
            </w:r>
          </w:p>
        </w:tc>
      </w:tr>
      <w:tr w:rsidR="00460048" w:rsidRPr="00770EA0" w:rsidTr="005A603A">
        <w:trPr>
          <w:trHeight w:val="555"/>
          <w:tblCellSpacing w:w="0" w:type="dxa"/>
        </w:trPr>
        <w:tc>
          <w:tcPr>
            <w:tcW w:w="851" w:type="dxa"/>
            <w:shd w:val="clear" w:color="auto" w:fill="FFFFFF"/>
            <w:tcMar>
              <w:top w:w="0" w:type="dxa"/>
              <w:left w:w="115" w:type="dxa"/>
              <w:bottom w:w="0" w:type="dxa"/>
              <w:right w:w="115" w:type="dxa"/>
            </w:tcMar>
            <w:vAlign w:val="center"/>
            <w:hideMark/>
          </w:tcPr>
          <w:p w:rsidR="00460048" w:rsidRPr="00770EA0" w:rsidRDefault="00A8488E" w:rsidP="00A8488E">
            <w:pPr>
              <w:spacing w:beforeAutospacing="1" w:after="0" w:afterAutospacing="1" w:line="240" w:lineRule="auto"/>
              <w:ind w:left="360"/>
              <w:rPr>
                <w:rFonts w:ascii="Times New Roman" w:eastAsia="Times New Roman" w:hAnsi="Times New Roman" w:cs="Times New Roman"/>
                <w:sz w:val="24"/>
                <w:szCs w:val="24"/>
                <w:lang w:eastAsia="ru-RU"/>
              </w:rPr>
            </w:pPr>
            <w:r w:rsidRPr="00770EA0">
              <w:rPr>
                <w:rFonts w:ascii="Times New Roman" w:eastAsia="Times New Roman" w:hAnsi="Times New Roman" w:cs="Times New Roman"/>
                <w:sz w:val="24"/>
                <w:szCs w:val="24"/>
                <w:lang w:eastAsia="ru-RU"/>
              </w:rPr>
              <w:t>81</w:t>
            </w:r>
          </w:p>
        </w:tc>
        <w:tc>
          <w:tcPr>
            <w:tcW w:w="1418" w:type="dxa"/>
            <w:shd w:val="clear" w:color="auto" w:fill="FFFFFF"/>
            <w:tcMar>
              <w:top w:w="0" w:type="dxa"/>
              <w:left w:w="115" w:type="dxa"/>
              <w:bottom w:w="0" w:type="dxa"/>
              <w:right w:w="115" w:type="dxa"/>
            </w:tcMar>
            <w:vAlign w:val="center"/>
            <w:hideMark/>
          </w:tcPr>
          <w:p w:rsidR="00460048" w:rsidRPr="00770EA0" w:rsidRDefault="006D578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color w:val="000000"/>
                <w:sz w:val="20"/>
                <w:szCs w:val="20"/>
                <w:lang w:eastAsia="ru-RU"/>
              </w:rPr>
              <w:t>Креативті индустриялардағы ШОБ субъектілерінің саны</w:t>
            </w:r>
          </w:p>
        </w:tc>
        <w:tc>
          <w:tcPr>
            <w:tcW w:w="709" w:type="dxa"/>
            <w:shd w:val="clear" w:color="auto" w:fill="FFFFFF"/>
            <w:tcMar>
              <w:top w:w="0" w:type="dxa"/>
              <w:left w:w="115" w:type="dxa"/>
              <w:bottom w:w="0" w:type="dxa"/>
              <w:right w:w="115" w:type="dxa"/>
            </w:tcMar>
            <w:vAlign w:val="center"/>
            <w:hideMark/>
          </w:tcPr>
          <w:p w:rsidR="00460048" w:rsidRPr="00770EA0" w:rsidRDefault="00D4274B" w:rsidP="00A31029">
            <w:pPr>
              <w:spacing w:before="202"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Б</w:t>
            </w:r>
            <w:r w:rsidR="00460048" w:rsidRPr="00770EA0">
              <w:rPr>
                <w:rFonts w:ascii="Times New Roman" w:eastAsia="Times New Roman" w:hAnsi="Times New Roman" w:cs="Times New Roman"/>
                <w:sz w:val="20"/>
                <w:szCs w:val="20"/>
                <w:lang w:val="kk-KZ" w:eastAsia="ru-RU"/>
              </w:rPr>
              <w:t>ірл.</w:t>
            </w:r>
          </w:p>
        </w:tc>
        <w:tc>
          <w:tcPr>
            <w:tcW w:w="708"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p>
        </w:tc>
        <w:tc>
          <w:tcPr>
            <w:tcW w:w="973"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color w:val="000000"/>
                <w:sz w:val="20"/>
                <w:szCs w:val="20"/>
                <w:lang w:eastAsia="ru-RU"/>
              </w:rPr>
              <w:t>9,51</w:t>
            </w:r>
          </w:p>
        </w:tc>
        <w:tc>
          <w:tcPr>
            <w:tcW w:w="66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color w:val="000000"/>
                <w:sz w:val="20"/>
                <w:szCs w:val="20"/>
                <w:lang w:eastAsia="ru-RU"/>
              </w:rPr>
              <w:t>9,51</w:t>
            </w:r>
          </w:p>
        </w:tc>
        <w:tc>
          <w:tcPr>
            <w:tcW w:w="66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color w:val="000000"/>
                <w:sz w:val="20"/>
                <w:szCs w:val="20"/>
                <w:lang w:eastAsia="ru-RU"/>
              </w:rPr>
              <w:t>9,7</w:t>
            </w:r>
          </w:p>
        </w:tc>
        <w:tc>
          <w:tcPr>
            <w:tcW w:w="66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color w:val="000000"/>
                <w:sz w:val="20"/>
                <w:szCs w:val="20"/>
                <w:lang w:eastAsia="ru-RU"/>
              </w:rPr>
              <w:t>9,9</w:t>
            </w:r>
          </w:p>
        </w:tc>
        <w:tc>
          <w:tcPr>
            <w:tcW w:w="66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color w:val="000000"/>
                <w:sz w:val="20"/>
                <w:szCs w:val="20"/>
                <w:lang w:eastAsia="ru-RU"/>
              </w:rPr>
              <w:t>10,0</w:t>
            </w:r>
          </w:p>
        </w:tc>
        <w:tc>
          <w:tcPr>
            <w:tcW w:w="66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color w:val="000000"/>
                <w:sz w:val="20"/>
                <w:szCs w:val="20"/>
                <w:lang w:eastAsia="ru-RU"/>
              </w:rPr>
              <w:t>10,1</w:t>
            </w:r>
          </w:p>
        </w:tc>
        <w:tc>
          <w:tcPr>
            <w:tcW w:w="1114" w:type="dxa"/>
            <w:gridSpan w:val="2"/>
            <w:shd w:val="clear" w:color="auto" w:fill="FFFFFF"/>
            <w:tcMar>
              <w:top w:w="0" w:type="dxa"/>
              <w:left w:w="115" w:type="dxa"/>
              <w:bottom w:w="0" w:type="dxa"/>
              <w:right w:w="115" w:type="dxa"/>
            </w:tcMar>
            <w:vAlign w:val="center"/>
            <w:hideMark/>
          </w:tcPr>
          <w:p w:rsidR="00460048" w:rsidRPr="00770EA0" w:rsidRDefault="005E4C24" w:rsidP="00E339A3">
            <w:pPr>
              <w:spacing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КИБ</w:t>
            </w:r>
            <w:r w:rsidR="00460048" w:rsidRPr="00770EA0">
              <w:rPr>
                <w:rFonts w:ascii="Times New Roman" w:eastAsia="Times New Roman" w:hAnsi="Times New Roman" w:cs="Times New Roman"/>
                <w:sz w:val="20"/>
                <w:szCs w:val="20"/>
                <w:lang w:val="kk-KZ" w:eastAsia="ru-RU"/>
              </w:rPr>
              <w:t xml:space="preserve">, </w:t>
            </w:r>
            <w:r w:rsidR="00C44F5D" w:rsidRPr="00770EA0">
              <w:rPr>
                <w:rFonts w:ascii="Times New Roman" w:eastAsia="Times New Roman" w:hAnsi="Times New Roman" w:cs="Times New Roman"/>
                <w:sz w:val="20"/>
                <w:szCs w:val="20"/>
                <w:lang w:val="kk-KZ" w:eastAsia="ru-RU"/>
              </w:rPr>
              <w:t>КжИБ</w:t>
            </w:r>
            <w:r w:rsidR="00E339A3" w:rsidRPr="00770EA0">
              <w:rPr>
                <w:rFonts w:ascii="Times New Roman" w:eastAsia="Times New Roman" w:hAnsi="Times New Roman" w:cs="Times New Roman"/>
                <w:sz w:val="20"/>
                <w:szCs w:val="20"/>
                <w:lang w:val="kk-KZ" w:eastAsia="ru-RU"/>
              </w:rPr>
              <w:t>,</w:t>
            </w:r>
          </w:p>
          <w:p w:rsidR="00460048" w:rsidRPr="00770EA0" w:rsidRDefault="00E339A3" w:rsidP="00E339A3">
            <w:pPr>
              <w:spacing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0"/>
                <w:szCs w:val="20"/>
                <w:lang w:val="kk-KZ" w:eastAsia="ru-RU"/>
              </w:rPr>
              <w:t>ә</w:t>
            </w:r>
            <w:r w:rsidR="005F71AF" w:rsidRPr="00770EA0">
              <w:rPr>
                <w:rFonts w:ascii="Times New Roman" w:eastAsia="Times New Roman" w:hAnsi="Times New Roman" w:cs="Times New Roman"/>
                <w:sz w:val="20"/>
                <w:szCs w:val="20"/>
                <w:lang w:eastAsia="ru-RU"/>
              </w:rPr>
              <w:t>кім</w:t>
            </w:r>
            <w:r w:rsidRPr="00770EA0">
              <w:rPr>
                <w:rFonts w:ascii="Times New Roman" w:eastAsia="Times New Roman" w:hAnsi="Times New Roman" w:cs="Times New Roman"/>
                <w:sz w:val="20"/>
                <w:szCs w:val="20"/>
                <w:lang w:eastAsia="ru-RU"/>
              </w:rPr>
              <w:t xml:space="preserve">нің </w:t>
            </w:r>
            <w:r w:rsidRPr="00770EA0">
              <w:rPr>
                <w:rFonts w:ascii="Times New Roman" w:eastAsia="Times New Roman" w:hAnsi="Times New Roman" w:cs="Times New Roman"/>
                <w:sz w:val="20"/>
                <w:szCs w:val="20"/>
                <w:lang w:val="kk-KZ" w:eastAsia="ru-RU"/>
              </w:rPr>
              <w:t>о</w:t>
            </w:r>
            <w:r w:rsidR="00460048" w:rsidRPr="00770EA0">
              <w:rPr>
                <w:rFonts w:ascii="Times New Roman" w:eastAsia="Times New Roman" w:hAnsi="Times New Roman" w:cs="Times New Roman"/>
                <w:sz w:val="20"/>
                <w:szCs w:val="20"/>
                <w:lang w:eastAsia="ru-RU"/>
              </w:rPr>
              <w:t>рынбасары Е. Ж. Бабақұмаров</w:t>
            </w:r>
          </w:p>
        </w:tc>
        <w:tc>
          <w:tcPr>
            <w:tcW w:w="2136" w:type="dxa"/>
            <w:gridSpan w:val="2"/>
            <w:shd w:val="clear" w:color="auto" w:fill="FFFFFF"/>
            <w:tcMar>
              <w:top w:w="0" w:type="dxa"/>
              <w:left w:w="115" w:type="dxa"/>
              <w:bottom w:w="0" w:type="dxa"/>
              <w:right w:w="115" w:type="dxa"/>
            </w:tcMar>
            <w:vAlign w:val="center"/>
            <w:hideMark/>
          </w:tcPr>
          <w:p w:rsidR="00460048" w:rsidRPr="007A2A9D" w:rsidRDefault="007A2A9D" w:rsidP="00A31029">
            <w:pPr>
              <w:spacing w:before="100" w:beforeAutospacing="1" w:after="0" w:line="180" w:lineRule="atLeast"/>
              <w:rPr>
                <w:rFonts w:ascii="Times New Roman" w:eastAsia="Times New Roman" w:hAnsi="Times New Roman" w:cs="Times New Roman"/>
                <w:sz w:val="18"/>
                <w:szCs w:val="18"/>
                <w:lang w:val="kk-KZ" w:eastAsia="ru-RU"/>
              </w:rPr>
            </w:pPr>
            <w:r>
              <w:rPr>
                <w:rFonts w:ascii="Times New Roman" w:eastAsia="Times New Roman" w:hAnsi="Times New Roman" w:cs="Times New Roman"/>
                <w:sz w:val="20"/>
                <w:szCs w:val="20"/>
                <w:lang w:val="kk-KZ" w:eastAsia="ru-RU"/>
              </w:rPr>
              <w:t>Статистикалық деректер</w:t>
            </w:r>
          </w:p>
        </w:tc>
      </w:tr>
    </w:tbl>
    <w:p w:rsidR="00460048" w:rsidRPr="00770EA0" w:rsidRDefault="00460048" w:rsidP="00A31029">
      <w:pPr>
        <w:spacing w:before="100" w:beforeAutospacing="1" w:after="0" w:line="180" w:lineRule="atLeast"/>
        <w:rPr>
          <w:rFonts w:ascii="Times New Roman" w:eastAsia="Times New Roman" w:hAnsi="Times New Roman" w:cs="Times New Roman"/>
          <w:color w:val="000000"/>
          <w:sz w:val="18"/>
          <w:szCs w:val="18"/>
          <w:lang w:eastAsia="ru-RU"/>
        </w:rPr>
      </w:pPr>
    </w:p>
    <w:p w:rsidR="00BB4BAB" w:rsidRPr="00770EA0" w:rsidRDefault="00BB4BAB" w:rsidP="00A31029">
      <w:pPr>
        <w:spacing w:before="100" w:beforeAutospacing="1" w:after="0" w:line="180" w:lineRule="atLeast"/>
        <w:ind w:firstLine="708"/>
        <w:rPr>
          <w:rFonts w:ascii="Times New Roman" w:eastAsia="Times New Roman" w:hAnsi="Times New Roman" w:cs="Times New Roman"/>
          <w:b/>
          <w:color w:val="000000"/>
          <w:sz w:val="28"/>
          <w:szCs w:val="28"/>
          <w:lang w:val="kk-KZ" w:eastAsia="ru-RU"/>
        </w:rPr>
      </w:pPr>
      <w:r w:rsidRPr="00770EA0">
        <w:rPr>
          <w:rFonts w:ascii="Times New Roman" w:eastAsia="Times New Roman" w:hAnsi="Times New Roman" w:cs="Times New Roman"/>
          <w:b/>
          <w:color w:val="000000"/>
          <w:sz w:val="28"/>
          <w:szCs w:val="28"/>
          <w:lang w:eastAsia="ru-RU"/>
        </w:rPr>
        <w:t xml:space="preserve">Қойылған мақсаттарға қол жеткізу жолдары: </w:t>
      </w:r>
    </w:p>
    <w:p w:rsidR="00964D2E" w:rsidRPr="00770EA0" w:rsidRDefault="00964D2E" w:rsidP="00A31029">
      <w:pPr>
        <w:spacing w:before="100" w:beforeAutospacing="1" w:after="0" w:line="180" w:lineRule="atLeast"/>
        <w:ind w:firstLine="708"/>
        <w:rPr>
          <w:rFonts w:ascii="Times New Roman" w:eastAsia="Times New Roman" w:hAnsi="Times New Roman" w:cs="Times New Roman"/>
          <w:b/>
          <w:color w:val="000000"/>
          <w:sz w:val="28"/>
          <w:szCs w:val="28"/>
          <w:lang w:val="kk-KZ" w:eastAsia="ru-RU"/>
        </w:rPr>
      </w:pPr>
    </w:p>
    <w:p w:rsidR="00964D2E" w:rsidRPr="00770EA0" w:rsidRDefault="00964D2E" w:rsidP="00283684">
      <w:pPr>
        <w:pStyle w:val="ac"/>
        <w:numPr>
          <w:ilvl w:val="0"/>
          <w:numId w:val="122"/>
        </w:numPr>
        <w:spacing w:line="180" w:lineRule="atLeast"/>
        <w:ind w:left="0" w:firstLine="706"/>
        <w:jc w:val="both"/>
        <w:rPr>
          <w:color w:val="000000"/>
          <w:lang w:val="kk-KZ"/>
        </w:rPr>
      </w:pPr>
      <w:r w:rsidRPr="00770EA0">
        <w:rPr>
          <w:color w:val="000000"/>
          <w:lang w:val="kk-KZ"/>
        </w:rPr>
        <w:t xml:space="preserve">2021 жылы "JAS STARS"жастардың инновациялық әлеуетін дамыту жөніндегі іс-шараларды іске асыру; </w:t>
      </w:r>
    </w:p>
    <w:p w:rsidR="00964D2E" w:rsidRPr="00770EA0" w:rsidRDefault="00964D2E" w:rsidP="00283684">
      <w:pPr>
        <w:pStyle w:val="ac"/>
        <w:numPr>
          <w:ilvl w:val="0"/>
          <w:numId w:val="122"/>
        </w:numPr>
        <w:spacing w:line="180" w:lineRule="atLeast"/>
        <w:ind w:left="0" w:firstLine="706"/>
        <w:jc w:val="both"/>
        <w:rPr>
          <w:color w:val="000000"/>
          <w:lang w:val="kk-KZ"/>
        </w:rPr>
      </w:pPr>
      <w:r w:rsidRPr="00770EA0">
        <w:rPr>
          <w:color w:val="000000"/>
          <w:lang w:val="kk-KZ"/>
        </w:rPr>
        <w:t xml:space="preserve"> 2021 жылы "Мансап күні" жобасын іске асыру жаңа кадрларды қалыптастыру және даярлау мақсатында жас мамандарды тәрбиелеу;</w:t>
      </w:r>
    </w:p>
    <w:p w:rsidR="00964D2E" w:rsidRPr="00770EA0" w:rsidRDefault="00964D2E" w:rsidP="00283684">
      <w:pPr>
        <w:pStyle w:val="ac"/>
        <w:numPr>
          <w:ilvl w:val="0"/>
          <w:numId w:val="122"/>
        </w:numPr>
        <w:spacing w:line="180" w:lineRule="atLeast"/>
        <w:ind w:left="0" w:firstLine="706"/>
        <w:jc w:val="both"/>
        <w:rPr>
          <w:color w:val="000000"/>
          <w:lang w:val="kk-KZ"/>
        </w:rPr>
      </w:pPr>
      <w:r w:rsidRPr="00770EA0">
        <w:rPr>
          <w:color w:val="000000"/>
          <w:lang w:val="kk-KZ"/>
        </w:rPr>
        <w:t xml:space="preserve"> 2021-2025 жылдары креативті кәсіпкерлерге функциялардың үлкен жиынтығын қамтамасыз ететін креативті индустриялар паркін құру; </w:t>
      </w:r>
    </w:p>
    <w:p w:rsidR="00964D2E" w:rsidRPr="00770EA0" w:rsidRDefault="00964D2E" w:rsidP="00283684">
      <w:pPr>
        <w:pStyle w:val="ac"/>
        <w:numPr>
          <w:ilvl w:val="0"/>
          <w:numId w:val="122"/>
        </w:numPr>
        <w:spacing w:line="180" w:lineRule="atLeast"/>
        <w:ind w:left="0" w:firstLine="706"/>
        <w:jc w:val="both"/>
        <w:rPr>
          <w:color w:val="000000"/>
          <w:lang w:val="kk-KZ"/>
        </w:rPr>
      </w:pPr>
      <w:r w:rsidRPr="00770EA0">
        <w:rPr>
          <w:color w:val="000000"/>
          <w:lang w:val="kk-KZ"/>
        </w:rPr>
        <w:t xml:space="preserve"> 2021-2025 жылдары объектілерді креативті кеңістіктерге жаңғырту, экономиканың креативті секторына кіретін компаниялардың бірыңғай тізілімін құру;</w:t>
      </w:r>
    </w:p>
    <w:p w:rsidR="00964D2E" w:rsidRPr="00770EA0" w:rsidRDefault="00964D2E" w:rsidP="00283684">
      <w:pPr>
        <w:pStyle w:val="ac"/>
        <w:numPr>
          <w:ilvl w:val="0"/>
          <w:numId w:val="122"/>
        </w:numPr>
        <w:spacing w:line="180" w:lineRule="atLeast"/>
        <w:ind w:left="0" w:firstLine="706"/>
        <w:jc w:val="both"/>
        <w:rPr>
          <w:b/>
          <w:bCs/>
          <w:color w:val="000000"/>
          <w:u w:val="single"/>
          <w:lang w:val="kk-KZ"/>
        </w:rPr>
      </w:pPr>
      <w:r w:rsidRPr="00770EA0">
        <w:rPr>
          <w:color w:val="000000"/>
          <w:lang w:val="kk-KZ"/>
        </w:rPr>
        <w:t xml:space="preserve"> 2022-2025 жылдары жастардың шығармашылық қабілеттерін ашуға және инновациялық музыканттарды анықтауға, музыка индустриясында жаңа өнімдер жасау мүмкіндігіне ықпал ететін "Open Music Lab" музыкалық кеңістігін ұйымдастыру.</w:t>
      </w:r>
    </w:p>
    <w:p w:rsidR="003A58D1" w:rsidRPr="00770EA0" w:rsidRDefault="00964D2E" w:rsidP="00283684">
      <w:pPr>
        <w:pStyle w:val="ac"/>
        <w:numPr>
          <w:ilvl w:val="0"/>
          <w:numId w:val="122"/>
        </w:numPr>
        <w:spacing w:line="180" w:lineRule="atLeast"/>
        <w:ind w:left="0" w:firstLine="0"/>
        <w:jc w:val="both"/>
        <w:rPr>
          <w:b/>
          <w:bCs/>
          <w:color w:val="000000"/>
          <w:u w:val="single"/>
          <w:lang w:val="kk-KZ"/>
        </w:rPr>
      </w:pPr>
      <w:r w:rsidRPr="00770EA0">
        <w:rPr>
          <w:color w:val="000000"/>
          <w:lang w:val="kk-KZ"/>
        </w:rPr>
        <w:t>"Тәуелсіздік ұрпақтары" байқауына қатысу үшін жастарды тарту</w:t>
      </w:r>
    </w:p>
    <w:p w:rsidR="004F400D" w:rsidRPr="00770EA0" w:rsidRDefault="004F400D" w:rsidP="004F400D">
      <w:pPr>
        <w:pStyle w:val="ac"/>
        <w:spacing w:line="180" w:lineRule="atLeast"/>
        <w:ind w:left="0"/>
        <w:rPr>
          <w:b/>
          <w:bCs/>
          <w:color w:val="000000"/>
          <w:u w:val="single"/>
          <w:lang w:val="kk-KZ"/>
        </w:rPr>
      </w:pPr>
    </w:p>
    <w:p w:rsidR="00460048" w:rsidRPr="00770EA0" w:rsidRDefault="000C2E74" w:rsidP="00A31029">
      <w:pPr>
        <w:spacing w:after="0" w:line="180" w:lineRule="atLeast"/>
        <w:ind w:firstLine="706"/>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b/>
          <w:bCs/>
          <w:color w:val="000000"/>
          <w:sz w:val="28"/>
          <w:szCs w:val="28"/>
          <w:lang w:val="kk-KZ" w:eastAsia="ru-RU"/>
        </w:rPr>
        <w:t>5</w:t>
      </w:r>
      <w:r w:rsidR="009B6FC5" w:rsidRPr="00770EA0">
        <w:rPr>
          <w:rFonts w:ascii="Times New Roman" w:eastAsia="Times New Roman" w:hAnsi="Times New Roman" w:cs="Times New Roman"/>
          <w:b/>
          <w:bCs/>
          <w:color w:val="000000"/>
          <w:sz w:val="28"/>
          <w:szCs w:val="28"/>
          <w:lang w:val="kk-KZ" w:eastAsia="ru-RU"/>
        </w:rPr>
        <w:t xml:space="preserve"> </w:t>
      </w:r>
      <w:r w:rsidR="003C3920" w:rsidRPr="00770EA0">
        <w:rPr>
          <w:rFonts w:ascii="Times New Roman" w:eastAsia="Times New Roman" w:hAnsi="Times New Roman" w:cs="Times New Roman"/>
          <w:b/>
          <w:bCs/>
          <w:color w:val="000000"/>
          <w:sz w:val="28"/>
          <w:szCs w:val="28"/>
          <w:lang w:val="kk-KZ" w:eastAsia="ru-RU"/>
        </w:rPr>
        <w:t>б</w:t>
      </w:r>
      <w:r w:rsidR="009B6FC5" w:rsidRPr="00770EA0">
        <w:rPr>
          <w:rFonts w:ascii="Times New Roman" w:eastAsia="Times New Roman" w:hAnsi="Times New Roman" w:cs="Times New Roman"/>
          <w:b/>
          <w:bCs/>
          <w:color w:val="000000"/>
          <w:sz w:val="28"/>
          <w:szCs w:val="28"/>
          <w:lang w:val="kk-KZ" w:eastAsia="ru-RU"/>
        </w:rPr>
        <w:t>ағыт . Қаланы тиімді басқару</w:t>
      </w:r>
    </w:p>
    <w:p w:rsidR="00460048" w:rsidRPr="00770EA0" w:rsidRDefault="003C3920" w:rsidP="00A31029">
      <w:pPr>
        <w:spacing w:after="0" w:line="180" w:lineRule="atLeast"/>
        <w:ind w:firstLine="706"/>
        <w:rPr>
          <w:rFonts w:ascii="Times New Roman" w:eastAsia="Times New Roman" w:hAnsi="Times New Roman" w:cs="Times New Roman"/>
          <w:b/>
          <w:bCs/>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 xml:space="preserve">5.1 </w:t>
      </w:r>
      <w:r w:rsidR="002C6553" w:rsidRPr="00770EA0">
        <w:rPr>
          <w:rFonts w:ascii="Times New Roman" w:eastAsia="Times New Roman" w:hAnsi="Times New Roman" w:cs="Times New Roman"/>
          <w:b/>
          <w:bCs/>
          <w:color w:val="000000"/>
          <w:sz w:val="28"/>
          <w:szCs w:val="28"/>
          <w:lang w:val="kk-KZ" w:eastAsia="ru-RU"/>
        </w:rPr>
        <w:t>мақсат. Қалада</w:t>
      </w:r>
      <w:r w:rsidR="00EA011B" w:rsidRPr="00770EA0">
        <w:rPr>
          <w:rFonts w:ascii="Times New Roman" w:eastAsia="Times New Roman" w:hAnsi="Times New Roman" w:cs="Times New Roman"/>
          <w:b/>
          <w:bCs/>
          <w:color w:val="000000"/>
          <w:sz w:val="28"/>
          <w:szCs w:val="28"/>
          <w:lang w:val="kk-KZ" w:eastAsia="ru-RU"/>
        </w:rPr>
        <w:t>ны</w:t>
      </w:r>
      <w:r w:rsidR="002C6553" w:rsidRPr="00770EA0">
        <w:rPr>
          <w:rFonts w:ascii="Times New Roman" w:eastAsia="Times New Roman" w:hAnsi="Times New Roman" w:cs="Times New Roman"/>
          <w:b/>
          <w:bCs/>
          <w:color w:val="000000"/>
          <w:sz w:val="28"/>
          <w:szCs w:val="28"/>
          <w:lang w:val="kk-KZ" w:eastAsia="ru-RU"/>
        </w:rPr>
        <w:t xml:space="preserve"> басқару тиімділігі мен қауіпсіздік деңгейін арттыру</w:t>
      </w:r>
    </w:p>
    <w:p w:rsidR="003A58D1" w:rsidRPr="00770EA0" w:rsidRDefault="003A58D1" w:rsidP="00A31029">
      <w:pPr>
        <w:spacing w:after="0" w:line="180" w:lineRule="atLeast"/>
        <w:ind w:firstLine="706"/>
        <w:rPr>
          <w:rFonts w:ascii="Times New Roman" w:eastAsia="Times New Roman" w:hAnsi="Times New Roman" w:cs="Times New Roman"/>
          <w:color w:val="000000"/>
          <w:sz w:val="18"/>
          <w:szCs w:val="18"/>
          <w:lang w:val="kk-KZ" w:eastAsia="ru-RU"/>
        </w:rPr>
      </w:pPr>
    </w:p>
    <w:tbl>
      <w:tblPr>
        <w:tblW w:w="11311" w:type="dxa"/>
        <w:tblCellSpacing w:w="0"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993"/>
        <w:gridCol w:w="1276"/>
        <w:gridCol w:w="567"/>
        <w:gridCol w:w="850"/>
        <w:gridCol w:w="851"/>
        <w:gridCol w:w="850"/>
        <w:gridCol w:w="709"/>
        <w:gridCol w:w="851"/>
        <w:gridCol w:w="850"/>
        <w:gridCol w:w="851"/>
        <w:gridCol w:w="61"/>
        <w:gridCol w:w="1602"/>
        <w:gridCol w:w="38"/>
        <w:gridCol w:w="962"/>
      </w:tblGrid>
      <w:tr w:rsidR="00DB3023" w:rsidRPr="00770EA0" w:rsidTr="00236038">
        <w:trPr>
          <w:tblCellSpacing w:w="0" w:type="dxa"/>
        </w:trPr>
        <w:tc>
          <w:tcPr>
            <w:tcW w:w="993" w:type="dxa"/>
            <w:vMerge w:val="restart"/>
            <w:shd w:val="clear" w:color="auto" w:fill="FFFFFF"/>
            <w:tcMar>
              <w:top w:w="0" w:type="dxa"/>
              <w:left w:w="115" w:type="dxa"/>
              <w:bottom w:w="0" w:type="dxa"/>
              <w:right w:w="115" w:type="dxa"/>
            </w:tcMar>
            <w:vAlign w:val="center"/>
            <w:hideMark/>
          </w:tcPr>
          <w:p w:rsidR="00DB3023" w:rsidRPr="00770EA0" w:rsidRDefault="00DB302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1276" w:type="dxa"/>
            <w:vMerge w:val="restart"/>
            <w:shd w:val="clear" w:color="auto" w:fill="FFFFFF"/>
            <w:tcMar>
              <w:top w:w="0" w:type="dxa"/>
              <w:left w:w="115" w:type="dxa"/>
              <w:bottom w:w="0" w:type="dxa"/>
              <w:right w:w="115" w:type="dxa"/>
            </w:tcMar>
            <w:vAlign w:val="center"/>
            <w:hideMark/>
          </w:tcPr>
          <w:p w:rsidR="00DB3023" w:rsidRPr="00770EA0" w:rsidRDefault="00DB302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Нысаналы индикаторлар</w:t>
            </w:r>
          </w:p>
        </w:tc>
        <w:tc>
          <w:tcPr>
            <w:tcW w:w="567" w:type="dxa"/>
            <w:vMerge w:val="restart"/>
            <w:shd w:val="clear" w:color="auto" w:fill="FFFFFF"/>
            <w:tcMar>
              <w:top w:w="0" w:type="dxa"/>
              <w:left w:w="115" w:type="dxa"/>
              <w:bottom w:w="0" w:type="dxa"/>
              <w:right w:w="115" w:type="dxa"/>
            </w:tcMar>
            <w:vAlign w:val="center"/>
            <w:hideMark/>
          </w:tcPr>
          <w:p w:rsidR="00DB3023" w:rsidRPr="00770EA0" w:rsidRDefault="002A4071"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val="kk-KZ" w:eastAsia="ru-RU"/>
              </w:rPr>
              <w:t>Өлшем бірлік</w:t>
            </w:r>
          </w:p>
        </w:tc>
        <w:tc>
          <w:tcPr>
            <w:tcW w:w="850" w:type="dxa"/>
            <w:vMerge w:val="restart"/>
            <w:tcMar>
              <w:top w:w="0" w:type="dxa"/>
              <w:left w:w="115" w:type="dxa"/>
              <w:bottom w:w="0" w:type="dxa"/>
              <w:right w:w="115" w:type="dxa"/>
            </w:tcMar>
            <w:hideMark/>
          </w:tcPr>
          <w:p w:rsidR="00DB3023" w:rsidRPr="00770EA0" w:rsidRDefault="00DB3023"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нақты</w:t>
            </w:r>
          </w:p>
          <w:p w:rsidR="00DB3023" w:rsidRPr="00770EA0" w:rsidRDefault="00DB302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2019</w:t>
            </w:r>
          </w:p>
        </w:tc>
        <w:tc>
          <w:tcPr>
            <w:tcW w:w="851" w:type="dxa"/>
            <w:vMerge w:val="restart"/>
            <w:tcMar>
              <w:top w:w="0" w:type="dxa"/>
              <w:left w:w="115" w:type="dxa"/>
              <w:bottom w:w="0" w:type="dxa"/>
              <w:right w:w="115" w:type="dxa"/>
            </w:tcMar>
            <w:hideMark/>
          </w:tcPr>
          <w:p w:rsidR="00DB3023" w:rsidRPr="00770EA0" w:rsidRDefault="00DB302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Жоспар / нақты</w:t>
            </w:r>
          </w:p>
          <w:p w:rsidR="00DB3023" w:rsidRPr="00770EA0" w:rsidRDefault="00DB302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2020</w:t>
            </w:r>
          </w:p>
        </w:tc>
        <w:tc>
          <w:tcPr>
            <w:tcW w:w="4172" w:type="dxa"/>
            <w:gridSpan w:val="6"/>
            <w:shd w:val="clear" w:color="auto" w:fill="FFFFFF"/>
            <w:tcMar>
              <w:top w:w="0" w:type="dxa"/>
              <w:left w:w="115" w:type="dxa"/>
              <w:bottom w:w="0" w:type="dxa"/>
              <w:right w:w="115" w:type="dxa"/>
            </w:tcMar>
            <w:vAlign w:val="center"/>
            <w:hideMark/>
          </w:tcPr>
          <w:p w:rsidR="00DB3023" w:rsidRPr="00770EA0" w:rsidRDefault="00DB3023"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eastAsia="ru-RU"/>
              </w:rPr>
              <w:t>Жоспар</w:t>
            </w:r>
          </w:p>
        </w:tc>
        <w:tc>
          <w:tcPr>
            <w:tcW w:w="1602" w:type="dxa"/>
            <w:vMerge w:val="restart"/>
            <w:shd w:val="clear" w:color="auto" w:fill="FFFFFF"/>
            <w:tcMar>
              <w:top w:w="0" w:type="dxa"/>
              <w:left w:w="115" w:type="dxa"/>
              <w:bottom w:w="0" w:type="dxa"/>
              <w:right w:w="115" w:type="dxa"/>
            </w:tcMar>
            <w:vAlign w:val="center"/>
            <w:hideMark/>
          </w:tcPr>
          <w:p w:rsidR="00DB3023" w:rsidRPr="00770EA0" w:rsidRDefault="00DB302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val="kk-KZ" w:eastAsia="ru-RU"/>
              </w:rPr>
              <w:t>Жауапты</w:t>
            </w:r>
            <w:r w:rsidRPr="00770EA0">
              <w:rPr>
                <w:rFonts w:ascii="Times New Roman" w:eastAsia="Times New Roman" w:hAnsi="Times New Roman" w:cs="Times New Roman"/>
                <w:b/>
                <w:bCs/>
                <w:sz w:val="20"/>
                <w:szCs w:val="20"/>
                <w:lang w:eastAsia="ru-RU"/>
              </w:rPr>
              <w:t>. орын.</w:t>
            </w:r>
          </w:p>
        </w:tc>
        <w:tc>
          <w:tcPr>
            <w:tcW w:w="1000" w:type="dxa"/>
            <w:gridSpan w:val="2"/>
            <w:vMerge w:val="restart"/>
            <w:tcMar>
              <w:top w:w="0" w:type="dxa"/>
              <w:left w:w="115" w:type="dxa"/>
              <w:bottom w:w="0" w:type="dxa"/>
              <w:right w:w="115" w:type="dxa"/>
            </w:tcMar>
            <w:hideMark/>
          </w:tcPr>
          <w:p w:rsidR="00DB3023" w:rsidRPr="00770EA0" w:rsidRDefault="00DB302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Ақпарат көзі</w:t>
            </w:r>
          </w:p>
        </w:tc>
      </w:tr>
      <w:tr w:rsidR="002C7540" w:rsidRPr="00770EA0" w:rsidTr="00236038">
        <w:trPr>
          <w:tblCellSpacing w:w="0" w:type="dxa"/>
        </w:trPr>
        <w:tc>
          <w:tcPr>
            <w:tcW w:w="993" w:type="dxa"/>
            <w:vMerge/>
            <w:vAlign w:val="center"/>
            <w:hideMark/>
          </w:tcPr>
          <w:p w:rsidR="002C7540" w:rsidRPr="00770EA0" w:rsidRDefault="002C7540" w:rsidP="00A31029">
            <w:pPr>
              <w:spacing w:after="0" w:line="240" w:lineRule="auto"/>
              <w:rPr>
                <w:rFonts w:ascii="Times New Roman" w:eastAsia="Times New Roman" w:hAnsi="Times New Roman" w:cs="Times New Roman"/>
                <w:sz w:val="20"/>
                <w:szCs w:val="20"/>
                <w:lang w:eastAsia="ru-RU"/>
              </w:rPr>
            </w:pPr>
          </w:p>
        </w:tc>
        <w:tc>
          <w:tcPr>
            <w:tcW w:w="1276" w:type="dxa"/>
            <w:vMerge/>
            <w:vAlign w:val="center"/>
            <w:hideMark/>
          </w:tcPr>
          <w:p w:rsidR="002C7540" w:rsidRPr="00770EA0" w:rsidRDefault="002C7540" w:rsidP="00A31029">
            <w:pPr>
              <w:spacing w:after="0" w:line="240" w:lineRule="auto"/>
              <w:rPr>
                <w:rFonts w:ascii="Times New Roman" w:eastAsia="Times New Roman" w:hAnsi="Times New Roman" w:cs="Times New Roman"/>
                <w:sz w:val="20"/>
                <w:szCs w:val="20"/>
                <w:lang w:eastAsia="ru-RU"/>
              </w:rPr>
            </w:pPr>
          </w:p>
        </w:tc>
        <w:tc>
          <w:tcPr>
            <w:tcW w:w="567" w:type="dxa"/>
            <w:vMerge/>
            <w:vAlign w:val="center"/>
            <w:hideMark/>
          </w:tcPr>
          <w:p w:rsidR="002C7540" w:rsidRPr="00770EA0" w:rsidRDefault="002C7540" w:rsidP="00A31029">
            <w:pPr>
              <w:spacing w:after="0" w:line="240" w:lineRule="auto"/>
              <w:rPr>
                <w:rFonts w:ascii="Times New Roman" w:eastAsia="Times New Roman" w:hAnsi="Times New Roman" w:cs="Times New Roman"/>
                <w:sz w:val="20"/>
                <w:szCs w:val="20"/>
                <w:lang w:eastAsia="ru-RU"/>
              </w:rPr>
            </w:pPr>
          </w:p>
        </w:tc>
        <w:tc>
          <w:tcPr>
            <w:tcW w:w="850" w:type="dxa"/>
            <w:vMerge/>
            <w:vAlign w:val="center"/>
            <w:hideMark/>
          </w:tcPr>
          <w:p w:rsidR="002C7540" w:rsidRPr="00770EA0" w:rsidRDefault="002C7540" w:rsidP="00A31029">
            <w:pPr>
              <w:spacing w:after="0" w:line="240" w:lineRule="auto"/>
              <w:rPr>
                <w:rFonts w:ascii="Times New Roman" w:eastAsia="Times New Roman" w:hAnsi="Times New Roman" w:cs="Times New Roman"/>
                <w:sz w:val="20"/>
                <w:szCs w:val="20"/>
                <w:lang w:eastAsia="ru-RU"/>
              </w:rPr>
            </w:pPr>
          </w:p>
        </w:tc>
        <w:tc>
          <w:tcPr>
            <w:tcW w:w="851" w:type="dxa"/>
            <w:vMerge/>
            <w:vAlign w:val="center"/>
            <w:hideMark/>
          </w:tcPr>
          <w:p w:rsidR="002C7540" w:rsidRPr="00770EA0" w:rsidRDefault="002C7540" w:rsidP="00A31029">
            <w:pPr>
              <w:spacing w:after="0" w:line="240" w:lineRule="auto"/>
              <w:rPr>
                <w:rFonts w:ascii="Times New Roman" w:eastAsia="Times New Roman" w:hAnsi="Times New Roman" w:cs="Times New Roman"/>
                <w:sz w:val="20"/>
                <w:szCs w:val="20"/>
                <w:lang w:eastAsia="ru-RU"/>
              </w:rPr>
            </w:pPr>
          </w:p>
        </w:tc>
        <w:tc>
          <w:tcPr>
            <w:tcW w:w="850" w:type="dxa"/>
            <w:shd w:val="clear" w:color="auto" w:fill="FFFFFF"/>
            <w:tcMar>
              <w:top w:w="0" w:type="dxa"/>
              <w:left w:w="115" w:type="dxa"/>
              <w:bottom w:w="0" w:type="dxa"/>
              <w:right w:w="115" w:type="dxa"/>
            </w:tcMar>
            <w:vAlign w:val="center"/>
            <w:hideMark/>
          </w:tcPr>
          <w:p w:rsidR="002C7540" w:rsidRPr="00770EA0" w:rsidRDefault="002C7540"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2021</w:t>
            </w:r>
          </w:p>
        </w:tc>
        <w:tc>
          <w:tcPr>
            <w:tcW w:w="709" w:type="dxa"/>
            <w:shd w:val="clear" w:color="auto" w:fill="FFFFFF"/>
            <w:tcMar>
              <w:top w:w="0" w:type="dxa"/>
              <w:left w:w="115" w:type="dxa"/>
              <w:bottom w:w="0" w:type="dxa"/>
              <w:right w:w="115" w:type="dxa"/>
            </w:tcMar>
            <w:vAlign w:val="center"/>
            <w:hideMark/>
          </w:tcPr>
          <w:p w:rsidR="002C7540" w:rsidRPr="00770EA0" w:rsidRDefault="002C7540"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2022</w:t>
            </w:r>
          </w:p>
        </w:tc>
        <w:tc>
          <w:tcPr>
            <w:tcW w:w="851" w:type="dxa"/>
            <w:shd w:val="clear" w:color="auto" w:fill="FFFFFF"/>
            <w:tcMar>
              <w:top w:w="0" w:type="dxa"/>
              <w:left w:w="115" w:type="dxa"/>
              <w:bottom w:w="0" w:type="dxa"/>
              <w:right w:w="115" w:type="dxa"/>
            </w:tcMar>
            <w:vAlign w:val="center"/>
            <w:hideMark/>
          </w:tcPr>
          <w:p w:rsidR="002C7540" w:rsidRPr="00770EA0" w:rsidRDefault="002C7540"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2023</w:t>
            </w:r>
          </w:p>
        </w:tc>
        <w:tc>
          <w:tcPr>
            <w:tcW w:w="850" w:type="dxa"/>
            <w:shd w:val="clear" w:color="auto" w:fill="FFFFFF"/>
            <w:tcMar>
              <w:top w:w="0" w:type="dxa"/>
              <w:left w:w="115" w:type="dxa"/>
              <w:bottom w:w="0" w:type="dxa"/>
              <w:right w:w="115" w:type="dxa"/>
            </w:tcMar>
            <w:vAlign w:val="center"/>
            <w:hideMark/>
          </w:tcPr>
          <w:p w:rsidR="002C7540" w:rsidRPr="00770EA0" w:rsidRDefault="002C7540"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2024</w:t>
            </w:r>
          </w:p>
        </w:tc>
        <w:tc>
          <w:tcPr>
            <w:tcW w:w="912" w:type="dxa"/>
            <w:gridSpan w:val="2"/>
            <w:shd w:val="clear" w:color="auto" w:fill="FFFFFF"/>
            <w:tcMar>
              <w:top w:w="0" w:type="dxa"/>
              <w:left w:w="115" w:type="dxa"/>
              <w:bottom w:w="0" w:type="dxa"/>
              <w:right w:w="115" w:type="dxa"/>
            </w:tcMar>
            <w:vAlign w:val="center"/>
            <w:hideMark/>
          </w:tcPr>
          <w:p w:rsidR="002C7540" w:rsidRPr="00770EA0" w:rsidRDefault="002C7540" w:rsidP="00A31029">
            <w:pPr>
              <w:spacing w:after="0" w:line="240" w:lineRule="auto"/>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2025</w:t>
            </w:r>
          </w:p>
        </w:tc>
        <w:tc>
          <w:tcPr>
            <w:tcW w:w="1602" w:type="dxa"/>
            <w:vMerge/>
            <w:vAlign w:val="center"/>
            <w:hideMark/>
          </w:tcPr>
          <w:p w:rsidR="002C7540" w:rsidRPr="00770EA0" w:rsidRDefault="002C7540" w:rsidP="00A31029">
            <w:pPr>
              <w:spacing w:after="0" w:line="240" w:lineRule="auto"/>
              <w:rPr>
                <w:rFonts w:ascii="Times New Roman" w:eastAsia="Times New Roman" w:hAnsi="Times New Roman" w:cs="Times New Roman"/>
                <w:sz w:val="20"/>
                <w:szCs w:val="20"/>
                <w:lang w:eastAsia="ru-RU"/>
              </w:rPr>
            </w:pPr>
          </w:p>
        </w:tc>
        <w:tc>
          <w:tcPr>
            <w:tcW w:w="1000" w:type="dxa"/>
            <w:gridSpan w:val="2"/>
            <w:vMerge/>
            <w:vAlign w:val="center"/>
            <w:hideMark/>
          </w:tcPr>
          <w:p w:rsidR="002C7540" w:rsidRPr="00770EA0" w:rsidRDefault="002C7540" w:rsidP="00A31029">
            <w:pPr>
              <w:spacing w:after="0" w:line="240" w:lineRule="auto"/>
              <w:rPr>
                <w:rFonts w:ascii="Times New Roman" w:eastAsia="Times New Roman" w:hAnsi="Times New Roman" w:cs="Times New Roman"/>
                <w:sz w:val="20"/>
                <w:szCs w:val="20"/>
                <w:lang w:eastAsia="ru-RU"/>
              </w:rPr>
            </w:pPr>
          </w:p>
        </w:tc>
      </w:tr>
      <w:tr w:rsidR="00DB3023" w:rsidRPr="00770EA0" w:rsidTr="00236038">
        <w:trPr>
          <w:trHeight w:val="105"/>
          <w:tblCellSpacing w:w="0" w:type="dxa"/>
        </w:trPr>
        <w:tc>
          <w:tcPr>
            <w:tcW w:w="11311" w:type="dxa"/>
            <w:gridSpan w:val="14"/>
            <w:shd w:val="clear" w:color="auto" w:fill="FFFFFF"/>
            <w:tcMar>
              <w:top w:w="0" w:type="dxa"/>
              <w:left w:w="115" w:type="dxa"/>
              <w:bottom w:w="0" w:type="dxa"/>
              <w:right w:w="115" w:type="dxa"/>
            </w:tcMar>
            <w:vAlign w:val="center"/>
            <w:hideMark/>
          </w:tcPr>
          <w:p w:rsidR="00DB3023" w:rsidRPr="00770EA0" w:rsidRDefault="00DB3023" w:rsidP="00A31029">
            <w:pPr>
              <w:spacing w:before="100" w:beforeAutospacing="1" w:after="0" w:line="24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val="kk-KZ" w:eastAsia="ru-RU"/>
              </w:rPr>
              <w:t>Қ</w:t>
            </w:r>
            <w:r w:rsidRPr="00770EA0">
              <w:rPr>
                <w:rFonts w:ascii="Times New Roman" w:eastAsia="Times New Roman" w:hAnsi="Times New Roman" w:cs="Times New Roman"/>
                <w:b/>
                <w:bCs/>
                <w:sz w:val="20"/>
                <w:szCs w:val="20"/>
                <w:lang w:eastAsia="ru-RU"/>
              </w:rPr>
              <w:t>аржылық шығыстар</w:t>
            </w:r>
            <w:r w:rsidRPr="00770EA0">
              <w:rPr>
                <w:rFonts w:ascii="Times New Roman" w:eastAsia="Times New Roman" w:hAnsi="Times New Roman" w:cs="Times New Roman"/>
                <w:b/>
                <w:bCs/>
                <w:sz w:val="20"/>
                <w:szCs w:val="20"/>
                <w:lang w:val="kk-KZ" w:eastAsia="ru-RU"/>
              </w:rPr>
              <w:t>мен</w:t>
            </w:r>
            <w:r w:rsidRPr="00770EA0">
              <w:rPr>
                <w:rFonts w:ascii="Times New Roman" w:eastAsia="Times New Roman" w:hAnsi="Times New Roman" w:cs="Times New Roman"/>
                <w:b/>
                <w:bCs/>
                <w:sz w:val="20"/>
                <w:szCs w:val="20"/>
                <w:lang w:eastAsia="ru-RU"/>
              </w:rPr>
              <w:t xml:space="preserve"> өзара байланысқан</w:t>
            </w:r>
            <w:r w:rsidRPr="00770EA0">
              <w:rPr>
                <w:rFonts w:ascii="Times New Roman" w:eastAsia="Times New Roman" w:hAnsi="Times New Roman" w:cs="Times New Roman"/>
                <w:b/>
                <w:bCs/>
                <w:sz w:val="20"/>
                <w:szCs w:val="20"/>
                <w:lang w:val="kk-KZ" w:eastAsia="ru-RU"/>
              </w:rPr>
              <w:t xml:space="preserve"> н</w:t>
            </w:r>
            <w:r w:rsidRPr="00770EA0">
              <w:rPr>
                <w:rFonts w:ascii="Times New Roman" w:eastAsia="Times New Roman" w:hAnsi="Times New Roman" w:cs="Times New Roman"/>
                <w:b/>
                <w:bCs/>
                <w:sz w:val="20"/>
                <w:szCs w:val="20"/>
                <w:lang w:eastAsia="ru-RU"/>
              </w:rPr>
              <w:t>ысаналы индикаторлар,</w:t>
            </w:r>
          </w:p>
        </w:tc>
      </w:tr>
      <w:tr w:rsidR="00236038" w:rsidRPr="00770EA0" w:rsidTr="00236038">
        <w:trPr>
          <w:trHeight w:val="105"/>
          <w:tblCellSpacing w:w="0" w:type="dxa"/>
        </w:trPr>
        <w:tc>
          <w:tcPr>
            <w:tcW w:w="993" w:type="dxa"/>
            <w:shd w:val="clear" w:color="auto" w:fill="FFFFFF"/>
            <w:tcMar>
              <w:top w:w="0" w:type="dxa"/>
              <w:left w:w="115" w:type="dxa"/>
              <w:bottom w:w="0" w:type="dxa"/>
              <w:right w:w="115" w:type="dxa"/>
            </w:tcMar>
            <w:vAlign w:val="center"/>
            <w:hideMark/>
          </w:tcPr>
          <w:p w:rsidR="00460048" w:rsidRPr="00770EA0" w:rsidRDefault="00A8488E" w:rsidP="00A8488E">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82</w:t>
            </w:r>
          </w:p>
        </w:tc>
        <w:tc>
          <w:tcPr>
            <w:tcW w:w="1276" w:type="dxa"/>
            <w:shd w:val="clear" w:color="auto" w:fill="FFFFFF"/>
            <w:tcMar>
              <w:top w:w="0" w:type="dxa"/>
              <w:left w:w="115" w:type="dxa"/>
              <w:bottom w:w="0" w:type="dxa"/>
              <w:right w:w="115" w:type="dxa"/>
            </w:tcMar>
            <w:vAlign w:val="center"/>
            <w:hideMark/>
          </w:tcPr>
          <w:p w:rsidR="00AA477B" w:rsidRPr="00770EA0" w:rsidRDefault="00195A8F" w:rsidP="00AA477B">
            <w:pPr>
              <w:spacing w:before="100" w:beforeAutospacing="1" w:after="0" w:line="180" w:lineRule="atLeast"/>
              <w:rPr>
                <w:rFonts w:ascii="Times New Roman" w:eastAsia="Times New Roman" w:hAnsi="Times New Roman" w:cs="Times New Roman"/>
                <w:spacing w:val="-2"/>
                <w:sz w:val="20"/>
                <w:szCs w:val="20"/>
                <w:lang w:val="kk-KZ" w:eastAsia="ru-RU"/>
              </w:rPr>
            </w:pPr>
            <w:r w:rsidRPr="00770EA0">
              <w:rPr>
                <w:rFonts w:ascii="Times New Roman" w:eastAsia="Times New Roman" w:hAnsi="Times New Roman" w:cs="Times New Roman"/>
                <w:color w:val="000000"/>
                <w:sz w:val="20"/>
                <w:szCs w:val="20"/>
                <w:lang w:eastAsia="ru-RU"/>
              </w:rPr>
              <w:t>ЖАО жұмысының сапасына қанағаттану деңгейі</w:t>
            </w:r>
            <w:r w:rsidR="00AA477B" w:rsidRPr="00770EA0">
              <w:rPr>
                <w:rFonts w:ascii="Times New Roman" w:eastAsia="Times New Roman" w:hAnsi="Times New Roman" w:cs="Times New Roman"/>
                <w:color w:val="000000"/>
                <w:sz w:val="20"/>
                <w:szCs w:val="20"/>
                <w:lang w:eastAsia="ru-RU"/>
              </w:rPr>
              <w:t xml:space="preserve"> </w:t>
            </w:r>
            <w:r w:rsidR="00AA477B" w:rsidRPr="00770EA0">
              <w:rPr>
                <w:rFonts w:ascii="Times New Roman" w:eastAsia="Times New Roman" w:hAnsi="Times New Roman" w:cs="Times New Roman"/>
                <w:spacing w:val="-2"/>
                <w:sz w:val="20"/>
                <w:szCs w:val="20"/>
                <w:lang w:eastAsia="ru-RU"/>
              </w:rPr>
              <w:t>(Стратегиялы</w:t>
            </w:r>
            <w:r w:rsidR="00AA477B" w:rsidRPr="00770EA0">
              <w:rPr>
                <w:rFonts w:ascii="Times New Roman" w:eastAsia="Times New Roman" w:hAnsi="Times New Roman" w:cs="Times New Roman"/>
                <w:spacing w:val="-2"/>
                <w:sz w:val="20"/>
                <w:szCs w:val="20"/>
                <w:lang w:val="kk-KZ" w:eastAsia="ru-RU"/>
              </w:rPr>
              <w:t>қ көрсеткіште</w:t>
            </w:r>
            <w:r w:rsidR="00AA477B" w:rsidRPr="00770EA0">
              <w:rPr>
                <w:rFonts w:ascii="Times New Roman" w:eastAsia="Times New Roman" w:hAnsi="Times New Roman" w:cs="Times New Roman"/>
                <w:spacing w:val="-2"/>
                <w:sz w:val="20"/>
                <w:szCs w:val="20"/>
                <w:lang w:val="kk-KZ" w:eastAsia="ru-RU"/>
              </w:rPr>
              <w:lastRenderedPageBreak/>
              <w:t>р картасы)</w:t>
            </w:r>
          </w:p>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val="kk-KZ" w:eastAsia="ru-RU"/>
              </w:rPr>
            </w:pPr>
          </w:p>
        </w:tc>
        <w:tc>
          <w:tcPr>
            <w:tcW w:w="567"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lastRenderedPageBreak/>
              <w:t>%</w:t>
            </w:r>
          </w:p>
        </w:tc>
        <w:tc>
          <w:tcPr>
            <w:tcW w:w="850" w:type="dxa"/>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w:t>
            </w:r>
          </w:p>
        </w:tc>
        <w:tc>
          <w:tcPr>
            <w:tcW w:w="851"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61,2</w:t>
            </w:r>
          </w:p>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r w:rsidR="00D47E92" w:rsidRPr="00770EA0">
              <w:rPr>
                <w:rFonts w:ascii="Times New Roman" w:eastAsia="Times New Roman" w:hAnsi="Times New Roman" w:cs="Times New Roman"/>
                <w:sz w:val="20"/>
                <w:szCs w:val="20"/>
                <w:lang w:val="kk-KZ" w:eastAsia="ru-RU"/>
              </w:rPr>
              <w:t>нақты</w:t>
            </w:r>
            <w:r w:rsidRPr="00770EA0">
              <w:rPr>
                <w:rFonts w:ascii="Times New Roman" w:eastAsia="Times New Roman" w:hAnsi="Times New Roman" w:cs="Times New Roman"/>
                <w:sz w:val="20"/>
                <w:szCs w:val="20"/>
                <w:lang w:eastAsia="ru-RU"/>
              </w:rPr>
              <w:t>)</w:t>
            </w:r>
          </w:p>
        </w:tc>
        <w:tc>
          <w:tcPr>
            <w:tcW w:w="85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65,0</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68,7</w:t>
            </w:r>
          </w:p>
        </w:tc>
        <w:tc>
          <w:tcPr>
            <w:tcW w:w="851"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72,5</w:t>
            </w:r>
          </w:p>
        </w:tc>
        <w:tc>
          <w:tcPr>
            <w:tcW w:w="85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76,2</w:t>
            </w:r>
          </w:p>
        </w:tc>
        <w:tc>
          <w:tcPr>
            <w:tcW w:w="851"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80,0</w:t>
            </w:r>
          </w:p>
        </w:tc>
        <w:tc>
          <w:tcPr>
            <w:tcW w:w="1701" w:type="dxa"/>
            <w:gridSpan w:val="3"/>
            <w:shd w:val="clear" w:color="auto" w:fill="FFFFFF"/>
            <w:tcMar>
              <w:top w:w="0" w:type="dxa"/>
              <w:left w:w="115" w:type="dxa"/>
              <w:bottom w:w="0" w:type="dxa"/>
              <w:right w:w="115" w:type="dxa"/>
            </w:tcMar>
            <w:vAlign w:val="center"/>
            <w:hideMark/>
          </w:tcPr>
          <w:p w:rsidR="00460048" w:rsidRPr="00770EA0" w:rsidRDefault="00B51CD5" w:rsidP="002F3D2E">
            <w:pPr>
              <w:spacing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МҚІАД</w:t>
            </w:r>
            <w:r w:rsidR="00460048" w:rsidRPr="00770EA0">
              <w:rPr>
                <w:rFonts w:ascii="Times New Roman" w:eastAsia="Times New Roman" w:hAnsi="Times New Roman" w:cs="Times New Roman"/>
                <w:sz w:val="20"/>
                <w:szCs w:val="20"/>
                <w:lang w:eastAsia="ru-RU"/>
              </w:rPr>
              <w:t xml:space="preserve"> (келісім бойынша), </w:t>
            </w:r>
            <w:r w:rsidR="002007BE" w:rsidRPr="00770EA0">
              <w:rPr>
                <w:rFonts w:ascii="Times New Roman" w:eastAsia="Times New Roman" w:hAnsi="Times New Roman" w:cs="Times New Roman"/>
                <w:sz w:val="20"/>
                <w:szCs w:val="20"/>
                <w:lang w:val="kk-KZ" w:eastAsia="ru-RU"/>
              </w:rPr>
              <w:t>ә</w:t>
            </w:r>
            <w:r w:rsidR="00876717">
              <w:rPr>
                <w:rFonts w:ascii="Times New Roman" w:eastAsia="Times New Roman" w:hAnsi="Times New Roman" w:cs="Times New Roman"/>
                <w:sz w:val="20"/>
                <w:szCs w:val="20"/>
                <w:lang w:eastAsia="ru-RU"/>
              </w:rPr>
              <w:t>кім</w:t>
            </w:r>
            <w:r w:rsidR="00876717">
              <w:rPr>
                <w:rFonts w:ascii="Times New Roman" w:eastAsia="Times New Roman" w:hAnsi="Times New Roman" w:cs="Times New Roman"/>
                <w:sz w:val="20"/>
                <w:szCs w:val="20"/>
                <w:lang w:val="kk-KZ" w:eastAsia="ru-RU"/>
              </w:rPr>
              <w:t>н</w:t>
            </w:r>
            <w:r w:rsidR="002007BE" w:rsidRPr="00770EA0">
              <w:rPr>
                <w:rFonts w:ascii="Times New Roman" w:eastAsia="Times New Roman" w:hAnsi="Times New Roman" w:cs="Times New Roman"/>
                <w:sz w:val="20"/>
                <w:szCs w:val="20"/>
                <w:lang w:eastAsia="ru-RU"/>
              </w:rPr>
              <w:t xml:space="preserve">ің </w:t>
            </w:r>
            <w:r w:rsidR="002007BE" w:rsidRPr="00770EA0">
              <w:rPr>
                <w:rFonts w:ascii="Times New Roman" w:eastAsia="Times New Roman" w:hAnsi="Times New Roman" w:cs="Times New Roman"/>
                <w:sz w:val="20"/>
                <w:szCs w:val="20"/>
                <w:lang w:val="kk-KZ" w:eastAsia="ru-RU"/>
              </w:rPr>
              <w:t>а</w:t>
            </w:r>
            <w:r w:rsidR="00460048" w:rsidRPr="00770EA0">
              <w:rPr>
                <w:rFonts w:ascii="Times New Roman" w:eastAsia="Times New Roman" w:hAnsi="Times New Roman" w:cs="Times New Roman"/>
                <w:sz w:val="20"/>
                <w:szCs w:val="20"/>
                <w:lang w:eastAsia="ru-RU"/>
              </w:rPr>
              <w:t xml:space="preserve">ппараты, </w:t>
            </w:r>
            <w:r w:rsidR="00DC079B" w:rsidRPr="00770EA0">
              <w:rPr>
                <w:rFonts w:ascii="Times New Roman" w:eastAsia="Times New Roman" w:hAnsi="Times New Roman" w:cs="Times New Roman"/>
                <w:sz w:val="20"/>
                <w:szCs w:val="20"/>
                <w:lang w:val="kk-KZ" w:eastAsia="ru-RU"/>
              </w:rPr>
              <w:t>Қ</w:t>
            </w:r>
            <w:r w:rsidR="006676CB">
              <w:rPr>
                <w:rFonts w:ascii="Times New Roman" w:eastAsia="Times New Roman" w:hAnsi="Times New Roman" w:cs="Times New Roman"/>
                <w:sz w:val="20"/>
                <w:szCs w:val="20"/>
                <w:lang w:val="kk-KZ" w:eastAsia="ru-RU"/>
              </w:rPr>
              <w:t>оғамдық даму басқармасы</w:t>
            </w:r>
            <w:r w:rsidR="002007BE" w:rsidRPr="00770EA0">
              <w:rPr>
                <w:rFonts w:ascii="Times New Roman" w:eastAsia="Times New Roman" w:hAnsi="Times New Roman" w:cs="Times New Roman"/>
                <w:sz w:val="20"/>
                <w:szCs w:val="20"/>
                <w:lang w:val="kk-KZ" w:eastAsia="ru-RU"/>
              </w:rPr>
              <w:t>,</w:t>
            </w:r>
          </w:p>
          <w:p w:rsidR="002007BE" w:rsidRPr="00770EA0" w:rsidRDefault="002007BE" w:rsidP="002007BE">
            <w:pPr>
              <w:spacing w:after="0" w:line="105"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404352" w:rsidRPr="00770EA0">
              <w:rPr>
                <w:rFonts w:ascii="Times New Roman" w:eastAsia="Times New Roman" w:hAnsi="Times New Roman" w:cs="Times New Roman"/>
                <w:sz w:val="20"/>
                <w:szCs w:val="20"/>
                <w:lang w:val="kk-KZ" w:eastAsia="ru-RU"/>
              </w:rPr>
              <w:t xml:space="preserve">кім аппаратының </w:t>
            </w:r>
            <w:r w:rsidR="00404352" w:rsidRPr="00770EA0">
              <w:rPr>
                <w:rFonts w:ascii="Times New Roman" w:eastAsia="Times New Roman" w:hAnsi="Times New Roman" w:cs="Times New Roman"/>
                <w:sz w:val="20"/>
                <w:szCs w:val="20"/>
                <w:lang w:val="kk-KZ" w:eastAsia="ru-RU"/>
              </w:rPr>
              <w:lastRenderedPageBreak/>
              <w:t>басшысы</w:t>
            </w:r>
            <w:r w:rsidRPr="00770EA0">
              <w:rPr>
                <w:rFonts w:ascii="Times New Roman" w:eastAsia="Times New Roman" w:hAnsi="Times New Roman" w:cs="Times New Roman"/>
                <w:sz w:val="20"/>
                <w:szCs w:val="20"/>
                <w:lang w:val="kk-KZ" w:eastAsia="ru-RU"/>
              </w:rPr>
              <w:t xml:space="preserve"> </w:t>
            </w:r>
          </w:p>
          <w:p w:rsidR="00460048" w:rsidRPr="00770EA0" w:rsidRDefault="00404352" w:rsidP="002007BE">
            <w:pPr>
              <w:spacing w:after="0" w:line="105"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 xml:space="preserve">Т. Е </w:t>
            </w:r>
            <w:r w:rsidR="00460048" w:rsidRPr="00770EA0">
              <w:rPr>
                <w:rFonts w:ascii="Times New Roman" w:eastAsia="Times New Roman" w:hAnsi="Times New Roman" w:cs="Times New Roman"/>
                <w:sz w:val="20"/>
                <w:szCs w:val="20"/>
                <w:lang w:val="kk-KZ" w:eastAsia="ru-RU"/>
              </w:rPr>
              <w:t>Сәрсенбаев.</w:t>
            </w:r>
          </w:p>
        </w:tc>
        <w:tc>
          <w:tcPr>
            <w:tcW w:w="962" w:type="dxa"/>
            <w:tcMar>
              <w:top w:w="0" w:type="dxa"/>
              <w:left w:w="115" w:type="dxa"/>
              <w:bottom w:w="0" w:type="dxa"/>
              <w:right w:w="115" w:type="dxa"/>
            </w:tcMar>
            <w:hideMark/>
          </w:tcPr>
          <w:p w:rsidR="00460048" w:rsidRPr="00770EA0" w:rsidRDefault="006676CB"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lastRenderedPageBreak/>
              <w:t>Әлеуметтік сауалнама</w:t>
            </w:r>
          </w:p>
        </w:tc>
      </w:tr>
      <w:tr w:rsidR="00460048" w:rsidRPr="00770EA0" w:rsidTr="00236038">
        <w:trPr>
          <w:trHeight w:val="105"/>
          <w:tblCellSpacing w:w="0" w:type="dxa"/>
        </w:trPr>
        <w:tc>
          <w:tcPr>
            <w:tcW w:w="993" w:type="dxa"/>
            <w:shd w:val="clear" w:color="auto" w:fill="FFFFFF"/>
            <w:tcMar>
              <w:top w:w="0" w:type="dxa"/>
              <w:left w:w="115" w:type="dxa"/>
              <w:bottom w:w="0" w:type="dxa"/>
              <w:right w:w="115" w:type="dxa"/>
            </w:tcMar>
            <w:vAlign w:val="center"/>
            <w:hideMark/>
          </w:tcPr>
          <w:p w:rsidR="00460048" w:rsidRPr="00770EA0" w:rsidRDefault="00A8488E" w:rsidP="00A8488E">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lastRenderedPageBreak/>
              <w:t>83</w:t>
            </w:r>
          </w:p>
        </w:tc>
        <w:tc>
          <w:tcPr>
            <w:tcW w:w="1276" w:type="dxa"/>
            <w:shd w:val="clear" w:color="auto" w:fill="FFFFFF"/>
            <w:tcMar>
              <w:top w:w="0" w:type="dxa"/>
              <w:left w:w="115" w:type="dxa"/>
              <w:bottom w:w="0" w:type="dxa"/>
              <w:right w:w="115" w:type="dxa"/>
            </w:tcMar>
            <w:hideMark/>
          </w:tcPr>
          <w:p w:rsidR="00460048" w:rsidRPr="00770EA0" w:rsidRDefault="00F43240" w:rsidP="00AA477B">
            <w:pPr>
              <w:spacing w:before="100" w:beforeAutospacing="1" w:after="0" w:line="180" w:lineRule="atLeast"/>
              <w:rPr>
                <w:rFonts w:ascii="Times New Roman" w:eastAsia="Times New Roman" w:hAnsi="Times New Roman" w:cs="Times New Roman"/>
                <w:spacing w:val="-2"/>
                <w:sz w:val="20"/>
                <w:szCs w:val="20"/>
                <w:lang w:val="kk-KZ" w:eastAsia="ru-RU"/>
              </w:rPr>
            </w:pPr>
            <w:r w:rsidRPr="00770EA0">
              <w:rPr>
                <w:rFonts w:ascii="Times New Roman" w:eastAsia="Times New Roman" w:hAnsi="Times New Roman" w:cs="Times New Roman"/>
                <w:spacing w:val="-2"/>
                <w:sz w:val="20"/>
                <w:szCs w:val="20"/>
                <w:lang w:val="kk-KZ" w:eastAsia="ru-RU"/>
              </w:rPr>
              <w:t>Жеке, мүліктік және қоғамдық қауіпсіздікті сезіну</w:t>
            </w:r>
            <w:r w:rsidR="00AA477B" w:rsidRPr="00770EA0">
              <w:rPr>
                <w:rFonts w:ascii="Times New Roman" w:eastAsia="Times New Roman" w:hAnsi="Times New Roman" w:cs="Times New Roman"/>
                <w:spacing w:val="-2"/>
                <w:sz w:val="20"/>
                <w:szCs w:val="20"/>
                <w:lang w:val="kk-KZ" w:eastAsia="ru-RU"/>
              </w:rPr>
              <w:t xml:space="preserve"> (Стратегиялық көрсеткіштер картасы)</w:t>
            </w:r>
          </w:p>
        </w:tc>
        <w:tc>
          <w:tcPr>
            <w:tcW w:w="567"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850" w:type="dxa"/>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851"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57,6</w:t>
            </w:r>
          </w:p>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r w:rsidR="00D47E92" w:rsidRPr="00770EA0">
              <w:rPr>
                <w:rFonts w:ascii="Times New Roman" w:eastAsia="Times New Roman" w:hAnsi="Times New Roman" w:cs="Times New Roman"/>
                <w:sz w:val="20"/>
                <w:szCs w:val="20"/>
                <w:lang w:val="kk-KZ" w:eastAsia="ru-RU"/>
              </w:rPr>
              <w:t>нақты</w:t>
            </w:r>
            <w:r w:rsidRPr="00770EA0">
              <w:rPr>
                <w:rFonts w:ascii="Times New Roman" w:eastAsia="Times New Roman" w:hAnsi="Times New Roman" w:cs="Times New Roman"/>
                <w:sz w:val="20"/>
                <w:szCs w:val="20"/>
                <w:lang w:eastAsia="ru-RU"/>
              </w:rPr>
              <w:t>)</w:t>
            </w:r>
          </w:p>
        </w:tc>
        <w:tc>
          <w:tcPr>
            <w:tcW w:w="85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62,1</w:t>
            </w:r>
          </w:p>
        </w:tc>
        <w:tc>
          <w:tcPr>
            <w:tcW w:w="709"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66,6</w:t>
            </w:r>
          </w:p>
        </w:tc>
        <w:tc>
          <w:tcPr>
            <w:tcW w:w="851"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71,0</w:t>
            </w:r>
          </w:p>
        </w:tc>
        <w:tc>
          <w:tcPr>
            <w:tcW w:w="850"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75,5</w:t>
            </w:r>
          </w:p>
        </w:tc>
        <w:tc>
          <w:tcPr>
            <w:tcW w:w="851"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80</w:t>
            </w:r>
          </w:p>
        </w:tc>
        <w:tc>
          <w:tcPr>
            <w:tcW w:w="1701" w:type="dxa"/>
            <w:gridSpan w:val="3"/>
            <w:shd w:val="clear" w:color="auto" w:fill="FFFFFF"/>
            <w:tcMar>
              <w:top w:w="0" w:type="dxa"/>
              <w:left w:w="115" w:type="dxa"/>
              <w:bottom w:w="0" w:type="dxa"/>
              <w:right w:w="115" w:type="dxa"/>
            </w:tcMar>
            <w:vAlign w:val="center"/>
            <w:hideMark/>
          </w:tcPr>
          <w:p w:rsidR="00460048" w:rsidRPr="00770EA0" w:rsidRDefault="00022D30" w:rsidP="00FD1F32">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ПД</w:t>
            </w:r>
            <w:r w:rsidR="00460048" w:rsidRPr="00770EA0">
              <w:rPr>
                <w:rFonts w:ascii="Times New Roman" w:eastAsia="Times New Roman" w:hAnsi="Times New Roman" w:cs="Times New Roman"/>
                <w:sz w:val="20"/>
                <w:szCs w:val="20"/>
                <w:lang w:eastAsia="ru-RU"/>
              </w:rPr>
              <w:t xml:space="preserve"> (келісім бойынша)</w:t>
            </w:r>
            <w:r w:rsidR="00FD1F32" w:rsidRPr="00770EA0">
              <w:rPr>
                <w:rFonts w:ascii="Times New Roman" w:eastAsia="Times New Roman" w:hAnsi="Times New Roman" w:cs="Times New Roman"/>
                <w:sz w:val="20"/>
                <w:szCs w:val="20"/>
                <w:lang w:val="kk-KZ" w:eastAsia="ru-RU"/>
              </w:rPr>
              <w:t>,</w:t>
            </w:r>
          </w:p>
          <w:p w:rsidR="00FD1F32" w:rsidRPr="00770EA0" w:rsidRDefault="00FD1F32" w:rsidP="00FD1F32">
            <w:pPr>
              <w:spacing w:after="0" w:line="105"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022D30" w:rsidRPr="00770EA0">
              <w:rPr>
                <w:rFonts w:ascii="Times New Roman" w:eastAsia="Times New Roman" w:hAnsi="Times New Roman" w:cs="Times New Roman"/>
                <w:sz w:val="20"/>
                <w:szCs w:val="20"/>
                <w:lang w:val="kk-KZ" w:eastAsia="ru-RU"/>
              </w:rPr>
              <w:t>кім аппаратының басшысы</w:t>
            </w:r>
          </w:p>
          <w:p w:rsidR="00460048" w:rsidRPr="00770EA0" w:rsidRDefault="00022D30" w:rsidP="00FD1F32">
            <w:pPr>
              <w:spacing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Т. Е Сәрсенбаев</w:t>
            </w:r>
            <w:r w:rsidR="00460048" w:rsidRPr="00770EA0">
              <w:rPr>
                <w:rFonts w:ascii="Times New Roman" w:eastAsia="Times New Roman" w:hAnsi="Times New Roman" w:cs="Times New Roman"/>
                <w:sz w:val="20"/>
                <w:szCs w:val="20"/>
                <w:lang w:eastAsia="ru-RU"/>
              </w:rPr>
              <w:t>.</w:t>
            </w:r>
          </w:p>
        </w:tc>
        <w:tc>
          <w:tcPr>
            <w:tcW w:w="962" w:type="dxa"/>
            <w:tcMar>
              <w:top w:w="0" w:type="dxa"/>
              <w:left w:w="115" w:type="dxa"/>
              <w:bottom w:w="0" w:type="dxa"/>
              <w:right w:w="115" w:type="dxa"/>
            </w:tcMar>
            <w:hideMark/>
          </w:tcPr>
          <w:p w:rsidR="00460048" w:rsidRPr="00770EA0" w:rsidRDefault="00933AA4"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Әлеуметтік сауалнама</w:t>
            </w:r>
          </w:p>
        </w:tc>
      </w:tr>
      <w:tr w:rsidR="00460048" w:rsidRPr="00770EA0" w:rsidTr="00236038">
        <w:trPr>
          <w:trHeight w:val="105"/>
          <w:tblCellSpacing w:w="0" w:type="dxa"/>
        </w:trPr>
        <w:tc>
          <w:tcPr>
            <w:tcW w:w="993" w:type="dxa"/>
            <w:shd w:val="clear" w:color="auto" w:fill="FFFFFF"/>
            <w:tcMar>
              <w:top w:w="0" w:type="dxa"/>
              <w:left w:w="115" w:type="dxa"/>
              <w:bottom w:w="0" w:type="dxa"/>
              <w:right w:w="115" w:type="dxa"/>
            </w:tcMar>
            <w:vAlign w:val="center"/>
            <w:hideMark/>
          </w:tcPr>
          <w:p w:rsidR="00460048" w:rsidRPr="00770EA0" w:rsidRDefault="00A8488E" w:rsidP="00A8488E">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84</w:t>
            </w:r>
          </w:p>
        </w:tc>
        <w:tc>
          <w:tcPr>
            <w:tcW w:w="1276" w:type="dxa"/>
            <w:shd w:val="clear" w:color="auto" w:fill="FFFFFF"/>
            <w:tcMar>
              <w:top w:w="0" w:type="dxa"/>
              <w:left w:w="115" w:type="dxa"/>
              <w:bottom w:w="0" w:type="dxa"/>
              <w:right w:w="115" w:type="dxa"/>
            </w:tcMar>
            <w:hideMark/>
          </w:tcPr>
          <w:p w:rsidR="00460048" w:rsidRPr="00770EA0" w:rsidRDefault="00F43240"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ТЖ-ға ден қою үшін инфрақұрылыммен қамтамасыз етілу деңгейі, %</w:t>
            </w:r>
            <w:r w:rsidR="006A01A0" w:rsidRPr="00770EA0">
              <w:rPr>
                <w:rFonts w:ascii="Times New Roman" w:eastAsia="Times New Roman" w:hAnsi="Times New Roman" w:cs="Times New Roman"/>
                <w:sz w:val="20"/>
                <w:szCs w:val="20"/>
                <w:lang w:eastAsia="ru-RU"/>
              </w:rPr>
              <w:t xml:space="preserve"> (</w:t>
            </w:r>
            <w:r w:rsidR="006A01A0" w:rsidRPr="00770EA0">
              <w:rPr>
                <w:rFonts w:ascii="Times New Roman" w:hAnsi="Times New Roman" w:cs="Times New Roman"/>
                <w:color w:val="212529"/>
                <w:sz w:val="20"/>
                <w:szCs w:val="20"/>
                <w:shd w:val="clear" w:color="auto" w:fill="FFFFFF"/>
              </w:rPr>
              <w:t xml:space="preserve">«Қауіпсіз ел» </w:t>
            </w:r>
            <w:r w:rsidR="006A01A0" w:rsidRPr="00770EA0">
              <w:rPr>
                <w:rFonts w:ascii="Times New Roman" w:hAnsi="Times New Roman" w:cs="Times New Roman"/>
                <w:color w:val="212529"/>
                <w:sz w:val="20"/>
                <w:szCs w:val="20"/>
                <w:shd w:val="clear" w:color="auto" w:fill="FFFFFF"/>
                <w:lang w:val="kk-KZ"/>
              </w:rPr>
              <w:t>ҰЖ</w:t>
            </w:r>
            <w:r w:rsidR="006A01A0" w:rsidRPr="00770EA0">
              <w:rPr>
                <w:rFonts w:ascii="Times New Roman" w:eastAsia="Times New Roman" w:hAnsi="Times New Roman" w:cs="Times New Roman"/>
                <w:sz w:val="20"/>
                <w:szCs w:val="20"/>
                <w:lang w:eastAsia="ru-RU"/>
              </w:rPr>
              <w:t>)</w:t>
            </w:r>
          </w:p>
        </w:tc>
        <w:tc>
          <w:tcPr>
            <w:tcW w:w="567"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850"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1"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shd w:val="clear" w:color="auto" w:fill="FFFFFF"/>
            <w:tcMar>
              <w:top w:w="0" w:type="dxa"/>
              <w:left w:w="115" w:type="dxa"/>
              <w:bottom w:w="0" w:type="dxa"/>
              <w:right w:w="115" w:type="dxa"/>
            </w:tcMar>
            <w:hideMark/>
          </w:tcPr>
          <w:p w:rsidR="00B95C90" w:rsidRPr="00770EA0" w:rsidRDefault="00B95C90" w:rsidP="00A31029">
            <w:pPr>
              <w:spacing w:before="100" w:beforeAutospacing="1" w:after="0" w:line="105" w:lineRule="atLeast"/>
              <w:rPr>
                <w:rFonts w:ascii="Times New Roman" w:eastAsia="Times New Roman" w:hAnsi="Times New Roman" w:cs="Times New Roman"/>
                <w:sz w:val="20"/>
                <w:szCs w:val="20"/>
                <w:lang w:val="kk-KZ" w:eastAsia="ru-RU"/>
              </w:rPr>
            </w:pPr>
          </w:p>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39,2%</w:t>
            </w:r>
          </w:p>
        </w:tc>
        <w:tc>
          <w:tcPr>
            <w:tcW w:w="709" w:type="dxa"/>
            <w:shd w:val="clear" w:color="auto" w:fill="FFFFFF"/>
            <w:tcMar>
              <w:top w:w="0" w:type="dxa"/>
              <w:left w:w="115" w:type="dxa"/>
              <w:bottom w:w="0" w:type="dxa"/>
              <w:right w:w="115" w:type="dxa"/>
            </w:tcMar>
            <w:hideMark/>
          </w:tcPr>
          <w:p w:rsidR="00B95C90" w:rsidRPr="00770EA0" w:rsidRDefault="00B95C90" w:rsidP="00A31029">
            <w:pPr>
              <w:spacing w:before="100" w:beforeAutospacing="1" w:after="0" w:line="105" w:lineRule="atLeast"/>
              <w:rPr>
                <w:rFonts w:ascii="Times New Roman" w:eastAsia="Times New Roman" w:hAnsi="Times New Roman" w:cs="Times New Roman"/>
                <w:sz w:val="20"/>
                <w:szCs w:val="20"/>
                <w:lang w:val="kk-KZ" w:eastAsia="ru-RU"/>
              </w:rPr>
            </w:pPr>
          </w:p>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45,8%</w:t>
            </w:r>
          </w:p>
        </w:tc>
        <w:tc>
          <w:tcPr>
            <w:tcW w:w="851" w:type="dxa"/>
            <w:shd w:val="clear" w:color="auto" w:fill="FFFFFF"/>
            <w:tcMar>
              <w:top w:w="0" w:type="dxa"/>
              <w:left w:w="115" w:type="dxa"/>
              <w:bottom w:w="0" w:type="dxa"/>
              <w:right w:w="115" w:type="dxa"/>
            </w:tcMar>
            <w:hideMark/>
          </w:tcPr>
          <w:p w:rsidR="00B95C90" w:rsidRPr="00770EA0" w:rsidRDefault="00B95C90" w:rsidP="00A31029">
            <w:pPr>
              <w:spacing w:before="100" w:beforeAutospacing="1" w:after="0" w:line="105" w:lineRule="atLeast"/>
              <w:rPr>
                <w:rFonts w:ascii="Times New Roman" w:eastAsia="Times New Roman" w:hAnsi="Times New Roman" w:cs="Times New Roman"/>
                <w:sz w:val="20"/>
                <w:szCs w:val="20"/>
                <w:lang w:val="kk-KZ" w:eastAsia="ru-RU"/>
              </w:rPr>
            </w:pPr>
          </w:p>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54,2%</w:t>
            </w:r>
          </w:p>
        </w:tc>
        <w:tc>
          <w:tcPr>
            <w:tcW w:w="850" w:type="dxa"/>
            <w:shd w:val="clear" w:color="auto" w:fill="FFFFFF"/>
            <w:tcMar>
              <w:top w:w="0" w:type="dxa"/>
              <w:left w:w="115" w:type="dxa"/>
              <w:bottom w:w="0" w:type="dxa"/>
              <w:right w:w="115" w:type="dxa"/>
            </w:tcMar>
            <w:hideMark/>
          </w:tcPr>
          <w:p w:rsidR="00B95C90" w:rsidRPr="00770EA0" w:rsidRDefault="00B95C90" w:rsidP="00A31029">
            <w:pPr>
              <w:spacing w:before="100" w:beforeAutospacing="1" w:after="0" w:line="105" w:lineRule="atLeast"/>
              <w:rPr>
                <w:rFonts w:ascii="Times New Roman" w:eastAsia="Times New Roman" w:hAnsi="Times New Roman" w:cs="Times New Roman"/>
                <w:sz w:val="20"/>
                <w:szCs w:val="20"/>
                <w:lang w:val="kk-KZ" w:eastAsia="ru-RU"/>
              </w:rPr>
            </w:pPr>
          </w:p>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79,2%</w:t>
            </w:r>
          </w:p>
        </w:tc>
        <w:tc>
          <w:tcPr>
            <w:tcW w:w="851" w:type="dxa"/>
            <w:shd w:val="clear" w:color="auto" w:fill="FFFFFF"/>
            <w:tcMar>
              <w:top w:w="0" w:type="dxa"/>
              <w:left w:w="115" w:type="dxa"/>
              <w:bottom w:w="0" w:type="dxa"/>
              <w:right w:w="115" w:type="dxa"/>
            </w:tcMar>
            <w:hideMark/>
          </w:tcPr>
          <w:p w:rsidR="00B95C90" w:rsidRPr="00770EA0" w:rsidRDefault="00B95C90" w:rsidP="00A31029">
            <w:pPr>
              <w:spacing w:before="100" w:beforeAutospacing="1" w:after="0" w:line="105" w:lineRule="atLeast"/>
              <w:rPr>
                <w:rFonts w:ascii="Times New Roman" w:eastAsia="Times New Roman" w:hAnsi="Times New Roman" w:cs="Times New Roman"/>
                <w:sz w:val="20"/>
                <w:szCs w:val="20"/>
                <w:lang w:val="kk-KZ" w:eastAsia="ru-RU"/>
              </w:rPr>
            </w:pPr>
          </w:p>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87,5%</w:t>
            </w:r>
          </w:p>
        </w:tc>
        <w:tc>
          <w:tcPr>
            <w:tcW w:w="1701" w:type="dxa"/>
            <w:gridSpan w:val="3"/>
            <w:shd w:val="clear" w:color="auto" w:fill="FFFFFF"/>
            <w:tcMar>
              <w:top w:w="0" w:type="dxa"/>
              <w:left w:w="115" w:type="dxa"/>
              <w:bottom w:w="0" w:type="dxa"/>
              <w:right w:w="115" w:type="dxa"/>
            </w:tcMar>
            <w:vAlign w:val="center"/>
            <w:hideMark/>
          </w:tcPr>
          <w:p w:rsidR="00563F6B" w:rsidRPr="00770EA0" w:rsidRDefault="00460048" w:rsidP="00A31029">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ТЖД (келісім бойынша)</w:t>
            </w:r>
            <w:r w:rsidR="007306CC" w:rsidRPr="00770EA0">
              <w:rPr>
                <w:rFonts w:ascii="Times New Roman" w:eastAsia="Times New Roman" w:hAnsi="Times New Roman" w:cs="Times New Roman"/>
                <w:sz w:val="20"/>
                <w:szCs w:val="20"/>
                <w:lang w:val="kk-KZ" w:eastAsia="ru-RU"/>
              </w:rPr>
              <w:t>,</w:t>
            </w:r>
          </w:p>
          <w:p w:rsidR="007306CC" w:rsidRPr="00770EA0" w:rsidRDefault="007306CC" w:rsidP="007306CC">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563F6B" w:rsidRPr="00770EA0">
              <w:rPr>
                <w:rFonts w:ascii="Times New Roman" w:eastAsia="Times New Roman" w:hAnsi="Times New Roman" w:cs="Times New Roman"/>
                <w:sz w:val="20"/>
                <w:szCs w:val="20"/>
                <w:lang w:eastAsia="ru-RU"/>
              </w:rPr>
              <w:t xml:space="preserve">кімнің </w:t>
            </w:r>
            <w:r w:rsidR="00563F6B" w:rsidRPr="00770EA0">
              <w:rPr>
                <w:rFonts w:ascii="Times New Roman" w:eastAsia="Times New Roman" w:hAnsi="Times New Roman" w:cs="Times New Roman"/>
                <w:sz w:val="20"/>
                <w:szCs w:val="20"/>
                <w:lang w:val="kk-KZ" w:eastAsia="ru-RU"/>
              </w:rPr>
              <w:t>о</w:t>
            </w:r>
            <w:r w:rsidR="00563F6B" w:rsidRPr="00770EA0">
              <w:rPr>
                <w:rFonts w:ascii="Times New Roman" w:eastAsia="Times New Roman" w:hAnsi="Times New Roman" w:cs="Times New Roman"/>
                <w:sz w:val="20"/>
                <w:szCs w:val="20"/>
                <w:lang w:eastAsia="ru-RU"/>
              </w:rPr>
              <w:t>рынбасары</w:t>
            </w:r>
          </w:p>
          <w:p w:rsidR="00460048" w:rsidRPr="00770EA0" w:rsidRDefault="00B4691D" w:rsidP="007306CC">
            <w:pPr>
              <w:spacing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С.Д. Құсайынов</w:t>
            </w:r>
          </w:p>
        </w:tc>
        <w:tc>
          <w:tcPr>
            <w:tcW w:w="962" w:type="dxa"/>
            <w:tcMar>
              <w:top w:w="0" w:type="dxa"/>
              <w:left w:w="115" w:type="dxa"/>
              <w:bottom w:w="0" w:type="dxa"/>
              <w:right w:w="115" w:type="dxa"/>
            </w:tcMar>
            <w:hideMark/>
          </w:tcPr>
          <w:p w:rsidR="00460048" w:rsidRPr="006676CB" w:rsidRDefault="006676CB" w:rsidP="006676CB">
            <w:pPr>
              <w:spacing w:before="100" w:beforeAutospacing="1"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ТЖД в</w:t>
            </w:r>
            <w:r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tc>
      </w:tr>
      <w:tr w:rsidR="00460048" w:rsidRPr="00770EA0" w:rsidTr="00236038">
        <w:trPr>
          <w:trHeight w:val="105"/>
          <w:tblCellSpacing w:w="0" w:type="dxa"/>
        </w:trPr>
        <w:tc>
          <w:tcPr>
            <w:tcW w:w="993" w:type="dxa"/>
            <w:shd w:val="clear" w:color="auto" w:fill="FFFFFF"/>
            <w:tcMar>
              <w:top w:w="0" w:type="dxa"/>
              <w:left w:w="115" w:type="dxa"/>
              <w:bottom w:w="0" w:type="dxa"/>
              <w:right w:w="115" w:type="dxa"/>
            </w:tcMar>
            <w:vAlign w:val="center"/>
            <w:hideMark/>
          </w:tcPr>
          <w:p w:rsidR="00460048" w:rsidRPr="00770EA0" w:rsidRDefault="00A8488E" w:rsidP="00A8488E">
            <w:pPr>
              <w:spacing w:beforeAutospacing="1" w:after="0" w:afterAutospacing="1" w:line="240" w:lineRule="auto"/>
              <w:ind w:left="360"/>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85</w:t>
            </w:r>
          </w:p>
        </w:tc>
        <w:tc>
          <w:tcPr>
            <w:tcW w:w="1276" w:type="dxa"/>
            <w:shd w:val="clear" w:color="auto" w:fill="FFFFFF"/>
            <w:tcMar>
              <w:top w:w="0" w:type="dxa"/>
              <w:left w:w="115" w:type="dxa"/>
              <w:bottom w:w="0" w:type="dxa"/>
              <w:right w:w="115" w:type="dxa"/>
            </w:tcMar>
            <w:hideMark/>
          </w:tcPr>
          <w:p w:rsidR="00460048" w:rsidRPr="00770EA0" w:rsidRDefault="00F43240" w:rsidP="00C31CC2">
            <w:pPr>
              <w:spacing w:before="100" w:beforeAutospacing="1" w:after="0" w:line="105"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Азаматтық қорғау органдарының авариялық-құтқару және кезек күттірмейтін жұмыстарды жүргізу үшін бірінші кезектегі материалдық-техникалық құралдармен жарақтандырылу деңгейін</w:t>
            </w:r>
            <w:r w:rsidR="00C31CC2" w:rsidRPr="00770EA0">
              <w:rPr>
                <w:rFonts w:ascii="Times New Roman" w:eastAsia="Times New Roman" w:hAnsi="Times New Roman" w:cs="Times New Roman"/>
                <w:sz w:val="20"/>
                <w:szCs w:val="20"/>
                <w:lang w:val="kk-KZ" w:eastAsia="ru-RU"/>
              </w:rPr>
              <w:t xml:space="preserve"> нормаларға сәйкес жеткізу</w:t>
            </w:r>
            <w:r w:rsidRPr="00770EA0">
              <w:rPr>
                <w:rFonts w:ascii="Times New Roman" w:eastAsia="Times New Roman" w:hAnsi="Times New Roman" w:cs="Times New Roman"/>
                <w:sz w:val="20"/>
                <w:szCs w:val="20"/>
                <w:lang w:val="kk-KZ" w:eastAsia="ru-RU"/>
              </w:rPr>
              <w:t xml:space="preserve"> </w:t>
            </w:r>
            <w:r w:rsidR="00C31CC2" w:rsidRPr="00770EA0">
              <w:rPr>
                <w:rFonts w:ascii="Times New Roman" w:eastAsia="Times New Roman" w:hAnsi="Times New Roman" w:cs="Times New Roman"/>
                <w:sz w:val="20"/>
                <w:szCs w:val="20"/>
                <w:lang w:val="kk-KZ" w:eastAsia="ru-RU"/>
              </w:rPr>
              <w:t xml:space="preserve">жеткізу </w:t>
            </w:r>
            <w:r w:rsidRPr="00770EA0">
              <w:rPr>
                <w:rFonts w:ascii="Times New Roman" w:eastAsia="Times New Roman" w:hAnsi="Times New Roman" w:cs="Times New Roman"/>
                <w:sz w:val="20"/>
                <w:szCs w:val="20"/>
                <w:lang w:val="kk-KZ" w:eastAsia="ru-RU"/>
              </w:rPr>
              <w:t xml:space="preserve">% - </w:t>
            </w:r>
            <w:r w:rsidR="00C31CC2" w:rsidRPr="00770EA0">
              <w:rPr>
                <w:rFonts w:ascii="Times New Roman" w:eastAsia="Times New Roman" w:hAnsi="Times New Roman" w:cs="Times New Roman"/>
                <w:sz w:val="20"/>
                <w:szCs w:val="20"/>
                <w:lang w:val="kk-KZ" w:eastAsia="ru-RU"/>
              </w:rPr>
              <w:t xml:space="preserve"> </w:t>
            </w:r>
            <w:r w:rsidRPr="00770EA0">
              <w:rPr>
                <w:rFonts w:ascii="Times New Roman" w:eastAsia="Times New Roman" w:hAnsi="Times New Roman" w:cs="Times New Roman"/>
                <w:sz w:val="20"/>
                <w:szCs w:val="20"/>
                <w:lang w:val="kk-KZ" w:eastAsia="ru-RU"/>
              </w:rPr>
              <w:t xml:space="preserve"> </w:t>
            </w:r>
            <w:r w:rsidR="006A01A0" w:rsidRPr="00770EA0">
              <w:rPr>
                <w:rFonts w:ascii="Times New Roman" w:eastAsia="Times New Roman" w:hAnsi="Times New Roman" w:cs="Times New Roman"/>
                <w:sz w:val="20"/>
                <w:szCs w:val="20"/>
                <w:lang w:val="kk-KZ" w:eastAsia="ru-RU"/>
              </w:rPr>
              <w:t>(</w:t>
            </w:r>
            <w:r w:rsidR="006A01A0" w:rsidRPr="00770EA0">
              <w:rPr>
                <w:rFonts w:ascii="Times New Roman" w:hAnsi="Times New Roman" w:cs="Times New Roman"/>
                <w:color w:val="212529"/>
                <w:sz w:val="20"/>
                <w:szCs w:val="20"/>
                <w:shd w:val="clear" w:color="auto" w:fill="FFFFFF"/>
                <w:lang w:val="kk-KZ"/>
              </w:rPr>
              <w:t>«Қауіпсіз ел» ҰЖ</w:t>
            </w:r>
            <w:r w:rsidR="006A01A0" w:rsidRPr="00770EA0">
              <w:rPr>
                <w:rFonts w:ascii="Times New Roman" w:eastAsia="Times New Roman" w:hAnsi="Times New Roman" w:cs="Times New Roman"/>
                <w:sz w:val="20"/>
                <w:szCs w:val="20"/>
                <w:lang w:val="kk-KZ" w:eastAsia="ru-RU"/>
              </w:rPr>
              <w:t>)</w:t>
            </w:r>
          </w:p>
        </w:tc>
        <w:tc>
          <w:tcPr>
            <w:tcW w:w="567"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850"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1"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shd w:val="clear" w:color="auto" w:fill="FFFFFF"/>
            <w:tcMar>
              <w:top w:w="0" w:type="dxa"/>
              <w:left w:w="115" w:type="dxa"/>
              <w:bottom w:w="0" w:type="dxa"/>
              <w:right w:w="115" w:type="dxa"/>
            </w:tcMar>
            <w:hideMark/>
          </w:tcPr>
          <w:p w:rsidR="00B95C90" w:rsidRPr="00770EA0" w:rsidRDefault="00B95C90" w:rsidP="00A31029">
            <w:pPr>
              <w:spacing w:before="100" w:beforeAutospacing="1" w:after="0" w:line="105" w:lineRule="atLeast"/>
              <w:rPr>
                <w:rFonts w:ascii="Times New Roman" w:eastAsia="Times New Roman" w:hAnsi="Times New Roman" w:cs="Times New Roman"/>
                <w:sz w:val="20"/>
                <w:szCs w:val="20"/>
                <w:lang w:val="kk-KZ" w:eastAsia="ru-RU"/>
              </w:rPr>
            </w:pPr>
          </w:p>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83,7%</w:t>
            </w:r>
          </w:p>
        </w:tc>
        <w:tc>
          <w:tcPr>
            <w:tcW w:w="709" w:type="dxa"/>
            <w:shd w:val="clear" w:color="auto" w:fill="FFFFFF"/>
            <w:tcMar>
              <w:top w:w="0" w:type="dxa"/>
              <w:left w:w="115" w:type="dxa"/>
              <w:bottom w:w="0" w:type="dxa"/>
              <w:right w:w="115" w:type="dxa"/>
            </w:tcMar>
            <w:hideMark/>
          </w:tcPr>
          <w:p w:rsidR="00B95C90" w:rsidRPr="00770EA0" w:rsidRDefault="00B95C90" w:rsidP="00A31029">
            <w:pPr>
              <w:spacing w:before="100" w:beforeAutospacing="1" w:after="0" w:line="105"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 xml:space="preserve"> </w:t>
            </w:r>
          </w:p>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85 %</w:t>
            </w:r>
          </w:p>
        </w:tc>
        <w:tc>
          <w:tcPr>
            <w:tcW w:w="851" w:type="dxa"/>
            <w:shd w:val="clear" w:color="auto" w:fill="FFFFFF"/>
            <w:tcMar>
              <w:top w:w="0" w:type="dxa"/>
              <w:left w:w="115" w:type="dxa"/>
              <w:bottom w:w="0" w:type="dxa"/>
              <w:right w:w="115" w:type="dxa"/>
            </w:tcMar>
            <w:hideMark/>
          </w:tcPr>
          <w:p w:rsidR="00B95C90" w:rsidRPr="00770EA0" w:rsidRDefault="00B95C90" w:rsidP="00A31029">
            <w:pPr>
              <w:spacing w:before="100" w:beforeAutospacing="1" w:after="0" w:line="105" w:lineRule="atLeast"/>
              <w:rPr>
                <w:rFonts w:ascii="Times New Roman" w:eastAsia="Times New Roman" w:hAnsi="Times New Roman" w:cs="Times New Roman"/>
                <w:sz w:val="20"/>
                <w:szCs w:val="20"/>
                <w:lang w:val="kk-KZ" w:eastAsia="ru-RU"/>
              </w:rPr>
            </w:pPr>
          </w:p>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94%</w:t>
            </w:r>
          </w:p>
        </w:tc>
        <w:tc>
          <w:tcPr>
            <w:tcW w:w="850" w:type="dxa"/>
            <w:shd w:val="clear" w:color="auto" w:fill="FFFFFF"/>
            <w:tcMar>
              <w:top w:w="0" w:type="dxa"/>
              <w:left w:w="115" w:type="dxa"/>
              <w:bottom w:w="0" w:type="dxa"/>
              <w:right w:w="115" w:type="dxa"/>
            </w:tcMar>
            <w:hideMark/>
          </w:tcPr>
          <w:p w:rsidR="00B95C90" w:rsidRPr="00770EA0" w:rsidRDefault="00B95C90" w:rsidP="00A31029">
            <w:pPr>
              <w:spacing w:before="100" w:beforeAutospacing="1" w:after="0" w:line="105" w:lineRule="atLeast"/>
              <w:rPr>
                <w:rFonts w:ascii="Times New Roman" w:eastAsia="Times New Roman" w:hAnsi="Times New Roman" w:cs="Times New Roman"/>
                <w:sz w:val="20"/>
                <w:szCs w:val="20"/>
                <w:lang w:val="kk-KZ" w:eastAsia="ru-RU"/>
              </w:rPr>
            </w:pPr>
          </w:p>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94%</w:t>
            </w:r>
          </w:p>
        </w:tc>
        <w:tc>
          <w:tcPr>
            <w:tcW w:w="851" w:type="dxa"/>
            <w:shd w:val="clear" w:color="auto" w:fill="FFFFFF"/>
            <w:tcMar>
              <w:top w:w="0" w:type="dxa"/>
              <w:left w:w="115" w:type="dxa"/>
              <w:bottom w:w="0" w:type="dxa"/>
              <w:right w:w="115" w:type="dxa"/>
            </w:tcMar>
            <w:hideMark/>
          </w:tcPr>
          <w:p w:rsidR="00B95C90" w:rsidRPr="00770EA0" w:rsidRDefault="00B95C90" w:rsidP="00A31029">
            <w:pPr>
              <w:spacing w:before="100" w:beforeAutospacing="1" w:after="0" w:line="105" w:lineRule="atLeast"/>
              <w:rPr>
                <w:rFonts w:ascii="Times New Roman" w:eastAsia="Times New Roman" w:hAnsi="Times New Roman" w:cs="Times New Roman"/>
                <w:sz w:val="20"/>
                <w:szCs w:val="20"/>
                <w:lang w:val="kk-KZ" w:eastAsia="ru-RU"/>
              </w:rPr>
            </w:pPr>
          </w:p>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95,1%</w:t>
            </w:r>
          </w:p>
        </w:tc>
        <w:tc>
          <w:tcPr>
            <w:tcW w:w="1701" w:type="dxa"/>
            <w:gridSpan w:val="3"/>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ТЖД (келісім бойынша),</w:t>
            </w:r>
          </w:p>
          <w:p w:rsidR="000E3C95" w:rsidRPr="00770EA0" w:rsidRDefault="000E3C95" w:rsidP="000E3C95">
            <w:pPr>
              <w:spacing w:after="0" w:line="105"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236038" w:rsidRPr="00770EA0">
              <w:rPr>
                <w:rFonts w:ascii="Times New Roman" w:eastAsia="Times New Roman" w:hAnsi="Times New Roman" w:cs="Times New Roman"/>
                <w:sz w:val="20"/>
                <w:szCs w:val="20"/>
                <w:lang w:eastAsia="ru-RU"/>
              </w:rPr>
              <w:t xml:space="preserve">кімнің </w:t>
            </w:r>
            <w:r w:rsidR="00236038" w:rsidRPr="00770EA0">
              <w:rPr>
                <w:rFonts w:ascii="Times New Roman" w:eastAsia="Times New Roman" w:hAnsi="Times New Roman" w:cs="Times New Roman"/>
                <w:sz w:val="20"/>
                <w:szCs w:val="20"/>
                <w:lang w:val="kk-KZ" w:eastAsia="ru-RU"/>
              </w:rPr>
              <w:t>о</w:t>
            </w:r>
            <w:r w:rsidR="00236038" w:rsidRPr="00770EA0">
              <w:rPr>
                <w:rFonts w:ascii="Times New Roman" w:eastAsia="Times New Roman" w:hAnsi="Times New Roman" w:cs="Times New Roman"/>
                <w:sz w:val="20"/>
                <w:szCs w:val="20"/>
                <w:lang w:eastAsia="ru-RU"/>
              </w:rPr>
              <w:t>рынбасары</w:t>
            </w:r>
          </w:p>
          <w:p w:rsidR="00460048" w:rsidRPr="00770EA0" w:rsidRDefault="00B4691D" w:rsidP="000E3C95">
            <w:pPr>
              <w:spacing w:after="0" w:line="10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С.Д. Құсайынов</w:t>
            </w:r>
          </w:p>
        </w:tc>
        <w:tc>
          <w:tcPr>
            <w:tcW w:w="962" w:type="dxa"/>
            <w:tcMar>
              <w:top w:w="0" w:type="dxa"/>
              <w:left w:w="115" w:type="dxa"/>
              <w:bottom w:w="0" w:type="dxa"/>
              <w:right w:w="115" w:type="dxa"/>
            </w:tcMar>
            <w:hideMark/>
          </w:tcPr>
          <w:p w:rsidR="00460048" w:rsidRPr="00770EA0" w:rsidRDefault="006676CB" w:rsidP="00A31029">
            <w:pPr>
              <w:spacing w:before="100" w:beforeAutospacing="1" w:after="0" w:line="18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ТЖД в</w:t>
            </w:r>
            <w:r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tc>
      </w:tr>
      <w:tr w:rsidR="00460048" w:rsidRPr="00770EA0" w:rsidTr="00236038">
        <w:trPr>
          <w:trHeight w:val="105"/>
          <w:tblCellSpacing w:w="0" w:type="dxa"/>
        </w:trPr>
        <w:tc>
          <w:tcPr>
            <w:tcW w:w="993" w:type="dxa"/>
            <w:shd w:val="clear" w:color="auto" w:fill="FFFFFF"/>
            <w:tcMar>
              <w:top w:w="0" w:type="dxa"/>
              <w:left w:w="115" w:type="dxa"/>
              <w:bottom w:w="0" w:type="dxa"/>
              <w:right w:w="115" w:type="dxa"/>
            </w:tcMar>
            <w:vAlign w:val="center"/>
            <w:hideMark/>
          </w:tcPr>
          <w:p w:rsidR="00460048" w:rsidRPr="00770EA0" w:rsidRDefault="00A8488E" w:rsidP="00A8488E">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86</w:t>
            </w:r>
          </w:p>
        </w:tc>
        <w:tc>
          <w:tcPr>
            <w:tcW w:w="1276" w:type="dxa"/>
            <w:shd w:val="clear" w:color="auto" w:fill="FFFFFF"/>
            <w:tcMar>
              <w:top w:w="0" w:type="dxa"/>
              <w:left w:w="115" w:type="dxa"/>
              <w:bottom w:w="0" w:type="dxa"/>
              <w:right w:w="115" w:type="dxa"/>
            </w:tcMar>
            <w:hideMark/>
          </w:tcPr>
          <w:p w:rsidR="00460048" w:rsidRPr="00770EA0" w:rsidRDefault="00EC3334" w:rsidP="00A31029">
            <w:pPr>
              <w:spacing w:before="100" w:beforeAutospacing="1" w:after="0" w:line="105"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Халықты су тасқынынан, еріген және жаңбыр суларынан қорғау деңгейі, %</w:t>
            </w:r>
            <w:r w:rsidR="006A01A0" w:rsidRPr="00770EA0">
              <w:rPr>
                <w:rFonts w:ascii="Times New Roman" w:eastAsia="Times New Roman" w:hAnsi="Times New Roman" w:cs="Times New Roman"/>
                <w:sz w:val="20"/>
                <w:szCs w:val="20"/>
                <w:lang w:val="kk-KZ" w:eastAsia="ru-RU"/>
              </w:rPr>
              <w:t xml:space="preserve"> </w:t>
            </w:r>
            <w:r w:rsidR="006A01A0" w:rsidRPr="00770EA0">
              <w:rPr>
                <w:rFonts w:ascii="Times New Roman" w:eastAsia="Times New Roman" w:hAnsi="Times New Roman" w:cs="Times New Roman"/>
                <w:sz w:val="20"/>
                <w:szCs w:val="20"/>
                <w:lang w:eastAsia="ru-RU"/>
              </w:rPr>
              <w:t>(</w:t>
            </w:r>
            <w:r w:rsidR="006A01A0" w:rsidRPr="00770EA0">
              <w:rPr>
                <w:rFonts w:ascii="Times New Roman" w:hAnsi="Times New Roman" w:cs="Times New Roman"/>
                <w:color w:val="212529"/>
                <w:sz w:val="20"/>
                <w:szCs w:val="20"/>
                <w:shd w:val="clear" w:color="auto" w:fill="FFFFFF"/>
              </w:rPr>
              <w:t xml:space="preserve">«Қауіпсіз ел» </w:t>
            </w:r>
            <w:r w:rsidR="006A01A0" w:rsidRPr="00770EA0">
              <w:rPr>
                <w:rFonts w:ascii="Times New Roman" w:hAnsi="Times New Roman" w:cs="Times New Roman"/>
                <w:color w:val="212529"/>
                <w:sz w:val="20"/>
                <w:szCs w:val="20"/>
                <w:shd w:val="clear" w:color="auto" w:fill="FFFFFF"/>
                <w:lang w:val="kk-KZ"/>
              </w:rPr>
              <w:t>ҰЖ</w:t>
            </w:r>
            <w:r w:rsidR="006A01A0" w:rsidRPr="00770EA0">
              <w:rPr>
                <w:rFonts w:ascii="Times New Roman" w:eastAsia="Times New Roman" w:hAnsi="Times New Roman" w:cs="Times New Roman"/>
                <w:sz w:val="20"/>
                <w:szCs w:val="20"/>
                <w:lang w:eastAsia="ru-RU"/>
              </w:rPr>
              <w:t>)</w:t>
            </w:r>
          </w:p>
        </w:tc>
        <w:tc>
          <w:tcPr>
            <w:tcW w:w="567"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850"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1"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shd w:val="clear" w:color="auto" w:fill="FFFFFF"/>
            <w:tcMar>
              <w:top w:w="0" w:type="dxa"/>
              <w:left w:w="115" w:type="dxa"/>
              <w:bottom w:w="0" w:type="dxa"/>
              <w:right w:w="115" w:type="dxa"/>
            </w:tcMa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40%</w:t>
            </w:r>
          </w:p>
        </w:tc>
        <w:tc>
          <w:tcPr>
            <w:tcW w:w="709" w:type="dxa"/>
            <w:shd w:val="clear" w:color="auto" w:fill="FFFFFF"/>
            <w:tcMar>
              <w:top w:w="0" w:type="dxa"/>
              <w:left w:w="115" w:type="dxa"/>
              <w:bottom w:w="0" w:type="dxa"/>
              <w:right w:w="115" w:type="dxa"/>
            </w:tcMa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60%</w:t>
            </w:r>
          </w:p>
        </w:tc>
        <w:tc>
          <w:tcPr>
            <w:tcW w:w="851" w:type="dxa"/>
            <w:shd w:val="clear" w:color="auto" w:fill="FFFFFF"/>
            <w:tcMar>
              <w:top w:w="0" w:type="dxa"/>
              <w:left w:w="115" w:type="dxa"/>
              <w:bottom w:w="0" w:type="dxa"/>
              <w:right w:w="115" w:type="dxa"/>
            </w:tcMa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80%</w:t>
            </w:r>
          </w:p>
        </w:tc>
        <w:tc>
          <w:tcPr>
            <w:tcW w:w="850" w:type="dxa"/>
            <w:shd w:val="clear" w:color="auto" w:fill="FFFFFF"/>
            <w:tcMar>
              <w:top w:w="0" w:type="dxa"/>
              <w:left w:w="115" w:type="dxa"/>
              <w:bottom w:w="0" w:type="dxa"/>
              <w:right w:w="115" w:type="dxa"/>
            </w:tcMa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80%</w:t>
            </w:r>
          </w:p>
        </w:tc>
        <w:tc>
          <w:tcPr>
            <w:tcW w:w="851" w:type="dxa"/>
            <w:shd w:val="clear" w:color="auto" w:fill="FFFFFF"/>
            <w:tcMar>
              <w:top w:w="0" w:type="dxa"/>
              <w:left w:w="115" w:type="dxa"/>
              <w:bottom w:w="0" w:type="dxa"/>
              <w:right w:w="115" w:type="dxa"/>
            </w:tcMar>
            <w:hideMark/>
          </w:tcPr>
          <w:p w:rsidR="00460048" w:rsidRPr="00770EA0" w:rsidRDefault="00460048" w:rsidP="00A31029">
            <w:pPr>
              <w:spacing w:before="100" w:beforeAutospacing="1" w:after="0" w:line="105"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80%</w:t>
            </w:r>
          </w:p>
        </w:tc>
        <w:tc>
          <w:tcPr>
            <w:tcW w:w="1701" w:type="dxa"/>
            <w:gridSpan w:val="3"/>
            <w:shd w:val="clear" w:color="auto" w:fill="FFFFFF"/>
            <w:tcMar>
              <w:top w:w="0" w:type="dxa"/>
              <w:left w:w="115" w:type="dxa"/>
              <w:bottom w:w="0" w:type="dxa"/>
              <w:right w:w="115" w:type="dxa"/>
            </w:tcMar>
            <w:vAlign w:val="center"/>
            <w:hideMark/>
          </w:tcPr>
          <w:p w:rsidR="00460048" w:rsidRPr="00770EA0" w:rsidRDefault="00460048" w:rsidP="00B1663D">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ТЖД(келісім бойынша),</w:t>
            </w:r>
          </w:p>
          <w:p w:rsidR="00B1663D" w:rsidRPr="00770EA0" w:rsidRDefault="00B1663D" w:rsidP="00B1663D">
            <w:pPr>
              <w:spacing w:after="0" w:line="105"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236038" w:rsidRPr="00770EA0">
              <w:rPr>
                <w:rFonts w:ascii="Times New Roman" w:eastAsia="Times New Roman" w:hAnsi="Times New Roman" w:cs="Times New Roman"/>
                <w:sz w:val="20"/>
                <w:szCs w:val="20"/>
                <w:lang w:eastAsia="ru-RU"/>
              </w:rPr>
              <w:t xml:space="preserve">кімнің </w:t>
            </w:r>
            <w:r w:rsidR="00236038" w:rsidRPr="00770EA0">
              <w:rPr>
                <w:rFonts w:ascii="Times New Roman" w:eastAsia="Times New Roman" w:hAnsi="Times New Roman" w:cs="Times New Roman"/>
                <w:sz w:val="20"/>
                <w:szCs w:val="20"/>
                <w:lang w:val="kk-KZ" w:eastAsia="ru-RU"/>
              </w:rPr>
              <w:t>о</w:t>
            </w:r>
            <w:r w:rsidR="00236038" w:rsidRPr="00770EA0">
              <w:rPr>
                <w:rFonts w:ascii="Times New Roman" w:eastAsia="Times New Roman" w:hAnsi="Times New Roman" w:cs="Times New Roman"/>
                <w:sz w:val="20"/>
                <w:szCs w:val="20"/>
                <w:lang w:eastAsia="ru-RU"/>
              </w:rPr>
              <w:t>рынбасары</w:t>
            </w:r>
          </w:p>
          <w:p w:rsidR="00460048" w:rsidRPr="00770EA0" w:rsidRDefault="00B4691D" w:rsidP="00B1663D">
            <w:pPr>
              <w:spacing w:after="0" w:line="10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С.Д. Құсайынов</w:t>
            </w:r>
          </w:p>
        </w:tc>
        <w:tc>
          <w:tcPr>
            <w:tcW w:w="962" w:type="dxa"/>
            <w:tcMar>
              <w:top w:w="0" w:type="dxa"/>
              <w:left w:w="115" w:type="dxa"/>
              <w:bottom w:w="0" w:type="dxa"/>
              <w:right w:w="115" w:type="dxa"/>
            </w:tcMar>
            <w:hideMark/>
          </w:tcPr>
          <w:p w:rsidR="00460048" w:rsidRPr="00770EA0" w:rsidRDefault="00E62878" w:rsidP="00A31029">
            <w:pPr>
              <w:spacing w:before="100" w:beforeAutospacing="1" w:after="0" w:line="18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ТЖД в</w:t>
            </w:r>
            <w:r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tc>
      </w:tr>
      <w:tr w:rsidR="00460048" w:rsidRPr="00770EA0" w:rsidTr="00236038">
        <w:trPr>
          <w:trHeight w:val="90"/>
          <w:tblCellSpacing w:w="0" w:type="dxa"/>
        </w:trPr>
        <w:tc>
          <w:tcPr>
            <w:tcW w:w="993" w:type="dxa"/>
            <w:shd w:val="clear" w:color="auto" w:fill="FFFFFF"/>
            <w:tcMar>
              <w:top w:w="0" w:type="dxa"/>
              <w:left w:w="115" w:type="dxa"/>
              <w:bottom w:w="0" w:type="dxa"/>
              <w:right w:w="115" w:type="dxa"/>
            </w:tcMar>
            <w:vAlign w:val="center"/>
            <w:hideMark/>
          </w:tcPr>
          <w:p w:rsidR="00460048" w:rsidRPr="00770EA0" w:rsidRDefault="00A8488E" w:rsidP="00A8488E">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87</w:t>
            </w:r>
          </w:p>
        </w:tc>
        <w:tc>
          <w:tcPr>
            <w:tcW w:w="1276" w:type="dxa"/>
            <w:shd w:val="clear" w:color="auto" w:fill="FFFFFF"/>
            <w:tcMar>
              <w:top w:w="0" w:type="dxa"/>
              <w:left w:w="115" w:type="dxa"/>
              <w:bottom w:w="0" w:type="dxa"/>
              <w:right w:w="115" w:type="dxa"/>
            </w:tcMar>
            <w:hideMark/>
          </w:tcPr>
          <w:p w:rsidR="00460048" w:rsidRPr="00770EA0" w:rsidRDefault="00EC3334" w:rsidP="0015644B">
            <w:pPr>
              <w:spacing w:before="100" w:beforeAutospacing="1" w:after="0" w:line="9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 xml:space="preserve">ТЖ қаупі кезінде </w:t>
            </w:r>
            <w:r w:rsidRPr="00770EA0">
              <w:rPr>
                <w:rFonts w:ascii="Times New Roman" w:eastAsia="Times New Roman" w:hAnsi="Times New Roman" w:cs="Times New Roman"/>
                <w:sz w:val="20"/>
                <w:szCs w:val="20"/>
                <w:lang w:eastAsia="ru-RU"/>
              </w:rPr>
              <w:lastRenderedPageBreak/>
              <w:t>халықты хабардар ету деңгейі,%</w:t>
            </w:r>
            <w:r w:rsidR="006A01A0" w:rsidRPr="00770EA0">
              <w:rPr>
                <w:rFonts w:ascii="Times New Roman" w:eastAsia="Times New Roman" w:hAnsi="Times New Roman" w:cs="Times New Roman"/>
                <w:sz w:val="20"/>
                <w:szCs w:val="20"/>
                <w:lang w:val="kk-KZ" w:eastAsia="ru-RU"/>
              </w:rPr>
              <w:t xml:space="preserve"> </w:t>
            </w:r>
            <w:r w:rsidR="006A01A0" w:rsidRPr="00770EA0">
              <w:rPr>
                <w:rFonts w:ascii="Times New Roman" w:eastAsia="Times New Roman" w:hAnsi="Times New Roman" w:cs="Times New Roman"/>
                <w:sz w:val="20"/>
                <w:szCs w:val="20"/>
                <w:lang w:eastAsia="ru-RU"/>
              </w:rPr>
              <w:t>(</w:t>
            </w:r>
            <w:r w:rsidR="006A01A0" w:rsidRPr="00770EA0">
              <w:rPr>
                <w:rFonts w:ascii="Times New Roman" w:hAnsi="Times New Roman" w:cs="Times New Roman"/>
                <w:color w:val="212529"/>
                <w:sz w:val="20"/>
                <w:szCs w:val="20"/>
                <w:shd w:val="clear" w:color="auto" w:fill="FFFFFF"/>
              </w:rPr>
              <w:t xml:space="preserve">«Қауіпсіз ел» </w:t>
            </w:r>
            <w:r w:rsidR="006A01A0" w:rsidRPr="00770EA0">
              <w:rPr>
                <w:rFonts w:ascii="Times New Roman" w:hAnsi="Times New Roman" w:cs="Times New Roman"/>
                <w:color w:val="212529"/>
                <w:sz w:val="20"/>
                <w:szCs w:val="20"/>
                <w:shd w:val="clear" w:color="auto" w:fill="FFFFFF"/>
                <w:lang w:val="kk-KZ"/>
              </w:rPr>
              <w:t>ҰЖ</w:t>
            </w:r>
            <w:r w:rsidR="006A01A0" w:rsidRPr="00770EA0">
              <w:rPr>
                <w:rFonts w:ascii="Times New Roman" w:eastAsia="Times New Roman" w:hAnsi="Times New Roman" w:cs="Times New Roman"/>
                <w:sz w:val="20"/>
                <w:szCs w:val="20"/>
                <w:lang w:eastAsia="ru-RU"/>
              </w:rPr>
              <w:t>)</w:t>
            </w:r>
          </w:p>
        </w:tc>
        <w:tc>
          <w:tcPr>
            <w:tcW w:w="567" w:type="dxa"/>
            <w:shd w:val="clear" w:color="auto" w:fill="FFFFFF"/>
            <w:tcMar>
              <w:top w:w="0" w:type="dxa"/>
              <w:left w:w="115" w:type="dxa"/>
              <w:bottom w:w="0" w:type="dxa"/>
              <w:right w:w="115" w:type="dxa"/>
            </w:tcMar>
            <w:vAlign w:val="center"/>
            <w:hideMark/>
          </w:tcPr>
          <w:p w:rsidR="00460048" w:rsidRPr="00770EA0" w:rsidRDefault="00460048" w:rsidP="00A31029">
            <w:pPr>
              <w:spacing w:before="100" w:beforeAutospacing="1" w:after="0" w:line="9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lastRenderedPageBreak/>
              <w:t>%</w:t>
            </w:r>
          </w:p>
        </w:tc>
        <w:tc>
          <w:tcPr>
            <w:tcW w:w="850"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1" w:type="dxa"/>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shd w:val="clear" w:color="auto" w:fill="FFFFFF"/>
            <w:tcMar>
              <w:top w:w="0" w:type="dxa"/>
              <w:left w:w="115" w:type="dxa"/>
              <w:bottom w:w="0" w:type="dxa"/>
              <w:right w:w="115" w:type="dxa"/>
            </w:tcMar>
            <w:hideMark/>
          </w:tcPr>
          <w:p w:rsidR="00460048" w:rsidRPr="00770EA0" w:rsidRDefault="00460048" w:rsidP="00A31029">
            <w:pPr>
              <w:spacing w:before="100" w:beforeAutospacing="1" w:after="0" w:line="9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100%</w:t>
            </w:r>
          </w:p>
        </w:tc>
        <w:tc>
          <w:tcPr>
            <w:tcW w:w="709" w:type="dxa"/>
            <w:shd w:val="clear" w:color="auto" w:fill="FFFFFF"/>
            <w:tcMar>
              <w:top w:w="0" w:type="dxa"/>
              <w:left w:w="115" w:type="dxa"/>
              <w:bottom w:w="0" w:type="dxa"/>
              <w:right w:w="115" w:type="dxa"/>
            </w:tcMar>
            <w:hideMark/>
          </w:tcPr>
          <w:p w:rsidR="00460048" w:rsidRPr="00770EA0" w:rsidRDefault="00460048" w:rsidP="00A31029">
            <w:pPr>
              <w:spacing w:before="100" w:beforeAutospacing="1" w:after="0" w:line="9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100%</w:t>
            </w:r>
          </w:p>
        </w:tc>
        <w:tc>
          <w:tcPr>
            <w:tcW w:w="851" w:type="dxa"/>
            <w:shd w:val="clear" w:color="auto" w:fill="FFFFFF"/>
            <w:tcMar>
              <w:top w:w="0" w:type="dxa"/>
              <w:left w:w="115" w:type="dxa"/>
              <w:bottom w:w="0" w:type="dxa"/>
              <w:right w:w="115" w:type="dxa"/>
            </w:tcMar>
            <w:hideMark/>
          </w:tcPr>
          <w:p w:rsidR="00460048" w:rsidRPr="00770EA0" w:rsidRDefault="00460048" w:rsidP="00A31029">
            <w:pPr>
              <w:spacing w:before="100" w:beforeAutospacing="1" w:after="0" w:line="9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100%</w:t>
            </w:r>
          </w:p>
        </w:tc>
        <w:tc>
          <w:tcPr>
            <w:tcW w:w="850" w:type="dxa"/>
            <w:shd w:val="clear" w:color="auto" w:fill="FFFFFF"/>
            <w:tcMar>
              <w:top w:w="0" w:type="dxa"/>
              <w:left w:w="115" w:type="dxa"/>
              <w:bottom w:w="0" w:type="dxa"/>
              <w:right w:w="115" w:type="dxa"/>
            </w:tcMar>
            <w:hideMark/>
          </w:tcPr>
          <w:p w:rsidR="00460048" w:rsidRPr="00770EA0" w:rsidRDefault="00460048" w:rsidP="00A31029">
            <w:pPr>
              <w:spacing w:before="100" w:beforeAutospacing="1" w:after="0" w:line="9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100%</w:t>
            </w:r>
          </w:p>
        </w:tc>
        <w:tc>
          <w:tcPr>
            <w:tcW w:w="851" w:type="dxa"/>
            <w:shd w:val="clear" w:color="auto" w:fill="FFFFFF"/>
            <w:tcMar>
              <w:top w:w="0" w:type="dxa"/>
              <w:left w:w="115" w:type="dxa"/>
              <w:bottom w:w="0" w:type="dxa"/>
              <w:right w:w="115" w:type="dxa"/>
            </w:tcMar>
            <w:hideMark/>
          </w:tcPr>
          <w:p w:rsidR="00460048" w:rsidRPr="00770EA0" w:rsidRDefault="00460048" w:rsidP="00A31029">
            <w:pPr>
              <w:spacing w:before="100" w:beforeAutospacing="1" w:after="0" w:line="9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100%</w:t>
            </w:r>
          </w:p>
        </w:tc>
        <w:tc>
          <w:tcPr>
            <w:tcW w:w="1701" w:type="dxa"/>
            <w:gridSpan w:val="3"/>
            <w:shd w:val="clear" w:color="auto" w:fill="FFFFFF"/>
            <w:tcMar>
              <w:top w:w="0" w:type="dxa"/>
              <w:left w:w="115" w:type="dxa"/>
              <w:bottom w:w="0" w:type="dxa"/>
              <w:right w:w="115" w:type="dxa"/>
            </w:tcMar>
            <w:vAlign w:val="center"/>
            <w:hideMark/>
          </w:tcPr>
          <w:p w:rsidR="00460048" w:rsidRPr="00770EA0" w:rsidRDefault="00460048" w:rsidP="00B1663D">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ТЖД (келісім бойынша),</w:t>
            </w:r>
          </w:p>
          <w:p w:rsidR="00B1663D" w:rsidRPr="00770EA0" w:rsidRDefault="00B1663D" w:rsidP="00B1663D">
            <w:pPr>
              <w:spacing w:after="0" w:line="9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lastRenderedPageBreak/>
              <w:t>ә</w:t>
            </w:r>
            <w:r w:rsidR="00236038" w:rsidRPr="00770EA0">
              <w:rPr>
                <w:rFonts w:ascii="Times New Roman" w:eastAsia="Times New Roman" w:hAnsi="Times New Roman" w:cs="Times New Roman"/>
                <w:sz w:val="20"/>
                <w:szCs w:val="20"/>
                <w:lang w:eastAsia="ru-RU"/>
              </w:rPr>
              <w:t xml:space="preserve">кімнің </w:t>
            </w:r>
            <w:r w:rsidR="00236038" w:rsidRPr="00770EA0">
              <w:rPr>
                <w:rFonts w:ascii="Times New Roman" w:eastAsia="Times New Roman" w:hAnsi="Times New Roman" w:cs="Times New Roman"/>
                <w:sz w:val="20"/>
                <w:szCs w:val="20"/>
                <w:lang w:val="kk-KZ" w:eastAsia="ru-RU"/>
              </w:rPr>
              <w:t>о</w:t>
            </w:r>
            <w:r w:rsidR="00236038" w:rsidRPr="00770EA0">
              <w:rPr>
                <w:rFonts w:ascii="Times New Roman" w:eastAsia="Times New Roman" w:hAnsi="Times New Roman" w:cs="Times New Roman"/>
                <w:sz w:val="20"/>
                <w:szCs w:val="20"/>
                <w:lang w:eastAsia="ru-RU"/>
              </w:rPr>
              <w:t>рынбасары</w:t>
            </w:r>
          </w:p>
          <w:p w:rsidR="00460048" w:rsidRPr="00770EA0" w:rsidRDefault="00B4691D" w:rsidP="00B1663D">
            <w:pPr>
              <w:spacing w:after="0" w:line="9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С.Д. Құсайынов</w:t>
            </w:r>
          </w:p>
        </w:tc>
        <w:tc>
          <w:tcPr>
            <w:tcW w:w="962" w:type="dxa"/>
            <w:tcMar>
              <w:top w:w="0" w:type="dxa"/>
              <w:left w:w="115" w:type="dxa"/>
              <w:bottom w:w="0" w:type="dxa"/>
              <w:right w:w="115" w:type="dxa"/>
            </w:tcMar>
            <w:hideMark/>
          </w:tcPr>
          <w:p w:rsidR="00460048" w:rsidRPr="00770EA0" w:rsidRDefault="00E62878" w:rsidP="00A31029">
            <w:pPr>
              <w:spacing w:before="100" w:beforeAutospacing="1" w:after="0" w:line="18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lastRenderedPageBreak/>
              <w:t>ТЖД в</w:t>
            </w:r>
            <w:r w:rsidRPr="00770EA0">
              <w:rPr>
                <w:rFonts w:ascii="Times New Roman" w:eastAsia="Times New Roman" w:hAnsi="Times New Roman" w:cs="Times New Roman"/>
                <w:sz w:val="20"/>
                <w:szCs w:val="20"/>
                <w:lang w:eastAsia="ru-RU"/>
              </w:rPr>
              <w:t>едомст</w:t>
            </w:r>
            <w:r w:rsidRPr="00770EA0">
              <w:rPr>
                <w:rFonts w:ascii="Times New Roman" w:eastAsia="Times New Roman" w:hAnsi="Times New Roman" w:cs="Times New Roman"/>
                <w:sz w:val="20"/>
                <w:szCs w:val="20"/>
                <w:lang w:eastAsia="ru-RU"/>
              </w:rPr>
              <w:lastRenderedPageBreak/>
              <w:t>волық деректер</w:t>
            </w:r>
            <w:r>
              <w:rPr>
                <w:rFonts w:ascii="Times New Roman" w:eastAsia="Times New Roman" w:hAnsi="Times New Roman" w:cs="Times New Roman"/>
                <w:sz w:val="20"/>
                <w:szCs w:val="20"/>
                <w:lang w:val="kk-KZ" w:eastAsia="ru-RU"/>
              </w:rPr>
              <w:t>і</w:t>
            </w:r>
          </w:p>
        </w:tc>
      </w:tr>
    </w:tbl>
    <w:p w:rsidR="00460048" w:rsidRPr="00770EA0" w:rsidRDefault="00460048" w:rsidP="00A31029">
      <w:pPr>
        <w:spacing w:before="100" w:beforeAutospacing="1" w:after="0" w:line="180" w:lineRule="atLeast"/>
        <w:rPr>
          <w:rFonts w:ascii="Times New Roman" w:eastAsia="Times New Roman" w:hAnsi="Times New Roman" w:cs="Times New Roman"/>
          <w:color w:val="000000"/>
          <w:sz w:val="18"/>
          <w:szCs w:val="18"/>
          <w:lang w:eastAsia="ru-RU"/>
        </w:rPr>
      </w:pPr>
    </w:p>
    <w:p w:rsidR="000C2E74" w:rsidRPr="00770EA0" w:rsidRDefault="000C2E74" w:rsidP="00A31029">
      <w:pPr>
        <w:spacing w:before="100" w:beforeAutospacing="1" w:after="0" w:line="180" w:lineRule="atLeast"/>
        <w:ind w:left="432" w:firstLine="274"/>
        <w:rPr>
          <w:rFonts w:ascii="Times New Roman" w:eastAsia="Times New Roman" w:hAnsi="Times New Roman" w:cs="Times New Roman"/>
          <w:b/>
          <w:color w:val="000000"/>
          <w:sz w:val="28"/>
          <w:szCs w:val="28"/>
          <w:lang w:eastAsia="ru-RU"/>
        </w:rPr>
      </w:pPr>
      <w:r w:rsidRPr="00770EA0">
        <w:rPr>
          <w:rFonts w:ascii="Times New Roman" w:eastAsia="Times New Roman" w:hAnsi="Times New Roman" w:cs="Times New Roman"/>
          <w:b/>
          <w:color w:val="000000"/>
          <w:sz w:val="28"/>
          <w:szCs w:val="28"/>
          <w:lang w:eastAsia="ru-RU"/>
        </w:rPr>
        <w:t xml:space="preserve">Қойылған мақсаттарға қол жеткізу жолдары: </w:t>
      </w:r>
    </w:p>
    <w:p w:rsidR="00C42DB9" w:rsidRPr="00770EA0" w:rsidRDefault="00C42DB9" w:rsidP="00C42DB9">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Алматы агломерациясын дамыту шеңберінде экология, көлік, ТЖ алдын алу, ШОБ қолдау саласындағы жобаларды іске асыру (оның ішінде Алматы агломерациясын дамыту жөніндегі өңіраралық іс-шаралар жоспары контексінде);</w:t>
      </w:r>
    </w:p>
    <w:p w:rsidR="00C42DB9" w:rsidRPr="00770EA0" w:rsidRDefault="00C42DB9" w:rsidP="00C42DB9">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Полиция органдарында жұмыстың "сервистік" моделін одан әрі енгізу</w:t>
      </w:r>
    </w:p>
    <w:p w:rsidR="00C42DB9" w:rsidRPr="00770EA0" w:rsidRDefault="00C42DB9" w:rsidP="00C42DB9">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Жергілікті полиция қызметінің жұмысына "полицияның қадамдық қолжетімділік" қағидатын енгізу</w:t>
      </w:r>
    </w:p>
    <w:p w:rsidR="00C42DB9" w:rsidRPr="00770EA0" w:rsidRDefault="00C42DB9" w:rsidP="00C42DB9">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2021-2025 жылдары полиция департаменттері мен шұғыл қызметтерді заманауи техникамен және технологиялармен материалдық-техникалық жарақтандыру;</w:t>
      </w:r>
    </w:p>
    <w:p w:rsidR="00C42DB9" w:rsidRPr="00770EA0" w:rsidRDefault="00C42DB9" w:rsidP="00C42DB9">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2021-2025 жылдары </w:t>
      </w:r>
      <w:r w:rsidR="009113DB" w:rsidRPr="00770EA0">
        <w:rPr>
          <w:color w:val="000000"/>
        </w:rPr>
        <w:t>«</w:t>
      </w:r>
      <w:r w:rsidRPr="00770EA0">
        <w:rPr>
          <w:color w:val="000000"/>
        </w:rPr>
        <w:t>VisionZeroAlmaty</w:t>
      </w:r>
      <w:r w:rsidR="009113DB" w:rsidRPr="00770EA0">
        <w:rPr>
          <w:color w:val="000000"/>
        </w:rPr>
        <w:t>»</w:t>
      </w:r>
      <w:r w:rsidRPr="00770EA0">
        <w:rPr>
          <w:color w:val="000000"/>
        </w:rPr>
        <w:t xml:space="preserve"> жобасы аясында жол қауіпсіздігін қамтамасыз ету және ЖКО кезінде қаза тапқандар санының үлесін азайту мақсатында жолдарды, көшелерді, белгілерді жол қозғалысына қатысушылардың мінез-құлық ерекшеліктеріне өзгерту және бейімдеу. </w:t>
      </w:r>
    </w:p>
    <w:p w:rsidR="00C42DB9" w:rsidRPr="00770EA0" w:rsidRDefault="00C42DB9" w:rsidP="00C42DB9">
      <w:pPr>
        <w:pStyle w:val="ac"/>
        <w:numPr>
          <w:ilvl w:val="0"/>
          <w:numId w:val="115"/>
        </w:numPr>
        <w:tabs>
          <w:tab w:val="clear" w:pos="720"/>
        </w:tabs>
        <w:spacing w:before="100" w:beforeAutospacing="1" w:line="180" w:lineRule="atLeast"/>
        <w:ind w:left="142" w:hanging="11"/>
        <w:jc w:val="both"/>
        <w:rPr>
          <w:color w:val="000000"/>
        </w:rPr>
      </w:pPr>
      <w:r w:rsidRPr="00770EA0">
        <w:rPr>
          <w:color w:val="000000"/>
        </w:rPr>
        <w:t xml:space="preserve"> Жыл сайын BigData технологиясын қолдану арқылы қаладағы криминогендік жағдайды мониторингілеу және талдау арқылы қылмыстың алдын алу;</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w:t>
      </w:r>
      <w:r w:rsidR="009113DB" w:rsidRPr="00770EA0">
        <w:rPr>
          <w:color w:val="000000"/>
        </w:rPr>
        <w:t>«</w:t>
      </w:r>
      <w:r w:rsidRPr="00770EA0">
        <w:rPr>
          <w:color w:val="000000"/>
        </w:rPr>
        <w:t>Азаматтар көп жиналатын орындардың бейнемониторинг жүйесін</w:t>
      </w:r>
      <w:r w:rsidR="009113DB" w:rsidRPr="00770EA0">
        <w:rPr>
          <w:color w:val="000000"/>
        </w:rPr>
        <w:t>»</w:t>
      </w:r>
      <w:r w:rsidRPr="00770EA0">
        <w:rPr>
          <w:color w:val="000000"/>
        </w:rPr>
        <w:t xml:space="preserve"> енгізу;</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i/>
          <w:color w:val="000000"/>
        </w:rPr>
      </w:pPr>
      <w:r w:rsidRPr="00770EA0">
        <w:rPr>
          <w:i/>
          <w:color w:val="000000"/>
        </w:rPr>
        <w:t>2021-2022 жылдары көшелер мен азаматтар жаппай болатын жерлерде бейнемониторинг орталығын ұйымдастыру және 1000 бейнебақылау камерасын (750 басқарылатын және 250 басқарылмайтын) орнату;</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2021-2022 жылдары 29 учаскелік полиция пунктін салу;</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2022 жылы 3 ғимараты бар (уақытша ұстау изоляторы, қабылдау-бөлу орны, әкімшілік қамауға алынғандарға арналған арнайы қабылдау орны) "</w:t>
      </w:r>
      <w:r w:rsidR="003F3848" w:rsidRPr="00770EA0">
        <w:rPr>
          <w:color w:val="000000"/>
        </w:rPr>
        <w:t xml:space="preserve"> ПД</w:t>
      </w:r>
      <w:r w:rsidRPr="00770EA0">
        <w:rPr>
          <w:color w:val="000000"/>
        </w:rPr>
        <w:t xml:space="preserve"> арнайы мекемелері" 1 кешенінің құрылысын енгізу.;</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2021-2025 жылдарға арналған жергілікті атқарушы органдар жұмысының барлық бағыттары бойынша ақпараттық-түсіндіру жұмыстарын ұйымдастыру;</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ҚР мемлекеттік басқаруды дамытудың 2025 жылға дейінгі тұжырымдамасын іске асыру бойынша іс-шаралар жоспарын жүзеге асыру</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2021-2025 жылдары азаматтық сектор мен жұртшылық өкілдерін мемлекеттік органдардың, оның ішінде әкімдік жанындағы қоғамдық және бақылау кеңестерінің жұмысына тарту;</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Мемлекеттік әлеуметтік тапсырыс арқылы үкіметтік емес ұйымдардың қоғамдық маңызы бар іс-шараларға қатысуы  </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2021 жылы 30 бірлік мөлшерінде өрт техникасын сатып алу;</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Жыл сайын халықты барлық қауіп-қатерлер мен олардан қорғану тәсілдері туралы, оның ішінде халықты терроризмге қарсы даярлау туралы т</w:t>
      </w:r>
      <w:r w:rsidR="003F3848" w:rsidRPr="00770EA0">
        <w:rPr>
          <w:color w:val="000000"/>
        </w:rPr>
        <w:t>ұрақты хабардар ету және оқыту;</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lastRenderedPageBreak/>
        <w:t xml:space="preserve"> Су тасқынына, селге, көшкінге, жер сілкінісіне және сел қаупі бар учаскелерге қарсы іс-қимыл инфрақұрылымын қамтамасыз етудің жыл сайынғы мониторингі;</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2020-2023 жылдары 4 өрт сөндіру депосының құрылысы (6 шығуға 3, 4 шығуға 1);</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2023 жыл "Сайран" көлінде құтқару бекетінің құрылысы, сондай-ақ "гүлдер" демалыс аймағында және </w:t>
      </w:r>
      <w:r w:rsidR="005D0794" w:rsidRPr="00770EA0">
        <w:rPr>
          <w:color w:val="000000"/>
          <w:lang w:val="kk-KZ"/>
        </w:rPr>
        <w:t xml:space="preserve"> </w:t>
      </w:r>
      <w:r w:rsidR="005D0794" w:rsidRPr="00770EA0">
        <w:rPr>
          <w:color w:val="000000"/>
        </w:rPr>
        <w:t>Д. Қонаев атында</w:t>
      </w:r>
      <w:r w:rsidR="005D0794" w:rsidRPr="00770EA0">
        <w:rPr>
          <w:color w:val="000000"/>
          <w:lang w:val="kk-KZ"/>
        </w:rPr>
        <w:t>ғы</w:t>
      </w:r>
      <w:r w:rsidR="005D0794" w:rsidRPr="00770EA0">
        <w:rPr>
          <w:color w:val="000000"/>
        </w:rPr>
        <w:t xml:space="preserve"> </w:t>
      </w:r>
      <w:r w:rsidR="005D0794" w:rsidRPr="00770EA0">
        <w:rPr>
          <w:color w:val="000000"/>
          <w:lang w:val="kk-KZ"/>
        </w:rPr>
        <w:t>ҮАК</w:t>
      </w:r>
      <w:r w:rsidRPr="00770EA0">
        <w:rPr>
          <w:color w:val="000000"/>
        </w:rPr>
        <w:t xml:space="preserve"> бойындағы "Баум" тоғайының жағажай аймағында 2 мобильді құтқару бекетін орнату;</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2021-2025 жылдары 12 өрт сөндіру бөлімін күрделі жөндеу (орталықтан жылытуға ауыстыру, газдандыру және т. б.);</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2022 жылы әуежай көліндегі құтқару бекетін қайта құру;</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2021 - 2025 жылдар аралығында 2322 бірлік материалдық-техникалық құралдарды сатып алу (көлік құралдары 27 бірлік, өрт-техникалық және құтқару жабдықтары 1674 бірлік, арнайы жабдықтар 621 бірлік);</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2021-2023 жылдар аралығында қала өзендері арналарының 4 учаскесінде</w:t>
      </w:r>
      <w:r w:rsidR="0005131D" w:rsidRPr="00770EA0">
        <w:rPr>
          <w:color w:val="000000"/>
          <w:lang w:val="kk-KZ"/>
        </w:rPr>
        <w:t xml:space="preserve"> су тасқынына қарсы іс-шараларды жүзеге асыру</w:t>
      </w:r>
      <w:r w:rsidRPr="00770EA0">
        <w:rPr>
          <w:color w:val="000000"/>
        </w:rPr>
        <w:t xml:space="preserve"> (</w:t>
      </w:r>
      <w:r w:rsidRPr="00770EA0">
        <w:rPr>
          <w:i/>
          <w:color w:val="000000"/>
        </w:rPr>
        <w:t>Кіші Алматы өзені су бөлгіштен Достық даңғылына дейін, оның ішінде гидротехникалық құрылыстар Алматы қаласы Мақатаев көшесіне дейін (8,9 км), қаладағы Тиксай және Жарбұлақ өзендері арналарының жекелеген учаскелерінде (6,7 км), Есентай өзені су қорғау белдеуі мен арнасының учаскесінде, Медеу ауданы Жамақаев көшесіне дейін (4,2 км) су бөлгіштен және Үлкен Алматы өзенінің арнасы (5,5 км) селден қорғау бөгетінен №1 тұндырғышқа дейін);</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2020-2023 жылдары Ақсай өзені бассейнінде сел ұстайтын бөгет салу;</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2021-2022 жылдары Аюсай өзенінің сел ұстайтын бөгетін салу;</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2023 жылы Алматы қаласында жер сілкінісі туралы ерте хабарлаудың автоматтандырылған цифрлық жүйесін енгізу;</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2024 жылы Алматы қаласында көшкін қаупі мониторингінің автоматтандырылған жүйесін енгізу;</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Құтқарушылар мен өрт сөндірушілердің физикалық дайындығына арналған жабық спорт кешенін салу</w:t>
      </w:r>
    </w:p>
    <w:p w:rsidR="00C42DB9"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rPr>
      </w:pPr>
      <w:r w:rsidRPr="00770EA0">
        <w:rPr>
          <w:color w:val="000000"/>
        </w:rPr>
        <w:t xml:space="preserve"> 2024 жылға дейін қала халқын жеке қорғау құралдарын сатып алу;</w:t>
      </w:r>
    </w:p>
    <w:p w:rsidR="000C2E74" w:rsidRPr="00770EA0" w:rsidRDefault="00C42DB9" w:rsidP="0081308A">
      <w:pPr>
        <w:pStyle w:val="ac"/>
        <w:numPr>
          <w:ilvl w:val="0"/>
          <w:numId w:val="115"/>
        </w:numPr>
        <w:tabs>
          <w:tab w:val="clear" w:pos="720"/>
          <w:tab w:val="num" w:pos="142"/>
        </w:tabs>
        <w:spacing w:before="100" w:beforeAutospacing="1" w:line="180" w:lineRule="atLeast"/>
        <w:ind w:left="0" w:hanging="11"/>
        <w:jc w:val="both"/>
        <w:rPr>
          <w:color w:val="000000"/>
          <w:lang w:val="kk-KZ"/>
        </w:rPr>
      </w:pPr>
      <w:r w:rsidRPr="00770EA0">
        <w:rPr>
          <w:color w:val="000000"/>
        </w:rPr>
        <w:t xml:space="preserve"> 2021 жылға қарай 7 бірлік көлемінде алып жүретін және стационарлық радиостанциялар сатып алу.</w:t>
      </w:r>
    </w:p>
    <w:p w:rsidR="00670C25" w:rsidRPr="00770EA0" w:rsidRDefault="00670C25" w:rsidP="00A31029">
      <w:pPr>
        <w:pStyle w:val="ac"/>
        <w:spacing w:before="100" w:beforeAutospacing="1" w:line="180" w:lineRule="atLeast"/>
        <w:ind w:left="432"/>
        <w:jc w:val="both"/>
        <w:rPr>
          <w:color w:val="000000"/>
          <w:lang w:val="kk-KZ"/>
        </w:rPr>
      </w:pPr>
    </w:p>
    <w:p w:rsidR="00670C25" w:rsidRPr="00770EA0" w:rsidRDefault="00310BFF" w:rsidP="00A31029">
      <w:pPr>
        <w:spacing w:after="0" w:line="180" w:lineRule="atLeast"/>
        <w:ind w:left="432"/>
        <w:rPr>
          <w:rFonts w:ascii="Times New Roman" w:eastAsia="Times New Roman" w:hAnsi="Times New Roman" w:cs="Times New Roman"/>
          <w:b/>
          <w:bCs/>
          <w:color w:val="000000"/>
          <w:sz w:val="28"/>
          <w:szCs w:val="28"/>
          <w:lang w:val="kk-KZ" w:eastAsia="ru-RU"/>
        </w:rPr>
      </w:pPr>
      <w:r w:rsidRPr="00770EA0">
        <w:rPr>
          <w:rFonts w:ascii="Times New Roman" w:eastAsia="Times New Roman" w:hAnsi="Times New Roman" w:cs="Times New Roman"/>
          <w:b/>
          <w:bCs/>
          <w:color w:val="000000"/>
          <w:sz w:val="28"/>
          <w:szCs w:val="28"/>
          <w:lang w:val="kk-KZ" w:eastAsia="ru-RU"/>
        </w:rPr>
        <w:t>5.2 мақсат</w:t>
      </w:r>
      <w:r w:rsidR="00460048" w:rsidRPr="00770EA0">
        <w:rPr>
          <w:rFonts w:ascii="Times New Roman" w:eastAsia="Times New Roman" w:hAnsi="Times New Roman" w:cs="Times New Roman"/>
          <w:b/>
          <w:bCs/>
          <w:color w:val="000000"/>
          <w:sz w:val="28"/>
          <w:szCs w:val="28"/>
          <w:lang w:val="kk-KZ" w:eastAsia="ru-RU"/>
        </w:rPr>
        <w:t>. </w:t>
      </w:r>
    </w:p>
    <w:p w:rsidR="00460048" w:rsidRPr="00770EA0" w:rsidRDefault="00544190" w:rsidP="00A31029">
      <w:pPr>
        <w:spacing w:after="0" w:line="180" w:lineRule="atLeast"/>
        <w:ind w:left="432"/>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b/>
          <w:bCs/>
          <w:color w:val="000000"/>
          <w:sz w:val="28"/>
          <w:szCs w:val="28"/>
          <w:lang w:val="kk-KZ" w:eastAsia="ru-RU"/>
        </w:rPr>
        <w:t xml:space="preserve">Цифрландыру деңгейін арттыру және </w:t>
      </w:r>
      <w:r w:rsidR="00670C25" w:rsidRPr="00770EA0">
        <w:rPr>
          <w:rFonts w:ascii="Times New Roman" w:eastAsia="Times New Roman" w:hAnsi="Times New Roman" w:cs="Times New Roman"/>
          <w:b/>
          <w:bCs/>
          <w:color w:val="000000"/>
          <w:sz w:val="28"/>
          <w:szCs w:val="28"/>
          <w:lang w:val="kk-KZ" w:eastAsia="ru-RU"/>
        </w:rPr>
        <w:t>«</w:t>
      </w:r>
      <w:r w:rsidRPr="00770EA0">
        <w:rPr>
          <w:rFonts w:ascii="Times New Roman" w:eastAsia="Times New Roman" w:hAnsi="Times New Roman" w:cs="Times New Roman"/>
          <w:b/>
          <w:bCs/>
          <w:color w:val="000000"/>
          <w:sz w:val="28"/>
          <w:szCs w:val="28"/>
          <w:lang w:val="kk-KZ" w:eastAsia="ru-RU"/>
        </w:rPr>
        <w:t>Ақылды қаланы</w:t>
      </w:r>
      <w:r w:rsidR="00670C25" w:rsidRPr="00770EA0">
        <w:rPr>
          <w:rFonts w:ascii="Times New Roman" w:eastAsia="Times New Roman" w:hAnsi="Times New Roman" w:cs="Times New Roman"/>
          <w:b/>
          <w:bCs/>
          <w:color w:val="000000"/>
          <w:sz w:val="28"/>
          <w:szCs w:val="28"/>
          <w:lang w:val="kk-KZ" w:eastAsia="ru-RU"/>
        </w:rPr>
        <w:t>»</w:t>
      </w:r>
      <w:r w:rsidRPr="00770EA0">
        <w:rPr>
          <w:rFonts w:ascii="Times New Roman" w:eastAsia="Times New Roman" w:hAnsi="Times New Roman" w:cs="Times New Roman"/>
          <w:b/>
          <w:bCs/>
          <w:color w:val="000000"/>
          <w:sz w:val="28"/>
          <w:szCs w:val="28"/>
          <w:lang w:val="kk-KZ" w:eastAsia="ru-RU"/>
        </w:rPr>
        <w:t xml:space="preserve"> қалыптастыру</w:t>
      </w:r>
    </w:p>
    <w:p w:rsidR="00460048" w:rsidRPr="00770EA0" w:rsidRDefault="00460048" w:rsidP="00A31029">
      <w:pPr>
        <w:spacing w:before="100" w:beforeAutospacing="1" w:after="0" w:line="180" w:lineRule="atLeast"/>
        <w:ind w:left="432"/>
        <w:rPr>
          <w:rFonts w:ascii="Times New Roman" w:eastAsia="Times New Roman" w:hAnsi="Times New Roman" w:cs="Times New Roman"/>
          <w:color w:val="000000"/>
          <w:sz w:val="18"/>
          <w:szCs w:val="18"/>
          <w:lang w:val="kk-KZ" w:eastAsia="ru-RU"/>
        </w:rPr>
      </w:pPr>
    </w:p>
    <w:tbl>
      <w:tblPr>
        <w:tblW w:w="12748" w:type="dxa"/>
        <w:tblCellSpacing w:w="0" w:type="dxa"/>
        <w:tblInd w:w="-721" w:type="dxa"/>
        <w:tblLayout w:type="fixed"/>
        <w:tblCellMar>
          <w:top w:w="105" w:type="dxa"/>
          <w:left w:w="105" w:type="dxa"/>
          <w:bottom w:w="105" w:type="dxa"/>
          <w:right w:w="105" w:type="dxa"/>
        </w:tblCellMar>
        <w:tblLook w:val="04A0" w:firstRow="1" w:lastRow="0" w:firstColumn="1" w:lastColumn="0" w:noHBand="0" w:noVBand="1"/>
      </w:tblPr>
      <w:tblGrid>
        <w:gridCol w:w="988"/>
        <w:gridCol w:w="1553"/>
        <w:gridCol w:w="715"/>
        <w:gridCol w:w="731"/>
        <w:gridCol w:w="970"/>
        <w:gridCol w:w="709"/>
        <w:gridCol w:w="850"/>
        <w:gridCol w:w="851"/>
        <w:gridCol w:w="850"/>
        <w:gridCol w:w="851"/>
        <w:gridCol w:w="1417"/>
        <w:gridCol w:w="856"/>
        <w:gridCol w:w="25"/>
        <w:gridCol w:w="39"/>
        <w:gridCol w:w="1343"/>
      </w:tblGrid>
      <w:tr w:rsidR="00A11BD3" w:rsidRPr="00770EA0" w:rsidTr="00640142">
        <w:trPr>
          <w:gridAfter w:val="2"/>
          <w:wAfter w:w="1382" w:type="dxa"/>
          <w:tblCellSpacing w:w="0" w:type="dxa"/>
        </w:trPr>
        <w:tc>
          <w:tcPr>
            <w:tcW w:w="98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A11BD3" w:rsidRPr="00770EA0" w:rsidRDefault="00A11BD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A11BD3" w:rsidRPr="00770EA0" w:rsidRDefault="00A11BD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Нысаналы индикаторлар</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A11BD3" w:rsidRPr="00770EA0" w:rsidRDefault="00A11BD3"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Өлшем бірлік</w:t>
            </w:r>
          </w:p>
        </w:tc>
        <w:tc>
          <w:tcPr>
            <w:tcW w:w="731"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11BD3" w:rsidRPr="00770EA0" w:rsidRDefault="00A11BD3"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t>нақты</w:t>
            </w:r>
          </w:p>
          <w:p w:rsidR="00A11BD3" w:rsidRPr="00770EA0" w:rsidRDefault="00A11BD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2019</w:t>
            </w:r>
          </w:p>
        </w:tc>
        <w:tc>
          <w:tcPr>
            <w:tcW w:w="970"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11BD3" w:rsidRPr="00770EA0" w:rsidRDefault="00A11BD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Жоспар / нақты</w:t>
            </w:r>
          </w:p>
          <w:p w:rsidR="00A11BD3" w:rsidRPr="00770EA0" w:rsidRDefault="00A11BD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2020</w:t>
            </w:r>
          </w:p>
        </w:tc>
        <w:tc>
          <w:tcPr>
            <w:tcW w:w="4111"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A11BD3" w:rsidRPr="00770EA0" w:rsidRDefault="00A11BD3"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eastAsia="ru-RU"/>
              </w:rPr>
              <w:t>Жоспар</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A11BD3" w:rsidRPr="00770EA0" w:rsidRDefault="00A11BD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val="kk-KZ" w:eastAsia="ru-RU"/>
              </w:rPr>
              <w:t>Жауапты</w:t>
            </w:r>
            <w:r w:rsidRPr="00770EA0">
              <w:rPr>
                <w:rFonts w:ascii="Times New Roman" w:eastAsia="Times New Roman" w:hAnsi="Times New Roman" w:cs="Times New Roman"/>
                <w:b/>
                <w:bCs/>
                <w:sz w:val="20"/>
                <w:szCs w:val="20"/>
                <w:lang w:eastAsia="ru-RU"/>
              </w:rPr>
              <w:t xml:space="preserve"> орын.</w:t>
            </w:r>
          </w:p>
        </w:tc>
        <w:tc>
          <w:tcPr>
            <w:tcW w:w="881"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11BD3" w:rsidRPr="00770EA0" w:rsidRDefault="00A11BD3"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Ақпарат көзі</w:t>
            </w:r>
          </w:p>
        </w:tc>
      </w:tr>
      <w:tr w:rsidR="00591114" w:rsidRPr="00770EA0" w:rsidTr="00640142">
        <w:trPr>
          <w:tblCellSpacing w:w="0" w:type="dxa"/>
        </w:trPr>
        <w:tc>
          <w:tcPr>
            <w:tcW w:w="988" w:type="dxa"/>
            <w:vMerge/>
            <w:tcBorders>
              <w:top w:val="single" w:sz="4" w:space="0" w:color="auto"/>
              <w:left w:val="single" w:sz="4" w:space="0" w:color="auto"/>
              <w:bottom w:val="single" w:sz="4" w:space="0" w:color="auto"/>
              <w:right w:val="single" w:sz="4" w:space="0" w:color="auto"/>
            </w:tcBorders>
            <w:vAlign w:val="center"/>
            <w:hideMark/>
          </w:tcPr>
          <w:p w:rsidR="00591114" w:rsidRPr="00770EA0" w:rsidRDefault="00591114" w:rsidP="00A31029">
            <w:pPr>
              <w:spacing w:after="0" w:line="240" w:lineRule="auto"/>
              <w:rPr>
                <w:rFonts w:ascii="Times New Roman" w:eastAsia="Times New Roman" w:hAnsi="Times New Roman" w:cs="Times New Roman"/>
                <w:sz w:val="20"/>
                <w:szCs w:val="20"/>
                <w:lang w:eastAsia="ru-RU"/>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591114" w:rsidRPr="00770EA0" w:rsidRDefault="00591114" w:rsidP="00A31029">
            <w:pPr>
              <w:spacing w:after="0" w:line="240" w:lineRule="auto"/>
              <w:rPr>
                <w:rFonts w:ascii="Times New Roman" w:eastAsia="Times New Roman" w:hAnsi="Times New Roman" w:cs="Times New Roman"/>
                <w:sz w:val="20"/>
                <w:szCs w:val="20"/>
                <w:lang w:eastAsia="ru-RU"/>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591114" w:rsidRPr="00770EA0" w:rsidRDefault="00591114" w:rsidP="00A31029">
            <w:pPr>
              <w:spacing w:after="0" w:line="240" w:lineRule="auto"/>
              <w:rPr>
                <w:rFonts w:ascii="Times New Roman" w:eastAsia="Times New Roman" w:hAnsi="Times New Roman" w:cs="Times New Roman"/>
                <w:sz w:val="20"/>
                <w:szCs w:val="20"/>
                <w:lang w:eastAsia="ru-RU"/>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591114" w:rsidRPr="00770EA0" w:rsidRDefault="00591114" w:rsidP="00A31029">
            <w:pPr>
              <w:spacing w:after="0" w:line="240" w:lineRule="auto"/>
              <w:rPr>
                <w:rFonts w:ascii="Times New Roman" w:eastAsia="Times New Roman" w:hAnsi="Times New Roman" w:cs="Times New Roman"/>
                <w:sz w:val="20"/>
                <w:szCs w:val="20"/>
                <w:lang w:eastAsia="ru-RU"/>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591114" w:rsidRPr="00770EA0" w:rsidRDefault="00591114" w:rsidP="00A3102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2022</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2023</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2024</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2025</w:t>
            </w:r>
          </w:p>
        </w:tc>
        <w:tc>
          <w:tcPr>
            <w:tcW w:w="2273" w:type="dxa"/>
            <w:gridSpan w:val="2"/>
            <w:tcBorders>
              <w:top w:val="single" w:sz="4" w:space="0" w:color="auto"/>
              <w:left w:val="single" w:sz="4" w:space="0" w:color="auto"/>
              <w:bottom w:val="single" w:sz="4" w:space="0" w:color="auto"/>
              <w:right w:val="single" w:sz="4" w:space="0" w:color="auto"/>
            </w:tcBorders>
            <w:vAlign w:val="center"/>
          </w:tcPr>
          <w:p w:rsidR="00591114" w:rsidRPr="00770EA0" w:rsidRDefault="00591114" w:rsidP="00A31029">
            <w:pPr>
              <w:spacing w:after="0" w:line="240" w:lineRule="auto"/>
              <w:rPr>
                <w:rFonts w:ascii="Times New Roman" w:eastAsia="Times New Roman" w:hAnsi="Times New Roman" w:cs="Times New Roman"/>
                <w:sz w:val="20"/>
                <w:szCs w:val="20"/>
                <w:lang w:eastAsia="ru-RU"/>
              </w:rPr>
            </w:pPr>
          </w:p>
        </w:tc>
        <w:tc>
          <w:tcPr>
            <w:tcW w:w="1407" w:type="dxa"/>
            <w:gridSpan w:val="3"/>
            <w:vAlign w:val="center"/>
          </w:tcPr>
          <w:p w:rsidR="00591114" w:rsidRPr="00770EA0" w:rsidRDefault="00591114" w:rsidP="00A31029">
            <w:pPr>
              <w:spacing w:after="0" w:line="240" w:lineRule="auto"/>
              <w:rPr>
                <w:rFonts w:ascii="Times New Roman" w:eastAsia="Times New Roman" w:hAnsi="Times New Roman" w:cs="Times New Roman"/>
                <w:sz w:val="20"/>
                <w:szCs w:val="20"/>
                <w:lang w:eastAsia="ru-RU"/>
              </w:rPr>
            </w:pPr>
          </w:p>
        </w:tc>
      </w:tr>
      <w:tr w:rsidR="00591114" w:rsidRPr="00770EA0" w:rsidTr="004A2298">
        <w:trPr>
          <w:gridAfter w:val="1"/>
          <w:wAfter w:w="1343" w:type="dxa"/>
          <w:trHeight w:val="105"/>
          <w:tblCellSpacing w:w="0" w:type="dxa"/>
        </w:trPr>
        <w:tc>
          <w:tcPr>
            <w:tcW w:w="11405" w:type="dxa"/>
            <w:gridSpan w:val="14"/>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sz w:val="20"/>
                <w:szCs w:val="20"/>
                <w:lang w:eastAsia="ru-RU"/>
              </w:rPr>
              <w:t>Макроиндикатор</w:t>
            </w:r>
            <w:r w:rsidRPr="00770EA0">
              <w:rPr>
                <w:rFonts w:ascii="Times New Roman" w:eastAsia="Times New Roman" w:hAnsi="Times New Roman" w:cs="Times New Roman"/>
                <w:b/>
                <w:bCs/>
                <w:sz w:val="20"/>
                <w:szCs w:val="20"/>
                <w:lang w:val="kk-KZ" w:eastAsia="ru-RU"/>
              </w:rPr>
              <w:t>лар</w:t>
            </w:r>
          </w:p>
        </w:tc>
      </w:tr>
      <w:tr w:rsidR="00591114" w:rsidRPr="00770EA0" w:rsidTr="00640142">
        <w:trPr>
          <w:gridAfter w:val="1"/>
          <w:wAfter w:w="1343" w:type="dxa"/>
          <w:trHeight w:val="375"/>
          <w:tblCellSpacing w:w="0" w:type="dxa"/>
        </w:trPr>
        <w:tc>
          <w:tcPr>
            <w:tcW w:w="98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640142" w:rsidP="00640142">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88</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011C8C"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Цифрлық техно</w:t>
            </w:r>
            <w:r w:rsidR="00A51F8B" w:rsidRPr="00770EA0">
              <w:rPr>
                <w:rFonts w:ascii="Times New Roman" w:eastAsia="Times New Roman" w:hAnsi="Times New Roman" w:cs="Times New Roman"/>
                <w:sz w:val="20"/>
                <w:szCs w:val="20"/>
                <w:lang w:eastAsia="ru-RU"/>
              </w:rPr>
              <w:t>логияларды пайдаланатын өңдеу</w:t>
            </w:r>
            <w:r w:rsidR="00A51F8B" w:rsidRPr="00770EA0">
              <w:rPr>
                <w:rFonts w:ascii="Times New Roman" w:eastAsia="Times New Roman" w:hAnsi="Times New Roman" w:cs="Times New Roman"/>
                <w:sz w:val="20"/>
                <w:szCs w:val="20"/>
                <w:lang w:val="kk-KZ" w:eastAsia="ru-RU"/>
              </w:rPr>
              <w:t xml:space="preserve"> </w:t>
            </w:r>
            <w:r w:rsidRPr="00770EA0">
              <w:rPr>
                <w:rFonts w:ascii="Times New Roman" w:eastAsia="Times New Roman" w:hAnsi="Times New Roman" w:cs="Times New Roman"/>
                <w:sz w:val="20"/>
                <w:szCs w:val="20"/>
                <w:lang w:eastAsia="ru-RU"/>
              </w:rPr>
              <w:lastRenderedPageBreak/>
              <w:t>өнеркәсіптегі ірі және орта кәсіпорындардың үлесі</w:t>
            </w:r>
            <w:r w:rsidR="00554679" w:rsidRPr="00770EA0">
              <w:rPr>
                <w:rFonts w:ascii="Times New Roman" w:eastAsia="Times New Roman" w:hAnsi="Times New Roman" w:cs="Times New Roman"/>
                <w:sz w:val="20"/>
                <w:szCs w:val="20"/>
                <w:lang w:val="kk-KZ" w:eastAsia="ru-RU"/>
              </w:rPr>
              <w:t xml:space="preserve"> </w:t>
            </w:r>
            <w:r w:rsidR="00554679" w:rsidRPr="00770EA0">
              <w:rPr>
                <w:rFonts w:ascii="Times New Roman" w:eastAsia="Times New Roman" w:hAnsi="Times New Roman" w:cs="Times New Roman"/>
                <w:sz w:val="20"/>
                <w:szCs w:val="20"/>
              </w:rPr>
              <w:t>(</w:t>
            </w:r>
            <w:r w:rsidR="00554679" w:rsidRPr="00770EA0">
              <w:rPr>
                <w:rFonts w:ascii="Times New Roman" w:hAnsi="Times New Roman" w:cs="Times New Roman"/>
                <w:color w:val="212529"/>
                <w:sz w:val="20"/>
                <w:szCs w:val="20"/>
                <w:shd w:val="clear" w:color="auto" w:fill="FFFFFF"/>
              </w:rPr>
              <w:t>«Қазақстандықтардың әл-ауқатын арттыруға бағытталған орнықты экономикалық өсу» </w:t>
            </w:r>
            <w:r w:rsidR="00554679" w:rsidRPr="00770EA0">
              <w:rPr>
                <w:rFonts w:ascii="Times New Roman" w:hAnsi="Times New Roman" w:cs="Times New Roman"/>
                <w:color w:val="212529"/>
                <w:sz w:val="20"/>
                <w:szCs w:val="20"/>
                <w:shd w:val="clear" w:color="auto" w:fill="FFFFFF"/>
                <w:lang w:val="kk-KZ"/>
              </w:rPr>
              <w:t>ҰЖ</w:t>
            </w:r>
            <w:r w:rsidR="00554679" w:rsidRPr="00770EA0">
              <w:rPr>
                <w:rFonts w:ascii="Times New Roman" w:hAnsi="Times New Roman" w:cs="Times New Roman"/>
                <w:color w:val="212529"/>
                <w:sz w:val="20"/>
                <w:szCs w:val="20"/>
                <w:shd w:val="clear" w:color="auto" w:fill="FFFFFF"/>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lastRenderedPageBreak/>
              <w:t>%</w:t>
            </w:r>
          </w:p>
        </w:tc>
        <w:tc>
          <w:tcPr>
            <w:tcW w:w="73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0</w:t>
            </w:r>
          </w:p>
        </w:tc>
        <w:tc>
          <w:tcPr>
            <w:tcW w:w="97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1,9</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4,9</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9,7</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15,5</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21,4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5011D" w:rsidP="000E3FF5">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КжИБ</w:t>
            </w:r>
            <w:r w:rsidR="00591114" w:rsidRPr="00770EA0">
              <w:rPr>
                <w:rFonts w:ascii="Times New Roman" w:eastAsia="Times New Roman" w:hAnsi="Times New Roman" w:cs="Times New Roman"/>
                <w:sz w:val="20"/>
                <w:szCs w:val="20"/>
                <w:lang w:eastAsia="ru-RU"/>
              </w:rPr>
              <w:t xml:space="preserve">, </w:t>
            </w:r>
            <w:r w:rsidRPr="00770EA0">
              <w:rPr>
                <w:rFonts w:ascii="Times New Roman" w:eastAsia="Times New Roman" w:hAnsi="Times New Roman" w:cs="Times New Roman"/>
                <w:sz w:val="20"/>
                <w:szCs w:val="20"/>
                <w:lang w:val="kk-KZ" w:eastAsia="ru-RU"/>
              </w:rPr>
              <w:t>ЦБ</w:t>
            </w:r>
            <w:r w:rsidR="000E3FF5" w:rsidRPr="00770EA0">
              <w:rPr>
                <w:rFonts w:ascii="Times New Roman" w:eastAsia="Times New Roman" w:hAnsi="Times New Roman" w:cs="Times New Roman"/>
                <w:sz w:val="20"/>
                <w:szCs w:val="20"/>
                <w:lang w:val="kk-KZ" w:eastAsia="ru-RU"/>
              </w:rPr>
              <w:t>,</w:t>
            </w:r>
          </w:p>
          <w:p w:rsidR="00591114" w:rsidRPr="00770EA0" w:rsidRDefault="000E3FF5" w:rsidP="000E3FF5">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1D7520" w:rsidRPr="00770EA0">
              <w:rPr>
                <w:rFonts w:ascii="Times New Roman" w:eastAsia="Times New Roman" w:hAnsi="Times New Roman" w:cs="Times New Roman"/>
                <w:sz w:val="20"/>
                <w:szCs w:val="20"/>
                <w:lang w:val="kk-KZ" w:eastAsia="ru-RU"/>
              </w:rPr>
              <w:t xml:space="preserve">кімнің орынбасары </w:t>
            </w:r>
            <w:r w:rsidR="00CE4D67" w:rsidRPr="00770EA0">
              <w:rPr>
                <w:rFonts w:ascii="Times New Roman" w:eastAsia="Times New Roman" w:hAnsi="Times New Roman" w:cs="Times New Roman"/>
                <w:sz w:val="20"/>
                <w:szCs w:val="20"/>
                <w:lang w:val="kk-KZ" w:eastAsia="ru-RU"/>
              </w:rPr>
              <w:t>М.</w:t>
            </w:r>
            <w:r w:rsidR="00591114" w:rsidRPr="00770EA0">
              <w:rPr>
                <w:rFonts w:ascii="Times New Roman" w:eastAsia="Times New Roman" w:hAnsi="Times New Roman" w:cs="Times New Roman"/>
                <w:sz w:val="20"/>
                <w:szCs w:val="20"/>
                <w:lang w:val="kk-KZ" w:eastAsia="ru-RU"/>
              </w:rPr>
              <w:t>С</w:t>
            </w:r>
            <w:r w:rsidR="00CE4D67" w:rsidRPr="00770EA0">
              <w:rPr>
                <w:rFonts w:ascii="Times New Roman" w:eastAsia="Times New Roman" w:hAnsi="Times New Roman" w:cs="Times New Roman"/>
                <w:sz w:val="20"/>
                <w:szCs w:val="20"/>
                <w:lang w:val="kk-KZ" w:eastAsia="ru-RU"/>
              </w:rPr>
              <w:t>. Қиқы</w:t>
            </w:r>
            <w:r w:rsidR="00591114" w:rsidRPr="00770EA0">
              <w:rPr>
                <w:rFonts w:ascii="Times New Roman" w:eastAsia="Times New Roman" w:hAnsi="Times New Roman" w:cs="Times New Roman"/>
                <w:sz w:val="20"/>
                <w:szCs w:val="20"/>
                <w:lang w:val="kk-KZ" w:eastAsia="ru-RU"/>
              </w:rPr>
              <w:t>мов</w:t>
            </w:r>
          </w:p>
        </w:tc>
        <w:tc>
          <w:tcPr>
            <w:tcW w:w="920"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91114" w:rsidRPr="00AC0617" w:rsidRDefault="00AC0617" w:rsidP="00A31029">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Статистикалық деректер</w:t>
            </w:r>
          </w:p>
        </w:tc>
      </w:tr>
      <w:tr w:rsidR="00A11BD3" w:rsidRPr="00770EA0" w:rsidTr="00591114">
        <w:trPr>
          <w:gridAfter w:val="1"/>
          <w:wAfter w:w="1343" w:type="dxa"/>
          <w:trHeight w:val="375"/>
          <w:tblCellSpacing w:w="0" w:type="dxa"/>
        </w:trPr>
        <w:tc>
          <w:tcPr>
            <w:tcW w:w="11405" w:type="dxa"/>
            <w:gridSpan w:val="14"/>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A11BD3" w:rsidRPr="00770EA0" w:rsidRDefault="00A11BD3" w:rsidP="00A3102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b/>
                <w:bCs/>
                <w:sz w:val="20"/>
                <w:szCs w:val="20"/>
                <w:lang w:val="kk-KZ" w:eastAsia="ru-RU"/>
              </w:rPr>
              <w:lastRenderedPageBreak/>
              <w:t>Қ</w:t>
            </w:r>
            <w:r w:rsidRPr="00770EA0">
              <w:rPr>
                <w:rFonts w:ascii="Times New Roman" w:eastAsia="Times New Roman" w:hAnsi="Times New Roman" w:cs="Times New Roman"/>
                <w:b/>
                <w:bCs/>
                <w:sz w:val="20"/>
                <w:szCs w:val="20"/>
                <w:lang w:eastAsia="ru-RU"/>
              </w:rPr>
              <w:t>аржылық шығыстар</w:t>
            </w:r>
            <w:r w:rsidRPr="00770EA0">
              <w:rPr>
                <w:rFonts w:ascii="Times New Roman" w:eastAsia="Times New Roman" w:hAnsi="Times New Roman" w:cs="Times New Roman"/>
                <w:b/>
                <w:bCs/>
                <w:sz w:val="20"/>
                <w:szCs w:val="20"/>
                <w:lang w:val="kk-KZ" w:eastAsia="ru-RU"/>
              </w:rPr>
              <w:t>мен</w:t>
            </w:r>
            <w:r w:rsidRPr="00770EA0">
              <w:rPr>
                <w:rFonts w:ascii="Times New Roman" w:eastAsia="Times New Roman" w:hAnsi="Times New Roman" w:cs="Times New Roman"/>
                <w:b/>
                <w:bCs/>
                <w:sz w:val="20"/>
                <w:szCs w:val="20"/>
                <w:lang w:eastAsia="ru-RU"/>
              </w:rPr>
              <w:t xml:space="preserve"> өзара байланысқан</w:t>
            </w:r>
            <w:r w:rsidRPr="00770EA0">
              <w:rPr>
                <w:rFonts w:ascii="Times New Roman" w:eastAsia="Times New Roman" w:hAnsi="Times New Roman" w:cs="Times New Roman"/>
                <w:b/>
                <w:bCs/>
                <w:sz w:val="20"/>
                <w:szCs w:val="20"/>
                <w:lang w:val="kk-KZ" w:eastAsia="ru-RU"/>
              </w:rPr>
              <w:t xml:space="preserve"> н</w:t>
            </w:r>
            <w:r w:rsidR="000E3FF5" w:rsidRPr="00770EA0">
              <w:rPr>
                <w:rFonts w:ascii="Times New Roman" w:eastAsia="Times New Roman" w:hAnsi="Times New Roman" w:cs="Times New Roman"/>
                <w:b/>
                <w:bCs/>
                <w:sz w:val="20"/>
                <w:szCs w:val="20"/>
                <w:lang w:eastAsia="ru-RU"/>
              </w:rPr>
              <w:t>ысаналы индикаторлар</w:t>
            </w:r>
          </w:p>
        </w:tc>
      </w:tr>
      <w:tr w:rsidR="00591114" w:rsidRPr="00770EA0" w:rsidTr="00640142">
        <w:trPr>
          <w:gridAfter w:val="1"/>
          <w:wAfter w:w="1343" w:type="dxa"/>
          <w:trHeight w:val="375"/>
          <w:tblCellSpacing w:w="0" w:type="dxa"/>
        </w:trPr>
        <w:tc>
          <w:tcPr>
            <w:tcW w:w="98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640142" w:rsidP="00640142">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89</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2867F8" w:rsidP="00B85144">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 xml:space="preserve">Цифрлық стандартқа (үлгілік </w:t>
            </w:r>
            <w:r w:rsidR="00B85144" w:rsidRPr="00770EA0">
              <w:rPr>
                <w:rFonts w:ascii="Times New Roman" w:eastAsia="Times New Roman" w:hAnsi="Times New Roman" w:cs="Times New Roman"/>
                <w:color w:val="000000"/>
                <w:sz w:val="20"/>
                <w:szCs w:val="20"/>
                <w:lang w:val="kk-KZ" w:eastAsia="ru-RU"/>
              </w:rPr>
              <w:t>архитектура</w:t>
            </w:r>
            <w:r w:rsidRPr="00770EA0">
              <w:rPr>
                <w:rFonts w:ascii="Times New Roman" w:eastAsia="Times New Roman" w:hAnsi="Times New Roman" w:cs="Times New Roman"/>
                <w:color w:val="000000"/>
                <w:sz w:val="20"/>
                <w:szCs w:val="20"/>
                <w:lang w:eastAsia="ru-RU"/>
              </w:rPr>
              <w:t>, эталондық стандарт)</w:t>
            </w:r>
            <w:r w:rsidR="00B85144" w:rsidRPr="00770EA0">
              <w:rPr>
                <w:rFonts w:ascii="Times New Roman" w:eastAsia="Times New Roman" w:hAnsi="Times New Roman" w:cs="Times New Roman"/>
                <w:color w:val="000000"/>
                <w:sz w:val="20"/>
                <w:szCs w:val="20"/>
                <w:lang w:val="kk-KZ" w:eastAsia="ru-RU"/>
              </w:rPr>
              <w:t xml:space="preserve"> </w:t>
            </w:r>
            <w:r w:rsidRPr="00770EA0">
              <w:rPr>
                <w:rFonts w:ascii="Times New Roman" w:eastAsia="Times New Roman" w:hAnsi="Times New Roman" w:cs="Times New Roman"/>
                <w:color w:val="000000"/>
                <w:sz w:val="20"/>
                <w:szCs w:val="20"/>
                <w:lang w:eastAsia="ru-RU"/>
              </w:rPr>
              <w:t>сәйкес келетін әкімдіктердің үлесі</w:t>
            </w:r>
            <w:r w:rsidR="00310BFF" w:rsidRPr="00770EA0">
              <w:rPr>
                <w:rFonts w:ascii="Times New Roman" w:eastAsia="Times New Roman" w:hAnsi="Times New Roman" w:cs="Times New Roman"/>
                <w:color w:val="000000"/>
                <w:sz w:val="20"/>
                <w:szCs w:val="20"/>
                <w:lang w:val="kk-KZ" w:eastAsia="ru-RU"/>
              </w:rPr>
              <w:t xml:space="preserve"> </w:t>
            </w:r>
            <w:r w:rsidR="00310BFF" w:rsidRPr="00770EA0">
              <w:rPr>
                <w:rFonts w:ascii="Times New Roman" w:eastAsia="Times New Roman" w:hAnsi="Times New Roman" w:cs="Times New Roman"/>
                <w:color w:val="000000"/>
                <w:sz w:val="20"/>
                <w:szCs w:val="20"/>
                <w:lang w:eastAsia="ru-RU"/>
              </w:rPr>
              <w:t>(</w:t>
            </w:r>
            <w:r w:rsidR="00310BFF" w:rsidRPr="00770EA0">
              <w:rPr>
                <w:rFonts w:ascii="Times New Roman" w:hAnsi="Times New Roman" w:cs="Times New Roman"/>
                <w:color w:val="212529"/>
                <w:sz w:val="20"/>
                <w:szCs w:val="20"/>
                <w:shd w:val="clear" w:color="auto" w:fill="FFFFFF"/>
              </w:rPr>
              <w:t xml:space="preserve">«Цифрландыру, ғылым және инновациялар есебінен технологиялық серпіліс» </w:t>
            </w:r>
            <w:r w:rsidR="00310BFF" w:rsidRPr="00770EA0">
              <w:rPr>
                <w:rFonts w:ascii="Times New Roman" w:hAnsi="Times New Roman" w:cs="Times New Roman"/>
                <w:color w:val="212529"/>
                <w:sz w:val="20"/>
                <w:szCs w:val="20"/>
                <w:shd w:val="clear" w:color="auto" w:fill="FFFFFF"/>
                <w:lang w:val="kk-KZ"/>
              </w:rPr>
              <w:t>ҰЖ</w:t>
            </w:r>
            <w:r w:rsidR="00310BFF" w:rsidRPr="00770EA0">
              <w:rPr>
                <w:rFonts w:ascii="Times New Roman" w:hAnsi="Times New Roman" w:cs="Times New Roman"/>
                <w:color w:val="212529"/>
                <w:sz w:val="20"/>
                <w:szCs w:val="20"/>
                <w:shd w:val="clear" w:color="auto" w:fill="FFFFFF"/>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73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97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70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95</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271952" w:rsidRPr="00770EA0" w:rsidRDefault="00271952" w:rsidP="000E3FF5">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ЦБ</w:t>
            </w:r>
            <w:r w:rsidR="000E3FF5" w:rsidRPr="00770EA0">
              <w:rPr>
                <w:rFonts w:ascii="Times New Roman" w:eastAsia="Times New Roman" w:hAnsi="Times New Roman" w:cs="Times New Roman"/>
                <w:sz w:val="20"/>
                <w:szCs w:val="20"/>
                <w:lang w:val="kk-KZ" w:eastAsia="ru-RU"/>
              </w:rPr>
              <w:t>,</w:t>
            </w:r>
          </w:p>
          <w:p w:rsidR="000E3FF5" w:rsidRPr="00770EA0" w:rsidRDefault="000E3FF5" w:rsidP="000E3FF5">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271952" w:rsidRPr="00770EA0">
              <w:rPr>
                <w:rFonts w:ascii="Times New Roman" w:eastAsia="Times New Roman" w:hAnsi="Times New Roman" w:cs="Times New Roman"/>
                <w:sz w:val="20"/>
                <w:szCs w:val="20"/>
                <w:lang w:val="kk-KZ" w:eastAsia="ru-RU"/>
              </w:rPr>
              <w:t>кімнің орынбасары</w:t>
            </w:r>
          </w:p>
          <w:p w:rsidR="00591114" w:rsidRPr="00770EA0" w:rsidRDefault="00271952" w:rsidP="000E3FF5">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І</w:t>
            </w:r>
            <w:r w:rsidR="00591114" w:rsidRPr="00770EA0">
              <w:rPr>
                <w:rFonts w:ascii="Times New Roman" w:eastAsia="Times New Roman" w:hAnsi="Times New Roman" w:cs="Times New Roman"/>
                <w:sz w:val="20"/>
                <w:szCs w:val="20"/>
                <w:lang w:eastAsia="ru-RU"/>
              </w:rPr>
              <w:t>. Өсеров</w:t>
            </w:r>
          </w:p>
        </w:tc>
        <w:tc>
          <w:tcPr>
            <w:tcW w:w="920"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AC0617" w:rsidRPr="00AC0617" w:rsidRDefault="00AC0617" w:rsidP="00AC0617">
            <w:pPr>
              <w:spacing w:before="100" w:beforeAutospacing="1" w:after="0" w:line="24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ЦБ</w:t>
            </w:r>
            <w:r w:rsidRPr="00770EA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ведомстволық</w:t>
            </w:r>
            <w:r w:rsidRPr="00770EA0">
              <w:rPr>
                <w:rFonts w:ascii="Times New Roman" w:eastAsia="Times New Roman" w:hAnsi="Times New Roman" w:cs="Times New Roman"/>
                <w:sz w:val="20"/>
                <w:szCs w:val="20"/>
                <w:lang w:eastAsia="ru-RU"/>
              </w:rPr>
              <w:t>деректер</w:t>
            </w:r>
            <w:r>
              <w:rPr>
                <w:rFonts w:ascii="Times New Roman" w:eastAsia="Times New Roman" w:hAnsi="Times New Roman" w:cs="Times New Roman"/>
                <w:sz w:val="20"/>
                <w:szCs w:val="20"/>
                <w:lang w:val="kk-KZ" w:eastAsia="ru-RU"/>
              </w:rPr>
              <w:t>і</w:t>
            </w:r>
          </w:p>
          <w:p w:rsidR="00591114" w:rsidRPr="00770EA0" w:rsidRDefault="00591114" w:rsidP="00A31029">
            <w:pPr>
              <w:spacing w:before="100" w:beforeAutospacing="1" w:after="0" w:line="240" w:lineRule="atLeast"/>
              <w:rPr>
                <w:rFonts w:ascii="Times New Roman" w:eastAsia="Times New Roman" w:hAnsi="Times New Roman" w:cs="Times New Roman"/>
                <w:sz w:val="20"/>
                <w:szCs w:val="20"/>
                <w:lang w:eastAsia="ru-RU"/>
              </w:rPr>
            </w:pPr>
          </w:p>
        </w:tc>
      </w:tr>
      <w:tr w:rsidR="00591114" w:rsidRPr="00770EA0" w:rsidTr="00640142">
        <w:trPr>
          <w:gridAfter w:val="1"/>
          <w:wAfter w:w="1343" w:type="dxa"/>
          <w:trHeight w:val="375"/>
          <w:tblCellSpacing w:w="0" w:type="dxa"/>
        </w:trPr>
        <w:tc>
          <w:tcPr>
            <w:tcW w:w="98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640142" w:rsidP="00640142">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90</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827191" w:rsidP="00A31029">
            <w:pPr>
              <w:spacing w:after="0" w:line="180" w:lineRule="atLeast"/>
              <w:rPr>
                <w:rFonts w:ascii="Times New Roman" w:eastAsia="Times New Roman" w:hAnsi="Times New Roman" w:cs="Times New Roman"/>
                <w:sz w:val="20"/>
                <w:szCs w:val="20"/>
                <w:lang w:val="kk-KZ" w:eastAsia="ru-RU"/>
              </w:rPr>
            </w:pPr>
            <w:r w:rsidRPr="00770EA0">
              <w:rPr>
                <w:rFonts w:ascii="Times New Roman" w:hAnsi="Times New Roman" w:cs="Times New Roman"/>
                <w:sz w:val="20"/>
              </w:rPr>
              <w:t xml:space="preserve">Электрондық нысанда тіркелген еңбек шарттарының үлесі </w:t>
            </w:r>
            <w:r w:rsidR="00310BFF" w:rsidRPr="00770EA0">
              <w:rPr>
                <w:rFonts w:ascii="Times New Roman" w:eastAsia="Times New Roman" w:hAnsi="Times New Roman" w:cs="Times New Roman"/>
                <w:color w:val="000000"/>
                <w:sz w:val="20"/>
                <w:szCs w:val="20"/>
                <w:lang w:val="kk-KZ" w:eastAsia="ru-RU"/>
              </w:rPr>
              <w:t>(</w:t>
            </w:r>
            <w:r w:rsidR="00310BFF" w:rsidRPr="00770EA0">
              <w:rPr>
                <w:rFonts w:ascii="Times New Roman" w:hAnsi="Times New Roman" w:cs="Times New Roman"/>
                <w:color w:val="212529"/>
                <w:sz w:val="20"/>
                <w:szCs w:val="20"/>
                <w:shd w:val="clear" w:color="auto" w:fill="FFFFFF"/>
                <w:lang w:val="kk-KZ"/>
              </w:rPr>
              <w:t>«Цифрландыру, ғылым және инновациялар есебінен технологиялық серпіліс» ҰЖ)</w:t>
            </w:r>
          </w:p>
        </w:tc>
        <w:tc>
          <w:tcPr>
            <w:tcW w:w="71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73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70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85</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271952" w:rsidRPr="00770EA0" w:rsidRDefault="00C468C9" w:rsidP="00AE0706">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ӘӘАБ</w:t>
            </w:r>
            <w:r w:rsidR="00591114" w:rsidRPr="00770EA0">
              <w:rPr>
                <w:rFonts w:ascii="Times New Roman" w:eastAsia="Times New Roman" w:hAnsi="Times New Roman" w:cs="Times New Roman"/>
                <w:sz w:val="20"/>
                <w:szCs w:val="20"/>
                <w:lang w:eastAsia="ru-RU"/>
              </w:rPr>
              <w:t xml:space="preserve">, </w:t>
            </w:r>
            <w:r w:rsidR="00F71F3F" w:rsidRPr="00770EA0">
              <w:rPr>
                <w:rFonts w:ascii="Times New Roman" w:eastAsia="Times New Roman" w:hAnsi="Times New Roman" w:cs="Times New Roman"/>
                <w:sz w:val="20"/>
                <w:szCs w:val="20"/>
                <w:lang w:val="kk-KZ" w:eastAsia="ru-RU"/>
              </w:rPr>
              <w:t>ЦБ</w:t>
            </w:r>
            <w:r w:rsidR="00AE0706" w:rsidRPr="00770EA0">
              <w:rPr>
                <w:rFonts w:ascii="Times New Roman" w:eastAsia="Times New Roman" w:hAnsi="Times New Roman" w:cs="Times New Roman"/>
                <w:sz w:val="20"/>
                <w:szCs w:val="20"/>
                <w:lang w:val="kk-KZ" w:eastAsia="ru-RU"/>
              </w:rPr>
              <w:t>,</w:t>
            </w:r>
          </w:p>
          <w:p w:rsidR="00591114" w:rsidRPr="00770EA0" w:rsidRDefault="00AE0706" w:rsidP="00AE0706">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271952" w:rsidRPr="00770EA0">
              <w:rPr>
                <w:rFonts w:ascii="Times New Roman" w:eastAsia="Times New Roman" w:hAnsi="Times New Roman" w:cs="Times New Roman"/>
                <w:sz w:val="20"/>
                <w:szCs w:val="20"/>
                <w:lang w:val="kk-KZ" w:eastAsia="ru-RU"/>
              </w:rPr>
              <w:t>кімнің орынбасары М.С. Қиқымов</w:t>
            </w:r>
          </w:p>
        </w:tc>
        <w:tc>
          <w:tcPr>
            <w:tcW w:w="920"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591114" w:rsidRPr="00AC0617" w:rsidRDefault="00AC0617" w:rsidP="00A31029">
            <w:pPr>
              <w:spacing w:before="100" w:beforeAutospacing="1"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ӘӘАБ в</w:t>
            </w:r>
            <w:r>
              <w:rPr>
                <w:rFonts w:ascii="Times New Roman" w:eastAsia="Times New Roman" w:hAnsi="Times New Roman" w:cs="Times New Roman"/>
                <w:sz w:val="20"/>
                <w:szCs w:val="20"/>
                <w:lang w:eastAsia="ru-RU"/>
              </w:rPr>
              <w:t>едомстволық</w:t>
            </w:r>
            <w:r w:rsidR="00591114" w:rsidRPr="00770EA0">
              <w:rPr>
                <w:rFonts w:ascii="Times New Roman" w:eastAsia="Times New Roman" w:hAnsi="Times New Roman" w:cs="Times New Roman"/>
                <w:sz w:val="20"/>
                <w:szCs w:val="20"/>
                <w:lang w:eastAsia="ru-RU"/>
              </w:rPr>
              <w:t>деректер</w:t>
            </w:r>
            <w:r>
              <w:rPr>
                <w:rFonts w:ascii="Times New Roman" w:eastAsia="Times New Roman" w:hAnsi="Times New Roman" w:cs="Times New Roman"/>
                <w:sz w:val="20"/>
                <w:szCs w:val="20"/>
                <w:lang w:val="kk-KZ" w:eastAsia="ru-RU"/>
              </w:rPr>
              <w:t>і</w:t>
            </w:r>
          </w:p>
          <w:p w:rsidR="00591114" w:rsidRPr="00770EA0" w:rsidRDefault="00591114" w:rsidP="00A31029">
            <w:pPr>
              <w:spacing w:before="100" w:beforeAutospacing="1" w:after="0" w:line="240" w:lineRule="atLeast"/>
              <w:rPr>
                <w:rFonts w:ascii="Times New Roman" w:eastAsia="Times New Roman" w:hAnsi="Times New Roman" w:cs="Times New Roman"/>
                <w:sz w:val="20"/>
                <w:szCs w:val="20"/>
                <w:lang w:eastAsia="ru-RU"/>
              </w:rPr>
            </w:pPr>
          </w:p>
        </w:tc>
      </w:tr>
      <w:tr w:rsidR="00591114" w:rsidRPr="00770EA0" w:rsidTr="00640142">
        <w:trPr>
          <w:gridAfter w:val="1"/>
          <w:wAfter w:w="1343" w:type="dxa"/>
          <w:trHeight w:val="375"/>
          <w:tblCellSpacing w:w="0" w:type="dxa"/>
        </w:trPr>
        <w:tc>
          <w:tcPr>
            <w:tcW w:w="98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640142" w:rsidP="00640142">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91</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827191" w:rsidP="00A31029">
            <w:pPr>
              <w:spacing w:after="0" w:line="180" w:lineRule="atLeast"/>
              <w:rPr>
                <w:rFonts w:ascii="Times New Roman" w:eastAsia="Times New Roman" w:hAnsi="Times New Roman" w:cs="Times New Roman"/>
                <w:sz w:val="20"/>
                <w:szCs w:val="20"/>
                <w:lang w:eastAsia="ru-RU"/>
              </w:rPr>
            </w:pPr>
            <w:r w:rsidRPr="00770EA0">
              <w:rPr>
                <w:rFonts w:ascii="Times New Roman" w:hAnsi="Times New Roman" w:cs="Times New Roman"/>
                <w:sz w:val="20"/>
              </w:rPr>
              <w:t xml:space="preserve">Ehealth ядросымен деректер алмасуды қамтамасыз ететін медициналық ұйымдардың үлесі </w:t>
            </w:r>
            <w:r w:rsidR="00310BFF" w:rsidRPr="00770EA0">
              <w:rPr>
                <w:rFonts w:ascii="Times New Roman" w:eastAsia="Times New Roman" w:hAnsi="Times New Roman" w:cs="Times New Roman"/>
                <w:color w:val="000000"/>
                <w:sz w:val="20"/>
                <w:szCs w:val="20"/>
                <w:lang w:eastAsia="ru-RU"/>
              </w:rPr>
              <w:t>(</w:t>
            </w:r>
            <w:r w:rsidR="00310BFF" w:rsidRPr="00770EA0">
              <w:rPr>
                <w:rFonts w:ascii="Times New Roman" w:hAnsi="Times New Roman" w:cs="Times New Roman"/>
                <w:color w:val="212529"/>
                <w:sz w:val="20"/>
                <w:szCs w:val="20"/>
                <w:shd w:val="clear" w:color="auto" w:fill="FFFFFF"/>
              </w:rPr>
              <w:t xml:space="preserve">«Цифрландыру, ғылым және инновациялар есебінен технологиялық серпіліс» </w:t>
            </w:r>
            <w:r w:rsidR="00310BFF" w:rsidRPr="00770EA0">
              <w:rPr>
                <w:rFonts w:ascii="Times New Roman" w:hAnsi="Times New Roman" w:cs="Times New Roman"/>
                <w:color w:val="212529"/>
                <w:sz w:val="20"/>
                <w:szCs w:val="20"/>
                <w:shd w:val="clear" w:color="auto" w:fill="FFFFFF"/>
                <w:lang w:val="kk-KZ"/>
              </w:rPr>
              <w:t>ҰЖ</w:t>
            </w:r>
            <w:r w:rsidR="00310BFF" w:rsidRPr="00770EA0">
              <w:rPr>
                <w:rFonts w:ascii="Times New Roman" w:hAnsi="Times New Roman" w:cs="Times New Roman"/>
                <w:color w:val="212529"/>
                <w:sz w:val="20"/>
                <w:szCs w:val="20"/>
                <w:shd w:val="clear" w:color="auto" w:fill="FFFFFF"/>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73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65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C468C9" w:rsidRPr="00770EA0" w:rsidRDefault="00C468C9" w:rsidP="00AE0706">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ҚДБ</w:t>
            </w:r>
            <w:r w:rsidR="00591114" w:rsidRPr="00770EA0">
              <w:rPr>
                <w:rFonts w:ascii="Times New Roman" w:eastAsia="Times New Roman" w:hAnsi="Times New Roman" w:cs="Times New Roman"/>
                <w:sz w:val="20"/>
                <w:szCs w:val="20"/>
                <w:lang w:eastAsia="ru-RU"/>
              </w:rPr>
              <w:t xml:space="preserve">, </w:t>
            </w:r>
            <w:r w:rsidRPr="00770EA0">
              <w:rPr>
                <w:rFonts w:ascii="Times New Roman" w:eastAsia="Times New Roman" w:hAnsi="Times New Roman" w:cs="Times New Roman"/>
                <w:sz w:val="20"/>
                <w:szCs w:val="20"/>
                <w:lang w:val="kk-KZ" w:eastAsia="ru-RU"/>
              </w:rPr>
              <w:t>ЦБ</w:t>
            </w:r>
            <w:r w:rsidR="00AE0706" w:rsidRPr="00770EA0">
              <w:rPr>
                <w:rFonts w:ascii="Times New Roman" w:eastAsia="Times New Roman" w:hAnsi="Times New Roman" w:cs="Times New Roman"/>
                <w:sz w:val="20"/>
                <w:szCs w:val="20"/>
                <w:lang w:val="kk-KZ" w:eastAsia="ru-RU"/>
              </w:rPr>
              <w:t>,</w:t>
            </w:r>
          </w:p>
          <w:p w:rsidR="00591114" w:rsidRPr="00770EA0" w:rsidRDefault="00AE0706" w:rsidP="00AE0706">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C468C9" w:rsidRPr="00770EA0">
              <w:rPr>
                <w:rFonts w:ascii="Times New Roman" w:eastAsia="Times New Roman" w:hAnsi="Times New Roman" w:cs="Times New Roman"/>
                <w:sz w:val="20"/>
                <w:szCs w:val="20"/>
                <w:lang w:val="kk-KZ" w:eastAsia="ru-RU"/>
              </w:rPr>
              <w:t>кім</w:t>
            </w:r>
            <w:r w:rsidR="00591114" w:rsidRPr="00770EA0">
              <w:rPr>
                <w:rFonts w:ascii="Times New Roman" w:eastAsia="Times New Roman" w:hAnsi="Times New Roman" w:cs="Times New Roman"/>
                <w:sz w:val="20"/>
                <w:szCs w:val="20"/>
                <w:lang w:val="kk-KZ" w:eastAsia="ru-RU"/>
              </w:rPr>
              <w:t>нің орынбасары Е. Ж. Бабақұмаров</w:t>
            </w:r>
          </w:p>
        </w:tc>
        <w:tc>
          <w:tcPr>
            <w:tcW w:w="920"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591114" w:rsidRPr="009B0029" w:rsidRDefault="009B0029" w:rsidP="00A3102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ДСМ</w:t>
            </w:r>
            <w:r>
              <w:rPr>
                <w:rFonts w:ascii="Times New Roman" w:eastAsia="Times New Roman" w:hAnsi="Times New Roman" w:cs="Times New Roman"/>
                <w:sz w:val="20"/>
                <w:szCs w:val="20"/>
                <w:lang w:eastAsia="ru-RU"/>
              </w:rPr>
              <w:t xml:space="preserve"> </w:t>
            </w:r>
            <w:r w:rsidR="00AC0617">
              <w:rPr>
                <w:rFonts w:ascii="Times New Roman" w:eastAsia="Times New Roman" w:hAnsi="Times New Roman" w:cs="Times New Roman"/>
                <w:sz w:val="20"/>
                <w:szCs w:val="20"/>
                <w:lang w:eastAsia="ru-RU"/>
              </w:rPr>
              <w:t>ведомстволық</w:t>
            </w:r>
            <w:r w:rsidR="00591114" w:rsidRPr="00770EA0">
              <w:rPr>
                <w:rFonts w:ascii="Times New Roman" w:eastAsia="Times New Roman" w:hAnsi="Times New Roman" w:cs="Times New Roman"/>
                <w:sz w:val="20"/>
                <w:szCs w:val="20"/>
                <w:lang w:eastAsia="ru-RU"/>
              </w:rPr>
              <w:t>деректер</w:t>
            </w:r>
            <w:r>
              <w:rPr>
                <w:rFonts w:ascii="Times New Roman" w:eastAsia="Times New Roman" w:hAnsi="Times New Roman" w:cs="Times New Roman"/>
                <w:sz w:val="20"/>
                <w:szCs w:val="20"/>
                <w:lang w:val="kk-KZ" w:eastAsia="ru-RU"/>
              </w:rPr>
              <w:t>і</w:t>
            </w:r>
          </w:p>
          <w:p w:rsidR="00591114" w:rsidRPr="00770EA0" w:rsidRDefault="00591114" w:rsidP="00A31029">
            <w:pPr>
              <w:spacing w:before="100" w:beforeAutospacing="1" w:after="0" w:line="240" w:lineRule="atLeast"/>
              <w:rPr>
                <w:rFonts w:ascii="Times New Roman" w:eastAsia="Times New Roman" w:hAnsi="Times New Roman" w:cs="Times New Roman"/>
                <w:sz w:val="20"/>
                <w:szCs w:val="20"/>
                <w:lang w:eastAsia="ru-RU"/>
              </w:rPr>
            </w:pPr>
          </w:p>
        </w:tc>
      </w:tr>
      <w:tr w:rsidR="00591114" w:rsidRPr="00770EA0" w:rsidTr="00640142">
        <w:trPr>
          <w:gridAfter w:val="1"/>
          <w:wAfter w:w="1343" w:type="dxa"/>
          <w:trHeight w:val="390"/>
          <w:tblCellSpacing w:w="0" w:type="dxa"/>
        </w:trPr>
        <w:tc>
          <w:tcPr>
            <w:tcW w:w="9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591114" w:rsidRPr="00770EA0" w:rsidRDefault="00640142" w:rsidP="00640142">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92</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797C73" w:rsidP="00827191">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Халыққа қашықтықтан көрсетіл</w:t>
            </w:r>
            <w:r w:rsidR="00827191" w:rsidRPr="00770EA0">
              <w:rPr>
                <w:rFonts w:ascii="Times New Roman" w:eastAsia="Times New Roman" w:hAnsi="Times New Roman" w:cs="Times New Roman"/>
                <w:color w:val="000000"/>
                <w:sz w:val="20"/>
                <w:szCs w:val="20"/>
                <w:lang w:val="kk-KZ" w:eastAsia="ru-RU"/>
              </w:rPr>
              <w:t>етін</w:t>
            </w:r>
            <w:r w:rsidRPr="00770EA0">
              <w:rPr>
                <w:rFonts w:ascii="Times New Roman" w:eastAsia="Times New Roman" w:hAnsi="Times New Roman" w:cs="Times New Roman"/>
                <w:color w:val="000000"/>
                <w:sz w:val="20"/>
                <w:szCs w:val="20"/>
                <w:lang w:eastAsia="ru-RU"/>
              </w:rPr>
              <w:t xml:space="preserve"> медициналық қызметтердің үлесі</w:t>
            </w:r>
            <w:r w:rsidR="00310BFF" w:rsidRPr="00770EA0">
              <w:rPr>
                <w:rFonts w:ascii="Times New Roman" w:eastAsia="Times New Roman" w:hAnsi="Times New Roman" w:cs="Times New Roman"/>
                <w:color w:val="000000"/>
                <w:sz w:val="20"/>
                <w:szCs w:val="20"/>
                <w:lang w:eastAsia="ru-RU"/>
              </w:rPr>
              <w:t xml:space="preserve"> </w:t>
            </w:r>
            <w:r w:rsidR="00310BFF" w:rsidRPr="00770EA0">
              <w:rPr>
                <w:rFonts w:ascii="Times New Roman" w:eastAsia="Times New Roman" w:hAnsi="Times New Roman" w:cs="Times New Roman"/>
                <w:color w:val="000000"/>
                <w:sz w:val="20"/>
                <w:szCs w:val="20"/>
                <w:lang w:eastAsia="ru-RU"/>
              </w:rPr>
              <w:lastRenderedPageBreak/>
              <w:t>(</w:t>
            </w:r>
            <w:r w:rsidR="00310BFF" w:rsidRPr="00770EA0">
              <w:rPr>
                <w:rFonts w:ascii="Times New Roman" w:hAnsi="Times New Roman" w:cs="Times New Roman"/>
                <w:color w:val="212529"/>
                <w:sz w:val="20"/>
                <w:szCs w:val="20"/>
                <w:shd w:val="clear" w:color="auto" w:fill="FFFFFF"/>
              </w:rPr>
              <w:t xml:space="preserve">«Цифрландыру, ғылым және инновациялар есебінен технологиялық серпіліс» </w:t>
            </w:r>
            <w:r w:rsidR="00310BFF" w:rsidRPr="00770EA0">
              <w:rPr>
                <w:rFonts w:ascii="Times New Roman" w:hAnsi="Times New Roman" w:cs="Times New Roman"/>
                <w:color w:val="212529"/>
                <w:sz w:val="20"/>
                <w:szCs w:val="20"/>
                <w:shd w:val="clear" w:color="auto" w:fill="FFFFFF"/>
                <w:lang w:val="kk-KZ"/>
              </w:rPr>
              <w:t>ҰЖ</w:t>
            </w:r>
            <w:r w:rsidR="00310BFF" w:rsidRPr="00770EA0">
              <w:rPr>
                <w:rFonts w:ascii="Times New Roman" w:hAnsi="Times New Roman" w:cs="Times New Roman"/>
                <w:color w:val="212529"/>
                <w:sz w:val="20"/>
                <w:szCs w:val="20"/>
                <w:shd w:val="clear" w:color="auto" w:fill="FFFFFF"/>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
                <w:bCs/>
                <w:color w:val="000000"/>
                <w:sz w:val="20"/>
                <w:szCs w:val="20"/>
                <w:lang w:eastAsia="ru-RU"/>
              </w:rPr>
              <w:lastRenderedPageBreak/>
              <w:t>%</w:t>
            </w:r>
          </w:p>
        </w:tc>
        <w:tc>
          <w:tcPr>
            <w:tcW w:w="73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w:t>
            </w:r>
          </w:p>
        </w:tc>
        <w:tc>
          <w:tcPr>
            <w:tcW w:w="97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9</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15" w:type="dxa"/>
            </w:tcMar>
            <w:vAlign w:val="center"/>
            <w:hideMark/>
          </w:tcPr>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val="kk-KZ" w:eastAsia="ru-RU"/>
              </w:rPr>
              <w:t>10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115" w:type="dxa"/>
            </w:tcMar>
            <w:vAlign w:val="center"/>
            <w:hideMark/>
          </w:tcPr>
          <w:p w:rsidR="00C468C9" w:rsidRPr="00770EA0" w:rsidRDefault="001E0397" w:rsidP="00AE0706">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ҚДБ</w:t>
            </w:r>
            <w:r w:rsidR="00591114" w:rsidRPr="00770EA0">
              <w:rPr>
                <w:rFonts w:ascii="Times New Roman" w:eastAsia="Times New Roman" w:hAnsi="Times New Roman" w:cs="Times New Roman"/>
                <w:sz w:val="20"/>
                <w:szCs w:val="20"/>
                <w:lang w:eastAsia="ru-RU"/>
              </w:rPr>
              <w:t>,</w:t>
            </w:r>
            <w:r w:rsidRPr="00770EA0">
              <w:rPr>
                <w:rFonts w:ascii="Times New Roman" w:eastAsia="Times New Roman" w:hAnsi="Times New Roman" w:cs="Times New Roman"/>
                <w:sz w:val="20"/>
                <w:szCs w:val="20"/>
                <w:lang w:val="kk-KZ" w:eastAsia="ru-RU"/>
              </w:rPr>
              <w:t>ЦБ</w:t>
            </w:r>
            <w:r w:rsidR="00AE0706" w:rsidRPr="00770EA0">
              <w:rPr>
                <w:rFonts w:ascii="Times New Roman" w:eastAsia="Times New Roman" w:hAnsi="Times New Roman" w:cs="Times New Roman"/>
                <w:sz w:val="20"/>
                <w:szCs w:val="20"/>
                <w:lang w:val="kk-KZ" w:eastAsia="ru-RU"/>
              </w:rPr>
              <w:t>,</w:t>
            </w:r>
          </w:p>
          <w:p w:rsidR="00AE0706" w:rsidRPr="00770EA0" w:rsidRDefault="00AE0706" w:rsidP="00AE0706">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00591114" w:rsidRPr="00770EA0">
              <w:rPr>
                <w:rFonts w:ascii="Times New Roman" w:eastAsia="Times New Roman" w:hAnsi="Times New Roman" w:cs="Times New Roman"/>
                <w:sz w:val="20"/>
                <w:szCs w:val="20"/>
                <w:lang w:val="kk-KZ" w:eastAsia="ru-RU"/>
              </w:rPr>
              <w:t xml:space="preserve">кімнің орынбасары </w:t>
            </w:r>
          </w:p>
          <w:p w:rsidR="00591114" w:rsidRPr="00770EA0" w:rsidRDefault="00591114" w:rsidP="00AE0706">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Е. Ж. Бабақұмаров</w:t>
            </w:r>
          </w:p>
        </w:tc>
        <w:tc>
          <w:tcPr>
            <w:tcW w:w="92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115" w:type="dxa"/>
            </w:tcMar>
            <w:vAlign w:val="center"/>
            <w:hideMark/>
          </w:tcPr>
          <w:p w:rsidR="00591114" w:rsidRPr="009B0029" w:rsidRDefault="009B0029" w:rsidP="00A31029">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ҚДБ в</w:t>
            </w:r>
            <w:r w:rsidR="00591114" w:rsidRPr="00770EA0">
              <w:rPr>
                <w:rFonts w:ascii="Times New Roman" w:eastAsia="Times New Roman" w:hAnsi="Times New Roman" w:cs="Times New Roman"/>
                <w:sz w:val="20"/>
                <w:szCs w:val="20"/>
                <w:lang w:eastAsia="ru-RU"/>
              </w:rPr>
              <w:t>едомстволық деректер</w:t>
            </w:r>
            <w:r>
              <w:rPr>
                <w:rFonts w:ascii="Times New Roman" w:eastAsia="Times New Roman" w:hAnsi="Times New Roman" w:cs="Times New Roman"/>
                <w:sz w:val="20"/>
                <w:szCs w:val="20"/>
                <w:lang w:val="kk-KZ" w:eastAsia="ru-RU"/>
              </w:rPr>
              <w:t>і</w:t>
            </w:r>
          </w:p>
          <w:p w:rsidR="00591114" w:rsidRPr="00770EA0" w:rsidRDefault="00591114" w:rsidP="00A31029">
            <w:pPr>
              <w:spacing w:before="100" w:beforeAutospacing="1" w:after="0" w:line="180" w:lineRule="atLeast"/>
              <w:rPr>
                <w:rFonts w:ascii="Times New Roman" w:eastAsia="Times New Roman" w:hAnsi="Times New Roman" w:cs="Times New Roman"/>
                <w:sz w:val="20"/>
                <w:szCs w:val="20"/>
                <w:lang w:eastAsia="ru-RU"/>
              </w:rPr>
            </w:pPr>
          </w:p>
        </w:tc>
      </w:tr>
      <w:tr w:rsidR="009B0029" w:rsidRPr="00770EA0" w:rsidTr="00E22A92">
        <w:trPr>
          <w:gridAfter w:val="1"/>
          <w:wAfter w:w="1343" w:type="dxa"/>
          <w:trHeight w:val="375"/>
          <w:tblCellSpacing w:w="0" w:type="dxa"/>
        </w:trPr>
        <w:tc>
          <w:tcPr>
            <w:tcW w:w="98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770EA0" w:rsidRDefault="009B0029" w:rsidP="00640142">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lastRenderedPageBreak/>
              <w:t>93</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770EA0" w:rsidRDefault="009B0029" w:rsidP="00A31029">
            <w:pPr>
              <w:spacing w:after="0" w:line="180" w:lineRule="atLeast"/>
              <w:rPr>
                <w:rFonts w:ascii="Times New Roman" w:eastAsia="Times New Roman" w:hAnsi="Times New Roman" w:cs="Times New Roman"/>
                <w:sz w:val="20"/>
                <w:szCs w:val="20"/>
                <w:lang w:eastAsia="ru-RU"/>
              </w:rPr>
            </w:pPr>
            <w:r w:rsidRPr="00770EA0">
              <w:rPr>
                <w:rFonts w:ascii="Times New Roman" w:hAnsi="Times New Roman" w:cs="Times New Roman"/>
                <w:sz w:val="20"/>
                <w:szCs w:val="20"/>
              </w:rPr>
              <w:t>Интернетпен қамтамасыз етілген орта білім беру ұйымдарының үлесі ішкі контент үшін (Қазақстан ішінде) 100 мб/с төмен емес және сыртқы контент үшін 8 мб/с төмен емес</w:t>
            </w:r>
            <w:r w:rsidRPr="00770EA0">
              <w:rPr>
                <w:rFonts w:ascii="Times New Roman" w:eastAsia="Times New Roman" w:hAnsi="Times New Roman" w:cs="Times New Roman"/>
                <w:color w:val="000000"/>
                <w:sz w:val="20"/>
                <w:szCs w:val="20"/>
                <w:lang w:eastAsia="ru-RU"/>
              </w:rPr>
              <w:t xml:space="preserve"> (</w:t>
            </w:r>
            <w:r w:rsidRPr="00770EA0">
              <w:rPr>
                <w:rFonts w:ascii="Times New Roman" w:hAnsi="Times New Roman" w:cs="Times New Roman"/>
                <w:color w:val="212529"/>
                <w:sz w:val="20"/>
                <w:szCs w:val="20"/>
                <w:shd w:val="clear" w:color="auto" w:fill="FFFFFF"/>
              </w:rPr>
              <w:t xml:space="preserve">«Цифрландыру, ғылым және инновациялар есебінен технологиялық серпіліс» </w:t>
            </w:r>
            <w:r w:rsidRPr="00770EA0">
              <w:rPr>
                <w:rFonts w:ascii="Times New Roman" w:hAnsi="Times New Roman" w:cs="Times New Roman"/>
                <w:color w:val="212529"/>
                <w:sz w:val="20"/>
                <w:szCs w:val="20"/>
                <w:shd w:val="clear" w:color="auto" w:fill="FFFFFF"/>
                <w:lang w:val="kk-KZ"/>
              </w:rPr>
              <w:t>ҰЖ</w:t>
            </w:r>
            <w:r w:rsidRPr="00770EA0">
              <w:rPr>
                <w:rFonts w:ascii="Times New Roman" w:hAnsi="Times New Roman" w:cs="Times New Roman"/>
                <w:color w:val="212529"/>
                <w:sz w:val="20"/>
                <w:szCs w:val="20"/>
                <w:shd w:val="clear" w:color="auto" w:fill="FFFFFF"/>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770EA0" w:rsidRDefault="009B0029"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73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9B0029" w:rsidRPr="00770EA0" w:rsidRDefault="009B0029" w:rsidP="00A31029">
            <w:pPr>
              <w:spacing w:before="100" w:beforeAutospacing="1" w:after="0" w:line="180" w:lineRule="atLeast"/>
              <w:rPr>
                <w:rFonts w:ascii="Times New Roman" w:eastAsia="Times New Roman" w:hAnsi="Times New Roman" w:cs="Times New Roman"/>
                <w:sz w:val="20"/>
                <w:szCs w:val="20"/>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770EA0" w:rsidRDefault="009B0029" w:rsidP="00A31029">
            <w:pPr>
              <w:spacing w:before="100" w:beforeAutospacing="1" w:after="0" w:line="180" w:lineRule="atLeast"/>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770EA0" w:rsidRDefault="009B0029" w:rsidP="008A3E4E">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770EA0" w:rsidRDefault="009B0029"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val="kk-KZ" w:eastAsia="ru-RU"/>
              </w:rPr>
              <w:t>100</w:t>
            </w:r>
            <w:r w:rsidRPr="00770EA0">
              <w:rPr>
                <w:rFonts w:ascii="Times New Roman" w:eastAsia="Times New Roman" w:hAnsi="Times New Roman" w:cs="Times New Roman"/>
                <w:color w:val="000000"/>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770EA0" w:rsidRDefault="009B0029"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val="kk-KZ" w:eastAsia="ru-RU"/>
              </w:rPr>
              <w:t>100</w:t>
            </w:r>
            <w:r w:rsidRPr="00770EA0">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770EA0" w:rsidRDefault="009B0029"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val="kk-KZ" w:eastAsia="ru-RU"/>
              </w:rPr>
              <w:t>100</w:t>
            </w:r>
            <w:r w:rsidRPr="00770EA0">
              <w:rPr>
                <w:rFonts w:ascii="Times New Roman" w:eastAsia="Times New Roman" w:hAnsi="Times New Roman" w:cs="Times New Roman"/>
                <w:color w:val="000000"/>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770EA0" w:rsidRDefault="009B0029"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100 </w:t>
            </w:r>
          </w:p>
        </w:tc>
        <w:tc>
          <w:tcPr>
            <w:tcW w:w="1417"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770EA0" w:rsidRDefault="009B0029" w:rsidP="00AE0706">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 xml:space="preserve">ББ, </w:t>
            </w:r>
            <w:r w:rsidRPr="00770EA0">
              <w:rPr>
                <w:rFonts w:ascii="Times New Roman" w:eastAsia="Times New Roman" w:hAnsi="Times New Roman" w:cs="Times New Roman"/>
                <w:sz w:val="20"/>
                <w:szCs w:val="20"/>
                <w:lang w:val="kk-KZ" w:eastAsia="ru-RU"/>
              </w:rPr>
              <w:t>ЦБ,</w:t>
            </w:r>
          </w:p>
          <w:p w:rsidR="009B0029" w:rsidRPr="00770EA0" w:rsidRDefault="009B0029" w:rsidP="00AE0706">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Е. Ж. Бабақұмаров</w:t>
            </w:r>
          </w:p>
          <w:p w:rsidR="009B0029" w:rsidRPr="00770EA0" w:rsidRDefault="009B0029" w:rsidP="00AE0706">
            <w:pPr>
              <w:spacing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w:t>
            </w:r>
          </w:p>
        </w:tc>
        <w:tc>
          <w:tcPr>
            <w:tcW w:w="920" w:type="dxa"/>
            <w:gridSpan w:val="3"/>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hideMark/>
          </w:tcPr>
          <w:p w:rsidR="009B0029" w:rsidRPr="00770EA0" w:rsidRDefault="009B0029" w:rsidP="00A31029">
            <w:pPr>
              <w:spacing w:before="100" w:beforeAutospacing="1"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ББ </w:t>
            </w:r>
            <w:r w:rsidRPr="00770EA0">
              <w:rPr>
                <w:rFonts w:ascii="Times New Roman" w:eastAsia="Times New Roman" w:hAnsi="Times New Roman" w:cs="Times New Roman"/>
                <w:sz w:val="20"/>
                <w:szCs w:val="20"/>
                <w:lang w:eastAsia="ru-RU"/>
              </w:rPr>
              <w:t>ведомстволық</w:t>
            </w:r>
          </w:p>
          <w:p w:rsidR="009B0029" w:rsidRPr="009B0029" w:rsidRDefault="009B0029" w:rsidP="00A3102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деректер</w:t>
            </w:r>
            <w:r>
              <w:rPr>
                <w:rFonts w:ascii="Times New Roman" w:eastAsia="Times New Roman" w:hAnsi="Times New Roman" w:cs="Times New Roman"/>
                <w:sz w:val="20"/>
                <w:szCs w:val="20"/>
                <w:lang w:val="kk-KZ" w:eastAsia="ru-RU"/>
              </w:rPr>
              <w:t>і</w:t>
            </w:r>
          </w:p>
          <w:p w:rsidR="009B0029" w:rsidRPr="009B0029" w:rsidRDefault="009B0029" w:rsidP="00A31029">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w:t>
            </w:r>
          </w:p>
          <w:p w:rsidR="009B0029" w:rsidRPr="009B0029" w:rsidRDefault="009B0029" w:rsidP="00A31029">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w:t>
            </w:r>
          </w:p>
        </w:tc>
      </w:tr>
      <w:tr w:rsidR="009B0029" w:rsidRPr="00770EA0" w:rsidTr="00E22A92">
        <w:trPr>
          <w:gridAfter w:val="1"/>
          <w:wAfter w:w="1343" w:type="dxa"/>
          <w:trHeight w:val="375"/>
          <w:tblCellSpacing w:w="0" w:type="dxa"/>
        </w:trPr>
        <w:tc>
          <w:tcPr>
            <w:tcW w:w="98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770EA0" w:rsidRDefault="009B0029" w:rsidP="00A31029">
            <w:pPr>
              <w:spacing w:before="100" w:beforeAutospacing="1" w:after="0" w:line="180" w:lineRule="atLeast"/>
              <w:rPr>
                <w:rFonts w:ascii="Times New Roman" w:eastAsia="Times New Roman" w:hAnsi="Times New Roman" w:cs="Times New Roman"/>
                <w:sz w:val="20"/>
                <w:szCs w:val="20"/>
                <w:lang w:eastAsia="ru-RU"/>
              </w:rPr>
            </w:pP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770EA0" w:rsidRDefault="009B0029"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hAnsi="Times New Roman" w:cs="Times New Roman"/>
                <w:sz w:val="20"/>
                <w:szCs w:val="20"/>
              </w:rPr>
              <w:t>100 мб/с төмен емес және сыртқы контент үшін 20 мб/с төмен платформасын енгізу емес</w:t>
            </w:r>
            <w:r w:rsidRPr="00770EA0">
              <w:rPr>
                <w:rFonts w:ascii="Times New Roman" w:hAnsi="Times New Roman" w:cs="Times New Roman"/>
                <w:sz w:val="20"/>
                <w:szCs w:val="20"/>
                <w:lang w:val="kk-KZ"/>
              </w:rPr>
              <w:t xml:space="preserve"> </w:t>
            </w:r>
          </w:p>
        </w:tc>
        <w:tc>
          <w:tcPr>
            <w:tcW w:w="71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770EA0" w:rsidRDefault="009B0029"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73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9B0029" w:rsidRPr="00770EA0" w:rsidRDefault="009B0029" w:rsidP="00A31029">
            <w:pPr>
              <w:spacing w:before="100" w:beforeAutospacing="1" w:after="0" w:line="180" w:lineRule="atLeast"/>
              <w:rPr>
                <w:rFonts w:ascii="Times New Roman" w:eastAsia="Times New Roman" w:hAnsi="Times New Roman" w:cs="Times New Roman"/>
                <w:sz w:val="20"/>
                <w:szCs w:val="20"/>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770EA0" w:rsidRDefault="009B0029" w:rsidP="00A31029">
            <w:pPr>
              <w:spacing w:before="100" w:beforeAutospacing="1" w:after="0" w:line="180" w:lineRule="atLeast"/>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770EA0" w:rsidRDefault="009B0029" w:rsidP="00A31029">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770EA0" w:rsidRDefault="009B0029"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val="kk-KZ" w:eastAsia="ru-RU"/>
              </w:rPr>
              <w:t>100</w:t>
            </w:r>
            <w:r w:rsidRPr="00770EA0">
              <w:rPr>
                <w:rFonts w:ascii="Times New Roman" w:eastAsia="Times New Roman" w:hAnsi="Times New Roman" w:cs="Times New Roman"/>
                <w:color w:val="000000"/>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770EA0" w:rsidRDefault="009B0029"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val="kk-KZ" w:eastAsia="ru-RU"/>
              </w:rPr>
              <w:t>100</w:t>
            </w:r>
            <w:r w:rsidRPr="00770EA0">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770EA0" w:rsidRDefault="009B0029"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val="kk-KZ" w:eastAsia="ru-RU"/>
              </w:rPr>
              <w:t>100</w:t>
            </w:r>
            <w:r w:rsidRPr="00770EA0">
              <w:rPr>
                <w:rFonts w:ascii="Times New Roman" w:eastAsia="Times New Roman" w:hAnsi="Times New Roman" w:cs="Times New Roman"/>
                <w:color w:val="000000"/>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770EA0" w:rsidRDefault="009B0029"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val="kk-KZ" w:eastAsia="ru-RU"/>
              </w:rPr>
              <w:t>100</w:t>
            </w:r>
            <w:r w:rsidRPr="00770EA0">
              <w:rPr>
                <w:rFonts w:ascii="Times New Roman" w:eastAsia="Times New Roman" w:hAnsi="Times New Roman" w:cs="Times New Roman"/>
                <w:color w:val="000000"/>
                <w:sz w:val="20"/>
                <w:szCs w:val="20"/>
                <w:lang w:eastAsia="ru-RU"/>
              </w:rPr>
              <w:t> </w:t>
            </w:r>
          </w:p>
        </w:tc>
        <w:tc>
          <w:tcPr>
            <w:tcW w:w="1417" w:type="dxa"/>
            <w:vMerge/>
            <w:tcBorders>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9B0029" w:rsidRPr="009B0029" w:rsidRDefault="009B0029" w:rsidP="00AE0706">
            <w:pPr>
              <w:spacing w:after="0" w:line="180" w:lineRule="atLeast"/>
              <w:rPr>
                <w:rFonts w:ascii="Times New Roman" w:eastAsia="Times New Roman" w:hAnsi="Times New Roman" w:cs="Times New Roman"/>
                <w:sz w:val="20"/>
                <w:szCs w:val="20"/>
                <w:lang w:val="kk-KZ" w:eastAsia="ru-RU"/>
              </w:rPr>
            </w:pPr>
          </w:p>
        </w:tc>
        <w:tc>
          <w:tcPr>
            <w:tcW w:w="920" w:type="dxa"/>
            <w:gridSpan w:val="3"/>
            <w:vMerge/>
            <w:tcBorders>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9B0029" w:rsidRPr="009B0029" w:rsidRDefault="009B0029" w:rsidP="00A31029">
            <w:pPr>
              <w:spacing w:before="100" w:beforeAutospacing="1" w:after="0" w:line="240" w:lineRule="atLeast"/>
              <w:rPr>
                <w:rFonts w:ascii="Times New Roman" w:eastAsia="Times New Roman" w:hAnsi="Times New Roman" w:cs="Times New Roman"/>
                <w:sz w:val="20"/>
                <w:szCs w:val="20"/>
                <w:lang w:val="kk-KZ" w:eastAsia="ru-RU"/>
              </w:rPr>
            </w:pPr>
          </w:p>
        </w:tc>
      </w:tr>
      <w:tr w:rsidR="00E45784" w:rsidRPr="00770EA0" w:rsidTr="0047545F">
        <w:trPr>
          <w:gridAfter w:val="1"/>
          <w:wAfter w:w="1343" w:type="dxa"/>
          <w:trHeight w:val="375"/>
          <w:tblCellSpacing w:w="0" w:type="dxa"/>
        </w:trPr>
        <w:tc>
          <w:tcPr>
            <w:tcW w:w="98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640142" w:rsidP="00640142">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94</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E4578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Республикалық маңызы бар қалаларда және облыс орталықтарында бейне бақылау камераларының санын ұлғайту</w:t>
            </w:r>
            <w:r w:rsidR="00310BFF" w:rsidRPr="00770EA0">
              <w:rPr>
                <w:rFonts w:ascii="Times New Roman" w:eastAsia="Times New Roman" w:hAnsi="Times New Roman" w:cs="Times New Roman"/>
                <w:sz w:val="20"/>
                <w:szCs w:val="20"/>
                <w:lang w:eastAsia="ru-RU"/>
              </w:rPr>
              <w:t xml:space="preserve"> </w:t>
            </w:r>
            <w:r w:rsidR="00310BFF" w:rsidRPr="00770EA0">
              <w:rPr>
                <w:rFonts w:ascii="Times New Roman" w:eastAsia="Times New Roman" w:hAnsi="Times New Roman" w:cs="Times New Roman"/>
                <w:color w:val="000000"/>
                <w:sz w:val="20"/>
                <w:szCs w:val="20"/>
                <w:lang w:eastAsia="ru-RU"/>
              </w:rPr>
              <w:t>(</w:t>
            </w:r>
            <w:r w:rsidR="00310BFF" w:rsidRPr="00770EA0">
              <w:rPr>
                <w:rFonts w:ascii="Times New Roman" w:hAnsi="Times New Roman" w:cs="Times New Roman"/>
                <w:color w:val="212529"/>
                <w:sz w:val="20"/>
                <w:szCs w:val="20"/>
                <w:shd w:val="clear" w:color="auto" w:fill="FFFFFF"/>
              </w:rPr>
              <w:t xml:space="preserve">«Цифрландыру, ғылым және инновациялар есебінен технологиялық серпіліс» </w:t>
            </w:r>
            <w:r w:rsidR="00310BFF" w:rsidRPr="00770EA0">
              <w:rPr>
                <w:rFonts w:ascii="Times New Roman" w:hAnsi="Times New Roman" w:cs="Times New Roman"/>
                <w:color w:val="212529"/>
                <w:sz w:val="20"/>
                <w:szCs w:val="20"/>
                <w:shd w:val="clear" w:color="auto" w:fill="FFFFFF"/>
                <w:lang w:val="kk-KZ"/>
              </w:rPr>
              <w:t>ҰЖ</w:t>
            </w:r>
            <w:r w:rsidR="00310BFF" w:rsidRPr="00770EA0">
              <w:rPr>
                <w:rFonts w:ascii="Times New Roman" w:hAnsi="Times New Roman" w:cs="Times New Roman"/>
                <w:color w:val="212529"/>
                <w:sz w:val="20"/>
                <w:szCs w:val="20"/>
                <w:shd w:val="clear" w:color="auto" w:fill="FFFFFF"/>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E45784" w:rsidP="00A31029">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w:t>
            </w:r>
            <w:r w:rsidRPr="00770EA0">
              <w:rPr>
                <w:rFonts w:ascii="Times New Roman" w:eastAsia="Times New Roman" w:hAnsi="Times New Roman" w:cs="Times New Roman"/>
                <w:sz w:val="20"/>
                <w:szCs w:val="20"/>
                <w:lang w:val="kk-KZ" w:eastAsia="ru-RU"/>
              </w:rPr>
              <w:t xml:space="preserve"> бірлік</w:t>
            </w:r>
          </w:p>
        </w:tc>
        <w:tc>
          <w:tcPr>
            <w:tcW w:w="73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E45784" w:rsidP="00A31029">
            <w:pPr>
              <w:spacing w:before="100" w:beforeAutospacing="1" w:after="0" w:line="180" w:lineRule="atLeast"/>
              <w:rPr>
                <w:rFonts w:ascii="Times New Roman" w:eastAsia="Times New Roman" w:hAnsi="Times New Roman" w:cs="Times New Roman"/>
                <w:sz w:val="20"/>
                <w:szCs w:val="20"/>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E45784" w:rsidP="00A31029">
            <w:pPr>
              <w:spacing w:before="100" w:beforeAutospacing="1" w:after="0" w:line="180" w:lineRule="atLeast"/>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E4578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1,39 (1457)</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E4578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hAnsi="Times New Roman" w:cs="Times New Roman"/>
                <w:color w:val="000000"/>
                <w:sz w:val="20"/>
                <w:szCs w:val="20"/>
              </w:rPr>
              <w:t>1,39 (1676)</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E45784" w:rsidP="0047545F">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70EA0">
              <w:rPr>
                <w:rFonts w:ascii="Times New Roman" w:hAnsi="Times New Roman" w:cs="Times New Roman"/>
                <w:color w:val="000000"/>
                <w:sz w:val="20"/>
                <w:szCs w:val="20"/>
              </w:rPr>
              <w:t>1,98(2569)</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E45784" w:rsidP="0047545F">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70EA0">
              <w:rPr>
                <w:rFonts w:ascii="Times New Roman" w:hAnsi="Times New Roman" w:cs="Times New Roman"/>
                <w:color w:val="000000"/>
                <w:sz w:val="20"/>
                <w:szCs w:val="20"/>
              </w:rPr>
              <w:t>2,53(3854)</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E45784" w:rsidP="0047545F">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70EA0">
              <w:rPr>
                <w:rFonts w:ascii="Times New Roman" w:hAnsi="Times New Roman" w:cs="Times New Roman"/>
                <w:color w:val="000000"/>
                <w:sz w:val="20"/>
                <w:szCs w:val="20"/>
              </w:rPr>
              <w:t>2,53(4817)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E45784" w:rsidP="00841F51">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ПД  (келісім бойынша), ЦБ,ҚМБ,ББ, "Алматы",</w:t>
            </w:r>
          </w:p>
          <w:p w:rsidR="00E45784" w:rsidRPr="00770EA0" w:rsidRDefault="00E45784" w:rsidP="00841F51">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w:t>
            </w:r>
            <w:r w:rsidRPr="00770EA0">
              <w:rPr>
                <w:rFonts w:ascii="Times New Roman" w:eastAsia="Times New Roman" w:hAnsi="Times New Roman" w:cs="Times New Roman"/>
                <w:sz w:val="20"/>
                <w:szCs w:val="20"/>
                <w:lang w:eastAsia="ru-RU"/>
              </w:rPr>
              <w:t>кімнің орынбасары</w:t>
            </w:r>
            <w:r w:rsidRPr="00770EA0">
              <w:rPr>
                <w:rFonts w:ascii="Times New Roman" w:eastAsia="Times New Roman" w:hAnsi="Times New Roman" w:cs="Times New Roman"/>
                <w:sz w:val="20"/>
                <w:szCs w:val="20"/>
                <w:lang w:val="kk-KZ" w:eastAsia="ru-RU"/>
              </w:rPr>
              <w:t xml:space="preserve"> </w:t>
            </w:r>
            <w:r w:rsidRPr="00770EA0">
              <w:rPr>
                <w:rFonts w:ascii="Times New Roman" w:eastAsia="Times New Roman" w:hAnsi="Times New Roman" w:cs="Times New Roman"/>
                <w:sz w:val="20"/>
                <w:szCs w:val="20"/>
                <w:lang w:eastAsia="ru-RU"/>
              </w:rPr>
              <w:t>І. Өсеров</w:t>
            </w: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9B0029" w:rsidP="00A31029">
            <w:pPr>
              <w:spacing w:before="100" w:beforeAutospacing="1"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ПД </w:t>
            </w:r>
            <w:r w:rsidR="00E45784" w:rsidRPr="00770EA0">
              <w:rPr>
                <w:rFonts w:ascii="Times New Roman" w:eastAsia="Times New Roman" w:hAnsi="Times New Roman" w:cs="Times New Roman"/>
                <w:sz w:val="20"/>
                <w:szCs w:val="20"/>
                <w:lang w:eastAsia="ru-RU"/>
              </w:rPr>
              <w:t>ведомстволық</w:t>
            </w:r>
          </w:p>
          <w:p w:rsidR="00E45784" w:rsidRPr="009B0029" w:rsidRDefault="00E45784" w:rsidP="00A3102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деректер</w:t>
            </w:r>
            <w:r w:rsidR="009B0029">
              <w:rPr>
                <w:rFonts w:ascii="Times New Roman" w:eastAsia="Times New Roman" w:hAnsi="Times New Roman" w:cs="Times New Roman"/>
                <w:sz w:val="20"/>
                <w:szCs w:val="20"/>
                <w:lang w:val="kk-KZ" w:eastAsia="ru-RU"/>
              </w:rPr>
              <w:t>і</w:t>
            </w:r>
          </w:p>
          <w:p w:rsidR="00E45784" w:rsidRPr="009B0029" w:rsidRDefault="009B0029" w:rsidP="00A31029">
            <w:pPr>
              <w:spacing w:before="100" w:beforeAutospacing="1" w:after="0" w:line="24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w:t>
            </w:r>
          </w:p>
        </w:tc>
      </w:tr>
      <w:tr w:rsidR="00E45784" w:rsidRPr="00770EA0" w:rsidTr="00C27BB8">
        <w:trPr>
          <w:gridAfter w:val="1"/>
          <w:wAfter w:w="1343" w:type="dxa"/>
          <w:trHeight w:val="375"/>
          <w:tblCellSpacing w:w="0" w:type="dxa"/>
        </w:trPr>
        <w:tc>
          <w:tcPr>
            <w:tcW w:w="98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640142" w:rsidP="00640142">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95</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E45784" w:rsidP="00BC6C75">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 xml:space="preserve">Полицияны </w:t>
            </w:r>
            <w:r w:rsidR="00BC6C75" w:rsidRPr="00770EA0">
              <w:rPr>
                <w:rFonts w:ascii="Times New Roman" w:eastAsia="Times New Roman" w:hAnsi="Times New Roman" w:cs="Times New Roman"/>
                <w:sz w:val="20"/>
                <w:szCs w:val="20"/>
                <w:lang w:val="kk-KZ" w:eastAsia="ru-RU"/>
              </w:rPr>
              <w:t>цифрлық</w:t>
            </w:r>
            <w:r w:rsidRPr="00770EA0">
              <w:rPr>
                <w:rFonts w:ascii="Times New Roman" w:eastAsia="Times New Roman" w:hAnsi="Times New Roman" w:cs="Times New Roman"/>
                <w:sz w:val="20"/>
                <w:szCs w:val="20"/>
                <w:lang w:eastAsia="ru-RU"/>
              </w:rPr>
              <w:t xml:space="preserve"> құралдар</w:t>
            </w:r>
            <w:r w:rsidRPr="00770EA0">
              <w:rPr>
                <w:rFonts w:ascii="Times New Roman" w:eastAsia="Times New Roman" w:hAnsi="Times New Roman" w:cs="Times New Roman"/>
                <w:sz w:val="20"/>
                <w:szCs w:val="20"/>
                <w:lang w:val="kk-KZ" w:eastAsia="ru-RU"/>
              </w:rPr>
              <w:t>мен</w:t>
            </w:r>
            <w:r w:rsidRPr="00770EA0">
              <w:rPr>
                <w:rFonts w:ascii="Times New Roman" w:eastAsia="Times New Roman" w:hAnsi="Times New Roman" w:cs="Times New Roman"/>
                <w:sz w:val="20"/>
                <w:szCs w:val="20"/>
                <w:lang w:eastAsia="ru-RU"/>
              </w:rPr>
              <w:t xml:space="preserve"> жабдықтау деңгейі (планшеттер)</w:t>
            </w:r>
            <w:r w:rsidR="00310BFF" w:rsidRPr="00770EA0">
              <w:rPr>
                <w:rFonts w:ascii="Times New Roman" w:eastAsia="Times New Roman" w:hAnsi="Times New Roman" w:cs="Times New Roman"/>
                <w:sz w:val="20"/>
                <w:szCs w:val="20"/>
                <w:lang w:eastAsia="ru-RU"/>
              </w:rPr>
              <w:t xml:space="preserve"> </w:t>
            </w:r>
            <w:r w:rsidR="00310BFF" w:rsidRPr="00770EA0">
              <w:rPr>
                <w:rFonts w:ascii="Times New Roman" w:eastAsia="Times New Roman" w:hAnsi="Times New Roman" w:cs="Times New Roman"/>
                <w:color w:val="000000"/>
                <w:sz w:val="20"/>
                <w:szCs w:val="20"/>
                <w:lang w:eastAsia="ru-RU"/>
              </w:rPr>
              <w:t>(</w:t>
            </w:r>
            <w:r w:rsidR="00310BFF" w:rsidRPr="00770EA0">
              <w:rPr>
                <w:rFonts w:ascii="Times New Roman" w:hAnsi="Times New Roman" w:cs="Times New Roman"/>
                <w:color w:val="212529"/>
                <w:sz w:val="20"/>
                <w:szCs w:val="20"/>
                <w:shd w:val="clear" w:color="auto" w:fill="FFFFFF"/>
              </w:rPr>
              <w:t xml:space="preserve">«Цифрландыру, ғылым және инновациялар есебінен технологиялық серпіліс» </w:t>
            </w:r>
            <w:r w:rsidR="00310BFF" w:rsidRPr="00770EA0">
              <w:rPr>
                <w:rFonts w:ascii="Times New Roman" w:hAnsi="Times New Roman" w:cs="Times New Roman"/>
                <w:color w:val="212529"/>
                <w:sz w:val="20"/>
                <w:szCs w:val="20"/>
                <w:shd w:val="clear" w:color="auto" w:fill="FFFFFF"/>
                <w:lang w:val="kk-KZ"/>
              </w:rPr>
              <w:t>ҰЖ</w:t>
            </w:r>
            <w:r w:rsidR="00310BFF" w:rsidRPr="00770EA0">
              <w:rPr>
                <w:rFonts w:ascii="Times New Roman" w:hAnsi="Times New Roman" w:cs="Times New Roman"/>
                <w:color w:val="212529"/>
                <w:sz w:val="20"/>
                <w:szCs w:val="20"/>
                <w:shd w:val="clear" w:color="auto" w:fill="FFFFFF"/>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E4578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73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E45784" w:rsidRPr="00770EA0" w:rsidRDefault="00E45784" w:rsidP="00A31029">
            <w:pPr>
              <w:spacing w:before="100" w:beforeAutospacing="1" w:after="0" w:line="180" w:lineRule="atLeast"/>
              <w:rPr>
                <w:rFonts w:ascii="Times New Roman" w:eastAsia="Times New Roman" w:hAnsi="Times New Roman" w:cs="Times New Roman"/>
                <w:sz w:val="20"/>
                <w:szCs w:val="20"/>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E45784" w:rsidP="00A31029">
            <w:pPr>
              <w:spacing w:before="100" w:beforeAutospacing="1" w:after="0" w:line="180" w:lineRule="atLeast"/>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E4578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20 (490)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E4578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40 (980)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E4578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60 (1471)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E4578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80 (1961)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E45784"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100 (2451)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E45784" w:rsidRPr="00770EA0" w:rsidRDefault="00434E05" w:rsidP="00841F51">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ПД</w:t>
            </w:r>
            <w:r w:rsidR="00E45784" w:rsidRPr="00770EA0">
              <w:rPr>
                <w:rFonts w:ascii="Times New Roman" w:eastAsia="Times New Roman" w:hAnsi="Times New Roman" w:cs="Times New Roman"/>
                <w:sz w:val="20"/>
                <w:szCs w:val="20"/>
                <w:lang w:eastAsia="ru-RU"/>
              </w:rPr>
              <w:t xml:space="preserve"> (келісім бойынша)</w:t>
            </w:r>
            <w:r w:rsidR="00E45784" w:rsidRPr="00770EA0">
              <w:rPr>
                <w:rFonts w:ascii="Times New Roman" w:eastAsia="Times New Roman" w:hAnsi="Times New Roman" w:cs="Times New Roman"/>
                <w:sz w:val="20"/>
                <w:szCs w:val="20"/>
                <w:lang w:val="kk-KZ" w:eastAsia="ru-RU"/>
              </w:rPr>
              <w:t>,</w:t>
            </w:r>
          </w:p>
          <w:p w:rsidR="00E45784" w:rsidRPr="00770EA0" w:rsidRDefault="00E45784" w:rsidP="00841F51">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 аппаратының басшысы</w:t>
            </w:r>
          </w:p>
          <w:p w:rsidR="00E45784" w:rsidRPr="00770EA0" w:rsidRDefault="00E45784" w:rsidP="00841F51">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Т. Е Сәрсенбаев.</w:t>
            </w:r>
          </w:p>
        </w:tc>
        <w:tc>
          <w:tcPr>
            <w:tcW w:w="920"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9B0029" w:rsidRPr="00770EA0" w:rsidRDefault="009B0029" w:rsidP="009B0029">
            <w:pPr>
              <w:spacing w:before="100" w:beforeAutospacing="1"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ПД </w:t>
            </w:r>
            <w:r w:rsidRPr="00770EA0">
              <w:rPr>
                <w:rFonts w:ascii="Times New Roman" w:eastAsia="Times New Roman" w:hAnsi="Times New Roman" w:cs="Times New Roman"/>
                <w:sz w:val="20"/>
                <w:szCs w:val="20"/>
                <w:lang w:eastAsia="ru-RU"/>
              </w:rPr>
              <w:t>ведомстволық</w:t>
            </w:r>
          </w:p>
          <w:p w:rsidR="009B0029" w:rsidRPr="009B0029" w:rsidRDefault="009B0029" w:rsidP="009B0029">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деректер</w:t>
            </w:r>
            <w:r>
              <w:rPr>
                <w:rFonts w:ascii="Times New Roman" w:eastAsia="Times New Roman" w:hAnsi="Times New Roman" w:cs="Times New Roman"/>
                <w:sz w:val="20"/>
                <w:szCs w:val="20"/>
                <w:lang w:val="kk-KZ" w:eastAsia="ru-RU"/>
              </w:rPr>
              <w:t>і</w:t>
            </w:r>
          </w:p>
          <w:p w:rsidR="00E45784" w:rsidRPr="00770EA0" w:rsidRDefault="00E45784" w:rsidP="00A31029">
            <w:pPr>
              <w:spacing w:before="100" w:beforeAutospacing="1" w:after="0" w:line="240" w:lineRule="atLeast"/>
              <w:rPr>
                <w:rFonts w:ascii="Times New Roman" w:eastAsia="Times New Roman" w:hAnsi="Times New Roman" w:cs="Times New Roman"/>
                <w:sz w:val="20"/>
                <w:szCs w:val="20"/>
                <w:lang w:eastAsia="ru-RU"/>
              </w:rPr>
            </w:pPr>
          </w:p>
        </w:tc>
      </w:tr>
      <w:tr w:rsidR="004D4986" w:rsidRPr="00770EA0" w:rsidTr="00C27BB8">
        <w:trPr>
          <w:gridAfter w:val="1"/>
          <w:wAfter w:w="1343" w:type="dxa"/>
          <w:trHeight w:val="375"/>
          <w:tblCellSpacing w:w="0" w:type="dxa"/>
        </w:trPr>
        <w:tc>
          <w:tcPr>
            <w:tcW w:w="98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4D4986" w:rsidRPr="00770EA0" w:rsidRDefault="00640142" w:rsidP="00640142">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lastRenderedPageBreak/>
              <w:t>96</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4D4986" w:rsidRPr="00770EA0" w:rsidRDefault="004D498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color w:val="000000"/>
                <w:sz w:val="20"/>
                <w:szCs w:val="20"/>
                <w:lang w:eastAsia="ru-RU"/>
              </w:rPr>
              <w:t>Ұлттық және өңірлік электр желілерінде электр энергиясының нормативтік - техникалық ысыраптарының деңгейін төмендету</w:t>
            </w:r>
            <w:r w:rsidR="00310BFF" w:rsidRPr="00770EA0">
              <w:rPr>
                <w:rFonts w:ascii="Times New Roman" w:eastAsia="Times New Roman" w:hAnsi="Times New Roman" w:cs="Times New Roman"/>
                <w:color w:val="000000"/>
                <w:sz w:val="20"/>
                <w:szCs w:val="20"/>
                <w:lang w:eastAsia="ru-RU"/>
              </w:rPr>
              <w:t xml:space="preserve"> (</w:t>
            </w:r>
            <w:r w:rsidR="00310BFF" w:rsidRPr="00770EA0">
              <w:rPr>
                <w:rFonts w:ascii="Times New Roman" w:hAnsi="Times New Roman" w:cs="Times New Roman"/>
                <w:color w:val="212529"/>
                <w:sz w:val="20"/>
                <w:szCs w:val="20"/>
                <w:shd w:val="clear" w:color="auto" w:fill="FFFFFF"/>
              </w:rPr>
              <w:t xml:space="preserve">«Цифрландыру, ғылым және инновациялар есебінен технологиялық серпіліс» </w:t>
            </w:r>
            <w:r w:rsidR="00310BFF" w:rsidRPr="00770EA0">
              <w:rPr>
                <w:rFonts w:ascii="Times New Roman" w:hAnsi="Times New Roman" w:cs="Times New Roman"/>
                <w:color w:val="212529"/>
                <w:sz w:val="20"/>
                <w:szCs w:val="20"/>
                <w:shd w:val="clear" w:color="auto" w:fill="FFFFFF"/>
                <w:lang w:val="kk-KZ"/>
              </w:rPr>
              <w:t>ҰЖ</w:t>
            </w:r>
            <w:r w:rsidR="00310BFF" w:rsidRPr="00770EA0">
              <w:rPr>
                <w:rFonts w:ascii="Times New Roman" w:hAnsi="Times New Roman" w:cs="Times New Roman"/>
                <w:color w:val="212529"/>
                <w:sz w:val="20"/>
                <w:szCs w:val="20"/>
                <w:shd w:val="clear" w:color="auto" w:fill="FFFFFF"/>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4D4986" w:rsidRPr="00770EA0" w:rsidRDefault="004D498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w:t>
            </w:r>
          </w:p>
        </w:tc>
        <w:tc>
          <w:tcPr>
            <w:tcW w:w="73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4D4986" w:rsidRPr="00770EA0" w:rsidRDefault="004D4986" w:rsidP="00A31029">
            <w:pPr>
              <w:spacing w:before="100" w:beforeAutospacing="1" w:after="0" w:line="180" w:lineRule="atLeast"/>
              <w:rPr>
                <w:rFonts w:ascii="Times New Roman" w:eastAsia="Times New Roman" w:hAnsi="Times New Roman" w:cs="Times New Roman"/>
                <w:sz w:val="20"/>
                <w:szCs w:val="20"/>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4D4986" w:rsidRPr="00770EA0" w:rsidRDefault="004D4986" w:rsidP="00A31029">
            <w:pPr>
              <w:spacing w:before="100" w:beforeAutospacing="1" w:after="0" w:line="180" w:lineRule="atLeast"/>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4D4986" w:rsidRPr="00770EA0" w:rsidRDefault="004D498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hAnsi="Times New Roman" w:cs="Times New Roman"/>
                <w:sz w:val="20"/>
                <w:szCs w:val="20"/>
              </w:rPr>
              <w:t>13,0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4D4986" w:rsidRPr="00770EA0" w:rsidRDefault="004D4986" w:rsidP="0047545F">
            <w:pPr>
              <w:spacing w:after="0" w:line="240" w:lineRule="auto"/>
              <w:rPr>
                <w:rFonts w:ascii="Times New Roman" w:eastAsia="Times New Roman" w:hAnsi="Times New Roman" w:cs="Times New Roman"/>
                <w:color w:val="000000"/>
                <w:sz w:val="20"/>
                <w:szCs w:val="20"/>
              </w:rPr>
            </w:pPr>
            <w:r w:rsidRPr="00770EA0">
              <w:rPr>
                <w:rFonts w:ascii="Times New Roman" w:hAnsi="Times New Roman" w:cs="Times New Roman"/>
                <w:sz w:val="20"/>
                <w:szCs w:val="20"/>
              </w:rPr>
              <w:t>12,87</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4D4986" w:rsidRPr="00770EA0" w:rsidRDefault="004D498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hAnsi="Times New Roman" w:cs="Times New Roman"/>
                <w:sz w:val="20"/>
                <w:szCs w:val="20"/>
              </w:rPr>
              <w:t>12,79</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4D4986" w:rsidRPr="00770EA0" w:rsidRDefault="004D4986" w:rsidP="00A31029">
            <w:pPr>
              <w:spacing w:before="100" w:beforeAutospacing="1" w:after="0" w:line="180" w:lineRule="atLeast"/>
              <w:rPr>
                <w:rFonts w:ascii="Times New Roman" w:eastAsia="Times New Roman" w:hAnsi="Times New Roman" w:cs="Times New Roman"/>
                <w:sz w:val="20"/>
                <w:szCs w:val="20"/>
                <w:lang w:val="en-US" w:eastAsia="ru-RU"/>
              </w:rPr>
            </w:pPr>
            <w:r w:rsidRPr="00770EA0">
              <w:rPr>
                <w:rFonts w:ascii="Times New Roman" w:hAnsi="Times New Roman" w:cs="Times New Roman"/>
                <w:sz w:val="20"/>
                <w:szCs w:val="20"/>
              </w:rPr>
              <w:t>12,71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4D4986" w:rsidRPr="00770EA0" w:rsidRDefault="004D4986" w:rsidP="00A31029">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hAnsi="Times New Roman" w:cs="Times New Roman"/>
                <w:sz w:val="20"/>
                <w:szCs w:val="20"/>
              </w:rPr>
              <w:t>12,59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4D4986" w:rsidRPr="00770EA0" w:rsidRDefault="004D4986" w:rsidP="00215C00">
            <w:pPr>
              <w:spacing w:after="0" w:line="180" w:lineRule="atLeast"/>
              <w:rPr>
                <w:rFonts w:ascii="Times New Roman" w:eastAsia="Times New Roman" w:hAnsi="Times New Roman" w:cs="Times New Roman"/>
                <w:color w:val="000000"/>
                <w:sz w:val="20"/>
                <w:szCs w:val="20"/>
                <w:lang w:val="kk-KZ" w:eastAsia="ru-RU"/>
              </w:rPr>
            </w:pPr>
            <w:r w:rsidRPr="00770EA0">
              <w:rPr>
                <w:rFonts w:ascii="Times New Roman" w:eastAsia="Times New Roman" w:hAnsi="Times New Roman" w:cs="Times New Roman"/>
                <w:color w:val="000000"/>
                <w:sz w:val="20"/>
                <w:szCs w:val="20"/>
                <w:lang w:val="kk-KZ" w:eastAsia="ru-RU"/>
              </w:rPr>
              <w:t>«</w:t>
            </w:r>
            <w:r w:rsidRPr="00770EA0">
              <w:rPr>
                <w:rFonts w:ascii="Times New Roman" w:eastAsia="Times New Roman" w:hAnsi="Times New Roman" w:cs="Times New Roman"/>
                <w:color w:val="000000"/>
                <w:sz w:val="20"/>
                <w:szCs w:val="20"/>
                <w:lang w:eastAsia="ru-RU"/>
              </w:rPr>
              <w:t xml:space="preserve">Алатау Жарық Компаниясы» АҚ (келісім бойынша), </w:t>
            </w:r>
            <w:r w:rsidRPr="00770EA0">
              <w:rPr>
                <w:rFonts w:ascii="Times New Roman" w:eastAsia="Times New Roman" w:hAnsi="Times New Roman" w:cs="Times New Roman"/>
                <w:color w:val="000000"/>
                <w:sz w:val="20"/>
                <w:szCs w:val="20"/>
                <w:lang w:val="kk-KZ" w:eastAsia="ru-RU"/>
              </w:rPr>
              <w:t>Э</w:t>
            </w:r>
            <w:r w:rsidR="00033412">
              <w:rPr>
                <w:rFonts w:ascii="Times New Roman" w:eastAsia="Times New Roman" w:hAnsi="Times New Roman" w:cs="Times New Roman"/>
                <w:color w:val="000000"/>
                <w:sz w:val="20"/>
                <w:szCs w:val="20"/>
                <w:lang w:val="kk-KZ" w:eastAsia="ru-RU"/>
              </w:rPr>
              <w:t>Т</w:t>
            </w:r>
            <w:r w:rsidRPr="00770EA0">
              <w:rPr>
                <w:rFonts w:ascii="Times New Roman" w:eastAsia="Times New Roman" w:hAnsi="Times New Roman" w:cs="Times New Roman"/>
                <w:color w:val="000000"/>
                <w:sz w:val="20"/>
                <w:szCs w:val="20"/>
                <w:lang w:val="kk-KZ" w:eastAsia="ru-RU"/>
              </w:rPr>
              <w:t>жИБ,</w:t>
            </w:r>
          </w:p>
          <w:p w:rsidR="004D4986" w:rsidRPr="00770EA0" w:rsidRDefault="004D4986" w:rsidP="00215C00">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val="kk-KZ" w:eastAsia="ru-RU"/>
              </w:rPr>
              <w:t>ә</w:t>
            </w:r>
            <w:r w:rsidRPr="00770EA0">
              <w:rPr>
                <w:rFonts w:ascii="Times New Roman" w:eastAsia="Times New Roman" w:hAnsi="Times New Roman" w:cs="Times New Roman"/>
                <w:sz w:val="20"/>
                <w:szCs w:val="20"/>
                <w:lang w:val="kk-KZ" w:eastAsia="ru-RU"/>
              </w:rPr>
              <w:t xml:space="preserve">кімнің орынбасары М.Б.Әзірбаев </w:t>
            </w:r>
          </w:p>
        </w:tc>
        <w:tc>
          <w:tcPr>
            <w:tcW w:w="920"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4D4986" w:rsidRPr="00033412" w:rsidRDefault="00033412" w:rsidP="00A31029">
            <w:pPr>
              <w:spacing w:before="100" w:beforeAutospacing="1" w:after="0" w:line="180" w:lineRule="atLeast"/>
              <w:rPr>
                <w:rFonts w:ascii="Times New Roman" w:eastAsia="Times New Roman" w:hAnsi="Times New Roman" w:cs="Times New Roman"/>
                <w:sz w:val="20"/>
                <w:szCs w:val="20"/>
                <w:lang w:val="kk-KZ" w:eastAsia="ru-RU"/>
              </w:rPr>
            </w:pPr>
            <w:r>
              <w:rPr>
                <w:rFonts w:ascii="Times New Roman" w:eastAsia="Times New Roman" w:hAnsi="Times New Roman" w:cs="Times New Roman"/>
                <w:color w:val="000000"/>
                <w:sz w:val="20"/>
                <w:szCs w:val="20"/>
                <w:lang w:val="kk-KZ" w:eastAsia="ru-RU"/>
              </w:rPr>
              <w:t>ЭМ в</w:t>
            </w:r>
            <w:r w:rsidR="004D4986" w:rsidRPr="00770EA0">
              <w:rPr>
                <w:rFonts w:ascii="Times New Roman" w:eastAsia="Times New Roman" w:hAnsi="Times New Roman" w:cs="Times New Roman"/>
                <w:color w:val="000000"/>
                <w:sz w:val="20"/>
                <w:szCs w:val="20"/>
                <w:lang w:eastAsia="ru-RU"/>
              </w:rPr>
              <w:t>едомстволық деректер</w:t>
            </w:r>
            <w:r>
              <w:rPr>
                <w:rFonts w:ascii="Times New Roman" w:eastAsia="Times New Roman" w:hAnsi="Times New Roman" w:cs="Times New Roman"/>
                <w:color w:val="000000"/>
                <w:sz w:val="20"/>
                <w:szCs w:val="20"/>
                <w:lang w:val="kk-KZ" w:eastAsia="ru-RU"/>
              </w:rPr>
              <w:t>і</w:t>
            </w:r>
            <w:r w:rsidR="004D4986" w:rsidRPr="00770EA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kk-KZ" w:eastAsia="ru-RU"/>
              </w:rPr>
              <w:t xml:space="preserve"> </w:t>
            </w:r>
          </w:p>
          <w:p w:rsidR="004D4986" w:rsidRPr="00770EA0" w:rsidRDefault="004D4986" w:rsidP="00A31029">
            <w:pPr>
              <w:spacing w:before="100" w:beforeAutospacing="1" w:after="0" w:line="240" w:lineRule="atLeast"/>
              <w:rPr>
                <w:rFonts w:ascii="Times New Roman" w:eastAsia="Times New Roman" w:hAnsi="Times New Roman" w:cs="Times New Roman"/>
                <w:sz w:val="20"/>
                <w:szCs w:val="20"/>
                <w:lang w:eastAsia="ru-RU"/>
              </w:rPr>
            </w:pPr>
          </w:p>
        </w:tc>
      </w:tr>
      <w:tr w:rsidR="00C420C7" w:rsidRPr="00770EA0" w:rsidTr="00497588">
        <w:trPr>
          <w:gridAfter w:val="1"/>
          <w:wAfter w:w="1343" w:type="dxa"/>
          <w:trHeight w:val="1607"/>
          <w:tblCellSpacing w:w="0" w:type="dxa"/>
        </w:trPr>
        <w:tc>
          <w:tcPr>
            <w:tcW w:w="98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C420C7" w:rsidRPr="00770EA0" w:rsidRDefault="00C420C7" w:rsidP="00497588">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97</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C420C7" w:rsidRPr="00770EA0" w:rsidRDefault="00827191" w:rsidP="00497588">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Цифрлық формат</w:t>
            </w:r>
            <w:r w:rsidR="00C420C7" w:rsidRPr="00770EA0">
              <w:rPr>
                <w:rFonts w:ascii="Times New Roman" w:eastAsia="Times New Roman" w:hAnsi="Times New Roman" w:cs="Times New Roman"/>
                <w:sz w:val="20"/>
                <w:szCs w:val="20"/>
                <w:lang w:eastAsia="ru-RU"/>
              </w:rPr>
              <w:t>қа көшірілген оқулықтар</w:t>
            </w:r>
            <w:r w:rsidR="00057798" w:rsidRPr="00770EA0">
              <w:rPr>
                <w:rFonts w:ascii="Times New Roman" w:eastAsia="Times New Roman" w:hAnsi="Times New Roman" w:cs="Times New Roman"/>
                <w:sz w:val="20"/>
                <w:szCs w:val="20"/>
                <w:lang w:val="kk-KZ" w:eastAsia="ru-RU"/>
              </w:rPr>
              <w:t>дың</w:t>
            </w:r>
            <w:r w:rsidR="00C420C7" w:rsidRPr="00770EA0">
              <w:rPr>
                <w:rFonts w:ascii="Times New Roman" w:eastAsia="Times New Roman" w:hAnsi="Times New Roman" w:cs="Times New Roman"/>
                <w:sz w:val="20"/>
                <w:szCs w:val="20"/>
                <w:lang w:val="kk-KZ" w:eastAsia="ru-RU"/>
              </w:rPr>
              <w:t xml:space="preserve"> </w:t>
            </w:r>
            <w:r w:rsidR="00310BFF" w:rsidRPr="00770EA0">
              <w:rPr>
                <w:rFonts w:ascii="Times New Roman" w:eastAsia="Times New Roman" w:hAnsi="Times New Roman" w:cs="Times New Roman"/>
                <w:sz w:val="20"/>
                <w:szCs w:val="20"/>
                <w:lang w:eastAsia="ru-RU"/>
              </w:rPr>
              <w:t xml:space="preserve">үлесі </w:t>
            </w:r>
            <w:r w:rsidR="00310BFF" w:rsidRPr="00770EA0">
              <w:rPr>
                <w:rFonts w:ascii="Times New Roman" w:eastAsia="Times New Roman" w:hAnsi="Times New Roman" w:cs="Times New Roman"/>
                <w:color w:val="000000"/>
                <w:sz w:val="20"/>
                <w:szCs w:val="20"/>
                <w:lang w:eastAsia="ru-RU"/>
              </w:rPr>
              <w:t>(</w:t>
            </w:r>
            <w:r w:rsidR="00310BFF" w:rsidRPr="00770EA0">
              <w:rPr>
                <w:rFonts w:ascii="Times New Roman" w:hAnsi="Times New Roman" w:cs="Times New Roman"/>
                <w:color w:val="212529"/>
                <w:sz w:val="20"/>
                <w:szCs w:val="20"/>
                <w:shd w:val="clear" w:color="auto" w:fill="FFFFFF"/>
              </w:rPr>
              <w:t xml:space="preserve">«Цифрландыру, ғылым және инновациялар есебінен технологиялық серпіліс» </w:t>
            </w:r>
            <w:r w:rsidR="00310BFF" w:rsidRPr="00770EA0">
              <w:rPr>
                <w:rFonts w:ascii="Times New Roman" w:hAnsi="Times New Roman" w:cs="Times New Roman"/>
                <w:color w:val="212529"/>
                <w:sz w:val="20"/>
                <w:szCs w:val="20"/>
                <w:shd w:val="clear" w:color="auto" w:fill="FFFFFF"/>
                <w:lang w:val="kk-KZ"/>
              </w:rPr>
              <w:t>ҰЖ</w:t>
            </w:r>
            <w:r w:rsidR="00310BFF" w:rsidRPr="00770EA0">
              <w:rPr>
                <w:rFonts w:ascii="Times New Roman" w:hAnsi="Times New Roman" w:cs="Times New Roman"/>
                <w:color w:val="212529"/>
                <w:sz w:val="20"/>
                <w:szCs w:val="20"/>
                <w:shd w:val="clear" w:color="auto" w:fill="FFFFFF"/>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C420C7" w:rsidRPr="00770EA0" w:rsidRDefault="00C420C7" w:rsidP="00497588">
            <w:pPr>
              <w:spacing w:before="100" w:beforeAutospacing="1"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bCs/>
                <w:sz w:val="20"/>
                <w:szCs w:val="20"/>
              </w:rPr>
              <w:t>%</w:t>
            </w:r>
          </w:p>
        </w:tc>
        <w:tc>
          <w:tcPr>
            <w:tcW w:w="73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C420C7" w:rsidRPr="00770EA0" w:rsidRDefault="00C420C7" w:rsidP="00497588">
            <w:pPr>
              <w:spacing w:before="100" w:beforeAutospacing="1" w:after="0" w:line="180" w:lineRule="atLeast"/>
              <w:rPr>
                <w:rFonts w:ascii="Times New Roman" w:eastAsia="Times New Roman" w:hAnsi="Times New Roman" w:cs="Times New Roman"/>
                <w:sz w:val="20"/>
                <w:szCs w:val="20"/>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C420C7" w:rsidRPr="00770EA0" w:rsidRDefault="00C420C7" w:rsidP="00497588">
            <w:pPr>
              <w:spacing w:before="100" w:beforeAutospacing="1" w:after="0" w:line="180" w:lineRule="atLeast"/>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C420C7" w:rsidRPr="00770EA0" w:rsidRDefault="00C420C7" w:rsidP="00497588">
            <w:pPr>
              <w:spacing w:before="100" w:beforeAutospacing="1" w:after="0" w:line="180" w:lineRule="atLeast"/>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C420C7" w:rsidRPr="00770EA0" w:rsidRDefault="00C420C7" w:rsidP="00497588">
            <w:pPr>
              <w:spacing w:before="100" w:beforeAutospacing="1" w:after="0" w:line="180" w:lineRule="atLeast"/>
              <w:rPr>
                <w:rFonts w:ascii="Times New Roman" w:eastAsia="Times New Roman" w:hAnsi="Times New Roman" w:cs="Times New Roman"/>
                <w:sz w:val="20"/>
                <w:szCs w:val="20"/>
                <w:lang w:val="en-US" w:eastAsia="ru-RU"/>
              </w:rPr>
            </w:pPr>
            <w:r w:rsidRPr="00770EA0">
              <w:rPr>
                <w:rFonts w:ascii="Times New Roman" w:eastAsia="Times New Roman" w:hAnsi="Times New Roman" w:cs="Times New Roman"/>
                <w:sz w:val="20"/>
                <w:szCs w:val="20"/>
                <w:lang w:val="en-US" w:eastAsia="ru-RU"/>
              </w:rPr>
              <w:t>85</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C420C7" w:rsidRPr="00770EA0" w:rsidRDefault="00C420C7" w:rsidP="00497588">
            <w:pPr>
              <w:spacing w:before="100" w:beforeAutospacing="1" w:after="0" w:line="180" w:lineRule="atLeast"/>
              <w:rPr>
                <w:rFonts w:ascii="Times New Roman" w:eastAsia="Times New Roman" w:hAnsi="Times New Roman" w:cs="Times New Roman"/>
                <w:sz w:val="20"/>
                <w:szCs w:val="20"/>
                <w:lang w:val="en-US" w:eastAsia="ru-RU"/>
              </w:rPr>
            </w:pPr>
            <w:r w:rsidRPr="00770EA0">
              <w:rPr>
                <w:rFonts w:ascii="Times New Roman" w:eastAsia="Times New Roman" w:hAnsi="Times New Roman" w:cs="Times New Roman"/>
                <w:sz w:val="20"/>
                <w:szCs w:val="20"/>
                <w:lang w:val="en-US" w:eastAsia="ru-RU"/>
              </w:rPr>
              <w:t>90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C420C7" w:rsidRPr="00770EA0" w:rsidRDefault="00C420C7" w:rsidP="00497588">
            <w:pPr>
              <w:spacing w:before="100" w:beforeAutospacing="1" w:after="0" w:line="180" w:lineRule="atLeast"/>
              <w:rPr>
                <w:rFonts w:ascii="Times New Roman" w:eastAsia="Times New Roman" w:hAnsi="Times New Roman" w:cs="Times New Roman"/>
                <w:sz w:val="20"/>
                <w:szCs w:val="20"/>
                <w:lang w:val="en-US" w:eastAsia="ru-RU"/>
              </w:rPr>
            </w:pPr>
            <w:r w:rsidRPr="00770EA0">
              <w:rPr>
                <w:rFonts w:ascii="Times New Roman" w:eastAsia="Times New Roman" w:hAnsi="Times New Roman" w:cs="Times New Roman"/>
                <w:sz w:val="20"/>
                <w:szCs w:val="20"/>
                <w:lang w:val="en-US" w:eastAsia="ru-RU"/>
              </w:rPr>
              <w:t>95</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C420C7" w:rsidRPr="00770EA0" w:rsidRDefault="00C420C7" w:rsidP="00497588">
            <w:pPr>
              <w:spacing w:before="100" w:beforeAutospacing="1" w:after="0" w:line="180" w:lineRule="atLeast"/>
              <w:rPr>
                <w:rFonts w:ascii="Times New Roman" w:eastAsia="Times New Roman" w:hAnsi="Times New Roman" w:cs="Times New Roman"/>
                <w:sz w:val="20"/>
                <w:szCs w:val="20"/>
                <w:lang w:val="en-US" w:eastAsia="ru-RU"/>
              </w:rPr>
            </w:pPr>
            <w:r w:rsidRPr="00770EA0">
              <w:rPr>
                <w:rFonts w:ascii="Times New Roman" w:eastAsia="Times New Roman" w:hAnsi="Times New Roman" w:cs="Times New Roman"/>
                <w:sz w:val="20"/>
                <w:szCs w:val="20"/>
                <w:lang w:val="en-US"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C420C7" w:rsidRPr="00770EA0" w:rsidRDefault="00C420C7" w:rsidP="00497588">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eastAsia="ru-RU"/>
              </w:rPr>
              <w:t>ББ</w:t>
            </w:r>
            <w:r w:rsidRPr="00770EA0">
              <w:rPr>
                <w:rFonts w:ascii="Times New Roman" w:eastAsia="Times New Roman" w:hAnsi="Times New Roman" w:cs="Times New Roman"/>
                <w:color w:val="000000"/>
                <w:sz w:val="20"/>
                <w:szCs w:val="20"/>
                <w:lang w:val="kk-KZ" w:eastAsia="ru-RU"/>
              </w:rPr>
              <w:t>,</w:t>
            </w:r>
          </w:p>
          <w:p w:rsidR="00C420C7" w:rsidRPr="00770EA0" w:rsidRDefault="00C420C7" w:rsidP="00497588">
            <w:pPr>
              <w:spacing w:after="0" w:line="180" w:lineRule="atLeast"/>
              <w:rPr>
                <w:rFonts w:ascii="Times New Roman" w:eastAsia="Times New Roman" w:hAnsi="Times New Roman" w:cs="Times New Roman"/>
                <w:sz w:val="20"/>
                <w:szCs w:val="20"/>
                <w:lang w:val="en-US" w:eastAsia="ru-RU"/>
              </w:rPr>
            </w:pPr>
            <w:r w:rsidRPr="00770EA0">
              <w:rPr>
                <w:rFonts w:ascii="Times New Roman" w:eastAsia="Times New Roman" w:hAnsi="Times New Roman" w:cs="Times New Roman"/>
                <w:sz w:val="20"/>
                <w:szCs w:val="20"/>
                <w:lang w:val="kk-KZ" w:eastAsia="ru-RU"/>
              </w:rPr>
              <w:t>ә</w:t>
            </w:r>
            <w:r w:rsidRPr="00770EA0">
              <w:rPr>
                <w:rFonts w:ascii="Times New Roman" w:eastAsia="Times New Roman" w:hAnsi="Times New Roman" w:cs="Times New Roman"/>
                <w:sz w:val="20"/>
                <w:szCs w:val="20"/>
                <w:lang w:eastAsia="ru-RU"/>
              </w:rPr>
              <w:t>кімнің</w:t>
            </w:r>
            <w:r w:rsidRPr="00770EA0">
              <w:rPr>
                <w:rFonts w:ascii="Times New Roman" w:eastAsia="Times New Roman" w:hAnsi="Times New Roman" w:cs="Times New Roman"/>
                <w:sz w:val="20"/>
                <w:szCs w:val="20"/>
                <w:lang w:val="en-US" w:eastAsia="ru-RU"/>
              </w:rPr>
              <w:t xml:space="preserve"> </w:t>
            </w:r>
            <w:r w:rsidRPr="00770EA0">
              <w:rPr>
                <w:rFonts w:ascii="Times New Roman" w:eastAsia="Times New Roman" w:hAnsi="Times New Roman" w:cs="Times New Roman"/>
                <w:sz w:val="20"/>
                <w:szCs w:val="20"/>
                <w:lang w:val="kk-KZ" w:eastAsia="ru-RU"/>
              </w:rPr>
              <w:t>о</w:t>
            </w:r>
            <w:r w:rsidRPr="00770EA0">
              <w:rPr>
                <w:rFonts w:ascii="Times New Roman" w:eastAsia="Times New Roman" w:hAnsi="Times New Roman" w:cs="Times New Roman"/>
                <w:sz w:val="20"/>
                <w:szCs w:val="20"/>
                <w:lang w:eastAsia="ru-RU"/>
              </w:rPr>
              <w:t>рынбасары</w:t>
            </w:r>
            <w:r w:rsidRPr="00770EA0">
              <w:rPr>
                <w:rFonts w:ascii="Times New Roman" w:eastAsia="Times New Roman" w:hAnsi="Times New Roman" w:cs="Times New Roman"/>
                <w:sz w:val="20"/>
                <w:szCs w:val="20"/>
                <w:lang w:val="en-US" w:eastAsia="ru-RU"/>
              </w:rPr>
              <w:t xml:space="preserve"> </w:t>
            </w:r>
            <w:r w:rsidRPr="00770EA0">
              <w:rPr>
                <w:rFonts w:ascii="Times New Roman" w:eastAsia="Times New Roman" w:hAnsi="Times New Roman" w:cs="Times New Roman"/>
                <w:sz w:val="20"/>
                <w:szCs w:val="20"/>
                <w:lang w:eastAsia="ru-RU"/>
              </w:rPr>
              <w:t>Е</w:t>
            </w:r>
            <w:r w:rsidRPr="00770EA0">
              <w:rPr>
                <w:rFonts w:ascii="Times New Roman" w:eastAsia="Times New Roman" w:hAnsi="Times New Roman" w:cs="Times New Roman"/>
                <w:sz w:val="20"/>
                <w:szCs w:val="20"/>
                <w:lang w:val="en-US" w:eastAsia="ru-RU"/>
              </w:rPr>
              <w:t xml:space="preserve">. </w:t>
            </w:r>
            <w:r w:rsidRPr="00770EA0">
              <w:rPr>
                <w:rFonts w:ascii="Times New Roman" w:eastAsia="Times New Roman" w:hAnsi="Times New Roman" w:cs="Times New Roman"/>
                <w:sz w:val="20"/>
                <w:szCs w:val="20"/>
                <w:lang w:eastAsia="ru-RU"/>
              </w:rPr>
              <w:t>Ж</w:t>
            </w:r>
            <w:r w:rsidRPr="00770EA0">
              <w:rPr>
                <w:rFonts w:ascii="Times New Roman" w:eastAsia="Times New Roman" w:hAnsi="Times New Roman" w:cs="Times New Roman"/>
                <w:sz w:val="20"/>
                <w:szCs w:val="20"/>
                <w:lang w:val="en-US" w:eastAsia="ru-RU"/>
              </w:rPr>
              <w:t xml:space="preserve">. </w:t>
            </w:r>
            <w:r w:rsidRPr="00770EA0">
              <w:rPr>
                <w:rFonts w:ascii="Times New Roman" w:eastAsia="Times New Roman" w:hAnsi="Times New Roman" w:cs="Times New Roman"/>
                <w:sz w:val="20"/>
                <w:szCs w:val="20"/>
                <w:lang w:eastAsia="ru-RU"/>
              </w:rPr>
              <w:t>Бабақұмаров</w:t>
            </w:r>
          </w:p>
        </w:tc>
        <w:tc>
          <w:tcPr>
            <w:tcW w:w="920"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33412" w:rsidRPr="00770EA0" w:rsidRDefault="00033412" w:rsidP="00033412">
            <w:pPr>
              <w:spacing w:before="100" w:beforeAutospacing="1"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БМ </w:t>
            </w:r>
            <w:r w:rsidRPr="00770EA0">
              <w:rPr>
                <w:rFonts w:ascii="Times New Roman" w:eastAsia="Times New Roman" w:hAnsi="Times New Roman" w:cs="Times New Roman"/>
                <w:sz w:val="20"/>
                <w:szCs w:val="20"/>
                <w:lang w:eastAsia="ru-RU"/>
              </w:rPr>
              <w:t>ведомстволық</w:t>
            </w:r>
          </w:p>
          <w:p w:rsidR="00C420C7" w:rsidRPr="00033412" w:rsidRDefault="00033412" w:rsidP="00033412">
            <w:pPr>
              <w:spacing w:before="100" w:beforeAutospacing="1" w:after="0" w:line="24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деректер</w:t>
            </w:r>
            <w:r>
              <w:rPr>
                <w:rFonts w:ascii="Times New Roman" w:eastAsia="Times New Roman" w:hAnsi="Times New Roman" w:cs="Times New Roman"/>
                <w:sz w:val="20"/>
                <w:szCs w:val="20"/>
                <w:lang w:val="kk-KZ" w:eastAsia="ru-RU"/>
              </w:rPr>
              <w:t>і</w:t>
            </w:r>
          </w:p>
        </w:tc>
      </w:tr>
      <w:tr w:rsidR="00211740" w:rsidRPr="00770EA0" w:rsidTr="00C27BB8">
        <w:trPr>
          <w:gridAfter w:val="1"/>
          <w:wAfter w:w="1343" w:type="dxa"/>
          <w:trHeight w:val="375"/>
          <w:tblCellSpacing w:w="0" w:type="dxa"/>
        </w:trPr>
        <w:tc>
          <w:tcPr>
            <w:tcW w:w="98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211740" w:rsidRPr="00770EA0" w:rsidRDefault="00211740" w:rsidP="00640142">
            <w:pPr>
              <w:spacing w:beforeAutospacing="1" w:after="0" w:afterAutospacing="1" w:line="240" w:lineRule="auto"/>
              <w:ind w:left="360"/>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98</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211740" w:rsidRPr="00770EA0" w:rsidRDefault="00211740" w:rsidP="00211740">
            <w:pPr>
              <w:spacing w:after="0" w:line="180" w:lineRule="atLeast"/>
              <w:rPr>
                <w:rFonts w:ascii="Times New Roman" w:eastAsia="Times New Roman" w:hAnsi="Times New Roman" w:cs="Times New Roman"/>
                <w:sz w:val="20"/>
                <w:szCs w:val="20"/>
                <w:lang w:eastAsia="ru-RU"/>
              </w:rPr>
            </w:pPr>
            <w:r w:rsidRPr="00770EA0">
              <w:rPr>
                <w:rFonts w:ascii="Times New Roman" w:eastAsia="Times New Roman" w:hAnsi="Times New Roman" w:cs="Times New Roman"/>
                <w:sz w:val="20"/>
                <w:szCs w:val="20"/>
                <w:lang w:eastAsia="ru-RU"/>
              </w:rPr>
              <w:t xml:space="preserve">Цифрланған жер деректерінің үлесі </w:t>
            </w:r>
            <w:r w:rsidR="00310BFF" w:rsidRPr="00770EA0">
              <w:rPr>
                <w:rFonts w:ascii="Times New Roman" w:eastAsia="Times New Roman" w:hAnsi="Times New Roman" w:cs="Times New Roman"/>
                <w:sz w:val="20"/>
                <w:szCs w:val="20"/>
                <w:lang w:eastAsia="ru-RU"/>
              </w:rPr>
              <w:t xml:space="preserve"> </w:t>
            </w:r>
            <w:r w:rsidR="00310BFF" w:rsidRPr="00770EA0">
              <w:rPr>
                <w:rFonts w:ascii="Times New Roman" w:eastAsia="Times New Roman" w:hAnsi="Times New Roman" w:cs="Times New Roman"/>
                <w:color w:val="000000"/>
                <w:sz w:val="20"/>
                <w:szCs w:val="20"/>
                <w:lang w:eastAsia="ru-RU"/>
              </w:rPr>
              <w:t>(</w:t>
            </w:r>
            <w:r w:rsidR="00310BFF" w:rsidRPr="00770EA0">
              <w:rPr>
                <w:rFonts w:ascii="Times New Roman" w:hAnsi="Times New Roman" w:cs="Times New Roman"/>
                <w:color w:val="212529"/>
                <w:sz w:val="20"/>
                <w:szCs w:val="20"/>
                <w:shd w:val="clear" w:color="auto" w:fill="FFFFFF"/>
              </w:rPr>
              <w:t xml:space="preserve">«Цифрландыру, ғылым және инновациялар есебінен технологиялық серпіліс» </w:t>
            </w:r>
            <w:r w:rsidR="00310BFF" w:rsidRPr="00770EA0">
              <w:rPr>
                <w:rFonts w:ascii="Times New Roman" w:hAnsi="Times New Roman" w:cs="Times New Roman"/>
                <w:color w:val="212529"/>
                <w:sz w:val="20"/>
                <w:szCs w:val="20"/>
                <w:shd w:val="clear" w:color="auto" w:fill="FFFFFF"/>
                <w:lang w:val="kk-KZ"/>
              </w:rPr>
              <w:t>ҰЖ</w:t>
            </w:r>
            <w:r w:rsidR="00310BFF" w:rsidRPr="00770EA0">
              <w:rPr>
                <w:rFonts w:ascii="Times New Roman" w:hAnsi="Times New Roman" w:cs="Times New Roman"/>
                <w:color w:val="212529"/>
                <w:sz w:val="20"/>
                <w:szCs w:val="20"/>
                <w:shd w:val="clear" w:color="auto" w:fill="FFFFFF"/>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211740" w:rsidRPr="00770EA0" w:rsidRDefault="00211740" w:rsidP="00497588">
            <w:pPr>
              <w:spacing w:after="0" w:line="240" w:lineRule="auto"/>
              <w:rPr>
                <w:rFonts w:ascii="Times New Roman" w:eastAsia="Times New Roman" w:hAnsi="Times New Roman" w:cs="Times New Roman"/>
                <w:bCs/>
                <w:sz w:val="20"/>
                <w:szCs w:val="20"/>
              </w:rPr>
            </w:pPr>
            <w:r w:rsidRPr="00770EA0">
              <w:rPr>
                <w:rFonts w:ascii="Times New Roman" w:eastAsia="Times New Roman" w:hAnsi="Times New Roman" w:cs="Times New Roman"/>
                <w:bCs/>
                <w:sz w:val="20"/>
                <w:szCs w:val="20"/>
              </w:rPr>
              <w:t>%</w:t>
            </w:r>
          </w:p>
        </w:tc>
        <w:tc>
          <w:tcPr>
            <w:tcW w:w="73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211740" w:rsidRPr="00770EA0" w:rsidRDefault="00211740" w:rsidP="00497588">
            <w:pPr>
              <w:spacing w:after="0" w:line="240" w:lineRule="auto"/>
              <w:rPr>
                <w:rFonts w:ascii="Times New Roman" w:eastAsia="Times New Roman" w:hAnsi="Times New Roman" w:cs="Times New Roman"/>
                <w:bCs/>
                <w:sz w:val="20"/>
                <w:szCs w:val="20"/>
              </w:rPr>
            </w:pPr>
          </w:p>
        </w:tc>
        <w:tc>
          <w:tcPr>
            <w:tcW w:w="97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211740" w:rsidRPr="00770EA0" w:rsidRDefault="00211740" w:rsidP="00497588">
            <w:pPr>
              <w:spacing w:after="0" w:line="240" w:lineRule="auto"/>
              <w:rPr>
                <w:rFonts w:ascii="Times New Roman" w:eastAsia="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211740" w:rsidRPr="00770EA0" w:rsidRDefault="00211740" w:rsidP="00497588">
            <w:pPr>
              <w:spacing w:after="0" w:line="240" w:lineRule="auto"/>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211740" w:rsidRPr="00770EA0" w:rsidRDefault="00211740" w:rsidP="00497588">
            <w:pPr>
              <w:spacing w:after="0" w:line="240" w:lineRule="auto"/>
              <w:rPr>
                <w:rFonts w:ascii="Times New Roman" w:eastAsia="Times New Roman" w:hAnsi="Times New Roman" w:cs="Times New Roman"/>
                <w:color w:val="000000"/>
                <w:sz w:val="20"/>
                <w:szCs w:val="20"/>
              </w:rPr>
            </w:pPr>
            <w:r w:rsidRPr="00770EA0">
              <w:rPr>
                <w:rFonts w:ascii="Times New Roman" w:eastAsia="Times New Roman" w:hAnsi="Times New Roman" w:cs="Times New Roman"/>
                <w:color w:val="000000"/>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211740" w:rsidRPr="00770EA0" w:rsidRDefault="00211740" w:rsidP="00497588">
            <w:pPr>
              <w:spacing w:after="0" w:line="240" w:lineRule="auto"/>
              <w:rPr>
                <w:rFonts w:ascii="Times New Roman" w:eastAsia="Times New Roman" w:hAnsi="Times New Roman" w:cs="Times New Roman"/>
                <w:color w:val="000000"/>
                <w:sz w:val="20"/>
                <w:szCs w:val="20"/>
              </w:rPr>
            </w:pPr>
            <w:r w:rsidRPr="00770EA0">
              <w:rPr>
                <w:rFonts w:ascii="Times New Roman" w:eastAsia="Times New Roman" w:hAnsi="Times New Roman" w:cs="Times New Roman"/>
                <w:color w:val="000000"/>
                <w:sz w:val="20"/>
                <w:szCs w:val="20"/>
              </w:rPr>
              <w:t>85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211740" w:rsidRPr="00770EA0" w:rsidRDefault="00211740" w:rsidP="00497588">
            <w:pPr>
              <w:spacing w:after="0" w:line="240" w:lineRule="auto"/>
              <w:rPr>
                <w:rFonts w:ascii="Times New Roman" w:eastAsia="Times New Roman" w:hAnsi="Times New Roman" w:cs="Times New Roman"/>
                <w:color w:val="000000"/>
                <w:sz w:val="20"/>
                <w:szCs w:val="20"/>
              </w:rPr>
            </w:pPr>
            <w:r w:rsidRPr="00770EA0">
              <w:rPr>
                <w:rFonts w:ascii="Times New Roman" w:eastAsia="Times New Roman" w:hAnsi="Times New Roman" w:cs="Times New Roman"/>
                <w:color w:val="000000"/>
                <w:sz w:val="20"/>
                <w:szCs w:val="20"/>
              </w:rPr>
              <w:t>90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211740" w:rsidRPr="00770EA0" w:rsidRDefault="00211740" w:rsidP="00497588">
            <w:pPr>
              <w:spacing w:after="0" w:line="240" w:lineRule="auto"/>
              <w:rPr>
                <w:rFonts w:ascii="Times New Roman" w:eastAsia="Times New Roman" w:hAnsi="Times New Roman" w:cs="Times New Roman"/>
                <w:bCs/>
                <w:sz w:val="20"/>
                <w:szCs w:val="20"/>
              </w:rPr>
            </w:pPr>
            <w:r w:rsidRPr="00770EA0">
              <w:rPr>
                <w:rFonts w:ascii="Times New Roman" w:eastAsia="Times New Roman" w:hAnsi="Times New Roman" w:cs="Times New Roman"/>
                <w:bCs/>
                <w:sz w:val="20"/>
                <w:szCs w:val="20"/>
              </w:rPr>
              <w:t>95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211740" w:rsidRPr="00770EA0" w:rsidRDefault="00211740" w:rsidP="00215C00">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color w:val="000000"/>
                <w:sz w:val="20"/>
                <w:szCs w:val="20"/>
                <w:lang w:val="kk-KZ" w:eastAsia="ru-RU"/>
              </w:rPr>
              <w:t>ЖҚБ</w:t>
            </w:r>
            <w:r w:rsidRPr="00770EA0">
              <w:rPr>
                <w:rFonts w:ascii="Times New Roman" w:eastAsia="Times New Roman" w:hAnsi="Times New Roman" w:cs="Times New Roman"/>
                <w:sz w:val="20"/>
                <w:szCs w:val="20"/>
                <w:lang w:val="kk-KZ" w:eastAsia="ru-RU"/>
              </w:rPr>
              <w:t>,</w:t>
            </w:r>
          </w:p>
          <w:p w:rsidR="00211740" w:rsidRPr="00770EA0" w:rsidRDefault="00211740" w:rsidP="00215C00">
            <w:pPr>
              <w:spacing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val="kk-KZ" w:eastAsia="ru-RU"/>
              </w:rPr>
              <w:t>әкімнің орынбасары М. Б Әзірбаев.</w:t>
            </w:r>
          </w:p>
        </w:tc>
        <w:tc>
          <w:tcPr>
            <w:tcW w:w="920"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211740" w:rsidRPr="00770EA0" w:rsidRDefault="00033412" w:rsidP="00A31029">
            <w:pPr>
              <w:spacing w:before="100" w:beforeAutospacing="1"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ЖҚБ </w:t>
            </w:r>
            <w:r w:rsidR="00211740" w:rsidRPr="00770EA0">
              <w:rPr>
                <w:rFonts w:ascii="Times New Roman" w:eastAsia="Times New Roman" w:hAnsi="Times New Roman" w:cs="Times New Roman"/>
                <w:sz w:val="20"/>
                <w:szCs w:val="20"/>
                <w:lang w:eastAsia="ru-RU"/>
              </w:rPr>
              <w:t>ведомстволық</w:t>
            </w:r>
          </w:p>
          <w:p w:rsidR="00211740" w:rsidRPr="00033412" w:rsidRDefault="00211740" w:rsidP="00033412">
            <w:pPr>
              <w:spacing w:before="100" w:beforeAutospacing="1" w:after="0" w:line="180" w:lineRule="atLeast"/>
              <w:rPr>
                <w:rFonts w:ascii="Times New Roman" w:eastAsia="Times New Roman" w:hAnsi="Times New Roman" w:cs="Times New Roman"/>
                <w:sz w:val="20"/>
                <w:szCs w:val="20"/>
                <w:lang w:val="kk-KZ" w:eastAsia="ru-RU"/>
              </w:rPr>
            </w:pPr>
            <w:r w:rsidRPr="00770EA0">
              <w:rPr>
                <w:rFonts w:ascii="Times New Roman" w:eastAsia="Times New Roman" w:hAnsi="Times New Roman" w:cs="Times New Roman"/>
                <w:sz w:val="20"/>
                <w:szCs w:val="20"/>
                <w:lang w:eastAsia="ru-RU"/>
              </w:rPr>
              <w:t>деректер</w:t>
            </w:r>
            <w:r w:rsidR="00033412">
              <w:rPr>
                <w:rFonts w:ascii="Times New Roman" w:eastAsia="Times New Roman" w:hAnsi="Times New Roman" w:cs="Times New Roman"/>
                <w:sz w:val="20"/>
                <w:szCs w:val="20"/>
                <w:lang w:val="kk-KZ" w:eastAsia="ru-RU"/>
              </w:rPr>
              <w:t>і</w:t>
            </w:r>
            <w:r w:rsidRPr="00770EA0">
              <w:rPr>
                <w:rFonts w:ascii="Times New Roman" w:eastAsia="Times New Roman" w:hAnsi="Times New Roman" w:cs="Times New Roman"/>
                <w:sz w:val="20"/>
                <w:szCs w:val="20"/>
                <w:lang w:eastAsia="ru-RU"/>
              </w:rPr>
              <w:t xml:space="preserve"> </w:t>
            </w:r>
            <w:r w:rsidR="00033412">
              <w:rPr>
                <w:rFonts w:ascii="Times New Roman" w:eastAsia="Times New Roman" w:hAnsi="Times New Roman" w:cs="Times New Roman"/>
                <w:sz w:val="20"/>
                <w:szCs w:val="20"/>
                <w:lang w:val="kk-KZ" w:eastAsia="ru-RU"/>
              </w:rPr>
              <w:t xml:space="preserve"> </w:t>
            </w:r>
          </w:p>
        </w:tc>
      </w:tr>
    </w:tbl>
    <w:p w:rsidR="002D7A8F" w:rsidRPr="00770EA0" w:rsidRDefault="00310BFF" w:rsidP="00A31029">
      <w:pPr>
        <w:spacing w:before="100" w:beforeAutospacing="1" w:after="202" w:line="207" w:lineRule="atLeast"/>
        <w:ind w:firstLine="706"/>
        <w:rPr>
          <w:rFonts w:ascii="Times New Roman" w:eastAsia="Times New Roman" w:hAnsi="Times New Roman" w:cs="Times New Roman"/>
          <w:color w:val="000000"/>
          <w:lang w:val="kk-KZ" w:eastAsia="ru-RU"/>
        </w:rPr>
      </w:pPr>
      <w:r w:rsidRPr="00770EA0">
        <w:rPr>
          <w:rFonts w:ascii="Times New Roman" w:eastAsia="Times New Roman" w:hAnsi="Times New Roman" w:cs="Times New Roman"/>
          <w:color w:val="000000"/>
          <w:lang w:val="kk-KZ" w:eastAsia="ru-RU"/>
        </w:rPr>
        <w:t xml:space="preserve"> </w:t>
      </w:r>
    </w:p>
    <w:p w:rsidR="00460048" w:rsidRPr="00770EA0" w:rsidRDefault="00B82CD9" w:rsidP="00A31029">
      <w:pPr>
        <w:spacing w:before="100" w:beforeAutospacing="1" w:after="202" w:line="207" w:lineRule="atLeast"/>
        <w:ind w:left="708" w:firstLine="708"/>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b/>
          <w:bCs/>
          <w:color w:val="000000"/>
          <w:sz w:val="28"/>
          <w:szCs w:val="28"/>
          <w:lang w:val="kk-KZ" w:eastAsia="ru-RU"/>
        </w:rPr>
        <w:t>Қ</w:t>
      </w:r>
      <w:r w:rsidR="00460048" w:rsidRPr="00770EA0">
        <w:rPr>
          <w:rFonts w:ascii="Times New Roman" w:eastAsia="Times New Roman" w:hAnsi="Times New Roman" w:cs="Times New Roman"/>
          <w:b/>
          <w:bCs/>
          <w:color w:val="000000"/>
          <w:sz w:val="28"/>
          <w:szCs w:val="28"/>
          <w:lang w:val="kk-KZ" w:eastAsia="ru-RU"/>
        </w:rPr>
        <w:t>ойылған мақсаттарға</w:t>
      </w:r>
      <w:r w:rsidRPr="00770EA0">
        <w:rPr>
          <w:rFonts w:ascii="Times New Roman" w:eastAsia="Times New Roman" w:hAnsi="Times New Roman" w:cs="Times New Roman"/>
          <w:b/>
          <w:bCs/>
          <w:color w:val="000000"/>
          <w:sz w:val="28"/>
          <w:szCs w:val="28"/>
          <w:lang w:val="kk-KZ" w:eastAsia="ru-RU"/>
        </w:rPr>
        <w:t xml:space="preserve"> қол жеткізу</w:t>
      </w:r>
      <w:r w:rsidR="00460048" w:rsidRPr="00770EA0">
        <w:rPr>
          <w:rFonts w:ascii="Times New Roman" w:eastAsia="Times New Roman" w:hAnsi="Times New Roman" w:cs="Times New Roman"/>
          <w:b/>
          <w:bCs/>
          <w:color w:val="000000"/>
          <w:sz w:val="28"/>
          <w:szCs w:val="28"/>
          <w:lang w:val="kk-KZ" w:eastAsia="ru-RU"/>
        </w:rPr>
        <w:t xml:space="preserve"> жолдары:</w:t>
      </w:r>
    </w:p>
    <w:p w:rsidR="008F5E11" w:rsidRPr="00770EA0" w:rsidRDefault="008F5E11" w:rsidP="00A31029">
      <w:pPr>
        <w:pStyle w:val="ac"/>
        <w:numPr>
          <w:ilvl w:val="0"/>
          <w:numId w:val="118"/>
        </w:numPr>
        <w:ind w:left="0" w:hanging="11"/>
        <w:jc w:val="both"/>
        <w:rPr>
          <w:lang w:val="kk-KZ"/>
        </w:rPr>
      </w:pPr>
      <w:r w:rsidRPr="00770EA0">
        <w:rPr>
          <w:lang w:val="kk-KZ"/>
        </w:rPr>
        <w:t xml:space="preserve">Жедел басқару орталықтарын </w:t>
      </w:r>
      <w:r w:rsidR="00873341" w:rsidRPr="00770EA0">
        <w:rPr>
          <w:lang w:val="kk-KZ"/>
        </w:rPr>
        <w:t xml:space="preserve">ол қызметтердің өзінде </w:t>
      </w:r>
      <w:r w:rsidRPr="00770EA0">
        <w:rPr>
          <w:lang w:val="kk-KZ"/>
        </w:rPr>
        <w:t xml:space="preserve">сақтай отырып, шұғыл қызметтердің колл-орталықтары операторларын біріктіруге бағытталған </w:t>
      </w:r>
      <w:r w:rsidR="00B76DDA" w:rsidRPr="00770EA0">
        <w:rPr>
          <w:lang w:val="kk-KZ"/>
        </w:rPr>
        <w:t>"112" Бірыңғай кезекшілік-диспетчерлік қызметінің жобасын іске</w:t>
      </w:r>
      <w:r w:rsidRPr="00770EA0">
        <w:rPr>
          <w:lang w:val="kk-KZ"/>
        </w:rPr>
        <w:t xml:space="preserve"> асыру</w:t>
      </w:r>
      <w:r w:rsidR="00B76DDA" w:rsidRPr="00770EA0">
        <w:rPr>
          <w:lang w:val="kk-KZ"/>
        </w:rPr>
        <w:t>;</w:t>
      </w:r>
      <w:r w:rsidR="00873341" w:rsidRPr="00770EA0">
        <w:rPr>
          <w:lang w:val="kk-KZ"/>
        </w:rPr>
        <w:t xml:space="preserve"> </w:t>
      </w:r>
    </w:p>
    <w:p w:rsidR="0047714B" w:rsidRPr="00770EA0" w:rsidRDefault="00B76DDA" w:rsidP="00A31029">
      <w:pPr>
        <w:pStyle w:val="ac"/>
        <w:numPr>
          <w:ilvl w:val="0"/>
          <w:numId w:val="118"/>
        </w:numPr>
        <w:ind w:left="0" w:hanging="11"/>
        <w:jc w:val="both"/>
        <w:rPr>
          <w:lang w:val="kk-KZ"/>
        </w:rPr>
      </w:pPr>
      <w:r w:rsidRPr="00770EA0">
        <w:rPr>
          <w:lang w:val="kk-KZ"/>
        </w:rPr>
        <w:t xml:space="preserve"> Жол қозғалысы ережелерін бұзушылықтарды анықтау бойынша Алматы қ</w:t>
      </w:r>
      <w:r w:rsidR="00D43AEF" w:rsidRPr="00770EA0">
        <w:rPr>
          <w:lang w:val="kk-KZ"/>
        </w:rPr>
        <w:t>аласының</w:t>
      </w:r>
      <w:r w:rsidRPr="00770EA0">
        <w:rPr>
          <w:lang w:val="kk-KZ"/>
        </w:rPr>
        <w:t xml:space="preserve"> жол трафигін талдау және қауіпсіздіктің зияткерлік жүйесін енгізу;</w:t>
      </w:r>
    </w:p>
    <w:p w:rsidR="00412112" w:rsidRPr="00770EA0" w:rsidRDefault="00B76DDA" w:rsidP="00A31029">
      <w:pPr>
        <w:pStyle w:val="ac"/>
        <w:numPr>
          <w:ilvl w:val="0"/>
          <w:numId w:val="118"/>
        </w:numPr>
        <w:ind w:left="0" w:hanging="11"/>
        <w:jc w:val="both"/>
        <w:rPr>
          <w:lang w:val="kk-KZ"/>
        </w:rPr>
      </w:pPr>
      <w:r w:rsidRPr="00770EA0">
        <w:rPr>
          <w:lang w:val="kk-KZ"/>
        </w:rPr>
        <w:t xml:space="preserve"> Апаттар мен ақаулардың алдын алу үшін сандық құралдарды пайдалана отырып, лифт шаруашылығының жыл сайынғы мониторингі;</w:t>
      </w:r>
    </w:p>
    <w:p w:rsidR="00412112" w:rsidRPr="00770EA0" w:rsidRDefault="00B76DDA" w:rsidP="00A31029">
      <w:pPr>
        <w:pStyle w:val="ac"/>
        <w:numPr>
          <w:ilvl w:val="0"/>
          <w:numId w:val="118"/>
        </w:numPr>
        <w:ind w:left="0" w:hanging="11"/>
        <w:jc w:val="both"/>
        <w:rPr>
          <w:lang w:val="kk-KZ"/>
        </w:rPr>
      </w:pPr>
      <w:r w:rsidRPr="00770EA0">
        <w:rPr>
          <w:lang w:val="kk-KZ"/>
        </w:rPr>
        <w:t xml:space="preserve"> Шарттық қатынастарды ресімдеу/қайта ресімдеу бөлігінде тұрғындардың коммуналдық қызметтермен онлайн өзара іс-қимылы үшін коммуналдық қызметтерді жеткізушілердің тұтынушылармен өзара іс-қи</w:t>
      </w:r>
      <w:r w:rsidR="00412112" w:rsidRPr="00770EA0">
        <w:rPr>
          <w:lang w:val="kk-KZ"/>
        </w:rPr>
        <w:t>мыл сервисі</w:t>
      </w:r>
      <w:r w:rsidRPr="00770EA0">
        <w:rPr>
          <w:lang w:val="kk-KZ"/>
        </w:rPr>
        <w:t xml:space="preserve">; </w:t>
      </w:r>
    </w:p>
    <w:p w:rsidR="007A0D02" w:rsidRPr="00770EA0" w:rsidRDefault="00B76DDA" w:rsidP="00A31029">
      <w:pPr>
        <w:pStyle w:val="ac"/>
        <w:numPr>
          <w:ilvl w:val="0"/>
          <w:numId w:val="118"/>
        </w:numPr>
        <w:ind w:left="0" w:hanging="11"/>
        <w:jc w:val="both"/>
        <w:rPr>
          <w:lang w:val="kk-KZ"/>
        </w:rPr>
      </w:pPr>
      <w:r w:rsidRPr="00770EA0">
        <w:rPr>
          <w:lang w:val="kk-KZ"/>
        </w:rPr>
        <w:t>Жалға берілетін тұрғын үй тізілімін және жалға алушылар тізімінің өзекті ақпаратын енгізе отырып және тұрғын үйді жалдау шарттары бойынша бюджетке түсетін түсімдерді бақылау мүмкіндігімен жалға берілетін тұрғын үй мониторингі жүйесін іске асыру (2021-2022);</w:t>
      </w:r>
    </w:p>
    <w:p w:rsidR="00222FFB" w:rsidRPr="00770EA0" w:rsidRDefault="00BE4C38" w:rsidP="00A31029">
      <w:pPr>
        <w:pStyle w:val="ac"/>
        <w:numPr>
          <w:ilvl w:val="0"/>
          <w:numId w:val="118"/>
        </w:numPr>
        <w:ind w:left="0" w:hanging="11"/>
        <w:jc w:val="both"/>
        <w:rPr>
          <w:lang w:val="kk-KZ"/>
        </w:rPr>
      </w:pPr>
      <w:r w:rsidRPr="00770EA0">
        <w:rPr>
          <w:lang w:val="kk-KZ"/>
        </w:rPr>
        <w:lastRenderedPageBreak/>
        <w:t>Қ</w:t>
      </w:r>
      <w:r w:rsidR="00B76DDA" w:rsidRPr="00770EA0">
        <w:rPr>
          <w:lang w:val="kk-KZ"/>
        </w:rPr>
        <w:t xml:space="preserve">ала университеттерін, технопарктерді, акселераторларды, инкубаторларды және АТ компанияларын бірыңғай веб-платформаға біріктіру және тікелей коммуникация мүмкіндігін қамтамасыз ету </w:t>
      </w:r>
      <w:r w:rsidRPr="00770EA0">
        <w:rPr>
          <w:lang w:val="kk-KZ"/>
        </w:rPr>
        <w:t xml:space="preserve">үшін Алматы қаласының АТ қауымдастығының өкілдері үшін бірыңғай коммуникациялық кеңістік </w:t>
      </w:r>
      <w:r w:rsidR="00B76DDA" w:rsidRPr="00770EA0">
        <w:rPr>
          <w:lang w:val="kk-KZ"/>
        </w:rPr>
        <w:t>(2021-2022);</w:t>
      </w:r>
    </w:p>
    <w:p w:rsidR="00E75E76" w:rsidRPr="00770EA0" w:rsidRDefault="00222FFB" w:rsidP="00A31029">
      <w:pPr>
        <w:pStyle w:val="ac"/>
        <w:numPr>
          <w:ilvl w:val="0"/>
          <w:numId w:val="118"/>
        </w:numPr>
        <w:ind w:left="0" w:hanging="11"/>
        <w:jc w:val="both"/>
        <w:rPr>
          <w:lang w:val="kk-KZ"/>
        </w:rPr>
      </w:pPr>
      <w:r w:rsidRPr="00770EA0">
        <w:rPr>
          <w:lang w:val="kk-KZ"/>
        </w:rPr>
        <w:t xml:space="preserve"> Оқушыларды дамыту үшін </w:t>
      </w:r>
      <w:r w:rsidR="00B76DDA" w:rsidRPr="00770EA0">
        <w:rPr>
          <w:lang w:val="kk-KZ"/>
        </w:rPr>
        <w:t>мектеп олимпиадалары мен конкурстарын ұйымдастыру үшін веб-платформа құру</w:t>
      </w:r>
      <w:r w:rsidR="00DD1008" w:rsidRPr="00770EA0">
        <w:rPr>
          <w:lang w:val="kk-KZ"/>
        </w:rPr>
        <w:t xml:space="preserve"> бойынша</w:t>
      </w:r>
      <w:r w:rsidR="00B97F41" w:rsidRPr="00770EA0">
        <w:rPr>
          <w:lang w:val="kk-KZ"/>
        </w:rPr>
        <w:t xml:space="preserve"> «Т</w:t>
      </w:r>
      <w:r w:rsidRPr="00770EA0">
        <w:rPr>
          <w:lang w:val="kk-KZ"/>
        </w:rPr>
        <w:t xml:space="preserve">аланттарды басқару» </w:t>
      </w:r>
      <w:r w:rsidR="00B76DDA" w:rsidRPr="00770EA0">
        <w:rPr>
          <w:lang w:val="kk-KZ"/>
        </w:rPr>
        <w:t>жобасын іске асыру (2021-2022);</w:t>
      </w:r>
    </w:p>
    <w:p w:rsidR="00C81A93" w:rsidRPr="00770EA0" w:rsidRDefault="00B76DDA" w:rsidP="00A31029">
      <w:pPr>
        <w:pStyle w:val="ac"/>
        <w:numPr>
          <w:ilvl w:val="0"/>
          <w:numId w:val="118"/>
        </w:numPr>
        <w:ind w:left="0" w:hanging="11"/>
        <w:jc w:val="both"/>
        <w:rPr>
          <w:lang w:val="kk-KZ"/>
        </w:rPr>
      </w:pPr>
      <w:r w:rsidRPr="00770EA0">
        <w:rPr>
          <w:lang w:val="kk-KZ"/>
        </w:rPr>
        <w:t xml:space="preserve"> </w:t>
      </w:r>
      <w:r w:rsidR="00E75E76" w:rsidRPr="00770EA0">
        <w:rPr>
          <w:lang w:val="kk-KZ"/>
        </w:rPr>
        <w:t>Білім беру мекемелерінің</w:t>
      </w:r>
      <w:r w:rsidRPr="00770EA0">
        <w:rPr>
          <w:lang w:val="kk-KZ"/>
        </w:rPr>
        <w:t xml:space="preserve"> қызметкерлері</w:t>
      </w:r>
      <w:r w:rsidR="00C81A93" w:rsidRPr="00770EA0">
        <w:rPr>
          <w:lang w:val="kk-KZ"/>
        </w:rPr>
        <w:t xml:space="preserve"> үшін</w:t>
      </w:r>
      <w:r w:rsidRPr="00770EA0">
        <w:rPr>
          <w:lang w:val="kk-KZ"/>
        </w:rPr>
        <w:t xml:space="preserve"> электронды аттестаттау бойынша жоба (2021);</w:t>
      </w:r>
      <w:r w:rsidR="00DD1008" w:rsidRPr="00770EA0">
        <w:rPr>
          <w:lang w:val="kk-KZ"/>
        </w:rPr>
        <w:t xml:space="preserve"> </w:t>
      </w:r>
    </w:p>
    <w:p w:rsidR="007C3B2A" w:rsidRPr="00770EA0" w:rsidRDefault="00B76DDA" w:rsidP="00A31029">
      <w:pPr>
        <w:pStyle w:val="ac"/>
        <w:numPr>
          <w:ilvl w:val="0"/>
          <w:numId w:val="118"/>
        </w:numPr>
        <w:ind w:left="0" w:hanging="11"/>
        <w:jc w:val="both"/>
        <w:rPr>
          <w:lang w:val="kk-KZ"/>
        </w:rPr>
      </w:pPr>
      <w:r w:rsidRPr="00770EA0">
        <w:rPr>
          <w:lang w:val="kk-KZ"/>
        </w:rPr>
        <w:t xml:space="preserve"> Бизнес</w:t>
      </w:r>
      <w:r w:rsidR="007C3B2A" w:rsidRPr="00770EA0">
        <w:rPr>
          <w:lang w:val="kk-KZ"/>
        </w:rPr>
        <w:t>тің</w:t>
      </w:r>
      <w:r w:rsidRPr="00770EA0">
        <w:rPr>
          <w:lang w:val="kk-KZ"/>
        </w:rPr>
        <w:t xml:space="preserve"> дамуын ынталандыру үшін шешімдерді әзірлеу бойынша хакат</w:t>
      </w:r>
      <w:r w:rsidR="007C3B2A" w:rsidRPr="00770EA0">
        <w:rPr>
          <w:lang w:val="kk-KZ"/>
        </w:rPr>
        <w:t>ондар (әзірлеушілер арасындағы и</w:t>
      </w:r>
      <w:r w:rsidRPr="00770EA0">
        <w:rPr>
          <w:lang w:val="kk-KZ"/>
        </w:rPr>
        <w:t>нновациялық марафон) өткізу (2021-2022);</w:t>
      </w:r>
    </w:p>
    <w:p w:rsidR="00372B87" w:rsidRPr="00770EA0" w:rsidRDefault="00B76DDA" w:rsidP="00A31029">
      <w:pPr>
        <w:pStyle w:val="ac"/>
        <w:numPr>
          <w:ilvl w:val="0"/>
          <w:numId w:val="118"/>
        </w:numPr>
        <w:ind w:left="0" w:hanging="11"/>
        <w:jc w:val="both"/>
        <w:rPr>
          <w:lang w:val="kk-KZ"/>
        </w:rPr>
      </w:pPr>
      <w:r w:rsidRPr="00770EA0">
        <w:rPr>
          <w:lang w:val="kk-KZ"/>
        </w:rPr>
        <w:t xml:space="preserve"> Қатысушыларға ақпараттық қолдау көрсетуді қамтамасыз ету үшін шағын және орта бизнесті есепке алу жүйесі (2021-2022);</w:t>
      </w:r>
    </w:p>
    <w:p w:rsidR="00372B87" w:rsidRPr="00770EA0" w:rsidRDefault="00B76DDA" w:rsidP="00A31029">
      <w:pPr>
        <w:pStyle w:val="ac"/>
        <w:numPr>
          <w:ilvl w:val="0"/>
          <w:numId w:val="118"/>
        </w:numPr>
        <w:ind w:left="0" w:hanging="11"/>
        <w:jc w:val="both"/>
        <w:rPr>
          <w:lang w:val="kk-KZ"/>
        </w:rPr>
      </w:pPr>
      <w:r w:rsidRPr="00770EA0">
        <w:rPr>
          <w:lang w:val="kk-KZ"/>
        </w:rPr>
        <w:t xml:space="preserve">Нақты </w:t>
      </w:r>
      <w:r w:rsidR="00A73E2E" w:rsidRPr="00770EA0">
        <w:rPr>
          <w:lang w:val="kk-KZ"/>
        </w:rPr>
        <w:t>белгіленген</w:t>
      </w:r>
      <w:r w:rsidRPr="00770EA0">
        <w:rPr>
          <w:lang w:val="kk-KZ"/>
        </w:rPr>
        <w:t xml:space="preserve"> орындарға оңтайлы маршруттардың нұсқалары туралы ақпаратпен қамтамасыз ету үшін қаладағы навигация қызметі (2021-2022);</w:t>
      </w:r>
    </w:p>
    <w:p w:rsidR="00372B87" w:rsidRPr="00770EA0" w:rsidRDefault="00B76DDA" w:rsidP="00A31029">
      <w:pPr>
        <w:pStyle w:val="ac"/>
        <w:numPr>
          <w:ilvl w:val="0"/>
          <w:numId w:val="118"/>
        </w:numPr>
        <w:ind w:left="0" w:hanging="11"/>
        <w:jc w:val="both"/>
        <w:rPr>
          <w:lang w:val="kk-KZ"/>
        </w:rPr>
      </w:pPr>
      <w:r w:rsidRPr="00770EA0">
        <w:rPr>
          <w:lang w:val="kk-KZ"/>
        </w:rPr>
        <w:t xml:space="preserve"> Кеңістіктік деректерді визуализациялаумен және басқа ақпараттық жүйелердің ақпаратын синхрондаумен бір жүйеде мемлекеттік қызметтерді ұсынуға арналған аймақтық геоақпараттық жүйе (2021-2022);</w:t>
      </w:r>
    </w:p>
    <w:p w:rsidR="00372B87" w:rsidRPr="00770EA0" w:rsidRDefault="00B76DDA" w:rsidP="00A31029">
      <w:pPr>
        <w:pStyle w:val="ac"/>
        <w:numPr>
          <w:ilvl w:val="0"/>
          <w:numId w:val="118"/>
        </w:numPr>
        <w:ind w:left="0" w:hanging="11"/>
        <w:jc w:val="both"/>
        <w:rPr>
          <w:lang w:val="kk-KZ"/>
        </w:rPr>
      </w:pPr>
      <w:r w:rsidRPr="00770EA0">
        <w:rPr>
          <w:lang w:val="kk-KZ"/>
        </w:rPr>
        <w:t xml:space="preserve"> Дұрыс және өзекті деректер негізінде қаланың әлеуметтік-экономикалық процестерін мониторингілеуге, талдауға, жоспарлауға, нәтижелерді кейіннен визуалдауға және қала әкімшілігінің оңтайлы шешімдер қабылдауы үшін есептілікті қалыптастыруға бағытталған қаланың ахуалдық орталығының жұмысы (2021-2022);</w:t>
      </w:r>
    </w:p>
    <w:p w:rsidR="00160D8D" w:rsidRPr="00770EA0" w:rsidRDefault="00B76DDA" w:rsidP="00A31029">
      <w:pPr>
        <w:pStyle w:val="ac"/>
        <w:numPr>
          <w:ilvl w:val="0"/>
          <w:numId w:val="118"/>
        </w:numPr>
        <w:ind w:left="0" w:hanging="11"/>
        <w:jc w:val="both"/>
        <w:rPr>
          <w:lang w:val="kk-KZ"/>
        </w:rPr>
      </w:pPr>
      <w:r w:rsidRPr="00770EA0">
        <w:rPr>
          <w:lang w:val="kk-KZ"/>
        </w:rPr>
        <w:t>Қалалық деректерді жинауға және өңдеуге бағытталған бірыңғай деректер қоймасы, бұл басқару шешімдерін қабылдау үшін дәлелді негізді қамтамасыз етуге көмектеседі (da</w:t>
      </w:r>
      <w:r w:rsidR="00160D8D" w:rsidRPr="00770EA0">
        <w:rPr>
          <w:lang w:val="kk-KZ"/>
        </w:rPr>
        <w:t>ta-driven decision) (2021-2022);</w:t>
      </w:r>
    </w:p>
    <w:p w:rsidR="006777D8" w:rsidRPr="00770EA0" w:rsidRDefault="00B76DDA" w:rsidP="006777D8">
      <w:pPr>
        <w:pStyle w:val="ac"/>
        <w:numPr>
          <w:ilvl w:val="0"/>
          <w:numId w:val="118"/>
        </w:numPr>
        <w:ind w:left="0" w:hanging="11"/>
        <w:jc w:val="both"/>
        <w:rPr>
          <w:lang w:val="kk-KZ"/>
        </w:rPr>
      </w:pPr>
      <w:r w:rsidRPr="00770EA0">
        <w:rPr>
          <w:lang w:val="kk-KZ"/>
        </w:rPr>
        <w:t xml:space="preserve"> </w:t>
      </w:r>
      <w:r w:rsidR="006777D8" w:rsidRPr="00770EA0">
        <w:rPr>
          <w:lang w:val="kk-KZ"/>
        </w:rPr>
        <w:t>Туристік саятшаларды цифрлық құралдармен жабдықтау;;</w:t>
      </w:r>
    </w:p>
    <w:p w:rsidR="006777D8" w:rsidRPr="00770EA0" w:rsidRDefault="006777D8" w:rsidP="006777D8">
      <w:pPr>
        <w:pStyle w:val="ac"/>
        <w:numPr>
          <w:ilvl w:val="0"/>
          <w:numId w:val="118"/>
        </w:numPr>
        <w:ind w:left="0" w:hanging="11"/>
        <w:jc w:val="both"/>
        <w:rPr>
          <w:lang w:val="kk-KZ"/>
        </w:rPr>
      </w:pPr>
      <w:r w:rsidRPr="00770EA0">
        <w:rPr>
          <w:lang w:val="kk-KZ"/>
        </w:rPr>
        <w:t xml:space="preserve"> Еңбек шарттарын электрондық форматқа көшіру жөніндегі жобаны іске асыру;</w:t>
      </w:r>
    </w:p>
    <w:p w:rsidR="006777D8" w:rsidRPr="00770EA0" w:rsidRDefault="006777D8" w:rsidP="006777D8">
      <w:pPr>
        <w:pStyle w:val="ac"/>
        <w:numPr>
          <w:ilvl w:val="0"/>
          <w:numId w:val="118"/>
        </w:numPr>
        <w:ind w:left="0" w:hanging="11"/>
        <w:jc w:val="both"/>
        <w:rPr>
          <w:lang w:val="kk-KZ"/>
        </w:rPr>
      </w:pPr>
      <w:r w:rsidRPr="00770EA0">
        <w:rPr>
          <w:lang w:val="kk-KZ"/>
        </w:rPr>
        <w:t xml:space="preserve"> EHealth ақпараттық жүйесін енгізу;</w:t>
      </w:r>
    </w:p>
    <w:p w:rsidR="006777D8" w:rsidRPr="00770EA0" w:rsidRDefault="006777D8" w:rsidP="006777D8">
      <w:pPr>
        <w:pStyle w:val="ac"/>
        <w:numPr>
          <w:ilvl w:val="0"/>
          <w:numId w:val="118"/>
        </w:numPr>
        <w:ind w:left="0" w:hanging="11"/>
        <w:jc w:val="both"/>
        <w:rPr>
          <w:lang w:val="kk-KZ"/>
        </w:rPr>
      </w:pPr>
      <w:r w:rsidRPr="00770EA0">
        <w:rPr>
          <w:lang w:val="kk-KZ"/>
        </w:rPr>
        <w:t xml:space="preserve"> Медициналық ұйымдармен қашықтықтан өзара іс-қимыл сервистерін құру;</w:t>
      </w:r>
    </w:p>
    <w:p w:rsidR="006777D8" w:rsidRPr="00770EA0" w:rsidRDefault="006777D8" w:rsidP="006777D8">
      <w:pPr>
        <w:pStyle w:val="ac"/>
        <w:numPr>
          <w:ilvl w:val="0"/>
          <w:numId w:val="118"/>
        </w:numPr>
        <w:ind w:left="0" w:hanging="11"/>
        <w:jc w:val="both"/>
        <w:rPr>
          <w:lang w:val="kk-KZ"/>
        </w:rPr>
      </w:pPr>
      <w:r w:rsidRPr="00770EA0">
        <w:rPr>
          <w:lang w:val="kk-KZ"/>
        </w:rPr>
        <w:t xml:space="preserve"> Жер деректерін цифрландыру жөніндегі жобаны іске асыру;</w:t>
      </w:r>
    </w:p>
    <w:p w:rsidR="006777D8" w:rsidRPr="00770EA0" w:rsidRDefault="006777D8" w:rsidP="006777D8">
      <w:pPr>
        <w:pStyle w:val="ac"/>
        <w:numPr>
          <w:ilvl w:val="0"/>
          <w:numId w:val="118"/>
        </w:numPr>
        <w:ind w:left="0" w:hanging="11"/>
        <w:jc w:val="both"/>
        <w:rPr>
          <w:lang w:val="kk-KZ"/>
        </w:rPr>
      </w:pPr>
      <w:r w:rsidRPr="00770EA0">
        <w:rPr>
          <w:lang w:val="kk-KZ"/>
        </w:rPr>
        <w:t xml:space="preserve"> Жол учаскелерінде, адамдар көп жиналатын жерлерде, аулаларда, әлеуметтік объектілерде бейнебақылау камераларын ұлғайту;</w:t>
      </w:r>
    </w:p>
    <w:p w:rsidR="006777D8" w:rsidRPr="00770EA0" w:rsidRDefault="006777D8" w:rsidP="006777D8">
      <w:pPr>
        <w:pStyle w:val="ac"/>
        <w:numPr>
          <w:ilvl w:val="0"/>
          <w:numId w:val="118"/>
        </w:numPr>
        <w:ind w:left="0" w:hanging="11"/>
        <w:jc w:val="both"/>
        <w:rPr>
          <w:lang w:val="kk-KZ"/>
        </w:rPr>
      </w:pPr>
      <w:r w:rsidRPr="00770EA0">
        <w:rPr>
          <w:lang w:val="kk-KZ"/>
        </w:rPr>
        <w:t xml:space="preserve"> Ақпараттық жүйелермен өзара іс-қимылды ұйымдастыру үшін полиция қызметкерлерін планшеттермен қамтамасыз ету;</w:t>
      </w:r>
    </w:p>
    <w:p w:rsidR="006777D8" w:rsidRPr="00770EA0" w:rsidRDefault="006777D8" w:rsidP="006777D8">
      <w:pPr>
        <w:pStyle w:val="ac"/>
        <w:numPr>
          <w:ilvl w:val="0"/>
          <w:numId w:val="118"/>
        </w:numPr>
        <w:ind w:left="0" w:hanging="11"/>
        <w:jc w:val="both"/>
        <w:rPr>
          <w:lang w:val="kk-KZ"/>
        </w:rPr>
      </w:pPr>
      <w:r w:rsidRPr="00770EA0">
        <w:rPr>
          <w:lang w:val="kk-KZ"/>
        </w:rPr>
        <w:t xml:space="preserve"> Инфрақұрылымды оңтайландыру, заңсыз қосылуларды, оның ішінде заңсыз криптомайнингтік фермаларды анықтау және жолын кесу есебінен электр желілеріндегі электр энергиясының шығындарын азайту, </w:t>
      </w:r>
      <w:r w:rsidR="008B53C1" w:rsidRPr="00770EA0">
        <w:rPr>
          <w:lang w:val="kk-KZ"/>
        </w:rPr>
        <w:t>э</w:t>
      </w:r>
      <w:r w:rsidRPr="00770EA0">
        <w:rPr>
          <w:lang w:val="kk-KZ"/>
        </w:rPr>
        <w:t>нергия үнемдеу және энергия тиімділігін арттыру бойынша жобаны іске асыру;</w:t>
      </w:r>
    </w:p>
    <w:p w:rsidR="006777D8" w:rsidRPr="00770EA0" w:rsidRDefault="006777D8" w:rsidP="006777D8">
      <w:pPr>
        <w:pStyle w:val="ac"/>
        <w:numPr>
          <w:ilvl w:val="0"/>
          <w:numId w:val="118"/>
        </w:numPr>
        <w:ind w:left="0" w:hanging="11"/>
        <w:jc w:val="both"/>
        <w:rPr>
          <w:lang w:val="kk-KZ"/>
        </w:rPr>
      </w:pPr>
      <w:r w:rsidRPr="00770EA0">
        <w:rPr>
          <w:lang w:val="kk-KZ"/>
        </w:rPr>
        <w:t xml:space="preserve"> Қала құрылысы кадастрының сандық жоспарлы негізін құру;</w:t>
      </w:r>
    </w:p>
    <w:p w:rsidR="006777D8" w:rsidRPr="00770EA0" w:rsidRDefault="006777D8" w:rsidP="006777D8">
      <w:pPr>
        <w:pStyle w:val="ac"/>
        <w:numPr>
          <w:ilvl w:val="0"/>
          <w:numId w:val="118"/>
        </w:numPr>
        <w:ind w:left="0" w:hanging="11"/>
        <w:jc w:val="both"/>
        <w:rPr>
          <w:lang w:val="kk-KZ"/>
        </w:rPr>
      </w:pPr>
      <w:r w:rsidRPr="00770EA0">
        <w:rPr>
          <w:lang w:val="kk-KZ"/>
        </w:rPr>
        <w:lastRenderedPageBreak/>
        <w:t xml:space="preserve"> 2021-2025 жж. қайта даярлауға және біліктілікті арттыруға жататын мемлекеттік қызметшілерді қайта даярлау және біліктілігін арттыру курстарына жіберу;</w:t>
      </w:r>
    </w:p>
    <w:p w:rsidR="006777D8" w:rsidRPr="00770EA0" w:rsidRDefault="006777D8" w:rsidP="006777D8">
      <w:pPr>
        <w:pStyle w:val="ac"/>
        <w:numPr>
          <w:ilvl w:val="0"/>
          <w:numId w:val="118"/>
        </w:numPr>
        <w:ind w:left="0" w:hanging="11"/>
        <w:jc w:val="both"/>
        <w:rPr>
          <w:lang w:val="kk-KZ"/>
        </w:rPr>
      </w:pPr>
      <w:r w:rsidRPr="00770EA0">
        <w:rPr>
          <w:lang w:val="kk-KZ"/>
        </w:rPr>
        <w:t xml:space="preserve"> Мемлекеттік сатып алуды ұйымдастыру кезінде конкурстық құжаттамаға жылдамдықтың жақсартылған сипаттамаларын енгізу арқылы </w:t>
      </w:r>
      <w:r w:rsidR="00A158DC" w:rsidRPr="00770EA0">
        <w:rPr>
          <w:lang w:val="kk-KZ"/>
        </w:rPr>
        <w:t>о</w:t>
      </w:r>
      <w:r w:rsidRPr="00770EA0">
        <w:rPr>
          <w:lang w:val="kk-KZ"/>
        </w:rPr>
        <w:t>рта білім беру ұйымдарында Интернет жылдамдығын 100 Мб/с-тан астам арттыру;</w:t>
      </w:r>
    </w:p>
    <w:p w:rsidR="00B76DDA" w:rsidRPr="00770EA0" w:rsidRDefault="006777D8" w:rsidP="006777D8">
      <w:pPr>
        <w:pStyle w:val="ac"/>
        <w:numPr>
          <w:ilvl w:val="0"/>
          <w:numId w:val="118"/>
        </w:numPr>
        <w:ind w:left="0" w:hanging="11"/>
        <w:jc w:val="both"/>
        <w:rPr>
          <w:lang w:val="kk-KZ"/>
        </w:rPr>
      </w:pPr>
      <w:r w:rsidRPr="00770EA0">
        <w:rPr>
          <w:lang w:val="kk-KZ"/>
        </w:rPr>
        <w:t xml:space="preserve"> Оқу-тәрбие үрдісінде оқулықтарды электронды форматта қолдану.</w:t>
      </w:r>
    </w:p>
    <w:p w:rsidR="006777D8" w:rsidRPr="00770EA0" w:rsidRDefault="006777D8" w:rsidP="006777D8">
      <w:pPr>
        <w:pStyle w:val="ac"/>
        <w:jc w:val="both"/>
        <w:rPr>
          <w:lang w:val="kk-KZ"/>
        </w:rPr>
      </w:pPr>
    </w:p>
    <w:p w:rsidR="00B76DDA" w:rsidRPr="00770EA0" w:rsidRDefault="00B76DDA" w:rsidP="00A31029">
      <w:pPr>
        <w:jc w:val="center"/>
        <w:rPr>
          <w:rFonts w:ascii="Times New Roman" w:hAnsi="Times New Roman" w:cs="Times New Roman"/>
          <w:b/>
          <w:sz w:val="28"/>
          <w:szCs w:val="28"/>
          <w:lang w:val="kk-KZ"/>
        </w:rPr>
      </w:pPr>
      <w:r w:rsidRPr="00770EA0">
        <w:rPr>
          <w:rFonts w:ascii="Times New Roman" w:hAnsi="Times New Roman" w:cs="Times New Roman"/>
          <w:b/>
          <w:sz w:val="28"/>
          <w:szCs w:val="28"/>
          <w:lang w:val="kk-KZ"/>
        </w:rPr>
        <w:t>5. Қажетті ресурстар</w:t>
      </w:r>
    </w:p>
    <w:p w:rsidR="00B76DDA" w:rsidRPr="00770EA0" w:rsidRDefault="006151CD" w:rsidP="00A31029">
      <w:pPr>
        <w:spacing w:after="0"/>
        <w:ind w:firstLine="708"/>
        <w:jc w:val="both"/>
        <w:rPr>
          <w:rFonts w:ascii="Times New Roman" w:hAnsi="Times New Roman" w:cs="Times New Roman"/>
          <w:sz w:val="28"/>
          <w:szCs w:val="28"/>
          <w:lang w:val="kk-KZ"/>
        </w:rPr>
      </w:pPr>
      <w:r w:rsidRPr="00770EA0">
        <w:rPr>
          <w:rFonts w:ascii="Times New Roman" w:hAnsi="Times New Roman" w:cs="Times New Roman"/>
          <w:sz w:val="28"/>
          <w:szCs w:val="28"/>
          <w:lang w:val="kk-KZ"/>
        </w:rPr>
        <w:t>Алматы қаласын Д</w:t>
      </w:r>
      <w:r w:rsidR="00B76DDA" w:rsidRPr="00770EA0">
        <w:rPr>
          <w:rFonts w:ascii="Times New Roman" w:hAnsi="Times New Roman" w:cs="Times New Roman"/>
          <w:sz w:val="28"/>
          <w:szCs w:val="28"/>
          <w:lang w:val="kk-KZ"/>
        </w:rPr>
        <w:t>амыту жоспарын іске асыру үшін бюджеттік және жеке қаржы ресурстары шоғырландырылатын болады, ол үшін мемлекеттік-жеке</w:t>
      </w:r>
      <w:r w:rsidRPr="00770EA0">
        <w:rPr>
          <w:rFonts w:ascii="Times New Roman" w:hAnsi="Times New Roman" w:cs="Times New Roman"/>
          <w:sz w:val="28"/>
          <w:szCs w:val="28"/>
          <w:lang w:val="kk-KZ"/>
        </w:rPr>
        <w:t>шелік</w:t>
      </w:r>
      <w:r w:rsidR="00B76DDA" w:rsidRPr="00770EA0">
        <w:rPr>
          <w:rFonts w:ascii="Times New Roman" w:hAnsi="Times New Roman" w:cs="Times New Roman"/>
          <w:sz w:val="28"/>
          <w:szCs w:val="28"/>
          <w:lang w:val="kk-KZ"/>
        </w:rPr>
        <w:t xml:space="preserve"> меншік әріптестік тетіктерін пайдалану белсенді дамитын болады. МЖӘ шеңберіндегі қаражат, ең алдымен, жобалық қаржыландыруға бағытталатын болады.</w:t>
      </w:r>
    </w:p>
    <w:p w:rsidR="00B76DDA" w:rsidRPr="00770EA0" w:rsidRDefault="00B76DDA" w:rsidP="00615CC4">
      <w:pPr>
        <w:spacing w:after="0"/>
        <w:ind w:firstLine="708"/>
        <w:jc w:val="both"/>
        <w:rPr>
          <w:rFonts w:ascii="Times New Roman" w:hAnsi="Times New Roman" w:cs="Times New Roman"/>
          <w:sz w:val="28"/>
          <w:szCs w:val="28"/>
          <w:lang w:val="kk-KZ"/>
        </w:rPr>
      </w:pPr>
      <w:r w:rsidRPr="00770EA0">
        <w:rPr>
          <w:rFonts w:ascii="Times New Roman" w:hAnsi="Times New Roman" w:cs="Times New Roman"/>
          <w:sz w:val="28"/>
          <w:szCs w:val="28"/>
          <w:lang w:val="kk-KZ"/>
        </w:rPr>
        <w:t>2021-2022 жылдарға арналған бюджет қаражаты бойынша шығыстар бекітілген үш жылдық бюджетке сәйкес көрсетілген.</w:t>
      </w:r>
      <w:r w:rsidR="00615CC4" w:rsidRPr="00770EA0">
        <w:rPr>
          <w:rFonts w:ascii="Times New Roman" w:hAnsi="Times New Roman" w:cs="Times New Roman"/>
          <w:sz w:val="28"/>
          <w:szCs w:val="28"/>
          <w:lang w:val="kk-KZ"/>
        </w:rPr>
        <w:t xml:space="preserve"> </w:t>
      </w:r>
      <w:r w:rsidRPr="00770EA0">
        <w:rPr>
          <w:rFonts w:ascii="Times New Roman" w:hAnsi="Times New Roman" w:cs="Times New Roman"/>
          <w:sz w:val="28"/>
          <w:szCs w:val="28"/>
          <w:lang w:val="kk-KZ"/>
        </w:rPr>
        <w:t>2023-2025 жылдарға болжамды қаржы ресурстары ұсынылды.</w:t>
      </w:r>
    </w:p>
    <w:p w:rsidR="00B76DDA" w:rsidRPr="00770EA0" w:rsidRDefault="00B76DDA" w:rsidP="00615CC4">
      <w:pPr>
        <w:spacing w:after="0"/>
        <w:ind w:firstLine="708"/>
        <w:jc w:val="both"/>
        <w:rPr>
          <w:rFonts w:ascii="Times New Roman" w:hAnsi="Times New Roman" w:cs="Times New Roman"/>
          <w:sz w:val="28"/>
          <w:szCs w:val="28"/>
          <w:lang w:val="kk-KZ"/>
        </w:rPr>
      </w:pPr>
      <w:r w:rsidRPr="00770EA0">
        <w:rPr>
          <w:rFonts w:ascii="Times New Roman" w:hAnsi="Times New Roman" w:cs="Times New Roman"/>
          <w:sz w:val="28"/>
          <w:szCs w:val="28"/>
          <w:lang w:val="kk-KZ"/>
        </w:rPr>
        <w:t>Шығыстардың барлық сомалары Қазақстан Республикасының заңнамасына сәйкес тиісті қаржы жылына арналған республикалық және жергілікті бюджеттердің бекітілуі мен нақтылануы ескеріле отырып түзетілетін болады.</w:t>
      </w:r>
    </w:p>
    <w:tbl>
      <w:tblPr>
        <w:tblW w:w="9780" w:type="dxa"/>
        <w:tblCellSpacing w:w="0" w:type="dxa"/>
        <w:tblCellMar>
          <w:top w:w="105" w:type="dxa"/>
          <w:left w:w="105" w:type="dxa"/>
          <w:bottom w:w="105" w:type="dxa"/>
          <w:right w:w="105" w:type="dxa"/>
        </w:tblCellMar>
        <w:tblLook w:val="04A0" w:firstRow="1" w:lastRow="0" w:firstColumn="1" w:lastColumn="0" w:noHBand="0" w:noVBand="1"/>
      </w:tblPr>
      <w:tblGrid>
        <w:gridCol w:w="2188"/>
        <w:gridCol w:w="1306"/>
        <w:gridCol w:w="1305"/>
        <w:gridCol w:w="1305"/>
        <w:gridCol w:w="1305"/>
        <w:gridCol w:w="2371"/>
      </w:tblGrid>
      <w:tr w:rsidR="00460048" w:rsidRPr="00770EA0" w:rsidTr="00B76DDA">
        <w:trPr>
          <w:trHeight w:val="1125"/>
          <w:tblCellSpacing w:w="0" w:type="dxa"/>
        </w:trPr>
        <w:tc>
          <w:tcPr>
            <w:tcW w:w="9780" w:type="dxa"/>
            <w:gridSpan w:val="6"/>
            <w:tcBorders>
              <w:top w:val="nil"/>
              <w:left w:val="nil"/>
              <w:bottom w:val="single" w:sz="6" w:space="0" w:color="000001"/>
              <w:right w:val="nil"/>
            </w:tcBorders>
            <w:tcMar>
              <w:top w:w="0" w:type="dxa"/>
              <w:left w:w="0" w:type="dxa"/>
              <w:bottom w:w="0" w:type="dxa"/>
              <w:right w:w="0" w:type="dxa"/>
            </w:tcMar>
            <w:hideMark/>
          </w:tcPr>
          <w:p w:rsidR="00460048" w:rsidRPr="00770EA0" w:rsidRDefault="00E03CE0" w:rsidP="00615CC4">
            <w:pPr>
              <w:spacing w:before="100" w:beforeAutospacing="1" w:after="0" w:line="180" w:lineRule="atLeast"/>
              <w:ind w:firstLine="461"/>
              <w:jc w:val="both"/>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sz w:val="28"/>
                <w:szCs w:val="28"/>
                <w:lang w:val="kk-KZ" w:eastAsia="ru-RU"/>
              </w:rPr>
              <w:t>Даму жоспарын іске асыру үшін алдын ала есептеулер бойынша қаржы қаражатының жалпы көлемі 1 724,5 млрд.теңгені құрайды</w:t>
            </w:r>
            <w:r w:rsidR="00460048" w:rsidRPr="00770EA0">
              <w:rPr>
                <w:rFonts w:ascii="Times New Roman" w:eastAsia="Times New Roman" w:hAnsi="Times New Roman" w:cs="Times New Roman"/>
                <w:sz w:val="28"/>
                <w:szCs w:val="28"/>
                <w:lang w:val="kk-KZ" w:eastAsia="ru-RU"/>
              </w:rPr>
              <w:t>.</w:t>
            </w:r>
          </w:p>
          <w:p w:rsidR="00460048" w:rsidRPr="00770EA0" w:rsidRDefault="00460048" w:rsidP="00A31029">
            <w:pPr>
              <w:spacing w:before="100" w:beforeAutospacing="1" w:after="0" w:line="180" w:lineRule="atLeast"/>
              <w:ind w:firstLine="8080"/>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8"/>
                <w:szCs w:val="28"/>
                <w:lang w:eastAsia="ru-RU"/>
              </w:rPr>
              <w:t>млн. теңге</w:t>
            </w:r>
          </w:p>
        </w:tc>
      </w:tr>
      <w:tr w:rsidR="00460048" w:rsidRPr="00770EA0" w:rsidTr="00B76DDA">
        <w:trPr>
          <w:trHeight w:val="45"/>
          <w:tblCellSpacing w:w="0" w:type="dxa"/>
        </w:trPr>
        <w:tc>
          <w:tcPr>
            <w:tcW w:w="21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60048" w:rsidRPr="00770EA0" w:rsidRDefault="00FA6F61" w:rsidP="00FA6F61">
            <w:pPr>
              <w:spacing w:before="100" w:beforeAutospacing="1" w:after="0" w:line="45" w:lineRule="atLeast"/>
              <w:ind w:left="29"/>
              <w:rPr>
                <w:rFonts w:ascii="Times New Roman" w:eastAsia="Times New Roman" w:hAnsi="Times New Roman" w:cs="Times New Roman"/>
                <w:sz w:val="18"/>
                <w:szCs w:val="18"/>
                <w:lang w:val="kk-KZ" w:eastAsia="ru-RU"/>
              </w:rPr>
            </w:pPr>
            <w:r w:rsidRPr="00770EA0">
              <w:rPr>
                <w:rFonts w:ascii="Times New Roman" w:eastAsia="Times New Roman" w:hAnsi="Times New Roman" w:cs="Times New Roman"/>
                <w:b/>
                <w:bCs/>
                <w:sz w:val="24"/>
                <w:szCs w:val="24"/>
                <w:lang w:eastAsia="ru-RU"/>
              </w:rPr>
              <w:t>Б</w:t>
            </w:r>
            <w:r w:rsidR="00460048" w:rsidRPr="00770EA0">
              <w:rPr>
                <w:rFonts w:ascii="Times New Roman" w:eastAsia="Times New Roman" w:hAnsi="Times New Roman" w:cs="Times New Roman"/>
                <w:b/>
                <w:bCs/>
                <w:sz w:val="24"/>
                <w:szCs w:val="24"/>
                <w:lang w:eastAsia="ru-RU"/>
              </w:rPr>
              <w:t>ағыттар</w:t>
            </w:r>
            <w:r w:rsidRPr="00770EA0">
              <w:rPr>
                <w:rFonts w:ascii="Times New Roman" w:eastAsia="Times New Roman" w:hAnsi="Times New Roman" w:cs="Times New Roman"/>
                <w:b/>
                <w:bCs/>
                <w:sz w:val="24"/>
                <w:szCs w:val="24"/>
                <w:lang w:val="kk-KZ" w:eastAsia="ru-RU"/>
              </w:rPr>
              <w:t>дың атауы</w:t>
            </w:r>
          </w:p>
        </w:tc>
        <w:tc>
          <w:tcPr>
            <w:tcW w:w="130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460048" w:rsidRPr="00770EA0" w:rsidRDefault="00460048" w:rsidP="00A31029">
            <w:pPr>
              <w:spacing w:before="100" w:beforeAutospacing="1" w:after="0" w:line="45"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4"/>
                <w:szCs w:val="24"/>
                <w:lang w:eastAsia="ru-RU"/>
              </w:rPr>
              <w:t>2021 жыл*</w:t>
            </w:r>
          </w:p>
        </w:tc>
        <w:tc>
          <w:tcPr>
            <w:tcW w:w="13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460048" w:rsidRPr="00770EA0" w:rsidRDefault="00460048" w:rsidP="00A31029">
            <w:pPr>
              <w:spacing w:before="100" w:beforeAutospacing="1" w:after="0" w:line="45"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4"/>
                <w:szCs w:val="24"/>
                <w:lang w:eastAsia="ru-RU"/>
              </w:rPr>
              <w:t>2022 жылға*</w:t>
            </w:r>
          </w:p>
        </w:tc>
        <w:tc>
          <w:tcPr>
            <w:tcW w:w="13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460048" w:rsidRPr="00770EA0" w:rsidRDefault="00460048" w:rsidP="00A31029">
            <w:pPr>
              <w:spacing w:before="100" w:beforeAutospacing="1" w:after="0" w:line="45"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4"/>
                <w:szCs w:val="24"/>
                <w:lang w:eastAsia="ru-RU"/>
              </w:rPr>
              <w:t>2023 жылға*</w:t>
            </w:r>
          </w:p>
        </w:tc>
        <w:tc>
          <w:tcPr>
            <w:tcW w:w="13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460048" w:rsidRPr="00770EA0" w:rsidRDefault="00460048" w:rsidP="00A31029">
            <w:pPr>
              <w:spacing w:before="100" w:beforeAutospacing="1" w:after="0" w:line="45"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4"/>
                <w:szCs w:val="24"/>
                <w:lang w:eastAsia="ru-RU"/>
              </w:rPr>
              <w:t>2024 жыл*</w:t>
            </w:r>
          </w:p>
        </w:tc>
        <w:tc>
          <w:tcPr>
            <w:tcW w:w="237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460048" w:rsidRPr="00770EA0" w:rsidRDefault="00460048" w:rsidP="00A31029">
            <w:pPr>
              <w:spacing w:before="100" w:beforeAutospacing="1" w:after="0" w:line="45"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b/>
                <w:bCs/>
                <w:sz w:val="24"/>
                <w:szCs w:val="24"/>
                <w:lang w:eastAsia="ru-RU"/>
              </w:rPr>
              <w:t>2025 жыл*</w:t>
            </w:r>
          </w:p>
        </w:tc>
      </w:tr>
      <w:tr w:rsidR="00460048" w:rsidRPr="00770EA0" w:rsidTr="00B76DDA">
        <w:trPr>
          <w:trHeight w:val="150"/>
          <w:tblCellSpacing w:w="0" w:type="dxa"/>
        </w:trPr>
        <w:tc>
          <w:tcPr>
            <w:tcW w:w="2188" w:type="dxa"/>
            <w:tcBorders>
              <w:top w:val="single" w:sz="6" w:space="0" w:color="000001"/>
              <w:left w:val="single" w:sz="6" w:space="0" w:color="000001"/>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РБ</w:t>
            </w:r>
          </w:p>
        </w:tc>
        <w:tc>
          <w:tcPr>
            <w:tcW w:w="1306" w:type="dxa"/>
            <w:tcBorders>
              <w:top w:val="single" w:sz="6" w:space="0" w:color="000001"/>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val="kk-KZ" w:eastAsia="ru-RU"/>
              </w:rPr>
              <w:t>98370,84</w:t>
            </w:r>
          </w:p>
        </w:tc>
        <w:tc>
          <w:tcPr>
            <w:tcW w:w="1305" w:type="dxa"/>
            <w:tcBorders>
              <w:top w:val="single" w:sz="6" w:space="0" w:color="000001"/>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97964,11</w:t>
            </w:r>
          </w:p>
        </w:tc>
        <w:tc>
          <w:tcPr>
            <w:tcW w:w="1305" w:type="dxa"/>
            <w:tcBorders>
              <w:top w:val="single" w:sz="6" w:space="0" w:color="000001"/>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42270,73</w:t>
            </w:r>
          </w:p>
        </w:tc>
        <w:tc>
          <w:tcPr>
            <w:tcW w:w="1305" w:type="dxa"/>
            <w:tcBorders>
              <w:top w:val="single" w:sz="6" w:space="0" w:color="000001"/>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35278,61</w:t>
            </w:r>
          </w:p>
        </w:tc>
        <w:tc>
          <w:tcPr>
            <w:tcW w:w="2371" w:type="dxa"/>
            <w:tcBorders>
              <w:top w:val="single" w:sz="6" w:space="0" w:color="000001"/>
              <w:left w:val="single" w:sz="6" w:space="0" w:color="00000A"/>
              <w:bottom w:val="single" w:sz="6" w:space="0" w:color="00000A"/>
              <w:right w:val="single" w:sz="6" w:space="0" w:color="000001"/>
            </w:tcBorders>
            <w:tcMar>
              <w:top w:w="0" w:type="dxa"/>
              <w:left w:w="115" w:type="dxa"/>
              <w:bottom w:w="0" w:type="dxa"/>
              <w:right w:w="115" w:type="dxa"/>
            </w:tcMar>
            <w:vAlign w:val="bottom"/>
            <w:hideMark/>
          </w:tcPr>
          <w:p w:rsidR="00460048" w:rsidRPr="00770EA0" w:rsidRDefault="00460048" w:rsidP="00A31029">
            <w:pPr>
              <w:spacing w:before="100" w:beforeAutospacing="1" w:after="0" w:line="15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38053,86</w:t>
            </w:r>
          </w:p>
        </w:tc>
      </w:tr>
      <w:tr w:rsidR="00460048" w:rsidRPr="00770EA0" w:rsidTr="00B76DDA">
        <w:trPr>
          <w:trHeight w:val="210"/>
          <w:tblCellSpacing w:w="0" w:type="dxa"/>
        </w:trPr>
        <w:tc>
          <w:tcPr>
            <w:tcW w:w="2188"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0A7DF2"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Ж</w:t>
            </w:r>
            <w:r w:rsidR="00460048" w:rsidRPr="00770EA0">
              <w:rPr>
                <w:rFonts w:ascii="Times New Roman" w:eastAsia="Times New Roman" w:hAnsi="Times New Roman" w:cs="Times New Roman"/>
                <w:sz w:val="24"/>
                <w:szCs w:val="24"/>
                <w:lang w:eastAsia="ru-RU"/>
              </w:rPr>
              <w:t>Б</w:t>
            </w:r>
          </w:p>
        </w:tc>
        <w:tc>
          <w:tcPr>
            <w:tcW w:w="1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val="kk-KZ" w:eastAsia="ru-RU"/>
              </w:rPr>
              <w:t>241042,22</w:t>
            </w:r>
          </w:p>
        </w:tc>
        <w:tc>
          <w:tcPr>
            <w:tcW w:w="13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304822,50</w:t>
            </w:r>
          </w:p>
        </w:tc>
        <w:tc>
          <w:tcPr>
            <w:tcW w:w="13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353103,53</w:t>
            </w:r>
          </w:p>
        </w:tc>
        <w:tc>
          <w:tcPr>
            <w:tcW w:w="13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230189,27</w:t>
            </w:r>
          </w:p>
        </w:tc>
        <w:tc>
          <w:tcPr>
            <w:tcW w:w="2371"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108713,60</w:t>
            </w:r>
          </w:p>
        </w:tc>
      </w:tr>
      <w:tr w:rsidR="00460048" w:rsidRPr="00770EA0" w:rsidTr="00B76DDA">
        <w:trPr>
          <w:trHeight w:val="195"/>
          <w:tblCellSpacing w:w="0" w:type="dxa"/>
        </w:trPr>
        <w:tc>
          <w:tcPr>
            <w:tcW w:w="2188"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vAlign w:val="center"/>
            <w:hideMark/>
          </w:tcPr>
          <w:p w:rsidR="00460048" w:rsidRPr="00770EA0" w:rsidRDefault="00460048" w:rsidP="000A7DF2">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Бюджеттен тыс</w:t>
            </w:r>
            <w:r w:rsidR="000A7DF2" w:rsidRPr="00770EA0">
              <w:rPr>
                <w:rFonts w:ascii="Times New Roman" w:eastAsia="Times New Roman" w:hAnsi="Times New Roman" w:cs="Times New Roman"/>
                <w:sz w:val="24"/>
                <w:szCs w:val="24"/>
                <w:lang w:eastAsia="ru-RU"/>
              </w:rPr>
              <w:t xml:space="preserve"> </w:t>
            </w:r>
            <w:r w:rsidRPr="00770EA0">
              <w:rPr>
                <w:rFonts w:ascii="Times New Roman" w:eastAsia="Times New Roman" w:hAnsi="Times New Roman" w:cs="Times New Roman"/>
                <w:sz w:val="24"/>
                <w:szCs w:val="24"/>
                <w:lang w:eastAsia="ru-RU"/>
              </w:rPr>
              <w:t>құралдар</w:t>
            </w:r>
          </w:p>
        </w:tc>
        <w:tc>
          <w:tcPr>
            <w:tcW w:w="13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val="kk-KZ" w:eastAsia="ru-RU"/>
              </w:rPr>
              <w:t>68174,01</w:t>
            </w:r>
          </w:p>
        </w:tc>
        <w:tc>
          <w:tcPr>
            <w:tcW w:w="13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92778,0</w:t>
            </w:r>
          </w:p>
        </w:tc>
        <w:tc>
          <w:tcPr>
            <w:tcW w:w="13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6160,04</w:t>
            </w:r>
          </w:p>
        </w:tc>
        <w:tc>
          <w:tcPr>
            <w:tcW w:w="13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0,00</w:t>
            </w:r>
          </w:p>
        </w:tc>
        <w:tc>
          <w:tcPr>
            <w:tcW w:w="2371" w:type="dxa"/>
            <w:tcBorders>
              <w:top w:val="single" w:sz="6" w:space="0" w:color="00000A"/>
              <w:left w:val="single" w:sz="6" w:space="0" w:color="00000A"/>
              <w:bottom w:val="single" w:sz="6" w:space="0" w:color="00000A"/>
              <w:right w:val="single" w:sz="6" w:space="0" w:color="000001"/>
            </w:tcBorders>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7600,0</w:t>
            </w:r>
          </w:p>
        </w:tc>
      </w:tr>
      <w:tr w:rsidR="00460048" w:rsidRPr="00770EA0" w:rsidTr="00B76DDA">
        <w:trPr>
          <w:trHeight w:val="195"/>
          <w:tblCellSpacing w:w="0" w:type="dxa"/>
        </w:trPr>
        <w:tc>
          <w:tcPr>
            <w:tcW w:w="2188" w:type="dxa"/>
            <w:tcBorders>
              <w:top w:val="single" w:sz="6" w:space="0" w:color="00000A"/>
              <w:left w:val="single" w:sz="6" w:space="0" w:color="000001"/>
              <w:bottom w:val="single" w:sz="6" w:space="0" w:color="000001"/>
              <w:right w:val="single" w:sz="6" w:space="0" w:color="00000A"/>
            </w:tcBorders>
            <w:tcMar>
              <w:top w:w="0" w:type="dxa"/>
              <w:left w:w="115" w:type="dxa"/>
              <w:bottom w:w="0" w:type="dxa"/>
              <w:right w:w="115" w:type="dxa"/>
            </w:tcMar>
            <w:vAlign w:val="center"/>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БАРЛЫҒЫ</w:t>
            </w:r>
          </w:p>
        </w:tc>
        <w:tc>
          <w:tcPr>
            <w:tcW w:w="1306" w:type="dxa"/>
            <w:tcBorders>
              <w:top w:val="single" w:sz="6" w:space="0" w:color="00000A"/>
              <w:left w:val="single" w:sz="6" w:space="0" w:color="00000A"/>
              <w:bottom w:val="single" w:sz="6" w:space="0" w:color="000001"/>
              <w:right w:val="single" w:sz="6" w:space="0" w:color="00000A"/>
            </w:tcBorders>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407587,1</w:t>
            </w:r>
          </w:p>
        </w:tc>
        <w:tc>
          <w:tcPr>
            <w:tcW w:w="1305" w:type="dxa"/>
            <w:tcBorders>
              <w:top w:val="single" w:sz="6" w:space="0" w:color="00000A"/>
              <w:left w:val="single" w:sz="6" w:space="0" w:color="00000A"/>
              <w:bottom w:val="single" w:sz="6" w:space="0" w:color="000001"/>
              <w:right w:val="single" w:sz="6" w:space="0" w:color="00000A"/>
            </w:tcBorders>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495564,6</w:t>
            </w:r>
          </w:p>
        </w:tc>
        <w:tc>
          <w:tcPr>
            <w:tcW w:w="1305" w:type="dxa"/>
            <w:tcBorders>
              <w:top w:val="single" w:sz="6" w:space="0" w:color="00000A"/>
              <w:left w:val="single" w:sz="6" w:space="0" w:color="00000A"/>
              <w:bottom w:val="single" w:sz="6" w:space="0" w:color="000001"/>
              <w:right w:val="single" w:sz="6" w:space="0" w:color="00000A"/>
            </w:tcBorders>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401534,3</w:t>
            </w:r>
          </w:p>
        </w:tc>
        <w:tc>
          <w:tcPr>
            <w:tcW w:w="1305" w:type="dxa"/>
            <w:tcBorders>
              <w:top w:val="single" w:sz="6" w:space="0" w:color="00000A"/>
              <w:left w:val="single" w:sz="6" w:space="0" w:color="00000A"/>
              <w:bottom w:val="single" w:sz="6" w:space="0" w:color="000001"/>
              <w:right w:val="single" w:sz="6" w:space="0" w:color="00000A"/>
            </w:tcBorders>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265467,9</w:t>
            </w:r>
          </w:p>
        </w:tc>
        <w:tc>
          <w:tcPr>
            <w:tcW w:w="2371" w:type="dxa"/>
            <w:tcBorders>
              <w:top w:val="single" w:sz="6" w:space="0" w:color="00000A"/>
              <w:left w:val="single" w:sz="6" w:space="0" w:color="00000A"/>
              <w:bottom w:val="single" w:sz="6" w:space="0" w:color="000001"/>
              <w:right w:val="single" w:sz="6" w:space="0" w:color="000001"/>
            </w:tcBorders>
            <w:tcMar>
              <w:top w:w="0" w:type="dxa"/>
              <w:left w:w="115" w:type="dxa"/>
              <w:bottom w:w="0" w:type="dxa"/>
              <w:right w:w="115" w:type="dxa"/>
            </w:tcMar>
            <w:vAlign w:val="bottom"/>
            <w:hideMark/>
          </w:tcPr>
          <w:p w:rsidR="00460048" w:rsidRPr="00770EA0" w:rsidRDefault="00460048" w:rsidP="00A31029">
            <w:pPr>
              <w:spacing w:before="100" w:beforeAutospacing="1" w:after="0" w:line="180" w:lineRule="atLeast"/>
              <w:rPr>
                <w:rFonts w:ascii="Times New Roman" w:eastAsia="Times New Roman" w:hAnsi="Times New Roman" w:cs="Times New Roman"/>
                <w:sz w:val="18"/>
                <w:szCs w:val="18"/>
                <w:lang w:eastAsia="ru-RU"/>
              </w:rPr>
            </w:pPr>
            <w:r w:rsidRPr="00770EA0">
              <w:rPr>
                <w:rFonts w:ascii="Times New Roman" w:eastAsia="Times New Roman" w:hAnsi="Times New Roman" w:cs="Times New Roman"/>
                <w:sz w:val="24"/>
                <w:szCs w:val="24"/>
                <w:lang w:eastAsia="ru-RU"/>
              </w:rPr>
              <w:t>154367,5</w:t>
            </w:r>
          </w:p>
        </w:tc>
      </w:tr>
    </w:tbl>
    <w:p w:rsidR="00460048" w:rsidRPr="00770EA0" w:rsidRDefault="00460048" w:rsidP="00A31029">
      <w:pPr>
        <w:spacing w:before="100" w:beforeAutospacing="1" w:after="0" w:line="180" w:lineRule="atLeast"/>
        <w:ind w:hanging="144"/>
        <w:rPr>
          <w:rFonts w:ascii="Times New Roman" w:eastAsia="Times New Roman" w:hAnsi="Times New Roman" w:cs="Times New Roman"/>
          <w:color w:val="000000"/>
          <w:sz w:val="18"/>
          <w:szCs w:val="18"/>
          <w:lang w:eastAsia="ru-RU"/>
        </w:rPr>
      </w:pPr>
      <w:r w:rsidRPr="00770EA0">
        <w:rPr>
          <w:rFonts w:ascii="Times New Roman" w:eastAsia="Times New Roman" w:hAnsi="Times New Roman" w:cs="Times New Roman"/>
          <w:color w:val="000000"/>
          <w:sz w:val="24"/>
          <w:szCs w:val="24"/>
          <w:lang w:eastAsia="ru-RU"/>
        </w:rPr>
        <w:t>*Болжамды қаржы ресурстары</w:t>
      </w:r>
    </w:p>
    <w:p w:rsidR="00944743" w:rsidRPr="00770EA0" w:rsidRDefault="00944743" w:rsidP="00A31029">
      <w:pPr>
        <w:spacing w:before="115" w:after="0" w:line="180" w:lineRule="atLeast"/>
        <w:ind w:firstLine="706"/>
        <w:rPr>
          <w:rFonts w:ascii="Times New Roman" w:eastAsia="Times New Roman" w:hAnsi="Times New Roman" w:cs="Times New Roman"/>
          <w:b/>
          <w:bCs/>
          <w:color w:val="000000"/>
          <w:sz w:val="24"/>
          <w:szCs w:val="24"/>
          <w:lang w:val="kk-KZ" w:eastAsia="ru-RU"/>
        </w:rPr>
      </w:pPr>
    </w:p>
    <w:p w:rsidR="00460048" w:rsidRPr="00770EA0" w:rsidRDefault="00460048" w:rsidP="00A31029">
      <w:pPr>
        <w:spacing w:before="115" w:after="0" w:line="180" w:lineRule="atLeast"/>
        <w:ind w:firstLine="706"/>
        <w:rPr>
          <w:rFonts w:ascii="Times New Roman" w:eastAsia="Times New Roman" w:hAnsi="Times New Roman" w:cs="Times New Roman"/>
          <w:color w:val="000000"/>
          <w:sz w:val="18"/>
          <w:szCs w:val="18"/>
          <w:lang w:val="kk-KZ" w:eastAsia="ru-RU"/>
        </w:rPr>
      </w:pPr>
      <w:r w:rsidRPr="00770EA0">
        <w:rPr>
          <w:rFonts w:ascii="Times New Roman" w:eastAsia="Times New Roman" w:hAnsi="Times New Roman" w:cs="Times New Roman"/>
          <w:b/>
          <w:bCs/>
          <w:color w:val="000000"/>
          <w:sz w:val="24"/>
          <w:szCs w:val="24"/>
          <w:lang w:val="kk-KZ" w:eastAsia="ru-RU"/>
        </w:rPr>
        <w:t>Аббревиатуралардың толық жазылуы:</w:t>
      </w:r>
    </w:p>
    <w:p w:rsidR="00434E05" w:rsidRPr="00493844" w:rsidRDefault="00434E05" w:rsidP="00A31029">
      <w:pPr>
        <w:spacing w:after="0" w:line="207" w:lineRule="atLeast"/>
        <w:jc w:val="both"/>
        <w:rPr>
          <w:rFonts w:ascii="Times New Roman" w:eastAsia="Times New Roman" w:hAnsi="Times New Roman" w:cs="Times New Roman"/>
          <w:color w:val="000000"/>
          <w:sz w:val="24"/>
          <w:szCs w:val="24"/>
          <w:lang w:val="kk-KZ" w:eastAsia="ru-RU"/>
        </w:rPr>
      </w:pPr>
      <w:r w:rsidRPr="00770EA0">
        <w:rPr>
          <w:rFonts w:ascii="Times New Roman" w:eastAsia="Times New Roman" w:hAnsi="Times New Roman" w:cs="Times New Roman"/>
          <w:color w:val="000000"/>
          <w:sz w:val="24"/>
          <w:szCs w:val="24"/>
          <w:lang w:val="kk-KZ" w:eastAsia="ru-RU"/>
        </w:rPr>
        <w:t>ҰЖ – Ұлттық жоба</w:t>
      </w:r>
      <w:r w:rsidRPr="00493844">
        <w:rPr>
          <w:rFonts w:ascii="Times New Roman" w:eastAsia="Times New Roman" w:hAnsi="Times New Roman" w:cs="Times New Roman"/>
          <w:color w:val="000000"/>
          <w:sz w:val="24"/>
          <w:szCs w:val="24"/>
          <w:lang w:val="kk-KZ" w:eastAsia="ru-RU"/>
        </w:rPr>
        <w:t>;</w:t>
      </w:r>
    </w:p>
    <w:p w:rsidR="00044010" w:rsidRPr="00770EA0" w:rsidRDefault="00044010" w:rsidP="00A31029">
      <w:pPr>
        <w:spacing w:after="0" w:line="207" w:lineRule="atLeast"/>
        <w:jc w:val="both"/>
        <w:rPr>
          <w:rFonts w:ascii="Times New Roman" w:eastAsia="Times New Roman" w:hAnsi="Times New Roman" w:cs="Times New Roman"/>
          <w:color w:val="000000"/>
          <w:sz w:val="24"/>
          <w:szCs w:val="24"/>
          <w:lang w:val="kk-KZ" w:eastAsia="ru-RU"/>
        </w:rPr>
      </w:pPr>
      <w:r w:rsidRPr="00770EA0">
        <w:rPr>
          <w:rFonts w:ascii="Times New Roman" w:eastAsia="Times New Roman" w:hAnsi="Times New Roman" w:cs="Times New Roman"/>
          <w:color w:val="000000"/>
          <w:sz w:val="24"/>
          <w:szCs w:val="24"/>
          <w:lang w:val="kk-KZ" w:eastAsia="ru-RU"/>
        </w:rPr>
        <w:t>ЖӨӨ</w:t>
      </w:r>
      <w:r w:rsidR="004A3FA1"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val="kk-KZ" w:eastAsia="ru-RU"/>
        </w:rPr>
        <w:t>-</w:t>
      </w:r>
      <w:r w:rsidR="004A3FA1" w:rsidRPr="00770EA0">
        <w:rPr>
          <w:rFonts w:ascii="Times New Roman" w:eastAsia="Times New Roman" w:hAnsi="Times New Roman" w:cs="Times New Roman"/>
          <w:color w:val="000000"/>
          <w:sz w:val="24"/>
          <w:szCs w:val="24"/>
          <w:lang w:val="kk-KZ" w:eastAsia="ru-RU"/>
        </w:rPr>
        <w:t xml:space="preserve"> Ж</w:t>
      </w:r>
      <w:r w:rsidRPr="00770EA0">
        <w:rPr>
          <w:rFonts w:ascii="Times New Roman" w:eastAsia="Times New Roman" w:hAnsi="Times New Roman" w:cs="Times New Roman"/>
          <w:color w:val="000000"/>
          <w:sz w:val="24"/>
          <w:szCs w:val="24"/>
          <w:lang w:val="kk-KZ" w:eastAsia="ru-RU"/>
        </w:rPr>
        <w:t>алпы өңірлік өнім;</w:t>
      </w:r>
    </w:p>
    <w:p w:rsidR="00044010" w:rsidRPr="00770EA0" w:rsidRDefault="00044010" w:rsidP="00A31029">
      <w:pPr>
        <w:spacing w:after="0" w:line="207" w:lineRule="atLeast"/>
        <w:jc w:val="both"/>
        <w:rPr>
          <w:rFonts w:ascii="Times New Roman" w:eastAsia="Times New Roman" w:hAnsi="Times New Roman" w:cs="Times New Roman"/>
          <w:color w:val="000000"/>
          <w:sz w:val="24"/>
          <w:szCs w:val="24"/>
          <w:lang w:val="kk-KZ" w:eastAsia="ru-RU"/>
        </w:rPr>
      </w:pPr>
      <w:r w:rsidRPr="00770EA0">
        <w:rPr>
          <w:rFonts w:ascii="Times New Roman" w:eastAsia="Times New Roman" w:hAnsi="Times New Roman" w:cs="Times New Roman"/>
          <w:color w:val="000000"/>
          <w:sz w:val="24"/>
          <w:szCs w:val="24"/>
          <w:lang w:val="kk-KZ" w:eastAsia="ru-RU"/>
        </w:rPr>
        <w:t>ЖІӨ</w:t>
      </w:r>
      <w:r w:rsidR="004A3FA1"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val="kk-KZ" w:eastAsia="ru-RU"/>
        </w:rPr>
        <w:t>-</w:t>
      </w:r>
      <w:r w:rsidR="004A3FA1" w:rsidRPr="00770EA0">
        <w:rPr>
          <w:rFonts w:ascii="Times New Roman" w:eastAsia="Times New Roman" w:hAnsi="Times New Roman" w:cs="Times New Roman"/>
          <w:color w:val="000000"/>
          <w:sz w:val="24"/>
          <w:szCs w:val="24"/>
          <w:lang w:val="kk-KZ" w:eastAsia="ru-RU"/>
        </w:rPr>
        <w:t xml:space="preserve"> Ж</w:t>
      </w:r>
      <w:r w:rsidRPr="00770EA0">
        <w:rPr>
          <w:rFonts w:ascii="Times New Roman" w:eastAsia="Times New Roman" w:hAnsi="Times New Roman" w:cs="Times New Roman"/>
          <w:color w:val="000000"/>
          <w:sz w:val="24"/>
          <w:szCs w:val="24"/>
          <w:lang w:val="kk-KZ" w:eastAsia="ru-RU"/>
        </w:rPr>
        <w:t>алпы ішкі өнім;</w:t>
      </w:r>
    </w:p>
    <w:p w:rsidR="00044010" w:rsidRDefault="004A3FA1" w:rsidP="00A31029">
      <w:pPr>
        <w:spacing w:after="0" w:line="207" w:lineRule="atLeast"/>
        <w:jc w:val="both"/>
        <w:rPr>
          <w:rFonts w:ascii="Times New Roman" w:eastAsia="Times New Roman" w:hAnsi="Times New Roman" w:cs="Times New Roman"/>
          <w:color w:val="000000"/>
          <w:sz w:val="24"/>
          <w:szCs w:val="24"/>
          <w:lang w:val="kk-KZ" w:eastAsia="ru-RU"/>
        </w:rPr>
      </w:pPr>
      <w:r w:rsidRPr="00770EA0">
        <w:rPr>
          <w:rFonts w:ascii="Times New Roman" w:eastAsia="Times New Roman" w:hAnsi="Times New Roman" w:cs="Times New Roman"/>
          <w:color w:val="000000"/>
          <w:sz w:val="24"/>
          <w:szCs w:val="24"/>
          <w:lang w:val="kk-KZ" w:eastAsia="ru-RU"/>
        </w:rPr>
        <w:t>ШОК - Ш</w:t>
      </w:r>
      <w:r w:rsidR="00044010" w:rsidRPr="00770EA0">
        <w:rPr>
          <w:rFonts w:ascii="Times New Roman" w:eastAsia="Times New Roman" w:hAnsi="Times New Roman" w:cs="Times New Roman"/>
          <w:color w:val="000000"/>
          <w:sz w:val="24"/>
          <w:szCs w:val="24"/>
          <w:lang w:val="kk-KZ" w:eastAsia="ru-RU"/>
        </w:rPr>
        <w:t>ағын және орта кәсіпкерлік;</w:t>
      </w:r>
    </w:p>
    <w:p w:rsidR="00E52F2A" w:rsidRPr="00770EA0" w:rsidRDefault="00E52F2A" w:rsidP="00A31029">
      <w:pPr>
        <w:spacing w:after="0" w:line="207"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ШОБ - </w:t>
      </w:r>
      <w:r w:rsidRPr="00770EA0">
        <w:rPr>
          <w:rFonts w:ascii="Times New Roman" w:eastAsia="Times New Roman" w:hAnsi="Times New Roman" w:cs="Times New Roman"/>
          <w:color w:val="000000"/>
          <w:sz w:val="24"/>
          <w:szCs w:val="24"/>
          <w:lang w:val="kk-KZ" w:eastAsia="ru-RU"/>
        </w:rPr>
        <w:t>Шағын және орта</w:t>
      </w:r>
      <w:r>
        <w:rPr>
          <w:rFonts w:ascii="Times New Roman" w:eastAsia="Times New Roman" w:hAnsi="Times New Roman" w:cs="Times New Roman"/>
          <w:color w:val="000000"/>
          <w:sz w:val="24"/>
          <w:szCs w:val="24"/>
          <w:lang w:val="kk-KZ" w:eastAsia="ru-RU"/>
        </w:rPr>
        <w:t xml:space="preserve"> бизнес;</w:t>
      </w:r>
    </w:p>
    <w:p w:rsidR="00044010" w:rsidRDefault="004A3FA1" w:rsidP="00A31029">
      <w:pPr>
        <w:spacing w:after="0" w:line="207" w:lineRule="atLeast"/>
        <w:jc w:val="both"/>
        <w:rPr>
          <w:rFonts w:ascii="Times New Roman" w:eastAsia="Times New Roman" w:hAnsi="Times New Roman" w:cs="Times New Roman"/>
          <w:color w:val="000000"/>
          <w:sz w:val="24"/>
          <w:szCs w:val="24"/>
          <w:lang w:val="kk-KZ" w:eastAsia="ru-RU"/>
        </w:rPr>
      </w:pPr>
      <w:r w:rsidRPr="00770EA0">
        <w:rPr>
          <w:rFonts w:ascii="Times New Roman" w:eastAsia="Times New Roman" w:hAnsi="Times New Roman" w:cs="Times New Roman"/>
          <w:color w:val="000000"/>
          <w:sz w:val="24"/>
          <w:szCs w:val="24"/>
          <w:lang w:val="kk-KZ" w:eastAsia="ru-RU"/>
        </w:rPr>
        <w:t>ЖОО – Ж</w:t>
      </w:r>
      <w:r w:rsidR="00044010" w:rsidRPr="00770EA0">
        <w:rPr>
          <w:rFonts w:ascii="Times New Roman" w:eastAsia="Times New Roman" w:hAnsi="Times New Roman" w:cs="Times New Roman"/>
          <w:color w:val="000000"/>
          <w:sz w:val="24"/>
          <w:szCs w:val="24"/>
          <w:lang w:val="kk-KZ" w:eastAsia="ru-RU"/>
        </w:rPr>
        <w:t>оғары оқу орны;</w:t>
      </w:r>
    </w:p>
    <w:p w:rsidR="00097BDB" w:rsidRDefault="00097BDB" w:rsidP="00A31029">
      <w:pPr>
        <w:spacing w:after="0" w:line="207"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АӨК – агроөнеркәсіптік кешен;</w:t>
      </w:r>
    </w:p>
    <w:p w:rsidR="00097BDB" w:rsidRDefault="00097BDB" w:rsidP="00A31029">
      <w:pPr>
        <w:spacing w:after="0" w:line="207"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БГҚ – Бу газ қондырғысы;</w:t>
      </w:r>
    </w:p>
    <w:p w:rsidR="00097BDB" w:rsidRPr="00770EA0" w:rsidRDefault="00097BDB" w:rsidP="00A31029">
      <w:pPr>
        <w:spacing w:after="0" w:line="207"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ҚТҚ – Тұрмыстық қатты қалдықтар;</w:t>
      </w:r>
    </w:p>
    <w:p w:rsidR="00044010" w:rsidRDefault="00044010" w:rsidP="00A31029">
      <w:pPr>
        <w:spacing w:after="0" w:line="207" w:lineRule="atLeast"/>
        <w:jc w:val="both"/>
        <w:rPr>
          <w:rFonts w:ascii="Times New Roman" w:eastAsia="Times New Roman" w:hAnsi="Times New Roman" w:cs="Times New Roman"/>
          <w:color w:val="000000"/>
          <w:sz w:val="24"/>
          <w:szCs w:val="24"/>
          <w:lang w:val="kk-KZ" w:eastAsia="ru-RU"/>
        </w:rPr>
      </w:pPr>
      <w:r w:rsidRPr="00770EA0">
        <w:rPr>
          <w:rFonts w:ascii="Times New Roman" w:eastAsia="Times New Roman" w:hAnsi="Times New Roman" w:cs="Times New Roman"/>
          <w:color w:val="000000"/>
          <w:sz w:val="24"/>
          <w:szCs w:val="24"/>
          <w:lang w:val="kk-KZ" w:eastAsia="ru-RU"/>
        </w:rPr>
        <w:lastRenderedPageBreak/>
        <w:t>ҰБТ</w:t>
      </w:r>
      <w:r w:rsidR="004A3FA1"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val="kk-KZ" w:eastAsia="ru-RU"/>
        </w:rPr>
        <w:t>-</w:t>
      </w:r>
      <w:r w:rsidR="004A3FA1"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val="kk-KZ" w:eastAsia="ru-RU"/>
        </w:rPr>
        <w:t>Бірыңғай ұлттық тест;</w:t>
      </w:r>
    </w:p>
    <w:p w:rsidR="00097BDB" w:rsidRDefault="00097BDB" w:rsidP="00A31029">
      <w:pPr>
        <w:spacing w:after="0" w:line="207"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ТКШ – тұрғын үй-коммуналдық шаруашылығы;</w:t>
      </w:r>
    </w:p>
    <w:p w:rsidR="00097BDB" w:rsidRDefault="00097BDB" w:rsidP="00A31029">
      <w:pPr>
        <w:spacing w:after="0" w:line="207"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ТМКМК – Тегін медициналық көмектің мемлекеттік көлемі;</w:t>
      </w:r>
    </w:p>
    <w:p w:rsidR="00097BDB" w:rsidRDefault="00097BDB" w:rsidP="00A31029">
      <w:pPr>
        <w:spacing w:after="0" w:line="207"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МӘМС – Міндетті әлеуметтік медициналық сақтандыру;</w:t>
      </w:r>
    </w:p>
    <w:p w:rsidR="00097BDB" w:rsidRDefault="00097BDB" w:rsidP="00A31029">
      <w:pPr>
        <w:spacing w:after="0" w:line="207"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ЭЫДҰ – Экономикалық ынтымақтастық және даму ұйымы</w:t>
      </w:r>
      <w:r w:rsidR="00E52F2A">
        <w:rPr>
          <w:rFonts w:ascii="Times New Roman" w:eastAsia="Times New Roman" w:hAnsi="Times New Roman" w:cs="Times New Roman"/>
          <w:color w:val="000000"/>
          <w:sz w:val="24"/>
          <w:szCs w:val="24"/>
          <w:lang w:val="kk-KZ" w:eastAsia="ru-RU"/>
        </w:rPr>
        <w:t>;</w:t>
      </w:r>
    </w:p>
    <w:p w:rsidR="00E52F2A" w:rsidRDefault="00E52F2A" w:rsidP="00A31029">
      <w:pPr>
        <w:spacing w:after="0" w:line="207"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АКТ – Ақпараттық-коммуникациялық технологиялар;</w:t>
      </w:r>
    </w:p>
    <w:p w:rsidR="00E52F2A" w:rsidRDefault="00E52F2A" w:rsidP="00A31029">
      <w:pPr>
        <w:spacing w:after="0" w:line="207"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ТжКБ – Техникалық және кәсіптік білім беру ұйымдары;</w:t>
      </w:r>
    </w:p>
    <w:p w:rsidR="00E52F2A" w:rsidRDefault="00E52F2A" w:rsidP="00A31029">
      <w:pPr>
        <w:spacing w:after="0" w:line="207"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ТЖ – Төтенше жағдай;</w:t>
      </w:r>
    </w:p>
    <w:p w:rsidR="00E52F2A" w:rsidRPr="00B4691D" w:rsidRDefault="00E52F2A" w:rsidP="00A31029">
      <w:pPr>
        <w:spacing w:after="0" w:line="207"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АЭА – Арнайы экономикалық аймақ;</w:t>
      </w:r>
    </w:p>
    <w:p w:rsidR="0064113D" w:rsidRPr="0064113D" w:rsidRDefault="0064113D" w:rsidP="00A31029">
      <w:pPr>
        <w:spacing w:after="0" w:line="207"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АТ – а</w:t>
      </w:r>
      <w:r>
        <w:rPr>
          <w:rFonts w:ascii="Times New Roman" w:eastAsia="Times New Roman" w:hAnsi="Times New Roman" w:cs="Times New Roman"/>
          <w:color w:val="000000"/>
          <w:sz w:val="24"/>
          <w:szCs w:val="24"/>
          <w:lang w:val="kk-KZ" w:eastAsia="ru-RU"/>
        </w:rPr>
        <w:t>қпараттық технологиялар;</w:t>
      </w:r>
    </w:p>
    <w:p w:rsidR="00C87098" w:rsidRDefault="00C87098" w:rsidP="00A31029">
      <w:pPr>
        <w:spacing w:after="0" w:line="207"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ЖЭО – Жылу электр орталығы;</w:t>
      </w:r>
    </w:p>
    <w:p w:rsidR="0064113D" w:rsidRPr="00770EA0" w:rsidRDefault="0064113D" w:rsidP="00A31029">
      <w:pPr>
        <w:spacing w:after="0" w:line="207"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ДДҰ – Дүниежүзілік денсаулық сақтау ұйымы;</w:t>
      </w:r>
    </w:p>
    <w:p w:rsidR="00044010" w:rsidRPr="00770EA0" w:rsidRDefault="00044010" w:rsidP="00A31029">
      <w:pPr>
        <w:spacing w:after="0" w:line="207" w:lineRule="atLeast"/>
        <w:jc w:val="both"/>
        <w:rPr>
          <w:rFonts w:ascii="Times New Roman" w:eastAsia="Times New Roman" w:hAnsi="Times New Roman" w:cs="Times New Roman"/>
          <w:color w:val="000000"/>
          <w:sz w:val="24"/>
          <w:szCs w:val="24"/>
          <w:lang w:val="kk-KZ" w:eastAsia="ru-RU"/>
        </w:rPr>
      </w:pPr>
      <w:r w:rsidRPr="00770EA0">
        <w:rPr>
          <w:rFonts w:ascii="Times New Roman" w:eastAsia="Times New Roman" w:hAnsi="Times New Roman" w:cs="Times New Roman"/>
          <w:color w:val="000000"/>
          <w:sz w:val="24"/>
          <w:szCs w:val="24"/>
          <w:lang w:val="kk-KZ" w:eastAsia="ru-RU"/>
        </w:rPr>
        <w:t>ГАЖ</w:t>
      </w:r>
      <w:r w:rsidR="004A3FA1"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val="kk-KZ" w:eastAsia="ru-RU"/>
        </w:rPr>
        <w:t>-</w:t>
      </w:r>
      <w:r w:rsidR="004A3FA1" w:rsidRPr="00770EA0">
        <w:rPr>
          <w:rFonts w:ascii="Times New Roman" w:eastAsia="Times New Roman" w:hAnsi="Times New Roman" w:cs="Times New Roman"/>
          <w:color w:val="000000"/>
          <w:sz w:val="24"/>
          <w:szCs w:val="24"/>
          <w:lang w:val="kk-KZ" w:eastAsia="ru-RU"/>
        </w:rPr>
        <w:t xml:space="preserve"> Г</w:t>
      </w:r>
      <w:r w:rsidRPr="00770EA0">
        <w:rPr>
          <w:rFonts w:ascii="Times New Roman" w:eastAsia="Times New Roman" w:hAnsi="Times New Roman" w:cs="Times New Roman"/>
          <w:color w:val="000000"/>
          <w:sz w:val="24"/>
          <w:szCs w:val="24"/>
          <w:lang w:val="kk-KZ" w:eastAsia="ru-RU"/>
        </w:rPr>
        <w:t>еографиялық ақпараттық жүйе;</w:t>
      </w:r>
    </w:p>
    <w:p w:rsidR="00044010" w:rsidRPr="00770EA0" w:rsidRDefault="00044010" w:rsidP="00A31029">
      <w:pPr>
        <w:spacing w:after="0" w:line="207" w:lineRule="atLeast"/>
        <w:jc w:val="both"/>
        <w:rPr>
          <w:rFonts w:ascii="Times New Roman" w:eastAsia="Times New Roman" w:hAnsi="Times New Roman" w:cs="Times New Roman"/>
          <w:color w:val="000000"/>
          <w:sz w:val="24"/>
          <w:szCs w:val="24"/>
          <w:lang w:val="kk-KZ" w:eastAsia="ru-RU"/>
        </w:rPr>
      </w:pPr>
      <w:r w:rsidRPr="00770EA0">
        <w:rPr>
          <w:rFonts w:ascii="Times New Roman" w:eastAsia="Times New Roman" w:hAnsi="Times New Roman" w:cs="Times New Roman"/>
          <w:color w:val="000000"/>
          <w:sz w:val="24"/>
          <w:szCs w:val="24"/>
          <w:lang w:val="kk-KZ" w:eastAsia="ru-RU"/>
        </w:rPr>
        <w:t>ШРК</w:t>
      </w:r>
      <w:r w:rsidR="004A3FA1"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val="kk-KZ" w:eastAsia="ru-RU"/>
        </w:rPr>
        <w:t>-</w:t>
      </w:r>
      <w:r w:rsidR="004A3FA1" w:rsidRPr="00770EA0">
        <w:rPr>
          <w:rFonts w:ascii="Times New Roman" w:eastAsia="Times New Roman" w:hAnsi="Times New Roman" w:cs="Times New Roman"/>
          <w:color w:val="000000"/>
          <w:sz w:val="24"/>
          <w:szCs w:val="24"/>
          <w:lang w:val="kk-KZ" w:eastAsia="ru-RU"/>
        </w:rPr>
        <w:t xml:space="preserve"> Ш</w:t>
      </w:r>
      <w:r w:rsidRPr="00770EA0">
        <w:rPr>
          <w:rFonts w:ascii="Times New Roman" w:eastAsia="Times New Roman" w:hAnsi="Times New Roman" w:cs="Times New Roman"/>
          <w:color w:val="000000"/>
          <w:sz w:val="24"/>
          <w:szCs w:val="24"/>
          <w:lang w:val="kk-KZ" w:eastAsia="ru-RU"/>
        </w:rPr>
        <w:t>екті рұқсат етілген концентрация;</w:t>
      </w:r>
    </w:p>
    <w:p w:rsidR="00044010" w:rsidRPr="00770EA0" w:rsidRDefault="004A3FA1"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val="kk-KZ" w:eastAsia="ru-RU"/>
        </w:rPr>
        <w:t xml:space="preserve">ШААЖ </w:t>
      </w:r>
      <w:r w:rsidR="00044010" w:rsidRPr="00770EA0">
        <w:rPr>
          <w:rFonts w:ascii="Times New Roman" w:eastAsia="Times New Roman" w:hAnsi="Times New Roman" w:cs="Times New Roman"/>
          <w:color w:val="000000"/>
          <w:sz w:val="24"/>
          <w:szCs w:val="24"/>
          <w:lang w:eastAsia="ru-RU"/>
        </w:rPr>
        <w:t>-</w:t>
      </w:r>
      <w:r w:rsidRPr="00770EA0">
        <w:rPr>
          <w:rFonts w:ascii="Times New Roman" w:eastAsia="Times New Roman" w:hAnsi="Times New Roman" w:cs="Times New Roman"/>
          <w:color w:val="000000"/>
          <w:sz w:val="24"/>
          <w:szCs w:val="24"/>
          <w:lang w:val="kk-KZ" w:eastAsia="ru-RU"/>
        </w:rPr>
        <w:t xml:space="preserve"> </w:t>
      </w:r>
      <w:r w:rsidR="00044010" w:rsidRPr="00770EA0">
        <w:rPr>
          <w:rFonts w:ascii="Times New Roman" w:eastAsia="Times New Roman" w:hAnsi="Times New Roman" w:cs="Times New Roman"/>
          <w:color w:val="000000"/>
          <w:sz w:val="24"/>
          <w:szCs w:val="24"/>
          <w:lang w:eastAsia="ru-RU"/>
        </w:rPr>
        <w:t>Шығыс айналма автомобиль жолы;</w:t>
      </w:r>
    </w:p>
    <w:p w:rsidR="00044010" w:rsidRPr="00770EA0" w:rsidRDefault="00044010"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eastAsia="ru-RU"/>
        </w:rPr>
        <w:t>ҚР ІІМ</w:t>
      </w:r>
      <w:r w:rsidR="004A3FA1"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eastAsia="ru-RU"/>
        </w:rPr>
        <w:t>-</w:t>
      </w:r>
      <w:r w:rsidR="004A3FA1"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eastAsia="ru-RU"/>
        </w:rPr>
        <w:t>Қазақстан Республикасының Ішкі істер министрлігі;</w:t>
      </w:r>
    </w:p>
    <w:p w:rsidR="00044010" w:rsidRPr="00B4691D" w:rsidRDefault="00044010"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eastAsia="ru-RU"/>
        </w:rPr>
        <w:t>ЖКО</w:t>
      </w:r>
      <w:r w:rsidR="004A3FA1"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eastAsia="ru-RU"/>
        </w:rPr>
        <w:t>-</w:t>
      </w:r>
      <w:r w:rsidR="004A3FA1"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eastAsia="ru-RU"/>
        </w:rPr>
        <w:t>Жол-көлік оқиғасы;</w:t>
      </w:r>
    </w:p>
    <w:p w:rsidR="00044010" w:rsidRPr="00B4691D" w:rsidRDefault="00044010"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eastAsia="ru-RU"/>
        </w:rPr>
        <w:t>ЖТҚ</w:t>
      </w:r>
      <w:r w:rsidR="004A3FA1" w:rsidRPr="00770EA0">
        <w:rPr>
          <w:rFonts w:ascii="Times New Roman" w:eastAsia="Times New Roman" w:hAnsi="Times New Roman" w:cs="Times New Roman"/>
          <w:color w:val="000000"/>
          <w:sz w:val="24"/>
          <w:szCs w:val="24"/>
          <w:lang w:val="kk-KZ" w:eastAsia="ru-RU"/>
        </w:rPr>
        <w:t xml:space="preserve"> </w:t>
      </w:r>
      <w:r w:rsidRPr="00B4691D">
        <w:rPr>
          <w:rFonts w:ascii="Times New Roman" w:eastAsia="Times New Roman" w:hAnsi="Times New Roman" w:cs="Times New Roman"/>
          <w:color w:val="000000"/>
          <w:sz w:val="24"/>
          <w:szCs w:val="24"/>
          <w:lang w:eastAsia="ru-RU"/>
        </w:rPr>
        <w:t>-</w:t>
      </w:r>
      <w:r w:rsidR="004A3FA1" w:rsidRPr="00770EA0">
        <w:rPr>
          <w:rFonts w:ascii="Times New Roman" w:eastAsia="Times New Roman" w:hAnsi="Times New Roman" w:cs="Times New Roman"/>
          <w:color w:val="000000"/>
          <w:sz w:val="24"/>
          <w:szCs w:val="24"/>
          <w:lang w:val="kk-KZ" w:eastAsia="ru-RU"/>
        </w:rPr>
        <w:t xml:space="preserve"> Ж</w:t>
      </w:r>
      <w:r w:rsidRPr="00770EA0">
        <w:rPr>
          <w:rFonts w:ascii="Times New Roman" w:eastAsia="Times New Roman" w:hAnsi="Times New Roman" w:cs="Times New Roman"/>
          <w:color w:val="000000"/>
          <w:sz w:val="24"/>
          <w:szCs w:val="24"/>
          <w:lang w:eastAsia="ru-RU"/>
        </w:rPr>
        <w:t>еке</w:t>
      </w:r>
      <w:r w:rsidRPr="00B4691D">
        <w:rPr>
          <w:rFonts w:ascii="Times New Roman" w:eastAsia="Times New Roman" w:hAnsi="Times New Roman" w:cs="Times New Roman"/>
          <w:color w:val="000000"/>
          <w:sz w:val="24"/>
          <w:szCs w:val="24"/>
          <w:lang w:eastAsia="ru-RU"/>
        </w:rPr>
        <w:t xml:space="preserve"> </w:t>
      </w:r>
      <w:r w:rsidRPr="00770EA0">
        <w:rPr>
          <w:rFonts w:ascii="Times New Roman" w:eastAsia="Times New Roman" w:hAnsi="Times New Roman" w:cs="Times New Roman"/>
          <w:color w:val="000000"/>
          <w:sz w:val="24"/>
          <w:szCs w:val="24"/>
          <w:lang w:eastAsia="ru-RU"/>
        </w:rPr>
        <w:t>тұрғын</w:t>
      </w:r>
      <w:r w:rsidRPr="00B4691D">
        <w:rPr>
          <w:rFonts w:ascii="Times New Roman" w:eastAsia="Times New Roman" w:hAnsi="Times New Roman" w:cs="Times New Roman"/>
          <w:color w:val="000000"/>
          <w:sz w:val="24"/>
          <w:szCs w:val="24"/>
          <w:lang w:eastAsia="ru-RU"/>
        </w:rPr>
        <w:t xml:space="preserve"> </w:t>
      </w:r>
      <w:r w:rsidRPr="00770EA0">
        <w:rPr>
          <w:rFonts w:ascii="Times New Roman" w:eastAsia="Times New Roman" w:hAnsi="Times New Roman" w:cs="Times New Roman"/>
          <w:color w:val="000000"/>
          <w:sz w:val="24"/>
          <w:szCs w:val="24"/>
          <w:lang w:eastAsia="ru-RU"/>
        </w:rPr>
        <w:t>үй</w:t>
      </w:r>
      <w:r w:rsidRPr="00B4691D">
        <w:rPr>
          <w:rFonts w:ascii="Times New Roman" w:eastAsia="Times New Roman" w:hAnsi="Times New Roman" w:cs="Times New Roman"/>
          <w:color w:val="000000"/>
          <w:sz w:val="24"/>
          <w:szCs w:val="24"/>
          <w:lang w:eastAsia="ru-RU"/>
        </w:rPr>
        <w:t xml:space="preserve"> </w:t>
      </w:r>
      <w:r w:rsidRPr="00770EA0">
        <w:rPr>
          <w:rFonts w:ascii="Times New Roman" w:eastAsia="Times New Roman" w:hAnsi="Times New Roman" w:cs="Times New Roman"/>
          <w:color w:val="000000"/>
          <w:sz w:val="24"/>
          <w:szCs w:val="24"/>
          <w:lang w:eastAsia="ru-RU"/>
        </w:rPr>
        <w:t>құрылысы</w:t>
      </w:r>
      <w:r w:rsidRPr="00B4691D">
        <w:rPr>
          <w:rFonts w:ascii="Times New Roman" w:eastAsia="Times New Roman" w:hAnsi="Times New Roman" w:cs="Times New Roman"/>
          <w:color w:val="000000"/>
          <w:sz w:val="24"/>
          <w:szCs w:val="24"/>
          <w:lang w:eastAsia="ru-RU"/>
        </w:rPr>
        <w:t>;</w:t>
      </w:r>
    </w:p>
    <w:p w:rsidR="00044010" w:rsidRPr="00770EA0" w:rsidRDefault="00044010"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eastAsia="ru-RU"/>
        </w:rPr>
        <w:t>ҒЗТКЖ</w:t>
      </w:r>
      <w:r w:rsidR="004A3FA1" w:rsidRPr="00770EA0">
        <w:rPr>
          <w:rFonts w:ascii="Times New Roman" w:eastAsia="Times New Roman" w:hAnsi="Times New Roman" w:cs="Times New Roman"/>
          <w:color w:val="000000"/>
          <w:sz w:val="24"/>
          <w:szCs w:val="24"/>
          <w:lang w:val="kk-KZ" w:eastAsia="ru-RU"/>
        </w:rPr>
        <w:t xml:space="preserve"> </w:t>
      </w:r>
      <w:r w:rsidR="004A3FA1" w:rsidRPr="00770EA0">
        <w:rPr>
          <w:rFonts w:ascii="Times New Roman" w:eastAsia="Times New Roman" w:hAnsi="Times New Roman" w:cs="Times New Roman"/>
          <w:color w:val="000000"/>
          <w:sz w:val="24"/>
          <w:szCs w:val="24"/>
          <w:lang w:eastAsia="ru-RU"/>
        </w:rPr>
        <w:t>-</w:t>
      </w:r>
      <w:r w:rsidR="004A3FA1" w:rsidRPr="00770EA0">
        <w:rPr>
          <w:rFonts w:ascii="Times New Roman" w:eastAsia="Times New Roman" w:hAnsi="Times New Roman" w:cs="Times New Roman"/>
          <w:color w:val="000000"/>
          <w:sz w:val="24"/>
          <w:szCs w:val="24"/>
          <w:lang w:val="kk-KZ" w:eastAsia="ru-RU"/>
        </w:rPr>
        <w:t xml:space="preserve"> Ғ</w:t>
      </w:r>
      <w:r w:rsidRPr="00770EA0">
        <w:rPr>
          <w:rFonts w:ascii="Times New Roman" w:eastAsia="Times New Roman" w:hAnsi="Times New Roman" w:cs="Times New Roman"/>
          <w:color w:val="000000"/>
          <w:sz w:val="24"/>
          <w:szCs w:val="24"/>
          <w:lang w:eastAsia="ru-RU"/>
        </w:rPr>
        <w:t>ылыми-зерттеу және тәжірибелік-конструкторлық жұмыстар;</w:t>
      </w:r>
    </w:p>
    <w:p w:rsidR="00044010" w:rsidRPr="00770EA0" w:rsidRDefault="00044010"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eastAsia="ru-RU"/>
        </w:rPr>
        <w:t>АКТ</w:t>
      </w:r>
      <w:r w:rsidR="004A3FA1"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eastAsia="ru-RU"/>
        </w:rPr>
        <w:t>-</w:t>
      </w:r>
      <w:r w:rsidR="004A3FA1" w:rsidRPr="00770EA0">
        <w:rPr>
          <w:rFonts w:ascii="Times New Roman" w:eastAsia="Times New Roman" w:hAnsi="Times New Roman" w:cs="Times New Roman"/>
          <w:color w:val="000000"/>
          <w:sz w:val="24"/>
          <w:szCs w:val="24"/>
          <w:lang w:val="kk-KZ" w:eastAsia="ru-RU"/>
        </w:rPr>
        <w:t xml:space="preserve"> А</w:t>
      </w:r>
      <w:r w:rsidRPr="00770EA0">
        <w:rPr>
          <w:rFonts w:ascii="Times New Roman" w:eastAsia="Times New Roman" w:hAnsi="Times New Roman" w:cs="Times New Roman"/>
          <w:color w:val="000000"/>
          <w:sz w:val="24"/>
          <w:szCs w:val="24"/>
          <w:lang w:eastAsia="ru-RU"/>
        </w:rPr>
        <w:t>қпараттық-коммуникациялық технологиялар;</w:t>
      </w:r>
    </w:p>
    <w:p w:rsidR="00044010" w:rsidRPr="00770EA0" w:rsidRDefault="00044010"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eastAsia="ru-RU"/>
        </w:rPr>
        <w:t>МЖӘ</w:t>
      </w:r>
      <w:r w:rsidR="00AA154C"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eastAsia="ru-RU"/>
        </w:rPr>
        <w:t>-</w:t>
      </w:r>
      <w:r w:rsidR="00AA154C" w:rsidRPr="00770EA0">
        <w:rPr>
          <w:rFonts w:ascii="Times New Roman" w:eastAsia="Times New Roman" w:hAnsi="Times New Roman" w:cs="Times New Roman"/>
          <w:color w:val="000000"/>
          <w:sz w:val="24"/>
          <w:szCs w:val="24"/>
          <w:lang w:val="kk-KZ" w:eastAsia="ru-RU"/>
        </w:rPr>
        <w:t xml:space="preserve"> М</w:t>
      </w:r>
      <w:r w:rsidRPr="00770EA0">
        <w:rPr>
          <w:rFonts w:ascii="Times New Roman" w:eastAsia="Times New Roman" w:hAnsi="Times New Roman" w:cs="Times New Roman"/>
          <w:color w:val="000000"/>
          <w:sz w:val="24"/>
          <w:szCs w:val="24"/>
          <w:lang w:eastAsia="ru-RU"/>
        </w:rPr>
        <w:t>емлекеттік-жекешелік әріптестік;</w:t>
      </w:r>
    </w:p>
    <w:p w:rsidR="00044010" w:rsidRPr="00770EA0" w:rsidRDefault="00044010"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eastAsia="ru-RU"/>
        </w:rPr>
        <w:t>ЖАО</w:t>
      </w:r>
      <w:r w:rsidR="00077A68"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eastAsia="ru-RU"/>
        </w:rPr>
        <w:t>-</w:t>
      </w:r>
      <w:r w:rsidR="00077A68"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eastAsia="ru-RU"/>
        </w:rPr>
        <w:t>Жергілікті атқарушы органдар;</w:t>
      </w:r>
    </w:p>
    <w:p w:rsidR="00044010" w:rsidRPr="00770EA0" w:rsidRDefault="00044010"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eastAsia="ru-RU"/>
        </w:rPr>
        <w:t>ЖИТС</w:t>
      </w:r>
      <w:r w:rsidR="00077A68"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eastAsia="ru-RU"/>
        </w:rPr>
        <w:t>-</w:t>
      </w:r>
      <w:r w:rsidR="00077A68" w:rsidRPr="00770EA0">
        <w:rPr>
          <w:rFonts w:ascii="Times New Roman" w:eastAsia="Times New Roman" w:hAnsi="Times New Roman" w:cs="Times New Roman"/>
          <w:color w:val="000000"/>
          <w:sz w:val="24"/>
          <w:szCs w:val="24"/>
          <w:lang w:val="kk-KZ" w:eastAsia="ru-RU"/>
        </w:rPr>
        <w:t xml:space="preserve"> Ж</w:t>
      </w:r>
      <w:r w:rsidRPr="00770EA0">
        <w:rPr>
          <w:rFonts w:ascii="Times New Roman" w:eastAsia="Times New Roman" w:hAnsi="Times New Roman" w:cs="Times New Roman"/>
          <w:color w:val="000000"/>
          <w:sz w:val="24"/>
          <w:szCs w:val="24"/>
          <w:lang w:eastAsia="ru-RU"/>
        </w:rPr>
        <w:t>ұқтырылған иммун тапшылығы синдромы;</w:t>
      </w:r>
    </w:p>
    <w:p w:rsidR="00044010" w:rsidRPr="00770EA0" w:rsidRDefault="00077A68"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val="kk-KZ" w:eastAsia="ru-RU"/>
        </w:rPr>
        <w:t>ЖМК</w:t>
      </w:r>
      <w:r w:rsidR="000B2731" w:rsidRPr="00770EA0">
        <w:rPr>
          <w:rFonts w:ascii="Times New Roman" w:eastAsia="Times New Roman" w:hAnsi="Times New Roman" w:cs="Times New Roman"/>
          <w:color w:val="000000"/>
          <w:sz w:val="24"/>
          <w:szCs w:val="24"/>
          <w:lang w:val="kk-KZ" w:eastAsia="ru-RU"/>
        </w:rPr>
        <w:t>О</w:t>
      </w:r>
      <w:r w:rsidR="00044010" w:rsidRPr="00770EA0">
        <w:rPr>
          <w:rFonts w:ascii="Times New Roman" w:eastAsia="Times New Roman" w:hAnsi="Times New Roman" w:cs="Times New Roman"/>
          <w:color w:val="000000"/>
          <w:sz w:val="24"/>
          <w:szCs w:val="24"/>
          <w:lang w:eastAsia="ru-RU"/>
        </w:rPr>
        <w:t xml:space="preserve"> –</w:t>
      </w:r>
      <w:r w:rsidR="000B2731" w:rsidRPr="00770EA0">
        <w:rPr>
          <w:rFonts w:ascii="Times New Roman" w:eastAsia="Times New Roman" w:hAnsi="Times New Roman" w:cs="Times New Roman"/>
          <w:color w:val="000000"/>
          <w:sz w:val="24"/>
          <w:szCs w:val="24"/>
          <w:lang w:eastAsia="ru-RU"/>
        </w:rPr>
        <w:t xml:space="preserve">, </w:t>
      </w:r>
      <w:r w:rsidR="000B2731" w:rsidRPr="00770EA0">
        <w:rPr>
          <w:rFonts w:ascii="Times New Roman" w:eastAsia="Times New Roman" w:hAnsi="Times New Roman" w:cs="Times New Roman"/>
          <w:color w:val="000000"/>
          <w:sz w:val="24"/>
          <w:szCs w:val="24"/>
          <w:lang w:val="kk-KZ" w:eastAsia="ru-RU"/>
        </w:rPr>
        <w:t>Ж</w:t>
      </w:r>
      <w:r w:rsidR="00044010" w:rsidRPr="00770EA0">
        <w:rPr>
          <w:rFonts w:ascii="Times New Roman" w:eastAsia="Times New Roman" w:hAnsi="Times New Roman" w:cs="Times New Roman"/>
          <w:color w:val="000000"/>
          <w:sz w:val="24"/>
          <w:szCs w:val="24"/>
          <w:lang w:eastAsia="ru-RU"/>
        </w:rPr>
        <w:t>едел медициналық көмек</w:t>
      </w:r>
      <w:r w:rsidR="000B2731" w:rsidRPr="00770EA0">
        <w:rPr>
          <w:rFonts w:ascii="Times New Roman" w:eastAsia="Times New Roman" w:hAnsi="Times New Roman" w:cs="Times New Roman"/>
          <w:color w:val="000000"/>
          <w:sz w:val="24"/>
          <w:szCs w:val="24"/>
          <w:lang w:eastAsia="ru-RU"/>
        </w:rPr>
        <w:t xml:space="preserve"> </w:t>
      </w:r>
      <w:r w:rsidR="000B2731" w:rsidRPr="00770EA0">
        <w:rPr>
          <w:rFonts w:ascii="Times New Roman" w:eastAsia="Times New Roman" w:hAnsi="Times New Roman" w:cs="Times New Roman"/>
          <w:color w:val="000000"/>
          <w:sz w:val="24"/>
          <w:szCs w:val="24"/>
          <w:lang w:val="kk-KZ" w:eastAsia="ru-RU"/>
        </w:rPr>
        <w:t>о</w:t>
      </w:r>
      <w:r w:rsidR="000B2731" w:rsidRPr="00770EA0">
        <w:rPr>
          <w:rFonts w:ascii="Times New Roman" w:eastAsia="Times New Roman" w:hAnsi="Times New Roman" w:cs="Times New Roman"/>
          <w:color w:val="000000"/>
          <w:sz w:val="24"/>
          <w:szCs w:val="24"/>
          <w:lang w:eastAsia="ru-RU"/>
        </w:rPr>
        <w:t>рталығы</w:t>
      </w:r>
      <w:r w:rsidR="00044010" w:rsidRPr="00770EA0">
        <w:rPr>
          <w:rFonts w:ascii="Times New Roman" w:eastAsia="Times New Roman" w:hAnsi="Times New Roman" w:cs="Times New Roman"/>
          <w:color w:val="000000"/>
          <w:sz w:val="24"/>
          <w:szCs w:val="24"/>
          <w:lang w:eastAsia="ru-RU"/>
        </w:rPr>
        <w:t>;</w:t>
      </w:r>
    </w:p>
    <w:p w:rsidR="00044010" w:rsidRPr="00770EA0" w:rsidRDefault="00044010"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eastAsia="ru-RU"/>
        </w:rPr>
        <w:t>ТҮКШ</w:t>
      </w:r>
      <w:r w:rsidR="00077A68"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eastAsia="ru-RU"/>
        </w:rPr>
        <w:t>-</w:t>
      </w:r>
      <w:r w:rsidR="00077A68" w:rsidRPr="00770EA0">
        <w:rPr>
          <w:rFonts w:ascii="Times New Roman" w:eastAsia="Times New Roman" w:hAnsi="Times New Roman" w:cs="Times New Roman"/>
          <w:color w:val="000000"/>
          <w:sz w:val="24"/>
          <w:szCs w:val="24"/>
          <w:lang w:val="kk-KZ" w:eastAsia="ru-RU"/>
        </w:rPr>
        <w:t xml:space="preserve"> Т</w:t>
      </w:r>
      <w:r w:rsidRPr="00770EA0">
        <w:rPr>
          <w:rFonts w:ascii="Times New Roman" w:eastAsia="Times New Roman" w:hAnsi="Times New Roman" w:cs="Times New Roman"/>
          <w:color w:val="000000"/>
          <w:sz w:val="24"/>
          <w:szCs w:val="24"/>
          <w:lang w:eastAsia="ru-RU"/>
        </w:rPr>
        <w:t>ұрғын үй-коммуналдық шаруашылық;</w:t>
      </w:r>
    </w:p>
    <w:p w:rsidR="00044010" w:rsidRPr="00770EA0" w:rsidRDefault="00077A68"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eastAsia="ru-RU"/>
        </w:rPr>
        <w:t>Е</w:t>
      </w:r>
      <w:r w:rsidR="00044010" w:rsidRPr="00770EA0">
        <w:rPr>
          <w:rFonts w:ascii="Times New Roman" w:eastAsia="Times New Roman" w:hAnsi="Times New Roman" w:cs="Times New Roman"/>
          <w:color w:val="000000"/>
          <w:sz w:val="24"/>
          <w:szCs w:val="24"/>
          <w:lang w:eastAsia="ru-RU"/>
        </w:rPr>
        <w:t>ЭО</w:t>
      </w:r>
      <w:r w:rsidRPr="00770EA0">
        <w:rPr>
          <w:rFonts w:ascii="Times New Roman" w:eastAsia="Times New Roman" w:hAnsi="Times New Roman" w:cs="Times New Roman"/>
          <w:color w:val="000000"/>
          <w:sz w:val="24"/>
          <w:szCs w:val="24"/>
          <w:lang w:val="kk-KZ" w:eastAsia="ru-RU"/>
        </w:rPr>
        <w:t xml:space="preserve"> </w:t>
      </w:r>
      <w:r w:rsidR="00044010" w:rsidRPr="00770EA0">
        <w:rPr>
          <w:rFonts w:ascii="Times New Roman" w:eastAsia="Times New Roman" w:hAnsi="Times New Roman" w:cs="Times New Roman"/>
          <w:color w:val="000000"/>
          <w:sz w:val="24"/>
          <w:szCs w:val="24"/>
          <w:lang w:eastAsia="ru-RU"/>
        </w:rPr>
        <w:t>-</w:t>
      </w:r>
      <w:r w:rsidRPr="00770EA0">
        <w:rPr>
          <w:rFonts w:ascii="Times New Roman" w:eastAsia="Times New Roman" w:hAnsi="Times New Roman" w:cs="Times New Roman"/>
          <w:color w:val="000000"/>
          <w:sz w:val="24"/>
          <w:szCs w:val="24"/>
          <w:lang w:val="kk-KZ" w:eastAsia="ru-RU"/>
        </w:rPr>
        <w:t xml:space="preserve"> </w:t>
      </w:r>
      <w:r w:rsidR="00044010" w:rsidRPr="00770EA0">
        <w:rPr>
          <w:rFonts w:ascii="Times New Roman" w:eastAsia="Times New Roman" w:hAnsi="Times New Roman" w:cs="Times New Roman"/>
          <w:color w:val="000000"/>
          <w:sz w:val="24"/>
          <w:szCs w:val="24"/>
          <w:lang w:eastAsia="ru-RU"/>
        </w:rPr>
        <w:t>Еуразиялық экономикалық одақ;</w:t>
      </w:r>
    </w:p>
    <w:p w:rsidR="00044010" w:rsidRPr="00770EA0" w:rsidRDefault="00044010"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eastAsia="ru-RU"/>
        </w:rPr>
        <w:t>ОКЖ</w:t>
      </w:r>
      <w:r w:rsidR="00077A68"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eastAsia="ru-RU"/>
        </w:rPr>
        <w:t>-</w:t>
      </w:r>
      <w:r w:rsidR="00077A68" w:rsidRPr="00770EA0">
        <w:rPr>
          <w:rFonts w:ascii="Times New Roman" w:eastAsia="Times New Roman" w:hAnsi="Times New Roman" w:cs="Times New Roman"/>
          <w:color w:val="000000"/>
          <w:sz w:val="24"/>
          <w:szCs w:val="24"/>
          <w:lang w:val="kk-KZ" w:eastAsia="ru-RU"/>
        </w:rPr>
        <w:t xml:space="preserve"> О</w:t>
      </w:r>
      <w:r w:rsidRPr="00770EA0">
        <w:rPr>
          <w:rFonts w:ascii="Times New Roman" w:eastAsia="Times New Roman" w:hAnsi="Times New Roman" w:cs="Times New Roman"/>
          <w:color w:val="000000"/>
          <w:sz w:val="24"/>
          <w:szCs w:val="24"/>
          <w:lang w:eastAsia="ru-RU"/>
        </w:rPr>
        <w:t>рталықтандырылған кітапхана жүйесі;</w:t>
      </w:r>
    </w:p>
    <w:p w:rsidR="00044010" w:rsidRPr="00770EA0" w:rsidRDefault="000A6D71"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val="kk-KZ" w:eastAsia="ru-RU"/>
        </w:rPr>
        <w:t>СжББ</w:t>
      </w:r>
      <w:r w:rsidR="00077A68" w:rsidRPr="00770EA0">
        <w:rPr>
          <w:rFonts w:ascii="Times New Roman" w:eastAsia="Times New Roman" w:hAnsi="Times New Roman" w:cs="Times New Roman"/>
          <w:color w:val="000000"/>
          <w:sz w:val="24"/>
          <w:szCs w:val="24"/>
          <w:lang w:val="kk-KZ" w:eastAsia="ru-RU"/>
        </w:rPr>
        <w:t xml:space="preserve"> </w:t>
      </w:r>
      <w:r w:rsidR="00044010" w:rsidRPr="00770EA0">
        <w:rPr>
          <w:rFonts w:ascii="Times New Roman" w:eastAsia="Times New Roman" w:hAnsi="Times New Roman" w:cs="Times New Roman"/>
          <w:color w:val="000000"/>
          <w:sz w:val="24"/>
          <w:szCs w:val="24"/>
          <w:lang w:eastAsia="ru-RU"/>
        </w:rPr>
        <w:t>-</w:t>
      </w:r>
      <w:r w:rsidR="00077A68" w:rsidRPr="00770EA0">
        <w:rPr>
          <w:rFonts w:ascii="Times New Roman" w:eastAsia="Times New Roman" w:hAnsi="Times New Roman" w:cs="Times New Roman"/>
          <w:color w:val="000000"/>
          <w:sz w:val="24"/>
          <w:szCs w:val="24"/>
          <w:lang w:val="kk-KZ" w:eastAsia="ru-RU"/>
        </w:rPr>
        <w:t xml:space="preserve"> </w:t>
      </w:r>
      <w:r w:rsidR="00044010" w:rsidRPr="00770EA0">
        <w:rPr>
          <w:rFonts w:ascii="Times New Roman" w:eastAsia="Times New Roman" w:hAnsi="Times New Roman" w:cs="Times New Roman"/>
          <w:color w:val="000000"/>
          <w:sz w:val="24"/>
          <w:szCs w:val="24"/>
          <w:lang w:eastAsia="ru-RU"/>
        </w:rPr>
        <w:t>Алматы қаласы Стратегия және бюджет басқармасы;</w:t>
      </w:r>
    </w:p>
    <w:p w:rsidR="00044010" w:rsidRPr="00770EA0" w:rsidRDefault="000A6D71"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val="kk-KZ" w:eastAsia="ru-RU"/>
        </w:rPr>
        <w:t xml:space="preserve">КжИБ </w:t>
      </w:r>
      <w:r w:rsidR="00044010" w:rsidRPr="00770EA0">
        <w:rPr>
          <w:rFonts w:ascii="Times New Roman" w:eastAsia="Times New Roman" w:hAnsi="Times New Roman" w:cs="Times New Roman"/>
          <w:color w:val="000000"/>
          <w:sz w:val="24"/>
          <w:szCs w:val="24"/>
          <w:lang w:eastAsia="ru-RU"/>
        </w:rPr>
        <w:t>-</w:t>
      </w:r>
      <w:r w:rsidRPr="00770EA0">
        <w:rPr>
          <w:rFonts w:ascii="Times New Roman" w:eastAsia="Times New Roman" w:hAnsi="Times New Roman" w:cs="Times New Roman"/>
          <w:color w:val="000000"/>
          <w:sz w:val="24"/>
          <w:szCs w:val="24"/>
          <w:lang w:val="kk-KZ" w:eastAsia="ru-RU"/>
        </w:rPr>
        <w:t xml:space="preserve"> </w:t>
      </w:r>
      <w:r w:rsidR="00276A03" w:rsidRPr="00770EA0">
        <w:rPr>
          <w:rFonts w:ascii="Times New Roman" w:eastAsia="Times New Roman" w:hAnsi="Times New Roman" w:cs="Times New Roman"/>
          <w:color w:val="000000"/>
          <w:sz w:val="24"/>
          <w:szCs w:val="24"/>
          <w:lang w:eastAsia="ru-RU"/>
        </w:rPr>
        <w:t xml:space="preserve">Алматы қаласы Кәсіпкерлік және </w:t>
      </w:r>
      <w:r w:rsidR="00276A03" w:rsidRPr="00770EA0">
        <w:rPr>
          <w:rFonts w:ascii="Times New Roman" w:eastAsia="Times New Roman" w:hAnsi="Times New Roman" w:cs="Times New Roman"/>
          <w:color w:val="000000"/>
          <w:sz w:val="24"/>
          <w:szCs w:val="24"/>
          <w:lang w:val="kk-KZ" w:eastAsia="ru-RU"/>
        </w:rPr>
        <w:t>и</w:t>
      </w:r>
      <w:r w:rsidR="00044010" w:rsidRPr="00770EA0">
        <w:rPr>
          <w:rFonts w:ascii="Times New Roman" w:eastAsia="Times New Roman" w:hAnsi="Times New Roman" w:cs="Times New Roman"/>
          <w:color w:val="000000"/>
          <w:sz w:val="24"/>
          <w:szCs w:val="24"/>
          <w:lang w:eastAsia="ru-RU"/>
        </w:rPr>
        <w:t>нвестициялар басқармасы;</w:t>
      </w:r>
    </w:p>
    <w:p w:rsidR="00044010" w:rsidRPr="00770EA0" w:rsidRDefault="000A6D71"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val="kk-KZ" w:eastAsia="ru-RU"/>
        </w:rPr>
        <w:t xml:space="preserve">МБ </w:t>
      </w:r>
      <w:r w:rsidR="00044010" w:rsidRPr="00770EA0">
        <w:rPr>
          <w:rFonts w:ascii="Times New Roman" w:eastAsia="Times New Roman" w:hAnsi="Times New Roman" w:cs="Times New Roman"/>
          <w:color w:val="000000"/>
          <w:sz w:val="24"/>
          <w:szCs w:val="24"/>
          <w:lang w:eastAsia="ru-RU"/>
        </w:rPr>
        <w:t>-</w:t>
      </w:r>
      <w:r w:rsidRPr="00770EA0">
        <w:rPr>
          <w:rFonts w:ascii="Times New Roman" w:eastAsia="Times New Roman" w:hAnsi="Times New Roman" w:cs="Times New Roman"/>
          <w:color w:val="000000"/>
          <w:sz w:val="24"/>
          <w:szCs w:val="24"/>
          <w:lang w:val="kk-KZ" w:eastAsia="ru-RU"/>
        </w:rPr>
        <w:t xml:space="preserve"> </w:t>
      </w:r>
      <w:r w:rsidR="00044010" w:rsidRPr="00770EA0">
        <w:rPr>
          <w:rFonts w:ascii="Times New Roman" w:eastAsia="Times New Roman" w:hAnsi="Times New Roman" w:cs="Times New Roman"/>
          <w:color w:val="000000"/>
          <w:sz w:val="24"/>
          <w:szCs w:val="24"/>
          <w:lang w:eastAsia="ru-RU"/>
        </w:rPr>
        <w:t>Алматы қаласы</w:t>
      </w:r>
      <w:r w:rsidR="00276A03" w:rsidRPr="00770EA0">
        <w:rPr>
          <w:rFonts w:ascii="Times New Roman" w:eastAsia="Times New Roman" w:hAnsi="Times New Roman" w:cs="Times New Roman"/>
          <w:color w:val="000000"/>
          <w:sz w:val="24"/>
          <w:szCs w:val="24"/>
          <w:lang w:eastAsia="ru-RU"/>
        </w:rPr>
        <w:t xml:space="preserve"> М</w:t>
      </w:r>
      <w:r w:rsidR="00044010" w:rsidRPr="00770EA0">
        <w:rPr>
          <w:rFonts w:ascii="Times New Roman" w:eastAsia="Times New Roman" w:hAnsi="Times New Roman" w:cs="Times New Roman"/>
          <w:color w:val="000000"/>
          <w:sz w:val="24"/>
          <w:szCs w:val="24"/>
          <w:lang w:eastAsia="ru-RU"/>
        </w:rPr>
        <w:t>әдениет басқармасы;</w:t>
      </w:r>
    </w:p>
    <w:p w:rsidR="00044010" w:rsidRDefault="00044010" w:rsidP="00A31029">
      <w:pPr>
        <w:spacing w:after="0" w:line="207" w:lineRule="atLeast"/>
        <w:jc w:val="both"/>
        <w:rPr>
          <w:rFonts w:ascii="Times New Roman" w:eastAsia="Times New Roman" w:hAnsi="Times New Roman" w:cs="Times New Roman"/>
          <w:color w:val="000000"/>
          <w:sz w:val="24"/>
          <w:szCs w:val="24"/>
          <w:lang w:val="kk-KZ" w:eastAsia="ru-RU"/>
        </w:rPr>
      </w:pPr>
      <w:r w:rsidRPr="00770EA0">
        <w:rPr>
          <w:rFonts w:ascii="Times New Roman" w:eastAsia="Times New Roman" w:hAnsi="Times New Roman" w:cs="Times New Roman"/>
          <w:color w:val="000000"/>
          <w:sz w:val="24"/>
          <w:szCs w:val="24"/>
          <w:lang w:eastAsia="ru-RU"/>
        </w:rPr>
        <w:t>Ж</w:t>
      </w:r>
      <w:r w:rsidR="000A6D71" w:rsidRPr="00770EA0">
        <w:rPr>
          <w:rFonts w:ascii="Times New Roman" w:eastAsia="Times New Roman" w:hAnsi="Times New Roman" w:cs="Times New Roman"/>
          <w:color w:val="000000"/>
          <w:sz w:val="24"/>
          <w:szCs w:val="24"/>
          <w:lang w:val="kk-KZ" w:eastAsia="ru-RU"/>
        </w:rPr>
        <w:t>Э</w:t>
      </w:r>
      <w:r w:rsidRPr="00770EA0">
        <w:rPr>
          <w:rFonts w:ascii="Times New Roman" w:eastAsia="Times New Roman" w:hAnsi="Times New Roman" w:cs="Times New Roman"/>
          <w:color w:val="000000"/>
          <w:sz w:val="24"/>
          <w:szCs w:val="24"/>
          <w:lang w:eastAsia="ru-RU"/>
        </w:rPr>
        <w:t>Б</w:t>
      </w:r>
      <w:r w:rsidR="000A6D71"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eastAsia="ru-RU"/>
        </w:rPr>
        <w:t>-</w:t>
      </w:r>
      <w:r w:rsidR="000A6D71"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eastAsia="ru-RU"/>
        </w:rPr>
        <w:t>Алматы қаласы Жасыл экономика басқармасы;</w:t>
      </w:r>
    </w:p>
    <w:p w:rsidR="0018091D" w:rsidRPr="0018091D" w:rsidRDefault="0018091D" w:rsidP="00A31029">
      <w:pPr>
        <w:spacing w:after="0" w:line="207"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ТСБ - </w:t>
      </w:r>
      <w:r w:rsidRPr="0018091D">
        <w:rPr>
          <w:rFonts w:ascii="Times New Roman" w:eastAsia="Times New Roman" w:hAnsi="Times New Roman" w:cs="Times New Roman"/>
          <w:color w:val="000000"/>
          <w:sz w:val="24"/>
          <w:szCs w:val="24"/>
          <w:lang w:val="kk-KZ" w:eastAsia="ru-RU"/>
        </w:rPr>
        <w:t>Алматы қаласы</w:t>
      </w:r>
      <w:r>
        <w:rPr>
          <w:rFonts w:ascii="Times New Roman" w:eastAsia="Times New Roman" w:hAnsi="Times New Roman" w:cs="Times New Roman"/>
          <w:color w:val="000000"/>
          <w:sz w:val="24"/>
          <w:szCs w:val="24"/>
          <w:lang w:val="kk-KZ" w:eastAsia="ru-RU"/>
        </w:rPr>
        <w:t xml:space="preserve"> Тұрғын үй саясаты басқармасы; </w:t>
      </w:r>
    </w:p>
    <w:p w:rsidR="00044010" w:rsidRPr="00B4691D" w:rsidRDefault="00044010" w:rsidP="00A31029">
      <w:pPr>
        <w:spacing w:after="0" w:line="207" w:lineRule="atLeast"/>
        <w:jc w:val="both"/>
        <w:rPr>
          <w:rFonts w:ascii="Times New Roman" w:eastAsia="Times New Roman" w:hAnsi="Times New Roman" w:cs="Times New Roman"/>
          <w:color w:val="000000"/>
          <w:sz w:val="24"/>
          <w:szCs w:val="24"/>
          <w:lang w:val="kk-KZ" w:eastAsia="ru-RU"/>
        </w:rPr>
      </w:pPr>
      <w:r w:rsidRPr="00B4691D">
        <w:rPr>
          <w:rFonts w:ascii="Times New Roman" w:eastAsia="Times New Roman" w:hAnsi="Times New Roman" w:cs="Times New Roman"/>
          <w:color w:val="000000"/>
          <w:sz w:val="24"/>
          <w:szCs w:val="24"/>
          <w:lang w:val="kk-KZ" w:eastAsia="ru-RU"/>
        </w:rPr>
        <w:t>Э</w:t>
      </w:r>
      <w:r w:rsidR="007C142B">
        <w:rPr>
          <w:rFonts w:ascii="Times New Roman" w:eastAsia="Times New Roman" w:hAnsi="Times New Roman" w:cs="Times New Roman"/>
          <w:color w:val="000000"/>
          <w:sz w:val="24"/>
          <w:szCs w:val="24"/>
          <w:lang w:val="kk-KZ" w:eastAsia="ru-RU"/>
        </w:rPr>
        <w:t>Т</w:t>
      </w:r>
      <w:r w:rsidRPr="00B4691D">
        <w:rPr>
          <w:rFonts w:ascii="Times New Roman" w:eastAsia="Times New Roman" w:hAnsi="Times New Roman" w:cs="Times New Roman"/>
          <w:color w:val="000000"/>
          <w:sz w:val="24"/>
          <w:szCs w:val="24"/>
          <w:lang w:val="kk-KZ" w:eastAsia="ru-RU"/>
        </w:rPr>
        <w:t>ж</w:t>
      </w:r>
      <w:r w:rsidR="000A6D71" w:rsidRPr="00770EA0">
        <w:rPr>
          <w:rFonts w:ascii="Times New Roman" w:eastAsia="Times New Roman" w:hAnsi="Times New Roman" w:cs="Times New Roman"/>
          <w:color w:val="000000"/>
          <w:sz w:val="24"/>
          <w:szCs w:val="24"/>
          <w:lang w:val="kk-KZ" w:eastAsia="ru-RU"/>
        </w:rPr>
        <w:t xml:space="preserve">ИДБ </w:t>
      </w:r>
      <w:r w:rsidRPr="00B4691D">
        <w:rPr>
          <w:rFonts w:ascii="Times New Roman" w:eastAsia="Times New Roman" w:hAnsi="Times New Roman" w:cs="Times New Roman"/>
          <w:color w:val="000000"/>
          <w:sz w:val="24"/>
          <w:szCs w:val="24"/>
          <w:lang w:val="kk-KZ" w:eastAsia="ru-RU"/>
        </w:rPr>
        <w:t>-</w:t>
      </w:r>
      <w:r w:rsidR="000A6D71" w:rsidRPr="00770EA0">
        <w:rPr>
          <w:rFonts w:ascii="Times New Roman" w:eastAsia="Times New Roman" w:hAnsi="Times New Roman" w:cs="Times New Roman"/>
          <w:color w:val="000000"/>
          <w:sz w:val="24"/>
          <w:szCs w:val="24"/>
          <w:lang w:val="kk-KZ" w:eastAsia="ru-RU"/>
        </w:rPr>
        <w:t xml:space="preserve"> </w:t>
      </w:r>
      <w:r w:rsidR="00276A03" w:rsidRPr="00B4691D">
        <w:rPr>
          <w:rFonts w:ascii="Times New Roman" w:eastAsia="Times New Roman" w:hAnsi="Times New Roman" w:cs="Times New Roman"/>
          <w:color w:val="000000"/>
          <w:sz w:val="24"/>
          <w:szCs w:val="24"/>
          <w:lang w:val="kk-KZ" w:eastAsia="ru-RU"/>
        </w:rPr>
        <w:t xml:space="preserve">Алматы қаласы </w:t>
      </w:r>
      <w:r w:rsidR="00276A03" w:rsidRPr="00770EA0">
        <w:rPr>
          <w:rFonts w:ascii="Times New Roman" w:eastAsia="Times New Roman" w:hAnsi="Times New Roman" w:cs="Times New Roman"/>
          <w:color w:val="000000"/>
          <w:sz w:val="24"/>
          <w:szCs w:val="24"/>
          <w:lang w:val="kk-KZ" w:eastAsia="ru-RU"/>
        </w:rPr>
        <w:t>Э</w:t>
      </w:r>
      <w:r w:rsidR="000A6D71" w:rsidRPr="00B4691D">
        <w:rPr>
          <w:rFonts w:ascii="Times New Roman" w:eastAsia="Times New Roman" w:hAnsi="Times New Roman" w:cs="Times New Roman"/>
          <w:color w:val="000000"/>
          <w:sz w:val="24"/>
          <w:szCs w:val="24"/>
          <w:lang w:val="kk-KZ" w:eastAsia="ru-RU"/>
        </w:rPr>
        <w:t>нергия</w:t>
      </w:r>
      <w:r w:rsidR="0018091D" w:rsidRPr="00B4691D">
        <w:rPr>
          <w:rFonts w:ascii="Times New Roman" w:eastAsia="Times New Roman" w:hAnsi="Times New Roman" w:cs="Times New Roman"/>
          <w:color w:val="000000"/>
          <w:sz w:val="24"/>
          <w:szCs w:val="24"/>
          <w:lang w:val="kk-KZ" w:eastAsia="ru-RU"/>
        </w:rPr>
        <w:t>тиімділі</w:t>
      </w:r>
      <w:r w:rsidR="0018091D">
        <w:rPr>
          <w:rFonts w:ascii="Times New Roman" w:eastAsia="Times New Roman" w:hAnsi="Times New Roman" w:cs="Times New Roman"/>
          <w:color w:val="000000"/>
          <w:sz w:val="24"/>
          <w:szCs w:val="24"/>
          <w:lang w:val="kk-KZ" w:eastAsia="ru-RU"/>
        </w:rPr>
        <w:t>к</w:t>
      </w:r>
      <w:r w:rsidRPr="00B4691D">
        <w:rPr>
          <w:rFonts w:ascii="Times New Roman" w:eastAsia="Times New Roman" w:hAnsi="Times New Roman" w:cs="Times New Roman"/>
          <w:color w:val="000000"/>
          <w:sz w:val="24"/>
          <w:szCs w:val="24"/>
          <w:lang w:val="kk-KZ" w:eastAsia="ru-RU"/>
        </w:rPr>
        <w:t xml:space="preserve"> және инфрақұрылымдық даму басқармасы;</w:t>
      </w:r>
    </w:p>
    <w:p w:rsidR="00044010" w:rsidRPr="00B4691D" w:rsidRDefault="00CF7778" w:rsidP="00A31029">
      <w:pPr>
        <w:spacing w:after="0" w:line="207" w:lineRule="atLeast"/>
        <w:jc w:val="both"/>
        <w:rPr>
          <w:rFonts w:ascii="Times New Roman" w:eastAsia="Times New Roman" w:hAnsi="Times New Roman" w:cs="Times New Roman"/>
          <w:color w:val="000000"/>
          <w:sz w:val="24"/>
          <w:szCs w:val="24"/>
          <w:lang w:val="kk-KZ" w:eastAsia="ru-RU"/>
        </w:rPr>
      </w:pPr>
      <w:r w:rsidRPr="00770EA0">
        <w:rPr>
          <w:rFonts w:ascii="Times New Roman" w:eastAsia="Times New Roman" w:hAnsi="Times New Roman" w:cs="Times New Roman"/>
          <w:color w:val="000000"/>
          <w:sz w:val="24"/>
          <w:szCs w:val="24"/>
          <w:lang w:val="kk-KZ" w:eastAsia="ru-RU"/>
        </w:rPr>
        <w:t xml:space="preserve">КДБ </w:t>
      </w:r>
      <w:r w:rsidR="00044010" w:rsidRPr="00B4691D">
        <w:rPr>
          <w:rFonts w:ascii="Times New Roman" w:eastAsia="Times New Roman" w:hAnsi="Times New Roman" w:cs="Times New Roman"/>
          <w:color w:val="000000"/>
          <w:sz w:val="24"/>
          <w:szCs w:val="24"/>
          <w:lang w:val="kk-KZ" w:eastAsia="ru-RU"/>
        </w:rPr>
        <w:t>-</w:t>
      </w:r>
      <w:r w:rsidRPr="00770EA0">
        <w:rPr>
          <w:rFonts w:ascii="Times New Roman" w:eastAsia="Times New Roman" w:hAnsi="Times New Roman" w:cs="Times New Roman"/>
          <w:color w:val="000000"/>
          <w:sz w:val="24"/>
          <w:szCs w:val="24"/>
          <w:lang w:val="kk-KZ" w:eastAsia="ru-RU"/>
        </w:rPr>
        <w:t xml:space="preserve"> </w:t>
      </w:r>
      <w:r w:rsidR="00044010" w:rsidRPr="00B4691D">
        <w:rPr>
          <w:rFonts w:ascii="Times New Roman" w:eastAsia="Times New Roman" w:hAnsi="Times New Roman" w:cs="Times New Roman"/>
          <w:color w:val="000000"/>
          <w:sz w:val="24"/>
          <w:szCs w:val="24"/>
          <w:lang w:val="kk-KZ" w:eastAsia="ru-RU"/>
        </w:rPr>
        <w:t xml:space="preserve">Алматы қаласы Қоғамдық </w:t>
      </w:r>
      <w:r w:rsidR="007C142B">
        <w:rPr>
          <w:rFonts w:ascii="Times New Roman" w:eastAsia="Times New Roman" w:hAnsi="Times New Roman" w:cs="Times New Roman"/>
          <w:color w:val="000000"/>
          <w:sz w:val="24"/>
          <w:szCs w:val="24"/>
          <w:lang w:val="kk-KZ" w:eastAsia="ru-RU"/>
        </w:rPr>
        <w:t>денсаулық</w:t>
      </w:r>
      <w:r w:rsidR="00044010" w:rsidRPr="00B4691D">
        <w:rPr>
          <w:rFonts w:ascii="Times New Roman" w:eastAsia="Times New Roman" w:hAnsi="Times New Roman" w:cs="Times New Roman"/>
          <w:color w:val="000000"/>
          <w:sz w:val="24"/>
          <w:szCs w:val="24"/>
          <w:lang w:val="kk-KZ" w:eastAsia="ru-RU"/>
        </w:rPr>
        <w:t xml:space="preserve"> басқармасы;</w:t>
      </w:r>
    </w:p>
    <w:p w:rsidR="00044010" w:rsidRPr="00B4691D" w:rsidRDefault="00CF7778" w:rsidP="00A31029">
      <w:pPr>
        <w:spacing w:after="0" w:line="207" w:lineRule="atLeast"/>
        <w:jc w:val="both"/>
        <w:rPr>
          <w:rFonts w:ascii="Times New Roman" w:eastAsia="Times New Roman" w:hAnsi="Times New Roman" w:cs="Times New Roman"/>
          <w:color w:val="000000"/>
          <w:sz w:val="24"/>
          <w:szCs w:val="24"/>
          <w:lang w:val="kk-KZ" w:eastAsia="ru-RU"/>
        </w:rPr>
      </w:pPr>
      <w:r w:rsidRPr="00770EA0">
        <w:rPr>
          <w:rFonts w:ascii="Times New Roman" w:eastAsia="Times New Roman" w:hAnsi="Times New Roman" w:cs="Times New Roman"/>
          <w:color w:val="000000"/>
          <w:sz w:val="24"/>
          <w:szCs w:val="24"/>
          <w:lang w:val="kk-KZ" w:eastAsia="ru-RU"/>
        </w:rPr>
        <w:t xml:space="preserve">ББ </w:t>
      </w:r>
      <w:r w:rsidR="00044010" w:rsidRPr="00B4691D">
        <w:rPr>
          <w:rFonts w:ascii="Times New Roman" w:eastAsia="Times New Roman" w:hAnsi="Times New Roman" w:cs="Times New Roman"/>
          <w:color w:val="000000"/>
          <w:sz w:val="24"/>
          <w:szCs w:val="24"/>
          <w:lang w:val="kk-KZ" w:eastAsia="ru-RU"/>
        </w:rPr>
        <w:t>-</w:t>
      </w:r>
      <w:r w:rsidRPr="00770EA0">
        <w:rPr>
          <w:rFonts w:ascii="Times New Roman" w:eastAsia="Times New Roman" w:hAnsi="Times New Roman" w:cs="Times New Roman"/>
          <w:color w:val="000000"/>
          <w:sz w:val="24"/>
          <w:szCs w:val="24"/>
          <w:lang w:val="kk-KZ" w:eastAsia="ru-RU"/>
        </w:rPr>
        <w:t xml:space="preserve"> </w:t>
      </w:r>
      <w:r w:rsidR="00276A03" w:rsidRPr="00B4691D">
        <w:rPr>
          <w:rFonts w:ascii="Times New Roman" w:eastAsia="Times New Roman" w:hAnsi="Times New Roman" w:cs="Times New Roman"/>
          <w:color w:val="000000"/>
          <w:sz w:val="24"/>
          <w:szCs w:val="24"/>
          <w:lang w:val="kk-KZ" w:eastAsia="ru-RU"/>
        </w:rPr>
        <w:t xml:space="preserve">Алматы қаласы </w:t>
      </w:r>
      <w:r w:rsidR="00276A03" w:rsidRPr="00770EA0">
        <w:rPr>
          <w:rFonts w:ascii="Times New Roman" w:eastAsia="Times New Roman" w:hAnsi="Times New Roman" w:cs="Times New Roman"/>
          <w:color w:val="000000"/>
          <w:sz w:val="24"/>
          <w:szCs w:val="24"/>
          <w:lang w:val="kk-KZ" w:eastAsia="ru-RU"/>
        </w:rPr>
        <w:t>Б</w:t>
      </w:r>
      <w:r w:rsidR="00044010" w:rsidRPr="00B4691D">
        <w:rPr>
          <w:rFonts w:ascii="Times New Roman" w:eastAsia="Times New Roman" w:hAnsi="Times New Roman" w:cs="Times New Roman"/>
          <w:color w:val="000000"/>
          <w:sz w:val="24"/>
          <w:szCs w:val="24"/>
          <w:lang w:val="kk-KZ" w:eastAsia="ru-RU"/>
        </w:rPr>
        <w:t>ілім басқармасы;</w:t>
      </w:r>
    </w:p>
    <w:p w:rsidR="00044010" w:rsidRPr="007C142B" w:rsidRDefault="00CF7778" w:rsidP="00A31029">
      <w:pPr>
        <w:spacing w:after="0" w:line="207" w:lineRule="atLeast"/>
        <w:jc w:val="both"/>
        <w:rPr>
          <w:rFonts w:ascii="Times New Roman" w:eastAsia="Times New Roman" w:hAnsi="Times New Roman" w:cs="Times New Roman"/>
          <w:color w:val="000000"/>
          <w:sz w:val="24"/>
          <w:szCs w:val="24"/>
          <w:lang w:val="kk-KZ" w:eastAsia="ru-RU"/>
        </w:rPr>
      </w:pPr>
      <w:r w:rsidRPr="00770EA0">
        <w:rPr>
          <w:rFonts w:ascii="Times New Roman" w:eastAsia="Times New Roman" w:hAnsi="Times New Roman" w:cs="Times New Roman"/>
          <w:color w:val="000000"/>
          <w:sz w:val="24"/>
          <w:szCs w:val="24"/>
          <w:lang w:val="kk-KZ" w:eastAsia="ru-RU"/>
        </w:rPr>
        <w:t xml:space="preserve">ЖҚОБ </w:t>
      </w:r>
      <w:r w:rsidR="00044010" w:rsidRPr="007C142B">
        <w:rPr>
          <w:rFonts w:ascii="Times New Roman" w:eastAsia="Times New Roman" w:hAnsi="Times New Roman" w:cs="Times New Roman"/>
          <w:color w:val="000000"/>
          <w:sz w:val="24"/>
          <w:szCs w:val="24"/>
          <w:lang w:val="kk-KZ" w:eastAsia="ru-RU"/>
        </w:rPr>
        <w:t>-</w:t>
      </w:r>
      <w:r w:rsidRPr="00770EA0">
        <w:rPr>
          <w:rFonts w:ascii="Times New Roman" w:eastAsia="Times New Roman" w:hAnsi="Times New Roman" w:cs="Times New Roman"/>
          <w:color w:val="000000"/>
          <w:sz w:val="24"/>
          <w:szCs w:val="24"/>
          <w:lang w:val="kk-KZ" w:eastAsia="ru-RU"/>
        </w:rPr>
        <w:t xml:space="preserve"> </w:t>
      </w:r>
      <w:r w:rsidR="00276A03" w:rsidRPr="007C142B">
        <w:rPr>
          <w:rFonts w:ascii="Times New Roman" w:eastAsia="Times New Roman" w:hAnsi="Times New Roman" w:cs="Times New Roman"/>
          <w:color w:val="000000"/>
          <w:sz w:val="24"/>
          <w:szCs w:val="24"/>
          <w:lang w:val="kk-KZ" w:eastAsia="ru-RU"/>
        </w:rPr>
        <w:t xml:space="preserve">Алматы қаласы </w:t>
      </w:r>
      <w:r w:rsidR="00276A03" w:rsidRPr="00770EA0">
        <w:rPr>
          <w:rFonts w:ascii="Times New Roman" w:eastAsia="Times New Roman" w:hAnsi="Times New Roman" w:cs="Times New Roman"/>
          <w:color w:val="000000"/>
          <w:sz w:val="24"/>
          <w:szCs w:val="24"/>
          <w:lang w:val="kk-KZ" w:eastAsia="ru-RU"/>
        </w:rPr>
        <w:t>Ж</w:t>
      </w:r>
      <w:r w:rsidR="00044010" w:rsidRPr="007C142B">
        <w:rPr>
          <w:rFonts w:ascii="Times New Roman" w:eastAsia="Times New Roman" w:hAnsi="Times New Roman" w:cs="Times New Roman"/>
          <w:color w:val="000000"/>
          <w:sz w:val="24"/>
          <w:szCs w:val="24"/>
          <w:lang w:val="kk-KZ" w:eastAsia="ru-RU"/>
        </w:rPr>
        <w:t>айлы қалалық орта басқармасы;</w:t>
      </w:r>
      <w:r w:rsidR="00044010" w:rsidRPr="007C142B">
        <w:rPr>
          <w:rFonts w:ascii="Times New Roman" w:eastAsia="Times New Roman" w:hAnsi="Times New Roman" w:cs="Times New Roman"/>
          <w:color w:val="000000"/>
          <w:sz w:val="24"/>
          <w:szCs w:val="24"/>
          <w:lang w:val="kk-KZ" w:eastAsia="ru-RU"/>
        </w:rPr>
        <w:tab/>
      </w:r>
    </w:p>
    <w:p w:rsidR="00044010" w:rsidRPr="00B4691D" w:rsidRDefault="005B2BA0" w:rsidP="00A31029">
      <w:pPr>
        <w:spacing w:after="0" w:line="207" w:lineRule="atLeast"/>
        <w:jc w:val="both"/>
        <w:rPr>
          <w:rFonts w:ascii="Times New Roman" w:eastAsia="Times New Roman" w:hAnsi="Times New Roman" w:cs="Times New Roman"/>
          <w:color w:val="000000"/>
          <w:sz w:val="24"/>
          <w:szCs w:val="24"/>
          <w:lang w:val="kk-KZ" w:eastAsia="ru-RU"/>
        </w:rPr>
      </w:pPr>
      <w:r w:rsidRPr="00770EA0">
        <w:rPr>
          <w:rFonts w:ascii="Times New Roman" w:eastAsia="Times New Roman" w:hAnsi="Times New Roman" w:cs="Times New Roman"/>
          <w:color w:val="000000"/>
          <w:sz w:val="24"/>
          <w:szCs w:val="24"/>
          <w:lang w:val="kk-KZ" w:eastAsia="ru-RU"/>
        </w:rPr>
        <w:t xml:space="preserve">ӘӘАБ </w:t>
      </w:r>
      <w:r w:rsidR="00044010" w:rsidRPr="00B4691D">
        <w:rPr>
          <w:rFonts w:ascii="Times New Roman" w:eastAsia="Times New Roman" w:hAnsi="Times New Roman" w:cs="Times New Roman"/>
          <w:color w:val="000000"/>
          <w:sz w:val="24"/>
          <w:szCs w:val="24"/>
          <w:lang w:val="kk-KZ" w:eastAsia="ru-RU"/>
        </w:rPr>
        <w:t>-</w:t>
      </w:r>
      <w:r w:rsidRPr="00770EA0">
        <w:rPr>
          <w:rFonts w:ascii="Times New Roman" w:eastAsia="Times New Roman" w:hAnsi="Times New Roman" w:cs="Times New Roman"/>
          <w:color w:val="000000"/>
          <w:sz w:val="24"/>
          <w:szCs w:val="24"/>
          <w:lang w:val="kk-KZ" w:eastAsia="ru-RU"/>
        </w:rPr>
        <w:t xml:space="preserve"> </w:t>
      </w:r>
      <w:r w:rsidR="00276A03" w:rsidRPr="00B4691D">
        <w:rPr>
          <w:rFonts w:ascii="Times New Roman" w:eastAsia="Times New Roman" w:hAnsi="Times New Roman" w:cs="Times New Roman"/>
          <w:color w:val="000000"/>
          <w:sz w:val="24"/>
          <w:szCs w:val="24"/>
          <w:lang w:val="kk-KZ" w:eastAsia="ru-RU"/>
        </w:rPr>
        <w:t xml:space="preserve">Алматы қаласы </w:t>
      </w:r>
      <w:r w:rsidR="00276A03" w:rsidRPr="00770EA0">
        <w:rPr>
          <w:rFonts w:ascii="Times New Roman" w:eastAsia="Times New Roman" w:hAnsi="Times New Roman" w:cs="Times New Roman"/>
          <w:color w:val="000000"/>
          <w:sz w:val="24"/>
          <w:szCs w:val="24"/>
          <w:lang w:val="kk-KZ" w:eastAsia="ru-RU"/>
        </w:rPr>
        <w:t>Ә</w:t>
      </w:r>
      <w:r w:rsidR="00044010" w:rsidRPr="00B4691D">
        <w:rPr>
          <w:rFonts w:ascii="Times New Roman" w:eastAsia="Times New Roman" w:hAnsi="Times New Roman" w:cs="Times New Roman"/>
          <w:color w:val="000000"/>
          <w:sz w:val="24"/>
          <w:szCs w:val="24"/>
          <w:lang w:val="kk-KZ" w:eastAsia="ru-RU"/>
        </w:rPr>
        <w:t>леуметтік әл-ауқат басқармасы;</w:t>
      </w:r>
    </w:p>
    <w:p w:rsidR="00044010" w:rsidRDefault="007C142B" w:rsidP="00A31029">
      <w:pPr>
        <w:spacing w:after="0" w:line="207"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w:t>
      </w:r>
      <w:r w:rsidR="005B2BA0" w:rsidRPr="00770EA0">
        <w:rPr>
          <w:rFonts w:ascii="Times New Roman" w:eastAsia="Times New Roman" w:hAnsi="Times New Roman" w:cs="Times New Roman"/>
          <w:color w:val="000000"/>
          <w:sz w:val="24"/>
          <w:szCs w:val="24"/>
          <w:lang w:val="kk-KZ" w:eastAsia="ru-RU"/>
        </w:rPr>
        <w:t xml:space="preserve">ЖжУБ </w:t>
      </w:r>
      <w:r w:rsidR="00044010" w:rsidRPr="00B4691D">
        <w:rPr>
          <w:rFonts w:ascii="Times New Roman" w:eastAsia="Times New Roman" w:hAnsi="Times New Roman" w:cs="Times New Roman"/>
          <w:color w:val="000000"/>
          <w:sz w:val="24"/>
          <w:szCs w:val="24"/>
          <w:lang w:val="kk-KZ" w:eastAsia="ru-RU"/>
        </w:rPr>
        <w:t>-</w:t>
      </w:r>
      <w:r w:rsidR="005B2BA0" w:rsidRPr="00770EA0">
        <w:rPr>
          <w:rFonts w:ascii="Times New Roman" w:eastAsia="Times New Roman" w:hAnsi="Times New Roman" w:cs="Times New Roman"/>
          <w:color w:val="000000"/>
          <w:sz w:val="24"/>
          <w:szCs w:val="24"/>
          <w:lang w:val="kk-KZ" w:eastAsia="ru-RU"/>
        </w:rPr>
        <w:t xml:space="preserve"> </w:t>
      </w:r>
      <w:r w:rsidR="00044010" w:rsidRPr="00B4691D">
        <w:rPr>
          <w:rFonts w:ascii="Times New Roman" w:eastAsia="Times New Roman" w:hAnsi="Times New Roman" w:cs="Times New Roman"/>
          <w:color w:val="000000"/>
          <w:sz w:val="24"/>
          <w:szCs w:val="24"/>
          <w:lang w:val="kk-KZ" w:eastAsia="ru-RU"/>
        </w:rPr>
        <w:t>Алматы қаласы Қалалық жоспарлау және урбанистика басқармасы;</w:t>
      </w:r>
    </w:p>
    <w:p w:rsidR="00011160" w:rsidRPr="00011160" w:rsidRDefault="0018091D" w:rsidP="00A31029">
      <w:pPr>
        <w:spacing w:after="0" w:line="207"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ҚҚББ</w:t>
      </w:r>
      <w:r w:rsidR="00011160">
        <w:rPr>
          <w:rFonts w:ascii="Times New Roman" w:eastAsia="Times New Roman" w:hAnsi="Times New Roman" w:cs="Times New Roman"/>
          <w:color w:val="000000"/>
          <w:sz w:val="24"/>
          <w:szCs w:val="24"/>
          <w:lang w:val="kk-KZ" w:eastAsia="ru-RU"/>
        </w:rPr>
        <w:t xml:space="preserve"> – Алматы қаласы қала құрылысын бақылау басқармасы;</w:t>
      </w:r>
    </w:p>
    <w:p w:rsidR="00044010" w:rsidRPr="00B4691D" w:rsidRDefault="005B2BA0" w:rsidP="00A31029">
      <w:pPr>
        <w:spacing w:after="0" w:line="207" w:lineRule="atLeast"/>
        <w:jc w:val="both"/>
        <w:rPr>
          <w:rFonts w:ascii="Times New Roman" w:eastAsia="Times New Roman" w:hAnsi="Times New Roman" w:cs="Times New Roman"/>
          <w:color w:val="000000"/>
          <w:sz w:val="24"/>
          <w:szCs w:val="24"/>
          <w:lang w:val="kk-KZ" w:eastAsia="ru-RU"/>
        </w:rPr>
      </w:pPr>
      <w:r w:rsidRPr="00770EA0">
        <w:rPr>
          <w:rFonts w:ascii="Times New Roman" w:eastAsia="Times New Roman" w:hAnsi="Times New Roman" w:cs="Times New Roman"/>
          <w:color w:val="000000"/>
          <w:sz w:val="24"/>
          <w:szCs w:val="24"/>
          <w:lang w:val="kk-KZ" w:eastAsia="ru-RU"/>
        </w:rPr>
        <w:t xml:space="preserve">ТБ </w:t>
      </w:r>
      <w:r w:rsidR="00044010" w:rsidRPr="00B4691D">
        <w:rPr>
          <w:rFonts w:ascii="Times New Roman" w:eastAsia="Times New Roman" w:hAnsi="Times New Roman" w:cs="Times New Roman"/>
          <w:color w:val="000000"/>
          <w:sz w:val="24"/>
          <w:szCs w:val="24"/>
          <w:lang w:val="kk-KZ" w:eastAsia="ru-RU"/>
        </w:rPr>
        <w:t>-</w:t>
      </w:r>
      <w:r w:rsidRPr="00770EA0">
        <w:rPr>
          <w:rFonts w:ascii="Times New Roman" w:eastAsia="Times New Roman" w:hAnsi="Times New Roman" w:cs="Times New Roman"/>
          <w:color w:val="000000"/>
          <w:sz w:val="24"/>
          <w:szCs w:val="24"/>
          <w:lang w:val="kk-KZ" w:eastAsia="ru-RU"/>
        </w:rPr>
        <w:t xml:space="preserve"> </w:t>
      </w:r>
      <w:r w:rsidR="00276A03" w:rsidRPr="00B4691D">
        <w:rPr>
          <w:rFonts w:ascii="Times New Roman" w:eastAsia="Times New Roman" w:hAnsi="Times New Roman" w:cs="Times New Roman"/>
          <w:color w:val="000000"/>
          <w:sz w:val="24"/>
          <w:szCs w:val="24"/>
          <w:lang w:val="kk-KZ" w:eastAsia="ru-RU"/>
        </w:rPr>
        <w:t xml:space="preserve">Алматы қаласы </w:t>
      </w:r>
      <w:r w:rsidR="00276A03" w:rsidRPr="00770EA0">
        <w:rPr>
          <w:rFonts w:ascii="Times New Roman" w:eastAsia="Times New Roman" w:hAnsi="Times New Roman" w:cs="Times New Roman"/>
          <w:color w:val="000000"/>
          <w:sz w:val="24"/>
          <w:szCs w:val="24"/>
          <w:lang w:val="kk-KZ" w:eastAsia="ru-RU"/>
        </w:rPr>
        <w:t>Т</w:t>
      </w:r>
      <w:r w:rsidR="00044010" w:rsidRPr="00B4691D">
        <w:rPr>
          <w:rFonts w:ascii="Times New Roman" w:eastAsia="Times New Roman" w:hAnsi="Times New Roman" w:cs="Times New Roman"/>
          <w:color w:val="000000"/>
          <w:sz w:val="24"/>
          <w:szCs w:val="24"/>
          <w:lang w:val="kk-KZ" w:eastAsia="ru-RU"/>
        </w:rPr>
        <w:t>уризм басқармасы</w:t>
      </w:r>
    </w:p>
    <w:p w:rsidR="00044010" w:rsidRPr="00B4691D" w:rsidRDefault="005B2BA0" w:rsidP="00A31029">
      <w:pPr>
        <w:spacing w:after="0" w:line="207" w:lineRule="atLeast"/>
        <w:jc w:val="both"/>
        <w:rPr>
          <w:rFonts w:ascii="Times New Roman" w:eastAsia="Times New Roman" w:hAnsi="Times New Roman" w:cs="Times New Roman"/>
          <w:color w:val="000000"/>
          <w:sz w:val="24"/>
          <w:szCs w:val="24"/>
          <w:lang w:val="kk-KZ" w:eastAsia="ru-RU"/>
        </w:rPr>
      </w:pPr>
      <w:r w:rsidRPr="00770EA0">
        <w:rPr>
          <w:rFonts w:ascii="Times New Roman" w:eastAsia="Times New Roman" w:hAnsi="Times New Roman" w:cs="Times New Roman"/>
          <w:color w:val="000000"/>
          <w:sz w:val="24"/>
          <w:szCs w:val="24"/>
          <w:lang w:val="kk-KZ" w:eastAsia="ru-RU"/>
        </w:rPr>
        <w:t xml:space="preserve">ҚМБ </w:t>
      </w:r>
      <w:r w:rsidR="00044010" w:rsidRPr="00B4691D">
        <w:rPr>
          <w:rFonts w:ascii="Times New Roman" w:eastAsia="Times New Roman" w:hAnsi="Times New Roman" w:cs="Times New Roman"/>
          <w:color w:val="000000"/>
          <w:sz w:val="24"/>
          <w:szCs w:val="24"/>
          <w:lang w:val="kk-KZ" w:eastAsia="ru-RU"/>
        </w:rPr>
        <w:t>-</w:t>
      </w:r>
      <w:r w:rsidRPr="00770EA0">
        <w:rPr>
          <w:rFonts w:ascii="Times New Roman" w:eastAsia="Times New Roman" w:hAnsi="Times New Roman" w:cs="Times New Roman"/>
          <w:color w:val="000000"/>
          <w:sz w:val="24"/>
          <w:szCs w:val="24"/>
          <w:lang w:val="kk-KZ" w:eastAsia="ru-RU"/>
        </w:rPr>
        <w:t xml:space="preserve"> </w:t>
      </w:r>
      <w:r w:rsidR="00044010" w:rsidRPr="00B4691D">
        <w:rPr>
          <w:rFonts w:ascii="Times New Roman" w:eastAsia="Times New Roman" w:hAnsi="Times New Roman" w:cs="Times New Roman"/>
          <w:color w:val="000000"/>
          <w:sz w:val="24"/>
          <w:szCs w:val="24"/>
          <w:lang w:val="kk-KZ" w:eastAsia="ru-RU"/>
        </w:rPr>
        <w:t xml:space="preserve">Алматы қаласы </w:t>
      </w:r>
      <w:r w:rsidR="00276A03" w:rsidRPr="00770EA0">
        <w:rPr>
          <w:rFonts w:ascii="Times New Roman" w:eastAsia="Times New Roman" w:hAnsi="Times New Roman" w:cs="Times New Roman"/>
          <w:color w:val="000000"/>
          <w:sz w:val="24"/>
          <w:szCs w:val="24"/>
          <w:lang w:val="kk-KZ" w:eastAsia="ru-RU"/>
        </w:rPr>
        <w:t>Қ</w:t>
      </w:r>
      <w:r w:rsidR="00044010" w:rsidRPr="00B4691D">
        <w:rPr>
          <w:rFonts w:ascii="Times New Roman" w:eastAsia="Times New Roman" w:hAnsi="Times New Roman" w:cs="Times New Roman"/>
          <w:color w:val="000000"/>
          <w:sz w:val="24"/>
          <w:szCs w:val="24"/>
          <w:lang w:val="kk-KZ" w:eastAsia="ru-RU"/>
        </w:rPr>
        <w:t>алалық мобильділік басқармасы;</w:t>
      </w:r>
    </w:p>
    <w:p w:rsidR="00044010" w:rsidRDefault="005B2BA0" w:rsidP="00A31029">
      <w:pPr>
        <w:spacing w:after="0" w:line="207" w:lineRule="atLeast"/>
        <w:jc w:val="both"/>
        <w:rPr>
          <w:rFonts w:ascii="Times New Roman" w:eastAsia="Times New Roman" w:hAnsi="Times New Roman" w:cs="Times New Roman"/>
          <w:color w:val="000000"/>
          <w:sz w:val="24"/>
          <w:szCs w:val="24"/>
          <w:lang w:val="kk-KZ" w:eastAsia="ru-RU"/>
        </w:rPr>
      </w:pPr>
      <w:r w:rsidRPr="00770EA0">
        <w:rPr>
          <w:rFonts w:ascii="Times New Roman" w:eastAsia="Times New Roman" w:hAnsi="Times New Roman" w:cs="Times New Roman"/>
          <w:color w:val="000000"/>
          <w:sz w:val="24"/>
          <w:szCs w:val="24"/>
          <w:lang w:val="kk-KZ" w:eastAsia="ru-RU"/>
        </w:rPr>
        <w:t xml:space="preserve">СБ </w:t>
      </w:r>
      <w:r w:rsidR="00044010" w:rsidRPr="00770EA0">
        <w:rPr>
          <w:rFonts w:ascii="Times New Roman" w:eastAsia="Times New Roman" w:hAnsi="Times New Roman" w:cs="Times New Roman"/>
          <w:color w:val="000000"/>
          <w:sz w:val="24"/>
          <w:szCs w:val="24"/>
          <w:lang w:eastAsia="ru-RU"/>
        </w:rPr>
        <w:t>-</w:t>
      </w:r>
      <w:r w:rsidRPr="00770EA0">
        <w:rPr>
          <w:rFonts w:ascii="Times New Roman" w:eastAsia="Times New Roman" w:hAnsi="Times New Roman" w:cs="Times New Roman"/>
          <w:color w:val="000000"/>
          <w:sz w:val="24"/>
          <w:szCs w:val="24"/>
          <w:lang w:val="kk-KZ" w:eastAsia="ru-RU"/>
        </w:rPr>
        <w:t xml:space="preserve"> </w:t>
      </w:r>
      <w:r w:rsidR="00044010" w:rsidRPr="00770EA0">
        <w:rPr>
          <w:rFonts w:ascii="Times New Roman" w:eastAsia="Times New Roman" w:hAnsi="Times New Roman" w:cs="Times New Roman"/>
          <w:color w:val="000000"/>
          <w:sz w:val="24"/>
          <w:szCs w:val="24"/>
          <w:lang w:eastAsia="ru-RU"/>
        </w:rPr>
        <w:t xml:space="preserve">Алматы қаласы </w:t>
      </w:r>
      <w:r w:rsidR="00276A03" w:rsidRPr="00770EA0">
        <w:rPr>
          <w:rFonts w:ascii="Times New Roman" w:eastAsia="Times New Roman" w:hAnsi="Times New Roman" w:cs="Times New Roman"/>
          <w:color w:val="000000"/>
          <w:sz w:val="24"/>
          <w:szCs w:val="24"/>
          <w:lang w:val="kk-KZ" w:eastAsia="ru-RU"/>
        </w:rPr>
        <w:t>С</w:t>
      </w:r>
      <w:r w:rsidR="00044010" w:rsidRPr="00770EA0">
        <w:rPr>
          <w:rFonts w:ascii="Times New Roman" w:eastAsia="Times New Roman" w:hAnsi="Times New Roman" w:cs="Times New Roman"/>
          <w:color w:val="000000"/>
          <w:sz w:val="24"/>
          <w:szCs w:val="24"/>
          <w:lang w:eastAsia="ru-RU"/>
        </w:rPr>
        <w:t>порт басқармасы;</w:t>
      </w:r>
    </w:p>
    <w:p w:rsidR="008E5C0E" w:rsidRPr="008E5C0E" w:rsidRDefault="008E5C0E" w:rsidP="00A31029">
      <w:pPr>
        <w:spacing w:after="0" w:line="207"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ЖҚБ - </w:t>
      </w:r>
      <w:r w:rsidRPr="00770EA0">
        <w:rPr>
          <w:rFonts w:ascii="Times New Roman" w:eastAsia="Times New Roman" w:hAnsi="Times New Roman" w:cs="Times New Roman"/>
          <w:color w:val="000000"/>
          <w:sz w:val="24"/>
          <w:szCs w:val="24"/>
          <w:lang w:eastAsia="ru-RU"/>
        </w:rPr>
        <w:t>Алматы қаласы</w:t>
      </w:r>
      <w:r>
        <w:rPr>
          <w:rFonts w:ascii="Times New Roman" w:eastAsia="Times New Roman" w:hAnsi="Times New Roman" w:cs="Times New Roman"/>
          <w:color w:val="000000"/>
          <w:sz w:val="24"/>
          <w:szCs w:val="24"/>
          <w:lang w:val="kk-KZ" w:eastAsia="ru-RU"/>
        </w:rPr>
        <w:t xml:space="preserve"> Жер қатынастары басқармасы;</w:t>
      </w:r>
    </w:p>
    <w:p w:rsidR="00044010" w:rsidRPr="00B4691D" w:rsidRDefault="00DC1DC4" w:rsidP="00A31029">
      <w:pPr>
        <w:spacing w:after="0" w:line="207" w:lineRule="atLeast"/>
        <w:jc w:val="both"/>
        <w:rPr>
          <w:rFonts w:ascii="Times New Roman" w:eastAsia="Times New Roman" w:hAnsi="Times New Roman" w:cs="Times New Roman"/>
          <w:color w:val="000000"/>
          <w:sz w:val="24"/>
          <w:szCs w:val="24"/>
          <w:lang w:val="kk-KZ" w:eastAsia="ru-RU"/>
        </w:rPr>
      </w:pPr>
      <w:r w:rsidRPr="00770EA0">
        <w:rPr>
          <w:rFonts w:ascii="Times New Roman" w:eastAsia="Times New Roman" w:hAnsi="Times New Roman" w:cs="Times New Roman"/>
          <w:color w:val="000000"/>
          <w:sz w:val="24"/>
          <w:szCs w:val="24"/>
          <w:lang w:val="kk-KZ" w:eastAsia="ru-RU"/>
        </w:rPr>
        <w:t xml:space="preserve">ЦБ </w:t>
      </w:r>
      <w:r w:rsidR="00044010" w:rsidRPr="00B4691D">
        <w:rPr>
          <w:rFonts w:ascii="Times New Roman" w:eastAsia="Times New Roman" w:hAnsi="Times New Roman" w:cs="Times New Roman"/>
          <w:color w:val="000000"/>
          <w:sz w:val="24"/>
          <w:szCs w:val="24"/>
          <w:lang w:val="kk-KZ" w:eastAsia="ru-RU"/>
        </w:rPr>
        <w:t>-</w:t>
      </w:r>
      <w:r w:rsidRPr="00770EA0">
        <w:rPr>
          <w:rFonts w:ascii="Times New Roman" w:eastAsia="Times New Roman" w:hAnsi="Times New Roman" w:cs="Times New Roman"/>
          <w:color w:val="000000"/>
          <w:sz w:val="24"/>
          <w:szCs w:val="24"/>
          <w:lang w:val="kk-KZ" w:eastAsia="ru-RU"/>
        </w:rPr>
        <w:t xml:space="preserve"> </w:t>
      </w:r>
      <w:r w:rsidR="00044010" w:rsidRPr="00B4691D">
        <w:rPr>
          <w:rFonts w:ascii="Times New Roman" w:eastAsia="Times New Roman" w:hAnsi="Times New Roman" w:cs="Times New Roman"/>
          <w:color w:val="000000"/>
          <w:sz w:val="24"/>
          <w:szCs w:val="24"/>
          <w:lang w:val="kk-KZ" w:eastAsia="ru-RU"/>
        </w:rPr>
        <w:t>Алматы қаласы</w:t>
      </w:r>
      <w:r w:rsidR="00276A03" w:rsidRPr="00B4691D">
        <w:rPr>
          <w:rFonts w:ascii="Times New Roman" w:eastAsia="Times New Roman" w:hAnsi="Times New Roman" w:cs="Times New Roman"/>
          <w:color w:val="000000"/>
          <w:sz w:val="24"/>
          <w:szCs w:val="24"/>
          <w:lang w:val="kk-KZ" w:eastAsia="ru-RU"/>
        </w:rPr>
        <w:t xml:space="preserve"> </w:t>
      </w:r>
      <w:r w:rsidR="00276A03" w:rsidRPr="00770EA0">
        <w:rPr>
          <w:rFonts w:ascii="Times New Roman" w:eastAsia="Times New Roman" w:hAnsi="Times New Roman" w:cs="Times New Roman"/>
          <w:color w:val="000000"/>
          <w:sz w:val="24"/>
          <w:szCs w:val="24"/>
          <w:lang w:val="kk-KZ" w:eastAsia="ru-RU"/>
        </w:rPr>
        <w:t>Ц</w:t>
      </w:r>
      <w:r w:rsidR="00044010" w:rsidRPr="00B4691D">
        <w:rPr>
          <w:rFonts w:ascii="Times New Roman" w:eastAsia="Times New Roman" w:hAnsi="Times New Roman" w:cs="Times New Roman"/>
          <w:color w:val="000000"/>
          <w:sz w:val="24"/>
          <w:szCs w:val="24"/>
          <w:lang w:val="kk-KZ" w:eastAsia="ru-RU"/>
        </w:rPr>
        <w:t>ифрландыру басқармасы;</w:t>
      </w:r>
    </w:p>
    <w:p w:rsidR="00044010" w:rsidRPr="00B4691D" w:rsidRDefault="00044010" w:rsidP="00A31029">
      <w:pPr>
        <w:spacing w:after="0" w:line="207" w:lineRule="atLeast"/>
        <w:jc w:val="both"/>
        <w:rPr>
          <w:rFonts w:ascii="Times New Roman" w:eastAsia="Times New Roman" w:hAnsi="Times New Roman" w:cs="Times New Roman"/>
          <w:color w:val="000000"/>
          <w:sz w:val="24"/>
          <w:szCs w:val="24"/>
          <w:lang w:val="kk-KZ" w:eastAsia="ru-RU"/>
        </w:rPr>
      </w:pPr>
      <w:r w:rsidRPr="00B4691D">
        <w:rPr>
          <w:rFonts w:ascii="Times New Roman" w:eastAsia="Times New Roman" w:hAnsi="Times New Roman" w:cs="Times New Roman"/>
          <w:color w:val="000000"/>
          <w:sz w:val="24"/>
          <w:szCs w:val="24"/>
          <w:lang w:val="kk-KZ" w:eastAsia="ru-RU"/>
        </w:rPr>
        <w:t>МҚІАД</w:t>
      </w:r>
      <w:r w:rsidR="00265F6D" w:rsidRPr="00770EA0">
        <w:rPr>
          <w:rFonts w:ascii="Times New Roman" w:eastAsia="Times New Roman" w:hAnsi="Times New Roman" w:cs="Times New Roman"/>
          <w:color w:val="000000"/>
          <w:sz w:val="24"/>
          <w:szCs w:val="24"/>
          <w:lang w:val="kk-KZ" w:eastAsia="ru-RU"/>
        </w:rPr>
        <w:t xml:space="preserve"> </w:t>
      </w:r>
      <w:r w:rsidRPr="00B4691D">
        <w:rPr>
          <w:rFonts w:ascii="Times New Roman" w:eastAsia="Times New Roman" w:hAnsi="Times New Roman" w:cs="Times New Roman"/>
          <w:color w:val="000000"/>
          <w:sz w:val="24"/>
          <w:szCs w:val="24"/>
          <w:lang w:val="kk-KZ" w:eastAsia="ru-RU"/>
        </w:rPr>
        <w:t>-</w:t>
      </w:r>
      <w:r w:rsidR="00265F6D" w:rsidRPr="00770EA0">
        <w:rPr>
          <w:rFonts w:ascii="Times New Roman" w:eastAsia="Times New Roman" w:hAnsi="Times New Roman" w:cs="Times New Roman"/>
          <w:color w:val="000000"/>
          <w:sz w:val="24"/>
          <w:szCs w:val="24"/>
          <w:lang w:val="kk-KZ" w:eastAsia="ru-RU"/>
        </w:rPr>
        <w:t xml:space="preserve"> </w:t>
      </w:r>
      <w:r w:rsidRPr="00B4691D">
        <w:rPr>
          <w:rFonts w:ascii="Times New Roman" w:eastAsia="Times New Roman" w:hAnsi="Times New Roman" w:cs="Times New Roman"/>
          <w:color w:val="000000"/>
          <w:sz w:val="24"/>
          <w:szCs w:val="24"/>
          <w:lang w:val="kk-KZ" w:eastAsia="ru-RU"/>
        </w:rPr>
        <w:t>Мемлекеттік қызмет істері агенттігінің Алматы қаласы бойынша департаменті;</w:t>
      </w:r>
    </w:p>
    <w:p w:rsidR="00044010" w:rsidRPr="00770EA0" w:rsidRDefault="00265F6D"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val="kk-KZ" w:eastAsia="ru-RU"/>
        </w:rPr>
        <w:t xml:space="preserve">ПД </w:t>
      </w:r>
      <w:r w:rsidR="00044010" w:rsidRPr="00770EA0">
        <w:rPr>
          <w:rFonts w:ascii="Times New Roman" w:eastAsia="Times New Roman" w:hAnsi="Times New Roman" w:cs="Times New Roman"/>
          <w:color w:val="000000"/>
          <w:sz w:val="24"/>
          <w:szCs w:val="24"/>
          <w:lang w:eastAsia="ru-RU"/>
        </w:rPr>
        <w:t>-</w:t>
      </w:r>
      <w:r w:rsidRPr="00770EA0">
        <w:rPr>
          <w:rFonts w:ascii="Times New Roman" w:eastAsia="Times New Roman" w:hAnsi="Times New Roman" w:cs="Times New Roman"/>
          <w:color w:val="000000"/>
          <w:sz w:val="24"/>
          <w:szCs w:val="24"/>
          <w:lang w:val="kk-KZ" w:eastAsia="ru-RU"/>
        </w:rPr>
        <w:t xml:space="preserve"> </w:t>
      </w:r>
      <w:r w:rsidR="00044010" w:rsidRPr="00770EA0">
        <w:rPr>
          <w:rFonts w:ascii="Times New Roman" w:eastAsia="Times New Roman" w:hAnsi="Times New Roman" w:cs="Times New Roman"/>
          <w:color w:val="000000"/>
          <w:sz w:val="24"/>
          <w:szCs w:val="24"/>
          <w:lang w:eastAsia="ru-RU"/>
        </w:rPr>
        <w:t>Алматы қаласы</w:t>
      </w:r>
      <w:r w:rsidRPr="00770EA0">
        <w:rPr>
          <w:rFonts w:ascii="Times New Roman" w:eastAsia="Times New Roman" w:hAnsi="Times New Roman" w:cs="Times New Roman"/>
          <w:color w:val="000000"/>
          <w:sz w:val="24"/>
          <w:szCs w:val="24"/>
          <w:lang w:eastAsia="ru-RU"/>
        </w:rPr>
        <w:t xml:space="preserve"> </w:t>
      </w:r>
      <w:r w:rsidRPr="00770EA0">
        <w:rPr>
          <w:rFonts w:ascii="Times New Roman" w:eastAsia="Times New Roman" w:hAnsi="Times New Roman" w:cs="Times New Roman"/>
          <w:color w:val="000000"/>
          <w:sz w:val="24"/>
          <w:szCs w:val="24"/>
          <w:lang w:val="kk-KZ" w:eastAsia="ru-RU"/>
        </w:rPr>
        <w:t>П</w:t>
      </w:r>
      <w:r w:rsidR="00044010" w:rsidRPr="00770EA0">
        <w:rPr>
          <w:rFonts w:ascii="Times New Roman" w:eastAsia="Times New Roman" w:hAnsi="Times New Roman" w:cs="Times New Roman"/>
          <w:color w:val="000000"/>
          <w:sz w:val="24"/>
          <w:szCs w:val="24"/>
          <w:lang w:eastAsia="ru-RU"/>
        </w:rPr>
        <w:t>олиция департаменті;</w:t>
      </w:r>
    </w:p>
    <w:p w:rsidR="00044010" w:rsidRPr="00770EA0" w:rsidRDefault="00044010"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eastAsia="ru-RU"/>
        </w:rPr>
        <w:t>ТЖД</w:t>
      </w:r>
      <w:r w:rsidR="00265F6D"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eastAsia="ru-RU"/>
        </w:rPr>
        <w:t>-</w:t>
      </w:r>
      <w:r w:rsidR="00265F6D"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eastAsia="ru-RU"/>
        </w:rPr>
        <w:t>Алматы қаласы Төтенше жағдайлар департаменті;</w:t>
      </w:r>
    </w:p>
    <w:p w:rsidR="00044010" w:rsidRPr="00770EA0" w:rsidRDefault="00044010"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eastAsia="ru-RU"/>
        </w:rPr>
        <w:t>МКД</w:t>
      </w:r>
      <w:r w:rsidR="00265F6D"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eastAsia="ru-RU"/>
        </w:rPr>
        <w:t>-</w:t>
      </w:r>
      <w:r w:rsidR="00265F6D"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eastAsia="ru-RU"/>
        </w:rPr>
        <w:t>Алматы қаласы</w:t>
      </w:r>
      <w:r w:rsidR="00276A03" w:rsidRPr="00770EA0">
        <w:rPr>
          <w:rFonts w:ascii="Times New Roman" w:eastAsia="Times New Roman" w:hAnsi="Times New Roman" w:cs="Times New Roman"/>
          <w:color w:val="000000"/>
          <w:sz w:val="24"/>
          <w:szCs w:val="24"/>
          <w:lang w:eastAsia="ru-RU"/>
        </w:rPr>
        <w:t xml:space="preserve"> </w:t>
      </w:r>
      <w:r w:rsidR="00276A03" w:rsidRPr="00770EA0">
        <w:rPr>
          <w:rFonts w:ascii="Times New Roman" w:eastAsia="Times New Roman" w:hAnsi="Times New Roman" w:cs="Times New Roman"/>
          <w:color w:val="000000"/>
          <w:sz w:val="24"/>
          <w:szCs w:val="24"/>
          <w:lang w:val="kk-KZ" w:eastAsia="ru-RU"/>
        </w:rPr>
        <w:t>М</w:t>
      </w:r>
      <w:r w:rsidRPr="00770EA0">
        <w:rPr>
          <w:rFonts w:ascii="Times New Roman" w:eastAsia="Times New Roman" w:hAnsi="Times New Roman" w:cs="Times New Roman"/>
          <w:color w:val="000000"/>
          <w:sz w:val="24"/>
          <w:szCs w:val="24"/>
          <w:lang w:eastAsia="ru-RU"/>
        </w:rPr>
        <w:t>емлекеттік кірістер департаменті;</w:t>
      </w:r>
    </w:p>
    <w:p w:rsidR="00044010" w:rsidRPr="00770EA0" w:rsidRDefault="00044010" w:rsidP="00A31029">
      <w:pPr>
        <w:spacing w:after="0" w:line="207" w:lineRule="atLeast"/>
        <w:jc w:val="both"/>
        <w:rPr>
          <w:rFonts w:ascii="Times New Roman" w:eastAsia="Times New Roman" w:hAnsi="Times New Roman" w:cs="Times New Roman"/>
          <w:color w:val="000000"/>
          <w:sz w:val="24"/>
          <w:szCs w:val="24"/>
          <w:lang w:eastAsia="ru-RU"/>
        </w:rPr>
      </w:pPr>
      <w:r w:rsidRPr="00770EA0">
        <w:rPr>
          <w:rFonts w:ascii="Times New Roman" w:eastAsia="Times New Roman" w:hAnsi="Times New Roman" w:cs="Times New Roman"/>
          <w:color w:val="000000"/>
          <w:sz w:val="24"/>
          <w:szCs w:val="24"/>
          <w:lang w:eastAsia="ru-RU"/>
        </w:rPr>
        <w:t>Э</w:t>
      </w:r>
      <w:r w:rsidR="00265F6D" w:rsidRPr="00770EA0">
        <w:rPr>
          <w:rFonts w:ascii="Times New Roman" w:eastAsia="Times New Roman" w:hAnsi="Times New Roman" w:cs="Times New Roman"/>
          <w:color w:val="000000"/>
          <w:sz w:val="24"/>
          <w:szCs w:val="24"/>
          <w:lang w:val="kk-KZ" w:eastAsia="ru-RU"/>
        </w:rPr>
        <w:t>Т</w:t>
      </w:r>
      <w:r w:rsidRPr="00770EA0">
        <w:rPr>
          <w:rFonts w:ascii="Times New Roman" w:eastAsia="Times New Roman" w:hAnsi="Times New Roman" w:cs="Times New Roman"/>
          <w:color w:val="000000"/>
          <w:sz w:val="24"/>
          <w:szCs w:val="24"/>
          <w:lang w:eastAsia="ru-RU"/>
        </w:rPr>
        <w:t>Д</w:t>
      </w:r>
      <w:r w:rsidR="00265F6D"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eastAsia="ru-RU"/>
        </w:rPr>
        <w:t>-</w:t>
      </w:r>
      <w:r w:rsidR="00265F6D" w:rsidRPr="00770EA0">
        <w:rPr>
          <w:rFonts w:ascii="Times New Roman" w:eastAsia="Times New Roman" w:hAnsi="Times New Roman" w:cs="Times New Roman"/>
          <w:color w:val="000000"/>
          <w:sz w:val="24"/>
          <w:szCs w:val="24"/>
          <w:lang w:val="kk-KZ" w:eastAsia="ru-RU"/>
        </w:rPr>
        <w:t xml:space="preserve"> </w:t>
      </w:r>
      <w:r w:rsidRPr="00770EA0">
        <w:rPr>
          <w:rFonts w:ascii="Times New Roman" w:eastAsia="Times New Roman" w:hAnsi="Times New Roman" w:cs="Times New Roman"/>
          <w:color w:val="000000"/>
          <w:sz w:val="24"/>
          <w:szCs w:val="24"/>
          <w:lang w:eastAsia="ru-RU"/>
        </w:rPr>
        <w:t>Алматы қаласы бойынша Экономикалық тергеу департаменті.</w:t>
      </w:r>
    </w:p>
    <w:p w:rsidR="009A5DD5" w:rsidRPr="00770EA0" w:rsidRDefault="00265F6D" w:rsidP="00A31029">
      <w:pPr>
        <w:spacing w:after="0" w:line="207" w:lineRule="atLeast"/>
        <w:jc w:val="both"/>
        <w:rPr>
          <w:rFonts w:ascii="Times New Roman" w:eastAsia="Times New Roman" w:hAnsi="Times New Roman" w:cs="Times New Roman"/>
          <w:color w:val="000000"/>
          <w:sz w:val="18"/>
          <w:szCs w:val="18"/>
          <w:lang w:eastAsia="ru-RU"/>
        </w:rPr>
      </w:pPr>
      <w:r w:rsidRPr="00770EA0">
        <w:rPr>
          <w:rFonts w:ascii="Times New Roman" w:eastAsia="Times New Roman" w:hAnsi="Times New Roman" w:cs="Times New Roman"/>
          <w:color w:val="000000"/>
          <w:sz w:val="24"/>
          <w:szCs w:val="24"/>
          <w:lang w:val="kk-KZ" w:eastAsia="ru-RU"/>
        </w:rPr>
        <w:t>ТДжЛГКО</w:t>
      </w:r>
      <w:r w:rsidR="00044010" w:rsidRPr="00770EA0">
        <w:rPr>
          <w:rFonts w:ascii="Times New Roman" w:eastAsia="Times New Roman" w:hAnsi="Times New Roman" w:cs="Times New Roman"/>
          <w:color w:val="000000"/>
          <w:sz w:val="24"/>
          <w:szCs w:val="24"/>
          <w:lang w:eastAsia="ru-RU"/>
        </w:rPr>
        <w:t xml:space="preserve">-Алматы қаласы </w:t>
      </w:r>
      <w:r w:rsidR="009C4792">
        <w:rPr>
          <w:rFonts w:ascii="Times New Roman" w:eastAsia="Times New Roman" w:hAnsi="Times New Roman" w:cs="Times New Roman"/>
          <w:color w:val="000000"/>
          <w:sz w:val="24"/>
          <w:szCs w:val="24"/>
          <w:lang w:val="kk-KZ" w:eastAsia="ru-RU"/>
        </w:rPr>
        <w:t>әкімі аппараты</w:t>
      </w:r>
      <w:r w:rsidR="00044010" w:rsidRPr="00770EA0">
        <w:rPr>
          <w:rFonts w:ascii="Times New Roman" w:eastAsia="Times New Roman" w:hAnsi="Times New Roman" w:cs="Times New Roman"/>
          <w:color w:val="000000"/>
          <w:sz w:val="24"/>
          <w:szCs w:val="24"/>
          <w:lang w:eastAsia="ru-RU"/>
        </w:rPr>
        <w:t xml:space="preserve"> Тілдерді дамыту және латын графикасына көшу орталығы.</w:t>
      </w:r>
    </w:p>
    <w:sectPr w:rsidR="009A5DD5" w:rsidRPr="00770EA0" w:rsidSect="00475099">
      <w:headerReference w:type="even" r:id="rId10"/>
      <w:headerReference w:type="default" r:id="rId11"/>
      <w:headerReference w:type="first" r:id="rId12"/>
      <w:pgSz w:w="11906" w:h="16838"/>
      <w:pgMar w:top="1134" w:right="850"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84F" w:rsidRDefault="00CC584F" w:rsidP="004B2F57">
      <w:pPr>
        <w:spacing w:after="0" w:line="240" w:lineRule="auto"/>
      </w:pPr>
      <w:r>
        <w:separator/>
      </w:r>
    </w:p>
  </w:endnote>
  <w:endnote w:type="continuationSeparator" w:id="0">
    <w:p w:rsidR="00CC584F" w:rsidRDefault="00CC584F" w:rsidP="004B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84F" w:rsidRDefault="00CC584F" w:rsidP="004B2F57">
      <w:pPr>
        <w:spacing w:after="0" w:line="240" w:lineRule="auto"/>
      </w:pPr>
      <w:r>
        <w:separator/>
      </w:r>
    </w:p>
  </w:footnote>
  <w:footnote w:type="continuationSeparator" w:id="0">
    <w:p w:rsidR="00CC584F" w:rsidRDefault="00CC584F" w:rsidP="004B2F57">
      <w:pPr>
        <w:spacing w:after="0" w:line="240" w:lineRule="auto"/>
      </w:pPr>
      <w:r>
        <w:continuationSeparator/>
      </w:r>
    </w:p>
  </w:footnote>
  <w:footnote w:id="1">
    <w:p w:rsidR="00E22A92" w:rsidRPr="006A67BC" w:rsidRDefault="00E22A92">
      <w:pPr>
        <w:pStyle w:val="af0"/>
        <w:rPr>
          <w:lang w:val="kk-KZ"/>
        </w:rPr>
      </w:pPr>
      <w:r>
        <w:rPr>
          <w:rStyle w:val="af2"/>
        </w:rPr>
        <w:footnoteRef/>
      </w:r>
      <w:r>
        <w:t xml:space="preserve"> </w:t>
      </w:r>
      <w:r w:rsidRPr="00DE0E16">
        <w:rPr>
          <w:rFonts w:ascii="Times New Roman" w:eastAsia="Times New Roman" w:hAnsi="Times New Roman" w:cs="Times New Roman"/>
          <w:i/>
          <w:color w:val="000000"/>
          <w:lang w:val="kk-KZ" w:eastAsia="ru-RU"/>
        </w:rPr>
        <w:t>Қала жастарын қолдау мақсатында барлық қалалық бағдарламалар, оның ішінде "Алматы жастары" тұрғын үй бағдарламасы 14-35 жас аралығындағы жастарға бейімделген)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512619"/>
      <w:docPartObj>
        <w:docPartGallery w:val="Page Numbers (Top of Page)"/>
        <w:docPartUnique/>
      </w:docPartObj>
    </w:sdtPr>
    <w:sdtContent>
      <w:p w:rsidR="00E22A92" w:rsidRDefault="00E22A92">
        <w:pPr>
          <w:pStyle w:val="a8"/>
          <w:jc w:val="center"/>
        </w:pPr>
        <w:r>
          <w:fldChar w:fldCharType="begin"/>
        </w:r>
        <w:r>
          <w:instrText>PAGE   \* MERGEFORMAT</w:instrText>
        </w:r>
        <w:r>
          <w:fldChar w:fldCharType="separate"/>
        </w:r>
        <w:r>
          <w:rPr>
            <w:noProof/>
          </w:rPr>
          <w:t>6</w:t>
        </w:r>
        <w:r>
          <w:fldChar w:fldCharType="end"/>
        </w:r>
      </w:p>
    </w:sdtContent>
  </w:sdt>
  <w:p w:rsidR="00E22A92" w:rsidRDefault="00E22A9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555783"/>
      <w:docPartObj>
        <w:docPartGallery w:val="Page Numbers (Top of Page)"/>
        <w:docPartUnique/>
      </w:docPartObj>
    </w:sdtPr>
    <w:sdtContent>
      <w:p w:rsidR="00E22A92" w:rsidRDefault="00E22A92">
        <w:pPr>
          <w:pStyle w:val="a8"/>
          <w:jc w:val="center"/>
        </w:pPr>
        <w:r>
          <w:fldChar w:fldCharType="begin"/>
        </w:r>
        <w:r>
          <w:instrText>PAGE   \* MERGEFORMAT</w:instrText>
        </w:r>
        <w:r>
          <w:fldChar w:fldCharType="separate"/>
        </w:r>
        <w:r w:rsidR="003A647B">
          <w:rPr>
            <w:noProof/>
          </w:rPr>
          <w:t>43</w:t>
        </w:r>
        <w:r>
          <w:fldChar w:fldCharType="end"/>
        </w:r>
      </w:p>
    </w:sdtContent>
  </w:sdt>
  <w:p w:rsidR="00E22A92" w:rsidRDefault="00E22A9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A92" w:rsidRDefault="00E22A92">
    <w:pPr>
      <w:pStyle w:val="a8"/>
      <w:jc w:val="center"/>
    </w:pPr>
  </w:p>
  <w:p w:rsidR="00E22A92" w:rsidRDefault="00E22A9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D86"/>
    <w:multiLevelType w:val="multilevel"/>
    <w:tmpl w:val="FB3817F4"/>
    <w:lvl w:ilvl="0">
      <w:start w:val="93"/>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47A76"/>
    <w:multiLevelType w:val="multilevel"/>
    <w:tmpl w:val="8954CA14"/>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B75A23"/>
    <w:multiLevelType w:val="multilevel"/>
    <w:tmpl w:val="57827C9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E50EFF"/>
    <w:multiLevelType w:val="hybridMultilevel"/>
    <w:tmpl w:val="02A6D55A"/>
    <w:lvl w:ilvl="0" w:tplc="04190005">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5E3E4F"/>
    <w:multiLevelType w:val="multilevel"/>
    <w:tmpl w:val="4FD4D4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740F78"/>
    <w:multiLevelType w:val="multilevel"/>
    <w:tmpl w:val="1CFEB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A95DB0"/>
    <w:multiLevelType w:val="multilevel"/>
    <w:tmpl w:val="FB188D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7C1F5F"/>
    <w:multiLevelType w:val="multilevel"/>
    <w:tmpl w:val="738C20A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A12BF0"/>
    <w:multiLevelType w:val="multilevel"/>
    <w:tmpl w:val="BB4E336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2A35A3"/>
    <w:multiLevelType w:val="multilevel"/>
    <w:tmpl w:val="BF327D06"/>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CD1D66"/>
    <w:multiLevelType w:val="multilevel"/>
    <w:tmpl w:val="16EA8E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687638"/>
    <w:multiLevelType w:val="multilevel"/>
    <w:tmpl w:val="23E214A0"/>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CF07CA9"/>
    <w:multiLevelType w:val="multilevel"/>
    <w:tmpl w:val="8B0273D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232ED5"/>
    <w:multiLevelType w:val="multilevel"/>
    <w:tmpl w:val="E79A9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6F08B1"/>
    <w:multiLevelType w:val="multilevel"/>
    <w:tmpl w:val="4FE20DB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B96284"/>
    <w:multiLevelType w:val="multilevel"/>
    <w:tmpl w:val="42B474D6"/>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FB9719D"/>
    <w:multiLevelType w:val="hybridMultilevel"/>
    <w:tmpl w:val="D8328E20"/>
    <w:lvl w:ilvl="0" w:tplc="43FC8F24">
      <w:start w:val="1"/>
      <w:numFmt w:val="bullet"/>
      <w:lvlText w:val=""/>
      <w:lvlJc w:val="left"/>
      <w:pPr>
        <w:ind w:left="787" w:hanging="360"/>
      </w:pPr>
      <w:rPr>
        <w:rFonts w:ascii="Wingdings" w:hAnsi="Wingdings" w:hint="default"/>
        <w:lang w:val="ru-RU"/>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7">
    <w:nsid w:val="10246D4D"/>
    <w:multiLevelType w:val="multilevel"/>
    <w:tmpl w:val="C6D804C6"/>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0611CCE"/>
    <w:multiLevelType w:val="multilevel"/>
    <w:tmpl w:val="8466C4E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0814BC1"/>
    <w:multiLevelType w:val="multilevel"/>
    <w:tmpl w:val="C876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0B3439A"/>
    <w:multiLevelType w:val="hybridMultilevel"/>
    <w:tmpl w:val="5A84CFD0"/>
    <w:lvl w:ilvl="0" w:tplc="43FC8F24">
      <w:start w:val="1"/>
      <w:numFmt w:val="bullet"/>
      <w:lvlText w:val=""/>
      <w:lvlJc w:val="left"/>
      <w:pPr>
        <w:ind w:left="787" w:hanging="360"/>
      </w:pPr>
      <w:rPr>
        <w:rFonts w:ascii="Wingdings" w:hAnsi="Wingdings" w:hint="default"/>
        <w:lang w:val="ru-RU"/>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1">
    <w:nsid w:val="11713F75"/>
    <w:multiLevelType w:val="multilevel"/>
    <w:tmpl w:val="35C4E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305CAC"/>
    <w:multiLevelType w:val="multilevel"/>
    <w:tmpl w:val="1458B45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4C16296"/>
    <w:multiLevelType w:val="multilevel"/>
    <w:tmpl w:val="C1EE6C84"/>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5063E02"/>
    <w:multiLevelType w:val="hybridMultilevel"/>
    <w:tmpl w:val="2760D70A"/>
    <w:lvl w:ilvl="0" w:tplc="04190005">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5BC73A7"/>
    <w:multiLevelType w:val="multilevel"/>
    <w:tmpl w:val="E79A9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6876632"/>
    <w:multiLevelType w:val="multilevel"/>
    <w:tmpl w:val="B3D45DC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8011836"/>
    <w:multiLevelType w:val="multilevel"/>
    <w:tmpl w:val="F676AC1C"/>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94D51D3"/>
    <w:multiLevelType w:val="multilevel"/>
    <w:tmpl w:val="C344AEBA"/>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9DD62AB"/>
    <w:multiLevelType w:val="multilevel"/>
    <w:tmpl w:val="202693F6"/>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A624899"/>
    <w:multiLevelType w:val="multilevel"/>
    <w:tmpl w:val="9FD2A9E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A636CB3"/>
    <w:multiLevelType w:val="multilevel"/>
    <w:tmpl w:val="96466218"/>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A927737"/>
    <w:multiLevelType w:val="multilevel"/>
    <w:tmpl w:val="B8AE8F5C"/>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B2473CA"/>
    <w:multiLevelType w:val="multilevel"/>
    <w:tmpl w:val="974A96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BB064BF"/>
    <w:multiLevelType w:val="multilevel"/>
    <w:tmpl w:val="5FD840E0"/>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C621ACC"/>
    <w:multiLevelType w:val="multilevel"/>
    <w:tmpl w:val="718EBA4A"/>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EEB5526"/>
    <w:multiLevelType w:val="multilevel"/>
    <w:tmpl w:val="6CAED0B0"/>
    <w:lvl w:ilvl="0">
      <w:start w:val="90"/>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0FA3DD4"/>
    <w:multiLevelType w:val="multilevel"/>
    <w:tmpl w:val="45F05EF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1062975"/>
    <w:multiLevelType w:val="hybridMultilevel"/>
    <w:tmpl w:val="E974CC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22973363"/>
    <w:multiLevelType w:val="multilevel"/>
    <w:tmpl w:val="34B8DB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2C04DE3"/>
    <w:multiLevelType w:val="multilevel"/>
    <w:tmpl w:val="6C964780"/>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2FD04CB"/>
    <w:multiLevelType w:val="multilevel"/>
    <w:tmpl w:val="09846B54"/>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3DC58E1"/>
    <w:multiLevelType w:val="multilevel"/>
    <w:tmpl w:val="1096B61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40218F1"/>
    <w:multiLevelType w:val="multilevel"/>
    <w:tmpl w:val="1FE8840E"/>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45C1B32"/>
    <w:multiLevelType w:val="multilevel"/>
    <w:tmpl w:val="F97468BA"/>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4906519"/>
    <w:multiLevelType w:val="multilevel"/>
    <w:tmpl w:val="8C7E5DF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57405DD"/>
    <w:multiLevelType w:val="multilevel"/>
    <w:tmpl w:val="CA7EBDFE"/>
    <w:lvl w:ilvl="0">
      <w:start w:val="1"/>
      <w:numFmt w:val="bullet"/>
      <w:lvlText w:val=""/>
      <w:lvlJc w:val="left"/>
      <w:pPr>
        <w:tabs>
          <w:tab w:val="num" w:pos="720"/>
        </w:tabs>
        <w:ind w:left="720" w:hanging="360"/>
      </w:pPr>
      <w:rPr>
        <w:rFonts w:ascii="Wingdings" w:hAnsi="Wingdings" w:hint="default"/>
        <w:sz w:val="20"/>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60C5D1F"/>
    <w:multiLevelType w:val="multilevel"/>
    <w:tmpl w:val="578279F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6CE7400"/>
    <w:multiLevelType w:val="hybridMultilevel"/>
    <w:tmpl w:val="C4989500"/>
    <w:lvl w:ilvl="0" w:tplc="04190005">
      <w:start w:val="1"/>
      <w:numFmt w:val="bullet"/>
      <w:lvlText w:val=""/>
      <w:lvlJc w:val="left"/>
      <w:pPr>
        <w:ind w:left="1426" w:hanging="360"/>
      </w:pPr>
      <w:rPr>
        <w:rFonts w:ascii="Wingdings" w:hAnsi="Wingdings" w:hint="default"/>
        <w:lang w:val="ru-RU"/>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9">
    <w:nsid w:val="27FE008B"/>
    <w:multiLevelType w:val="multilevel"/>
    <w:tmpl w:val="E402A6E8"/>
    <w:lvl w:ilvl="0">
      <w:start w:val="89"/>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CC84293"/>
    <w:multiLevelType w:val="multilevel"/>
    <w:tmpl w:val="9FCCC5AE"/>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D1C46BC"/>
    <w:multiLevelType w:val="multilevel"/>
    <w:tmpl w:val="AB904EA4"/>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E94279B"/>
    <w:multiLevelType w:val="multilevel"/>
    <w:tmpl w:val="478AE32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EBD3A51"/>
    <w:multiLevelType w:val="multilevel"/>
    <w:tmpl w:val="E1AC322E"/>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ED55F3E"/>
    <w:multiLevelType w:val="multilevel"/>
    <w:tmpl w:val="3FD2BBC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F480D59"/>
    <w:multiLevelType w:val="multilevel"/>
    <w:tmpl w:val="6E32D6B0"/>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0032295"/>
    <w:multiLevelType w:val="multilevel"/>
    <w:tmpl w:val="E2EC3A3A"/>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93E516E"/>
    <w:multiLevelType w:val="multilevel"/>
    <w:tmpl w:val="6862C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BD10D61"/>
    <w:multiLevelType w:val="multilevel"/>
    <w:tmpl w:val="EB48AA64"/>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BD51433"/>
    <w:multiLevelType w:val="multilevel"/>
    <w:tmpl w:val="3D3EEB4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C3C0896"/>
    <w:multiLevelType w:val="multilevel"/>
    <w:tmpl w:val="444477A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F793DB9"/>
    <w:multiLevelType w:val="multilevel"/>
    <w:tmpl w:val="5272615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0455F73"/>
    <w:multiLevelType w:val="multilevel"/>
    <w:tmpl w:val="17B60BE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0A652D4"/>
    <w:multiLevelType w:val="multilevel"/>
    <w:tmpl w:val="B57AAC22"/>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0CA49A1"/>
    <w:multiLevelType w:val="multilevel"/>
    <w:tmpl w:val="DE74A14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2E87FF6"/>
    <w:multiLevelType w:val="multilevel"/>
    <w:tmpl w:val="C6B21790"/>
    <w:lvl w:ilvl="0">
      <w:start w:val="1"/>
      <w:numFmt w:val="bullet"/>
      <w:lvlText w:val=""/>
      <w:lvlJc w:val="left"/>
      <w:pPr>
        <w:tabs>
          <w:tab w:val="num" w:pos="720"/>
        </w:tabs>
        <w:ind w:left="720" w:hanging="360"/>
      </w:pPr>
      <w:rPr>
        <w:rFonts w:ascii="Wingdings" w:hAnsi="Wingdings" w:hint="default"/>
        <w:sz w:val="20"/>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3B71576"/>
    <w:multiLevelType w:val="multilevel"/>
    <w:tmpl w:val="E79A9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40C3089"/>
    <w:multiLevelType w:val="multilevel"/>
    <w:tmpl w:val="4906F84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49B36C0"/>
    <w:multiLevelType w:val="multilevel"/>
    <w:tmpl w:val="4CCA78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5B31B42"/>
    <w:multiLevelType w:val="hybridMultilevel"/>
    <w:tmpl w:val="D396E2EC"/>
    <w:lvl w:ilvl="0" w:tplc="43FC8F24">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609039B"/>
    <w:multiLevelType w:val="multilevel"/>
    <w:tmpl w:val="E1CE415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63A6258"/>
    <w:multiLevelType w:val="multilevel"/>
    <w:tmpl w:val="4ECC5232"/>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7775F66"/>
    <w:multiLevelType w:val="multilevel"/>
    <w:tmpl w:val="409E78C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7BD5653"/>
    <w:multiLevelType w:val="multilevel"/>
    <w:tmpl w:val="718C6532"/>
    <w:lvl w:ilvl="0">
      <w:start w:val="9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844192D"/>
    <w:multiLevelType w:val="multilevel"/>
    <w:tmpl w:val="0D26D9AC"/>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84960CA"/>
    <w:multiLevelType w:val="multilevel"/>
    <w:tmpl w:val="C6B21790"/>
    <w:lvl w:ilvl="0">
      <w:start w:val="1"/>
      <w:numFmt w:val="bullet"/>
      <w:lvlText w:val=""/>
      <w:lvlJc w:val="left"/>
      <w:pPr>
        <w:tabs>
          <w:tab w:val="num" w:pos="720"/>
        </w:tabs>
        <w:ind w:left="720" w:hanging="360"/>
      </w:pPr>
      <w:rPr>
        <w:rFonts w:ascii="Wingdings" w:hAnsi="Wingdings" w:hint="default"/>
        <w:sz w:val="20"/>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8982909"/>
    <w:multiLevelType w:val="multilevel"/>
    <w:tmpl w:val="E0D0059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9D23A24"/>
    <w:multiLevelType w:val="multilevel"/>
    <w:tmpl w:val="6DD067A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B803DD1"/>
    <w:multiLevelType w:val="multilevel"/>
    <w:tmpl w:val="62B413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BB81A93"/>
    <w:multiLevelType w:val="multilevel"/>
    <w:tmpl w:val="A2D090E8"/>
    <w:lvl w:ilvl="0">
      <w:start w:val="88"/>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CC013E8"/>
    <w:multiLevelType w:val="multilevel"/>
    <w:tmpl w:val="A01E24A0"/>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DBE27E9"/>
    <w:multiLevelType w:val="multilevel"/>
    <w:tmpl w:val="BE78AF12"/>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E460759"/>
    <w:multiLevelType w:val="multilevel"/>
    <w:tmpl w:val="26920D20"/>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F2C12A2"/>
    <w:multiLevelType w:val="multilevel"/>
    <w:tmpl w:val="E8F6D17A"/>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F2C1498"/>
    <w:multiLevelType w:val="multilevel"/>
    <w:tmpl w:val="7F66F50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1167757"/>
    <w:multiLevelType w:val="multilevel"/>
    <w:tmpl w:val="3C529EE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38E37EB"/>
    <w:multiLevelType w:val="multilevel"/>
    <w:tmpl w:val="D9C04BFE"/>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4F03AFB"/>
    <w:multiLevelType w:val="multilevel"/>
    <w:tmpl w:val="BB5AF0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5D8757E"/>
    <w:multiLevelType w:val="multilevel"/>
    <w:tmpl w:val="5A365EB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6F115B4"/>
    <w:multiLevelType w:val="hybridMultilevel"/>
    <w:tmpl w:val="1502718E"/>
    <w:lvl w:ilvl="0" w:tplc="43FC8F24">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7273079"/>
    <w:multiLevelType w:val="multilevel"/>
    <w:tmpl w:val="BF06D2B8"/>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74D7EB4"/>
    <w:multiLevelType w:val="multilevel"/>
    <w:tmpl w:val="358C907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7714A6C"/>
    <w:multiLevelType w:val="multilevel"/>
    <w:tmpl w:val="87123942"/>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77D208E"/>
    <w:multiLevelType w:val="multilevel"/>
    <w:tmpl w:val="62CCA7F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93212A4"/>
    <w:multiLevelType w:val="multilevel"/>
    <w:tmpl w:val="BC0A63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9EB4701"/>
    <w:multiLevelType w:val="multilevel"/>
    <w:tmpl w:val="8EC82782"/>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A4A1A78"/>
    <w:multiLevelType w:val="multilevel"/>
    <w:tmpl w:val="22CEAD4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C8C3F82"/>
    <w:multiLevelType w:val="multilevel"/>
    <w:tmpl w:val="618003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CDB0C2D"/>
    <w:multiLevelType w:val="multilevel"/>
    <w:tmpl w:val="A558B1B6"/>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DF957E1"/>
    <w:multiLevelType w:val="multilevel"/>
    <w:tmpl w:val="E2EC3A3A"/>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EEC42FD"/>
    <w:multiLevelType w:val="multilevel"/>
    <w:tmpl w:val="31725FCC"/>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F963C03"/>
    <w:multiLevelType w:val="multilevel"/>
    <w:tmpl w:val="1C228336"/>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03A5DB1"/>
    <w:multiLevelType w:val="multilevel"/>
    <w:tmpl w:val="48A677D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0625083"/>
    <w:multiLevelType w:val="multilevel"/>
    <w:tmpl w:val="E2CC4ABA"/>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2482082"/>
    <w:multiLevelType w:val="multilevel"/>
    <w:tmpl w:val="BFEC4D52"/>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2FA54D1"/>
    <w:multiLevelType w:val="multilevel"/>
    <w:tmpl w:val="5AE686B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4502445"/>
    <w:multiLevelType w:val="multilevel"/>
    <w:tmpl w:val="CA7EBDFE"/>
    <w:lvl w:ilvl="0">
      <w:start w:val="1"/>
      <w:numFmt w:val="bullet"/>
      <w:lvlText w:val=""/>
      <w:lvlJc w:val="left"/>
      <w:pPr>
        <w:tabs>
          <w:tab w:val="num" w:pos="720"/>
        </w:tabs>
        <w:ind w:left="720" w:hanging="360"/>
      </w:pPr>
      <w:rPr>
        <w:rFonts w:ascii="Wingdings" w:hAnsi="Wingdings" w:hint="default"/>
        <w:sz w:val="20"/>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499061E"/>
    <w:multiLevelType w:val="multilevel"/>
    <w:tmpl w:val="C7B859E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628647C"/>
    <w:multiLevelType w:val="multilevel"/>
    <w:tmpl w:val="50E00FDA"/>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70B618D"/>
    <w:multiLevelType w:val="multilevel"/>
    <w:tmpl w:val="61C4FAC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77A7361"/>
    <w:multiLevelType w:val="multilevel"/>
    <w:tmpl w:val="24A2C2FE"/>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89A2DF7"/>
    <w:multiLevelType w:val="multilevel"/>
    <w:tmpl w:val="2528B50E"/>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A062D08"/>
    <w:multiLevelType w:val="multilevel"/>
    <w:tmpl w:val="92A2CF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B584D51"/>
    <w:multiLevelType w:val="multilevel"/>
    <w:tmpl w:val="B86C9300"/>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BD46EF7"/>
    <w:multiLevelType w:val="multilevel"/>
    <w:tmpl w:val="6F1CFF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C2A5EBD"/>
    <w:multiLevelType w:val="multilevel"/>
    <w:tmpl w:val="84D2E4B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C887A04"/>
    <w:multiLevelType w:val="multilevel"/>
    <w:tmpl w:val="7464B8D6"/>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D855106"/>
    <w:multiLevelType w:val="multilevel"/>
    <w:tmpl w:val="20AE392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0E134BD"/>
    <w:multiLevelType w:val="multilevel"/>
    <w:tmpl w:val="09C297D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2A31700"/>
    <w:multiLevelType w:val="multilevel"/>
    <w:tmpl w:val="172083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4F9418A"/>
    <w:multiLevelType w:val="hybridMultilevel"/>
    <w:tmpl w:val="1C8C7B38"/>
    <w:lvl w:ilvl="0" w:tplc="04190005">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BA660D4"/>
    <w:multiLevelType w:val="multilevel"/>
    <w:tmpl w:val="D062BCEC"/>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C2A1D8A"/>
    <w:multiLevelType w:val="multilevel"/>
    <w:tmpl w:val="E9DAF64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5"/>
  </w:num>
  <w:num w:numId="3">
    <w:abstractNumId w:val="57"/>
  </w:num>
  <w:num w:numId="4">
    <w:abstractNumId w:val="39"/>
  </w:num>
  <w:num w:numId="5">
    <w:abstractNumId w:val="87"/>
  </w:num>
  <w:num w:numId="6">
    <w:abstractNumId w:val="68"/>
  </w:num>
  <w:num w:numId="7">
    <w:abstractNumId w:val="114"/>
  </w:num>
  <w:num w:numId="8">
    <w:abstractNumId w:val="6"/>
  </w:num>
  <w:num w:numId="9">
    <w:abstractNumId w:val="97"/>
  </w:num>
  <w:num w:numId="10">
    <w:abstractNumId w:val="33"/>
  </w:num>
  <w:num w:numId="11">
    <w:abstractNumId w:val="4"/>
  </w:num>
  <w:num w:numId="12">
    <w:abstractNumId w:val="94"/>
  </w:num>
  <w:num w:numId="13">
    <w:abstractNumId w:val="10"/>
  </w:num>
  <w:num w:numId="14">
    <w:abstractNumId w:val="78"/>
  </w:num>
  <w:num w:numId="15">
    <w:abstractNumId w:val="112"/>
  </w:num>
  <w:num w:numId="16">
    <w:abstractNumId w:val="37"/>
  </w:num>
  <w:num w:numId="17">
    <w:abstractNumId w:val="18"/>
  </w:num>
  <w:num w:numId="18">
    <w:abstractNumId w:val="119"/>
  </w:num>
  <w:num w:numId="19">
    <w:abstractNumId w:val="60"/>
  </w:num>
  <w:num w:numId="20">
    <w:abstractNumId w:val="14"/>
  </w:num>
  <w:num w:numId="21">
    <w:abstractNumId w:val="85"/>
  </w:num>
  <w:num w:numId="22">
    <w:abstractNumId w:val="122"/>
  </w:num>
  <w:num w:numId="23">
    <w:abstractNumId w:val="115"/>
  </w:num>
  <w:num w:numId="24">
    <w:abstractNumId w:val="76"/>
  </w:num>
  <w:num w:numId="25">
    <w:abstractNumId w:val="96"/>
  </w:num>
  <w:num w:numId="26">
    <w:abstractNumId w:val="106"/>
  </w:num>
  <w:num w:numId="27">
    <w:abstractNumId w:val="61"/>
  </w:num>
  <w:num w:numId="28">
    <w:abstractNumId w:val="105"/>
  </w:num>
  <w:num w:numId="29">
    <w:abstractNumId w:val="91"/>
  </w:num>
  <w:num w:numId="30">
    <w:abstractNumId w:val="70"/>
  </w:num>
  <w:num w:numId="31">
    <w:abstractNumId w:val="64"/>
  </w:num>
  <w:num w:numId="32">
    <w:abstractNumId w:val="102"/>
  </w:num>
  <w:num w:numId="33">
    <w:abstractNumId w:val="118"/>
  </w:num>
  <w:num w:numId="34">
    <w:abstractNumId w:val="109"/>
  </w:num>
  <w:num w:numId="35">
    <w:abstractNumId w:val="42"/>
  </w:num>
  <w:num w:numId="36">
    <w:abstractNumId w:val="88"/>
  </w:num>
  <w:num w:numId="37">
    <w:abstractNumId w:val="117"/>
  </w:num>
  <w:num w:numId="38">
    <w:abstractNumId w:val="7"/>
  </w:num>
  <w:num w:numId="39">
    <w:abstractNumId w:val="107"/>
  </w:num>
  <w:num w:numId="40">
    <w:abstractNumId w:val="26"/>
  </w:num>
  <w:num w:numId="41">
    <w:abstractNumId w:val="12"/>
  </w:num>
  <w:num w:numId="42">
    <w:abstractNumId w:val="47"/>
  </w:num>
  <w:num w:numId="43">
    <w:abstractNumId w:val="54"/>
  </w:num>
  <w:num w:numId="44">
    <w:abstractNumId w:val="2"/>
  </w:num>
  <w:num w:numId="45">
    <w:abstractNumId w:val="30"/>
  </w:num>
  <w:num w:numId="46">
    <w:abstractNumId w:val="45"/>
  </w:num>
  <w:num w:numId="47">
    <w:abstractNumId w:val="72"/>
  </w:num>
  <w:num w:numId="48">
    <w:abstractNumId w:val="59"/>
  </w:num>
  <w:num w:numId="49">
    <w:abstractNumId w:val="8"/>
  </w:num>
  <w:num w:numId="50">
    <w:abstractNumId w:val="100"/>
  </w:num>
  <w:num w:numId="51">
    <w:abstractNumId w:val="62"/>
  </w:num>
  <w:num w:numId="52">
    <w:abstractNumId w:val="93"/>
  </w:num>
  <w:num w:numId="53">
    <w:abstractNumId w:val="77"/>
  </w:num>
  <w:num w:numId="54">
    <w:abstractNumId w:val="111"/>
  </w:num>
  <w:num w:numId="55">
    <w:abstractNumId w:val="67"/>
  </w:num>
  <w:num w:numId="56">
    <w:abstractNumId w:val="83"/>
  </w:num>
  <w:num w:numId="57">
    <w:abstractNumId w:val="110"/>
  </w:num>
  <w:num w:numId="58">
    <w:abstractNumId w:val="9"/>
  </w:num>
  <w:num w:numId="59">
    <w:abstractNumId w:val="98"/>
  </w:num>
  <w:num w:numId="60">
    <w:abstractNumId w:val="27"/>
  </w:num>
  <w:num w:numId="61">
    <w:abstractNumId w:val="23"/>
  </w:num>
  <w:num w:numId="62">
    <w:abstractNumId w:val="71"/>
  </w:num>
  <w:num w:numId="63">
    <w:abstractNumId w:val="80"/>
  </w:num>
  <w:num w:numId="64">
    <w:abstractNumId w:val="55"/>
  </w:num>
  <w:num w:numId="65">
    <w:abstractNumId w:val="95"/>
  </w:num>
  <w:num w:numId="66">
    <w:abstractNumId w:val="22"/>
  </w:num>
  <w:num w:numId="67">
    <w:abstractNumId w:val="86"/>
  </w:num>
  <w:num w:numId="68">
    <w:abstractNumId w:val="101"/>
  </w:num>
  <w:num w:numId="69">
    <w:abstractNumId w:val="75"/>
  </w:num>
  <w:num w:numId="70">
    <w:abstractNumId w:val="84"/>
  </w:num>
  <w:num w:numId="71">
    <w:abstractNumId w:val="43"/>
  </w:num>
  <w:num w:numId="72">
    <w:abstractNumId w:val="63"/>
  </w:num>
  <w:num w:numId="73">
    <w:abstractNumId w:val="32"/>
  </w:num>
  <w:num w:numId="74">
    <w:abstractNumId w:val="31"/>
  </w:num>
  <w:num w:numId="75">
    <w:abstractNumId w:val="108"/>
  </w:num>
  <w:num w:numId="76">
    <w:abstractNumId w:val="74"/>
  </w:num>
  <w:num w:numId="77">
    <w:abstractNumId w:val="17"/>
  </w:num>
  <w:num w:numId="78">
    <w:abstractNumId w:val="56"/>
  </w:num>
  <w:num w:numId="79">
    <w:abstractNumId w:val="35"/>
  </w:num>
  <w:num w:numId="80">
    <w:abstractNumId w:val="34"/>
  </w:num>
  <w:num w:numId="81">
    <w:abstractNumId w:val="29"/>
  </w:num>
  <w:num w:numId="82">
    <w:abstractNumId w:val="92"/>
  </w:num>
  <w:num w:numId="83">
    <w:abstractNumId w:val="15"/>
  </w:num>
  <w:num w:numId="84">
    <w:abstractNumId w:val="104"/>
  </w:num>
  <w:num w:numId="85">
    <w:abstractNumId w:val="90"/>
  </w:num>
  <w:num w:numId="86">
    <w:abstractNumId w:val="52"/>
  </w:num>
  <w:num w:numId="87">
    <w:abstractNumId w:val="28"/>
  </w:num>
  <w:num w:numId="88">
    <w:abstractNumId w:val="116"/>
  </w:num>
  <w:num w:numId="89">
    <w:abstractNumId w:val="53"/>
  </w:num>
  <w:num w:numId="90">
    <w:abstractNumId w:val="81"/>
  </w:num>
  <w:num w:numId="91">
    <w:abstractNumId w:val="79"/>
  </w:num>
  <w:num w:numId="92">
    <w:abstractNumId w:val="49"/>
  </w:num>
  <w:num w:numId="93">
    <w:abstractNumId w:val="36"/>
  </w:num>
  <w:num w:numId="94">
    <w:abstractNumId w:val="73"/>
  </w:num>
  <w:num w:numId="95">
    <w:abstractNumId w:val="82"/>
  </w:num>
  <w:num w:numId="96">
    <w:abstractNumId w:val="0"/>
  </w:num>
  <w:num w:numId="97">
    <w:abstractNumId w:val="11"/>
  </w:num>
  <w:num w:numId="98">
    <w:abstractNumId w:val="103"/>
  </w:num>
  <w:num w:numId="99">
    <w:abstractNumId w:val="41"/>
  </w:num>
  <w:num w:numId="100">
    <w:abstractNumId w:val="1"/>
  </w:num>
  <w:num w:numId="101">
    <w:abstractNumId w:val="113"/>
  </w:num>
  <w:num w:numId="102">
    <w:abstractNumId w:val="121"/>
  </w:num>
  <w:num w:numId="103">
    <w:abstractNumId w:val="50"/>
  </w:num>
  <w:num w:numId="104">
    <w:abstractNumId w:val="44"/>
  </w:num>
  <w:num w:numId="105">
    <w:abstractNumId w:val="40"/>
  </w:num>
  <w:num w:numId="106">
    <w:abstractNumId w:val="51"/>
  </w:num>
  <w:num w:numId="107">
    <w:abstractNumId w:val="58"/>
  </w:num>
  <w:num w:numId="108">
    <w:abstractNumId w:val="24"/>
  </w:num>
  <w:num w:numId="109">
    <w:abstractNumId w:val="46"/>
  </w:num>
  <w:num w:numId="110">
    <w:abstractNumId w:val="20"/>
  </w:num>
  <w:num w:numId="111">
    <w:abstractNumId w:val="16"/>
  </w:num>
  <w:num w:numId="112">
    <w:abstractNumId w:val="65"/>
  </w:num>
  <w:num w:numId="113">
    <w:abstractNumId w:val="66"/>
  </w:num>
  <w:num w:numId="114">
    <w:abstractNumId w:val="25"/>
  </w:num>
  <w:num w:numId="115">
    <w:abstractNumId w:val="13"/>
  </w:num>
  <w:num w:numId="116">
    <w:abstractNumId w:val="21"/>
  </w:num>
  <w:num w:numId="117">
    <w:abstractNumId w:val="89"/>
  </w:num>
  <w:num w:numId="118">
    <w:abstractNumId w:val="69"/>
  </w:num>
  <w:num w:numId="119">
    <w:abstractNumId w:val="99"/>
  </w:num>
  <w:num w:numId="120">
    <w:abstractNumId w:val="38"/>
  </w:num>
  <w:num w:numId="121">
    <w:abstractNumId w:val="120"/>
  </w:num>
  <w:num w:numId="122">
    <w:abstractNumId w:val="48"/>
  </w:num>
  <w:num w:numId="123">
    <w:abstractNumId w:val="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FA"/>
    <w:rsid w:val="0000171F"/>
    <w:rsid w:val="0000298F"/>
    <w:rsid w:val="00003335"/>
    <w:rsid w:val="00006007"/>
    <w:rsid w:val="000108B1"/>
    <w:rsid w:val="000110C4"/>
    <w:rsid w:val="00011160"/>
    <w:rsid w:val="00011C8C"/>
    <w:rsid w:val="00015573"/>
    <w:rsid w:val="000157CE"/>
    <w:rsid w:val="00020D37"/>
    <w:rsid w:val="00021729"/>
    <w:rsid w:val="00021D3B"/>
    <w:rsid w:val="00022D30"/>
    <w:rsid w:val="00024B96"/>
    <w:rsid w:val="00030758"/>
    <w:rsid w:val="00033412"/>
    <w:rsid w:val="00035EC2"/>
    <w:rsid w:val="00036FAF"/>
    <w:rsid w:val="0003746D"/>
    <w:rsid w:val="00040A85"/>
    <w:rsid w:val="00043269"/>
    <w:rsid w:val="00044010"/>
    <w:rsid w:val="000465C9"/>
    <w:rsid w:val="00046C57"/>
    <w:rsid w:val="000472B7"/>
    <w:rsid w:val="000476E5"/>
    <w:rsid w:val="00050E4A"/>
    <w:rsid w:val="0005131D"/>
    <w:rsid w:val="00052211"/>
    <w:rsid w:val="000529E2"/>
    <w:rsid w:val="00052B06"/>
    <w:rsid w:val="00052F18"/>
    <w:rsid w:val="00053091"/>
    <w:rsid w:val="00053117"/>
    <w:rsid w:val="000543C2"/>
    <w:rsid w:val="00055C78"/>
    <w:rsid w:val="00057798"/>
    <w:rsid w:val="00061B4B"/>
    <w:rsid w:val="0006230B"/>
    <w:rsid w:val="0006405D"/>
    <w:rsid w:val="000648BE"/>
    <w:rsid w:val="0007088C"/>
    <w:rsid w:val="000743C4"/>
    <w:rsid w:val="0007703C"/>
    <w:rsid w:val="00077971"/>
    <w:rsid w:val="00077A68"/>
    <w:rsid w:val="00080CDB"/>
    <w:rsid w:val="00082E10"/>
    <w:rsid w:val="00083503"/>
    <w:rsid w:val="00085177"/>
    <w:rsid w:val="00090113"/>
    <w:rsid w:val="000949DC"/>
    <w:rsid w:val="00097828"/>
    <w:rsid w:val="00097BDB"/>
    <w:rsid w:val="000A20C0"/>
    <w:rsid w:val="000A6D71"/>
    <w:rsid w:val="000A786E"/>
    <w:rsid w:val="000A7DF2"/>
    <w:rsid w:val="000B1577"/>
    <w:rsid w:val="000B2731"/>
    <w:rsid w:val="000B2D57"/>
    <w:rsid w:val="000B428E"/>
    <w:rsid w:val="000B6A93"/>
    <w:rsid w:val="000B7AF3"/>
    <w:rsid w:val="000C0603"/>
    <w:rsid w:val="000C070E"/>
    <w:rsid w:val="000C1A33"/>
    <w:rsid w:val="000C1F75"/>
    <w:rsid w:val="000C2E74"/>
    <w:rsid w:val="000C4614"/>
    <w:rsid w:val="000C4EF0"/>
    <w:rsid w:val="000C5EB1"/>
    <w:rsid w:val="000C6FF4"/>
    <w:rsid w:val="000D09A9"/>
    <w:rsid w:val="000D2420"/>
    <w:rsid w:val="000D54AA"/>
    <w:rsid w:val="000D71A1"/>
    <w:rsid w:val="000E2496"/>
    <w:rsid w:val="000E3A9B"/>
    <w:rsid w:val="000E3C95"/>
    <w:rsid w:val="000E3FF5"/>
    <w:rsid w:val="000E6563"/>
    <w:rsid w:val="000F0AFE"/>
    <w:rsid w:val="000F14AA"/>
    <w:rsid w:val="000F3403"/>
    <w:rsid w:val="000F3B63"/>
    <w:rsid w:val="000F3D05"/>
    <w:rsid w:val="000F5C10"/>
    <w:rsid w:val="000F7F61"/>
    <w:rsid w:val="00102479"/>
    <w:rsid w:val="00102530"/>
    <w:rsid w:val="00104308"/>
    <w:rsid w:val="00106796"/>
    <w:rsid w:val="00112308"/>
    <w:rsid w:val="00113D96"/>
    <w:rsid w:val="00115C25"/>
    <w:rsid w:val="001168F0"/>
    <w:rsid w:val="001203B6"/>
    <w:rsid w:val="00123688"/>
    <w:rsid w:val="00124593"/>
    <w:rsid w:val="00124638"/>
    <w:rsid w:val="00124897"/>
    <w:rsid w:val="0012498C"/>
    <w:rsid w:val="00124DE5"/>
    <w:rsid w:val="00125E39"/>
    <w:rsid w:val="00126F9D"/>
    <w:rsid w:val="001271C2"/>
    <w:rsid w:val="00127CAD"/>
    <w:rsid w:val="0013308E"/>
    <w:rsid w:val="00133D32"/>
    <w:rsid w:val="001345D5"/>
    <w:rsid w:val="00135BE9"/>
    <w:rsid w:val="00142CC4"/>
    <w:rsid w:val="00144139"/>
    <w:rsid w:val="00150369"/>
    <w:rsid w:val="00150587"/>
    <w:rsid w:val="0015360B"/>
    <w:rsid w:val="00153714"/>
    <w:rsid w:val="001541D1"/>
    <w:rsid w:val="00154980"/>
    <w:rsid w:val="00154ADC"/>
    <w:rsid w:val="00155343"/>
    <w:rsid w:val="001556DB"/>
    <w:rsid w:val="0015644B"/>
    <w:rsid w:val="00160578"/>
    <w:rsid w:val="00160D8D"/>
    <w:rsid w:val="00163801"/>
    <w:rsid w:val="00163AA9"/>
    <w:rsid w:val="00167988"/>
    <w:rsid w:val="00170985"/>
    <w:rsid w:val="00171A11"/>
    <w:rsid w:val="0017228C"/>
    <w:rsid w:val="00172352"/>
    <w:rsid w:val="00172B44"/>
    <w:rsid w:val="00174299"/>
    <w:rsid w:val="0017452C"/>
    <w:rsid w:val="00176156"/>
    <w:rsid w:val="00176A1F"/>
    <w:rsid w:val="001771BC"/>
    <w:rsid w:val="00177CF1"/>
    <w:rsid w:val="0018091D"/>
    <w:rsid w:val="0018211A"/>
    <w:rsid w:val="0018230F"/>
    <w:rsid w:val="001866F9"/>
    <w:rsid w:val="00186953"/>
    <w:rsid w:val="00190704"/>
    <w:rsid w:val="00190902"/>
    <w:rsid w:val="00193780"/>
    <w:rsid w:val="001948AD"/>
    <w:rsid w:val="00195A8F"/>
    <w:rsid w:val="001964EC"/>
    <w:rsid w:val="0019671F"/>
    <w:rsid w:val="001A1247"/>
    <w:rsid w:val="001A2094"/>
    <w:rsid w:val="001A26D6"/>
    <w:rsid w:val="001A3018"/>
    <w:rsid w:val="001A57C8"/>
    <w:rsid w:val="001A62F8"/>
    <w:rsid w:val="001A71EB"/>
    <w:rsid w:val="001A76B7"/>
    <w:rsid w:val="001B0DEF"/>
    <w:rsid w:val="001B1721"/>
    <w:rsid w:val="001B4C34"/>
    <w:rsid w:val="001B5EBF"/>
    <w:rsid w:val="001C163B"/>
    <w:rsid w:val="001C1C51"/>
    <w:rsid w:val="001C27AE"/>
    <w:rsid w:val="001C3318"/>
    <w:rsid w:val="001C4B36"/>
    <w:rsid w:val="001C5297"/>
    <w:rsid w:val="001C6203"/>
    <w:rsid w:val="001C6BC5"/>
    <w:rsid w:val="001C7E13"/>
    <w:rsid w:val="001D177B"/>
    <w:rsid w:val="001D317B"/>
    <w:rsid w:val="001D4C38"/>
    <w:rsid w:val="001D5E6E"/>
    <w:rsid w:val="001D7520"/>
    <w:rsid w:val="001E0397"/>
    <w:rsid w:val="001E125F"/>
    <w:rsid w:val="001E1292"/>
    <w:rsid w:val="001E1AC1"/>
    <w:rsid w:val="001E469C"/>
    <w:rsid w:val="001E6E67"/>
    <w:rsid w:val="001E78A5"/>
    <w:rsid w:val="001F00F8"/>
    <w:rsid w:val="001F03AD"/>
    <w:rsid w:val="001F0ADA"/>
    <w:rsid w:val="001F1970"/>
    <w:rsid w:val="001F4BCA"/>
    <w:rsid w:val="001F4CA5"/>
    <w:rsid w:val="001F5978"/>
    <w:rsid w:val="001F6777"/>
    <w:rsid w:val="002007BE"/>
    <w:rsid w:val="0020114C"/>
    <w:rsid w:val="002028D1"/>
    <w:rsid w:val="002039A6"/>
    <w:rsid w:val="00204201"/>
    <w:rsid w:val="00207C28"/>
    <w:rsid w:val="00210FB3"/>
    <w:rsid w:val="00211740"/>
    <w:rsid w:val="00211DF4"/>
    <w:rsid w:val="00212BA4"/>
    <w:rsid w:val="00212BB9"/>
    <w:rsid w:val="00213B45"/>
    <w:rsid w:val="0021456F"/>
    <w:rsid w:val="002150E0"/>
    <w:rsid w:val="002159B3"/>
    <w:rsid w:val="00215C00"/>
    <w:rsid w:val="00216CBC"/>
    <w:rsid w:val="0022081A"/>
    <w:rsid w:val="00220C44"/>
    <w:rsid w:val="00220E44"/>
    <w:rsid w:val="00222FFB"/>
    <w:rsid w:val="00227FAD"/>
    <w:rsid w:val="00232046"/>
    <w:rsid w:val="00232968"/>
    <w:rsid w:val="00236038"/>
    <w:rsid w:val="00236C1F"/>
    <w:rsid w:val="00240D5D"/>
    <w:rsid w:val="00244657"/>
    <w:rsid w:val="00245C10"/>
    <w:rsid w:val="0024671A"/>
    <w:rsid w:val="00254976"/>
    <w:rsid w:val="00254BCA"/>
    <w:rsid w:val="00255A4F"/>
    <w:rsid w:val="00257D32"/>
    <w:rsid w:val="00261F18"/>
    <w:rsid w:val="0026281E"/>
    <w:rsid w:val="00263F04"/>
    <w:rsid w:val="00264515"/>
    <w:rsid w:val="00264B5B"/>
    <w:rsid w:val="0026542B"/>
    <w:rsid w:val="00265F6D"/>
    <w:rsid w:val="00266AE1"/>
    <w:rsid w:val="002677DB"/>
    <w:rsid w:val="00271952"/>
    <w:rsid w:val="00272DDE"/>
    <w:rsid w:val="00273253"/>
    <w:rsid w:val="0027348B"/>
    <w:rsid w:val="00276A03"/>
    <w:rsid w:val="002775B9"/>
    <w:rsid w:val="0027791D"/>
    <w:rsid w:val="00283684"/>
    <w:rsid w:val="002867F8"/>
    <w:rsid w:val="00290E53"/>
    <w:rsid w:val="0029119B"/>
    <w:rsid w:val="00291566"/>
    <w:rsid w:val="002927D7"/>
    <w:rsid w:val="00294558"/>
    <w:rsid w:val="0029469F"/>
    <w:rsid w:val="002951B9"/>
    <w:rsid w:val="00296265"/>
    <w:rsid w:val="002963E5"/>
    <w:rsid w:val="00297DD6"/>
    <w:rsid w:val="002A078C"/>
    <w:rsid w:val="002A0CB2"/>
    <w:rsid w:val="002A13FE"/>
    <w:rsid w:val="002A1753"/>
    <w:rsid w:val="002A1E2A"/>
    <w:rsid w:val="002A4071"/>
    <w:rsid w:val="002A453F"/>
    <w:rsid w:val="002A467D"/>
    <w:rsid w:val="002A6875"/>
    <w:rsid w:val="002A730B"/>
    <w:rsid w:val="002A7A4D"/>
    <w:rsid w:val="002B5580"/>
    <w:rsid w:val="002B5737"/>
    <w:rsid w:val="002C353E"/>
    <w:rsid w:val="002C44FB"/>
    <w:rsid w:val="002C51FC"/>
    <w:rsid w:val="002C6553"/>
    <w:rsid w:val="002C68CC"/>
    <w:rsid w:val="002C7540"/>
    <w:rsid w:val="002C7549"/>
    <w:rsid w:val="002D01A1"/>
    <w:rsid w:val="002D0325"/>
    <w:rsid w:val="002D0982"/>
    <w:rsid w:val="002D0C38"/>
    <w:rsid w:val="002D4B2C"/>
    <w:rsid w:val="002D5B63"/>
    <w:rsid w:val="002D7A8F"/>
    <w:rsid w:val="002D7B5E"/>
    <w:rsid w:val="002E003F"/>
    <w:rsid w:val="002E0E4F"/>
    <w:rsid w:val="002E0EC9"/>
    <w:rsid w:val="002E23C9"/>
    <w:rsid w:val="002E493F"/>
    <w:rsid w:val="002E4D44"/>
    <w:rsid w:val="002E5816"/>
    <w:rsid w:val="002F02B7"/>
    <w:rsid w:val="002F088C"/>
    <w:rsid w:val="002F0E58"/>
    <w:rsid w:val="002F2EFB"/>
    <w:rsid w:val="002F3D2E"/>
    <w:rsid w:val="002F6792"/>
    <w:rsid w:val="002F6962"/>
    <w:rsid w:val="003001DE"/>
    <w:rsid w:val="0030568C"/>
    <w:rsid w:val="00310BFF"/>
    <w:rsid w:val="003149C4"/>
    <w:rsid w:val="00315D3A"/>
    <w:rsid w:val="00321283"/>
    <w:rsid w:val="00323742"/>
    <w:rsid w:val="00323ED4"/>
    <w:rsid w:val="003267D6"/>
    <w:rsid w:val="00327AA9"/>
    <w:rsid w:val="00327DF2"/>
    <w:rsid w:val="00327FB1"/>
    <w:rsid w:val="00330744"/>
    <w:rsid w:val="00332628"/>
    <w:rsid w:val="003334B4"/>
    <w:rsid w:val="00334870"/>
    <w:rsid w:val="00337E4E"/>
    <w:rsid w:val="00340286"/>
    <w:rsid w:val="00342691"/>
    <w:rsid w:val="0034311B"/>
    <w:rsid w:val="0034318C"/>
    <w:rsid w:val="0034403A"/>
    <w:rsid w:val="003447AF"/>
    <w:rsid w:val="00345BA1"/>
    <w:rsid w:val="00347426"/>
    <w:rsid w:val="0035023A"/>
    <w:rsid w:val="003514AB"/>
    <w:rsid w:val="003538EC"/>
    <w:rsid w:val="00355F0E"/>
    <w:rsid w:val="00356CEA"/>
    <w:rsid w:val="00361B7F"/>
    <w:rsid w:val="00361D52"/>
    <w:rsid w:val="003627FD"/>
    <w:rsid w:val="003636F1"/>
    <w:rsid w:val="00363D1A"/>
    <w:rsid w:val="00364055"/>
    <w:rsid w:val="00364138"/>
    <w:rsid w:val="003648CF"/>
    <w:rsid w:val="00366823"/>
    <w:rsid w:val="00367307"/>
    <w:rsid w:val="003674CC"/>
    <w:rsid w:val="003701FA"/>
    <w:rsid w:val="00370764"/>
    <w:rsid w:val="00370D8E"/>
    <w:rsid w:val="00372196"/>
    <w:rsid w:val="00372B87"/>
    <w:rsid w:val="00372EDA"/>
    <w:rsid w:val="00373E5E"/>
    <w:rsid w:val="00375203"/>
    <w:rsid w:val="00375942"/>
    <w:rsid w:val="00375D34"/>
    <w:rsid w:val="00377B32"/>
    <w:rsid w:val="00381456"/>
    <w:rsid w:val="00381E89"/>
    <w:rsid w:val="00382193"/>
    <w:rsid w:val="00382943"/>
    <w:rsid w:val="00385352"/>
    <w:rsid w:val="00387812"/>
    <w:rsid w:val="00395052"/>
    <w:rsid w:val="00396B13"/>
    <w:rsid w:val="00396C56"/>
    <w:rsid w:val="00397A92"/>
    <w:rsid w:val="00397D1A"/>
    <w:rsid w:val="003A48AC"/>
    <w:rsid w:val="003A58D1"/>
    <w:rsid w:val="003A647B"/>
    <w:rsid w:val="003A7724"/>
    <w:rsid w:val="003A78DE"/>
    <w:rsid w:val="003A7CA1"/>
    <w:rsid w:val="003B2B7E"/>
    <w:rsid w:val="003B4AFE"/>
    <w:rsid w:val="003B5FA2"/>
    <w:rsid w:val="003B6EB7"/>
    <w:rsid w:val="003C02C0"/>
    <w:rsid w:val="003C045D"/>
    <w:rsid w:val="003C3920"/>
    <w:rsid w:val="003C4B1A"/>
    <w:rsid w:val="003C6162"/>
    <w:rsid w:val="003C7E72"/>
    <w:rsid w:val="003D016C"/>
    <w:rsid w:val="003D02B7"/>
    <w:rsid w:val="003E19C7"/>
    <w:rsid w:val="003E1ECD"/>
    <w:rsid w:val="003E24DE"/>
    <w:rsid w:val="003E3241"/>
    <w:rsid w:val="003E38CF"/>
    <w:rsid w:val="003E7F9E"/>
    <w:rsid w:val="003F08D6"/>
    <w:rsid w:val="003F3848"/>
    <w:rsid w:val="003F3CF1"/>
    <w:rsid w:val="003F5536"/>
    <w:rsid w:val="004009D3"/>
    <w:rsid w:val="004016FB"/>
    <w:rsid w:val="004018B2"/>
    <w:rsid w:val="00402FCB"/>
    <w:rsid w:val="0040357E"/>
    <w:rsid w:val="00404352"/>
    <w:rsid w:val="00404840"/>
    <w:rsid w:val="00404DBF"/>
    <w:rsid w:val="004069B7"/>
    <w:rsid w:val="00410049"/>
    <w:rsid w:val="00411863"/>
    <w:rsid w:val="00412112"/>
    <w:rsid w:val="00414249"/>
    <w:rsid w:val="004156B8"/>
    <w:rsid w:val="00417252"/>
    <w:rsid w:val="004207A7"/>
    <w:rsid w:val="0042195E"/>
    <w:rsid w:val="0042294B"/>
    <w:rsid w:val="004229B2"/>
    <w:rsid w:val="00423EC9"/>
    <w:rsid w:val="0042592E"/>
    <w:rsid w:val="00425ACE"/>
    <w:rsid w:val="00425FFA"/>
    <w:rsid w:val="0042636E"/>
    <w:rsid w:val="00430C6F"/>
    <w:rsid w:val="00431471"/>
    <w:rsid w:val="00431496"/>
    <w:rsid w:val="004336CB"/>
    <w:rsid w:val="00434E05"/>
    <w:rsid w:val="004417B6"/>
    <w:rsid w:val="00442639"/>
    <w:rsid w:val="004450A3"/>
    <w:rsid w:val="00446E1C"/>
    <w:rsid w:val="00447E9D"/>
    <w:rsid w:val="00450594"/>
    <w:rsid w:val="004509A1"/>
    <w:rsid w:val="00450FDE"/>
    <w:rsid w:val="00451FF0"/>
    <w:rsid w:val="00452354"/>
    <w:rsid w:val="0045276F"/>
    <w:rsid w:val="00452E96"/>
    <w:rsid w:val="0045316A"/>
    <w:rsid w:val="00456F67"/>
    <w:rsid w:val="00457856"/>
    <w:rsid w:val="00460048"/>
    <w:rsid w:val="00461848"/>
    <w:rsid w:val="00462580"/>
    <w:rsid w:val="00462BED"/>
    <w:rsid w:val="00462C0F"/>
    <w:rsid w:val="00462C4D"/>
    <w:rsid w:val="00462FF5"/>
    <w:rsid w:val="004632DE"/>
    <w:rsid w:val="004640F2"/>
    <w:rsid w:val="00470221"/>
    <w:rsid w:val="00471D7F"/>
    <w:rsid w:val="00471FA2"/>
    <w:rsid w:val="00473704"/>
    <w:rsid w:val="00475099"/>
    <w:rsid w:val="0047545F"/>
    <w:rsid w:val="0047714B"/>
    <w:rsid w:val="004777F4"/>
    <w:rsid w:val="0048358C"/>
    <w:rsid w:val="00484121"/>
    <w:rsid w:val="004844E4"/>
    <w:rsid w:val="00485348"/>
    <w:rsid w:val="00487DB5"/>
    <w:rsid w:val="00490652"/>
    <w:rsid w:val="0049272A"/>
    <w:rsid w:val="00493844"/>
    <w:rsid w:val="004966F3"/>
    <w:rsid w:val="00497588"/>
    <w:rsid w:val="00497C6D"/>
    <w:rsid w:val="004A0BB7"/>
    <w:rsid w:val="004A2298"/>
    <w:rsid w:val="004A27C2"/>
    <w:rsid w:val="004A2B42"/>
    <w:rsid w:val="004A2C24"/>
    <w:rsid w:val="004A3DF7"/>
    <w:rsid w:val="004A3FA1"/>
    <w:rsid w:val="004A449B"/>
    <w:rsid w:val="004A6069"/>
    <w:rsid w:val="004A6D5C"/>
    <w:rsid w:val="004B0FD8"/>
    <w:rsid w:val="004B1A78"/>
    <w:rsid w:val="004B215A"/>
    <w:rsid w:val="004B2ACC"/>
    <w:rsid w:val="004B2ACF"/>
    <w:rsid w:val="004B2F57"/>
    <w:rsid w:val="004B5A35"/>
    <w:rsid w:val="004B5FDE"/>
    <w:rsid w:val="004B62B4"/>
    <w:rsid w:val="004B74FA"/>
    <w:rsid w:val="004B7797"/>
    <w:rsid w:val="004B7853"/>
    <w:rsid w:val="004C023A"/>
    <w:rsid w:val="004C11C2"/>
    <w:rsid w:val="004C25EB"/>
    <w:rsid w:val="004C4C21"/>
    <w:rsid w:val="004D02AA"/>
    <w:rsid w:val="004D1851"/>
    <w:rsid w:val="004D1BFA"/>
    <w:rsid w:val="004D4986"/>
    <w:rsid w:val="004D4E69"/>
    <w:rsid w:val="004D6632"/>
    <w:rsid w:val="004D6731"/>
    <w:rsid w:val="004D6BA9"/>
    <w:rsid w:val="004D759F"/>
    <w:rsid w:val="004E04E9"/>
    <w:rsid w:val="004E1BDC"/>
    <w:rsid w:val="004E1D99"/>
    <w:rsid w:val="004E2247"/>
    <w:rsid w:val="004E49E8"/>
    <w:rsid w:val="004E55E1"/>
    <w:rsid w:val="004E5A4C"/>
    <w:rsid w:val="004E6145"/>
    <w:rsid w:val="004E709E"/>
    <w:rsid w:val="004E7B8F"/>
    <w:rsid w:val="004F03B3"/>
    <w:rsid w:val="004F1832"/>
    <w:rsid w:val="004F400D"/>
    <w:rsid w:val="004F47A3"/>
    <w:rsid w:val="004F5576"/>
    <w:rsid w:val="005005A3"/>
    <w:rsid w:val="00501263"/>
    <w:rsid w:val="00502FF5"/>
    <w:rsid w:val="00504AF9"/>
    <w:rsid w:val="00505DA9"/>
    <w:rsid w:val="005106D8"/>
    <w:rsid w:val="0051243D"/>
    <w:rsid w:val="005131E8"/>
    <w:rsid w:val="0051457D"/>
    <w:rsid w:val="00515C2D"/>
    <w:rsid w:val="0051666A"/>
    <w:rsid w:val="0051781E"/>
    <w:rsid w:val="00517B04"/>
    <w:rsid w:val="0052062F"/>
    <w:rsid w:val="005218DB"/>
    <w:rsid w:val="005235A6"/>
    <w:rsid w:val="005274FC"/>
    <w:rsid w:val="005276E8"/>
    <w:rsid w:val="005308F7"/>
    <w:rsid w:val="0053102D"/>
    <w:rsid w:val="00531F35"/>
    <w:rsid w:val="0053402B"/>
    <w:rsid w:val="005341BF"/>
    <w:rsid w:val="00534C11"/>
    <w:rsid w:val="00536362"/>
    <w:rsid w:val="0053768D"/>
    <w:rsid w:val="005377D2"/>
    <w:rsid w:val="0053783A"/>
    <w:rsid w:val="00537D9C"/>
    <w:rsid w:val="005415B1"/>
    <w:rsid w:val="0054279D"/>
    <w:rsid w:val="00544190"/>
    <w:rsid w:val="00545CE1"/>
    <w:rsid w:val="005500E8"/>
    <w:rsid w:val="0055011D"/>
    <w:rsid w:val="00553D39"/>
    <w:rsid w:val="00554679"/>
    <w:rsid w:val="0055568E"/>
    <w:rsid w:val="00557A60"/>
    <w:rsid w:val="00563F6B"/>
    <w:rsid w:val="00564228"/>
    <w:rsid w:val="00565112"/>
    <w:rsid w:val="00570203"/>
    <w:rsid w:val="00570375"/>
    <w:rsid w:val="0057351C"/>
    <w:rsid w:val="00574F1D"/>
    <w:rsid w:val="00581E36"/>
    <w:rsid w:val="00581FB6"/>
    <w:rsid w:val="005830FA"/>
    <w:rsid w:val="00583965"/>
    <w:rsid w:val="005864EC"/>
    <w:rsid w:val="0058720C"/>
    <w:rsid w:val="00587C46"/>
    <w:rsid w:val="00590B76"/>
    <w:rsid w:val="00591114"/>
    <w:rsid w:val="00591DB4"/>
    <w:rsid w:val="00592108"/>
    <w:rsid w:val="005922D5"/>
    <w:rsid w:val="005927E8"/>
    <w:rsid w:val="00593253"/>
    <w:rsid w:val="00593898"/>
    <w:rsid w:val="005949A3"/>
    <w:rsid w:val="00594B21"/>
    <w:rsid w:val="0059759F"/>
    <w:rsid w:val="005A0573"/>
    <w:rsid w:val="005A1B92"/>
    <w:rsid w:val="005A201A"/>
    <w:rsid w:val="005A2184"/>
    <w:rsid w:val="005A3290"/>
    <w:rsid w:val="005A3A44"/>
    <w:rsid w:val="005A3D1A"/>
    <w:rsid w:val="005A4224"/>
    <w:rsid w:val="005A454B"/>
    <w:rsid w:val="005A5FDB"/>
    <w:rsid w:val="005A603A"/>
    <w:rsid w:val="005B0507"/>
    <w:rsid w:val="005B09B3"/>
    <w:rsid w:val="005B0AFA"/>
    <w:rsid w:val="005B11D7"/>
    <w:rsid w:val="005B1963"/>
    <w:rsid w:val="005B2B4F"/>
    <w:rsid w:val="005B2BA0"/>
    <w:rsid w:val="005B591A"/>
    <w:rsid w:val="005B685F"/>
    <w:rsid w:val="005B74D3"/>
    <w:rsid w:val="005C091B"/>
    <w:rsid w:val="005C4448"/>
    <w:rsid w:val="005C4573"/>
    <w:rsid w:val="005C4860"/>
    <w:rsid w:val="005C654B"/>
    <w:rsid w:val="005C6B04"/>
    <w:rsid w:val="005D0794"/>
    <w:rsid w:val="005D0E4D"/>
    <w:rsid w:val="005D432D"/>
    <w:rsid w:val="005D7A40"/>
    <w:rsid w:val="005D7BBA"/>
    <w:rsid w:val="005E0AE3"/>
    <w:rsid w:val="005E0C62"/>
    <w:rsid w:val="005E2113"/>
    <w:rsid w:val="005E4C24"/>
    <w:rsid w:val="005E4EC9"/>
    <w:rsid w:val="005E568D"/>
    <w:rsid w:val="005E6192"/>
    <w:rsid w:val="005E7F86"/>
    <w:rsid w:val="005F086E"/>
    <w:rsid w:val="005F09A4"/>
    <w:rsid w:val="005F18D7"/>
    <w:rsid w:val="005F1E53"/>
    <w:rsid w:val="005F2292"/>
    <w:rsid w:val="005F43D0"/>
    <w:rsid w:val="005F5279"/>
    <w:rsid w:val="005F5DCC"/>
    <w:rsid w:val="005F71AF"/>
    <w:rsid w:val="006009B9"/>
    <w:rsid w:val="006019E6"/>
    <w:rsid w:val="00601A92"/>
    <w:rsid w:val="0060266A"/>
    <w:rsid w:val="00607507"/>
    <w:rsid w:val="00607B4D"/>
    <w:rsid w:val="00612B35"/>
    <w:rsid w:val="00614297"/>
    <w:rsid w:val="006144A8"/>
    <w:rsid w:val="006147C9"/>
    <w:rsid w:val="006151CD"/>
    <w:rsid w:val="006155D7"/>
    <w:rsid w:val="00615CC4"/>
    <w:rsid w:val="006163F6"/>
    <w:rsid w:val="00621BA2"/>
    <w:rsid w:val="00624D21"/>
    <w:rsid w:val="00624EF2"/>
    <w:rsid w:val="006315DE"/>
    <w:rsid w:val="006340EC"/>
    <w:rsid w:val="00634514"/>
    <w:rsid w:val="00634613"/>
    <w:rsid w:val="00634C6D"/>
    <w:rsid w:val="006356FB"/>
    <w:rsid w:val="00635F62"/>
    <w:rsid w:val="00640142"/>
    <w:rsid w:val="0064050E"/>
    <w:rsid w:val="006410E5"/>
    <w:rsid w:val="0064113D"/>
    <w:rsid w:val="00642BC1"/>
    <w:rsid w:val="0064359C"/>
    <w:rsid w:val="00644626"/>
    <w:rsid w:val="006449BF"/>
    <w:rsid w:val="00644DAA"/>
    <w:rsid w:val="0064666F"/>
    <w:rsid w:val="0064682B"/>
    <w:rsid w:val="00647492"/>
    <w:rsid w:val="00647626"/>
    <w:rsid w:val="00647AE3"/>
    <w:rsid w:val="00650844"/>
    <w:rsid w:val="006513A4"/>
    <w:rsid w:val="00655CEB"/>
    <w:rsid w:val="0065698D"/>
    <w:rsid w:val="00656B82"/>
    <w:rsid w:val="006575A6"/>
    <w:rsid w:val="0066010D"/>
    <w:rsid w:val="00662AA5"/>
    <w:rsid w:val="006676CB"/>
    <w:rsid w:val="00670C25"/>
    <w:rsid w:val="00670C9C"/>
    <w:rsid w:val="0067306D"/>
    <w:rsid w:val="00673A5A"/>
    <w:rsid w:val="0067414B"/>
    <w:rsid w:val="00674389"/>
    <w:rsid w:val="0067587C"/>
    <w:rsid w:val="006758AF"/>
    <w:rsid w:val="0067597F"/>
    <w:rsid w:val="00676089"/>
    <w:rsid w:val="00677353"/>
    <w:rsid w:val="006777D8"/>
    <w:rsid w:val="0068102A"/>
    <w:rsid w:val="006815E6"/>
    <w:rsid w:val="00685241"/>
    <w:rsid w:val="006870BF"/>
    <w:rsid w:val="0069004D"/>
    <w:rsid w:val="00691504"/>
    <w:rsid w:val="00692722"/>
    <w:rsid w:val="00692D86"/>
    <w:rsid w:val="00693256"/>
    <w:rsid w:val="006972F3"/>
    <w:rsid w:val="00697477"/>
    <w:rsid w:val="00697E96"/>
    <w:rsid w:val="006A01A0"/>
    <w:rsid w:val="006A01FB"/>
    <w:rsid w:val="006A029F"/>
    <w:rsid w:val="006A320B"/>
    <w:rsid w:val="006A4894"/>
    <w:rsid w:val="006A4BE4"/>
    <w:rsid w:val="006A54DB"/>
    <w:rsid w:val="006A55B7"/>
    <w:rsid w:val="006A5BB6"/>
    <w:rsid w:val="006A67BC"/>
    <w:rsid w:val="006A7E82"/>
    <w:rsid w:val="006B37D1"/>
    <w:rsid w:val="006B3A84"/>
    <w:rsid w:val="006B6677"/>
    <w:rsid w:val="006B71A2"/>
    <w:rsid w:val="006C302C"/>
    <w:rsid w:val="006C4462"/>
    <w:rsid w:val="006C4A34"/>
    <w:rsid w:val="006C68C1"/>
    <w:rsid w:val="006D1A45"/>
    <w:rsid w:val="006D3CB5"/>
    <w:rsid w:val="006D4217"/>
    <w:rsid w:val="006D4C1B"/>
    <w:rsid w:val="006D5788"/>
    <w:rsid w:val="006E0054"/>
    <w:rsid w:val="006E1650"/>
    <w:rsid w:val="006E28D2"/>
    <w:rsid w:val="006E374E"/>
    <w:rsid w:val="006E3B2D"/>
    <w:rsid w:val="006E5E00"/>
    <w:rsid w:val="006E6C5C"/>
    <w:rsid w:val="006F0029"/>
    <w:rsid w:val="006F2FC4"/>
    <w:rsid w:val="006F3DC9"/>
    <w:rsid w:val="006F7B87"/>
    <w:rsid w:val="007015BB"/>
    <w:rsid w:val="0070277E"/>
    <w:rsid w:val="00702EDD"/>
    <w:rsid w:val="00703F66"/>
    <w:rsid w:val="00706D9F"/>
    <w:rsid w:val="00710504"/>
    <w:rsid w:val="00710FDC"/>
    <w:rsid w:val="0071169B"/>
    <w:rsid w:val="00712552"/>
    <w:rsid w:val="00712EE5"/>
    <w:rsid w:val="007144A2"/>
    <w:rsid w:val="007155C4"/>
    <w:rsid w:val="00717B50"/>
    <w:rsid w:val="00717C26"/>
    <w:rsid w:val="00723BC5"/>
    <w:rsid w:val="00724763"/>
    <w:rsid w:val="00730287"/>
    <w:rsid w:val="007306CC"/>
    <w:rsid w:val="00731509"/>
    <w:rsid w:val="00731B51"/>
    <w:rsid w:val="00732D34"/>
    <w:rsid w:val="00732F93"/>
    <w:rsid w:val="00741D5A"/>
    <w:rsid w:val="0074371B"/>
    <w:rsid w:val="00745E4A"/>
    <w:rsid w:val="007470B8"/>
    <w:rsid w:val="007500F7"/>
    <w:rsid w:val="00752293"/>
    <w:rsid w:val="00752E4D"/>
    <w:rsid w:val="00754170"/>
    <w:rsid w:val="007564C3"/>
    <w:rsid w:val="00756999"/>
    <w:rsid w:val="007574B3"/>
    <w:rsid w:val="00760917"/>
    <w:rsid w:val="00760B8B"/>
    <w:rsid w:val="00760BC8"/>
    <w:rsid w:val="00760DD0"/>
    <w:rsid w:val="00760E6A"/>
    <w:rsid w:val="00762144"/>
    <w:rsid w:val="00762E51"/>
    <w:rsid w:val="00763E55"/>
    <w:rsid w:val="007640F0"/>
    <w:rsid w:val="00764ED8"/>
    <w:rsid w:val="00764F2D"/>
    <w:rsid w:val="0076508F"/>
    <w:rsid w:val="00766072"/>
    <w:rsid w:val="007666FB"/>
    <w:rsid w:val="007678B8"/>
    <w:rsid w:val="00770EA0"/>
    <w:rsid w:val="00774EFD"/>
    <w:rsid w:val="0077568D"/>
    <w:rsid w:val="00775E16"/>
    <w:rsid w:val="007763DA"/>
    <w:rsid w:val="00780603"/>
    <w:rsid w:val="0078082D"/>
    <w:rsid w:val="00781824"/>
    <w:rsid w:val="00783F85"/>
    <w:rsid w:val="007852E1"/>
    <w:rsid w:val="007859E3"/>
    <w:rsid w:val="00785E98"/>
    <w:rsid w:val="0078698A"/>
    <w:rsid w:val="0079069B"/>
    <w:rsid w:val="00791D25"/>
    <w:rsid w:val="0079325A"/>
    <w:rsid w:val="0079671D"/>
    <w:rsid w:val="00796FAE"/>
    <w:rsid w:val="00797AB4"/>
    <w:rsid w:val="00797C73"/>
    <w:rsid w:val="007A0D02"/>
    <w:rsid w:val="007A2185"/>
    <w:rsid w:val="007A2A9D"/>
    <w:rsid w:val="007A38DB"/>
    <w:rsid w:val="007A7851"/>
    <w:rsid w:val="007B17B1"/>
    <w:rsid w:val="007B22CC"/>
    <w:rsid w:val="007B2651"/>
    <w:rsid w:val="007B2EB3"/>
    <w:rsid w:val="007B3EC5"/>
    <w:rsid w:val="007B47AD"/>
    <w:rsid w:val="007B5CA4"/>
    <w:rsid w:val="007C142B"/>
    <w:rsid w:val="007C2418"/>
    <w:rsid w:val="007C3B2A"/>
    <w:rsid w:val="007C6653"/>
    <w:rsid w:val="007C7C02"/>
    <w:rsid w:val="007C7E03"/>
    <w:rsid w:val="007C7EBB"/>
    <w:rsid w:val="007D1AB1"/>
    <w:rsid w:val="007D1C60"/>
    <w:rsid w:val="007D2808"/>
    <w:rsid w:val="007D364F"/>
    <w:rsid w:val="007D39C0"/>
    <w:rsid w:val="007D3CEC"/>
    <w:rsid w:val="007D428C"/>
    <w:rsid w:val="007D75C8"/>
    <w:rsid w:val="007E078F"/>
    <w:rsid w:val="007E0C7D"/>
    <w:rsid w:val="007E0FCD"/>
    <w:rsid w:val="007E4583"/>
    <w:rsid w:val="007E4624"/>
    <w:rsid w:val="007E4EA5"/>
    <w:rsid w:val="007E5938"/>
    <w:rsid w:val="007E6489"/>
    <w:rsid w:val="007F5B38"/>
    <w:rsid w:val="008028B4"/>
    <w:rsid w:val="0080323B"/>
    <w:rsid w:val="00803E7D"/>
    <w:rsid w:val="0080411E"/>
    <w:rsid w:val="00807E6D"/>
    <w:rsid w:val="0081241A"/>
    <w:rsid w:val="0081308A"/>
    <w:rsid w:val="00813652"/>
    <w:rsid w:val="00814165"/>
    <w:rsid w:val="00815336"/>
    <w:rsid w:val="00815AE1"/>
    <w:rsid w:val="0082178B"/>
    <w:rsid w:val="0082439D"/>
    <w:rsid w:val="00826E27"/>
    <w:rsid w:val="00827191"/>
    <w:rsid w:val="008330A2"/>
    <w:rsid w:val="00835961"/>
    <w:rsid w:val="00835BC0"/>
    <w:rsid w:val="008364A3"/>
    <w:rsid w:val="00837EA8"/>
    <w:rsid w:val="00840272"/>
    <w:rsid w:val="00840A9C"/>
    <w:rsid w:val="008410C0"/>
    <w:rsid w:val="00841F51"/>
    <w:rsid w:val="0084280F"/>
    <w:rsid w:val="00842E54"/>
    <w:rsid w:val="008436E3"/>
    <w:rsid w:val="00843CDC"/>
    <w:rsid w:val="0084592E"/>
    <w:rsid w:val="00850B70"/>
    <w:rsid w:val="0085111C"/>
    <w:rsid w:val="00852743"/>
    <w:rsid w:val="00852763"/>
    <w:rsid w:val="00854D51"/>
    <w:rsid w:val="0085578A"/>
    <w:rsid w:val="008559BF"/>
    <w:rsid w:val="00857CC4"/>
    <w:rsid w:val="00857E2B"/>
    <w:rsid w:val="00860705"/>
    <w:rsid w:val="00863ADA"/>
    <w:rsid w:val="00864FF3"/>
    <w:rsid w:val="00870795"/>
    <w:rsid w:val="00873341"/>
    <w:rsid w:val="00873793"/>
    <w:rsid w:val="00873BBE"/>
    <w:rsid w:val="00873FDF"/>
    <w:rsid w:val="008741CD"/>
    <w:rsid w:val="00875E27"/>
    <w:rsid w:val="008761F6"/>
    <w:rsid w:val="00876717"/>
    <w:rsid w:val="00881078"/>
    <w:rsid w:val="008817FF"/>
    <w:rsid w:val="00882A7B"/>
    <w:rsid w:val="00882B74"/>
    <w:rsid w:val="00882E7C"/>
    <w:rsid w:val="00883DB1"/>
    <w:rsid w:val="008845F5"/>
    <w:rsid w:val="00884784"/>
    <w:rsid w:val="00887CE1"/>
    <w:rsid w:val="0089099D"/>
    <w:rsid w:val="008925FB"/>
    <w:rsid w:val="00892DB9"/>
    <w:rsid w:val="00892DD5"/>
    <w:rsid w:val="00893ACA"/>
    <w:rsid w:val="00893E47"/>
    <w:rsid w:val="0089440F"/>
    <w:rsid w:val="008A1059"/>
    <w:rsid w:val="008A1888"/>
    <w:rsid w:val="008A234A"/>
    <w:rsid w:val="008A23DA"/>
    <w:rsid w:val="008A2BE7"/>
    <w:rsid w:val="008A300D"/>
    <w:rsid w:val="008A3E4E"/>
    <w:rsid w:val="008A4B8E"/>
    <w:rsid w:val="008A64DC"/>
    <w:rsid w:val="008A6986"/>
    <w:rsid w:val="008A6EE4"/>
    <w:rsid w:val="008A768B"/>
    <w:rsid w:val="008A7725"/>
    <w:rsid w:val="008A7BF2"/>
    <w:rsid w:val="008B0272"/>
    <w:rsid w:val="008B435C"/>
    <w:rsid w:val="008B490F"/>
    <w:rsid w:val="008B527E"/>
    <w:rsid w:val="008B53C1"/>
    <w:rsid w:val="008B54D3"/>
    <w:rsid w:val="008B6B7F"/>
    <w:rsid w:val="008B6F34"/>
    <w:rsid w:val="008B7517"/>
    <w:rsid w:val="008B7D0E"/>
    <w:rsid w:val="008C17D8"/>
    <w:rsid w:val="008C198E"/>
    <w:rsid w:val="008C28A6"/>
    <w:rsid w:val="008C2A3F"/>
    <w:rsid w:val="008C2FB8"/>
    <w:rsid w:val="008C6875"/>
    <w:rsid w:val="008C6B86"/>
    <w:rsid w:val="008C6EE8"/>
    <w:rsid w:val="008D2F7B"/>
    <w:rsid w:val="008D3E24"/>
    <w:rsid w:val="008D5511"/>
    <w:rsid w:val="008E056C"/>
    <w:rsid w:val="008E242A"/>
    <w:rsid w:val="008E2ABB"/>
    <w:rsid w:val="008E4807"/>
    <w:rsid w:val="008E503F"/>
    <w:rsid w:val="008E5073"/>
    <w:rsid w:val="008E59C7"/>
    <w:rsid w:val="008E5B66"/>
    <w:rsid w:val="008E5C0E"/>
    <w:rsid w:val="008E5FCF"/>
    <w:rsid w:val="008F2079"/>
    <w:rsid w:val="008F323A"/>
    <w:rsid w:val="008F3CF1"/>
    <w:rsid w:val="008F5E11"/>
    <w:rsid w:val="008F7DD0"/>
    <w:rsid w:val="009003D9"/>
    <w:rsid w:val="00904FC7"/>
    <w:rsid w:val="009069BD"/>
    <w:rsid w:val="00906A06"/>
    <w:rsid w:val="0090780B"/>
    <w:rsid w:val="00910971"/>
    <w:rsid w:val="009113DB"/>
    <w:rsid w:val="00915EED"/>
    <w:rsid w:val="00920B92"/>
    <w:rsid w:val="00920C8C"/>
    <w:rsid w:val="009220A5"/>
    <w:rsid w:val="0092307B"/>
    <w:rsid w:val="0092313C"/>
    <w:rsid w:val="00926962"/>
    <w:rsid w:val="00926AEA"/>
    <w:rsid w:val="00930021"/>
    <w:rsid w:val="009329B9"/>
    <w:rsid w:val="00933AA4"/>
    <w:rsid w:val="0093615B"/>
    <w:rsid w:val="009361A3"/>
    <w:rsid w:val="009363DD"/>
    <w:rsid w:val="0094268F"/>
    <w:rsid w:val="00943522"/>
    <w:rsid w:val="00943599"/>
    <w:rsid w:val="00943AC0"/>
    <w:rsid w:val="00944743"/>
    <w:rsid w:val="00944DB3"/>
    <w:rsid w:val="009453DA"/>
    <w:rsid w:val="0094633B"/>
    <w:rsid w:val="00947D6E"/>
    <w:rsid w:val="0095161E"/>
    <w:rsid w:val="00952202"/>
    <w:rsid w:val="00953E86"/>
    <w:rsid w:val="009550D9"/>
    <w:rsid w:val="0095579B"/>
    <w:rsid w:val="00955BF7"/>
    <w:rsid w:val="009627DC"/>
    <w:rsid w:val="00962CFD"/>
    <w:rsid w:val="00964D2E"/>
    <w:rsid w:val="0096655F"/>
    <w:rsid w:val="00967693"/>
    <w:rsid w:val="009709FF"/>
    <w:rsid w:val="00971D7F"/>
    <w:rsid w:val="00972A51"/>
    <w:rsid w:val="00972B61"/>
    <w:rsid w:val="00972CF3"/>
    <w:rsid w:val="00973726"/>
    <w:rsid w:val="00974C70"/>
    <w:rsid w:val="0097569F"/>
    <w:rsid w:val="00976183"/>
    <w:rsid w:val="0098232E"/>
    <w:rsid w:val="00982CF0"/>
    <w:rsid w:val="0098368C"/>
    <w:rsid w:val="00983DF4"/>
    <w:rsid w:val="00984351"/>
    <w:rsid w:val="00985292"/>
    <w:rsid w:val="00985762"/>
    <w:rsid w:val="00990EB8"/>
    <w:rsid w:val="00991648"/>
    <w:rsid w:val="009917C2"/>
    <w:rsid w:val="00991C31"/>
    <w:rsid w:val="00992F8B"/>
    <w:rsid w:val="00994809"/>
    <w:rsid w:val="00996351"/>
    <w:rsid w:val="009A0554"/>
    <w:rsid w:val="009A0866"/>
    <w:rsid w:val="009A0954"/>
    <w:rsid w:val="009A12A2"/>
    <w:rsid w:val="009A52D8"/>
    <w:rsid w:val="009A5D26"/>
    <w:rsid w:val="009A5DD5"/>
    <w:rsid w:val="009A6A7A"/>
    <w:rsid w:val="009B0029"/>
    <w:rsid w:val="009B12FB"/>
    <w:rsid w:val="009B39ED"/>
    <w:rsid w:val="009B3A95"/>
    <w:rsid w:val="009B427B"/>
    <w:rsid w:val="009B4322"/>
    <w:rsid w:val="009B523A"/>
    <w:rsid w:val="009B5A5C"/>
    <w:rsid w:val="009B6FC5"/>
    <w:rsid w:val="009C033F"/>
    <w:rsid w:val="009C1437"/>
    <w:rsid w:val="009C3207"/>
    <w:rsid w:val="009C3D73"/>
    <w:rsid w:val="009C4792"/>
    <w:rsid w:val="009C5350"/>
    <w:rsid w:val="009C56E0"/>
    <w:rsid w:val="009C71A2"/>
    <w:rsid w:val="009C7914"/>
    <w:rsid w:val="009D03D8"/>
    <w:rsid w:val="009D044B"/>
    <w:rsid w:val="009D4328"/>
    <w:rsid w:val="009D49C9"/>
    <w:rsid w:val="009D5571"/>
    <w:rsid w:val="009D72B2"/>
    <w:rsid w:val="009E13EE"/>
    <w:rsid w:val="009E1611"/>
    <w:rsid w:val="009E28C4"/>
    <w:rsid w:val="009E4155"/>
    <w:rsid w:val="009E4514"/>
    <w:rsid w:val="009E58A8"/>
    <w:rsid w:val="009E6E26"/>
    <w:rsid w:val="009E762B"/>
    <w:rsid w:val="009F056D"/>
    <w:rsid w:val="009F128D"/>
    <w:rsid w:val="009F29F7"/>
    <w:rsid w:val="009F365C"/>
    <w:rsid w:val="009F4108"/>
    <w:rsid w:val="009F4D2F"/>
    <w:rsid w:val="009F51C0"/>
    <w:rsid w:val="009F5C1E"/>
    <w:rsid w:val="00A01D97"/>
    <w:rsid w:val="00A02F79"/>
    <w:rsid w:val="00A037AA"/>
    <w:rsid w:val="00A04E83"/>
    <w:rsid w:val="00A05DD5"/>
    <w:rsid w:val="00A069D3"/>
    <w:rsid w:val="00A0722F"/>
    <w:rsid w:val="00A1144F"/>
    <w:rsid w:val="00A11BD3"/>
    <w:rsid w:val="00A12446"/>
    <w:rsid w:val="00A1399E"/>
    <w:rsid w:val="00A15028"/>
    <w:rsid w:val="00A158DC"/>
    <w:rsid w:val="00A15EC5"/>
    <w:rsid w:val="00A16917"/>
    <w:rsid w:val="00A173C4"/>
    <w:rsid w:val="00A20044"/>
    <w:rsid w:val="00A22410"/>
    <w:rsid w:val="00A243DC"/>
    <w:rsid w:val="00A24CCA"/>
    <w:rsid w:val="00A31029"/>
    <w:rsid w:val="00A31320"/>
    <w:rsid w:val="00A357B5"/>
    <w:rsid w:val="00A35DD6"/>
    <w:rsid w:val="00A35F61"/>
    <w:rsid w:val="00A47EC1"/>
    <w:rsid w:val="00A51F8B"/>
    <w:rsid w:val="00A537FF"/>
    <w:rsid w:val="00A54001"/>
    <w:rsid w:val="00A548AA"/>
    <w:rsid w:val="00A63627"/>
    <w:rsid w:val="00A658CE"/>
    <w:rsid w:val="00A6657D"/>
    <w:rsid w:val="00A712D1"/>
    <w:rsid w:val="00A73E2E"/>
    <w:rsid w:val="00A74BC4"/>
    <w:rsid w:val="00A77E1E"/>
    <w:rsid w:val="00A816B5"/>
    <w:rsid w:val="00A82E68"/>
    <w:rsid w:val="00A8488E"/>
    <w:rsid w:val="00A86B48"/>
    <w:rsid w:val="00A86BB6"/>
    <w:rsid w:val="00A90505"/>
    <w:rsid w:val="00A906DB"/>
    <w:rsid w:val="00A91267"/>
    <w:rsid w:val="00A926A0"/>
    <w:rsid w:val="00AA0226"/>
    <w:rsid w:val="00AA094D"/>
    <w:rsid w:val="00AA0CAA"/>
    <w:rsid w:val="00AA154C"/>
    <w:rsid w:val="00AA236E"/>
    <w:rsid w:val="00AA2559"/>
    <w:rsid w:val="00AA464B"/>
    <w:rsid w:val="00AA477B"/>
    <w:rsid w:val="00AA4D1D"/>
    <w:rsid w:val="00AA4F1E"/>
    <w:rsid w:val="00AA65C6"/>
    <w:rsid w:val="00AA6A83"/>
    <w:rsid w:val="00AA7467"/>
    <w:rsid w:val="00AA7E21"/>
    <w:rsid w:val="00AB121D"/>
    <w:rsid w:val="00AB197E"/>
    <w:rsid w:val="00AB410F"/>
    <w:rsid w:val="00AB5831"/>
    <w:rsid w:val="00AB685D"/>
    <w:rsid w:val="00AB6F12"/>
    <w:rsid w:val="00AC050C"/>
    <w:rsid w:val="00AC0617"/>
    <w:rsid w:val="00AC4512"/>
    <w:rsid w:val="00AC473A"/>
    <w:rsid w:val="00AC6371"/>
    <w:rsid w:val="00AC63F9"/>
    <w:rsid w:val="00AC684D"/>
    <w:rsid w:val="00AD0509"/>
    <w:rsid w:val="00AD07B9"/>
    <w:rsid w:val="00AD1ABA"/>
    <w:rsid w:val="00AD1B3E"/>
    <w:rsid w:val="00AD2DF4"/>
    <w:rsid w:val="00AD4FB3"/>
    <w:rsid w:val="00AD6819"/>
    <w:rsid w:val="00AD6B16"/>
    <w:rsid w:val="00AD6C0E"/>
    <w:rsid w:val="00AD7D76"/>
    <w:rsid w:val="00AE0706"/>
    <w:rsid w:val="00AE1972"/>
    <w:rsid w:val="00AE3D79"/>
    <w:rsid w:val="00AE4362"/>
    <w:rsid w:val="00AE64D5"/>
    <w:rsid w:val="00AF421F"/>
    <w:rsid w:val="00AF42A0"/>
    <w:rsid w:val="00AF4EBF"/>
    <w:rsid w:val="00AF5942"/>
    <w:rsid w:val="00AF7B90"/>
    <w:rsid w:val="00AF7F2C"/>
    <w:rsid w:val="00B0072D"/>
    <w:rsid w:val="00B030B0"/>
    <w:rsid w:val="00B03955"/>
    <w:rsid w:val="00B04495"/>
    <w:rsid w:val="00B04A0D"/>
    <w:rsid w:val="00B04BF4"/>
    <w:rsid w:val="00B05AD9"/>
    <w:rsid w:val="00B14589"/>
    <w:rsid w:val="00B1531E"/>
    <w:rsid w:val="00B15D0A"/>
    <w:rsid w:val="00B1663D"/>
    <w:rsid w:val="00B174F5"/>
    <w:rsid w:val="00B17B12"/>
    <w:rsid w:val="00B20569"/>
    <w:rsid w:val="00B208D0"/>
    <w:rsid w:val="00B218DA"/>
    <w:rsid w:val="00B24217"/>
    <w:rsid w:val="00B24691"/>
    <w:rsid w:val="00B26B9B"/>
    <w:rsid w:val="00B278DD"/>
    <w:rsid w:val="00B30D4C"/>
    <w:rsid w:val="00B35A54"/>
    <w:rsid w:val="00B36636"/>
    <w:rsid w:val="00B3772C"/>
    <w:rsid w:val="00B37FC3"/>
    <w:rsid w:val="00B40EC5"/>
    <w:rsid w:val="00B41A0A"/>
    <w:rsid w:val="00B42C4F"/>
    <w:rsid w:val="00B43537"/>
    <w:rsid w:val="00B43559"/>
    <w:rsid w:val="00B438D2"/>
    <w:rsid w:val="00B467FE"/>
    <w:rsid w:val="00B4691D"/>
    <w:rsid w:val="00B4787D"/>
    <w:rsid w:val="00B50B4D"/>
    <w:rsid w:val="00B51CD5"/>
    <w:rsid w:val="00B54ED2"/>
    <w:rsid w:val="00B55316"/>
    <w:rsid w:val="00B56A04"/>
    <w:rsid w:val="00B56D09"/>
    <w:rsid w:val="00B56EFB"/>
    <w:rsid w:val="00B570A7"/>
    <w:rsid w:val="00B625D0"/>
    <w:rsid w:val="00B62D96"/>
    <w:rsid w:val="00B6495B"/>
    <w:rsid w:val="00B66FC1"/>
    <w:rsid w:val="00B67B26"/>
    <w:rsid w:val="00B70074"/>
    <w:rsid w:val="00B708C7"/>
    <w:rsid w:val="00B7354F"/>
    <w:rsid w:val="00B735C9"/>
    <w:rsid w:val="00B73A25"/>
    <w:rsid w:val="00B74C65"/>
    <w:rsid w:val="00B75FC9"/>
    <w:rsid w:val="00B76DDA"/>
    <w:rsid w:val="00B773BC"/>
    <w:rsid w:val="00B77E9E"/>
    <w:rsid w:val="00B80BCD"/>
    <w:rsid w:val="00B81D04"/>
    <w:rsid w:val="00B82A3F"/>
    <w:rsid w:val="00B82CD9"/>
    <w:rsid w:val="00B82D7A"/>
    <w:rsid w:val="00B82FD8"/>
    <w:rsid w:val="00B834A1"/>
    <w:rsid w:val="00B85144"/>
    <w:rsid w:val="00B85A1A"/>
    <w:rsid w:val="00B85D14"/>
    <w:rsid w:val="00B87785"/>
    <w:rsid w:val="00B87DA1"/>
    <w:rsid w:val="00B9010F"/>
    <w:rsid w:val="00B91B7E"/>
    <w:rsid w:val="00B93ADD"/>
    <w:rsid w:val="00B94A8F"/>
    <w:rsid w:val="00B95C90"/>
    <w:rsid w:val="00B964F0"/>
    <w:rsid w:val="00B97C41"/>
    <w:rsid w:val="00B97F41"/>
    <w:rsid w:val="00BA0F2E"/>
    <w:rsid w:val="00BA184A"/>
    <w:rsid w:val="00BA1EB0"/>
    <w:rsid w:val="00BA23BF"/>
    <w:rsid w:val="00BA2803"/>
    <w:rsid w:val="00BA4EBC"/>
    <w:rsid w:val="00BB1AC6"/>
    <w:rsid w:val="00BB43E5"/>
    <w:rsid w:val="00BB447C"/>
    <w:rsid w:val="00BB4BAB"/>
    <w:rsid w:val="00BB5A04"/>
    <w:rsid w:val="00BC22C9"/>
    <w:rsid w:val="00BC2722"/>
    <w:rsid w:val="00BC3676"/>
    <w:rsid w:val="00BC3962"/>
    <w:rsid w:val="00BC4122"/>
    <w:rsid w:val="00BC5146"/>
    <w:rsid w:val="00BC5E85"/>
    <w:rsid w:val="00BC6C75"/>
    <w:rsid w:val="00BD0F1E"/>
    <w:rsid w:val="00BD1DBF"/>
    <w:rsid w:val="00BD3E8E"/>
    <w:rsid w:val="00BD4008"/>
    <w:rsid w:val="00BD5F00"/>
    <w:rsid w:val="00BD699C"/>
    <w:rsid w:val="00BD7156"/>
    <w:rsid w:val="00BD71AE"/>
    <w:rsid w:val="00BD77B2"/>
    <w:rsid w:val="00BE0129"/>
    <w:rsid w:val="00BE34FE"/>
    <w:rsid w:val="00BE4A64"/>
    <w:rsid w:val="00BE4C38"/>
    <w:rsid w:val="00BE4D8D"/>
    <w:rsid w:val="00BE553B"/>
    <w:rsid w:val="00BE6B00"/>
    <w:rsid w:val="00BE6C50"/>
    <w:rsid w:val="00BF07F9"/>
    <w:rsid w:val="00BF0B4D"/>
    <w:rsid w:val="00BF2590"/>
    <w:rsid w:val="00BF2AEF"/>
    <w:rsid w:val="00BF2C09"/>
    <w:rsid w:val="00BF3444"/>
    <w:rsid w:val="00BF404B"/>
    <w:rsid w:val="00BF4528"/>
    <w:rsid w:val="00BF72FD"/>
    <w:rsid w:val="00BF7CD2"/>
    <w:rsid w:val="00C007D4"/>
    <w:rsid w:val="00C00F28"/>
    <w:rsid w:val="00C0294E"/>
    <w:rsid w:val="00C04019"/>
    <w:rsid w:val="00C057E9"/>
    <w:rsid w:val="00C06FB6"/>
    <w:rsid w:val="00C1130C"/>
    <w:rsid w:val="00C12CBE"/>
    <w:rsid w:val="00C16419"/>
    <w:rsid w:val="00C201D5"/>
    <w:rsid w:val="00C21184"/>
    <w:rsid w:val="00C234DC"/>
    <w:rsid w:val="00C23A0B"/>
    <w:rsid w:val="00C252F2"/>
    <w:rsid w:val="00C26696"/>
    <w:rsid w:val="00C27BB8"/>
    <w:rsid w:val="00C30506"/>
    <w:rsid w:val="00C3072A"/>
    <w:rsid w:val="00C31CC2"/>
    <w:rsid w:val="00C322BB"/>
    <w:rsid w:val="00C3288A"/>
    <w:rsid w:val="00C33542"/>
    <w:rsid w:val="00C3432A"/>
    <w:rsid w:val="00C34B34"/>
    <w:rsid w:val="00C35253"/>
    <w:rsid w:val="00C36381"/>
    <w:rsid w:val="00C363E2"/>
    <w:rsid w:val="00C36A89"/>
    <w:rsid w:val="00C37086"/>
    <w:rsid w:val="00C373BB"/>
    <w:rsid w:val="00C41CAA"/>
    <w:rsid w:val="00C420C7"/>
    <w:rsid w:val="00C42D24"/>
    <w:rsid w:val="00C42DB9"/>
    <w:rsid w:val="00C44E71"/>
    <w:rsid w:val="00C44F5D"/>
    <w:rsid w:val="00C468C9"/>
    <w:rsid w:val="00C473BC"/>
    <w:rsid w:val="00C5331E"/>
    <w:rsid w:val="00C535A0"/>
    <w:rsid w:val="00C54ECA"/>
    <w:rsid w:val="00C5555B"/>
    <w:rsid w:val="00C5624B"/>
    <w:rsid w:val="00C5644E"/>
    <w:rsid w:val="00C6055A"/>
    <w:rsid w:val="00C61508"/>
    <w:rsid w:val="00C6190B"/>
    <w:rsid w:val="00C621AA"/>
    <w:rsid w:val="00C63D05"/>
    <w:rsid w:val="00C64C60"/>
    <w:rsid w:val="00C66917"/>
    <w:rsid w:val="00C670CA"/>
    <w:rsid w:val="00C7078E"/>
    <w:rsid w:val="00C70821"/>
    <w:rsid w:val="00C7105B"/>
    <w:rsid w:val="00C724F4"/>
    <w:rsid w:val="00C73E9C"/>
    <w:rsid w:val="00C7723C"/>
    <w:rsid w:val="00C775A5"/>
    <w:rsid w:val="00C811E4"/>
    <w:rsid w:val="00C81A93"/>
    <w:rsid w:val="00C82A7A"/>
    <w:rsid w:val="00C82E30"/>
    <w:rsid w:val="00C83914"/>
    <w:rsid w:val="00C858E7"/>
    <w:rsid w:val="00C8618B"/>
    <w:rsid w:val="00C87098"/>
    <w:rsid w:val="00C878D6"/>
    <w:rsid w:val="00C91641"/>
    <w:rsid w:val="00C9165C"/>
    <w:rsid w:val="00C94076"/>
    <w:rsid w:val="00C94468"/>
    <w:rsid w:val="00C96720"/>
    <w:rsid w:val="00CA1CDA"/>
    <w:rsid w:val="00CA31CE"/>
    <w:rsid w:val="00CA40CD"/>
    <w:rsid w:val="00CA702B"/>
    <w:rsid w:val="00CA78ED"/>
    <w:rsid w:val="00CB0144"/>
    <w:rsid w:val="00CB4776"/>
    <w:rsid w:val="00CB47DB"/>
    <w:rsid w:val="00CB4BE0"/>
    <w:rsid w:val="00CB5127"/>
    <w:rsid w:val="00CB516F"/>
    <w:rsid w:val="00CB5576"/>
    <w:rsid w:val="00CB6EB9"/>
    <w:rsid w:val="00CB76ED"/>
    <w:rsid w:val="00CB7D4F"/>
    <w:rsid w:val="00CC0294"/>
    <w:rsid w:val="00CC091F"/>
    <w:rsid w:val="00CC288E"/>
    <w:rsid w:val="00CC49D5"/>
    <w:rsid w:val="00CC5736"/>
    <w:rsid w:val="00CC584F"/>
    <w:rsid w:val="00CD4A63"/>
    <w:rsid w:val="00CD4E7E"/>
    <w:rsid w:val="00CD6A34"/>
    <w:rsid w:val="00CD78C6"/>
    <w:rsid w:val="00CD7E34"/>
    <w:rsid w:val="00CE044F"/>
    <w:rsid w:val="00CE2C3B"/>
    <w:rsid w:val="00CE4D67"/>
    <w:rsid w:val="00CE5017"/>
    <w:rsid w:val="00CE5A0F"/>
    <w:rsid w:val="00CE6602"/>
    <w:rsid w:val="00CF1E62"/>
    <w:rsid w:val="00CF2D58"/>
    <w:rsid w:val="00CF516D"/>
    <w:rsid w:val="00CF70DA"/>
    <w:rsid w:val="00CF7778"/>
    <w:rsid w:val="00D00BEF"/>
    <w:rsid w:val="00D029B1"/>
    <w:rsid w:val="00D0481B"/>
    <w:rsid w:val="00D05216"/>
    <w:rsid w:val="00D05B06"/>
    <w:rsid w:val="00D06EFD"/>
    <w:rsid w:val="00D109C4"/>
    <w:rsid w:val="00D12BF5"/>
    <w:rsid w:val="00D138BA"/>
    <w:rsid w:val="00D14357"/>
    <w:rsid w:val="00D16F24"/>
    <w:rsid w:val="00D232D2"/>
    <w:rsid w:val="00D24285"/>
    <w:rsid w:val="00D24A6A"/>
    <w:rsid w:val="00D24C13"/>
    <w:rsid w:val="00D26479"/>
    <w:rsid w:val="00D27E4F"/>
    <w:rsid w:val="00D30497"/>
    <w:rsid w:val="00D304FE"/>
    <w:rsid w:val="00D310BF"/>
    <w:rsid w:val="00D321D8"/>
    <w:rsid w:val="00D32DBF"/>
    <w:rsid w:val="00D3476D"/>
    <w:rsid w:val="00D365F6"/>
    <w:rsid w:val="00D37A19"/>
    <w:rsid w:val="00D400F9"/>
    <w:rsid w:val="00D415C4"/>
    <w:rsid w:val="00D4274B"/>
    <w:rsid w:val="00D43AEF"/>
    <w:rsid w:val="00D43ECB"/>
    <w:rsid w:val="00D43F04"/>
    <w:rsid w:val="00D43FED"/>
    <w:rsid w:val="00D446C3"/>
    <w:rsid w:val="00D44E21"/>
    <w:rsid w:val="00D46226"/>
    <w:rsid w:val="00D466EA"/>
    <w:rsid w:val="00D47D9E"/>
    <w:rsid w:val="00D47E92"/>
    <w:rsid w:val="00D504A0"/>
    <w:rsid w:val="00D514E1"/>
    <w:rsid w:val="00D5153C"/>
    <w:rsid w:val="00D51E51"/>
    <w:rsid w:val="00D520C0"/>
    <w:rsid w:val="00D54D7A"/>
    <w:rsid w:val="00D6013C"/>
    <w:rsid w:val="00D6025F"/>
    <w:rsid w:val="00D60A2A"/>
    <w:rsid w:val="00D63CC1"/>
    <w:rsid w:val="00D649DE"/>
    <w:rsid w:val="00D66A4C"/>
    <w:rsid w:val="00D673E4"/>
    <w:rsid w:val="00D7334E"/>
    <w:rsid w:val="00D734B0"/>
    <w:rsid w:val="00D74427"/>
    <w:rsid w:val="00D76143"/>
    <w:rsid w:val="00D76341"/>
    <w:rsid w:val="00D765E5"/>
    <w:rsid w:val="00D766B6"/>
    <w:rsid w:val="00D82C08"/>
    <w:rsid w:val="00D82F50"/>
    <w:rsid w:val="00D834AA"/>
    <w:rsid w:val="00D84233"/>
    <w:rsid w:val="00D84766"/>
    <w:rsid w:val="00D85616"/>
    <w:rsid w:val="00D85C66"/>
    <w:rsid w:val="00D8682D"/>
    <w:rsid w:val="00D873B8"/>
    <w:rsid w:val="00D921F1"/>
    <w:rsid w:val="00D92652"/>
    <w:rsid w:val="00D95027"/>
    <w:rsid w:val="00D95C41"/>
    <w:rsid w:val="00D96FA3"/>
    <w:rsid w:val="00D9757F"/>
    <w:rsid w:val="00DA0253"/>
    <w:rsid w:val="00DA16E8"/>
    <w:rsid w:val="00DA4E2D"/>
    <w:rsid w:val="00DA523A"/>
    <w:rsid w:val="00DA60D2"/>
    <w:rsid w:val="00DA6455"/>
    <w:rsid w:val="00DA6488"/>
    <w:rsid w:val="00DA6886"/>
    <w:rsid w:val="00DB0CDB"/>
    <w:rsid w:val="00DB226E"/>
    <w:rsid w:val="00DB2439"/>
    <w:rsid w:val="00DB29EB"/>
    <w:rsid w:val="00DB3023"/>
    <w:rsid w:val="00DB3DBB"/>
    <w:rsid w:val="00DB5ECF"/>
    <w:rsid w:val="00DB694F"/>
    <w:rsid w:val="00DB776E"/>
    <w:rsid w:val="00DC079B"/>
    <w:rsid w:val="00DC0DE9"/>
    <w:rsid w:val="00DC1DC4"/>
    <w:rsid w:val="00DC7559"/>
    <w:rsid w:val="00DD02E6"/>
    <w:rsid w:val="00DD1008"/>
    <w:rsid w:val="00DD19CB"/>
    <w:rsid w:val="00DD668F"/>
    <w:rsid w:val="00DD7819"/>
    <w:rsid w:val="00DD7DFC"/>
    <w:rsid w:val="00DE073F"/>
    <w:rsid w:val="00DE09E4"/>
    <w:rsid w:val="00DE0E16"/>
    <w:rsid w:val="00DE14BC"/>
    <w:rsid w:val="00DE1EAD"/>
    <w:rsid w:val="00DE2C7C"/>
    <w:rsid w:val="00DE3066"/>
    <w:rsid w:val="00DE3D29"/>
    <w:rsid w:val="00DE441E"/>
    <w:rsid w:val="00DE50C3"/>
    <w:rsid w:val="00DE5255"/>
    <w:rsid w:val="00DF0DB5"/>
    <w:rsid w:val="00DF1D54"/>
    <w:rsid w:val="00DF1D88"/>
    <w:rsid w:val="00DF24E6"/>
    <w:rsid w:val="00DF2736"/>
    <w:rsid w:val="00DF4B8B"/>
    <w:rsid w:val="00DF5815"/>
    <w:rsid w:val="00DF6CF2"/>
    <w:rsid w:val="00DF7DCD"/>
    <w:rsid w:val="00E00AD0"/>
    <w:rsid w:val="00E011DE"/>
    <w:rsid w:val="00E01465"/>
    <w:rsid w:val="00E02A14"/>
    <w:rsid w:val="00E03CE0"/>
    <w:rsid w:val="00E03EAA"/>
    <w:rsid w:val="00E04786"/>
    <w:rsid w:val="00E04ED6"/>
    <w:rsid w:val="00E11590"/>
    <w:rsid w:val="00E14835"/>
    <w:rsid w:val="00E1745F"/>
    <w:rsid w:val="00E20451"/>
    <w:rsid w:val="00E20F6B"/>
    <w:rsid w:val="00E22A92"/>
    <w:rsid w:val="00E22B79"/>
    <w:rsid w:val="00E22C63"/>
    <w:rsid w:val="00E24634"/>
    <w:rsid w:val="00E30B51"/>
    <w:rsid w:val="00E30D30"/>
    <w:rsid w:val="00E316FA"/>
    <w:rsid w:val="00E32481"/>
    <w:rsid w:val="00E339A3"/>
    <w:rsid w:val="00E33CC1"/>
    <w:rsid w:val="00E372AE"/>
    <w:rsid w:val="00E37C08"/>
    <w:rsid w:val="00E402D0"/>
    <w:rsid w:val="00E40A4F"/>
    <w:rsid w:val="00E41BB9"/>
    <w:rsid w:val="00E426CF"/>
    <w:rsid w:val="00E45575"/>
    <w:rsid w:val="00E45784"/>
    <w:rsid w:val="00E46177"/>
    <w:rsid w:val="00E47747"/>
    <w:rsid w:val="00E50030"/>
    <w:rsid w:val="00E50B04"/>
    <w:rsid w:val="00E51748"/>
    <w:rsid w:val="00E525E3"/>
    <w:rsid w:val="00E52BDB"/>
    <w:rsid w:val="00E52F2A"/>
    <w:rsid w:val="00E53DD7"/>
    <w:rsid w:val="00E5604B"/>
    <w:rsid w:val="00E5771F"/>
    <w:rsid w:val="00E604BA"/>
    <w:rsid w:val="00E60C69"/>
    <w:rsid w:val="00E62878"/>
    <w:rsid w:val="00E66FE8"/>
    <w:rsid w:val="00E718C5"/>
    <w:rsid w:val="00E72B1F"/>
    <w:rsid w:val="00E72B54"/>
    <w:rsid w:val="00E75E76"/>
    <w:rsid w:val="00E762EB"/>
    <w:rsid w:val="00E80A8F"/>
    <w:rsid w:val="00E820C6"/>
    <w:rsid w:val="00E85EEE"/>
    <w:rsid w:val="00E863C6"/>
    <w:rsid w:val="00E9003B"/>
    <w:rsid w:val="00E900B4"/>
    <w:rsid w:val="00E92E10"/>
    <w:rsid w:val="00E94FE7"/>
    <w:rsid w:val="00E9552C"/>
    <w:rsid w:val="00EA011B"/>
    <w:rsid w:val="00EA4662"/>
    <w:rsid w:val="00EA5AF8"/>
    <w:rsid w:val="00EA796E"/>
    <w:rsid w:val="00EA7DB8"/>
    <w:rsid w:val="00EB0D7C"/>
    <w:rsid w:val="00EB2CAA"/>
    <w:rsid w:val="00EB3C21"/>
    <w:rsid w:val="00EB3EFC"/>
    <w:rsid w:val="00EB4752"/>
    <w:rsid w:val="00EB61F1"/>
    <w:rsid w:val="00EB63D4"/>
    <w:rsid w:val="00EB662D"/>
    <w:rsid w:val="00EC051A"/>
    <w:rsid w:val="00EC0D20"/>
    <w:rsid w:val="00EC14AA"/>
    <w:rsid w:val="00EC1C8A"/>
    <w:rsid w:val="00EC2415"/>
    <w:rsid w:val="00EC29A4"/>
    <w:rsid w:val="00EC3334"/>
    <w:rsid w:val="00EC4868"/>
    <w:rsid w:val="00EC5971"/>
    <w:rsid w:val="00EC7121"/>
    <w:rsid w:val="00ED3FE4"/>
    <w:rsid w:val="00ED53C5"/>
    <w:rsid w:val="00EE13B8"/>
    <w:rsid w:val="00EE5107"/>
    <w:rsid w:val="00EE5912"/>
    <w:rsid w:val="00EE6BE8"/>
    <w:rsid w:val="00EE7346"/>
    <w:rsid w:val="00EF0E0F"/>
    <w:rsid w:val="00EF18A2"/>
    <w:rsid w:val="00EF432E"/>
    <w:rsid w:val="00EF72B9"/>
    <w:rsid w:val="00EF7C5D"/>
    <w:rsid w:val="00F00AB6"/>
    <w:rsid w:val="00F00F3D"/>
    <w:rsid w:val="00F031C2"/>
    <w:rsid w:val="00F0344F"/>
    <w:rsid w:val="00F0393D"/>
    <w:rsid w:val="00F0547E"/>
    <w:rsid w:val="00F05ECE"/>
    <w:rsid w:val="00F06555"/>
    <w:rsid w:val="00F06B15"/>
    <w:rsid w:val="00F07B76"/>
    <w:rsid w:val="00F10512"/>
    <w:rsid w:val="00F1080D"/>
    <w:rsid w:val="00F15189"/>
    <w:rsid w:val="00F15548"/>
    <w:rsid w:val="00F1628E"/>
    <w:rsid w:val="00F17D64"/>
    <w:rsid w:val="00F21051"/>
    <w:rsid w:val="00F2108C"/>
    <w:rsid w:val="00F2222F"/>
    <w:rsid w:val="00F22432"/>
    <w:rsid w:val="00F22582"/>
    <w:rsid w:val="00F2267C"/>
    <w:rsid w:val="00F22B3E"/>
    <w:rsid w:val="00F22B7C"/>
    <w:rsid w:val="00F24D7D"/>
    <w:rsid w:val="00F2667E"/>
    <w:rsid w:val="00F2776F"/>
    <w:rsid w:val="00F30C79"/>
    <w:rsid w:val="00F31C31"/>
    <w:rsid w:val="00F3432D"/>
    <w:rsid w:val="00F36507"/>
    <w:rsid w:val="00F4082F"/>
    <w:rsid w:val="00F41858"/>
    <w:rsid w:val="00F4276B"/>
    <w:rsid w:val="00F43240"/>
    <w:rsid w:val="00F43849"/>
    <w:rsid w:val="00F44006"/>
    <w:rsid w:val="00F479C1"/>
    <w:rsid w:val="00F51EE0"/>
    <w:rsid w:val="00F523FE"/>
    <w:rsid w:val="00F52D8F"/>
    <w:rsid w:val="00F531D4"/>
    <w:rsid w:val="00F56A68"/>
    <w:rsid w:val="00F56C21"/>
    <w:rsid w:val="00F56C56"/>
    <w:rsid w:val="00F56DEE"/>
    <w:rsid w:val="00F57A53"/>
    <w:rsid w:val="00F614E9"/>
    <w:rsid w:val="00F617A7"/>
    <w:rsid w:val="00F618CA"/>
    <w:rsid w:val="00F62059"/>
    <w:rsid w:val="00F63B85"/>
    <w:rsid w:val="00F63CDD"/>
    <w:rsid w:val="00F64280"/>
    <w:rsid w:val="00F649B7"/>
    <w:rsid w:val="00F67931"/>
    <w:rsid w:val="00F70641"/>
    <w:rsid w:val="00F71F3F"/>
    <w:rsid w:val="00F72873"/>
    <w:rsid w:val="00F73BE2"/>
    <w:rsid w:val="00F74AA8"/>
    <w:rsid w:val="00F75272"/>
    <w:rsid w:val="00F764B2"/>
    <w:rsid w:val="00F82033"/>
    <w:rsid w:val="00F83936"/>
    <w:rsid w:val="00F83A4C"/>
    <w:rsid w:val="00F86CF8"/>
    <w:rsid w:val="00F90E3E"/>
    <w:rsid w:val="00F91B35"/>
    <w:rsid w:val="00FA020A"/>
    <w:rsid w:val="00FA1748"/>
    <w:rsid w:val="00FA317A"/>
    <w:rsid w:val="00FA422E"/>
    <w:rsid w:val="00FA637B"/>
    <w:rsid w:val="00FA654B"/>
    <w:rsid w:val="00FA6E2C"/>
    <w:rsid w:val="00FA6EC8"/>
    <w:rsid w:val="00FA6F61"/>
    <w:rsid w:val="00FA7EF1"/>
    <w:rsid w:val="00FB00AE"/>
    <w:rsid w:val="00FB0557"/>
    <w:rsid w:val="00FB073A"/>
    <w:rsid w:val="00FB226A"/>
    <w:rsid w:val="00FB42B1"/>
    <w:rsid w:val="00FB49FA"/>
    <w:rsid w:val="00FB5B5C"/>
    <w:rsid w:val="00FB7828"/>
    <w:rsid w:val="00FB7904"/>
    <w:rsid w:val="00FC06D9"/>
    <w:rsid w:val="00FC27B1"/>
    <w:rsid w:val="00FC2A6F"/>
    <w:rsid w:val="00FC2E11"/>
    <w:rsid w:val="00FC4BD3"/>
    <w:rsid w:val="00FC62B0"/>
    <w:rsid w:val="00FD1F32"/>
    <w:rsid w:val="00FD1F98"/>
    <w:rsid w:val="00FD2563"/>
    <w:rsid w:val="00FD28F5"/>
    <w:rsid w:val="00FD3409"/>
    <w:rsid w:val="00FD446A"/>
    <w:rsid w:val="00FD5B8A"/>
    <w:rsid w:val="00FD77C0"/>
    <w:rsid w:val="00FE22E6"/>
    <w:rsid w:val="00FE35CA"/>
    <w:rsid w:val="00FE792F"/>
    <w:rsid w:val="00FF06AE"/>
    <w:rsid w:val="00FF3D20"/>
    <w:rsid w:val="00FF6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4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4"/>
    <w:uiPriority w:val="99"/>
    <w:unhideWhenUsed/>
    <w:qFormat/>
    <w:rsid w:val="00460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60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60048"/>
    <w:rPr>
      <w:color w:val="0000FF"/>
      <w:u w:val="single"/>
    </w:rPr>
  </w:style>
  <w:style w:type="paragraph" w:styleId="a6">
    <w:name w:val="Balloon Text"/>
    <w:basedOn w:val="a"/>
    <w:link w:val="a7"/>
    <w:uiPriority w:val="99"/>
    <w:semiHidden/>
    <w:unhideWhenUsed/>
    <w:rsid w:val="00906A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6A06"/>
    <w:rPr>
      <w:rFonts w:ascii="Tahoma" w:hAnsi="Tahoma" w:cs="Tahoma"/>
      <w:sz w:val="16"/>
      <w:szCs w:val="16"/>
    </w:rPr>
  </w:style>
  <w:style w:type="paragraph" w:styleId="a8">
    <w:name w:val="header"/>
    <w:basedOn w:val="a"/>
    <w:link w:val="a9"/>
    <w:uiPriority w:val="99"/>
    <w:unhideWhenUsed/>
    <w:rsid w:val="004B2F5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2F57"/>
  </w:style>
  <w:style w:type="paragraph" w:styleId="aa">
    <w:name w:val="footer"/>
    <w:basedOn w:val="a"/>
    <w:link w:val="ab"/>
    <w:uiPriority w:val="99"/>
    <w:unhideWhenUsed/>
    <w:rsid w:val="004B2F5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2F57"/>
  </w:style>
  <w:style w:type="paragraph" w:styleId="ac">
    <w:name w:val="List Paragraph"/>
    <w:aliases w:val="маркированный,Абзац списка1,Heading1,Colorful List - Accent 11,без абзаца,Bullets,References,List Paragraph (numbered (a)),NUMBERED PARAGRAPH,List Paragraph 1,List_Paragraph,Multilevel para_II,Akapit z listą BS,Абзац списка4,Список МАРКЕРОВ"/>
    <w:basedOn w:val="a"/>
    <w:link w:val="ad"/>
    <w:uiPriority w:val="34"/>
    <w:qFormat/>
    <w:rsid w:val="00AF7F2C"/>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ad">
    <w:name w:val="Абзац списка Знак"/>
    <w:aliases w:val="маркированный Знак,Абзац списка1 Знак,Heading1 Знак,Colorful List - Accent 11 Знак,без абзаца Знак,Bullets Знак,References Знак,List Paragraph (numbered (a)) Знак,NUMBERED PARAGRAPH Знак,List Paragraph 1 Знак,List_Paragraph Знак"/>
    <w:link w:val="ac"/>
    <w:uiPriority w:val="34"/>
    <w:qFormat/>
    <w:locked/>
    <w:rsid w:val="00AF7F2C"/>
    <w:rPr>
      <w:rFonts w:ascii="Times New Roman" w:eastAsia="Times New Roman" w:hAnsi="Times New Roman" w:cs="Times New Roman"/>
      <w:sz w:val="28"/>
      <w:szCs w:val="28"/>
      <w:lang w:eastAsia="ru-RU"/>
    </w:rPr>
  </w:style>
  <w:style w:type="paragraph" w:styleId="ae">
    <w:name w:val="No Spacing"/>
    <w:aliases w:val="норма,Обя,Без интервала11,мелкий,мой рабочий,Айгерим,No Spacing,Ерк!н,мой стиль,свой,No Spacing1,14 TNR,МОЙ СТИЛЬ,Без интервала3,СНОСКИ,Алия,ТекстОтчета,без интервала,Елжан,Без интерваль,No Spacing2,Без интеБез интервала,для приказов"/>
    <w:link w:val="af"/>
    <w:uiPriority w:val="1"/>
    <w:qFormat/>
    <w:rsid w:val="00B81D04"/>
    <w:pPr>
      <w:spacing w:after="0" w:line="240" w:lineRule="auto"/>
    </w:pPr>
    <w:rPr>
      <w:rFonts w:ascii="Times New Roman" w:eastAsia="Times New Roman" w:hAnsi="Times New Roman" w:cs="Times New Roman"/>
      <w:sz w:val="24"/>
      <w:szCs w:val="24"/>
      <w:lang w:eastAsia="ru-RU"/>
    </w:rPr>
  </w:style>
  <w:style w:type="character" w:customStyle="1" w:styleId="af">
    <w:name w:val="Без интервала Знак"/>
    <w:aliases w:val="норма Знак,Обя Знак,Без интервала11 Знак,мелкий Знак,мой рабочий Знак,Айгерим Знак,No Spacing Знак,Ерк!н Знак,мой стиль Знак,свой Знак,No Spacing1 Знак,14 TNR Знак,МОЙ СТИЛЬ Знак,Без интервала3 Знак,СНОСКИ Знак,Алия Знак,Елжан Знак"/>
    <w:link w:val="ae"/>
    <w:uiPriority w:val="1"/>
    <w:qFormat/>
    <w:locked/>
    <w:rsid w:val="00B81D04"/>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3"/>
    <w:uiPriority w:val="99"/>
    <w:rsid w:val="00F00F3D"/>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6A67BC"/>
    <w:pPr>
      <w:spacing w:after="0" w:line="240" w:lineRule="auto"/>
    </w:pPr>
    <w:rPr>
      <w:sz w:val="20"/>
      <w:szCs w:val="20"/>
    </w:rPr>
  </w:style>
  <w:style w:type="character" w:customStyle="1" w:styleId="af1">
    <w:name w:val="Текст сноски Знак"/>
    <w:basedOn w:val="a0"/>
    <w:link w:val="af0"/>
    <w:uiPriority w:val="99"/>
    <w:semiHidden/>
    <w:rsid w:val="006A67BC"/>
    <w:rPr>
      <w:sz w:val="20"/>
      <w:szCs w:val="20"/>
    </w:rPr>
  </w:style>
  <w:style w:type="character" w:styleId="af2">
    <w:name w:val="footnote reference"/>
    <w:basedOn w:val="a0"/>
    <w:uiPriority w:val="99"/>
    <w:semiHidden/>
    <w:unhideWhenUsed/>
    <w:rsid w:val="006A67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4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4"/>
    <w:uiPriority w:val="99"/>
    <w:unhideWhenUsed/>
    <w:qFormat/>
    <w:rsid w:val="00460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60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60048"/>
    <w:rPr>
      <w:color w:val="0000FF"/>
      <w:u w:val="single"/>
    </w:rPr>
  </w:style>
  <w:style w:type="paragraph" w:styleId="a6">
    <w:name w:val="Balloon Text"/>
    <w:basedOn w:val="a"/>
    <w:link w:val="a7"/>
    <w:uiPriority w:val="99"/>
    <w:semiHidden/>
    <w:unhideWhenUsed/>
    <w:rsid w:val="00906A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6A06"/>
    <w:rPr>
      <w:rFonts w:ascii="Tahoma" w:hAnsi="Tahoma" w:cs="Tahoma"/>
      <w:sz w:val="16"/>
      <w:szCs w:val="16"/>
    </w:rPr>
  </w:style>
  <w:style w:type="paragraph" w:styleId="a8">
    <w:name w:val="header"/>
    <w:basedOn w:val="a"/>
    <w:link w:val="a9"/>
    <w:uiPriority w:val="99"/>
    <w:unhideWhenUsed/>
    <w:rsid w:val="004B2F5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2F57"/>
  </w:style>
  <w:style w:type="paragraph" w:styleId="aa">
    <w:name w:val="footer"/>
    <w:basedOn w:val="a"/>
    <w:link w:val="ab"/>
    <w:uiPriority w:val="99"/>
    <w:unhideWhenUsed/>
    <w:rsid w:val="004B2F5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2F57"/>
  </w:style>
  <w:style w:type="paragraph" w:styleId="ac">
    <w:name w:val="List Paragraph"/>
    <w:aliases w:val="маркированный,Абзац списка1,Heading1,Colorful List - Accent 11,без абзаца,Bullets,References,List Paragraph (numbered (a)),NUMBERED PARAGRAPH,List Paragraph 1,List_Paragraph,Multilevel para_II,Akapit z listą BS,Абзац списка4,Список МАРКЕРОВ"/>
    <w:basedOn w:val="a"/>
    <w:link w:val="ad"/>
    <w:uiPriority w:val="34"/>
    <w:qFormat/>
    <w:rsid w:val="00AF7F2C"/>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ad">
    <w:name w:val="Абзац списка Знак"/>
    <w:aliases w:val="маркированный Знак,Абзац списка1 Знак,Heading1 Знак,Colorful List - Accent 11 Знак,без абзаца Знак,Bullets Знак,References Знак,List Paragraph (numbered (a)) Знак,NUMBERED PARAGRAPH Знак,List Paragraph 1 Знак,List_Paragraph Знак"/>
    <w:link w:val="ac"/>
    <w:uiPriority w:val="34"/>
    <w:qFormat/>
    <w:locked/>
    <w:rsid w:val="00AF7F2C"/>
    <w:rPr>
      <w:rFonts w:ascii="Times New Roman" w:eastAsia="Times New Roman" w:hAnsi="Times New Roman" w:cs="Times New Roman"/>
      <w:sz w:val="28"/>
      <w:szCs w:val="28"/>
      <w:lang w:eastAsia="ru-RU"/>
    </w:rPr>
  </w:style>
  <w:style w:type="paragraph" w:styleId="ae">
    <w:name w:val="No Spacing"/>
    <w:aliases w:val="норма,Обя,Без интервала11,мелкий,мой рабочий,Айгерим,No Spacing,Ерк!н,мой стиль,свой,No Spacing1,14 TNR,МОЙ СТИЛЬ,Без интервала3,СНОСКИ,Алия,ТекстОтчета,без интервала,Елжан,Без интерваль,No Spacing2,Без интеБез интервала,для приказов"/>
    <w:link w:val="af"/>
    <w:uiPriority w:val="1"/>
    <w:qFormat/>
    <w:rsid w:val="00B81D04"/>
    <w:pPr>
      <w:spacing w:after="0" w:line="240" w:lineRule="auto"/>
    </w:pPr>
    <w:rPr>
      <w:rFonts w:ascii="Times New Roman" w:eastAsia="Times New Roman" w:hAnsi="Times New Roman" w:cs="Times New Roman"/>
      <w:sz w:val="24"/>
      <w:szCs w:val="24"/>
      <w:lang w:eastAsia="ru-RU"/>
    </w:rPr>
  </w:style>
  <w:style w:type="character" w:customStyle="1" w:styleId="af">
    <w:name w:val="Без интервала Знак"/>
    <w:aliases w:val="норма Знак,Обя Знак,Без интервала11 Знак,мелкий Знак,мой рабочий Знак,Айгерим Знак,No Spacing Знак,Ерк!н Знак,мой стиль Знак,свой Знак,No Spacing1 Знак,14 TNR Знак,МОЙ СТИЛЬ Знак,Без интервала3 Знак,СНОСКИ Знак,Алия Знак,Елжан Знак"/>
    <w:link w:val="ae"/>
    <w:uiPriority w:val="1"/>
    <w:qFormat/>
    <w:locked/>
    <w:rsid w:val="00B81D04"/>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3"/>
    <w:uiPriority w:val="99"/>
    <w:rsid w:val="00F00F3D"/>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6A67BC"/>
    <w:pPr>
      <w:spacing w:after="0" w:line="240" w:lineRule="auto"/>
    </w:pPr>
    <w:rPr>
      <w:sz w:val="20"/>
      <w:szCs w:val="20"/>
    </w:rPr>
  </w:style>
  <w:style w:type="character" w:customStyle="1" w:styleId="af1">
    <w:name w:val="Текст сноски Знак"/>
    <w:basedOn w:val="a0"/>
    <w:link w:val="af0"/>
    <w:uiPriority w:val="99"/>
    <w:semiHidden/>
    <w:rsid w:val="006A67BC"/>
    <w:rPr>
      <w:sz w:val="20"/>
      <w:szCs w:val="20"/>
    </w:rPr>
  </w:style>
  <w:style w:type="character" w:styleId="af2">
    <w:name w:val="footnote reference"/>
    <w:basedOn w:val="a0"/>
    <w:uiPriority w:val="99"/>
    <w:semiHidden/>
    <w:unhideWhenUsed/>
    <w:rsid w:val="006A67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3233">
      <w:bodyDiv w:val="1"/>
      <w:marLeft w:val="0"/>
      <w:marRight w:val="0"/>
      <w:marTop w:val="0"/>
      <w:marBottom w:val="0"/>
      <w:divBdr>
        <w:top w:val="none" w:sz="0" w:space="0" w:color="auto"/>
        <w:left w:val="none" w:sz="0" w:space="0" w:color="auto"/>
        <w:bottom w:val="none" w:sz="0" w:space="0" w:color="auto"/>
        <w:right w:val="none" w:sz="0" w:space="0" w:color="auto"/>
      </w:divBdr>
    </w:div>
    <w:div w:id="168106189">
      <w:bodyDiv w:val="1"/>
      <w:marLeft w:val="0"/>
      <w:marRight w:val="0"/>
      <w:marTop w:val="0"/>
      <w:marBottom w:val="0"/>
      <w:divBdr>
        <w:top w:val="none" w:sz="0" w:space="0" w:color="auto"/>
        <w:left w:val="none" w:sz="0" w:space="0" w:color="auto"/>
        <w:bottom w:val="none" w:sz="0" w:space="0" w:color="auto"/>
        <w:right w:val="none" w:sz="0" w:space="0" w:color="auto"/>
      </w:divBdr>
    </w:div>
    <w:div w:id="458651026">
      <w:bodyDiv w:val="1"/>
      <w:marLeft w:val="0"/>
      <w:marRight w:val="0"/>
      <w:marTop w:val="0"/>
      <w:marBottom w:val="0"/>
      <w:divBdr>
        <w:top w:val="none" w:sz="0" w:space="0" w:color="auto"/>
        <w:left w:val="none" w:sz="0" w:space="0" w:color="auto"/>
        <w:bottom w:val="none" w:sz="0" w:space="0" w:color="auto"/>
        <w:right w:val="none" w:sz="0" w:space="0" w:color="auto"/>
      </w:divBdr>
    </w:div>
    <w:div w:id="467168421">
      <w:bodyDiv w:val="1"/>
      <w:marLeft w:val="0"/>
      <w:marRight w:val="0"/>
      <w:marTop w:val="0"/>
      <w:marBottom w:val="0"/>
      <w:divBdr>
        <w:top w:val="none" w:sz="0" w:space="0" w:color="auto"/>
        <w:left w:val="none" w:sz="0" w:space="0" w:color="auto"/>
        <w:bottom w:val="none" w:sz="0" w:space="0" w:color="auto"/>
        <w:right w:val="none" w:sz="0" w:space="0" w:color="auto"/>
      </w:divBdr>
      <w:divsChild>
        <w:div w:id="1668168669">
          <w:marLeft w:val="0"/>
          <w:marRight w:val="0"/>
          <w:marTop w:val="0"/>
          <w:marBottom w:val="0"/>
          <w:divBdr>
            <w:top w:val="none" w:sz="0" w:space="0" w:color="auto"/>
            <w:left w:val="none" w:sz="0" w:space="0" w:color="auto"/>
            <w:bottom w:val="none" w:sz="0" w:space="0" w:color="auto"/>
            <w:right w:val="none" w:sz="0" w:space="0" w:color="auto"/>
          </w:divBdr>
        </w:div>
      </w:divsChild>
    </w:div>
    <w:div w:id="484010700">
      <w:bodyDiv w:val="1"/>
      <w:marLeft w:val="0"/>
      <w:marRight w:val="0"/>
      <w:marTop w:val="0"/>
      <w:marBottom w:val="0"/>
      <w:divBdr>
        <w:top w:val="none" w:sz="0" w:space="0" w:color="auto"/>
        <w:left w:val="none" w:sz="0" w:space="0" w:color="auto"/>
        <w:bottom w:val="none" w:sz="0" w:space="0" w:color="auto"/>
        <w:right w:val="none" w:sz="0" w:space="0" w:color="auto"/>
      </w:divBdr>
    </w:div>
    <w:div w:id="512961095">
      <w:bodyDiv w:val="1"/>
      <w:marLeft w:val="0"/>
      <w:marRight w:val="0"/>
      <w:marTop w:val="0"/>
      <w:marBottom w:val="0"/>
      <w:divBdr>
        <w:top w:val="none" w:sz="0" w:space="0" w:color="auto"/>
        <w:left w:val="none" w:sz="0" w:space="0" w:color="auto"/>
        <w:bottom w:val="none" w:sz="0" w:space="0" w:color="auto"/>
        <w:right w:val="none" w:sz="0" w:space="0" w:color="auto"/>
      </w:divBdr>
    </w:div>
    <w:div w:id="539977364">
      <w:bodyDiv w:val="1"/>
      <w:marLeft w:val="0"/>
      <w:marRight w:val="0"/>
      <w:marTop w:val="0"/>
      <w:marBottom w:val="0"/>
      <w:divBdr>
        <w:top w:val="none" w:sz="0" w:space="0" w:color="auto"/>
        <w:left w:val="none" w:sz="0" w:space="0" w:color="auto"/>
        <w:bottom w:val="none" w:sz="0" w:space="0" w:color="auto"/>
        <w:right w:val="none" w:sz="0" w:space="0" w:color="auto"/>
      </w:divBdr>
    </w:div>
    <w:div w:id="832840865">
      <w:bodyDiv w:val="1"/>
      <w:marLeft w:val="0"/>
      <w:marRight w:val="0"/>
      <w:marTop w:val="0"/>
      <w:marBottom w:val="0"/>
      <w:divBdr>
        <w:top w:val="none" w:sz="0" w:space="0" w:color="auto"/>
        <w:left w:val="none" w:sz="0" w:space="0" w:color="auto"/>
        <w:bottom w:val="none" w:sz="0" w:space="0" w:color="auto"/>
        <w:right w:val="none" w:sz="0" w:space="0" w:color="auto"/>
      </w:divBdr>
    </w:div>
    <w:div w:id="1163014079">
      <w:bodyDiv w:val="1"/>
      <w:marLeft w:val="0"/>
      <w:marRight w:val="0"/>
      <w:marTop w:val="0"/>
      <w:marBottom w:val="0"/>
      <w:divBdr>
        <w:top w:val="none" w:sz="0" w:space="0" w:color="auto"/>
        <w:left w:val="none" w:sz="0" w:space="0" w:color="auto"/>
        <w:bottom w:val="none" w:sz="0" w:space="0" w:color="auto"/>
        <w:right w:val="none" w:sz="0" w:space="0" w:color="auto"/>
      </w:divBdr>
    </w:div>
    <w:div w:id="1332415857">
      <w:bodyDiv w:val="1"/>
      <w:marLeft w:val="0"/>
      <w:marRight w:val="0"/>
      <w:marTop w:val="0"/>
      <w:marBottom w:val="0"/>
      <w:divBdr>
        <w:top w:val="none" w:sz="0" w:space="0" w:color="auto"/>
        <w:left w:val="none" w:sz="0" w:space="0" w:color="auto"/>
        <w:bottom w:val="none" w:sz="0" w:space="0" w:color="auto"/>
        <w:right w:val="none" w:sz="0" w:space="0" w:color="auto"/>
      </w:divBdr>
      <w:divsChild>
        <w:div w:id="1382754006">
          <w:marLeft w:val="0"/>
          <w:marRight w:val="0"/>
          <w:marTop w:val="0"/>
          <w:marBottom w:val="0"/>
          <w:divBdr>
            <w:top w:val="none" w:sz="0" w:space="0" w:color="auto"/>
            <w:left w:val="none" w:sz="0" w:space="0" w:color="auto"/>
            <w:bottom w:val="none" w:sz="0" w:space="0" w:color="auto"/>
            <w:right w:val="none" w:sz="0" w:space="0" w:color="auto"/>
          </w:divBdr>
        </w:div>
      </w:divsChild>
    </w:div>
    <w:div w:id="1453938265">
      <w:bodyDiv w:val="1"/>
      <w:marLeft w:val="0"/>
      <w:marRight w:val="0"/>
      <w:marTop w:val="0"/>
      <w:marBottom w:val="0"/>
      <w:divBdr>
        <w:top w:val="none" w:sz="0" w:space="0" w:color="auto"/>
        <w:left w:val="none" w:sz="0" w:space="0" w:color="auto"/>
        <w:bottom w:val="none" w:sz="0" w:space="0" w:color="auto"/>
        <w:right w:val="none" w:sz="0" w:space="0" w:color="auto"/>
      </w:divBdr>
    </w:div>
    <w:div w:id="1530221253">
      <w:bodyDiv w:val="1"/>
      <w:marLeft w:val="0"/>
      <w:marRight w:val="0"/>
      <w:marTop w:val="0"/>
      <w:marBottom w:val="0"/>
      <w:divBdr>
        <w:top w:val="none" w:sz="0" w:space="0" w:color="auto"/>
        <w:left w:val="none" w:sz="0" w:space="0" w:color="auto"/>
        <w:bottom w:val="none" w:sz="0" w:space="0" w:color="auto"/>
        <w:right w:val="none" w:sz="0" w:space="0" w:color="auto"/>
      </w:divBdr>
    </w:div>
    <w:div w:id="1598440114">
      <w:bodyDiv w:val="1"/>
      <w:marLeft w:val="0"/>
      <w:marRight w:val="0"/>
      <w:marTop w:val="0"/>
      <w:marBottom w:val="0"/>
      <w:divBdr>
        <w:top w:val="none" w:sz="0" w:space="0" w:color="auto"/>
        <w:left w:val="none" w:sz="0" w:space="0" w:color="auto"/>
        <w:bottom w:val="none" w:sz="0" w:space="0" w:color="auto"/>
        <w:right w:val="none" w:sz="0" w:space="0" w:color="auto"/>
      </w:divBdr>
    </w:div>
    <w:div w:id="17885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1F14E-323E-4A45-BA9C-DA4F2A37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18479</Words>
  <Characters>105334</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 Экономики</dc:creator>
  <cp:lastModifiedBy>Упр.Экономики</cp:lastModifiedBy>
  <cp:revision>815</cp:revision>
  <cp:lastPrinted>2021-12-29T08:34:00Z</cp:lastPrinted>
  <dcterms:created xsi:type="dcterms:W3CDTF">2021-12-15T03:16:00Z</dcterms:created>
  <dcterms:modified xsi:type="dcterms:W3CDTF">2021-12-30T04:22:00Z</dcterms:modified>
</cp:coreProperties>
</file>