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2.xml" ContentType="application/vnd.openxmlformats-officedocument.wordprocessingml.foot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537-НҚ от 23.12.2021</w:t>
      </w:r>
    </w:p>
    <w:p w14:paraId="3B14E513" w14:textId="536C5722" w:rsidR="00CC3489" w:rsidRDefault="00CC3489">
      <w:pPr>
        <w:spacing w:before="62" w:after="0" w:line="266" w:lineRule="exact"/>
        <w:ind w:left="179" w:right="24"/>
        <w:jc w:val="center"/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</w:pPr>
    </w:p>
    <w:p w14:paraId="65A955CC" w14:textId="7D6FCA9D" w:rsidR="003F0FBA" w:rsidRPr="00B90836" w:rsidRDefault="004417D4">
      <w:pPr>
        <w:spacing w:before="62" w:after="0" w:line="266" w:lineRule="exact"/>
        <w:ind w:left="179" w:right="2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 wp14:anchorId="7E4FF6DA" wp14:editId="328EC101">
            <wp:simplePos x="0" y="0"/>
            <wp:positionH relativeFrom="page">
              <wp:posOffset>3504565</wp:posOffset>
            </wp:positionH>
            <wp:positionV relativeFrom="paragraph">
              <wp:posOffset>135890</wp:posOffset>
            </wp:positionV>
            <wp:extent cx="892810" cy="920115"/>
            <wp:effectExtent l="0" t="0" r="254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B42" w:rsidRPr="00B90836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Қ</w:t>
      </w:r>
      <w:r w:rsidR="00647B42" w:rsidRPr="00B90836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А</w:t>
      </w:r>
      <w:r w:rsidR="00647B42" w:rsidRPr="00B90836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ЗАҚС</w:t>
      </w:r>
      <w:r w:rsidR="00647B42" w:rsidRPr="00B90836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="00647B42" w:rsidRPr="00B90836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 РЕСПУ</w:t>
      </w:r>
      <w:r w:rsidR="00647B42" w:rsidRPr="00B90836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Б</w:t>
      </w:r>
      <w:r w:rsidR="00647B42" w:rsidRPr="00B90836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ЛИК</w:t>
      </w:r>
      <w:r w:rsidR="00647B42" w:rsidRPr="00B90836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А</w:t>
      </w:r>
      <w:r w:rsidR="00B215E2" w:rsidRPr="00B90836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СЫ ДЕ</w:t>
      </w:r>
      <w:r w:rsidR="00B215E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Н</w:t>
      </w:r>
      <w:r w:rsidR="00647B42" w:rsidRPr="00B90836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С</w:t>
      </w:r>
      <w:r w:rsidR="00647B42" w:rsidRPr="00B90836">
        <w:rPr>
          <w:rFonts w:ascii="Times New Roman" w:eastAsia="Times New Roman" w:hAnsi="Times New Roman" w:cs="Times New Roman"/>
          <w:b/>
          <w:bCs/>
          <w:color w:val="00A3D4"/>
          <w:spacing w:val="-21"/>
          <w:sz w:val="24"/>
          <w:szCs w:val="24"/>
          <w:lang w:val="ru-RU"/>
        </w:rPr>
        <w:t>А</w:t>
      </w:r>
      <w:r w:rsidR="00647B42" w:rsidRPr="00B90836">
        <w:rPr>
          <w:rFonts w:ascii="Times New Roman" w:eastAsia="Times New Roman" w:hAnsi="Times New Roman" w:cs="Times New Roman"/>
          <w:b/>
          <w:bCs/>
          <w:color w:val="00A3D4"/>
          <w:spacing w:val="-32"/>
          <w:sz w:val="24"/>
          <w:szCs w:val="24"/>
          <w:lang w:val="ru-RU"/>
        </w:rPr>
        <w:t>У</w:t>
      </w:r>
      <w:r w:rsidR="00647B42" w:rsidRPr="00B90836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ЛЫҚ </w:t>
      </w:r>
      <w:r w:rsidR="00647B42" w:rsidRPr="00B90836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С</w:t>
      </w:r>
      <w:r w:rsidR="00647B42" w:rsidRPr="00B90836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АҚ</w:t>
      </w:r>
      <w:r w:rsidR="00647B42" w:rsidRPr="00B90836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="00647B42" w:rsidRPr="00B90836">
        <w:rPr>
          <w:rFonts w:ascii="Times New Roman" w:eastAsia="Times New Roman" w:hAnsi="Times New Roman" w:cs="Times New Roman"/>
          <w:b/>
          <w:bCs/>
          <w:color w:val="00A3D4"/>
          <w:spacing w:val="-21"/>
          <w:sz w:val="24"/>
          <w:szCs w:val="24"/>
          <w:lang w:val="ru-RU"/>
        </w:rPr>
        <w:t>А</w:t>
      </w:r>
      <w:r w:rsidR="00647B42" w:rsidRPr="00B90836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У МИНИСТ</w:t>
      </w:r>
      <w:r w:rsidR="00647B42" w:rsidRPr="00B90836">
        <w:rPr>
          <w:rFonts w:ascii="Times New Roman" w:eastAsia="Times New Roman" w:hAnsi="Times New Roman" w:cs="Times New Roman"/>
          <w:b/>
          <w:bCs/>
          <w:color w:val="00A3D4"/>
          <w:spacing w:val="-36"/>
          <w:sz w:val="24"/>
          <w:szCs w:val="24"/>
          <w:lang w:val="ru-RU"/>
        </w:rPr>
        <w:t>Р</w:t>
      </w:r>
      <w:r w:rsidR="00647B42" w:rsidRPr="00B90836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ЛІГІ</w:t>
      </w:r>
    </w:p>
    <w:p w14:paraId="2C4D6D18" w14:textId="77777777" w:rsidR="003F0FBA" w:rsidRPr="00B90836" w:rsidRDefault="003F0FBA">
      <w:pPr>
        <w:spacing w:before="6" w:after="0" w:line="260" w:lineRule="exact"/>
        <w:rPr>
          <w:sz w:val="26"/>
          <w:szCs w:val="26"/>
          <w:lang w:val="ru-RU"/>
        </w:rPr>
      </w:pPr>
    </w:p>
    <w:p w14:paraId="315F0078" w14:textId="77777777" w:rsidR="003F0FBA" w:rsidRPr="00647B42" w:rsidRDefault="00B215E2">
      <w:pPr>
        <w:spacing w:after="0" w:line="266" w:lineRule="exact"/>
        <w:ind w:left="114" w:right="-4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МЕДИЦИНАЛЫҚ ЖӘНЕ ФАРМАЦЕВТИКАЛЫҚ</w:t>
      </w:r>
      <w:r w:rsidR="00647B42"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 </w:t>
      </w:r>
      <w:r w:rsidR="00B90836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БАҚЫЛАУ</w:t>
      </w:r>
      <w:r w:rsidR="00B90836" w:rsidRPr="00647B42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 xml:space="preserve"> </w:t>
      </w:r>
      <w:r w:rsidR="00647B42" w:rsidRPr="00647B42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К</w:t>
      </w:r>
      <w:r w:rsidR="00647B42"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ОМИТЕТІ</w:t>
      </w:r>
    </w:p>
    <w:p w14:paraId="298F0E38" w14:textId="77777777" w:rsidR="004417D4" w:rsidRDefault="00647B42">
      <w:pPr>
        <w:spacing w:before="62" w:after="0" w:line="266" w:lineRule="exact"/>
        <w:ind w:left="2151" w:right="271"/>
        <w:jc w:val="center"/>
        <w:rPr>
          <w:lang w:val="ru-RU"/>
        </w:rPr>
      </w:pPr>
      <w:r w:rsidRPr="00647B42">
        <w:rPr>
          <w:lang w:val="ru-RU"/>
        </w:rPr>
        <w:br w:type="column"/>
      </w:r>
    </w:p>
    <w:p w14:paraId="24A1D1C3" w14:textId="70213F6D" w:rsidR="003F0FBA" w:rsidRPr="00647B42" w:rsidRDefault="00647B42">
      <w:pPr>
        <w:spacing w:before="62" w:after="0" w:line="266" w:lineRule="exact"/>
        <w:ind w:left="2151" w:right="2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МИНИСТЕ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3"/>
          <w:sz w:val="24"/>
          <w:szCs w:val="24"/>
          <w:lang w:val="ru-RU"/>
        </w:rPr>
        <w:t>Р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СТВО 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-15"/>
          <w:sz w:val="24"/>
          <w:szCs w:val="24"/>
          <w:lang w:val="ru-RU"/>
        </w:rPr>
        <w:t>З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Д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-31"/>
          <w:sz w:val="24"/>
          <w:szCs w:val="24"/>
          <w:lang w:val="ru-RU"/>
        </w:rPr>
        <w:t>Р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АВО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-19"/>
          <w:sz w:val="24"/>
          <w:szCs w:val="24"/>
          <w:lang w:val="ru-RU"/>
        </w:rPr>
        <w:t>О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Х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-31"/>
          <w:sz w:val="24"/>
          <w:szCs w:val="24"/>
          <w:lang w:val="ru-RU"/>
        </w:rPr>
        <w:t>Р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АНЕНИЯ РЕСПУ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Б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ЛИКИ К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А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ЗА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-9"/>
          <w:sz w:val="24"/>
          <w:szCs w:val="24"/>
          <w:lang w:val="ru-RU"/>
        </w:rPr>
        <w:t>Х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С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</w:t>
      </w:r>
    </w:p>
    <w:p w14:paraId="6EF8FB55" w14:textId="2C52BED5" w:rsidR="003F0FBA" w:rsidRPr="00647B42" w:rsidRDefault="003F0FBA">
      <w:pPr>
        <w:spacing w:before="6" w:after="0" w:line="260" w:lineRule="exact"/>
        <w:rPr>
          <w:sz w:val="26"/>
          <w:szCs w:val="26"/>
          <w:lang w:val="ru-RU"/>
        </w:rPr>
      </w:pPr>
    </w:p>
    <w:p w14:paraId="60CECF62" w14:textId="38ECC2A8" w:rsidR="003F0FBA" w:rsidRPr="00B215E2" w:rsidRDefault="00647B42" w:rsidP="00B215E2">
      <w:pPr>
        <w:spacing w:after="0" w:line="266" w:lineRule="exact"/>
        <w:ind w:left="1956" w:right="7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F0FBA" w:rsidRPr="00B215E2" w:rsidSect="00187BB4">
          <w:footerReference w:type="default" r:id="rId8"/>
          <w:type w:val="continuous"/>
          <w:pgSz w:w="11920" w:h="16840"/>
          <w:pgMar w:top="0" w:right="620" w:bottom="280" w:left="1020" w:header="720" w:footer="720" w:gutter="0"/>
          <w:cols w:num="2" w:space="720" w:equalWidth="0">
            <w:col w:w="3927" w:space="587"/>
            <w:col w:w="5766"/>
          </w:cols>
          <w:footerReference w:type="first" r:id="rId997"/>
          <w:headerReference w:type="default" r:id="rId996"/>
        </w:sectPr>
      </w:pPr>
      <w:r w:rsidRPr="00647B42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К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ОМИТЕТ </w:t>
      </w:r>
      <w:r w:rsidR="00B215E2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МЕДИЦИНСКОГО И ФАРМАЦЕВТИЧЕСКОГО КОНТРОЛЯ</w:t>
      </w:r>
    </w:p>
    <w:p w14:paraId="78F6C4D4" w14:textId="77777777" w:rsidR="003F0FBA" w:rsidRPr="00647B42" w:rsidRDefault="003F0FBA">
      <w:pPr>
        <w:spacing w:before="8" w:after="0" w:line="100" w:lineRule="exact"/>
        <w:rPr>
          <w:sz w:val="10"/>
          <w:szCs w:val="10"/>
          <w:lang w:val="ru-RU"/>
        </w:rPr>
      </w:pPr>
    </w:p>
    <w:p w14:paraId="2DE9FE3D" w14:textId="77777777" w:rsidR="003F0FBA" w:rsidRPr="00647B42" w:rsidRDefault="003F0FBA">
      <w:pPr>
        <w:spacing w:after="0" w:line="200" w:lineRule="exact"/>
        <w:rPr>
          <w:sz w:val="20"/>
          <w:szCs w:val="20"/>
          <w:lang w:val="ru-RU"/>
        </w:rPr>
      </w:pPr>
    </w:p>
    <w:p w14:paraId="04CB4281" w14:textId="77777777" w:rsidR="003F0FBA" w:rsidRPr="00647B42" w:rsidRDefault="003F0FBA">
      <w:pPr>
        <w:spacing w:after="0" w:line="200" w:lineRule="exact"/>
        <w:rPr>
          <w:sz w:val="20"/>
          <w:szCs w:val="20"/>
          <w:lang w:val="ru-RU"/>
        </w:rPr>
      </w:pPr>
    </w:p>
    <w:p w14:paraId="04C30843" w14:textId="77777777" w:rsidR="003F0FBA" w:rsidRPr="00647B42" w:rsidRDefault="003F0FBA">
      <w:pPr>
        <w:spacing w:after="0" w:line="200" w:lineRule="exact"/>
        <w:rPr>
          <w:sz w:val="20"/>
          <w:szCs w:val="20"/>
          <w:lang w:val="ru-RU"/>
        </w:rPr>
      </w:pPr>
    </w:p>
    <w:p w14:paraId="4920AB0F" w14:textId="77777777" w:rsidR="003F0FBA" w:rsidRPr="00647B42" w:rsidRDefault="003F0FBA">
      <w:pPr>
        <w:spacing w:after="0"/>
        <w:rPr>
          <w:lang w:val="ru-RU"/>
        </w:rPr>
        <w:sectPr w:rsidR="003F0FBA" w:rsidRPr="00647B42">
          <w:type w:val="continuous"/>
          <w:pgSz w:w="11920" w:h="16840"/>
          <w:pgMar w:top="460" w:right="620" w:bottom="280" w:left="1020" w:header="720" w:footer="720" w:gutter="0"/>
          <w:cols w:space="720"/>
        </w:sectPr>
      </w:pPr>
    </w:p>
    <w:p w14:paraId="054F4B8C" w14:textId="77777777" w:rsidR="003F0FBA" w:rsidRPr="00647B42" w:rsidRDefault="00A57838">
      <w:pPr>
        <w:spacing w:before="29" w:after="0" w:line="240" w:lineRule="auto"/>
        <w:ind w:right="-20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3868845" wp14:editId="5B2663EE">
                <wp:simplePos x="0" y="0"/>
                <wp:positionH relativeFrom="page">
                  <wp:posOffset>726440</wp:posOffset>
                </wp:positionH>
                <wp:positionV relativeFrom="paragraph">
                  <wp:posOffset>-176530</wp:posOffset>
                </wp:positionV>
                <wp:extent cx="6470015" cy="1270"/>
                <wp:effectExtent l="12065" t="15240" r="13970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015" cy="1270"/>
                          <a:chOff x="1144" y="-278"/>
                          <a:chExt cx="1018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44" y="-278"/>
                            <a:ext cx="10189" cy="2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0189"/>
                              <a:gd name="T2" fmla="+- 0 2211 1144"/>
                              <a:gd name="T3" fmla="*/ T2 w 10189"/>
                              <a:gd name="T4" fmla="+- 0 3200 1144"/>
                              <a:gd name="T5" fmla="*/ T4 w 10189"/>
                              <a:gd name="T6" fmla="+- 0 4116 1144"/>
                              <a:gd name="T7" fmla="*/ T6 w 10189"/>
                              <a:gd name="T8" fmla="+- 0 4959 1144"/>
                              <a:gd name="T9" fmla="*/ T8 w 10189"/>
                              <a:gd name="T10" fmla="+- 0 5735 1144"/>
                              <a:gd name="T11" fmla="*/ T10 w 10189"/>
                              <a:gd name="T12" fmla="+- 0 6445 1144"/>
                              <a:gd name="T13" fmla="*/ T12 w 10189"/>
                              <a:gd name="T14" fmla="+- 0 7092 1144"/>
                              <a:gd name="T15" fmla="*/ T14 w 10189"/>
                              <a:gd name="T16" fmla="+- 0 7679 1144"/>
                              <a:gd name="T17" fmla="*/ T16 w 10189"/>
                              <a:gd name="T18" fmla="+- 0 8210 1144"/>
                              <a:gd name="T19" fmla="*/ T18 w 10189"/>
                              <a:gd name="T20" fmla="+- 0 8686 1144"/>
                              <a:gd name="T21" fmla="*/ T20 w 10189"/>
                              <a:gd name="T22" fmla="+- 0 9111 1144"/>
                              <a:gd name="T23" fmla="*/ T22 w 10189"/>
                              <a:gd name="T24" fmla="+- 0 9489 1144"/>
                              <a:gd name="T25" fmla="*/ T24 w 10189"/>
                              <a:gd name="T26" fmla="+- 0 9821 1144"/>
                              <a:gd name="T27" fmla="*/ T26 w 10189"/>
                              <a:gd name="T28" fmla="+- 0 10110 1144"/>
                              <a:gd name="T29" fmla="*/ T28 w 10189"/>
                              <a:gd name="T30" fmla="+- 0 10360 1144"/>
                              <a:gd name="T31" fmla="*/ T30 w 10189"/>
                              <a:gd name="T32" fmla="+- 0 10573 1144"/>
                              <a:gd name="T33" fmla="*/ T32 w 10189"/>
                              <a:gd name="T34" fmla="+- 0 10753 1144"/>
                              <a:gd name="T35" fmla="*/ T34 w 10189"/>
                              <a:gd name="T36" fmla="+- 0 10902 1144"/>
                              <a:gd name="T37" fmla="*/ T36 w 10189"/>
                              <a:gd name="T38" fmla="+- 0 11023 1144"/>
                              <a:gd name="T39" fmla="*/ T38 w 10189"/>
                              <a:gd name="T40" fmla="+- 0 11119 1144"/>
                              <a:gd name="T41" fmla="*/ T40 w 10189"/>
                              <a:gd name="T42" fmla="+- 0 11173 1144"/>
                              <a:gd name="T43" fmla="*/ T42 w 10189"/>
                              <a:gd name="T44" fmla="+- 0 11218 1144"/>
                              <a:gd name="T45" fmla="*/ T44 w 10189"/>
                              <a:gd name="T46" fmla="+- 0 11253 1144"/>
                              <a:gd name="T47" fmla="*/ T46 w 10189"/>
                              <a:gd name="T48" fmla="+- 0 11281 1144"/>
                              <a:gd name="T49" fmla="*/ T48 w 10189"/>
                              <a:gd name="T50" fmla="+- 0 11301 1144"/>
                              <a:gd name="T51" fmla="*/ T50 w 10189"/>
                              <a:gd name="T52" fmla="+- 0 11315 1144"/>
                              <a:gd name="T53" fmla="*/ T52 w 10189"/>
                              <a:gd name="T54" fmla="+- 0 11325 1144"/>
                              <a:gd name="T55" fmla="*/ T54 w 10189"/>
                              <a:gd name="T56" fmla="+- 0 11330 1144"/>
                              <a:gd name="T57" fmla="*/ T56 w 10189"/>
                              <a:gd name="T58" fmla="+- 0 11333 1144"/>
                              <a:gd name="T59" fmla="*/ T58 w 10189"/>
                              <a:gd name="T60" fmla="+- 0 11334 1144"/>
                              <a:gd name="T61" fmla="*/ T60 w 10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</a:cxnLst>
                            <a:rect l="0" t="0" r="r" b="b"/>
                            <a:pathLst>
                              <a:path w="10189">
                                <a:moveTo>
                                  <a:pt x="0" y="0"/>
                                </a:moveTo>
                                <a:lnTo>
                                  <a:pt x="1067" y="0"/>
                                </a:lnTo>
                                <a:lnTo>
                                  <a:pt x="2056" y="0"/>
                                </a:lnTo>
                                <a:lnTo>
                                  <a:pt x="2972" y="0"/>
                                </a:lnTo>
                                <a:lnTo>
                                  <a:pt x="3815" y="0"/>
                                </a:lnTo>
                                <a:lnTo>
                                  <a:pt x="4591" y="0"/>
                                </a:lnTo>
                                <a:lnTo>
                                  <a:pt x="5301" y="0"/>
                                </a:lnTo>
                                <a:lnTo>
                                  <a:pt x="5948" y="0"/>
                                </a:lnTo>
                                <a:lnTo>
                                  <a:pt x="6535" y="0"/>
                                </a:lnTo>
                                <a:lnTo>
                                  <a:pt x="7066" y="0"/>
                                </a:lnTo>
                                <a:lnTo>
                                  <a:pt x="7542" y="0"/>
                                </a:lnTo>
                                <a:lnTo>
                                  <a:pt x="7967" y="0"/>
                                </a:lnTo>
                                <a:lnTo>
                                  <a:pt x="8345" y="0"/>
                                </a:lnTo>
                                <a:lnTo>
                                  <a:pt x="8677" y="0"/>
                                </a:lnTo>
                                <a:lnTo>
                                  <a:pt x="8966" y="0"/>
                                </a:lnTo>
                                <a:lnTo>
                                  <a:pt x="9216" y="0"/>
                                </a:lnTo>
                                <a:lnTo>
                                  <a:pt x="9429" y="0"/>
                                </a:lnTo>
                                <a:lnTo>
                                  <a:pt x="9609" y="0"/>
                                </a:lnTo>
                                <a:lnTo>
                                  <a:pt x="9758" y="0"/>
                                </a:lnTo>
                                <a:lnTo>
                                  <a:pt x="9879" y="0"/>
                                </a:lnTo>
                                <a:lnTo>
                                  <a:pt x="9975" y="0"/>
                                </a:lnTo>
                                <a:lnTo>
                                  <a:pt x="10029" y="0"/>
                                </a:lnTo>
                                <a:lnTo>
                                  <a:pt x="10074" y="0"/>
                                </a:lnTo>
                                <a:lnTo>
                                  <a:pt x="10109" y="0"/>
                                </a:lnTo>
                                <a:lnTo>
                                  <a:pt x="10137" y="0"/>
                                </a:lnTo>
                                <a:lnTo>
                                  <a:pt x="10157" y="0"/>
                                </a:lnTo>
                                <a:lnTo>
                                  <a:pt x="10171" y="0"/>
                                </a:lnTo>
                                <a:lnTo>
                                  <a:pt x="10181" y="0"/>
                                </a:lnTo>
                                <a:lnTo>
                                  <a:pt x="10186" y="0"/>
                                </a:lnTo>
                                <a:lnTo>
                                  <a:pt x="10189" y="0"/>
                                </a:lnTo>
                                <a:lnTo>
                                  <a:pt x="10190" y="0"/>
                                </a:lnTo>
                              </a:path>
                            </a:pathLst>
                          </a:custGeom>
                          <a:noFill/>
                          <a:ln w="18000">
                            <a:solidFill>
                              <a:srgbClr val="00A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3A67440" id="Group 4" o:spid="_x0000_s1026" style="position:absolute;margin-left:57.2pt;margin-top:-13.9pt;width:509.45pt;height:.1pt;z-index:-251659776;mso-position-horizontal-relative:page" coordorigin="1144,-278" coordsize="10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">
                <v:shape id="Freeform 5" o:spid="_x0000_s1027" style="position:absolute;left:1144;top:-278;width:10189;height:2;visibility:visible;mso-wrap-style:square;v-text-anchor:top" coordsize="10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zmcMA&#10;AADaAAAADwAAAGRycy9kb3ducmV2LnhtbESPUWvCMBSF3wf7D+EOfJupQ2RUo+hgQx0MVgVfL821&#10;rTY3JYmm/ffLYLDHwznnO5zFqjetuJPzjWUFk3EGgri0uuFKwfHw/vwKwgdkja1lUjCQh9Xy8WGB&#10;ubaRv+lehEokCPscFdQhdLmUvqzJoB/bjjh5Z+sMhiRdJbXDmOCmlS9ZNpMGG04LNXb0VlN5LW5G&#10;wW5dZJutjJfha/Kph72L/ccpKjV66tdzEIH68B/+a2+1gin8Xkk3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azmcMAAADaAAAADwAAAAAAAAAAAAAAAACYAgAAZHJzL2Rv&#10;d25yZXYueG1sUEsFBgAAAAAEAAQA9QAAAIgDAAAAAA==&#10;" path="m,l1067,r989,l2972,r843,l4591,r710,l5948,r587,l7066,r476,l7967,r378,l8677,r289,l9216,r213,l9609,r149,l9879,r96,l10029,r45,l10109,r28,l10157,r14,l10181,r5,l10189,r1,e" filled="f" strokecolor="#00a3d4" strokeweight=".5mm">
                  <v:path arrowok="t" o:connecttype="custom" o:connectlocs="0,0;1067,0;2056,0;2972,0;3815,0;4591,0;5301,0;5948,0;6535,0;7066,0;7542,0;7967,0;8345,0;8677,0;8966,0;9216,0;9429,0;9609,0;9758,0;9879,0;9975,0;10029,0;10074,0;10109,0;10137,0;10157,0;10171,0;10181,0;10186,0;10189,0;10190,0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="00647B42" w:rsidRPr="00647B42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БҰЙРЫҚ</w:t>
      </w:r>
    </w:p>
    <w:p w14:paraId="4E11FF51" w14:textId="77777777" w:rsidR="003F0FBA" w:rsidRPr="00647B42" w:rsidRDefault="00647B42">
      <w:pPr>
        <w:spacing w:before="29" w:after="0" w:line="240" w:lineRule="auto"/>
        <w:ind w:left="897" w:right="1511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647B42">
        <w:rPr>
          <w:lang w:val="ru-RU"/>
        </w:rPr>
        <w:br w:type="column"/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ПРИК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-5"/>
          <w:sz w:val="18"/>
          <w:szCs w:val="18"/>
          <w:lang w:val="ru-RU"/>
        </w:rPr>
        <w:t>А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З</w:t>
      </w:r>
    </w:p>
    <w:p w14:paraId="237CAEE1" w14:textId="77777777" w:rsidR="003F0FBA" w:rsidRPr="00647B42" w:rsidRDefault="00647B42">
      <w:pPr>
        <w:tabs>
          <w:tab w:val="left" w:pos="2560"/>
        </w:tabs>
        <w:spacing w:before="72" w:after="0" w:line="240" w:lineRule="auto"/>
        <w:ind w:left="-34" w:right="580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647B42">
        <w:rPr>
          <w:rFonts w:ascii="Times New Roman" w:eastAsia="Times New Roman" w:hAnsi="Times New Roman" w:cs="Times New Roman"/>
          <w:color w:val="00A3D4"/>
          <w:sz w:val="18"/>
          <w:szCs w:val="18"/>
          <w:lang w:val="ru-RU"/>
        </w:rPr>
        <w:t>№</w:t>
      </w:r>
      <w:r w:rsidRPr="00647B42">
        <w:rPr>
          <w:rFonts w:ascii="Times New Roman" w:eastAsia="Times New Roman" w:hAnsi="Times New Roman" w:cs="Times New Roman"/>
          <w:color w:val="00A3D4"/>
          <w:sz w:val="18"/>
          <w:szCs w:val="18"/>
          <w:u w:val="single" w:color="00A2D3"/>
          <w:lang w:val="ru-RU"/>
        </w:rPr>
        <w:t xml:space="preserve"> </w:t>
      </w:r>
      <w:r w:rsidRPr="00647B42">
        <w:rPr>
          <w:rFonts w:ascii="Times New Roman" w:eastAsia="Times New Roman" w:hAnsi="Times New Roman" w:cs="Times New Roman"/>
          <w:color w:val="00A3D4"/>
          <w:sz w:val="18"/>
          <w:szCs w:val="18"/>
          <w:u w:val="single" w:color="00A2D3"/>
          <w:lang w:val="ru-RU"/>
        </w:rPr>
        <w:tab/>
      </w:r>
    </w:p>
    <w:p w14:paraId="014DA929" w14:textId="77777777" w:rsidR="003F0FBA" w:rsidRPr="00647B42" w:rsidRDefault="003F0FBA">
      <w:pPr>
        <w:spacing w:after="0"/>
        <w:jc w:val="center"/>
        <w:rPr>
          <w:lang w:val="ru-RU"/>
        </w:rPr>
        <w:sectPr w:rsidR="003F0FBA" w:rsidRPr="00647B42">
          <w:type w:val="continuous"/>
          <w:pgSz w:w="11920" w:h="16840"/>
          <w:pgMar w:top="460" w:right="620" w:bottom="280" w:left="1020" w:header="720" w:footer="720" w:gutter="0"/>
          <w:cols w:num="2" w:space="720" w:equalWidth="0">
            <w:col w:w="2434" w:space="4595"/>
            <w:col w:w="3251"/>
          </w:cols>
        </w:sectPr>
      </w:pPr>
    </w:p>
    <w:p w14:paraId="1B5F3EF2" w14:textId="77777777" w:rsidR="003F0FBA" w:rsidRPr="00647B42" w:rsidRDefault="00A57838">
      <w:pPr>
        <w:tabs>
          <w:tab w:val="left" w:pos="7780"/>
        </w:tabs>
        <w:spacing w:before="29" w:after="0" w:line="240" w:lineRule="auto"/>
        <w:ind w:left="1444" w:right="-20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AD48962" wp14:editId="76A77254">
                <wp:simplePos x="0" y="0"/>
                <wp:positionH relativeFrom="page">
                  <wp:posOffset>880110</wp:posOffset>
                </wp:positionH>
                <wp:positionV relativeFrom="paragraph">
                  <wp:posOffset>-2540</wp:posOffset>
                </wp:positionV>
                <wp:extent cx="2114550" cy="1270"/>
                <wp:effectExtent l="13335" t="11430" r="571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1270"/>
                          <a:chOff x="1386" y="-4"/>
                          <a:chExt cx="333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86" y="-4"/>
                            <a:ext cx="3330" cy="2"/>
                          </a:xfrm>
                          <a:custGeom>
                            <a:avLst/>
                            <a:gdLst>
                              <a:gd name="T0" fmla="+- 0 1386 1386"/>
                              <a:gd name="T1" fmla="*/ T0 w 3330"/>
                              <a:gd name="T2" fmla="+- 0 4716 1386"/>
                              <a:gd name="T3" fmla="*/ T2 w 3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0">
                                <a:moveTo>
                                  <a:pt x="0" y="0"/>
                                </a:moveTo>
                                <a:lnTo>
                                  <a:pt x="333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A2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F91EEAD" id="Group 2" o:spid="_x0000_s1026" style="position:absolute;margin-left:69.3pt;margin-top:-.2pt;width:166.5pt;height:.1pt;z-index:-251657728;mso-position-horizontal-relative:page" coordorigin="1386,-4" coordsize="3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">
                <v:shape id="Freeform 3" o:spid="_x0000_s1027" style="position:absolute;left:1386;top:-4;width:3330;height:2;visibility:visible;mso-wrap-style:square;v-text-anchor:top" coordsize="3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ahsAA&#10;AADaAAAADwAAAGRycy9kb3ducmV2LnhtbESPQWsCMRSE70L/Q3iF3jSrhyJbo4hi2R67K54fm9fN&#10;4uZlSaJm/31TKHgcZuYbZrNLdhB38qF3rGC5KEAQt0733Ck4N6f5GkSIyBoHx6RgogC77ctsg6V2&#10;D/6mex07kSEcSlRgYhxLKUNryGJYuJE4ez/OW4xZ+k5qj48Mt4NcFcW7tNhzXjA40sFQe61vVsHN&#10;V1+N5unzdKybqRouKa33Rqm317T/ABEpxWf4v11pBSv4u5Jv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wahsAAAADaAAAADwAAAAAAAAAAAAAAAACYAgAAZHJzL2Rvd25y&#10;ZXYueG1sUEsFBgAAAAAEAAQA9QAAAIUDAAAAAA==&#10;" path="m,l3330,e" filled="f" strokecolor="#00a2d3" strokeweight=".36pt">
                  <v:path arrowok="t" o:connecttype="custom" o:connectlocs="0,0;3330,0" o:connectangles="0,0"/>
                </v:shape>
                <w10:wrap anchorx="page"/>
              </v:group>
            </w:pict>
          </mc:Fallback>
        </mc:AlternateContent>
      </w:r>
      <w:proofErr w:type="spellStart"/>
      <w:r w:rsidR="00647B42" w:rsidRPr="00647B42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Нұр-Сұл</w:t>
      </w:r>
      <w:r w:rsidR="00647B42" w:rsidRPr="00647B42">
        <w:rPr>
          <w:rFonts w:ascii="Times New Roman" w:eastAsia="Times New Roman" w:hAnsi="Times New Roman" w:cs="Times New Roman"/>
          <w:color w:val="00A3D4"/>
          <w:spacing w:val="2"/>
          <w:position w:val="1"/>
          <w:sz w:val="14"/>
          <w:szCs w:val="14"/>
          <w:lang w:val="ru-RU"/>
        </w:rPr>
        <w:t>т</w:t>
      </w:r>
      <w:r w:rsidR="00647B42" w:rsidRPr="00647B42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ан</w:t>
      </w:r>
      <w:proofErr w:type="spellEnd"/>
      <w:r w:rsidR="00647B42" w:rsidRPr="00647B42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 xml:space="preserve"> </w:t>
      </w:r>
      <w:proofErr w:type="spellStart"/>
      <w:r w:rsidR="00647B42" w:rsidRPr="00647B42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қ</w:t>
      </w:r>
      <w:r w:rsidR="00647B42" w:rsidRPr="00647B42">
        <w:rPr>
          <w:rFonts w:ascii="Times New Roman" w:eastAsia="Times New Roman" w:hAnsi="Times New Roman" w:cs="Times New Roman"/>
          <w:color w:val="00A3D4"/>
          <w:spacing w:val="1"/>
          <w:position w:val="1"/>
          <w:sz w:val="14"/>
          <w:szCs w:val="14"/>
          <w:lang w:val="ru-RU"/>
        </w:rPr>
        <w:t>а</w:t>
      </w:r>
      <w:r w:rsidR="00647B42" w:rsidRPr="00647B42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ласы</w:t>
      </w:r>
      <w:proofErr w:type="spellEnd"/>
      <w:r w:rsidR="00647B42" w:rsidRPr="00647B42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ab/>
      </w:r>
      <w:r w:rsidR="00647B42" w:rsidRPr="00647B42">
        <w:rPr>
          <w:rFonts w:ascii="Times New Roman" w:eastAsia="Times New Roman" w:hAnsi="Times New Roman" w:cs="Times New Roman"/>
          <w:color w:val="00A3D4"/>
          <w:spacing w:val="-3"/>
          <w:sz w:val="14"/>
          <w:szCs w:val="14"/>
          <w:lang w:val="ru-RU"/>
        </w:rPr>
        <w:t>г</w:t>
      </w:r>
      <w:r w:rsidR="00647B42" w:rsidRPr="00647B42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ор</w:t>
      </w:r>
      <w:r w:rsidR="00647B42" w:rsidRPr="00647B42">
        <w:rPr>
          <w:rFonts w:ascii="Times New Roman" w:eastAsia="Times New Roman" w:hAnsi="Times New Roman" w:cs="Times New Roman"/>
          <w:color w:val="00A3D4"/>
          <w:spacing w:val="-4"/>
          <w:sz w:val="14"/>
          <w:szCs w:val="14"/>
          <w:lang w:val="ru-RU"/>
        </w:rPr>
        <w:t>о</w:t>
      </w:r>
      <w:r w:rsidR="00647B42" w:rsidRPr="00647B42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 xml:space="preserve">д </w:t>
      </w:r>
      <w:proofErr w:type="spellStart"/>
      <w:r w:rsidR="00647B42" w:rsidRPr="00647B42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Нур</w:t>
      </w:r>
      <w:proofErr w:type="spellEnd"/>
      <w:r w:rsidR="00647B42" w:rsidRPr="00647B42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-</w:t>
      </w:r>
      <w:r w:rsidR="00647B42" w:rsidRPr="00647B42">
        <w:rPr>
          <w:rFonts w:ascii="Times New Roman" w:eastAsia="Times New Roman" w:hAnsi="Times New Roman" w:cs="Times New Roman"/>
          <w:color w:val="00A3D4"/>
          <w:spacing w:val="-3"/>
          <w:sz w:val="14"/>
          <w:szCs w:val="14"/>
          <w:lang w:val="ru-RU"/>
        </w:rPr>
        <w:t>С</w:t>
      </w:r>
      <w:r w:rsidR="00647B42" w:rsidRPr="00647B42">
        <w:rPr>
          <w:rFonts w:ascii="Times New Roman" w:eastAsia="Times New Roman" w:hAnsi="Times New Roman" w:cs="Times New Roman"/>
          <w:color w:val="00A3D4"/>
          <w:spacing w:val="-6"/>
          <w:sz w:val="14"/>
          <w:szCs w:val="14"/>
          <w:lang w:val="ru-RU"/>
        </w:rPr>
        <w:t>у</w:t>
      </w:r>
      <w:r w:rsidR="00647B42" w:rsidRPr="00647B42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л</w:t>
      </w:r>
      <w:r w:rsidR="00647B42" w:rsidRPr="00647B42">
        <w:rPr>
          <w:rFonts w:ascii="Times New Roman" w:eastAsia="Times New Roman" w:hAnsi="Times New Roman" w:cs="Times New Roman"/>
          <w:color w:val="00A3D4"/>
          <w:spacing w:val="2"/>
          <w:sz w:val="14"/>
          <w:szCs w:val="14"/>
          <w:lang w:val="ru-RU"/>
        </w:rPr>
        <w:t>т</w:t>
      </w:r>
      <w:r w:rsidR="00647B42" w:rsidRPr="00647B42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ан</w:t>
      </w:r>
    </w:p>
    <w:p w14:paraId="745B8C93" w14:textId="77777777" w:rsidR="006B63E6" w:rsidRDefault="006B63E6" w:rsidP="00187BB4">
      <w:pPr>
        <w:pStyle w:val="a8"/>
        <w:ind w:right="4548"/>
        <w:contextualSpacing/>
        <w:jc w:val="both"/>
        <w:rPr>
          <w:rFonts w:ascii="Times New Roman" w:hAnsi="Times New Roman"/>
          <w:b/>
          <w:sz w:val="28"/>
          <w:lang w:val="kk-KZ"/>
        </w:rPr>
      </w:pPr>
    </w:p>
    <w:p w14:paraId="772CD3F1" w14:textId="77777777" w:rsidR="006B63E6" w:rsidRDefault="006B63E6" w:rsidP="00187BB4">
      <w:pPr>
        <w:pStyle w:val="a8"/>
        <w:ind w:right="4548"/>
        <w:contextualSpacing/>
        <w:jc w:val="both"/>
        <w:rPr>
          <w:rFonts w:ascii="Times New Roman" w:hAnsi="Times New Roman"/>
          <w:b/>
          <w:sz w:val="28"/>
          <w:lang w:val="kk-KZ"/>
        </w:rPr>
      </w:pPr>
    </w:p>
    <w:p w14:paraId="63071A16" w14:textId="77777777" w:rsidR="002955A8" w:rsidRDefault="002955A8" w:rsidP="00187BB4">
      <w:pPr>
        <w:pStyle w:val="a8"/>
        <w:ind w:right="4548"/>
        <w:contextualSpacing/>
        <w:jc w:val="both"/>
        <w:rPr>
          <w:rFonts w:ascii="Times New Roman" w:hAnsi="Times New Roman"/>
          <w:b/>
          <w:sz w:val="28"/>
          <w:lang w:val="kk-KZ"/>
        </w:rPr>
      </w:pPr>
    </w:p>
    <w:p w14:paraId="5079977D" w14:textId="77777777" w:rsidR="00FC193B" w:rsidRDefault="00FC193B" w:rsidP="00FC193B">
      <w:pPr>
        <w:tabs>
          <w:tab w:val="left" w:pos="0"/>
          <w:tab w:val="left" w:pos="426"/>
          <w:tab w:val="left" w:pos="4253"/>
        </w:tabs>
        <w:spacing w:after="0" w:line="240" w:lineRule="auto"/>
        <w:ind w:right="4831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 внесении изменений в приказ Председателя</w:t>
      </w:r>
    </w:p>
    <w:p w14:paraId="63B573D8" w14:textId="5DA68DB1" w:rsidR="00FC193B" w:rsidRDefault="00FC193B" w:rsidP="00FC193B">
      <w:pPr>
        <w:tabs>
          <w:tab w:val="left" w:pos="0"/>
          <w:tab w:val="left" w:pos="426"/>
          <w:tab w:val="left" w:pos="4253"/>
        </w:tabs>
        <w:spacing w:after="0" w:line="240" w:lineRule="auto"/>
        <w:ind w:right="4831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Комитета медицинского и фармацевтического контроля Министерства здравоохранения контроля Министерства здравоохранения Республики Казахстан от 3 сентября 2021 года №</w:t>
      </w:r>
      <w:r>
        <w:rPr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370-НҚ «О временной государственной регистрации лекарственного средства Комирнати (вакцина против COVID-19 на основе мРНК (модифицированная нуклеозидами), произведенной за пределами Республики Казахстан»</w:t>
      </w:r>
    </w:p>
    <w:p w14:paraId="432A12B7" w14:textId="77777777" w:rsidR="00FC193B" w:rsidRDefault="00FC193B" w:rsidP="00FC193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401CC9E0" w14:textId="77777777" w:rsidR="00FC193B" w:rsidRDefault="00FC193B" w:rsidP="00FC193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2B797696" w14:textId="08BF877C" w:rsidR="00FC193B" w:rsidRDefault="00FC193B" w:rsidP="00FC19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C193B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val="kk-KZ"/>
        </w:rPr>
        <w:t xml:space="preserve">пунктом 3 статьи 65 Закона Республики Казахстан «О правовых актах», </w:t>
      </w:r>
      <w:r w:rsidRPr="00FC193B">
        <w:rPr>
          <w:rFonts w:ascii="Times New Roman" w:eastAsia="Calibri" w:hAnsi="Times New Roman"/>
          <w:sz w:val="28"/>
          <w:lang w:val="ru-RU"/>
        </w:rPr>
        <w:t xml:space="preserve">пунктами 16 и 17 </w:t>
      </w:r>
      <w:r w:rsidRPr="00FC193B">
        <w:rPr>
          <w:rFonts w:ascii="Times New Roman" w:hAnsi="Times New Roman"/>
          <w:sz w:val="28"/>
          <w:szCs w:val="28"/>
          <w:lang w:val="ru-RU"/>
        </w:rPr>
        <w:t xml:space="preserve">Правил временной государственной регистрации вакцин против коронавируса </w:t>
      </w:r>
      <w:r>
        <w:rPr>
          <w:rFonts w:ascii="Times New Roman" w:hAnsi="Times New Roman"/>
          <w:sz w:val="28"/>
          <w:szCs w:val="28"/>
        </w:rPr>
        <w:t>COVID</w:t>
      </w:r>
      <w:r w:rsidRPr="00FC193B">
        <w:rPr>
          <w:rFonts w:ascii="Times New Roman" w:hAnsi="Times New Roman"/>
          <w:sz w:val="28"/>
          <w:szCs w:val="28"/>
          <w:lang w:val="ru-RU"/>
        </w:rPr>
        <w:t>-19,</w:t>
      </w:r>
      <w:r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Pr="00FC193B">
        <w:rPr>
          <w:rFonts w:ascii="Times New Roman" w:hAnsi="Times New Roman"/>
          <w:sz w:val="28"/>
          <w:szCs w:val="28"/>
          <w:lang w:val="ru-RU"/>
        </w:rPr>
        <w:t>утвержденных</w:t>
      </w:r>
      <w:r>
        <w:rPr>
          <w:rFonts w:ascii="Times New Roman" w:eastAsia="Calibri" w:hAnsi="Times New Roman"/>
          <w:sz w:val="28"/>
          <w:szCs w:val="28"/>
          <w:lang w:val="kk-KZ"/>
        </w:rPr>
        <w:t xml:space="preserve"> постановлением Правительства Республики Казахстан</w:t>
      </w:r>
      <w:r w:rsidRPr="00FC193B">
        <w:rPr>
          <w:rFonts w:ascii="Times New Roman" w:hAnsi="Times New Roman"/>
          <w:sz w:val="28"/>
          <w:szCs w:val="28"/>
          <w:lang w:val="ru-RU"/>
        </w:rPr>
        <w:t xml:space="preserve"> от 15 декабря 2020 года № 850,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C193B">
        <w:rPr>
          <w:rFonts w:ascii="Times New Roman" w:hAnsi="Times New Roman"/>
          <w:b/>
          <w:sz w:val="28"/>
          <w:szCs w:val="28"/>
          <w:lang w:val="ru-RU"/>
        </w:rPr>
        <w:t>ПРИКАЗЫВАЮ:</w:t>
      </w:r>
    </w:p>
    <w:p w14:paraId="6DC714A8" w14:textId="59969877" w:rsidR="00FC193B" w:rsidRDefault="00FC193B" w:rsidP="00FC193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>1. В приказ Председателя Комитета медицинского и фармацевтического контроля Министерства здравоохранения Республики Казахстан                                (далее – Комитет) от 3 сентября 2021 года №370-НҚ «О временной государственной регистрации лекарственного средства Комирнати (вакцина против COVID-19 на основе мРНК (модифицированная нуклеозидами)</w:t>
      </w:r>
      <w:r w:rsidRPr="00FC193B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произведенной за пределами Республики Казахстан» внести следующие изменения:</w:t>
      </w:r>
    </w:p>
    <w:p w14:paraId="09706BC4" w14:textId="08E6B62E" w:rsidR="00FC193B" w:rsidRDefault="00FC193B" w:rsidP="00FC193B">
      <w:pPr>
        <w:spacing w:after="0" w:line="240" w:lineRule="auto"/>
        <w:ind w:right="-1" w:firstLine="705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приложение 2 к указанному Приказу изложить в новой редакции согласно приложению к настоящему приказу.</w:t>
      </w:r>
    </w:p>
    <w:p w14:paraId="38E3060F" w14:textId="77777777" w:rsidR="00FC193B" w:rsidRDefault="00FC193B" w:rsidP="00FC19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7"/>
          <w:szCs w:val="27"/>
          <w:lang w:val="kk-KZ"/>
        </w:rPr>
        <w:t xml:space="preserve"> 3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FC193B"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приказа</w:t>
      </w:r>
      <w:r>
        <w:rPr>
          <w:rFonts w:ascii="Times New Roman" w:hAnsi="Times New Roman"/>
          <w:sz w:val="28"/>
          <w:szCs w:val="28"/>
          <w:lang w:val="kk-KZ"/>
        </w:rPr>
        <w:t xml:space="preserve"> возложить на заместителя председателя Комитета Ержанову С. А.</w:t>
      </w:r>
    </w:p>
    <w:p w14:paraId="786C4EB4" w14:textId="77777777" w:rsidR="00FC193B" w:rsidRDefault="00FC193B" w:rsidP="00FC193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 xml:space="preserve">4. </w:t>
      </w:r>
      <w:r w:rsidRPr="00FC193B">
        <w:rPr>
          <w:rFonts w:ascii="Times New Roman" w:hAnsi="Times New Roman"/>
          <w:sz w:val="28"/>
          <w:szCs w:val="28"/>
          <w:lang w:val="ru-RU"/>
        </w:rPr>
        <w:t>Настоящий приказ вступает в силу со дня его подписания.</w:t>
      </w:r>
    </w:p>
    <w:p w14:paraId="6E1446C0" w14:textId="77777777" w:rsidR="00FC193B" w:rsidRDefault="00FC193B" w:rsidP="00FC193B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ab/>
      </w:r>
      <w:r w:rsidRPr="00FC193B">
        <w:rPr>
          <w:rFonts w:ascii="Times New Roman" w:hAnsi="Times New Roman"/>
          <w:sz w:val="28"/>
          <w:szCs w:val="28"/>
          <w:lang w:val="ru-RU"/>
        </w:rPr>
        <w:t xml:space="preserve">Основание: </w:t>
      </w:r>
      <w:r>
        <w:rPr>
          <w:rFonts w:ascii="Times New Roman" w:hAnsi="Times New Roman"/>
          <w:sz w:val="28"/>
          <w:szCs w:val="28"/>
          <w:lang w:val="kk-KZ"/>
        </w:rPr>
        <w:t xml:space="preserve">письмо Филиала компании </w:t>
      </w:r>
      <w:r>
        <w:rPr>
          <w:rFonts w:ascii="Times New Roman" w:hAnsi="Times New Roman"/>
          <w:sz w:val="28"/>
          <w:szCs w:val="28"/>
        </w:rPr>
        <w:t>Pfizer</w:t>
      </w:r>
      <w:r w:rsidRPr="00FC193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Export</w:t>
      </w:r>
      <w:r w:rsidRPr="00FC193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B</w:t>
      </w:r>
      <w:r w:rsidRPr="00FC193B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</w:rPr>
        <w:t>V</w:t>
      </w:r>
      <w:r w:rsidRPr="00FC193B">
        <w:rPr>
          <w:rFonts w:ascii="Times New Roman" w:hAnsi="Times New Roman"/>
          <w:sz w:val="28"/>
          <w:szCs w:val="28"/>
          <w:lang w:val="ru-RU"/>
        </w:rPr>
        <w:t xml:space="preserve">. (Пфайзер Экспорт Би. Ви.) в Республике Казахстан от 25 ноября 2021 года </w:t>
      </w:r>
      <w:r>
        <w:rPr>
          <w:rFonts w:ascii="Times New Roman" w:hAnsi="Times New Roman"/>
          <w:sz w:val="28"/>
          <w:szCs w:val="28"/>
          <w:lang w:val="kk-KZ"/>
        </w:rPr>
        <w:t>№ 81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>5</w:t>
      </w:r>
      <w:r w:rsidRPr="00FC193B">
        <w:rPr>
          <w:rFonts w:ascii="Times New Roman" w:hAnsi="Times New Roman"/>
          <w:sz w:val="27"/>
          <w:szCs w:val="27"/>
          <w:lang w:val="ru-RU"/>
        </w:rPr>
        <w:t>.</w:t>
      </w:r>
      <w:r>
        <w:rPr>
          <w:rFonts w:ascii="Times New Roman" w:hAnsi="Times New Roman"/>
          <w:sz w:val="27"/>
          <w:szCs w:val="27"/>
          <w:lang w:val="kk-KZ"/>
        </w:rPr>
        <w:t xml:space="preserve"> </w:t>
      </w:r>
    </w:p>
    <w:p w14:paraId="1AEB1B3B" w14:textId="77777777" w:rsidR="00FC193B" w:rsidRDefault="00FC193B" w:rsidP="00FC193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C193B">
        <w:rPr>
          <w:rFonts w:ascii="Times New Roman" w:hAnsi="Times New Roman"/>
          <w:sz w:val="28"/>
          <w:szCs w:val="28"/>
          <w:lang w:val="ru-RU"/>
        </w:rPr>
        <w:tab/>
      </w:r>
    </w:p>
    <w:p w14:paraId="48805411" w14:textId="77777777" w:rsidR="00FC193B" w:rsidRDefault="00FC193B" w:rsidP="00FC193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89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2126"/>
        <w:gridCol w:w="2410"/>
      </w:tblGrid>
      <w:tr w:rsidR="00FC193B" w14:paraId="4003BC37" w14:textId="77777777" w:rsidTr="00FC193B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E25DB66" w14:textId="77777777" w:rsidR="00FC193B" w:rsidRDefault="00FC19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val="ru-RU"/>
              </w:rPr>
            </w:pPr>
            <w:proofErr w:type="spellStart"/>
            <w:r w:rsidRPr="00FC193B">
              <w:rPr>
                <w:rFonts w:ascii="Times New Roman" w:hAnsi="Times New Roman"/>
                <w:b/>
                <w:sz w:val="28"/>
                <w:lang w:val="ru-RU"/>
              </w:rPr>
              <w:t>Председател</w:t>
            </w:r>
            <w:proofErr w:type="spellEnd"/>
            <w:r>
              <w:rPr>
                <w:rFonts w:ascii="Times New Roman" w:hAnsi="Times New Roman"/>
                <w:b/>
                <w:sz w:val="28"/>
                <w:lang w:val="kk-KZ"/>
              </w:rPr>
              <w:t>ь</w:t>
            </w:r>
            <w:r w:rsidRPr="00FC193B">
              <w:rPr>
                <w:rFonts w:ascii="Times New Roman" w:hAnsi="Times New Roman"/>
                <w:b/>
                <w:sz w:val="28"/>
                <w:lang w:val="ru-RU"/>
              </w:rPr>
              <w:t xml:space="preserve"> Комитета медицинского и фармацевтического контроля</w:t>
            </w:r>
          </w:p>
          <w:p w14:paraId="0D5EE659" w14:textId="77777777" w:rsidR="00FC193B" w:rsidRDefault="00FC193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kk-KZ"/>
              </w:rPr>
              <w:t>Министерства здравоохранения Республики Казахстан</w:t>
            </w:r>
            <w:r>
              <w:rPr>
                <w:rFonts w:ascii="Times New Roman" w:hAnsi="Times New Roman"/>
                <w:b/>
                <w:sz w:val="28"/>
              </w:rPr>
              <w:t xml:space="preserve">                                                                                                                                           </w:t>
            </w:r>
          </w:p>
          <w:p w14:paraId="0CB7956A" w14:textId="77777777" w:rsidR="00FC193B" w:rsidRDefault="00FC19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EBB602" w14:textId="77777777" w:rsidR="00FC193B" w:rsidRDefault="00FC19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2B254E6" w14:textId="77777777" w:rsidR="00FC193B" w:rsidRDefault="00FC1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</w:t>
            </w:r>
          </w:p>
          <w:p w14:paraId="6E6FE43A" w14:textId="77777777" w:rsidR="00FC193B" w:rsidRDefault="00FC1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55937BC1" w14:textId="77777777" w:rsidR="00FC193B" w:rsidRDefault="00FC193B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lang w:val="kk-KZ"/>
              </w:rPr>
              <w:t xml:space="preserve">  </w:t>
            </w:r>
          </w:p>
          <w:p w14:paraId="15FF9087" w14:textId="77777777" w:rsidR="00FC193B" w:rsidRDefault="00FC193B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kk-KZ"/>
              </w:rPr>
            </w:pPr>
          </w:p>
          <w:p w14:paraId="085856B9" w14:textId="77777777" w:rsidR="00FC193B" w:rsidRDefault="00FC193B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lang w:val="kk-KZ"/>
              </w:rPr>
              <w:t>Б</w:t>
            </w:r>
            <w:r>
              <w:rPr>
                <w:rFonts w:ascii="Times New Roman" w:hAnsi="Times New Roman"/>
                <w:b/>
                <w:sz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lang w:val="kk-KZ"/>
              </w:rPr>
              <w:t>Байсеркин</w:t>
            </w:r>
          </w:p>
        </w:tc>
      </w:tr>
    </w:tbl>
    <w:p w14:paraId="668216D3" w14:textId="77777777" w:rsidR="00187BB4" w:rsidRPr="00187BB4" w:rsidRDefault="00187BB4" w:rsidP="00187BB4">
      <w:pPr>
        <w:rPr>
          <w:lang w:val="kk-KZ"/>
        </w:rPr>
      </w:pPr>
    </w:p>
    <w:sectPr w:rsidR="00187BB4" w:rsidRPr="00187BB4" w:rsidSect="00187BB4">
      <w:type w:val="continuous"/>
      <w:pgSz w:w="11920" w:h="16840"/>
      <w:pgMar w:top="983" w:right="851" w:bottom="1418" w:left="1418" w:header="426" w:footer="720" w:gutter="0"/>
      <w:cols w:space="720"/>
      <w:titlePg/>
      <w:docGrid w:linePitch="299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23.12.2021 10:44 Балтабекова Динара Жумагалиевна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23.12.2021 12:01 Мукатаева Жанна Адильхановна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23.12.2021 14:34 Ержанова Сауле Амантаевна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23.12.2021 14:37 Байсеркин Бауыржан Сатжанович</w:t>
      </w:r>
    </w:p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C83E3" w14:textId="77777777" w:rsidR="00E06CD5" w:rsidRDefault="00E06CD5" w:rsidP="008B4E7B">
      <w:pPr>
        <w:spacing w:after="0" w:line="240" w:lineRule="auto"/>
      </w:pPr>
      <w:r>
        <w:separator/>
      </w:r>
    </w:p>
  </w:endnote>
  <w:endnote w:type="continuationSeparator" w:id="0">
    <w:p w14:paraId="31095A24" w14:textId="77777777" w:rsidR="00E06CD5" w:rsidRDefault="00E06CD5" w:rsidP="008B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2EEAE" w14:textId="5C3C4F4E" w:rsidR="00187BB4" w:rsidRPr="00187BB4" w:rsidRDefault="00187BB4">
    <w:pPr>
      <w:pStyle w:val="a6"/>
      <w:rPr>
        <w:lang w:val="kk-KZ"/>
      </w:rPr>
    </w:pPr>
    <w:r>
      <w:rPr>
        <w:lang w:val="kk-KZ"/>
      </w:rPr>
      <w:t xml:space="preserve"> </w:t>
    </w: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23.12.2021 15:44.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23.12.2021 15:44.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41D23" w14:textId="77777777" w:rsidR="00E06CD5" w:rsidRDefault="00E06CD5" w:rsidP="008B4E7B">
      <w:pPr>
        <w:spacing w:after="0" w:line="240" w:lineRule="auto"/>
      </w:pPr>
      <w:r>
        <w:separator/>
      </w:r>
    </w:p>
  </w:footnote>
  <w:footnote w:type="continuationSeparator" w:id="0">
    <w:p w14:paraId="4A81C8F4" w14:textId="77777777" w:rsidR="00E06CD5" w:rsidRDefault="00E06CD5" w:rsidP="008B4E7B">
      <w:pPr>
        <w:spacing w:after="0" w:line="240" w:lineRule="auto"/>
      </w:pPr>
      <w:r>
        <w:continuationSeparator/>
      </w:r>
    </w:p>
  </w:footnote>
</w:footnotes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медицинского и фармацевтического контроля Министерства здравоохранения Республики Казахстан - Тулешов К.А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1DF"/>
    <w:multiLevelType w:val="hybridMultilevel"/>
    <w:tmpl w:val="6A3614A4"/>
    <w:lvl w:ilvl="0" w:tplc="222A0EDC">
      <w:start w:val="1"/>
      <w:numFmt w:val="decimal"/>
      <w:lvlText w:val="%1."/>
      <w:lvlJc w:val="left"/>
      <w:pPr>
        <w:ind w:left="1110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DC695C"/>
    <w:multiLevelType w:val="hybridMultilevel"/>
    <w:tmpl w:val="9FC4D2FE"/>
    <w:lvl w:ilvl="0" w:tplc="9D90364E">
      <w:start w:val="1"/>
      <w:numFmt w:val="decimal"/>
      <w:lvlText w:val="%1)"/>
      <w:lvlJc w:val="left"/>
      <w:pPr>
        <w:ind w:left="1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" w15:restartNumberingAfterBreak="0">
    <w:nsid w:val="67225532"/>
    <w:multiLevelType w:val="hybridMultilevel"/>
    <w:tmpl w:val="73E8E804"/>
    <w:lvl w:ilvl="0" w:tplc="E6C239F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BA"/>
    <w:rsid w:val="00012F5E"/>
    <w:rsid w:val="00040B0E"/>
    <w:rsid w:val="00051E0B"/>
    <w:rsid w:val="000A3AC0"/>
    <w:rsid w:val="0011043B"/>
    <w:rsid w:val="00123E26"/>
    <w:rsid w:val="00140657"/>
    <w:rsid w:val="001627E6"/>
    <w:rsid w:val="00187BB4"/>
    <w:rsid w:val="001F5A03"/>
    <w:rsid w:val="00203E66"/>
    <w:rsid w:val="002955A8"/>
    <w:rsid w:val="002C6E59"/>
    <w:rsid w:val="002D2811"/>
    <w:rsid w:val="002D684A"/>
    <w:rsid w:val="002E5489"/>
    <w:rsid w:val="00363B7C"/>
    <w:rsid w:val="003B139A"/>
    <w:rsid w:val="003C0EBA"/>
    <w:rsid w:val="003F0EBD"/>
    <w:rsid w:val="003F0FBA"/>
    <w:rsid w:val="00403053"/>
    <w:rsid w:val="00405423"/>
    <w:rsid w:val="00411FF9"/>
    <w:rsid w:val="004417D4"/>
    <w:rsid w:val="00446AAB"/>
    <w:rsid w:val="00456A57"/>
    <w:rsid w:val="00482CEE"/>
    <w:rsid w:val="004A5ED2"/>
    <w:rsid w:val="004C004D"/>
    <w:rsid w:val="0054349F"/>
    <w:rsid w:val="00545594"/>
    <w:rsid w:val="005D118F"/>
    <w:rsid w:val="00632001"/>
    <w:rsid w:val="006359D6"/>
    <w:rsid w:val="00647B42"/>
    <w:rsid w:val="006B63E6"/>
    <w:rsid w:val="006E7DFC"/>
    <w:rsid w:val="006F2AFE"/>
    <w:rsid w:val="007728B7"/>
    <w:rsid w:val="00810FE1"/>
    <w:rsid w:val="008120DD"/>
    <w:rsid w:val="00830587"/>
    <w:rsid w:val="00861C4E"/>
    <w:rsid w:val="00884B0A"/>
    <w:rsid w:val="008B4E7B"/>
    <w:rsid w:val="008B593B"/>
    <w:rsid w:val="008B778F"/>
    <w:rsid w:val="008E1328"/>
    <w:rsid w:val="00906937"/>
    <w:rsid w:val="00923302"/>
    <w:rsid w:val="0093518E"/>
    <w:rsid w:val="00965514"/>
    <w:rsid w:val="0096661C"/>
    <w:rsid w:val="009B5CB2"/>
    <w:rsid w:val="009D5FCF"/>
    <w:rsid w:val="009E48B2"/>
    <w:rsid w:val="00A048BB"/>
    <w:rsid w:val="00A57838"/>
    <w:rsid w:val="00A91831"/>
    <w:rsid w:val="00AA336A"/>
    <w:rsid w:val="00AB18BD"/>
    <w:rsid w:val="00B060B3"/>
    <w:rsid w:val="00B20959"/>
    <w:rsid w:val="00B215E2"/>
    <w:rsid w:val="00B233E6"/>
    <w:rsid w:val="00B864FB"/>
    <w:rsid w:val="00B90836"/>
    <w:rsid w:val="00B92AE7"/>
    <w:rsid w:val="00BD3AAA"/>
    <w:rsid w:val="00BE3DC6"/>
    <w:rsid w:val="00C65B9B"/>
    <w:rsid w:val="00C94669"/>
    <w:rsid w:val="00CA6BFE"/>
    <w:rsid w:val="00CC3489"/>
    <w:rsid w:val="00CE71D1"/>
    <w:rsid w:val="00DD59A9"/>
    <w:rsid w:val="00DE463D"/>
    <w:rsid w:val="00E06CD5"/>
    <w:rsid w:val="00EB5B00"/>
    <w:rsid w:val="00EC133B"/>
    <w:rsid w:val="00EC2EC7"/>
    <w:rsid w:val="00F153AC"/>
    <w:rsid w:val="00F21D17"/>
    <w:rsid w:val="00F37449"/>
    <w:rsid w:val="00F71590"/>
    <w:rsid w:val="00F920A9"/>
    <w:rsid w:val="00FA49C7"/>
    <w:rsid w:val="00FC193B"/>
    <w:rsid w:val="00FD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47D55B"/>
  <w15:docId w15:val="{0B69FE54-14EA-40CB-A31E-8EBBCD0D811E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449"/>
    <w:pPr>
      <w:widowControl/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4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4E7B"/>
  </w:style>
  <w:style w:type="paragraph" w:styleId="a6">
    <w:name w:val="footer"/>
    <w:basedOn w:val="a"/>
    <w:link w:val="a7"/>
    <w:uiPriority w:val="99"/>
    <w:unhideWhenUsed/>
    <w:rsid w:val="008B4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4E7B"/>
  </w:style>
  <w:style w:type="paragraph" w:styleId="a8">
    <w:name w:val="Plain Text"/>
    <w:basedOn w:val="a"/>
    <w:link w:val="a9"/>
    <w:rsid w:val="00CC3489"/>
    <w:pPr>
      <w:widowControl/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CC3489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8E1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4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997" Type="http://schemas.openxmlformats.org/officeDocument/2006/relationships/footer" Target="footer2.xml"/><Relationship Id="rId996" Type="http://schemas.openxmlformats.org/officeDocument/2006/relationships/header" Target="header3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приказ.cdr</vt:lpstr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приказ.cdr</dc:title>
  <dc:creator>Жулдыз</dc:creator>
  <cp:lastModifiedBy>775</cp:lastModifiedBy>
  <cp:revision>8</cp:revision>
  <dcterms:created xsi:type="dcterms:W3CDTF">2021-12-22T12:34:00Z</dcterms:created>
  <dcterms:modified xsi:type="dcterms:W3CDTF">2021-12-23T04:32:00Z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LastSaved">
    <vt:filetime>2019-05-27T00:00:00Z</vt:filetime>
  </property>
</Properties>
</file>