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2.xml" ContentType="application/vnd.openxmlformats-officedocument.wordprocessingml.foot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№ 537-НҚ от 23.12.2021</w:t>
      </w:r>
    </w:p>
    <w:p w14:paraId="3B14E513" w14:textId="536C5722" w:rsidR="00CC3489" w:rsidRDefault="00CC3489">
      <w:pPr>
        <w:spacing w:before="62" w:after="0" w:line="266" w:lineRule="exact"/>
        <w:ind w:left="179" w:right="24"/>
        <w:jc w:val="center"/>
        <w:rPr>
          <w:rFonts w:ascii="Times New Roman" w:eastAsia="Times New Roman" w:hAnsi="Times New Roman" w:cs="Times New Roman"/>
          <w:b/>
          <w:bCs/>
          <w:color w:val="00A3D4"/>
          <w:sz w:val="24"/>
          <w:szCs w:val="24"/>
          <w:lang w:val="ru-RU"/>
        </w:rPr>
      </w:pPr>
    </w:p>
    <w:p w14:paraId="65A955CC" w14:textId="7D6FCA9D" w:rsidR="003F0FBA" w:rsidRPr="00B90836" w:rsidRDefault="004417D4">
      <w:pPr>
        <w:spacing w:before="62" w:after="0" w:line="266" w:lineRule="exact"/>
        <w:ind w:left="179" w:right="24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7728" behindDoc="1" locked="0" layoutInCell="1" allowOverlap="1" wp14:anchorId="7E4FF6DA" wp14:editId="328EC101">
            <wp:simplePos x="0" y="0"/>
            <wp:positionH relativeFrom="page">
              <wp:posOffset>3504565</wp:posOffset>
            </wp:positionH>
            <wp:positionV relativeFrom="paragraph">
              <wp:posOffset>135890</wp:posOffset>
            </wp:positionV>
            <wp:extent cx="892810" cy="920115"/>
            <wp:effectExtent l="0" t="0" r="254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810" cy="920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7B42" w:rsidRPr="00B90836">
        <w:rPr>
          <w:rFonts w:ascii="Times New Roman" w:eastAsia="Times New Roman" w:hAnsi="Times New Roman" w:cs="Times New Roman"/>
          <w:b/>
          <w:bCs/>
          <w:color w:val="00A3D4"/>
          <w:sz w:val="24"/>
          <w:szCs w:val="24"/>
          <w:lang w:val="ru-RU"/>
        </w:rPr>
        <w:t>Қ</w:t>
      </w:r>
      <w:r w:rsidR="00647B42" w:rsidRPr="00B90836">
        <w:rPr>
          <w:rFonts w:ascii="Times New Roman" w:eastAsia="Times New Roman" w:hAnsi="Times New Roman" w:cs="Times New Roman"/>
          <w:b/>
          <w:bCs/>
          <w:color w:val="00A3D4"/>
          <w:spacing w:val="-6"/>
          <w:sz w:val="24"/>
          <w:szCs w:val="24"/>
          <w:lang w:val="ru-RU"/>
        </w:rPr>
        <w:t>А</w:t>
      </w:r>
      <w:r w:rsidR="00647B42" w:rsidRPr="00B90836">
        <w:rPr>
          <w:rFonts w:ascii="Times New Roman" w:eastAsia="Times New Roman" w:hAnsi="Times New Roman" w:cs="Times New Roman"/>
          <w:b/>
          <w:bCs/>
          <w:color w:val="00A3D4"/>
          <w:sz w:val="24"/>
          <w:szCs w:val="24"/>
          <w:lang w:val="ru-RU"/>
        </w:rPr>
        <w:t>ЗАҚС</w:t>
      </w:r>
      <w:r w:rsidR="00647B42" w:rsidRPr="00B90836">
        <w:rPr>
          <w:rFonts w:ascii="Times New Roman" w:eastAsia="Times New Roman" w:hAnsi="Times New Roman" w:cs="Times New Roman"/>
          <w:b/>
          <w:bCs/>
          <w:color w:val="00A3D4"/>
          <w:spacing w:val="-12"/>
          <w:sz w:val="24"/>
          <w:szCs w:val="24"/>
          <w:lang w:val="ru-RU"/>
        </w:rPr>
        <w:t>Т</w:t>
      </w:r>
      <w:r w:rsidR="00647B42" w:rsidRPr="00B90836">
        <w:rPr>
          <w:rFonts w:ascii="Times New Roman" w:eastAsia="Times New Roman" w:hAnsi="Times New Roman" w:cs="Times New Roman"/>
          <w:b/>
          <w:bCs/>
          <w:color w:val="00A3D4"/>
          <w:sz w:val="24"/>
          <w:szCs w:val="24"/>
          <w:lang w:val="ru-RU"/>
        </w:rPr>
        <w:t>АН РЕСПУ</w:t>
      </w:r>
      <w:r w:rsidR="00647B42" w:rsidRPr="00B90836">
        <w:rPr>
          <w:rFonts w:ascii="Times New Roman" w:eastAsia="Times New Roman" w:hAnsi="Times New Roman" w:cs="Times New Roman"/>
          <w:b/>
          <w:bCs/>
          <w:color w:val="00A3D4"/>
          <w:spacing w:val="-6"/>
          <w:sz w:val="24"/>
          <w:szCs w:val="24"/>
          <w:lang w:val="ru-RU"/>
        </w:rPr>
        <w:t>Б</w:t>
      </w:r>
      <w:r w:rsidR="00647B42" w:rsidRPr="00B90836">
        <w:rPr>
          <w:rFonts w:ascii="Times New Roman" w:eastAsia="Times New Roman" w:hAnsi="Times New Roman" w:cs="Times New Roman"/>
          <w:b/>
          <w:bCs/>
          <w:color w:val="00A3D4"/>
          <w:sz w:val="24"/>
          <w:szCs w:val="24"/>
          <w:lang w:val="ru-RU"/>
        </w:rPr>
        <w:t>ЛИК</w:t>
      </w:r>
      <w:r w:rsidR="00647B42" w:rsidRPr="00B90836">
        <w:rPr>
          <w:rFonts w:ascii="Times New Roman" w:eastAsia="Times New Roman" w:hAnsi="Times New Roman" w:cs="Times New Roman"/>
          <w:b/>
          <w:bCs/>
          <w:color w:val="00A3D4"/>
          <w:spacing w:val="-12"/>
          <w:sz w:val="24"/>
          <w:szCs w:val="24"/>
          <w:lang w:val="ru-RU"/>
        </w:rPr>
        <w:t>А</w:t>
      </w:r>
      <w:r w:rsidR="00B215E2" w:rsidRPr="00B90836">
        <w:rPr>
          <w:rFonts w:ascii="Times New Roman" w:eastAsia="Times New Roman" w:hAnsi="Times New Roman" w:cs="Times New Roman"/>
          <w:b/>
          <w:bCs/>
          <w:color w:val="00A3D4"/>
          <w:sz w:val="24"/>
          <w:szCs w:val="24"/>
          <w:lang w:val="ru-RU"/>
        </w:rPr>
        <w:t>СЫ ДЕ</w:t>
      </w:r>
      <w:r w:rsidR="00B215E2">
        <w:rPr>
          <w:rFonts w:ascii="Times New Roman" w:eastAsia="Times New Roman" w:hAnsi="Times New Roman" w:cs="Times New Roman"/>
          <w:b/>
          <w:bCs/>
          <w:color w:val="00A3D4"/>
          <w:sz w:val="24"/>
          <w:szCs w:val="24"/>
          <w:lang w:val="ru-RU"/>
        </w:rPr>
        <w:t>Н</w:t>
      </w:r>
      <w:r w:rsidR="00647B42" w:rsidRPr="00B90836">
        <w:rPr>
          <w:rFonts w:ascii="Times New Roman" w:eastAsia="Times New Roman" w:hAnsi="Times New Roman" w:cs="Times New Roman"/>
          <w:b/>
          <w:bCs/>
          <w:color w:val="00A3D4"/>
          <w:spacing w:val="-12"/>
          <w:sz w:val="24"/>
          <w:szCs w:val="24"/>
          <w:lang w:val="ru-RU"/>
        </w:rPr>
        <w:t>С</w:t>
      </w:r>
      <w:r w:rsidR="00647B42" w:rsidRPr="00B90836">
        <w:rPr>
          <w:rFonts w:ascii="Times New Roman" w:eastAsia="Times New Roman" w:hAnsi="Times New Roman" w:cs="Times New Roman"/>
          <w:b/>
          <w:bCs/>
          <w:color w:val="00A3D4"/>
          <w:spacing w:val="-21"/>
          <w:sz w:val="24"/>
          <w:szCs w:val="24"/>
          <w:lang w:val="ru-RU"/>
        </w:rPr>
        <w:t>А</w:t>
      </w:r>
      <w:r w:rsidR="00647B42" w:rsidRPr="00B90836">
        <w:rPr>
          <w:rFonts w:ascii="Times New Roman" w:eastAsia="Times New Roman" w:hAnsi="Times New Roman" w:cs="Times New Roman"/>
          <w:b/>
          <w:bCs/>
          <w:color w:val="00A3D4"/>
          <w:spacing w:val="-32"/>
          <w:sz w:val="24"/>
          <w:szCs w:val="24"/>
          <w:lang w:val="ru-RU"/>
        </w:rPr>
        <w:t>У</w:t>
      </w:r>
      <w:r w:rsidR="00647B42" w:rsidRPr="00B90836">
        <w:rPr>
          <w:rFonts w:ascii="Times New Roman" w:eastAsia="Times New Roman" w:hAnsi="Times New Roman" w:cs="Times New Roman"/>
          <w:b/>
          <w:bCs/>
          <w:color w:val="00A3D4"/>
          <w:sz w:val="24"/>
          <w:szCs w:val="24"/>
          <w:lang w:val="ru-RU"/>
        </w:rPr>
        <w:t xml:space="preserve">ЛЫҚ </w:t>
      </w:r>
      <w:r w:rsidR="00647B42" w:rsidRPr="00B90836">
        <w:rPr>
          <w:rFonts w:ascii="Times New Roman" w:eastAsia="Times New Roman" w:hAnsi="Times New Roman" w:cs="Times New Roman"/>
          <w:b/>
          <w:bCs/>
          <w:color w:val="00A3D4"/>
          <w:spacing w:val="-12"/>
          <w:sz w:val="24"/>
          <w:szCs w:val="24"/>
          <w:lang w:val="ru-RU"/>
        </w:rPr>
        <w:t>С</w:t>
      </w:r>
      <w:r w:rsidR="00647B42" w:rsidRPr="00B90836">
        <w:rPr>
          <w:rFonts w:ascii="Times New Roman" w:eastAsia="Times New Roman" w:hAnsi="Times New Roman" w:cs="Times New Roman"/>
          <w:b/>
          <w:bCs/>
          <w:color w:val="00A3D4"/>
          <w:sz w:val="24"/>
          <w:szCs w:val="24"/>
          <w:lang w:val="ru-RU"/>
        </w:rPr>
        <w:t>АҚ</w:t>
      </w:r>
      <w:r w:rsidR="00647B42" w:rsidRPr="00B90836">
        <w:rPr>
          <w:rFonts w:ascii="Times New Roman" w:eastAsia="Times New Roman" w:hAnsi="Times New Roman" w:cs="Times New Roman"/>
          <w:b/>
          <w:bCs/>
          <w:color w:val="00A3D4"/>
          <w:spacing w:val="-12"/>
          <w:sz w:val="24"/>
          <w:szCs w:val="24"/>
          <w:lang w:val="ru-RU"/>
        </w:rPr>
        <w:t>Т</w:t>
      </w:r>
      <w:r w:rsidR="00647B42" w:rsidRPr="00B90836">
        <w:rPr>
          <w:rFonts w:ascii="Times New Roman" w:eastAsia="Times New Roman" w:hAnsi="Times New Roman" w:cs="Times New Roman"/>
          <w:b/>
          <w:bCs/>
          <w:color w:val="00A3D4"/>
          <w:spacing w:val="-21"/>
          <w:sz w:val="24"/>
          <w:szCs w:val="24"/>
          <w:lang w:val="ru-RU"/>
        </w:rPr>
        <w:t>А</w:t>
      </w:r>
      <w:r w:rsidR="00647B42" w:rsidRPr="00B90836">
        <w:rPr>
          <w:rFonts w:ascii="Times New Roman" w:eastAsia="Times New Roman" w:hAnsi="Times New Roman" w:cs="Times New Roman"/>
          <w:b/>
          <w:bCs/>
          <w:color w:val="00A3D4"/>
          <w:sz w:val="24"/>
          <w:szCs w:val="24"/>
          <w:lang w:val="ru-RU"/>
        </w:rPr>
        <w:t>У МИНИСТ</w:t>
      </w:r>
      <w:r w:rsidR="00647B42" w:rsidRPr="00B90836">
        <w:rPr>
          <w:rFonts w:ascii="Times New Roman" w:eastAsia="Times New Roman" w:hAnsi="Times New Roman" w:cs="Times New Roman"/>
          <w:b/>
          <w:bCs/>
          <w:color w:val="00A3D4"/>
          <w:spacing w:val="-36"/>
          <w:sz w:val="24"/>
          <w:szCs w:val="24"/>
          <w:lang w:val="ru-RU"/>
        </w:rPr>
        <w:t>Р</w:t>
      </w:r>
      <w:r w:rsidR="00647B42" w:rsidRPr="00B90836">
        <w:rPr>
          <w:rFonts w:ascii="Times New Roman" w:eastAsia="Times New Roman" w:hAnsi="Times New Roman" w:cs="Times New Roman"/>
          <w:b/>
          <w:bCs/>
          <w:color w:val="00A3D4"/>
          <w:sz w:val="24"/>
          <w:szCs w:val="24"/>
          <w:lang w:val="ru-RU"/>
        </w:rPr>
        <w:t>ЛІГІ</w:t>
      </w:r>
    </w:p>
    <w:p w14:paraId="2C4D6D18" w14:textId="77777777" w:rsidR="003F0FBA" w:rsidRPr="00B90836" w:rsidRDefault="003F0FBA">
      <w:pPr>
        <w:spacing w:before="6" w:after="0" w:line="260" w:lineRule="exact"/>
        <w:rPr>
          <w:sz w:val="26"/>
          <w:szCs w:val="26"/>
          <w:lang w:val="ru-RU"/>
        </w:rPr>
      </w:pPr>
    </w:p>
    <w:p w14:paraId="315F0078" w14:textId="77777777" w:rsidR="003F0FBA" w:rsidRPr="00647B42" w:rsidRDefault="00B215E2">
      <w:pPr>
        <w:spacing w:after="0" w:line="266" w:lineRule="exact"/>
        <w:ind w:left="114" w:right="-41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00A3D4"/>
          <w:spacing w:val="-12"/>
          <w:sz w:val="24"/>
          <w:szCs w:val="24"/>
          <w:lang w:val="ru-RU"/>
        </w:rPr>
        <w:t>МЕДИЦИНАЛЫҚ ЖӘНЕ ФАРМАЦЕВТИКАЛЫҚ</w:t>
      </w:r>
      <w:r w:rsidR="00647B42" w:rsidRPr="00647B42">
        <w:rPr>
          <w:rFonts w:ascii="Times New Roman" w:eastAsia="Times New Roman" w:hAnsi="Times New Roman" w:cs="Times New Roman"/>
          <w:b/>
          <w:bCs/>
          <w:color w:val="00A3D4"/>
          <w:sz w:val="24"/>
          <w:szCs w:val="24"/>
          <w:lang w:val="ru-RU"/>
        </w:rPr>
        <w:t xml:space="preserve"> </w:t>
      </w:r>
      <w:r w:rsidR="00B90836">
        <w:rPr>
          <w:rFonts w:ascii="Times New Roman" w:eastAsia="Times New Roman" w:hAnsi="Times New Roman" w:cs="Times New Roman"/>
          <w:b/>
          <w:bCs/>
          <w:color w:val="00A3D4"/>
          <w:sz w:val="24"/>
          <w:szCs w:val="24"/>
          <w:lang w:val="ru-RU"/>
        </w:rPr>
        <w:t>БАҚЫЛАУ</w:t>
      </w:r>
      <w:r w:rsidR="00B90836" w:rsidRPr="00647B42">
        <w:rPr>
          <w:rFonts w:ascii="Times New Roman" w:eastAsia="Times New Roman" w:hAnsi="Times New Roman" w:cs="Times New Roman"/>
          <w:b/>
          <w:bCs/>
          <w:color w:val="00A3D4"/>
          <w:spacing w:val="-6"/>
          <w:sz w:val="24"/>
          <w:szCs w:val="24"/>
          <w:lang w:val="ru-RU"/>
        </w:rPr>
        <w:t xml:space="preserve"> </w:t>
      </w:r>
      <w:r w:rsidR="00647B42" w:rsidRPr="00647B42">
        <w:rPr>
          <w:rFonts w:ascii="Times New Roman" w:eastAsia="Times New Roman" w:hAnsi="Times New Roman" w:cs="Times New Roman"/>
          <w:b/>
          <w:bCs/>
          <w:color w:val="00A3D4"/>
          <w:spacing w:val="-6"/>
          <w:sz w:val="24"/>
          <w:szCs w:val="24"/>
          <w:lang w:val="ru-RU"/>
        </w:rPr>
        <w:t>К</w:t>
      </w:r>
      <w:r w:rsidR="00647B42" w:rsidRPr="00647B42">
        <w:rPr>
          <w:rFonts w:ascii="Times New Roman" w:eastAsia="Times New Roman" w:hAnsi="Times New Roman" w:cs="Times New Roman"/>
          <w:b/>
          <w:bCs/>
          <w:color w:val="00A3D4"/>
          <w:sz w:val="24"/>
          <w:szCs w:val="24"/>
          <w:lang w:val="ru-RU"/>
        </w:rPr>
        <w:t>ОМИТЕТІ</w:t>
      </w:r>
    </w:p>
    <w:p w14:paraId="298F0E38" w14:textId="77777777" w:rsidR="004417D4" w:rsidRDefault="00647B42">
      <w:pPr>
        <w:spacing w:before="62" w:after="0" w:line="266" w:lineRule="exact"/>
        <w:ind w:left="2151" w:right="271"/>
        <w:jc w:val="center"/>
        <w:rPr>
          <w:lang w:val="ru-RU"/>
        </w:rPr>
      </w:pPr>
      <w:r w:rsidRPr="00647B42">
        <w:rPr>
          <w:lang w:val="ru-RU"/>
        </w:rPr>
        <w:br w:type="column"/>
      </w:r>
    </w:p>
    <w:p w14:paraId="24A1D1C3" w14:textId="70213F6D" w:rsidR="003F0FBA" w:rsidRPr="00647B42" w:rsidRDefault="00647B42">
      <w:pPr>
        <w:spacing w:before="62" w:after="0" w:line="266" w:lineRule="exact"/>
        <w:ind w:left="2151" w:right="271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47B42">
        <w:rPr>
          <w:rFonts w:ascii="Times New Roman" w:eastAsia="Times New Roman" w:hAnsi="Times New Roman" w:cs="Times New Roman"/>
          <w:b/>
          <w:bCs/>
          <w:color w:val="00A3D4"/>
          <w:sz w:val="24"/>
          <w:szCs w:val="24"/>
          <w:lang w:val="ru-RU"/>
        </w:rPr>
        <w:t>МИНИСТЕ</w:t>
      </w:r>
      <w:r w:rsidRPr="00647B42">
        <w:rPr>
          <w:rFonts w:ascii="Times New Roman" w:eastAsia="Times New Roman" w:hAnsi="Times New Roman" w:cs="Times New Roman"/>
          <w:b/>
          <w:bCs/>
          <w:color w:val="00A3D4"/>
          <w:spacing w:val="3"/>
          <w:sz w:val="24"/>
          <w:szCs w:val="24"/>
          <w:lang w:val="ru-RU"/>
        </w:rPr>
        <w:t>Р</w:t>
      </w:r>
      <w:r w:rsidRPr="00647B42">
        <w:rPr>
          <w:rFonts w:ascii="Times New Roman" w:eastAsia="Times New Roman" w:hAnsi="Times New Roman" w:cs="Times New Roman"/>
          <w:b/>
          <w:bCs/>
          <w:color w:val="00A3D4"/>
          <w:sz w:val="24"/>
          <w:szCs w:val="24"/>
          <w:lang w:val="ru-RU"/>
        </w:rPr>
        <w:t xml:space="preserve">СТВО </w:t>
      </w:r>
      <w:r w:rsidRPr="00647B42">
        <w:rPr>
          <w:rFonts w:ascii="Times New Roman" w:eastAsia="Times New Roman" w:hAnsi="Times New Roman" w:cs="Times New Roman"/>
          <w:b/>
          <w:bCs/>
          <w:color w:val="00A3D4"/>
          <w:spacing w:val="-15"/>
          <w:sz w:val="24"/>
          <w:szCs w:val="24"/>
          <w:lang w:val="ru-RU"/>
        </w:rPr>
        <w:t>З</w:t>
      </w:r>
      <w:r w:rsidRPr="00647B42">
        <w:rPr>
          <w:rFonts w:ascii="Times New Roman" w:eastAsia="Times New Roman" w:hAnsi="Times New Roman" w:cs="Times New Roman"/>
          <w:b/>
          <w:bCs/>
          <w:color w:val="00A3D4"/>
          <w:sz w:val="24"/>
          <w:szCs w:val="24"/>
          <w:lang w:val="ru-RU"/>
        </w:rPr>
        <w:t>Д</w:t>
      </w:r>
      <w:r w:rsidRPr="00647B42">
        <w:rPr>
          <w:rFonts w:ascii="Times New Roman" w:eastAsia="Times New Roman" w:hAnsi="Times New Roman" w:cs="Times New Roman"/>
          <w:b/>
          <w:bCs/>
          <w:color w:val="00A3D4"/>
          <w:spacing w:val="-31"/>
          <w:sz w:val="24"/>
          <w:szCs w:val="24"/>
          <w:lang w:val="ru-RU"/>
        </w:rPr>
        <w:t>Р</w:t>
      </w:r>
      <w:r w:rsidRPr="00647B42">
        <w:rPr>
          <w:rFonts w:ascii="Times New Roman" w:eastAsia="Times New Roman" w:hAnsi="Times New Roman" w:cs="Times New Roman"/>
          <w:b/>
          <w:bCs/>
          <w:color w:val="00A3D4"/>
          <w:sz w:val="24"/>
          <w:szCs w:val="24"/>
          <w:lang w:val="ru-RU"/>
        </w:rPr>
        <w:t>АВО</w:t>
      </w:r>
      <w:r w:rsidRPr="00647B42">
        <w:rPr>
          <w:rFonts w:ascii="Times New Roman" w:eastAsia="Times New Roman" w:hAnsi="Times New Roman" w:cs="Times New Roman"/>
          <w:b/>
          <w:bCs/>
          <w:color w:val="00A3D4"/>
          <w:spacing w:val="-19"/>
          <w:sz w:val="24"/>
          <w:szCs w:val="24"/>
          <w:lang w:val="ru-RU"/>
        </w:rPr>
        <w:t>О</w:t>
      </w:r>
      <w:r w:rsidRPr="00647B42">
        <w:rPr>
          <w:rFonts w:ascii="Times New Roman" w:eastAsia="Times New Roman" w:hAnsi="Times New Roman" w:cs="Times New Roman"/>
          <w:b/>
          <w:bCs/>
          <w:color w:val="00A3D4"/>
          <w:sz w:val="24"/>
          <w:szCs w:val="24"/>
          <w:lang w:val="ru-RU"/>
        </w:rPr>
        <w:t>Х</w:t>
      </w:r>
      <w:r w:rsidRPr="00647B42">
        <w:rPr>
          <w:rFonts w:ascii="Times New Roman" w:eastAsia="Times New Roman" w:hAnsi="Times New Roman" w:cs="Times New Roman"/>
          <w:b/>
          <w:bCs/>
          <w:color w:val="00A3D4"/>
          <w:spacing w:val="-31"/>
          <w:sz w:val="24"/>
          <w:szCs w:val="24"/>
          <w:lang w:val="ru-RU"/>
        </w:rPr>
        <w:t>Р</w:t>
      </w:r>
      <w:r w:rsidRPr="00647B42">
        <w:rPr>
          <w:rFonts w:ascii="Times New Roman" w:eastAsia="Times New Roman" w:hAnsi="Times New Roman" w:cs="Times New Roman"/>
          <w:b/>
          <w:bCs/>
          <w:color w:val="00A3D4"/>
          <w:sz w:val="24"/>
          <w:szCs w:val="24"/>
          <w:lang w:val="ru-RU"/>
        </w:rPr>
        <w:t>АНЕНИЯ РЕСПУ</w:t>
      </w:r>
      <w:r w:rsidRPr="00647B42">
        <w:rPr>
          <w:rFonts w:ascii="Times New Roman" w:eastAsia="Times New Roman" w:hAnsi="Times New Roman" w:cs="Times New Roman"/>
          <w:b/>
          <w:bCs/>
          <w:color w:val="00A3D4"/>
          <w:spacing w:val="-6"/>
          <w:sz w:val="24"/>
          <w:szCs w:val="24"/>
          <w:lang w:val="ru-RU"/>
        </w:rPr>
        <w:t>Б</w:t>
      </w:r>
      <w:r w:rsidRPr="00647B42">
        <w:rPr>
          <w:rFonts w:ascii="Times New Roman" w:eastAsia="Times New Roman" w:hAnsi="Times New Roman" w:cs="Times New Roman"/>
          <w:b/>
          <w:bCs/>
          <w:color w:val="00A3D4"/>
          <w:sz w:val="24"/>
          <w:szCs w:val="24"/>
          <w:lang w:val="ru-RU"/>
        </w:rPr>
        <w:t>ЛИКИ К</w:t>
      </w:r>
      <w:r w:rsidRPr="00647B42">
        <w:rPr>
          <w:rFonts w:ascii="Times New Roman" w:eastAsia="Times New Roman" w:hAnsi="Times New Roman" w:cs="Times New Roman"/>
          <w:b/>
          <w:bCs/>
          <w:color w:val="00A3D4"/>
          <w:spacing w:val="-6"/>
          <w:sz w:val="24"/>
          <w:szCs w:val="24"/>
          <w:lang w:val="ru-RU"/>
        </w:rPr>
        <w:t>А</w:t>
      </w:r>
      <w:r w:rsidRPr="00647B42">
        <w:rPr>
          <w:rFonts w:ascii="Times New Roman" w:eastAsia="Times New Roman" w:hAnsi="Times New Roman" w:cs="Times New Roman"/>
          <w:b/>
          <w:bCs/>
          <w:color w:val="00A3D4"/>
          <w:sz w:val="24"/>
          <w:szCs w:val="24"/>
          <w:lang w:val="ru-RU"/>
        </w:rPr>
        <w:t>ЗА</w:t>
      </w:r>
      <w:r w:rsidRPr="00647B42">
        <w:rPr>
          <w:rFonts w:ascii="Times New Roman" w:eastAsia="Times New Roman" w:hAnsi="Times New Roman" w:cs="Times New Roman"/>
          <w:b/>
          <w:bCs/>
          <w:color w:val="00A3D4"/>
          <w:spacing w:val="-9"/>
          <w:sz w:val="24"/>
          <w:szCs w:val="24"/>
          <w:lang w:val="ru-RU"/>
        </w:rPr>
        <w:t>Х</w:t>
      </w:r>
      <w:r w:rsidRPr="00647B42">
        <w:rPr>
          <w:rFonts w:ascii="Times New Roman" w:eastAsia="Times New Roman" w:hAnsi="Times New Roman" w:cs="Times New Roman"/>
          <w:b/>
          <w:bCs/>
          <w:color w:val="00A3D4"/>
          <w:sz w:val="24"/>
          <w:szCs w:val="24"/>
          <w:lang w:val="ru-RU"/>
        </w:rPr>
        <w:t>С</w:t>
      </w:r>
      <w:r w:rsidRPr="00647B42">
        <w:rPr>
          <w:rFonts w:ascii="Times New Roman" w:eastAsia="Times New Roman" w:hAnsi="Times New Roman" w:cs="Times New Roman"/>
          <w:b/>
          <w:bCs/>
          <w:color w:val="00A3D4"/>
          <w:spacing w:val="-12"/>
          <w:sz w:val="24"/>
          <w:szCs w:val="24"/>
          <w:lang w:val="ru-RU"/>
        </w:rPr>
        <w:t>Т</w:t>
      </w:r>
      <w:r w:rsidRPr="00647B42">
        <w:rPr>
          <w:rFonts w:ascii="Times New Roman" w:eastAsia="Times New Roman" w:hAnsi="Times New Roman" w:cs="Times New Roman"/>
          <w:b/>
          <w:bCs/>
          <w:color w:val="00A3D4"/>
          <w:sz w:val="24"/>
          <w:szCs w:val="24"/>
          <w:lang w:val="ru-RU"/>
        </w:rPr>
        <w:t>АН</w:t>
      </w:r>
    </w:p>
    <w:p w14:paraId="6EF8FB55" w14:textId="2C52BED5" w:rsidR="003F0FBA" w:rsidRPr="00647B42" w:rsidRDefault="003F0FBA">
      <w:pPr>
        <w:spacing w:before="6" w:after="0" w:line="260" w:lineRule="exact"/>
        <w:rPr>
          <w:sz w:val="26"/>
          <w:szCs w:val="26"/>
          <w:lang w:val="ru-RU"/>
        </w:rPr>
      </w:pPr>
    </w:p>
    <w:p w14:paraId="60CECF62" w14:textId="38ECC2A8" w:rsidR="003F0FBA" w:rsidRPr="00B215E2" w:rsidRDefault="00647B42" w:rsidP="00B215E2">
      <w:pPr>
        <w:spacing w:after="0" w:line="266" w:lineRule="exact"/>
        <w:ind w:left="1956" w:right="76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3F0FBA" w:rsidRPr="00B215E2" w:rsidSect="00187BB4">
          <w:footerReference w:type="default" r:id="rId8"/>
          <w:type w:val="continuous"/>
          <w:pgSz w:w="11920" w:h="16840"/>
          <w:pgMar w:top="0" w:right="620" w:bottom="280" w:left="1020" w:header="720" w:footer="720" w:gutter="0"/>
          <w:cols w:num="2" w:space="720" w:equalWidth="0">
            <w:col w:w="3927" w:space="587"/>
            <w:col w:w="5766"/>
          </w:cols>
          <w:footerReference w:type="first" r:id="rId997"/>
          <w:headerReference w:type="default" r:id="rId996"/>
        </w:sectPr>
      </w:pPr>
      <w:r w:rsidRPr="00647B42">
        <w:rPr>
          <w:rFonts w:ascii="Times New Roman" w:eastAsia="Times New Roman" w:hAnsi="Times New Roman" w:cs="Times New Roman"/>
          <w:b/>
          <w:bCs/>
          <w:color w:val="00A3D4"/>
          <w:spacing w:val="-6"/>
          <w:sz w:val="24"/>
          <w:szCs w:val="24"/>
          <w:lang w:val="ru-RU"/>
        </w:rPr>
        <w:t>К</w:t>
      </w:r>
      <w:r w:rsidRPr="00647B42">
        <w:rPr>
          <w:rFonts w:ascii="Times New Roman" w:eastAsia="Times New Roman" w:hAnsi="Times New Roman" w:cs="Times New Roman"/>
          <w:b/>
          <w:bCs/>
          <w:color w:val="00A3D4"/>
          <w:sz w:val="24"/>
          <w:szCs w:val="24"/>
          <w:lang w:val="ru-RU"/>
        </w:rPr>
        <w:t xml:space="preserve">ОМИТЕТ </w:t>
      </w:r>
      <w:r w:rsidR="00B215E2">
        <w:rPr>
          <w:rFonts w:ascii="Times New Roman" w:eastAsia="Times New Roman" w:hAnsi="Times New Roman" w:cs="Times New Roman"/>
          <w:b/>
          <w:bCs/>
          <w:color w:val="00A3D4"/>
          <w:spacing w:val="-6"/>
          <w:sz w:val="24"/>
          <w:szCs w:val="24"/>
          <w:lang w:val="ru-RU"/>
        </w:rPr>
        <w:t>МЕДИЦИНСКОГО И ФАРМАЦЕВТИЧЕСКОГО КОНТРОЛЯ</w:t>
      </w:r>
    </w:p>
    <w:p w14:paraId="78F6C4D4" w14:textId="77777777" w:rsidR="003F0FBA" w:rsidRPr="00647B42" w:rsidRDefault="003F0FBA">
      <w:pPr>
        <w:spacing w:before="8" w:after="0" w:line="100" w:lineRule="exact"/>
        <w:rPr>
          <w:sz w:val="10"/>
          <w:szCs w:val="10"/>
          <w:lang w:val="ru-RU"/>
        </w:rPr>
      </w:pPr>
    </w:p>
    <w:p w14:paraId="2DE9FE3D" w14:textId="77777777" w:rsidR="003F0FBA" w:rsidRPr="00647B42" w:rsidRDefault="003F0FBA">
      <w:pPr>
        <w:spacing w:after="0" w:line="200" w:lineRule="exact"/>
        <w:rPr>
          <w:sz w:val="20"/>
          <w:szCs w:val="20"/>
          <w:lang w:val="ru-RU"/>
        </w:rPr>
      </w:pPr>
    </w:p>
    <w:p w14:paraId="04CB4281" w14:textId="77777777" w:rsidR="003F0FBA" w:rsidRPr="00647B42" w:rsidRDefault="003F0FBA">
      <w:pPr>
        <w:spacing w:after="0" w:line="200" w:lineRule="exact"/>
        <w:rPr>
          <w:sz w:val="20"/>
          <w:szCs w:val="20"/>
          <w:lang w:val="ru-RU"/>
        </w:rPr>
      </w:pPr>
    </w:p>
    <w:p w14:paraId="04C30843" w14:textId="77777777" w:rsidR="003F0FBA" w:rsidRPr="00647B42" w:rsidRDefault="003F0FBA">
      <w:pPr>
        <w:spacing w:after="0" w:line="200" w:lineRule="exact"/>
        <w:rPr>
          <w:sz w:val="20"/>
          <w:szCs w:val="20"/>
          <w:lang w:val="ru-RU"/>
        </w:rPr>
      </w:pPr>
    </w:p>
    <w:p w14:paraId="4920AB0F" w14:textId="77777777" w:rsidR="003F0FBA" w:rsidRPr="00647B42" w:rsidRDefault="003F0FBA">
      <w:pPr>
        <w:spacing w:after="0"/>
        <w:rPr>
          <w:lang w:val="ru-RU"/>
        </w:rPr>
        <w:sectPr w:rsidR="003F0FBA" w:rsidRPr="00647B42">
          <w:type w:val="continuous"/>
          <w:pgSz w:w="11920" w:h="16840"/>
          <w:pgMar w:top="460" w:right="620" w:bottom="280" w:left="1020" w:header="720" w:footer="720" w:gutter="0"/>
          <w:cols w:space="720"/>
        </w:sectPr>
      </w:pPr>
    </w:p>
    <w:p w14:paraId="054F4B8C" w14:textId="77777777" w:rsidR="003F0FBA" w:rsidRPr="00647B42" w:rsidRDefault="00A57838">
      <w:pPr>
        <w:spacing w:before="29" w:after="0" w:line="240" w:lineRule="auto"/>
        <w:ind w:right="-20"/>
        <w:jc w:val="right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03868845" wp14:editId="5B2663EE">
                <wp:simplePos x="0" y="0"/>
                <wp:positionH relativeFrom="page">
                  <wp:posOffset>726440</wp:posOffset>
                </wp:positionH>
                <wp:positionV relativeFrom="paragraph">
                  <wp:posOffset>-176530</wp:posOffset>
                </wp:positionV>
                <wp:extent cx="6470015" cy="1270"/>
                <wp:effectExtent l="12065" t="15240" r="13970" b="1206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0015" cy="1270"/>
                          <a:chOff x="1144" y="-278"/>
                          <a:chExt cx="10189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144" y="-278"/>
                            <a:ext cx="10189" cy="2"/>
                          </a:xfrm>
                          <a:custGeom>
                            <a:avLst/>
                            <a:gdLst>
                              <a:gd name="T0" fmla="+- 0 1144 1144"/>
                              <a:gd name="T1" fmla="*/ T0 w 10189"/>
                              <a:gd name="T2" fmla="+- 0 2211 1144"/>
                              <a:gd name="T3" fmla="*/ T2 w 10189"/>
                              <a:gd name="T4" fmla="+- 0 3200 1144"/>
                              <a:gd name="T5" fmla="*/ T4 w 10189"/>
                              <a:gd name="T6" fmla="+- 0 4116 1144"/>
                              <a:gd name="T7" fmla="*/ T6 w 10189"/>
                              <a:gd name="T8" fmla="+- 0 4959 1144"/>
                              <a:gd name="T9" fmla="*/ T8 w 10189"/>
                              <a:gd name="T10" fmla="+- 0 5735 1144"/>
                              <a:gd name="T11" fmla="*/ T10 w 10189"/>
                              <a:gd name="T12" fmla="+- 0 6445 1144"/>
                              <a:gd name="T13" fmla="*/ T12 w 10189"/>
                              <a:gd name="T14" fmla="+- 0 7092 1144"/>
                              <a:gd name="T15" fmla="*/ T14 w 10189"/>
                              <a:gd name="T16" fmla="+- 0 7679 1144"/>
                              <a:gd name="T17" fmla="*/ T16 w 10189"/>
                              <a:gd name="T18" fmla="+- 0 8210 1144"/>
                              <a:gd name="T19" fmla="*/ T18 w 10189"/>
                              <a:gd name="T20" fmla="+- 0 8686 1144"/>
                              <a:gd name="T21" fmla="*/ T20 w 10189"/>
                              <a:gd name="T22" fmla="+- 0 9111 1144"/>
                              <a:gd name="T23" fmla="*/ T22 w 10189"/>
                              <a:gd name="T24" fmla="+- 0 9489 1144"/>
                              <a:gd name="T25" fmla="*/ T24 w 10189"/>
                              <a:gd name="T26" fmla="+- 0 9821 1144"/>
                              <a:gd name="T27" fmla="*/ T26 w 10189"/>
                              <a:gd name="T28" fmla="+- 0 10110 1144"/>
                              <a:gd name="T29" fmla="*/ T28 w 10189"/>
                              <a:gd name="T30" fmla="+- 0 10360 1144"/>
                              <a:gd name="T31" fmla="*/ T30 w 10189"/>
                              <a:gd name="T32" fmla="+- 0 10573 1144"/>
                              <a:gd name="T33" fmla="*/ T32 w 10189"/>
                              <a:gd name="T34" fmla="+- 0 10753 1144"/>
                              <a:gd name="T35" fmla="*/ T34 w 10189"/>
                              <a:gd name="T36" fmla="+- 0 10902 1144"/>
                              <a:gd name="T37" fmla="*/ T36 w 10189"/>
                              <a:gd name="T38" fmla="+- 0 11023 1144"/>
                              <a:gd name="T39" fmla="*/ T38 w 10189"/>
                              <a:gd name="T40" fmla="+- 0 11119 1144"/>
                              <a:gd name="T41" fmla="*/ T40 w 10189"/>
                              <a:gd name="T42" fmla="+- 0 11173 1144"/>
                              <a:gd name="T43" fmla="*/ T42 w 10189"/>
                              <a:gd name="T44" fmla="+- 0 11218 1144"/>
                              <a:gd name="T45" fmla="*/ T44 w 10189"/>
                              <a:gd name="T46" fmla="+- 0 11253 1144"/>
                              <a:gd name="T47" fmla="*/ T46 w 10189"/>
                              <a:gd name="T48" fmla="+- 0 11281 1144"/>
                              <a:gd name="T49" fmla="*/ T48 w 10189"/>
                              <a:gd name="T50" fmla="+- 0 11301 1144"/>
                              <a:gd name="T51" fmla="*/ T50 w 10189"/>
                              <a:gd name="T52" fmla="+- 0 11315 1144"/>
                              <a:gd name="T53" fmla="*/ T52 w 10189"/>
                              <a:gd name="T54" fmla="+- 0 11325 1144"/>
                              <a:gd name="T55" fmla="*/ T54 w 10189"/>
                              <a:gd name="T56" fmla="+- 0 11330 1144"/>
                              <a:gd name="T57" fmla="*/ T56 w 10189"/>
                              <a:gd name="T58" fmla="+- 0 11333 1144"/>
                              <a:gd name="T59" fmla="*/ T58 w 10189"/>
                              <a:gd name="T60" fmla="+- 0 11334 1144"/>
                              <a:gd name="T61" fmla="*/ T60 w 101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  <a:cxn ang="0">
                                <a:pos x="T13" y="0"/>
                              </a:cxn>
                              <a:cxn ang="0">
                                <a:pos x="T15" y="0"/>
                              </a:cxn>
                              <a:cxn ang="0">
                                <a:pos x="T17" y="0"/>
                              </a:cxn>
                              <a:cxn ang="0">
                                <a:pos x="T19" y="0"/>
                              </a:cxn>
                              <a:cxn ang="0">
                                <a:pos x="T21" y="0"/>
                              </a:cxn>
                              <a:cxn ang="0">
                                <a:pos x="T23" y="0"/>
                              </a:cxn>
                              <a:cxn ang="0">
                                <a:pos x="T25" y="0"/>
                              </a:cxn>
                              <a:cxn ang="0">
                                <a:pos x="T27" y="0"/>
                              </a:cxn>
                              <a:cxn ang="0">
                                <a:pos x="T29" y="0"/>
                              </a:cxn>
                              <a:cxn ang="0">
                                <a:pos x="T31" y="0"/>
                              </a:cxn>
                              <a:cxn ang="0">
                                <a:pos x="T33" y="0"/>
                              </a:cxn>
                              <a:cxn ang="0">
                                <a:pos x="T35" y="0"/>
                              </a:cxn>
                              <a:cxn ang="0">
                                <a:pos x="T37" y="0"/>
                              </a:cxn>
                              <a:cxn ang="0">
                                <a:pos x="T39" y="0"/>
                              </a:cxn>
                              <a:cxn ang="0">
                                <a:pos x="T41" y="0"/>
                              </a:cxn>
                              <a:cxn ang="0">
                                <a:pos x="T43" y="0"/>
                              </a:cxn>
                              <a:cxn ang="0">
                                <a:pos x="T45" y="0"/>
                              </a:cxn>
                              <a:cxn ang="0">
                                <a:pos x="T47" y="0"/>
                              </a:cxn>
                              <a:cxn ang="0">
                                <a:pos x="T49" y="0"/>
                              </a:cxn>
                              <a:cxn ang="0">
                                <a:pos x="T51" y="0"/>
                              </a:cxn>
                              <a:cxn ang="0">
                                <a:pos x="T53" y="0"/>
                              </a:cxn>
                              <a:cxn ang="0">
                                <a:pos x="T55" y="0"/>
                              </a:cxn>
                              <a:cxn ang="0">
                                <a:pos x="T57" y="0"/>
                              </a:cxn>
                              <a:cxn ang="0">
                                <a:pos x="T59" y="0"/>
                              </a:cxn>
                              <a:cxn ang="0">
                                <a:pos x="T61" y="0"/>
                              </a:cxn>
                            </a:cxnLst>
                            <a:rect l="0" t="0" r="r" b="b"/>
                            <a:pathLst>
                              <a:path w="10189">
                                <a:moveTo>
                                  <a:pt x="0" y="0"/>
                                </a:moveTo>
                                <a:lnTo>
                                  <a:pt x="1067" y="0"/>
                                </a:lnTo>
                                <a:lnTo>
                                  <a:pt x="2056" y="0"/>
                                </a:lnTo>
                                <a:lnTo>
                                  <a:pt x="2972" y="0"/>
                                </a:lnTo>
                                <a:lnTo>
                                  <a:pt x="3815" y="0"/>
                                </a:lnTo>
                                <a:lnTo>
                                  <a:pt x="4591" y="0"/>
                                </a:lnTo>
                                <a:lnTo>
                                  <a:pt x="5301" y="0"/>
                                </a:lnTo>
                                <a:lnTo>
                                  <a:pt x="5948" y="0"/>
                                </a:lnTo>
                                <a:lnTo>
                                  <a:pt x="6535" y="0"/>
                                </a:lnTo>
                                <a:lnTo>
                                  <a:pt x="7066" y="0"/>
                                </a:lnTo>
                                <a:lnTo>
                                  <a:pt x="7542" y="0"/>
                                </a:lnTo>
                                <a:lnTo>
                                  <a:pt x="7967" y="0"/>
                                </a:lnTo>
                                <a:lnTo>
                                  <a:pt x="8345" y="0"/>
                                </a:lnTo>
                                <a:lnTo>
                                  <a:pt x="8677" y="0"/>
                                </a:lnTo>
                                <a:lnTo>
                                  <a:pt x="8966" y="0"/>
                                </a:lnTo>
                                <a:lnTo>
                                  <a:pt x="9216" y="0"/>
                                </a:lnTo>
                                <a:lnTo>
                                  <a:pt x="9429" y="0"/>
                                </a:lnTo>
                                <a:lnTo>
                                  <a:pt x="9609" y="0"/>
                                </a:lnTo>
                                <a:lnTo>
                                  <a:pt x="9758" y="0"/>
                                </a:lnTo>
                                <a:lnTo>
                                  <a:pt x="9879" y="0"/>
                                </a:lnTo>
                                <a:lnTo>
                                  <a:pt x="9975" y="0"/>
                                </a:lnTo>
                                <a:lnTo>
                                  <a:pt x="10029" y="0"/>
                                </a:lnTo>
                                <a:lnTo>
                                  <a:pt x="10074" y="0"/>
                                </a:lnTo>
                                <a:lnTo>
                                  <a:pt x="10109" y="0"/>
                                </a:lnTo>
                                <a:lnTo>
                                  <a:pt x="10137" y="0"/>
                                </a:lnTo>
                                <a:lnTo>
                                  <a:pt x="10157" y="0"/>
                                </a:lnTo>
                                <a:lnTo>
                                  <a:pt x="10171" y="0"/>
                                </a:lnTo>
                                <a:lnTo>
                                  <a:pt x="10181" y="0"/>
                                </a:lnTo>
                                <a:lnTo>
                                  <a:pt x="10186" y="0"/>
                                </a:lnTo>
                                <a:lnTo>
                                  <a:pt x="10189" y="0"/>
                                </a:lnTo>
                                <a:lnTo>
                                  <a:pt x="10190" y="0"/>
                                </a:lnTo>
                              </a:path>
                            </a:pathLst>
                          </a:custGeom>
                          <a:noFill/>
                          <a:ln w="18000">
                            <a:solidFill>
                              <a:srgbClr val="00A3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33A67440" id="Group 4" o:spid="_x0000_s1026" style="position:absolute;margin-left:57.2pt;margin-top:-13.9pt;width:509.45pt;height:.1pt;z-index:-251659776;mso-position-horizontal-relative:page" coordorigin="1144,-278" coordsize="1018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">
                <v:shape id="Freeform 5" o:spid="_x0000_s1027" style="position:absolute;left:1144;top:-278;width:10189;height:2;visibility:visible;mso-wrap-style:square;v-text-anchor:top" coordsize="101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azmcMA&#10;AADaAAAADwAAAGRycy9kb3ducmV2LnhtbESPUWvCMBSF3wf7D+EOfJupQ2RUo+hgQx0MVgVfL821&#10;rTY3JYmm/ffLYLDHwznnO5zFqjetuJPzjWUFk3EGgri0uuFKwfHw/vwKwgdkja1lUjCQh9Xy8WGB&#10;ubaRv+lehEokCPscFdQhdLmUvqzJoB/bjjh5Z+sMhiRdJbXDmOCmlS9ZNpMGG04LNXb0VlN5LW5G&#10;wW5dZJutjJfha/Kph72L/ccpKjV66tdzEIH68B/+a2+1gin8Xkk3QC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yazmcMAAADaAAAADwAAAAAAAAAAAAAAAACYAgAAZHJzL2Rv&#10;d25yZXYueG1sUEsFBgAAAAAEAAQA9QAAAIgDAAAAAA==&#10;" path="m,l1067,r989,l2972,r843,l4591,r710,l5948,r587,l7066,r476,l7967,r378,l8677,r289,l9216,r213,l9609,r149,l9879,r96,l10029,r45,l10109,r28,l10157,r14,l10181,r5,l10189,r1,e" filled="f" strokecolor="#00a3d4" strokeweight=".5mm">
                  <v:path arrowok="t" o:connecttype="custom" o:connectlocs="0,0;1067,0;2056,0;2972,0;3815,0;4591,0;5301,0;5948,0;6535,0;7066,0;7542,0;7967,0;8345,0;8677,0;8966,0;9216,0;9429,0;9609,0;9758,0;9879,0;9975,0;10029,0;10074,0;10109,0;10137,0;10157,0;10171,0;10181,0;10186,0;10189,0;10190,0" o:connectangles="0,0,0,0,0,0,0,0,0,0,0,0,0,0,0,0,0,0,0,0,0,0,0,0,0,0,0,0,0,0,0"/>
                </v:shape>
                <w10:wrap anchorx="page"/>
              </v:group>
            </w:pict>
          </mc:Fallback>
        </mc:AlternateContent>
      </w:r>
      <w:r w:rsidR="00647B42" w:rsidRPr="00647B42">
        <w:rPr>
          <w:rFonts w:ascii="Times New Roman" w:eastAsia="Times New Roman" w:hAnsi="Times New Roman" w:cs="Times New Roman"/>
          <w:b/>
          <w:bCs/>
          <w:color w:val="00A3D4"/>
          <w:sz w:val="18"/>
          <w:szCs w:val="18"/>
          <w:lang w:val="ru-RU"/>
        </w:rPr>
        <w:t>БҰЙРЫҚ</w:t>
      </w:r>
    </w:p>
    <w:p w14:paraId="4E11FF51" w14:textId="77777777" w:rsidR="003F0FBA" w:rsidRPr="00647B42" w:rsidRDefault="00647B42">
      <w:pPr>
        <w:spacing w:before="29" w:after="0" w:line="240" w:lineRule="auto"/>
        <w:ind w:left="897" w:right="1511"/>
        <w:jc w:val="center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647B42">
        <w:rPr>
          <w:lang w:val="ru-RU"/>
        </w:rPr>
        <w:br w:type="column"/>
      </w:r>
      <w:r w:rsidRPr="00647B42">
        <w:rPr>
          <w:rFonts w:ascii="Times New Roman" w:eastAsia="Times New Roman" w:hAnsi="Times New Roman" w:cs="Times New Roman"/>
          <w:b/>
          <w:bCs/>
          <w:color w:val="00A3D4"/>
          <w:sz w:val="18"/>
          <w:szCs w:val="18"/>
          <w:lang w:val="ru-RU"/>
        </w:rPr>
        <w:t>ПРИК</w:t>
      </w:r>
      <w:r w:rsidRPr="00647B42">
        <w:rPr>
          <w:rFonts w:ascii="Times New Roman" w:eastAsia="Times New Roman" w:hAnsi="Times New Roman" w:cs="Times New Roman"/>
          <w:b/>
          <w:bCs/>
          <w:color w:val="00A3D4"/>
          <w:spacing w:val="-5"/>
          <w:sz w:val="18"/>
          <w:szCs w:val="18"/>
          <w:lang w:val="ru-RU"/>
        </w:rPr>
        <w:t>А</w:t>
      </w:r>
      <w:r w:rsidRPr="00647B42">
        <w:rPr>
          <w:rFonts w:ascii="Times New Roman" w:eastAsia="Times New Roman" w:hAnsi="Times New Roman" w:cs="Times New Roman"/>
          <w:b/>
          <w:bCs/>
          <w:color w:val="00A3D4"/>
          <w:sz w:val="18"/>
          <w:szCs w:val="18"/>
          <w:lang w:val="ru-RU"/>
        </w:rPr>
        <w:t>З</w:t>
      </w:r>
    </w:p>
    <w:p w14:paraId="237CAEE1" w14:textId="77777777" w:rsidR="003F0FBA" w:rsidRPr="00647B42" w:rsidRDefault="00647B42">
      <w:pPr>
        <w:tabs>
          <w:tab w:val="left" w:pos="2560"/>
        </w:tabs>
        <w:spacing w:before="72" w:after="0" w:line="240" w:lineRule="auto"/>
        <w:ind w:left="-34" w:right="580"/>
        <w:jc w:val="center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647B42">
        <w:rPr>
          <w:rFonts w:ascii="Times New Roman" w:eastAsia="Times New Roman" w:hAnsi="Times New Roman" w:cs="Times New Roman"/>
          <w:color w:val="00A3D4"/>
          <w:sz w:val="18"/>
          <w:szCs w:val="18"/>
          <w:lang w:val="ru-RU"/>
        </w:rPr>
        <w:t>№</w:t>
      </w:r>
      <w:r w:rsidRPr="00647B42">
        <w:rPr>
          <w:rFonts w:ascii="Times New Roman" w:eastAsia="Times New Roman" w:hAnsi="Times New Roman" w:cs="Times New Roman"/>
          <w:color w:val="00A3D4"/>
          <w:sz w:val="18"/>
          <w:szCs w:val="18"/>
          <w:u w:val="single" w:color="00A2D3"/>
          <w:lang w:val="ru-RU"/>
        </w:rPr>
        <w:t xml:space="preserve"> </w:t>
      </w:r>
      <w:r w:rsidRPr="00647B42">
        <w:rPr>
          <w:rFonts w:ascii="Times New Roman" w:eastAsia="Times New Roman" w:hAnsi="Times New Roman" w:cs="Times New Roman"/>
          <w:color w:val="00A3D4"/>
          <w:sz w:val="18"/>
          <w:szCs w:val="18"/>
          <w:u w:val="single" w:color="00A2D3"/>
          <w:lang w:val="ru-RU"/>
        </w:rPr>
        <w:tab/>
      </w:r>
    </w:p>
    <w:p w14:paraId="014DA929" w14:textId="77777777" w:rsidR="003F0FBA" w:rsidRPr="00647B42" w:rsidRDefault="003F0FBA">
      <w:pPr>
        <w:spacing w:after="0"/>
        <w:jc w:val="center"/>
        <w:rPr>
          <w:lang w:val="ru-RU"/>
        </w:rPr>
        <w:sectPr w:rsidR="003F0FBA" w:rsidRPr="00647B42">
          <w:type w:val="continuous"/>
          <w:pgSz w:w="11920" w:h="16840"/>
          <w:pgMar w:top="460" w:right="620" w:bottom="280" w:left="1020" w:header="720" w:footer="720" w:gutter="0"/>
          <w:cols w:num="2" w:space="720" w:equalWidth="0">
            <w:col w:w="2434" w:space="4595"/>
            <w:col w:w="3251"/>
          </w:cols>
        </w:sectPr>
      </w:pPr>
    </w:p>
    <w:p w14:paraId="1B5F3EF2" w14:textId="77777777" w:rsidR="003F0FBA" w:rsidRPr="00647B42" w:rsidRDefault="00A57838">
      <w:pPr>
        <w:tabs>
          <w:tab w:val="left" w:pos="7780"/>
        </w:tabs>
        <w:spacing w:before="29" w:after="0" w:line="240" w:lineRule="auto"/>
        <w:ind w:left="1444" w:right="-20"/>
        <w:rPr>
          <w:rFonts w:ascii="Times New Roman" w:eastAsia="Times New Roman" w:hAnsi="Times New Roman" w:cs="Times New Roman"/>
          <w:sz w:val="14"/>
          <w:szCs w:val="14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6AD48962" wp14:editId="76A77254">
                <wp:simplePos x="0" y="0"/>
                <wp:positionH relativeFrom="page">
                  <wp:posOffset>880110</wp:posOffset>
                </wp:positionH>
                <wp:positionV relativeFrom="paragraph">
                  <wp:posOffset>-2540</wp:posOffset>
                </wp:positionV>
                <wp:extent cx="2114550" cy="1270"/>
                <wp:effectExtent l="13335" t="11430" r="5715" b="635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14550" cy="1270"/>
                          <a:chOff x="1386" y="-4"/>
                          <a:chExt cx="3330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386" y="-4"/>
                            <a:ext cx="3330" cy="2"/>
                          </a:xfrm>
                          <a:custGeom>
                            <a:avLst/>
                            <a:gdLst>
                              <a:gd name="T0" fmla="+- 0 1386 1386"/>
                              <a:gd name="T1" fmla="*/ T0 w 3330"/>
                              <a:gd name="T2" fmla="+- 0 4716 1386"/>
                              <a:gd name="T3" fmla="*/ T2 w 33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30">
                                <a:moveTo>
                                  <a:pt x="0" y="0"/>
                                </a:moveTo>
                                <a:lnTo>
                                  <a:pt x="3330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A2D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6F91EEAD" id="Group 2" o:spid="_x0000_s1026" style="position:absolute;margin-left:69.3pt;margin-top:-.2pt;width:166.5pt;height:.1pt;z-index:-251657728;mso-position-horizontal-relative:page" coordorigin="1386,-4" coordsize="33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">
                <v:shape id="Freeform 3" o:spid="_x0000_s1027" style="position:absolute;left:1386;top:-4;width:3330;height:2;visibility:visible;mso-wrap-style:square;v-text-anchor:top" coordsize="33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wahsAA&#10;AADaAAAADwAAAGRycy9kb3ducmV2LnhtbESPQWsCMRSE70L/Q3iF3jSrhyJbo4hi2R67K54fm9fN&#10;4uZlSaJm/31TKHgcZuYbZrNLdhB38qF3rGC5KEAQt0733Ck4N6f5GkSIyBoHx6RgogC77ctsg6V2&#10;D/6mex07kSEcSlRgYhxLKUNryGJYuJE4ez/OW4xZ+k5qj48Mt4NcFcW7tNhzXjA40sFQe61vVsHN&#10;V1+N5unzdKybqRouKa33Rqm317T/ABEpxWf4v11pBSv4u5JvgNz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YwahsAAAADaAAAADwAAAAAAAAAAAAAAAACYAgAAZHJzL2Rvd25y&#10;ZXYueG1sUEsFBgAAAAAEAAQA9QAAAIUDAAAAAA==&#10;" path="m,l3330,e" filled="f" strokecolor="#00a2d3" strokeweight=".36pt">
                  <v:path arrowok="t" o:connecttype="custom" o:connectlocs="0,0;3330,0" o:connectangles="0,0"/>
                </v:shape>
                <w10:wrap anchorx="page"/>
              </v:group>
            </w:pict>
          </mc:Fallback>
        </mc:AlternateContent>
      </w:r>
      <w:proofErr w:type="spellStart"/>
      <w:r w:rsidR="00647B42" w:rsidRPr="00647B42">
        <w:rPr>
          <w:rFonts w:ascii="Times New Roman" w:eastAsia="Times New Roman" w:hAnsi="Times New Roman" w:cs="Times New Roman"/>
          <w:color w:val="00A3D4"/>
          <w:position w:val="1"/>
          <w:sz w:val="14"/>
          <w:szCs w:val="14"/>
          <w:lang w:val="ru-RU"/>
        </w:rPr>
        <w:t>Нұр-Сұл</w:t>
      </w:r>
      <w:r w:rsidR="00647B42" w:rsidRPr="00647B42">
        <w:rPr>
          <w:rFonts w:ascii="Times New Roman" w:eastAsia="Times New Roman" w:hAnsi="Times New Roman" w:cs="Times New Roman"/>
          <w:color w:val="00A3D4"/>
          <w:spacing w:val="2"/>
          <w:position w:val="1"/>
          <w:sz w:val="14"/>
          <w:szCs w:val="14"/>
          <w:lang w:val="ru-RU"/>
        </w:rPr>
        <w:t>т</w:t>
      </w:r>
      <w:r w:rsidR="00647B42" w:rsidRPr="00647B42">
        <w:rPr>
          <w:rFonts w:ascii="Times New Roman" w:eastAsia="Times New Roman" w:hAnsi="Times New Roman" w:cs="Times New Roman"/>
          <w:color w:val="00A3D4"/>
          <w:position w:val="1"/>
          <w:sz w:val="14"/>
          <w:szCs w:val="14"/>
          <w:lang w:val="ru-RU"/>
        </w:rPr>
        <w:t>ан</w:t>
      </w:r>
      <w:proofErr w:type="spellEnd"/>
      <w:r w:rsidR="00647B42" w:rsidRPr="00647B42">
        <w:rPr>
          <w:rFonts w:ascii="Times New Roman" w:eastAsia="Times New Roman" w:hAnsi="Times New Roman" w:cs="Times New Roman"/>
          <w:color w:val="00A3D4"/>
          <w:position w:val="1"/>
          <w:sz w:val="14"/>
          <w:szCs w:val="14"/>
          <w:lang w:val="ru-RU"/>
        </w:rPr>
        <w:t xml:space="preserve"> </w:t>
      </w:r>
      <w:proofErr w:type="spellStart"/>
      <w:r w:rsidR="00647B42" w:rsidRPr="00647B42">
        <w:rPr>
          <w:rFonts w:ascii="Times New Roman" w:eastAsia="Times New Roman" w:hAnsi="Times New Roman" w:cs="Times New Roman"/>
          <w:color w:val="00A3D4"/>
          <w:position w:val="1"/>
          <w:sz w:val="14"/>
          <w:szCs w:val="14"/>
          <w:lang w:val="ru-RU"/>
        </w:rPr>
        <w:t>қ</w:t>
      </w:r>
      <w:r w:rsidR="00647B42" w:rsidRPr="00647B42">
        <w:rPr>
          <w:rFonts w:ascii="Times New Roman" w:eastAsia="Times New Roman" w:hAnsi="Times New Roman" w:cs="Times New Roman"/>
          <w:color w:val="00A3D4"/>
          <w:spacing w:val="1"/>
          <w:position w:val="1"/>
          <w:sz w:val="14"/>
          <w:szCs w:val="14"/>
          <w:lang w:val="ru-RU"/>
        </w:rPr>
        <w:t>а</w:t>
      </w:r>
      <w:r w:rsidR="00647B42" w:rsidRPr="00647B42">
        <w:rPr>
          <w:rFonts w:ascii="Times New Roman" w:eastAsia="Times New Roman" w:hAnsi="Times New Roman" w:cs="Times New Roman"/>
          <w:color w:val="00A3D4"/>
          <w:position w:val="1"/>
          <w:sz w:val="14"/>
          <w:szCs w:val="14"/>
          <w:lang w:val="ru-RU"/>
        </w:rPr>
        <w:t>ласы</w:t>
      </w:r>
      <w:proofErr w:type="spellEnd"/>
      <w:r w:rsidR="00647B42" w:rsidRPr="00647B42">
        <w:rPr>
          <w:rFonts w:ascii="Times New Roman" w:eastAsia="Times New Roman" w:hAnsi="Times New Roman" w:cs="Times New Roman"/>
          <w:color w:val="00A3D4"/>
          <w:position w:val="1"/>
          <w:sz w:val="14"/>
          <w:szCs w:val="14"/>
          <w:lang w:val="ru-RU"/>
        </w:rPr>
        <w:tab/>
      </w:r>
      <w:r w:rsidR="00647B42" w:rsidRPr="00647B42">
        <w:rPr>
          <w:rFonts w:ascii="Times New Roman" w:eastAsia="Times New Roman" w:hAnsi="Times New Roman" w:cs="Times New Roman"/>
          <w:color w:val="00A3D4"/>
          <w:spacing w:val="-3"/>
          <w:sz w:val="14"/>
          <w:szCs w:val="14"/>
          <w:lang w:val="ru-RU"/>
        </w:rPr>
        <w:t>г</w:t>
      </w:r>
      <w:r w:rsidR="00647B42" w:rsidRPr="00647B42">
        <w:rPr>
          <w:rFonts w:ascii="Times New Roman" w:eastAsia="Times New Roman" w:hAnsi="Times New Roman" w:cs="Times New Roman"/>
          <w:color w:val="00A3D4"/>
          <w:sz w:val="14"/>
          <w:szCs w:val="14"/>
          <w:lang w:val="ru-RU"/>
        </w:rPr>
        <w:t>ор</w:t>
      </w:r>
      <w:r w:rsidR="00647B42" w:rsidRPr="00647B42">
        <w:rPr>
          <w:rFonts w:ascii="Times New Roman" w:eastAsia="Times New Roman" w:hAnsi="Times New Roman" w:cs="Times New Roman"/>
          <w:color w:val="00A3D4"/>
          <w:spacing w:val="-4"/>
          <w:sz w:val="14"/>
          <w:szCs w:val="14"/>
          <w:lang w:val="ru-RU"/>
        </w:rPr>
        <w:t>о</w:t>
      </w:r>
      <w:r w:rsidR="00647B42" w:rsidRPr="00647B42">
        <w:rPr>
          <w:rFonts w:ascii="Times New Roman" w:eastAsia="Times New Roman" w:hAnsi="Times New Roman" w:cs="Times New Roman"/>
          <w:color w:val="00A3D4"/>
          <w:sz w:val="14"/>
          <w:szCs w:val="14"/>
          <w:lang w:val="ru-RU"/>
        </w:rPr>
        <w:t xml:space="preserve">д </w:t>
      </w:r>
      <w:proofErr w:type="spellStart"/>
      <w:r w:rsidR="00647B42" w:rsidRPr="00647B42">
        <w:rPr>
          <w:rFonts w:ascii="Times New Roman" w:eastAsia="Times New Roman" w:hAnsi="Times New Roman" w:cs="Times New Roman"/>
          <w:color w:val="00A3D4"/>
          <w:sz w:val="14"/>
          <w:szCs w:val="14"/>
          <w:lang w:val="ru-RU"/>
        </w:rPr>
        <w:t>Нур</w:t>
      </w:r>
      <w:proofErr w:type="spellEnd"/>
      <w:r w:rsidR="00647B42" w:rsidRPr="00647B42">
        <w:rPr>
          <w:rFonts w:ascii="Times New Roman" w:eastAsia="Times New Roman" w:hAnsi="Times New Roman" w:cs="Times New Roman"/>
          <w:color w:val="00A3D4"/>
          <w:sz w:val="14"/>
          <w:szCs w:val="14"/>
          <w:lang w:val="ru-RU"/>
        </w:rPr>
        <w:t>-</w:t>
      </w:r>
      <w:r w:rsidR="00647B42" w:rsidRPr="00647B42">
        <w:rPr>
          <w:rFonts w:ascii="Times New Roman" w:eastAsia="Times New Roman" w:hAnsi="Times New Roman" w:cs="Times New Roman"/>
          <w:color w:val="00A3D4"/>
          <w:spacing w:val="-3"/>
          <w:sz w:val="14"/>
          <w:szCs w:val="14"/>
          <w:lang w:val="ru-RU"/>
        </w:rPr>
        <w:t>С</w:t>
      </w:r>
      <w:r w:rsidR="00647B42" w:rsidRPr="00647B42">
        <w:rPr>
          <w:rFonts w:ascii="Times New Roman" w:eastAsia="Times New Roman" w:hAnsi="Times New Roman" w:cs="Times New Roman"/>
          <w:color w:val="00A3D4"/>
          <w:spacing w:val="-6"/>
          <w:sz w:val="14"/>
          <w:szCs w:val="14"/>
          <w:lang w:val="ru-RU"/>
        </w:rPr>
        <w:t>у</w:t>
      </w:r>
      <w:r w:rsidR="00647B42" w:rsidRPr="00647B42">
        <w:rPr>
          <w:rFonts w:ascii="Times New Roman" w:eastAsia="Times New Roman" w:hAnsi="Times New Roman" w:cs="Times New Roman"/>
          <w:color w:val="00A3D4"/>
          <w:sz w:val="14"/>
          <w:szCs w:val="14"/>
          <w:lang w:val="ru-RU"/>
        </w:rPr>
        <w:t>л</w:t>
      </w:r>
      <w:r w:rsidR="00647B42" w:rsidRPr="00647B42">
        <w:rPr>
          <w:rFonts w:ascii="Times New Roman" w:eastAsia="Times New Roman" w:hAnsi="Times New Roman" w:cs="Times New Roman"/>
          <w:color w:val="00A3D4"/>
          <w:spacing w:val="2"/>
          <w:sz w:val="14"/>
          <w:szCs w:val="14"/>
          <w:lang w:val="ru-RU"/>
        </w:rPr>
        <w:t>т</w:t>
      </w:r>
      <w:r w:rsidR="00647B42" w:rsidRPr="00647B42">
        <w:rPr>
          <w:rFonts w:ascii="Times New Roman" w:eastAsia="Times New Roman" w:hAnsi="Times New Roman" w:cs="Times New Roman"/>
          <w:color w:val="00A3D4"/>
          <w:sz w:val="14"/>
          <w:szCs w:val="14"/>
          <w:lang w:val="ru-RU"/>
        </w:rPr>
        <w:t>ан</w:t>
      </w:r>
    </w:p>
    <w:p w14:paraId="745B8C93" w14:textId="77777777" w:rsidR="006B63E6" w:rsidRDefault="006B63E6" w:rsidP="00187BB4">
      <w:pPr>
        <w:pStyle w:val="a8"/>
        <w:ind w:right="4548"/>
        <w:contextualSpacing/>
        <w:jc w:val="both"/>
        <w:rPr>
          <w:rFonts w:ascii="Times New Roman" w:hAnsi="Times New Roman"/>
          <w:b/>
          <w:sz w:val="28"/>
          <w:lang w:val="kk-KZ"/>
        </w:rPr>
      </w:pPr>
    </w:p>
    <w:p w14:paraId="772CD3F1" w14:textId="77777777" w:rsidR="006B63E6" w:rsidRDefault="006B63E6" w:rsidP="00187BB4">
      <w:pPr>
        <w:pStyle w:val="a8"/>
        <w:ind w:right="4548"/>
        <w:contextualSpacing/>
        <w:jc w:val="both"/>
        <w:rPr>
          <w:rFonts w:ascii="Times New Roman" w:hAnsi="Times New Roman"/>
          <w:b/>
          <w:sz w:val="28"/>
          <w:lang w:val="kk-KZ"/>
        </w:rPr>
      </w:pPr>
    </w:p>
    <w:p w14:paraId="6A74B4B4" w14:textId="77777777" w:rsidR="00EC133B" w:rsidRDefault="00EC133B" w:rsidP="00187BB4">
      <w:pPr>
        <w:pStyle w:val="a8"/>
        <w:ind w:right="4548"/>
        <w:contextualSpacing/>
        <w:jc w:val="both"/>
        <w:rPr>
          <w:rFonts w:ascii="Times New Roman" w:hAnsi="Times New Roman"/>
          <w:b/>
          <w:sz w:val="28"/>
          <w:lang w:val="kk-KZ"/>
        </w:rPr>
      </w:pPr>
    </w:p>
    <w:p w14:paraId="0458C91C" w14:textId="77777777" w:rsidR="00FA63EB" w:rsidRDefault="00FA63EB" w:rsidP="00187BB4">
      <w:pPr>
        <w:pStyle w:val="a8"/>
        <w:ind w:right="4548"/>
        <w:contextualSpacing/>
        <w:jc w:val="both"/>
        <w:rPr>
          <w:rFonts w:ascii="Times New Roman" w:hAnsi="Times New Roman"/>
          <w:b/>
          <w:sz w:val="28"/>
          <w:lang w:val="kk-KZ"/>
        </w:rPr>
      </w:pPr>
    </w:p>
    <w:p w14:paraId="5D27F85C" w14:textId="77777777" w:rsidR="00FA63EB" w:rsidRDefault="00FA63EB" w:rsidP="00187BB4">
      <w:pPr>
        <w:pStyle w:val="a8"/>
        <w:ind w:right="4548"/>
        <w:contextualSpacing/>
        <w:jc w:val="both"/>
        <w:rPr>
          <w:rFonts w:ascii="Times New Roman" w:hAnsi="Times New Roman"/>
          <w:b/>
          <w:sz w:val="28"/>
          <w:lang w:val="kk-KZ"/>
        </w:rPr>
      </w:pPr>
    </w:p>
    <w:p w14:paraId="793FAFAD" w14:textId="375C4154" w:rsidR="00187BB4" w:rsidRDefault="00FA63EB" w:rsidP="00187BB4">
      <w:pPr>
        <w:pStyle w:val="a8"/>
        <w:ind w:right="4548"/>
        <w:contextualSpacing/>
        <w:jc w:val="both"/>
        <w:rPr>
          <w:rFonts w:ascii="Times New Roman" w:hAnsi="Times New Roman"/>
          <w:b/>
          <w:sz w:val="28"/>
          <w:lang w:val="kk-KZ"/>
        </w:rPr>
      </w:pPr>
      <w:r>
        <w:rPr>
          <w:rFonts w:ascii="Times New Roman" w:hAnsi="Times New Roman"/>
          <w:b/>
          <w:sz w:val="28"/>
          <w:lang w:val="kk-KZ"/>
        </w:rPr>
        <w:t>«</w:t>
      </w:r>
      <w:r w:rsidRPr="007728B7">
        <w:rPr>
          <w:rFonts w:ascii="Times New Roman" w:hAnsi="Times New Roman"/>
          <w:b/>
          <w:sz w:val="28"/>
          <w:lang w:val="kk-KZ"/>
        </w:rPr>
        <w:t>Қазақстан Республикасынаң тыс</w:t>
      </w:r>
      <w:r>
        <w:rPr>
          <w:rFonts w:ascii="Times New Roman" w:hAnsi="Times New Roman"/>
          <w:b/>
          <w:sz w:val="28"/>
          <w:lang w:val="kk-KZ"/>
        </w:rPr>
        <w:t xml:space="preserve"> </w:t>
      </w:r>
      <w:r w:rsidRPr="007728B7">
        <w:rPr>
          <w:rFonts w:ascii="Times New Roman" w:hAnsi="Times New Roman"/>
          <w:b/>
          <w:sz w:val="28"/>
          <w:lang w:val="kk-KZ"/>
        </w:rPr>
        <w:t xml:space="preserve">аумағында өндірілген </w:t>
      </w:r>
      <w:r w:rsidRPr="00DE7447">
        <w:rPr>
          <w:rFonts w:ascii="Times New Roman" w:hAnsi="Times New Roman"/>
          <w:b/>
          <w:sz w:val="28"/>
          <w:lang w:val="kk-KZ"/>
        </w:rPr>
        <w:t>мРНҚ (нуклеозидтермен түрлендірілген) негізі</w:t>
      </w:r>
      <w:r>
        <w:rPr>
          <w:rFonts w:ascii="Times New Roman" w:hAnsi="Times New Roman"/>
          <w:b/>
          <w:sz w:val="28"/>
          <w:lang w:val="kk-KZ"/>
        </w:rPr>
        <w:t>ндегі COVID-19-ға қарсы вакцина</w:t>
      </w:r>
      <w:r w:rsidRPr="00DE7447">
        <w:rPr>
          <w:rFonts w:ascii="Times New Roman" w:hAnsi="Times New Roman"/>
          <w:b/>
          <w:sz w:val="28"/>
          <w:lang w:val="kk-KZ"/>
        </w:rPr>
        <w:t xml:space="preserve"> дәрілік затын уақытша мемлекеттік</w:t>
      </w:r>
      <w:r>
        <w:rPr>
          <w:rFonts w:ascii="Times New Roman" w:hAnsi="Times New Roman"/>
          <w:b/>
          <w:sz w:val="28"/>
          <w:lang w:val="kk-KZ"/>
        </w:rPr>
        <w:t xml:space="preserve"> </w:t>
      </w:r>
      <w:r w:rsidRPr="007728B7">
        <w:rPr>
          <w:rFonts w:ascii="Times New Roman" w:hAnsi="Times New Roman"/>
          <w:b/>
          <w:sz w:val="28"/>
          <w:lang w:val="kk-KZ"/>
        </w:rPr>
        <w:t>тіркеу туралы</w:t>
      </w:r>
      <w:r>
        <w:rPr>
          <w:rFonts w:ascii="Times New Roman" w:hAnsi="Times New Roman"/>
          <w:b/>
          <w:sz w:val="28"/>
          <w:lang w:val="kk-KZ"/>
        </w:rPr>
        <w:t xml:space="preserve">» </w:t>
      </w:r>
      <w:r w:rsidR="00187BB4">
        <w:rPr>
          <w:rFonts w:ascii="Times New Roman" w:hAnsi="Times New Roman"/>
          <w:b/>
          <w:sz w:val="28"/>
          <w:lang w:val="kk-KZ"/>
        </w:rPr>
        <w:t>Қазақстан Республикасы</w:t>
      </w:r>
      <w:r>
        <w:rPr>
          <w:rFonts w:ascii="Times New Roman" w:hAnsi="Times New Roman"/>
          <w:b/>
          <w:sz w:val="28"/>
          <w:lang w:val="kk-KZ"/>
        </w:rPr>
        <w:t xml:space="preserve"> </w:t>
      </w:r>
      <w:r w:rsidR="00187BB4">
        <w:rPr>
          <w:rFonts w:ascii="Times New Roman" w:hAnsi="Times New Roman"/>
          <w:b/>
          <w:sz w:val="28"/>
          <w:lang w:val="kk-KZ"/>
        </w:rPr>
        <w:t>Денсаулық сақтау министрлігінің</w:t>
      </w:r>
      <w:r>
        <w:rPr>
          <w:rFonts w:ascii="Times New Roman" w:hAnsi="Times New Roman"/>
          <w:b/>
          <w:sz w:val="28"/>
          <w:lang w:val="kk-KZ"/>
        </w:rPr>
        <w:t xml:space="preserve"> </w:t>
      </w:r>
      <w:r w:rsidR="00187BB4">
        <w:rPr>
          <w:rFonts w:ascii="Times New Roman" w:hAnsi="Times New Roman"/>
          <w:b/>
          <w:sz w:val="28"/>
          <w:lang w:val="kk-KZ"/>
        </w:rPr>
        <w:t>Медициналық және фармацевтикалық</w:t>
      </w:r>
      <w:r>
        <w:rPr>
          <w:rFonts w:ascii="Times New Roman" w:hAnsi="Times New Roman"/>
          <w:b/>
          <w:sz w:val="28"/>
          <w:lang w:val="kk-KZ"/>
        </w:rPr>
        <w:t xml:space="preserve"> </w:t>
      </w:r>
      <w:r w:rsidR="00187BB4">
        <w:rPr>
          <w:rFonts w:ascii="Times New Roman" w:hAnsi="Times New Roman"/>
          <w:b/>
          <w:sz w:val="28"/>
          <w:lang w:val="kk-KZ"/>
        </w:rPr>
        <w:t>бақылау комитеті төрағасының</w:t>
      </w:r>
      <w:r>
        <w:rPr>
          <w:rFonts w:ascii="Times New Roman" w:hAnsi="Times New Roman"/>
          <w:b/>
          <w:sz w:val="28"/>
          <w:lang w:val="kk-KZ"/>
        </w:rPr>
        <w:t xml:space="preserve"> </w:t>
      </w:r>
      <w:r w:rsidR="00187BB4">
        <w:rPr>
          <w:rFonts w:ascii="Times New Roman" w:hAnsi="Times New Roman"/>
          <w:b/>
          <w:sz w:val="28"/>
          <w:lang w:val="kk-KZ"/>
        </w:rPr>
        <w:t xml:space="preserve">2021 жылғы </w:t>
      </w:r>
      <w:r>
        <w:rPr>
          <w:rFonts w:ascii="Times New Roman" w:hAnsi="Times New Roman"/>
          <w:b/>
          <w:sz w:val="28"/>
          <w:lang w:val="kk-KZ"/>
        </w:rPr>
        <w:t xml:space="preserve">                                       </w:t>
      </w:r>
      <w:r w:rsidR="00187BB4">
        <w:rPr>
          <w:rFonts w:ascii="Times New Roman" w:hAnsi="Times New Roman"/>
          <w:b/>
          <w:sz w:val="28"/>
          <w:lang w:val="kk-KZ"/>
        </w:rPr>
        <w:t>3 қыркүйектегі №370-НҚ</w:t>
      </w:r>
      <w:r>
        <w:rPr>
          <w:rFonts w:ascii="Times New Roman" w:hAnsi="Times New Roman"/>
          <w:b/>
          <w:sz w:val="28"/>
          <w:lang w:val="kk-KZ"/>
        </w:rPr>
        <w:t xml:space="preserve"> </w:t>
      </w:r>
      <w:r w:rsidR="00187BB4">
        <w:rPr>
          <w:rFonts w:ascii="Times New Roman" w:hAnsi="Times New Roman"/>
          <w:b/>
          <w:sz w:val="28"/>
          <w:lang w:val="kk-KZ"/>
        </w:rPr>
        <w:t>бұйрығына өзгерістер</w:t>
      </w:r>
      <w:r>
        <w:rPr>
          <w:rFonts w:ascii="Times New Roman" w:hAnsi="Times New Roman"/>
          <w:b/>
          <w:sz w:val="28"/>
          <w:lang w:val="kk-KZ"/>
        </w:rPr>
        <w:t xml:space="preserve"> </w:t>
      </w:r>
      <w:r w:rsidR="00187BB4">
        <w:rPr>
          <w:rFonts w:ascii="Times New Roman" w:hAnsi="Times New Roman"/>
          <w:b/>
          <w:sz w:val="28"/>
          <w:lang w:val="kk-KZ"/>
        </w:rPr>
        <w:t>енгізу туралы</w:t>
      </w:r>
    </w:p>
    <w:p w14:paraId="1B43672D" w14:textId="77777777" w:rsidR="00187BB4" w:rsidRDefault="00187BB4" w:rsidP="00187BB4">
      <w:pPr>
        <w:pStyle w:val="a8"/>
        <w:ind w:right="-1"/>
        <w:contextualSpacing/>
        <w:jc w:val="both"/>
        <w:rPr>
          <w:rFonts w:ascii="Times New Roman" w:hAnsi="Times New Roman"/>
          <w:b/>
          <w:sz w:val="28"/>
          <w:lang w:val="kk-KZ"/>
        </w:rPr>
      </w:pPr>
    </w:p>
    <w:p w14:paraId="34F481E0" w14:textId="77777777" w:rsidR="006B63E6" w:rsidRPr="00146F1D" w:rsidRDefault="006B63E6" w:rsidP="00187BB4">
      <w:pPr>
        <w:pStyle w:val="a8"/>
        <w:ind w:right="-1"/>
        <w:contextualSpacing/>
        <w:jc w:val="both"/>
        <w:rPr>
          <w:rFonts w:ascii="Times New Roman" w:hAnsi="Times New Roman"/>
          <w:b/>
          <w:sz w:val="28"/>
          <w:lang w:val="kk-KZ"/>
        </w:rPr>
      </w:pPr>
    </w:p>
    <w:p w14:paraId="03D9EF69" w14:textId="342E04AB" w:rsidR="00187BB4" w:rsidRDefault="00FA63EB" w:rsidP="00187BB4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B233E6">
        <w:rPr>
          <w:rFonts w:ascii="Times New Roman" w:hAnsi="Times New Roman"/>
          <w:sz w:val="28"/>
          <w:szCs w:val="28"/>
          <w:lang w:val="kk-KZ"/>
        </w:rPr>
        <w:t xml:space="preserve">«Құқықтық актілер </w:t>
      </w:r>
      <w:r>
        <w:rPr>
          <w:rFonts w:ascii="Times New Roman" w:hAnsi="Times New Roman"/>
          <w:sz w:val="28"/>
          <w:szCs w:val="28"/>
          <w:lang w:val="kk-KZ"/>
        </w:rPr>
        <w:t>туралы» Қазақстан Республикасы з</w:t>
      </w:r>
      <w:r w:rsidRPr="00B233E6">
        <w:rPr>
          <w:rFonts w:ascii="Times New Roman" w:hAnsi="Times New Roman"/>
          <w:sz w:val="28"/>
          <w:szCs w:val="28"/>
          <w:lang w:val="kk-KZ"/>
        </w:rPr>
        <w:t xml:space="preserve">аңының 65-бабы </w:t>
      </w:r>
      <w:r>
        <w:rPr>
          <w:rFonts w:ascii="Times New Roman" w:hAnsi="Times New Roman"/>
          <w:sz w:val="28"/>
          <w:szCs w:val="28"/>
          <w:lang w:val="kk-KZ"/>
        </w:rPr>
        <w:t xml:space="preserve">               </w:t>
      </w:r>
      <w:r w:rsidRPr="00B233E6">
        <w:rPr>
          <w:rFonts w:ascii="Times New Roman" w:hAnsi="Times New Roman"/>
          <w:sz w:val="28"/>
          <w:szCs w:val="28"/>
          <w:lang w:val="kk-KZ"/>
        </w:rPr>
        <w:t>3 тармағына</w:t>
      </w:r>
      <w:r w:rsidRPr="008E1328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187BB4" w:rsidRPr="008E1328">
        <w:rPr>
          <w:rFonts w:ascii="Times New Roman" w:hAnsi="Times New Roman"/>
          <w:sz w:val="28"/>
          <w:szCs w:val="28"/>
          <w:lang w:val="kk-KZ"/>
        </w:rPr>
        <w:t xml:space="preserve">Қазақстан Республикасы Үкіметінің 2020 жылғы 15 желтоқсандағы №850 қаулысымен бекітілген Сovid-19 коронавирусына қарсы Қазақстан Республикасында өндірілген вакциналарды уақытша мемлекеттік тіркеу қағидаларының 16 </w:t>
      </w:r>
      <w:r>
        <w:rPr>
          <w:rFonts w:ascii="Times New Roman" w:hAnsi="Times New Roman"/>
          <w:sz w:val="28"/>
          <w:szCs w:val="28"/>
          <w:lang w:val="kk-KZ"/>
        </w:rPr>
        <w:t>және 17-</w:t>
      </w:r>
      <w:r w:rsidR="00187BB4" w:rsidRPr="008E1328">
        <w:rPr>
          <w:rFonts w:ascii="Times New Roman" w:hAnsi="Times New Roman"/>
          <w:sz w:val="28"/>
          <w:szCs w:val="28"/>
          <w:lang w:val="kk-KZ"/>
        </w:rPr>
        <w:t>тармақтарына</w:t>
      </w:r>
      <w:r w:rsidR="00187BB4">
        <w:rPr>
          <w:rFonts w:ascii="Times New Roman" w:hAnsi="Times New Roman"/>
          <w:sz w:val="28"/>
          <w:szCs w:val="28"/>
          <w:lang w:val="kk-KZ"/>
        </w:rPr>
        <w:t xml:space="preserve">, </w:t>
      </w:r>
      <w:r w:rsidR="00187BB4" w:rsidRPr="008E1328">
        <w:rPr>
          <w:rFonts w:ascii="Times New Roman" w:hAnsi="Times New Roman"/>
          <w:sz w:val="28"/>
          <w:szCs w:val="28"/>
          <w:lang w:val="kk-KZ"/>
        </w:rPr>
        <w:t xml:space="preserve">сәйкес </w:t>
      </w:r>
      <w:r w:rsidR="00187BB4" w:rsidRPr="008E1328">
        <w:rPr>
          <w:rFonts w:ascii="Times New Roman" w:hAnsi="Times New Roman"/>
          <w:b/>
          <w:sz w:val="28"/>
          <w:szCs w:val="28"/>
          <w:lang w:val="kk-KZ"/>
        </w:rPr>
        <w:t>БҰЙЫРАМЫН:</w:t>
      </w:r>
    </w:p>
    <w:p w14:paraId="5AC23C40" w14:textId="1011C0AD" w:rsidR="00187BB4" w:rsidRPr="005B3DFF" w:rsidRDefault="00187BB4" w:rsidP="006B63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5B3DFF">
        <w:rPr>
          <w:rFonts w:ascii="Times New Roman" w:hAnsi="Times New Roman" w:cs="Times New Roman"/>
          <w:sz w:val="28"/>
          <w:szCs w:val="28"/>
          <w:lang w:val="kk-KZ"/>
        </w:rPr>
        <w:t>1.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A63EB" w:rsidRPr="005B3DFF">
        <w:rPr>
          <w:rFonts w:ascii="Times New Roman" w:hAnsi="Times New Roman" w:cs="Times New Roman"/>
          <w:sz w:val="28"/>
          <w:szCs w:val="28"/>
          <w:lang w:val="kk-KZ"/>
        </w:rPr>
        <w:t>«Қазақстан Республикасынаң тыс аумағында өндірілген мРНҚ (нуклеозидтермен түрлендірілген) негізіндегі COVID-19-ға қарсы вакцина дәрілік затын уақытша мемлекеттік тіркеу туралы»</w:t>
      </w:r>
      <w:r w:rsidR="00FA63E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B3DFF">
        <w:rPr>
          <w:rFonts w:ascii="Times New Roman" w:hAnsi="Times New Roman" w:cs="Times New Roman"/>
          <w:sz w:val="28"/>
          <w:szCs w:val="28"/>
          <w:lang w:val="kk-KZ"/>
        </w:rPr>
        <w:t xml:space="preserve">Қазақстан Республикасы Денсаулық сақтау министрлігінің Медициналық және фармацевтикалық бақылау комитеті (бұдан әрі – Комитет) төрағасының 2021 жылғы 3 қыркүйектегі №370-НҚ бұйрығына мынадай өзгерістер енгізілсін: </w:t>
      </w:r>
    </w:p>
    <w:p w14:paraId="688E4A6D" w14:textId="1359D335" w:rsidR="00187BB4" w:rsidRDefault="00FA63EB" w:rsidP="00187BB4">
      <w:pPr>
        <w:pStyle w:val="aa"/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көрсетілген бұйрыққа </w:t>
      </w:r>
      <w:r w:rsidR="00FF09AC">
        <w:rPr>
          <w:rFonts w:ascii="Times New Roman" w:hAnsi="Times New Roman" w:cs="Times New Roman"/>
          <w:sz w:val="28"/>
          <w:szCs w:val="28"/>
          <w:lang w:val="kk-KZ"/>
        </w:rPr>
        <w:t>2-қосымша</w:t>
      </w:r>
      <w:r w:rsidR="006B63E6" w:rsidRPr="006B63E6">
        <w:rPr>
          <w:rFonts w:ascii="Times New Roman" w:hAnsi="Times New Roman" w:cs="Times New Roman"/>
          <w:sz w:val="28"/>
          <w:szCs w:val="28"/>
          <w:lang w:val="kk-KZ"/>
        </w:rPr>
        <w:t xml:space="preserve"> осы бұйрық</w:t>
      </w:r>
      <w:r>
        <w:rPr>
          <w:rFonts w:ascii="Times New Roman" w:hAnsi="Times New Roman" w:cs="Times New Roman"/>
          <w:sz w:val="28"/>
          <w:szCs w:val="28"/>
          <w:lang w:val="kk-KZ"/>
        </w:rPr>
        <w:t>қа</w:t>
      </w:r>
      <w:r w:rsidR="002243A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B63E6" w:rsidRPr="006B63E6">
        <w:rPr>
          <w:rFonts w:ascii="Times New Roman" w:hAnsi="Times New Roman" w:cs="Times New Roman"/>
          <w:sz w:val="28"/>
          <w:szCs w:val="28"/>
          <w:lang w:val="kk-KZ"/>
        </w:rPr>
        <w:t>қосымша</w:t>
      </w:r>
      <w:r>
        <w:rPr>
          <w:rFonts w:ascii="Times New Roman" w:hAnsi="Times New Roman" w:cs="Times New Roman"/>
          <w:sz w:val="28"/>
          <w:szCs w:val="28"/>
          <w:lang w:val="kk-KZ"/>
        </w:rPr>
        <w:t>ға</w:t>
      </w:r>
      <w:r w:rsidR="006B63E6" w:rsidRPr="006B63E6">
        <w:rPr>
          <w:rFonts w:ascii="Times New Roman" w:hAnsi="Times New Roman" w:cs="Times New Roman"/>
          <w:sz w:val="28"/>
          <w:szCs w:val="28"/>
          <w:lang w:val="kk-KZ"/>
        </w:rPr>
        <w:t xml:space="preserve"> сәйкес жаңа редакцияда </w:t>
      </w:r>
      <w:r>
        <w:rPr>
          <w:rFonts w:ascii="Times New Roman" w:hAnsi="Times New Roman" w:cs="Times New Roman"/>
          <w:sz w:val="28"/>
          <w:szCs w:val="28"/>
          <w:lang w:val="kk-KZ"/>
        </w:rPr>
        <w:t>жазыл</w:t>
      </w:r>
      <w:r w:rsidR="006B63E6" w:rsidRPr="006B63E6">
        <w:rPr>
          <w:rFonts w:ascii="Times New Roman" w:hAnsi="Times New Roman" w:cs="Times New Roman"/>
          <w:sz w:val="28"/>
          <w:szCs w:val="28"/>
          <w:lang w:val="kk-KZ"/>
        </w:rPr>
        <w:t>сын.</w:t>
      </w:r>
    </w:p>
    <w:p w14:paraId="6BC4C5E6" w14:textId="35DEEE15" w:rsidR="00187BB4" w:rsidRPr="008E1328" w:rsidRDefault="006B63E6" w:rsidP="00EC133B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187BB4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187BB4" w:rsidRPr="008E1328">
        <w:rPr>
          <w:rFonts w:ascii="Times New Roman" w:hAnsi="Times New Roman" w:cs="Times New Roman"/>
          <w:sz w:val="28"/>
          <w:szCs w:val="28"/>
          <w:lang w:val="kk-KZ"/>
        </w:rPr>
        <w:t>Осы бұйрықтың орындалуын</w:t>
      </w:r>
      <w:r w:rsidR="00187BB4">
        <w:rPr>
          <w:rFonts w:ascii="Times New Roman" w:hAnsi="Times New Roman" w:cs="Times New Roman"/>
          <w:sz w:val="28"/>
          <w:szCs w:val="28"/>
          <w:lang w:val="kk-KZ"/>
        </w:rPr>
        <w:t xml:space="preserve"> бақылау</w:t>
      </w:r>
      <w:r w:rsidR="00187BB4" w:rsidRPr="008E1328">
        <w:rPr>
          <w:rFonts w:ascii="Times New Roman" w:hAnsi="Times New Roman" w:cs="Times New Roman"/>
          <w:sz w:val="28"/>
          <w:szCs w:val="28"/>
          <w:lang w:val="kk-KZ"/>
        </w:rPr>
        <w:t xml:space="preserve"> Комитеттің төраға орынбасары С.А. Ержановаға жүк</w:t>
      </w:r>
      <w:bookmarkStart w:id="0" w:name="_GoBack"/>
      <w:bookmarkEnd w:id="0"/>
      <w:r w:rsidR="00187BB4" w:rsidRPr="008E1328">
        <w:rPr>
          <w:rFonts w:ascii="Times New Roman" w:hAnsi="Times New Roman" w:cs="Times New Roman"/>
          <w:sz w:val="28"/>
          <w:szCs w:val="28"/>
          <w:lang w:val="kk-KZ"/>
        </w:rPr>
        <w:t>те</w:t>
      </w:r>
      <w:r w:rsidR="00187BB4">
        <w:rPr>
          <w:rFonts w:ascii="Times New Roman" w:hAnsi="Times New Roman" w:cs="Times New Roman"/>
          <w:sz w:val="28"/>
          <w:szCs w:val="28"/>
          <w:lang w:val="kk-KZ"/>
        </w:rPr>
        <w:t>лс</w:t>
      </w:r>
      <w:r w:rsidR="00187BB4" w:rsidRPr="008E1328">
        <w:rPr>
          <w:rFonts w:ascii="Times New Roman" w:hAnsi="Times New Roman" w:cs="Times New Roman"/>
          <w:sz w:val="28"/>
          <w:szCs w:val="28"/>
          <w:lang w:val="kk-KZ"/>
        </w:rPr>
        <w:t>ін.</w:t>
      </w:r>
    </w:p>
    <w:p w14:paraId="76E8E7C9" w14:textId="43C0CBAE" w:rsidR="00187BB4" w:rsidRDefault="006B63E6" w:rsidP="00187BB4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4</w:t>
      </w:r>
      <w:r w:rsidR="00187BB4" w:rsidRPr="008E1328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187BB4">
        <w:rPr>
          <w:rFonts w:ascii="Times New Roman" w:hAnsi="Times New Roman" w:cs="Times New Roman"/>
          <w:sz w:val="28"/>
          <w:szCs w:val="28"/>
          <w:lang w:val="kk-KZ"/>
        </w:rPr>
        <w:t>Осы бұйрық қол қойылған күннен бастап күшіне енеді.</w:t>
      </w:r>
    </w:p>
    <w:p w14:paraId="60110520" w14:textId="04A7D073" w:rsidR="00187BB4" w:rsidRDefault="00187BB4" w:rsidP="006B63E6">
      <w:pPr>
        <w:pStyle w:val="aa"/>
        <w:tabs>
          <w:tab w:val="left" w:pos="993"/>
        </w:tabs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Негіздеме: </w:t>
      </w:r>
      <w:r w:rsidR="006B63E6" w:rsidRPr="006B63E6">
        <w:rPr>
          <w:rFonts w:ascii="Times New Roman" w:hAnsi="Times New Roman" w:cs="Times New Roman"/>
          <w:sz w:val="28"/>
          <w:szCs w:val="28"/>
          <w:lang w:val="kk-KZ"/>
        </w:rPr>
        <w:t xml:space="preserve">Pfizer Export B. V. (Pfizer Export B. V. Ви.) Қазақстан </w:t>
      </w:r>
      <w:r w:rsidR="006B63E6" w:rsidRPr="006B63E6">
        <w:rPr>
          <w:rFonts w:ascii="Times New Roman" w:hAnsi="Times New Roman" w:cs="Times New Roman"/>
          <w:sz w:val="28"/>
          <w:szCs w:val="28"/>
          <w:lang w:val="kk-KZ"/>
        </w:rPr>
        <w:lastRenderedPageBreak/>
        <w:t>Республикасында филиалының 2021 жылғы 25 қарашадағы № 815 хаты.</w:t>
      </w:r>
    </w:p>
    <w:p w14:paraId="07FE8740" w14:textId="77777777" w:rsidR="00187BB4" w:rsidRDefault="00187BB4" w:rsidP="00187BB4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hAnsi="Times New Roman"/>
          <w:sz w:val="28"/>
          <w:lang w:val="kk-KZ"/>
        </w:rPr>
      </w:pPr>
    </w:p>
    <w:p w14:paraId="4A9767EF" w14:textId="77777777" w:rsidR="00187BB4" w:rsidRPr="00182CC8" w:rsidRDefault="00187BB4" w:rsidP="00187BB4">
      <w:pPr>
        <w:tabs>
          <w:tab w:val="left" w:pos="2595"/>
        </w:tabs>
        <w:spacing w:after="0" w:line="240" w:lineRule="auto"/>
        <w:contextualSpacing/>
        <w:jc w:val="both"/>
        <w:rPr>
          <w:rFonts w:ascii="Times New Roman" w:hAnsi="Times New Roman"/>
          <w:sz w:val="28"/>
          <w:lang w:val="kk-KZ"/>
        </w:rPr>
      </w:pPr>
      <w:r>
        <w:rPr>
          <w:rFonts w:ascii="Times New Roman" w:hAnsi="Times New Roman"/>
          <w:sz w:val="28"/>
          <w:lang w:val="kk-KZ"/>
        </w:rPr>
        <w:tab/>
      </w:r>
    </w:p>
    <w:tbl>
      <w:tblPr>
        <w:tblW w:w="9000" w:type="dxa"/>
        <w:tblInd w:w="567" w:type="dxa"/>
        <w:tblLook w:val="04A0" w:firstRow="1" w:lastRow="0" w:firstColumn="1" w:lastColumn="0" w:noHBand="0" w:noVBand="1"/>
      </w:tblPr>
      <w:tblGrid>
        <w:gridCol w:w="4712"/>
        <w:gridCol w:w="4288"/>
      </w:tblGrid>
      <w:tr w:rsidR="00187BB4" w:rsidRPr="00CC3489" w14:paraId="0A3D235B" w14:textId="77777777" w:rsidTr="00C522CA">
        <w:trPr>
          <w:trHeight w:val="756"/>
        </w:trPr>
        <w:tc>
          <w:tcPr>
            <w:tcW w:w="4712" w:type="dxa"/>
          </w:tcPr>
          <w:p w14:paraId="2D7B12D1" w14:textId="77777777" w:rsidR="00187BB4" w:rsidRDefault="00187BB4" w:rsidP="00C522CA">
            <w:pPr>
              <w:widowControl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kk-KZ" w:eastAsia="ru-RU"/>
              </w:rPr>
              <w:t>Қазақстан Республикасы</w:t>
            </w:r>
          </w:p>
          <w:p w14:paraId="658DB158" w14:textId="77777777" w:rsidR="00187BB4" w:rsidRDefault="00187BB4" w:rsidP="00C522CA">
            <w:pPr>
              <w:widowControl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kk-KZ" w:eastAsia="ru-RU"/>
              </w:rPr>
              <w:t>Денсаулық сақтау министрлігі</w:t>
            </w:r>
          </w:p>
          <w:p w14:paraId="07D95982" w14:textId="77777777" w:rsidR="00187BB4" w:rsidRPr="00CC3489" w:rsidRDefault="00187BB4" w:rsidP="00C522CA">
            <w:pPr>
              <w:widowControl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kk-KZ" w:eastAsia="ru-RU"/>
              </w:rPr>
            </w:pPr>
            <w:r w:rsidRPr="00CC3489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kk-KZ" w:eastAsia="ru-RU"/>
              </w:rPr>
              <w:t>Медициналық және</w:t>
            </w:r>
          </w:p>
          <w:p w14:paraId="45E86C77" w14:textId="28A58D05" w:rsidR="00187BB4" w:rsidRPr="00CC3489" w:rsidRDefault="00187BB4" w:rsidP="00187BB4">
            <w:pPr>
              <w:widowControl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kk-KZ" w:eastAsia="ru-RU"/>
              </w:rPr>
            </w:pPr>
            <w:r w:rsidRPr="00CC3489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kk-KZ" w:eastAsia="ru-RU"/>
              </w:rPr>
              <w:t>фармацевтикалық бақылау Комитетінің төрағасы</w:t>
            </w:r>
          </w:p>
        </w:tc>
        <w:tc>
          <w:tcPr>
            <w:tcW w:w="4288" w:type="dxa"/>
          </w:tcPr>
          <w:p w14:paraId="0095ECF2" w14:textId="77777777" w:rsidR="00187BB4" w:rsidRPr="00CC3489" w:rsidRDefault="00187BB4" w:rsidP="00C522CA">
            <w:pPr>
              <w:widowControl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kk-KZ" w:eastAsia="ru-RU"/>
              </w:rPr>
            </w:pPr>
          </w:p>
          <w:p w14:paraId="12AFBFFB" w14:textId="77777777" w:rsidR="00187BB4" w:rsidRPr="00CC3489" w:rsidRDefault="00187BB4" w:rsidP="00C522CA">
            <w:pPr>
              <w:widowControl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kk-KZ" w:eastAsia="ru-RU"/>
              </w:rPr>
            </w:pPr>
          </w:p>
          <w:p w14:paraId="7B64BF45" w14:textId="77777777" w:rsidR="00187BB4" w:rsidRDefault="00187BB4" w:rsidP="00C522CA">
            <w:pPr>
              <w:widowControl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kk-KZ" w:eastAsia="ru-RU"/>
              </w:rPr>
            </w:pPr>
            <w:r w:rsidRPr="00CC3489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kk-KZ" w:eastAsia="ru-RU"/>
              </w:rPr>
              <w:t xml:space="preserve">                      </w:t>
            </w:r>
          </w:p>
          <w:p w14:paraId="630AC385" w14:textId="77777777" w:rsidR="00187BB4" w:rsidRDefault="00187BB4" w:rsidP="00C522CA">
            <w:pPr>
              <w:widowControl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kk-KZ" w:eastAsia="ru-RU"/>
              </w:rPr>
            </w:pPr>
          </w:p>
          <w:p w14:paraId="2EFBBAE1" w14:textId="77777777" w:rsidR="00187BB4" w:rsidRPr="00CC3489" w:rsidRDefault="00187BB4" w:rsidP="00C522CA">
            <w:pPr>
              <w:widowControl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kk-KZ" w:eastAsia="ru-RU"/>
              </w:rPr>
              <w:t xml:space="preserve">                                 </w:t>
            </w:r>
            <w:r w:rsidRPr="00CC3489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kk-KZ" w:eastAsia="ru-RU"/>
              </w:rPr>
              <w:t>Б. Байсеркин</w:t>
            </w:r>
          </w:p>
        </w:tc>
      </w:tr>
    </w:tbl>
    <w:p w14:paraId="668216D3" w14:textId="77777777" w:rsidR="00187BB4" w:rsidRPr="00187BB4" w:rsidRDefault="00187BB4" w:rsidP="00187BB4">
      <w:pPr>
        <w:rPr>
          <w:lang w:val="kk-KZ"/>
        </w:rPr>
      </w:pPr>
    </w:p>
    <w:sectPr w:rsidR="00187BB4" w:rsidRPr="00187BB4" w:rsidSect="00187BB4">
      <w:type w:val="continuous"/>
      <w:pgSz w:w="11920" w:h="16840"/>
      <w:pgMar w:top="983" w:right="851" w:bottom="1418" w:left="1418" w:header="426" w:footer="720" w:gutter="0"/>
      <w:cols w:space="720"/>
      <w:titlePg/>
      <w:docGrid w:linePitch="299"/>
    </w:sectPr>
    <w:p w:rsidR="00356DEA" w:rsidRDefault="00356DEA">
      <w:pPr>
        <w:rPr>
          <w:lang w:val="en-US"/>
        </w:rPr>
      </w:pPr>
    </w:p>
    <w:p>
      <w:pPr>
        <w:spacing w:after="0"/>
        <w:b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  <w:b/>
        </w:rPr>
        <w:t>Согласовано</w:t>
      </w:r>
    </w:p>
    <w:p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23.12.2021 10:44 Балтабекова Динара Жумагалиевна</w:t>
      </w:r>
    </w:p>
    <w:p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23.12.2021 12:01 Мукатаева Жанна Адильхановна</w:t>
      </w:r>
    </w:p>
    <w:p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23.12.2021 14:34 Ержанова Сауле Амантаевна</w:t>
      </w:r>
    </w:p>
    <w:p>
      <w:pPr>
        <w:spacing w:after="0"/>
        <w:b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  <w:b/>
        </w:rPr>
        <w:t>Подписано</w:t>
      </w:r>
    </w:p>
    <w:p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23.12.2021 14:37 Байсеркин Бауыржан Сатжанович</w:t>
      </w:r>
    </w:p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4FB8FD" w14:textId="77777777" w:rsidR="00C63319" w:rsidRDefault="00C63319" w:rsidP="008B4E7B">
      <w:pPr>
        <w:spacing w:after="0" w:line="240" w:lineRule="auto"/>
      </w:pPr>
      <w:r>
        <w:separator/>
      </w:r>
    </w:p>
  </w:endnote>
  <w:endnote w:type="continuationSeparator" w:id="0">
    <w:p w14:paraId="5F8FB065" w14:textId="77777777" w:rsidR="00C63319" w:rsidRDefault="00C63319" w:rsidP="008B4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22EEAE" w14:textId="5C3C4F4E" w:rsidR="00187BB4" w:rsidRPr="00187BB4" w:rsidRDefault="00187BB4">
    <w:pPr>
      <w:pStyle w:val="a6"/>
      <w:rPr>
        <w:lang w:val="kk-KZ"/>
      </w:rPr>
    </w:pPr>
    <w:r>
      <w:rPr>
        <w:lang w:val="kk-KZ"/>
      </w:rPr>
      <w:t xml:space="preserve"> </w:t>
    </w:r>
  </w:p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538"/>
    </w:tblGrid>
    <w:tr w:rsidR="00AC16FB" w:rsidRPr="00AC16FB" w:rsidTr="00AC16FB">
      <w:trPr>
        <w:trHeight w:hRule="exact" w:val="13608"/>
      </w:trPr>
      <w:tc>
        <w:tcPr>
          <w:tcW w:w="538" w:type="dxa"/>
          <w:textDirection w:val="btLr"/>
        </w:tcPr>
        <w:p w:rsidR="00452F81" w:rsidRPr="00AC16FB" w:rsidRDefault="00452F81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  <w:spacing w:val="0"/>
            </w:rPr>
          </w:pPr>
          <w:r w:rsidRPr="00AC16FB">
            <w:rPr>
              <w:rFonts w:ascii="Times New Roman" w:hAnsi="Times New Roman" w:cs="Times New Roman"/>
              <w:sz w:val="14"/>
              <w:szCs w:val="14"/>
              <w:spacing w:val="0"/>
            </w:rPr>
            <w:t>Дата: 23.12.2021 15:44. Копия электронного документа. Версия СЭД: Documentolog 7.8.9. Положительный результат проверки ЭЦП</w:t>
          </w:r>
          <w:bookmarkStart w:id="0" w:name="_GoBack"/>
          <w:bookmarkEnd w:id="0"/>
        </w:p>
      </w:tc>
    </w:tr>
    <w:tr w:rsidR="00AC16FB" w:rsidRPr="00AC16FB" w:rsidTr="00AC16FB">
      <w:trPr>
        <w:trHeight w:hRule="exact" w:val="1701"/>
      </w:trPr>
      <w:tc>
        <w:tcPr>
          <w:tcW w:w="538" w:type="dxa"/>
          <w:textDirection w:val="btLr"/>
        </w:tcPr>
        <w:p w:rsidR="00AC16FB" w:rsidRPr="00AC16FB" w:rsidRDefault="00AC16FB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538"/>
    </w:tblGrid>
    <w:tr w:rsidR="00AC16FB" w:rsidRPr="00AC16FB" w:rsidTr="00AC16FB">
      <w:trPr>
        <w:trHeight w:hRule="exact" w:val="13608"/>
      </w:trPr>
      <w:tc>
        <w:tcPr>
          <w:tcW w:w="538" w:type="dxa"/>
          <w:textDirection w:val="btLr"/>
        </w:tcPr>
        <w:p w:rsidR="00452F81" w:rsidRPr="00AC16FB" w:rsidRDefault="00452F81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  <w:spacing w:val="0"/>
            </w:rPr>
          </w:pPr>
          <w:r w:rsidRPr="00AC16FB">
            <w:rPr>
              <w:rFonts w:ascii="Times New Roman" w:hAnsi="Times New Roman" w:cs="Times New Roman"/>
              <w:sz w:val="14"/>
              <w:szCs w:val="14"/>
              <w:spacing w:val="0"/>
            </w:rPr>
            <w:t>Дата: 23.12.2021 15:44. Копия электронного документа. Версия СЭД: Documentolog 7.8.9. Положительный результат проверки ЭЦП</w:t>
          </w:r>
          <w:bookmarkStart w:id="0" w:name="_GoBack"/>
          <w:bookmarkEnd w:id="0"/>
        </w:p>
      </w:tc>
    </w:tr>
    <w:tr w:rsidR="00AC16FB" w:rsidRPr="00AC16FB" w:rsidTr="00AC16FB">
      <w:trPr>
        <w:trHeight w:hRule="exact" w:val="1701"/>
      </w:trPr>
      <w:tc>
        <w:tcPr>
          <w:tcW w:w="538" w:type="dxa"/>
          <w:textDirection w:val="btLr"/>
        </w:tcPr>
        <w:p w:rsidR="00AC16FB" w:rsidRPr="00AC16FB" w:rsidRDefault="00AC16FB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1419B6" w14:textId="77777777" w:rsidR="00C63319" w:rsidRDefault="00C63319" w:rsidP="008B4E7B">
      <w:pPr>
        <w:spacing w:after="0" w:line="240" w:lineRule="auto"/>
      </w:pPr>
      <w:r>
        <w:separator/>
      </w:r>
    </w:p>
  </w:footnote>
  <w:footnote w:type="continuationSeparator" w:id="0">
    <w:p w14:paraId="3BAB281C" w14:textId="77777777" w:rsidR="00C63319" w:rsidRDefault="00C63319" w:rsidP="008B4E7B">
      <w:pPr>
        <w:spacing w:after="0" w:line="240" w:lineRule="auto"/>
      </w:pPr>
      <w:r>
        <w:continuationSeparator/>
      </w:r>
    </w:p>
  </w:footnote>
</w:footnotes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2A9" w:rsidRDefault="001A256F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74047" o:spid="_x0000_s2050" type="#_x0000_t136" style="position:absolute;margin-left:0;margin-top:0;width:627.35pt;height:32.15pt;rotation:315;z-index:-251655168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Комитет медицинского и фармацевтического контроля Министерства здравоохранения Республики Казахстан - Тулешов К.А.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A51DF"/>
    <w:multiLevelType w:val="hybridMultilevel"/>
    <w:tmpl w:val="6A3614A4"/>
    <w:lvl w:ilvl="0" w:tplc="222A0EDC">
      <w:start w:val="1"/>
      <w:numFmt w:val="decimal"/>
      <w:lvlText w:val="%1."/>
      <w:lvlJc w:val="left"/>
      <w:pPr>
        <w:ind w:left="1110" w:hanging="4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0DC695C"/>
    <w:multiLevelType w:val="hybridMultilevel"/>
    <w:tmpl w:val="9FC4D2FE"/>
    <w:lvl w:ilvl="0" w:tplc="9D90364E">
      <w:start w:val="1"/>
      <w:numFmt w:val="decimal"/>
      <w:lvlText w:val="%1)"/>
      <w:lvlJc w:val="left"/>
      <w:pPr>
        <w:ind w:left="14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3" w:hanging="360"/>
      </w:pPr>
    </w:lvl>
    <w:lvl w:ilvl="2" w:tplc="0419001B" w:tentative="1">
      <w:start w:val="1"/>
      <w:numFmt w:val="lowerRoman"/>
      <w:lvlText w:val="%3."/>
      <w:lvlJc w:val="right"/>
      <w:pPr>
        <w:ind w:left="2883" w:hanging="180"/>
      </w:pPr>
    </w:lvl>
    <w:lvl w:ilvl="3" w:tplc="0419000F" w:tentative="1">
      <w:start w:val="1"/>
      <w:numFmt w:val="decimal"/>
      <w:lvlText w:val="%4."/>
      <w:lvlJc w:val="left"/>
      <w:pPr>
        <w:ind w:left="3603" w:hanging="360"/>
      </w:pPr>
    </w:lvl>
    <w:lvl w:ilvl="4" w:tplc="04190019" w:tentative="1">
      <w:start w:val="1"/>
      <w:numFmt w:val="lowerLetter"/>
      <w:lvlText w:val="%5."/>
      <w:lvlJc w:val="left"/>
      <w:pPr>
        <w:ind w:left="4323" w:hanging="360"/>
      </w:pPr>
    </w:lvl>
    <w:lvl w:ilvl="5" w:tplc="0419001B" w:tentative="1">
      <w:start w:val="1"/>
      <w:numFmt w:val="lowerRoman"/>
      <w:lvlText w:val="%6."/>
      <w:lvlJc w:val="right"/>
      <w:pPr>
        <w:ind w:left="5043" w:hanging="180"/>
      </w:pPr>
    </w:lvl>
    <w:lvl w:ilvl="6" w:tplc="0419000F" w:tentative="1">
      <w:start w:val="1"/>
      <w:numFmt w:val="decimal"/>
      <w:lvlText w:val="%7."/>
      <w:lvlJc w:val="left"/>
      <w:pPr>
        <w:ind w:left="5763" w:hanging="360"/>
      </w:pPr>
    </w:lvl>
    <w:lvl w:ilvl="7" w:tplc="04190019" w:tentative="1">
      <w:start w:val="1"/>
      <w:numFmt w:val="lowerLetter"/>
      <w:lvlText w:val="%8."/>
      <w:lvlJc w:val="left"/>
      <w:pPr>
        <w:ind w:left="6483" w:hanging="360"/>
      </w:pPr>
    </w:lvl>
    <w:lvl w:ilvl="8" w:tplc="0419001B" w:tentative="1">
      <w:start w:val="1"/>
      <w:numFmt w:val="lowerRoman"/>
      <w:lvlText w:val="%9."/>
      <w:lvlJc w:val="right"/>
      <w:pPr>
        <w:ind w:left="7203" w:hanging="180"/>
      </w:pPr>
    </w:lvl>
  </w:abstractNum>
  <w:abstractNum w:abstractNumId="2" w15:restartNumberingAfterBreak="0">
    <w:nsid w:val="67225532"/>
    <w:multiLevelType w:val="hybridMultilevel"/>
    <w:tmpl w:val="73E8E804"/>
    <w:lvl w:ilvl="0" w:tplc="E6C239F2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FBA"/>
    <w:rsid w:val="00010DB0"/>
    <w:rsid w:val="00012F5E"/>
    <w:rsid w:val="00040B0E"/>
    <w:rsid w:val="00051E0B"/>
    <w:rsid w:val="000A3AC0"/>
    <w:rsid w:val="0011043B"/>
    <w:rsid w:val="00123E26"/>
    <w:rsid w:val="00140657"/>
    <w:rsid w:val="001627E6"/>
    <w:rsid w:val="00170E30"/>
    <w:rsid w:val="00187BB4"/>
    <w:rsid w:val="001F5A03"/>
    <w:rsid w:val="00203E66"/>
    <w:rsid w:val="002243A6"/>
    <w:rsid w:val="002C6E59"/>
    <w:rsid w:val="002D2811"/>
    <w:rsid w:val="002D684A"/>
    <w:rsid w:val="002E5489"/>
    <w:rsid w:val="00363B7C"/>
    <w:rsid w:val="003B139A"/>
    <w:rsid w:val="003C0EBA"/>
    <w:rsid w:val="003F0EBD"/>
    <w:rsid w:val="003F0FBA"/>
    <w:rsid w:val="00405423"/>
    <w:rsid w:val="00411FF9"/>
    <w:rsid w:val="004417D4"/>
    <w:rsid w:val="00446AAB"/>
    <w:rsid w:val="00456A57"/>
    <w:rsid w:val="00482CEE"/>
    <w:rsid w:val="004C004D"/>
    <w:rsid w:val="0054349F"/>
    <w:rsid w:val="00545594"/>
    <w:rsid w:val="005D118F"/>
    <w:rsid w:val="006359D6"/>
    <w:rsid w:val="00647B42"/>
    <w:rsid w:val="006B63E6"/>
    <w:rsid w:val="006E7DFC"/>
    <w:rsid w:val="006F2AFE"/>
    <w:rsid w:val="007728B7"/>
    <w:rsid w:val="00810FE1"/>
    <w:rsid w:val="008120DD"/>
    <w:rsid w:val="00861C4E"/>
    <w:rsid w:val="008B4E7B"/>
    <w:rsid w:val="008B593B"/>
    <w:rsid w:val="008B778F"/>
    <w:rsid w:val="008E1328"/>
    <w:rsid w:val="008F5F72"/>
    <w:rsid w:val="00906937"/>
    <w:rsid w:val="00923302"/>
    <w:rsid w:val="0093518E"/>
    <w:rsid w:val="00965514"/>
    <w:rsid w:val="0096661C"/>
    <w:rsid w:val="009B5CB2"/>
    <w:rsid w:val="009D5FCF"/>
    <w:rsid w:val="009E48B2"/>
    <w:rsid w:val="00A048BB"/>
    <w:rsid w:val="00A57838"/>
    <w:rsid w:val="00A91831"/>
    <w:rsid w:val="00AA336A"/>
    <w:rsid w:val="00AB18BD"/>
    <w:rsid w:val="00B060B3"/>
    <w:rsid w:val="00B20959"/>
    <w:rsid w:val="00B215E2"/>
    <w:rsid w:val="00B233E6"/>
    <w:rsid w:val="00B864FB"/>
    <w:rsid w:val="00B90836"/>
    <w:rsid w:val="00B92AE7"/>
    <w:rsid w:val="00BD3AAA"/>
    <w:rsid w:val="00BE3DC6"/>
    <w:rsid w:val="00C63319"/>
    <w:rsid w:val="00C65B9B"/>
    <w:rsid w:val="00C94669"/>
    <w:rsid w:val="00CA6BFE"/>
    <w:rsid w:val="00CC3489"/>
    <w:rsid w:val="00CE71D1"/>
    <w:rsid w:val="00DD59A9"/>
    <w:rsid w:val="00DE463D"/>
    <w:rsid w:val="00EB5B00"/>
    <w:rsid w:val="00EC133B"/>
    <w:rsid w:val="00EC2EC7"/>
    <w:rsid w:val="00F153AC"/>
    <w:rsid w:val="00F21D17"/>
    <w:rsid w:val="00F37449"/>
    <w:rsid w:val="00F71590"/>
    <w:rsid w:val="00F920A9"/>
    <w:rsid w:val="00FA49C7"/>
    <w:rsid w:val="00FA63EB"/>
    <w:rsid w:val="00FD1338"/>
    <w:rsid w:val="00FF0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F47D55B"/>
  <w15:docId w15:val="{0B69FE54-14EA-40CB-A31E-8EBBCD0D811E}"/>
  <w:documentProtection w:edit="readOnly" w:enforcement="1" w:cryptProviderType="rsaFull" w:cryptAlgorithmClass="hash" w:cryptAlgorithmType="typeAny" w:cryptAlgorithmSid="4" w:cryptSpinCount="100000" w:hash="GZGv+O0pgNAZ2Q0dNFMRG52OQ+w=" w:salt="7OzIXI8aQrSCM9PFSxYKDg==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7449"/>
    <w:pPr>
      <w:widowControl/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B4E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B4E7B"/>
  </w:style>
  <w:style w:type="paragraph" w:styleId="a6">
    <w:name w:val="footer"/>
    <w:basedOn w:val="a"/>
    <w:link w:val="a7"/>
    <w:uiPriority w:val="99"/>
    <w:unhideWhenUsed/>
    <w:rsid w:val="008B4E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B4E7B"/>
  </w:style>
  <w:style w:type="paragraph" w:styleId="a8">
    <w:name w:val="Plain Text"/>
    <w:basedOn w:val="a"/>
    <w:link w:val="a9"/>
    <w:rsid w:val="00CC3489"/>
    <w:pPr>
      <w:widowControl/>
      <w:spacing w:after="0" w:line="240" w:lineRule="auto"/>
    </w:pPr>
    <w:rPr>
      <w:rFonts w:ascii="Courier New" w:eastAsia="Times New Roman" w:hAnsi="Courier New" w:cs="Times New Roman"/>
      <w:sz w:val="20"/>
      <w:szCs w:val="20"/>
      <w:lang w:val="ru-RU" w:eastAsia="ru-RU"/>
    </w:rPr>
  </w:style>
  <w:style w:type="character" w:customStyle="1" w:styleId="a9">
    <w:name w:val="Текст Знак"/>
    <w:basedOn w:val="a0"/>
    <w:link w:val="a8"/>
    <w:rsid w:val="00CC3489"/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styleId="aa">
    <w:name w:val="List Paragraph"/>
    <w:basedOn w:val="a"/>
    <w:uiPriority w:val="34"/>
    <w:qFormat/>
    <w:rsid w:val="008E13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997" Type="http://schemas.openxmlformats.org/officeDocument/2006/relationships/footer" Target="footer2.xml"/><Relationship Id="rId996" Type="http://schemas.openxmlformats.org/officeDocument/2006/relationships/header" Target="header3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приказ.cdr</vt:lpstr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приказ.cdr</dc:title>
  <dc:creator>Жулдыз</dc:creator>
  <cp:lastModifiedBy>775</cp:lastModifiedBy>
  <cp:revision>6</cp:revision>
  <dcterms:created xsi:type="dcterms:W3CDTF">2021-12-22T12:34:00Z</dcterms:created>
  <dcterms:modified xsi:type="dcterms:W3CDTF">2021-12-23T04:32:00Z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2019-05-24T00:00:00Z</vt:filetime>
  </property>
  <property fmtid="{D5CDD505-2E9C-101B-9397-08002B2CF9AE}" pid="3" name="LastSaved">
    <vt:filetime>2019-05-27T00:00:00Z</vt:filetime>
  </property>
</Properties>
</file>