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08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297"/>
        <w:gridCol w:w="1524"/>
        <w:gridCol w:w="440"/>
        <w:gridCol w:w="3871"/>
        <w:gridCol w:w="176"/>
      </w:tblGrid>
      <w:tr w:rsidR="007B0D70" w:rsidRPr="00FC294E" w14:paraId="1BA05A9B" w14:textId="77777777" w:rsidTr="00E158CB">
        <w:trPr>
          <w:trHeight w:val="1596"/>
        </w:trPr>
        <w:tc>
          <w:tcPr>
            <w:tcW w:w="4297" w:type="dxa"/>
            <w:shd w:val="clear" w:color="auto" w:fill="auto"/>
          </w:tcPr>
          <w:p w14:paraId="3C9215EF" w14:textId="77777777" w:rsidR="007B0D70" w:rsidRPr="0026526D" w:rsidRDefault="007B0D70" w:rsidP="002718C2">
            <w:pPr>
              <w:jc w:val="center"/>
              <w:rPr>
                <w:b/>
                <w:sz w:val="22"/>
                <w:lang w:val="kk-KZ"/>
              </w:rPr>
            </w:pPr>
          </w:p>
          <w:p w14:paraId="4B603CAD" w14:textId="77777777" w:rsidR="007B0D70" w:rsidRPr="00FC294E" w:rsidRDefault="007B0D70" w:rsidP="002718C2">
            <w:pPr>
              <w:jc w:val="center"/>
              <w:rPr>
                <w:b/>
                <w:sz w:val="22"/>
                <w:lang w:val="kk-KZ"/>
              </w:rPr>
            </w:pPr>
            <w:r w:rsidRPr="00FC294E">
              <w:rPr>
                <w:b/>
                <w:sz w:val="22"/>
                <w:lang w:val="kk-KZ"/>
              </w:rPr>
              <w:t>«ҚАЗАҚСТАН РЕСПУБЛИКАСЫНЫҢ</w:t>
            </w:r>
          </w:p>
          <w:p w14:paraId="4604A44B" w14:textId="77777777" w:rsidR="007B0D70" w:rsidRPr="00FC294E" w:rsidRDefault="007B0D70" w:rsidP="002718C2">
            <w:pPr>
              <w:jc w:val="center"/>
              <w:rPr>
                <w:b/>
                <w:sz w:val="22"/>
                <w:lang w:val="kk-KZ"/>
              </w:rPr>
            </w:pPr>
            <w:r w:rsidRPr="00FC294E">
              <w:rPr>
                <w:b/>
                <w:sz w:val="22"/>
                <w:lang w:val="kk-KZ"/>
              </w:rPr>
              <w:t>ҚАРЖЫ НАРЫҒЫН РЕТТЕУ ЖӘНЕ ДАМЫТУ АГЕНТТІГІ»</w:t>
            </w:r>
          </w:p>
          <w:p w14:paraId="3B1FBD38" w14:textId="77777777" w:rsidR="007B0D70" w:rsidRPr="00FC294E" w:rsidRDefault="007B0D70" w:rsidP="002718C2">
            <w:pPr>
              <w:jc w:val="center"/>
              <w:rPr>
                <w:sz w:val="22"/>
                <w:lang w:val="kk-KZ"/>
              </w:rPr>
            </w:pPr>
          </w:p>
          <w:p w14:paraId="4BAADD5E" w14:textId="77777777" w:rsidR="007B0D70" w:rsidRPr="00FC294E" w:rsidRDefault="007B0D70" w:rsidP="002718C2">
            <w:pPr>
              <w:jc w:val="center"/>
              <w:rPr>
                <w:sz w:val="22"/>
                <w:lang w:val="kk-KZ"/>
              </w:rPr>
            </w:pPr>
            <w:r w:rsidRPr="00FC294E">
              <w:rPr>
                <w:sz w:val="22"/>
                <w:lang w:val="kk-KZ"/>
              </w:rPr>
              <w:t>РЕСПУБЛИКАЛЫҚ МЕМЛЕКЕТТІК МЕКЕМЕСІ</w:t>
            </w:r>
          </w:p>
          <w:p w14:paraId="74FB38AF" w14:textId="77777777" w:rsidR="007B0D70" w:rsidRPr="00FC294E" w:rsidRDefault="007B0D70" w:rsidP="002718C2">
            <w:pPr>
              <w:jc w:val="center"/>
              <w:rPr>
                <w:sz w:val="22"/>
                <w:lang w:val="kk-KZ"/>
              </w:rPr>
            </w:pPr>
          </w:p>
          <w:p w14:paraId="64BA9419" w14:textId="77777777" w:rsidR="007B0D70" w:rsidRPr="00FC294E" w:rsidRDefault="007B0D70" w:rsidP="002718C2">
            <w:pPr>
              <w:jc w:val="center"/>
              <w:rPr>
                <w:b/>
                <w:sz w:val="10"/>
                <w:szCs w:val="10"/>
                <w:lang w:val="kk-KZ"/>
              </w:rPr>
            </w:pPr>
          </w:p>
        </w:tc>
        <w:tc>
          <w:tcPr>
            <w:tcW w:w="1524" w:type="dxa"/>
            <w:shd w:val="clear" w:color="auto" w:fill="auto"/>
          </w:tcPr>
          <w:p w14:paraId="64D06D1B" w14:textId="77777777" w:rsidR="007B0D70" w:rsidRPr="00FC294E" w:rsidRDefault="007B0D70" w:rsidP="002718C2">
            <w:pPr>
              <w:ind w:hanging="108"/>
              <w:rPr>
                <w:sz w:val="22"/>
                <w:lang w:val="en-US"/>
              </w:rPr>
            </w:pPr>
            <w:r w:rsidRPr="00FC294E">
              <w:rPr>
                <w:noProof/>
                <w:lang w:eastAsia="ru-RU"/>
              </w:rPr>
              <w:drawing>
                <wp:inline distT="0" distB="0" distL="0" distR="0" wp14:anchorId="16F1E413" wp14:editId="58C76A6B">
                  <wp:extent cx="1013460" cy="1007745"/>
                  <wp:effectExtent l="0" t="0" r="0" b="1905"/>
                  <wp:docPr id="2" name="Рисунок 2" descr="Герб РК_цветной_латиниц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Герб РК_цветной_латиница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7" w:type="dxa"/>
            <w:gridSpan w:val="3"/>
            <w:shd w:val="clear" w:color="auto" w:fill="auto"/>
          </w:tcPr>
          <w:p w14:paraId="2AF67F79" w14:textId="77777777" w:rsidR="007B0D70" w:rsidRPr="00FC294E" w:rsidRDefault="007B0D70" w:rsidP="002718C2">
            <w:pPr>
              <w:jc w:val="center"/>
              <w:rPr>
                <w:b/>
                <w:sz w:val="22"/>
              </w:rPr>
            </w:pPr>
          </w:p>
          <w:p w14:paraId="4D85168E" w14:textId="77777777" w:rsidR="007B0D70" w:rsidRPr="00FC294E" w:rsidRDefault="007B0D70" w:rsidP="002718C2">
            <w:pPr>
              <w:jc w:val="center"/>
              <w:rPr>
                <w:sz w:val="22"/>
                <w:lang w:val="kk-KZ"/>
              </w:rPr>
            </w:pPr>
            <w:r w:rsidRPr="00FC294E">
              <w:rPr>
                <w:sz w:val="22"/>
                <w:lang w:val="kk-KZ"/>
              </w:rPr>
              <w:t>РЕСПУБЛИКАНСКОЕ ГОСУДАРСТВЕННОЕ УЧРЕЖДЕНИЕ</w:t>
            </w:r>
          </w:p>
          <w:p w14:paraId="05BF1803" w14:textId="77777777" w:rsidR="007B0D70" w:rsidRPr="00FC294E" w:rsidRDefault="007B0D70" w:rsidP="002718C2">
            <w:pPr>
              <w:jc w:val="center"/>
              <w:rPr>
                <w:b/>
                <w:sz w:val="22"/>
              </w:rPr>
            </w:pPr>
          </w:p>
          <w:p w14:paraId="0F08D713" w14:textId="77777777" w:rsidR="007B0D70" w:rsidRPr="00FC294E" w:rsidRDefault="007B0D70" w:rsidP="002718C2">
            <w:pPr>
              <w:ind w:left="-132"/>
              <w:jc w:val="center"/>
              <w:rPr>
                <w:b/>
                <w:sz w:val="22"/>
              </w:rPr>
            </w:pPr>
            <w:r w:rsidRPr="00FC294E">
              <w:rPr>
                <w:b/>
                <w:sz w:val="22"/>
              </w:rPr>
              <w:t>«АГЕНТСТВО РЕСПУБЛИКИ</w:t>
            </w:r>
          </w:p>
          <w:p w14:paraId="612FBF47" w14:textId="77777777" w:rsidR="007B0D70" w:rsidRPr="00FC294E" w:rsidRDefault="007B0D70" w:rsidP="002718C2">
            <w:pPr>
              <w:ind w:left="-132"/>
              <w:jc w:val="center"/>
              <w:rPr>
                <w:b/>
                <w:iCs/>
                <w:sz w:val="22"/>
              </w:rPr>
            </w:pPr>
            <w:r w:rsidRPr="00FC294E">
              <w:rPr>
                <w:b/>
                <w:sz w:val="22"/>
              </w:rPr>
              <w:t>КАЗАХСТАН</w:t>
            </w:r>
            <w:r w:rsidRPr="00FC294E">
              <w:rPr>
                <w:iCs/>
                <w:sz w:val="22"/>
              </w:rPr>
              <w:t xml:space="preserve"> </w:t>
            </w:r>
            <w:r w:rsidRPr="00FC294E">
              <w:rPr>
                <w:b/>
                <w:iCs/>
                <w:sz w:val="22"/>
              </w:rPr>
              <w:t>ПО РЕГУЛИРОВАНИЮ</w:t>
            </w:r>
          </w:p>
          <w:p w14:paraId="7FC9FCA7" w14:textId="77777777" w:rsidR="007B0D70" w:rsidRPr="00FC294E" w:rsidRDefault="007B0D70" w:rsidP="002718C2">
            <w:pPr>
              <w:ind w:left="-132"/>
              <w:jc w:val="center"/>
              <w:rPr>
                <w:b/>
                <w:sz w:val="22"/>
                <w:lang w:val="kk-KZ"/>
              </w:rPr>
            </w:pPr>
            <w:r w:rsidRPr="00FC294E">
              <w:rPr>
                <w:b/>
                <w:iCs/>
                <w:sz w:val="22"/>
              </w:rPr>
              <w:t>И РАЗВИТИЮ ФИНАНСОВОГО РЫНКА</w:t>
            </w:r>
            <w:r w:rsidRPr="00FC294E">
              <w:rPr>
                <w:b/>
                <w:sz w:val="22"/>
              </w:rPr>
              <w:t>»</w:t>
            </w:r>
          </w:p>
          <w:p w14:paraId="02EE8829" w14:textId="77777777" w:rsidR="007B0D70" w:rsidRPr="00FC294E" w:rsidRDefault="007B0D70" w:rsidP="002718C2">
            <w:pPr>
              <w:jc w:val="center"/>
              <w:rPr>
                <w:b/>
                <w:sz w:val="22"/>
              </w:rPr>
            </w:pPr>
          </w:p>
          <w:p w14:paraId="13EA392E" w14:textId="77777777" w:rsidR="007B0D70" w:rsidRPr="00FC294E" w:rsidRDefault="007B0D70" w:rsidP="002718C2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7B0D70" w:rsidRPr="00FC294E" w14:paraId="0D459806" w14:textId="77777777" w:rsidTr="00E158CB">
        <w:trPr>
          <w:gridAfter w:val="1"/>
          <w:wAfter w:w="176" w:type="dxa"/>
          <w:trHeight w:val="1464"/>
        </w:trPr>
        <w:tc>
          <w:tcPr>
            <w:tcW w:w="4297" w:type="dxa"/>
            <w:shd w:val="clear" w:color="auto" w:fill="auto"/>
          </w:tcPr>
          <w:p w14:paraId="71C09BF6" w14:textId="77777777" w:rsidR="007B0D70" w:rsidRPr="00FC294E" w:rsidRDefault="007B0D70" w:rsidP="002718C2">
            <w:pPr>
              <w:jc w:val="center"/>
              <w:rPr>
                <w:b/>
                <w:szCs w:val="28"/>
                <w:lang w:val="kk-KZ"/>
              </w:rPr>
            </w:pPr>
            <w:r w:rsidRPr="00FC294E">
              <w:rPr>
                <w:b/>
                <w:szCs w:val="28"/>
              </w:rPr>
              <w:t>БА</w:t>
            </w:r>
            <w:r w:rsidRPr="00FC294E">
              <w:rPr>
                <w:b/>
                <w:szCs w:val="28"/>
                <w:lang w:val="kk-KZ"/>
              </w:rPr>
              <w:t>СҚАРМАСЫНЫҢ</w:t>
            </w:r>
          </w:p>
          <w:p w14:paraId="052C1A4A" w14:textId="77777777" w:rsidR="007B0D70" w:rsidRPr="00FC294E" w:rsidRDefault="007B0D70" w:rsidP="002718C2">
            <w:pPr>
              <w:jc w:val="center"/>
              <w:rPr>
                <w:b/>
                <w:szCs w:val="28"/>
              </w:rPr>
            </w:pPr>
            <w:r w:rsidRPr="00FC294E">
              <w:rPr>
                <w:b/>
                <w:szCs w:val="28"/>
                <w:lang w:val="kk-KZ"/>
              </w:rPr>
              <w:t>ҚАУЛЫСЫ</w:t>
            </w:r>
          </w:p>
          <w:p w14:paraId="07F94E58" w14:textId="77777777" w:rsidR="007B0D70" w:rsidRPr="00FC294E" w:rsidRDefault="007B0D70" w:rsidP="002718C2">
            <w:pPr>
              <w:jc w:val="center"/>
              <w:rPr>
                <w:b/>
                <w:sz w:val="22"/>
                <w:lang w:val="kk-KZ"/>
              </w:rPr>
            </w:pPr>
          </w:p>
        </w:tc>
        <w:tc>
          <w:tcPr>
            <w:tcW w:w="1964" w:type="dxa"/>
            <w:gridSpan w:val="2"/>
            <w:shd w:val="clear" w:color="auto" w:fill="auto"/>
          </w:tcPr>
          <w:p w14:paraId="023F480F" w14:textId="77777777" w:rsidR="007B0D70" w:rsidRPr="00FC294E" w:rsidRDefault="007B0D70" w:rsidP="002718C2">
            <w:pPr>
              <w:ind w:left="158"/>
              <w:rPr>
                <w:lang w:val="kk-KZ"/>
              </w:rPr>
            </w:pPr>
          </w:p>
        </w:tc>
        <w:tc>
          <w:tcPr>
            <w:tcW w:w="3871" w:type="dxa"/>
            <w:shd w:val="clear" w:color="auto" w:fill="auto"/>
          </w:tcPr>
          <w:p w14:paraId="50BC22DE" w14:textId="77777777" w:rsidR="007B0D70" w:rsidRPr="00FC294E" w:rsidRDefault="007B0D70" w:rsidP="002718C2">
            <w:pPr>
              <w:jc w:val="center"/>
              <w:rPr>
                <w:b/>
                <w:szCs w:val="28"/>
                <w:lang w:val="kk-KZ"/>
              </w:rPr>
            </w:pPr>
            <w:r w:rsidRPr="00FC294E">
              <w:rPr>
                <w:b/>
                <w:szCs w:val="28"/>
                <w:lang w:val="kk-KZ"/>
              </w:rPr>
              <w:t xml:space="preserve">ПОСТАНОВЛЕНИЕ </w:t>
            </w:r>
          </w:p>
          <w:p w14:paraId="5C927A10" w14:textId="77777777" w:rsidR="007B0D70" w:rsidRPr="00FC294E" w:rsidRDefault="007B0D70" w:rsidP="002718C2">
            <w:pPr>
              <w:jc w:val="center"/>
              <w:rPr>
                <w:b/>
                <w:szCs w:val="28"/>
                <w:lang w:val="kk-KZ"/>
              </w:rPr>
            </w:pPr>
            <w:r w:rsidRPr="00FC294E">
              <w:rPr>
                <w:b/>
                <w:szCs w:val="28"/>
                <w:lang w:val="kk-KZ"/>
              </w:rPr>
              <w:t>ПРАВЛЕНИЯ</w:t>
            </w:r>
          </w:p>
          <w:p w14:paraId="7A61995E" w14:textId="77777777" w:rsidR="007B0D70" w:rsidRPr="00FC294E" w:rsidRDefault="007B0D70" w:rsidP="002718C2">
            <w:pPr>
              <w:jc w:val="center"/>
              <w:rPr>
                <w:b/>
                <w:sz w:val="22"/>
              </w:rPr>
            </w:pPr>
          </w:p>
        </w:tc>
      </w:tr>
      <w:tr w:rsidR="007B0D70" w:rsidRPr="00FC294E" w14:paraId="5CD07BC8" w14:textId="77777777" w:rsidTr="008B2A26">
        <w:trPr>
          <w:gridAfter w:val="1"/>
          <w:wAfter w:w="176" w:type="dxa"/>
          <w:trHeight w:val="937"/>
        </w:trPr>
        <w:tc>
          <w:tcPr>
            <w:tcW w:w="4297" w:type="dxa"/>
            <w:shd w:val="clear" w:color="auto" w:fill="auto"/>
          </w:tcPr>
          <w:p w14:paraId="41E5CECF" w14:textId="77777777" w:rsidR="007B0D70" w:rsidRPr="00FC294E" w:rsidRDefault="007B0D70" w:rsidP="002718C2">
            <w:pPr>
              <w:spacing w:line="480" w:lineRule="auto"/>
              <w:jc w:val="center"/>
              <w:rPr>
                <w:b/>
                <w:sz w:val="22"/>
                <w:lang w:val="en-US"/>
              </w:rPr>
            </w:pPr>
            <w:r w:rsidRPr="00FC294E">
              <w:rPr>
                <w:sz w:val="22"/>
              </w:rPr>
              <w:t>________________</w:t>
            </w:r>
            <w:r w:rsidRPr="00FC294E">
              <w:rPr>
                <w:sz w:val="22"/>
                <w:lang w:val="en-US"/>
              </w:rPr>
              <w:t>________________</w:t>
            </w:r>
          </w:p>
          <w:p w14:paraId="283BB09F" w14:textId="77777777" w:rsidR="007B0D70" w:rsidRPr="00FC294E" w:rsidRDefault="007B0D70" w:rsidP="002718C2">
            <w:pPr>
              <w:jc w:val="center"/>
              <w:rPr>
                <w:b/>
                <w:sz w:val="22"/>
                <w:lang w:val="kk-KZ"/>
              </w:rPr>
            </w:pPr>
            <w:r w:rsidRPr="00FC294E">
              <w:rPr>
                <w:sz w:val="22"/>
              </w:rPr>
              <w:t xml:space="preserve">Алматы </w:t>
            </w:r>
            <w:r w:rsidRPr="00FC294E">
              <w:rPr>
                <w:sz w:val="22"/>
                <w:lang w:val="kk-KZ"/>
              </w:rPr>
              <w:t>қаласы</w:t>
            </w:r>
          </w:p>
        </w:tc>
        <w:tc>
          <w:tcPr>
            <w:tcW w:w="1964" w:type="dxa"/>
            <w:gridSpan w:val="2"/>
            <w:shd w:val="clear" w:color="auto" w:fill="auto"/>
          </w:tcPr>
          <w:p w14:paraId="14F379F0" w14:textId="77777777" w:rsidR="007B0D70" w:rsidRPr="00FC294E" w:rsidRDefault="007B0D70" w:rsidP="002718C2">
            <w:pPr>
              <w:ind w:left="158"/>
              <w:rPr>
                <w:lang w:val="kk-KZ"/>
              </w:rPr>
            </w:pPr>
          </w:p>
        </w:tc>
        <w:tc>
          <w:tcPr>
            <w:tcW w:w="3871" w:type="dxa"/>
            <w:shd w:val="clear" w:color="auto" w:fill="auto"/>
          </w:tcPr>
          <w:p w14:paraId="5B99AC2D" w14:textId="77777777" w:rsidR="007B0D70" w:rsidRPr="00FC294E" w:rsidRDefault="007B0D70" w:rsidP="002718C2">
            <w:pPr>
              <w:jc w:val="center"/>
              <w:rPr>
                <w:sz w:val="22"/>
                <w:lang w:val="en-US"/>
              </w:rPr>
            </w:pPr>
            <w:r w:rsidRPr="00FC294E">
              <w:rPr>
                <w:sz w:val="22"/>
              </w:rPr>
              <w:t>№</w:t>
            </w:r>
            <w:r w:rsidRPr="00FC294E">
              <w:rPr>
                <w:sz w:val="22"/>
                <w:lang w:val="en-US"/>
              </w:rPr>
              <w:t xml:space="preserve"> </w:t>
            </w:r>
            <w:r w:rsidRPr="00FC294E">
              <w:rPr>
                <w:b/>
                <w:sz w:val="22"/>
              </w:rPr>
              <w:t>_</w:t>
            </w:r>
            <w:r w:rsidRPr="00FC294E">
              <w:rPr>
                <w:sz w:val="22"/>
              </w:rPr>
              <w:t>_______</w:t>
            </w:r>
          </w:p>
          <w:p w14:paraId="316F18D5" w14:textId="77777777" w:rsidR="007B0D70" w:rsidRPr="00FC294E" w:rsidRDefault="007B0D70" w:rsidP="002718C2">
            <w:pPr>
              <w:jc w:val="center"/>
              <w:rPr>
                <w:sz w:val="22"/>
                <w:lang w:val="en-US"/>
              </w:rPr>
            </w:pPr>
          </w:p>
          <w:p w14:paraId="0E187F18" w14:textId="77777777" w:rsidR="007B0D70" w:rsidRPr="00FC294E" w:rsidRDefault="007B0D70" w:rsidP="002718C2">
            <w:pPr>
              <w:jc w:val="center"/>
              <w:rPr>
                <w:b/>
                <w:sz w:val="22"/>
              </w:rPr>
            </w:pPr>
            <w:r w:rsidRPr="00FC294E">
              <w:rPr>
                <w:sz w:val="22"/>
                <w:lang w:val="en-US"/>
              </w:rPr>
              <w:t xml:space="preserve">   </w:t>
            </w:r>
            <w:r w:rsidRPr="00FC294E">
              <w:rPr>
                <w:sz w:val="22"/>
              </w:rPr>
              <w:t xml:space="preserve">город Алматы </w:t>
            </w:r>
          </w:p>
        </w:tc>
      </w:tr>
    </w:tbl>
    <w:p w14:paraId="2ACAE098" w14:textId="77777777" w:rsidR="008B2A26" w:rsidRDefault="008B2A26" w:rsidP="007F7766">
      <w:pPr>
        <w:jc w:val="center"/>
        <w:rPr>
          <w:b/>
          <w:color w:val="000000"/>
        </w:rPr>
      </w:pPr>
    </w:p>
    <w:p w14:paraId="18CE7FF6" w14:textId="7C4AA6D5" w:rsidR="007B0D70" w:rsidRPr="00403B85" w:rsidRDefault="00403B85" w:rsidP="00446EA4">
      <w:pPr>
        <w:ind w:right="-1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403B85">
        <w:rPr>
          <w:b/>
          <w:szCs w:val="28"/>
        </w:rPr>
        <w:t>О внесении изменени</w:t>
      </w:r>
      <w:r w:rsidR="00BC45F1">
        <w:rPr>
          <w:b/>
          <w:szCs w:val="28"/>
        </w:rPr>
        <w:t>я</w:t>
      </w:r>
      <w:r w:rsidRPr="00403B85">
        <w:rPr>
          <w:b/>
          <w:szCs w:val="28"/>
        </w:rPr>
        <w:t xml:space="preserve"> в </w:t>
      </w:r>
      <w:hyperlink r:id="rId9" w:history="1">
        <w:r w:rsidR="00192CCC" w:rsidRPr="00403B85">
          <w:rPr>
            <w:b/>
            <w:color w:val="000000"/>
          </w:rPr>
          <w:t>постановление</w:t>
        </w:r>
      </w:hyperlink>
      <w:r w:rsidR="00192CCC" w:rsidRPr="00403B85">
        <w:rPr>
          <w:b/>
          <w:color w:val="000000"/>
        </w:rPr>
        <w:t> Правления Агентства Республики Казахстан по регулированию и развитию финансового рынка от 14 июня 2021 года № 73 «Об установлении минимального размера уставного капитала коллекторского агентства»</w:t>
      </w:r>
    </w:p>
    <w:p w14:paraId="450FC560" w14:textId="77777777" w:rsidR="007B0D70" w:rsidRPr="002D15FE" w:rsidRDefault="007B0D70" w:rsidP="007B0D70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14:paraId="312D234D" w14:textId="21853F30" w:rsidR="007F7766" w:rsidRPr="002454D3" w:rsidRDefault="007F7766" w:rsidP="007F7766">
      <w:pPr>
        <w:ind w:firstLine="708"/>
        <w:rPr>
          <w:b/>
        </w:rPr>
      </w:pPr>
      <w:r w:rsidRPr="002454D3">
        <w:rPr>
          <w:color w:val="000000"/>
        </w:rPr>
        <w:t xml:space="preserve">В соответствии с пунктом 4 статьи 3 Закона Республики Казахстан </w:t>
      </w:r>
      <w:r w:rsidR="008B2A26" w:rsidRPr="002454D3">
        <w:rPr>
          <w:color w:val="000000"/>
        </w:rPr>
        <w:t>«</w:t>
      </w:r>
      <w:r w:rsidRPr="002454D3">
        <w:rPr>
          <w:color w:val="000000"/>
        </w:rPr>
        <w:t>О коллекторской деятельности</w:t>
      </w:r>
      <w:r w:rsidR="008B2A26" w:rsidRPr="002454D3">
        <w:rPr>
          <w:color w:val="000000"/>
        </w:rPr>
        <w:t>»</w:t>
      </w:r>
      <w:r w:rsidRPr="002454D3">
        <w:rPr>
          <w:color w:val="000000"/>
        </w:rPr>
        <w:t xml:space="preserve"> Правление Агентства Республики Казахстан по регулированию и развитию финансового рынка </w:t>
      </w:r>
      <w:r w:rsidRPr="002454D3">
        <w:rPr>
          <w:b/>
          <w:color w:val="000000"/>
        </w:rPr>
        <w:t>ПОСТАНОВЛЯЕТ:</w:t>
      </w:r>
    </w:p>
    <w:p w14:paraId="2E372D86" w14:textId="73C6D2F2" w:rsidR="00403B85" w:rsidRPr="002454D3" w:rsidRDefault="008B2A26" w:rsidP="00403B85">
      <w:pPr>
        <w:tabs>
          <w:tab w:val="left" w:pos="1134"/>
        </w:tabs>
        <w:ind w:firstLine="709"/>
        <w:outlineLvl w:val="0"/>
        <w:rPr>
          <w:szCs w:val="28"/>
        </w:rPr>
      </w:pPr>
      <w:bookmarkStart w:id="0" w:name="z6"/>
      <w:r w:rsidRPr="002454D3">
        <w:rPr>
          <w:color w:val="000000"/>
        </w:rPr>
        <w:t>1.</w:t>
      </w:r>
      <w:r w:rsidR="00403B85" w:rsidRPr="002454D3">
        <w:rPr>
          <w:szCs w:val="28"/>
        </w:rPr>
        <w:t xml:space="preserve"> Внести в постановление </w:t>
      </w:r>
      <w:r w:rsidR="00403B85" w:rsidRPr="002454D3">
        <w:rPr>
          <w:color w:val="000000"/>
        </w:rPr>
        <w:t>Правления Агентства Республики Казахстан по регулированию и развитию финансового рынка от 14 июня 2021 года № 73 «Об установлении минимального размера уставного капитала коллекторского агентства» (</w:t>
      </w:r>
      <w:r w:rsidR="00403B85" w:rsidRPr="002454D3">
        <w:rPr>
          <w:szCs w:val="28"/>
        </w:rPr>
        <w:t xml:space="preserve">зарегистрировано в Реестре государственной регистрации нормативных правовых актов под № </w:t>
      </w:r>
      <w:r w:rsidR="00403B85" w:rsidRPr="002454D3">
        <w:rPr>
          <w:color w:val="000000"/>
        </w:rPr>
        <w:t xml:space="preserve">156518) </w:t>
      </w:r>
      <w:r w:rsidR="00403B85" w:rsidRPr="002454D3">
        <w:rPr>
          <w:szCs w:val="28"/>
        </w:rPr>
        <w:t>следующ</w:t>
      </w:r>
      <w:r w:rsidR="00BC45F1" w:rsidRPr="002454D3">
        <w:rPr>
          <w:szCs w:val="28"/>
        </w:rPr>
        <w:t>е</w:t>
      </w:r>
      <w:r w:rsidR="00403B85" w:rsidRPr="002454D3">
        <w:rPr>
          <w:szCs w:val="28"/>
        </w:rPr>
        <w:t>е изменен</w:t>
      </w:r>
      <w:r w:rsidR="009F173F" w:rsidRPr="002454D3">
        <w:rPr>
          <w:szCs w:val="28"/>
        </w:rPr>
        <w:t>ие</w:t>
      </w:r>
      <w:r w:rsidR="00403B85" w:rsidRPr="002454D3">
        <w:rPr>
          <w:szCs w:val="28"/>
        </w:rPr>
        <w:t>:</w:t>
      </w:r>
    </w:p>
    <w:p w14:paraId="39E0621A" w14:textId="2DAAA8D9" w:rsidR="00403B85" w:rsidRPr="002454D3" w:rsidRDefault="008B2A26" w:rsidP="00403B85">
      <w:pPr>
        <w:widowControl w:val="0"/>
        <w:tabs>
          <w:tab w:val="left" w:pos="993"/>
        </w:tabs>
        <w:ind w:firstLine="709"/>
        <w:rPr>
          <w:szCs w:val="28"/>
        </w:rPr>
      </w:pPr>
      <w:r w:rsidRPr="002454D3">
        <w:rPr>
          <w:color w:val="000000"/>
        </w:rPr>
        <w:t xml:space="preserve"> </w:t>
      </w:r>
      <w:r w:rsidR="00403B85" w:rsidRPr="002454D3">
        <w:rPr>
          <w:szCs w:val="28"/>
        </w:rPr>
        <w:t>пункт 1 изложить в следующей редакции:</w:t>
      </w:r>
    </w:p>
    <w:p w14:paraId="294E6907" w14:textId="051334E1" w:rsidR="00C00C04" w:rsidRPr="002454D3" w:rsidRDefault="00403B85" w:rsidP="008B2A26">
      <w:pPr>
        <w:tabs>
          <w:tab w:val="left" w:pos="1134"/>
        </w:tabs>
        <w:ind w:firstLine="709"/>
        <w:rPr>
          <w:color w:val="000000"/>
        </w:rPr>
      </w:pPr>
      <w:r w:rsidRPr="002454D3">
        <w:rPr>
          <w:color w:val="000000"/>
        </w:rPr>
        <w:t xml:space="preserve">«1. </w:t>
      </w:r>
      <w:r w:rsidR="007F7766" w:rsidRPr="002454D3">
        <w:rPr>
          <w:color w:val="000000"/>
        </w:rPr>
        <w:t>Установить минимальный размер уставного капитала</w:t>
      </w:r>
      <w:r w:rsidR="008B2A26" w:rsidRPr="002454D3">
        <w:rPr>
          <w:color w:val="000000"/>
        </w:rPr>
        <w:t xml:space="preserve"> </w:t>
      </w:r>
      <w:r w:rsidR="0066249A" w:rsidRPr="002454D3">
        <w:rPr>
          <w:color w:val="000000"/>
        </w:rPr>
        <w:t>для</w:t>
      </w:r>
      <w:r w:rsidR="007F7766" w:rsidRPr="002454D3">
        <w:rPr>
          <w:color w:val="000000"/>
        </w:rPr>
        <w:t xml:space="preserve"> коллекторского агентства в размере </w:t>
      </w:r>
      <w:r w:rsidR="002A3E91" w:rsidRPr="002454D3">
        <w:rPr>
          <w:color w:val="000000"/>
        </w:rPr>
        <w:t>50</w:t>
      </w:r>
      <w:r w:rsidR="007F7766" w:rsidRPr="002454D3">
        <w:rPr>
          <w:color w:val="000000"/>
        </w:rPr>
        <w:t xml:space="preserve"> 000 000 (</w:t>
      </w:r>
      <w:r w:rsidR="002A3E91" w:rsidRPr="002454D3">
        <w:rPr>
          <w:color w:val="000000"/>
        </w:rPr>
        <w:t>пятьдесят</w:t>
      </w:r>
      <w:r w:rsidR="007F7766" w:rsidRPr="002454D3">
        <w:rPr>
          <w:color w:val="000000"/>
        </w:rPr>
        <w:t xml:space="preserve"> миллионов) тенге</w:t>
      </w:r>
      <w:r w:rsidR="008B2A26" w:rsidRPr="002454D3">
        <w:rPr>
          <w:color w:val="000000"/>
        </w:rPr>
        <w:t xml:space="preserve">, </w:t>
      </w:r>
      <w:r w:rsidR="001E1A77" w:rsidRPr="002454D3">
        <w:rPr>
          <w:color w:val="000000"/>
        </w:rPr>
        <w:t>за исключением</w:t>
      </w:r>
      <w:r w:rsidR="008B2A26" w:rsidRPr="002454D3">
        <w:rPr>
          <w:color w:val="000000"/>
        </w:rPr>
        <w:t xml:space="preserve"> </w:t>
      </w:r>
      <w:r w:rsidR="002A3E91" w:rsidRPr="002454D3">
        <w:rPr>
          <w:color w:val="000000"/>
        </w:rPr>
        <w:t xml:space="preserve">коллекторского агентства, прошедшего учетную регистрацию в уполномоченном органе по регулированию, контролю и надзору финансового рынка и финансовых организаций до 1 </w:t>
      </w:r>
      <w:r w:rsidR="007270A7" w:rsidRPr="002454D3">
        <w:rPr>
          <w:color w:val="000000"/>
        </w:rPr>
        <w:t>февраля</w:t>
      </w:r>
      <w:r w:rsidR="002A3E91" w:rsidRPr="002454D3">
        <w:rPr>
          <w:color w:val="000000"/>
        </w:rPr>
        <w:t xml:space="preserve"> 2022 года</w:t>
      </w:r>
      <w:r w:rsidR="001E1A77" w:rsidRPr="002454D3">
        <w:rPr>
          <w:color w:val="000000"/>
        </w:rPr>
        <w:t>, для которого минимальный размер уставного капитала составляет:</w:t>
      </w:r>
    </w:p>
    <w:p w14:paraId="402004B7" w14:textId="6960483E" w:rsidR="00C00C04" w:rsidRPr="002454D3" w:rsidRDefault="005B59D3" w:rsidP="002A3E91">
      <w:pPr>
        <w:pStyle w:val="a8"/>
        <w:tabs>
          <w:tab w:val="left" w:pos="1134"/>
        </w:tabs>
        <w:rPr>
          <w:color w:val="000000"/>
        </w:rPr>
      </w:pPr>
      <w:r w:rsidRPr="002454D3">
        <w:rPr>
          <w:color w:val="000000"/>
        </w:rPr>
        <w:t xml:space="preserve">с 1 января 2022 года – </w:t>
      </w:r>
      <w:r w:rsidR="002A3E91" w:rsidRPr="002454D3">
        <w:rPr>
          <w:color w:val="000000"/>
        </w:rPr>
        <w:t>10 000 000 (десять миллионов) тенге;</w:t>
      </w:r>
    </w:p>
    <w:p w14:paraId="2761ABC9" w14:textId="7E536940" w:rsidR="00C00C04" w:rsidRPr="002454D3" w:rsidRDefault="005B59D3" w:rsidP="002A3E91">
      <w:pPr>
        <w:pStyle w:val="a8"/>
        <w:tabs>
          <w:tab w:val="left" w:pos="1134"/>
        </w:tabs>
        <w:rPr>
          <w:color w:val="000000"/>
        </w:rPr>
      </w:pPr>
      <w:r w:rsidRPr="002454D3">
        <w:rPr>
          <w:color w:val="000000"/>
        </w:rPr>
        <w:t>с 1 июля</w:t>
      </w:r>
      <w:r w:rsidR="00856385" w:rsidRPr="002454D3">
        <w:rPr>
          <w:color w:val="000000"/>
        </w:rPr>
        <w:t xml:space="preserve"> </w:t>
      </w:r>
      <w:r w:rsidRPr="002454D3">
        <w:rPr>
          <w:color w:val="000000"/>
        </w:rPr>
        <w:t xml:space="preserve">2022 года – </w:t>
      </w:r>
      <w:r w:rsidR="002A3E91" w:rsidRPr="002454D3">
        <w:rPr>
          <w:color w:val="000000"/>
        </w:rPr>
        <w:t>30 000 000 (тридцать миллионов) тенге;</w:t>
      </w:r>
    </w:p>
    <w:p w14:paraId="6908068C" w14:textId="7B8A03D1" w:rsidR="00C00C04" w:rsidRPr="002454D3" w:rsidRDefault="005B59D3" w:rsidP="002A3E91">
      <w:pPr>
        <w:pStyle w:val="a8"/>
        <w:tabs>
          <w:tab w:val="left" w:pos="1134"/>
        </w:tabs>
        <w:rPr>
          <w:color w:val="000000"/>
        </w:rPr>
      </w:pPr>
      <w:r w:rsidRPr="002454D3">
        <w:rPr>
          <w:color w:val="000000"/>
        </w:rPr>
        <w:t xml:space="preserve">с 1 января 2023 года – </w:t>
      </w:r>
      <w:r w:rsidR="002A3E91" w:rsidRPr="002454D3">
        <w:rPr>
          <w:color w:val="000000"/>
        </w:rPr>
        <w:t>50 000 000 (пятьдесят миллионов) тенге.</w:t>
      </w:r>
      <w:r w:rsidR="00403B85" w:rsidRPr="002454D3">
        <w:rPr>
          <w:color w:val="000000"/>
        </w:rPr>
        <w:t>».</w:t>
      </w:r>
    </w:p>
    <w:p w14:paraId="4700EE16" w14:textId="164EF099" w:rsidR="00DD50D3" w:rsidRPr="002454D3" w:rsidRDefault="008B2A26" w:rsidP="00403B85">
      <w:pPr>
        <w:tabs>
          <w:tab w:val="left" w:pos="1134"/>
        </w:tabs>
        <w:ind w:firstLine="709"/>
        <w:outlineLvl w:val="0"/>
      </w:pPr>
      <w:r w:rsidRPr="002454D3">
        <w:rPr>
          <w:color w:val="000000"/>
        </w:rPr>
        <w:t xml:space="preserve">2. </w:t>
      </w:r>
      <w:bookmarkStart w:id="1" w:name="z7"/>
      <w:bookmarkEnd w:id="0"/>
      <w:r w:rsidR="007F7766" w:rsidRPr="002454D3">
        <w:rPr>
          <w:color w:val="000000"/>
        </w:rPr>
        <w:t>Департаменту банковского регулирования в установленном законодательством Республики Казахстан порядке обеспечить:</w:t>
      </w:r>
      <w:bookmarkStart w:id="2" w:name="z8"/>
      <w:bookmarkEnd w:id="1"/>
    </w:p>
    <w:p w14:paraId="18CD1D6B" w14:textId="203FB49F" w:rsidR="007F7766" w:rsidRPr="002454D3" w:rsidRDefault="007F7766" w:rsidP="00DD50D3">
      <w:pPr>
        <w:tabs>
          <w:tab w:val="left" w:pos="1134"/>
        </w:tabs>
        <w:ind w:firstLine="709"/>
      </w:pPr>
      <w:r w:rsidRPr="002454D3">
        <w:rPr>
          <w:color w:val="000000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14:paraId="0FEE5922" w14:textId="09BA8FEC" w:rsidR="007F7766" w:rsidRPr="002454D3" w:rsidRDefault="007F7766" w:rsidP="00DD50D3">
      <w:pPr>
        <w:tabs>
          <w:tab w:val="left" w:pos="567"/>
          <w:tab w:val="left" w:pos="709"/>
        </w:tabs>
        <w:ind w:firstLine="709"/>
        <w:rPr>
          <w:color w:val="000000"/>
        </w:rPr>
      </w:pPr>
      <w:bookmarkStart w:id="3" w:name="z9"/>
      <w:bookmarkEnd w:id="2"/>
      <w:r w:rsidRPr="002454D3">
        <w:rPr>
          <w:color w:val="000000"/>
        </w:rPr>
        <w:lastRenderedPageBreak/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14:paraId="45DE16DD" w14:textId="25194A42" w:rsidR="007F7766" w:rsidRPr="002454D3" w:rsidRDefault="007F7766" w:rsidP="00DD50D3">
      <w:pPr>
        <w:tabs>
          <w:tab w:val="left" w:pos="851"/>
        </w:tabs>
        <w:ind w:firstLine="709"/>
      </w:pPr>
      <w:bookmarkStart w:id="4" w:name="z10"/>
      <w:bookmarkEnd w:id="3"/>
      <w:r w:rsidRPr="002454D3">
        <w:rPr>
          <w:color w:val="000000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p w14:paraId="0F1F171A" w14:textId="1BC3619E" w:rsidR="009E4D00" w:rsidRPr="002454D3" w:rsidRDefault="007F7766" w:rsidP="00DD50D3">
      <w:pPr>
        <w:tabs>
          <w:tab w:val="left" w:pos="993"/>
        </w:tabs>
        <w:ind w:firstLine="284"/>
        <w:rPr>
          <w:szCs w:val="28"/>
        </w:rPr>
      </w:pPr>
      <w:bookmarkStart w:id="5" w:name="z11"/>
      <w:bookmarkEnd w:id="4"/>
      <w:r w:rsidRPr="002454D3">
        <w:rPr>
          <w:color w:val="000000"/>
        </w:rPr>
        <w:t xml:space="preserve">      </w:t>
      </w:r>
      <w:r w:rsidR="00403B85" w:rsidRPr="002454D3">
        <w:rPr>
          <w:color w:val="000000"/>
        </w:rPr>
        <w:t>3</w:t>
      </w:r>
      <w:r w:rsidRPr="002454D3">
        <w:rPr>
          <w:color w:val="000000"/>
        </w:rPr>
        <w:t xml:space="preserve">. </w:t>
      </w:r>
      <w:bookmarkStart w:id="6" w:name="z12"/>
      <w:bookmarkEnd w:id="5"/>
      <w:r w:rsidR="009E4D00" w:rsidRPr="002454D3">
        <w:rPr>
          <w:szCs w:val="28"/>
        </w:rPr>
        <w:t>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14:paraId="72B4BF17" w14:textId="7A430C7B" w:rsidR="0003641D" w:rsidRPr="002454D3" w:rsidRDefault="00BC45F1" w:rsidP="0003641D">
      <w:pPr>
        <w:tabs>
          <w:tab w:val="left" w:pos="993"/>
        </w:tabs>
        <w:ind w:firstLine="709"/>
      </w:pPr>
      <w:r w:rsidRPr="002454D3">
        <w:rPr>
          <w:color w:val="000000"/>
        </w:rPr>
        <w:t>4</w:t>
      </w:r>
      <w:r w:rsidR="007F7766" w:rsidRPr="002454D3">
        <w:rPr>
          <w:color w:val="000000"/>
        </w:rPr>
        <w:t xml:space="preserve">. </w:t>
      </w:r>
      <w:bookmarkEnd w:id="6"/>
      <w:r w:rsidR="0003641D" w:rsidRPr="002454D3">
        <w:rPr>
          <w:color w:val="000000"/>
        </w:rPr>
        <w:t>Настоящее постановл</w:t>
      </w:r>
      <w:r w:rsidR="0003641D" w:rsidRPr="002454D3">
        <w:t xml:space="preserve">ение </w:t>
      </w:r>
      <w:r w:rsidR="0003641D" w:rsidRPr="002454D3">
        <w:rPr>
          <w:color w:val="000000"/>
        </w:rPr>
        <w:t xml:space="preserve">вводится в действие с 1 </w:t>
      </w:r>
      <w:r w:rsidR="006B3DD9" w:rsidRPr="002454D3">
        <w:rPr>
          <w:color w:val="000000"/>
        </w:rPr>
        <w:t>февраля</w:t>
      </w:r>
      <w:r w:rsidR="0003641D" w:rsidRPr="002454D3">
        <w:rPr>
          <w:color w:val="000000"/>
        </w:rPr>
        <w:t xml:space="preserve"> 2022 года и подлежит официальному опубликованию.</w:t>
      </w:r>
    </w:p>
    <w:p w14:paraId="1B13B92A" w14:textId="77777777" w:rsidR="0003641D" w:rsidRPr="002454D3" w:rsidRDefault="0003641D" w:rsidP="0003641D">
      <w:pPr>
        <w:tabs>
          <w:tab w:val="left" w:pos="1134"/>
        </w:tabs>
        <w:ind w:firstLine="709"/>
        <w:rPr>
          <w:b/>
          <w:szCs w:val="28"/>
        </w:rPr>
      </w:pPr>
    </w:p>
    <w:p w14:paraId="4C4E146F" w14:textId="4F7C6829" w:rsidR="00BC45F1" w:rsidRPr="002454D3" w:rsidRDefault="00BC45F1" w:rsidP="0003641D">
      <w:pPr>
        <w:ind w:firstLine="709"/>
        <w:rPr>
          <w:b/>
          <w:szCs w:val="28"/>
          <w:lang w:val="kk-KZ"/>
        </w:rPr>
      </w:pPr>
    </w:p>
    <w:p w14:paraId="752F7E9C" w14:textId="6EA7900B" w:rsidR="009C561A" w:rsidRDefault="00BC45F1" w:rsidP="009C561A">
      <w:pPr>
        <w:tabs>
          <w:tab w:val="left" w:pos="1134"/>
        </w:tabs>
        <w:ind w:firstLine="709"/>
        <w:rPr>
          <w:rFonts w:cs="Times New Roman"/>
          <w:szCs w:val="28"/>
        </w:rPr>
      </w:pPr>
      <w:r w:rsidRPr="002454D3">
        <w:rPr>
          <w:b/>
          <w:szCs w:val="28"/>
          <w:lang w:val="kk-KZ"/>
        </w:rPr>
        <w:t>Председатель Агентства                                              М</w:t>
      </w:r>
      <w:r w:rsidRPr="002454D3">
        <w:rPr>
          <w:b/>
          <w:szCs w:val="28"/>
        </w:rPr>
        <w:t xml:space="preserve">. </w:t>
      </w:r>
      <w:proofErr w:type="spellStart"/>
      <w:r w:rsidRPr="002454D3">
        <w:rPr>
          <w:b/>
          <w:szCs w:val="28"/>
        </w:rPr>
        <w:t>Абылкасымова</w:t>
      </w:r>
      <w:proofErr w:type="spellEnd"/>
    </w:p>
    <w:p w14:paraId="3D719C04" w14:textId="77777777" w:rsidR="00AA7983" w:rsidRPr="00D86AA2" w:rsidRDefault="00AA7983" w:rsidP="009C561A">
      <w:pPr>
        <w:tabs>
          <w:tab w:val="left" w:pos="1134"/>
        </w:tabs>
        <w:ind w:firstLine="709"/>
        <w:rPr>
          <w:rFonts w:cs="Times New Roman"/>
          <w:szCs w:val="28"/>
        </w:rPr>
      </w:pPr>
    </w:p>
    <w:p w14:paraId="1149DA7C" w14:textId="7C5036CB" w:rsidR="006974AF" w:rsidRPr="007F7766" w:rsidRDefault="006974AF" w:rsidP="00446EA4">
      <w:pPr>
        <w:widowControl w:val="0"/>
        <w:ind w:firstLine="709"/>
        <w:rPr>
          <w:rStyle w:val="s0"/>
          <w:color w:val="FF0000"/>
          <w:szCs w:val="28"/>
        </w:rPr>
      </w:pPr>
    </w:p>
    <w:p w14:paraId="2C52FE90" w14:textId="77777777" w:rsidR="0078732B" w:rsidRPr="007F7766" w:rsidRDefault="0078732B" w:rsidP="00446EA4">
      <w:pPr>
        <w:widowControl w:val="0"/>
        <w:ind w:firstLine="709"/>
        <w:rPr>
          <w:rStyle w:val="s0"/>
          <w:color w:val="FF0000"/>
          <w:szCs w:val="28"/>
        </w:rPr>
      </w:pPr>
      <w:bookmarkStart w:id="7" w:name="_GoBack"/>
      <w:bookmarkEnd w:id="7"/>
    </w:p>
    <w:sectPr w:rsidR="0078732B" w:rsidRPr="007F7766" w:rsidSect="00325074">
      <w:headerReference w:type="default" r:id="rId10"/>
      <w:pgSz w:w="11906" w:h="16838"/>
      <w:pgMar w:top="1418" w:right="851" w:bottom="1418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EF0CE" w14:textId="77777777" w:rsidR="00942139" w:rsidRDefault="00942139">
      <w:r>
        <w:separator/>
      </w:r>
    </w:p>
  </w:endnote>
  <w:endnote w:type="continuationSeparator" w:id="0">
    <w:p w14:paraId="79933C6E" w14:textId="77777777" w:rsidR="00942139" w:rsidRDefault="0094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9C660" w14:textId="77777777" w:rsidR="00942139" w:rsidRDefault="00942139">
      <w:r>
        <w:separator/>
      </w:r>
    </w:p>
  </w:footnote>
  <w:footnote w:type="continuationSeparator" w:id="0">
    <w:p w14:paraId="27F0641B" w14:textId="77777777" w:rsidR="00942139" w:rsidRDefault="00942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8"/>
      </w:rPr>
      <w:id w:val="57904337"/>
      <w:docPartObj>
        <w:docPartGallery w:val="Page Numbers (Top of Page)"/>
        <w:docPartUnique/>
      </w:docPartObj>
    </w:sdtPr>
    <w:sdtEndPr/>
    <w:sdtContent>
      <w:p w14:paraId="151335C2" w14:textId="03215597" w:rsidR="00390D9A" w:rsidRPr="002D15FE" w:rsidRDefault="00390D9A">
        <w:pPr>
          <w:pStyle w:val="a3"/>
          <w:jc w:val="center"/>
          <w:rPr>
            <w:szCs w:val="28"/>
          </w:rPr>
        </w:pPr>
        <w:r w:rsidRPr="002D15FE">
          <w:rPr>
            <w:szCs w:val="28"/>
          </w:rPr>
          <w:fldChar w:fldCharType="begin"/>
        </w:r>
        <w:r w:rsidRPr="002D15FE">
          <w:rPr>
            <w:szCs w:val="28"/>
          </w:rPr>
          <w:instrText>PAGE   \* MERGEFORMAT</w:instrText>
        </w:r>
        <w:r w:rsidRPr="002D15FE">
          <w:rPr>
            <w:szCs w:val="28"/>
          </w:rPr>
          <w:fldChar w:fldCharType="separate"/>
        </w:r>
        <w:r w:rsidR="007A27A3">
          <w:rPr>
            <w:noProof/>
            <w:szCs w:val="28"/>
          </w:rPr>
          <w:t>7</w:t>
        </w:r>
        <w:r w:rsidRPr="002D15FE">
          <w:rPr>
            <w:szCs w:val="28"/>
          </w:rPr>
          <w:fldChar w:fldCharType="end"/>
        </w:r>
      </w:p>
    </w:sdtContent>
  </w:sdt>
  <w:p w14:paraId="1D020036" w14:textId="77777777" w:rsidR="00390D9A" w:rsidRPr="00C0069B" w:rsidRDefault="00390D9A">
    <w:pPr>
      <w:pStyle w:val="a3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0F76"/>
    <w:multiLevelType w:val="hybridMultilevel"/>
    <w:tmpl w:val="4D58788C"/>
    <w:lvl w:ilvl="0" w:tplc="2696C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6561BE"/>
    <w:multiLevelType w:val="hybridMultilevel"/>
    <w:tmpl w:val="26D075F4"/>
    <w:lvl w:ilvl="0" w:tplc="7A00DA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DEDE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ECCC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8AE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261D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3281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5480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8484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2EC0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65143"/>
    <w:multiLevelType w:val="hybridMultilevel"/>
    <w:tmpl w:val="9CAE4C88"/>
    <w:lvl w:ilvl="0" w:tplc="7A84B0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A60C5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29438C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05014D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7309EC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99EEF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1B035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A7E778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0C656A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710D38"/>
    <w:multiLevelType w:val="hybridMultilevel"/>
    <w:tmpl w:val="4E7EAB70"/>
    <w:lvl w:ilvl="0" w:tplc="C406D4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4753B9"/>
    <w:multiLevelType w:val="hybridMultilevel"/>
    <w:tmpl w:val="AC5CB886"/>
    <w:lvl w:ilvl="0" w:tplc="269C8C0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65B52B28"/>
    <w:multiLevelType w:val="hybridMultilevel"/>
    <w:tmpl w:val="67D00D08"/>
    <w:lvl w:ilvl="0" w:tplc="45EAA94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325"/>
    <w:rsid w:val="00011052"/>
    <w:rsid w:val="00011E38"/>
    <w:rsid w:val="000237F3"/>
    <w:rsid w:val="00025390"/>
    <w:rsid w:val="00025892"/>
    <w:rsid w:val="00030E45"/>
    <w:rsid w:val="00033A82"/>
    <w:rsid w:val="00033ECF"/>
    <w:rsid w:val="0003641D"/>
    <w:rsid w:val="00045A31"/>
    <w:rsid w:val="00081325"/>
    <w:rsid w:val="00085B06"/>
    <w:rsid w:val="00086EB8"/>
    <w:rsid w:val="000A6E9B"/>
    <w:rsid w:val="000B2C7B"/>
    <w:rsid w:val="000B3B42"/>
    <w:rsid w:val="000B5FB2"/>
    <w:rsid w:val="000C01C4"/>
    <w:rsid w:val="000C103D"/>
    <w:rsid w:val="000C5FA4"/>
    <w:rsid w:val="000D4E6A"/>
    <w:rsid w:val="000E11C1"/>
    <w:rsid w:val="000E5696"/>
    <w:rsid w:val="000E694F"/>
    <w:rsid w:val="000F61FE"/>
    <w:rsid w:val="00126E4D"/>
    <w:rsid w:val="0013362E"/>
    <w:rsid w:val="00135449"/>
    <w:rsid w:val="001468BB"/>
    <w:rsid w:val="0014798D"/>
    <w:rsid w:val="00163184"/>
    <w:rsid w:val="001636AE"/>
    <w:rsid w:val="001854B4"/>
    <w:rsid w:val="001860AF"/>
    <w:rsid w:val="00187EF7"/>
    <w:rsid w:val="001910AC"/>
    <w:rsid w:val="00192CCC"/>
    <w:rsid w:val="00196673"/>
    <w:rsid w:val="001B1ED8"/>
    <w:rsid w:val="001B3D68"/>
    <w:rsid w:val="001B674F"/>
    <w:rsid w:val="001C17F0"/>
    <w:rsid w:val="001C7CFD"/>
    <w:rsid w:val="001E019B"/>
    <w:rsid w:val="001E1A77"/>
    <w:rsid w:val="001E5B8B"/>
    <w:rsid w:val="001F5B87"/>
    <w:rsid w:val="00202731"/>
    <w:rsid w:val="00204492"/>
    <w:rsid w:val="00226DD3"/>
    <w:rsid w:val="00227BFB"/>
    <w:rsid w:val="002362C3"/>
    <w:rsid w:val="002375BD"/>
    <w:rsid w:val="002454D3"/>
    <w:rsid w:val="002718C2"/>
    <w:rsid w:val="002A3E91"/>
    <w:rsid w:val="002B08C9"/>
    <w:rsid w:val="002B43F1"/>
    <w:rsid w:val="002B4C60"/>
    <w:rsid w:val="002D15FE"/>
    <w:rsid w:val="002D5D9C"/>
    <w:rsid w:val="002D6C3D"/>
    <w:rsid w:val="002F4159"/>
    <w:rsid w:val="002F56D0"/>
    <w:rsid w:val="003064EA"/>
    <w:rsid w:val="00313F07"/>
    <w:rsid w:val="003144AB"/>
    <w:rsid w:val="00317C26"/>
    <w:rsid w:val="00320E35"/>
    <w:rsid w:val="00325074"/>
    <w:rsid w:val="00337774"/>
    <w:rsid w:val="00346F84"/>
    <w:rsid w:val="003520BA"/>
    <w:rsid w:val="00352751"/>
    <w:rsid w:val="00352AA7"/>
    <w:rsid w:val="003530BB"/>
    <w:rsid w:val="00356C22"/>
    <w:rsid w:val="0038305A"/>
    <w:rsid w:val="00383DC9"/>
    <w:rsid w:val="00390D9A"/>
    <w:rsid w:val="00393E9A"/>
    <w:rsid w:val="003A2514"/>
    <w:rsid w:val="003A56DF"/>
    <w:rsid w:val="003B14FC"/>
    <w:rsid w:val="003C282E"/>
    <w:rsid w:val="003C78A8"/>
    <w:rsid w:val="003D04D1"/>
    <w:rsid w:val="003E0AEB"/>
    <w:rsid w:val="003E1925"/>
    <w:rsid w:val="00403B85"/>
    <w:rsid w:val="00406EB4"/>
    <w:rsid w:val="004073AD"/>
    <w:rsid w:val="0042168B"/>
    <w:rsid w:val="00427343"/>
    <w:rsid w:val="0044542A"/>
    <w:rsid w:val="00446EA4"/>
    <w:rsid w:val="00447317"/>
    <w:rsid w:val="00451E8A"/>
    <w:rsid w:val="004644BE"/>
    <w:rsid w:val="00476888"/>
    <w:rsid w:val="004935C6"/>
    <w:rsid w:val="004A2BEF"/>
    <w:rsid w:val="004C7DC6"/>
    <w:rsid w:val="004E0552"/>
    <w:rsid w:val="004E29FB"/>
    <w:rsid w:val="00502970"/>
    <w:rsid w:val="0051461F"/>
    <w:rsid w:val="005240EE"/>
    <w:rsid w:val="0052515C"/>
    <w:rsid w:val="00533A03"/>
    <w:rsid w:val="00542CE0"/>
    <w:rsid w:val="0055259D"/>
    <w:rsid w:val="00563401"/>
    <w:rsid w:val="00570241"/>
    <w:rsid w:val="00577303"/>
    <w:rsid w:val="005778B0"/>
    <w:rsid w:val="005B048D"/>
    <w:rsid w:val="005B5367"/>
    <w:rsid w:val="005B59D3"/>
    <w:rsid w:val="005C47BF"/>
    <w:rsid w:val="005C65B7"/>
    <w:rsid w:val="005D035D"/>
    <w:rsid w:val="005E290C"/>
    <w:rsid w:val="005E4E15"/>
    <w:rsid w:val="005F3D57"/>
    <w:rsid w:val="0060091F"/>
    <w:rsid w:val="006100B9"/>
    <w:rsid w:val="00615911"/>
    <w:rsid w:val="00615A01"/>
    <w:rsid w:val="00615C39"/>
    <w:rsid w:val="006259B9"/>
    <w:rsid w:val="00634F3E"/>
    <w:rsid w:val="00637ECF"/>
    <w:rsid w:val="00657204"/>
    <w:rsid w:val="0066249A"/>
    <w:rsid w:val="00666849"/>
    <w:rsid w:val="00667AE6"/>
    <w:rsid w:val="00670269"/>
    <w:rsid w:val="00671F67"/>
    <w:rsid w:val="0068591D"/>
    <w:rsid w:val="006974AF"/>
    <w:rsid w:val="006A2AFC"/>
    <w:rsid w:val="006B3DD9"/>
    <w:rsid w:val="006B5C75"/>
    <w:rsid w:val="006B6309"/>
    <w:rsid w:val="006B71CC"/>
    <w:rsid w:val="006C121A"/>
    <w:rsid w:val="006C2BD8"/>
    <w:rsid w:val="006E77D3"/>
    <w:rsid w:val="006F32CE"/>
    <w:rsid w:val="006F4BAC"/>
    <w:rsid w:val="00703EFD"/>
    <w:rsid w:val="00717C74"/>
    <w:rsid w:val="007270A7"/>
    <w:rsid w:val="00727927"/>
    <w:rsid w:val="007314BC"/>
    <w:rsid w:val="00734C2E"/>
    <w:rsid w:val="00765A01"/>
    <w:rsid w:val="0077105F"/>
    <w:rsid w:val="00771B39"/>
    <w:rsid w:val="0077311A"/>
    <w:rsid w:val="00775495"/>
    <w:rsid w:val="007776DD"/>
    <w:rsid w:val="00785A62"/>
    <w:rsid w:val="0078732B"/>
    <w:rsid w:val="007A27A3"/>
    <w:rsid w:val="007A32B4"/>
    <w:rsid w:val="007B0D70"/>
    <w:rsid w:val="007B3031"/>
    <w:rsid w:val="007B5509"/>
    <w:rsid w:val="007B7F6B"/>
    <w:rsid w:val="007C77FE"/>
    <w:rsid w:val="007D2D05"/>
    <w:rsid w:val="007D3704"/>
    <w:rsid w:val="007D6D8D"/>
    <w:rsid w:val="007E4BC6"/>
    <w:rsid w:val="007E60D2"/>
    <w:rsid w:val="007E7C2B"/>
    <w:rsid w:val="007F32FF"/>
    <w:rsid w:val="007F7766"/>
    <w:rsid w:val="008048CB"/>
    <w:rsid w:val="0080560B"/>
    <w:rsid w:val="0081079B"/>
    <w:rsid w:val="00811086"/>
    <w:rsid w:val="0081204C"/>
    <w:rsid w:val="008127A1"/>
    <w:rsid w:val="00814BE7"/>
    <w:rsid w:val="008213D6"/>
    <w:rsid w:val="00830CED"/>
    <w:rsid w:val="00833CBE"/>
    <w:rsid w:val="00841A83"/>
    <w:rsid w:val="008421B5"/>
    <w:rsid w:val="00845E43"/>
    <w:rsid w:val="00850EEC"/>
    <w:rsid w:val="00856385"/>
    <w:rsid w:val="00861336"/>
    <w:rsid w:val="00861FC7"/>
    <w:rsid w:val="008724C9"/>
    <w:rsid w:val="008A0B87"/>
    <w:rsid w:val="008A56A8"/>
    <w:rsid w:val="008A6F68"/>
    <w:rsid w:val="008B2A26"/>
    <w:rsid w:val="008D0F28"/>
    <w:rsid w:val="008D12B5"/>
    <w:rsid w:val="008D5E41"/>
    <w:rsid w:val="008E1853"/>
    <w:rsid w:val="008E1E17"/>
    <w:rsid w:val="008E7516"/>
    <w:rsid w:val="008F0C64"/>
    <w:rsid w:val="008F26BB"/>
    <w:rsid w:val="00900B45"/>
    <w:rsid w:val="009031D6"/>
    <w:rsid w:val="00907EDA"/>
    <w:rsid w:val="009165F8"/>
    <w:rsid w:val="00916D17"/>
    <w:rsid w:val="00926CE9"/>
    <w:rsid w:val="00930E74"/>
    <w:rsid w:val="00942139"/>
    <w:rsid w:val="00942D2B"/>
    <w:rsid w:val="009565E1"/>
    <w:rsid w:val="009747FB"/>
    <w:rsid w:val="00985A38"/>
    <w:rsid w:val="009A62A7"/>
    <w:rsid w:val="009B0CC5"/>
    <w:rsid w:val="009C561A"/>
    <w:rsid w:val="009D08BE"/>
    <w:rsid w:val="009E4D00"/>
    <w:rsid w:val="009E552B"/>
    <w:rsid w:val="009F173F"/>
    <w:rsid w:val="00A05A08"/>
    <w:rsid w:val="00A06B38"/>
    <w:rsid w:val="00A10DA9"/>
    <w:rsid w:val="00A17509"/>
    <w:rsid w:val="00A216A0"/>
    <w:rsid w:val="00A21BF2"/>
    <w:rsid w:val="00A23E60"/>
    <w:rsid w:val="00A32825"/>
    <w:rsid w:val="00A73CC5"/>
    <w:rsid w:val="00A7518E"/>
    <w:rsid w:val="00A76DF0"/>
    <w:rsid w:val="00A974B0"/>
    <w:rsid w:val="00AA29D2"/>
    <w:rsid w:val="00AA4676"/>
    <w:rsid w:val="00AA7983"/>
    <w:rsid w:val="00AC1CA0"/>
    <w:rsid w:val="00AC2DB3"/>
    <w:rsid w:val="00AD0169"/>
    <w:rsid w:val="00AE2493"/>
    <w:rsid w:val="00AE436A"/>
    <w:rsid w:val="00B00FF8"/>
    <w:rsid w:val="00B02414"/>
    <w:rsid w:val="00B050E1"/>
    <w:rsid w:val="00B116B1"/>
    <w:rsid w:val="00B11E82"/>
    <w:rsid w:val="00B17B92"/>
    <w:rsid w:val="00B37728"/>
    <w:rsid w:val="00B40DAA"/>
    <w:rsid w:val="00B47BFA"/>
    <w:rsid w:val="00B51874"/>
    <w:rsid w:val="00B631B5"/>
    <w:rsid w:val="00B63B21"/>
    <w:rsid w:val="00B727B7"/>
    <w:rsid w:val="00B72E70"/>
    <w:rsid w:val="00B7530D"/>
    <w:rsid w:val="00B76FEB"/>
    <w:rsid w:val="00B8058B"/>
    <w:rsid w:val="00B86ABC"/>
    <w:rsid w:val="00B908FB"/>
    <w:rsid w:val="00B95B81"/>
    <w:rsid w:val="00B96006"/>
    <w:rsid w:val="00BA0999"/>
    <w:rsid w:val="00BB2DB6"/>
    <w:rsid w:val="00BB4751"/>
    <w:rsid w:val="00BB64EC"/>
    <w:rsid w:val="00BC0F99"/>
    <w:rsid w:val="00BC45F1"/>
    <w:rsid w:val="00BE18A2"/>
    <w:rsid w:val="00BE3645"/>
    <w:rsid w:val="00BF372D"/>
    <w:rsid w:val="00BF61BA"/>
    <w:rsid w:val="00C0069B"/>
    <w:rsid w:val="00C00C04"/>
    <w:rsid w:val="00C40B4E"/>
    <w:rsid w:val="00C40C4B"/>
    <w:rsid w:val="00C4118B"/>
    <w:rsid w:val="00C523EE"/>
    <w:rsid w:val="00C6651A"/>
    <w:rsid w:val="00C72306"/>
    <w:rsid w:val="00C73F70"/>
    <w:rsid w:val="00C7773E"/>
    <w:rsid w:val="00C9503E"/>
    <w:rsid w:val="00CA138B"/>
    <w:rsid w:val="00CA20AE"/>
    <w:rsid w:val="00CA7261"/>
    <w:rsid w:val="00CA7B9F"/>
    <w:rsid w:val="00CB771F"/>
    <w:rsid w:val="00CD524B"/>
    <w:rsid w:val="00CD71E3"/>
    <w:rsid w:val="00CF4BCE"/>
    <w:rsid w:val="00CF50CD"/>
    <w:rsid w:val="00CF7D17"/>
    <w:rsid w:val="00D05510"/>
    <w:rsid w:val="00D07D1F"/>
    <w:rsid w:val="00D21611"/>
    <w:rsid w:val="00D3250A"/>
    <w:rsid w:val="00D34C3A"/>
    <w:rsid w:val="00D37794"/>
    <w:rsid w:val="00D47B8F"/>
    <w:rsid w:val="00D51F3A"/>
    <w:rsid w:val="00D52E4B"/>
    <w:rsid w:val="00D56179"/>
    <w:rsid w:val="00D57169"/>
    <w:rsid w:val="00D57282"/>
    <w:rsid w:val="00D62180"/>
    <w:rsid w:val="00D80BF4"/>
    <w:rsid w:val="00D85B87"/>
    <w:rsid w:val="00D86AA2"/>
    <w:rsid w:val="00D87F38"/>
    <w:rsid w:val="00DA4E5B"/>
    <w:rsid w:val="00DB4073"/>
    <w:rsid w:val="00DB59E8"/>
    <w:rsid w:val="00DD50D3"/>
    <w:rsid w:val="00DD7778"/>
    <w:rsid w:val="00DE1666"/>
    <w:rsid w:val="00DE6278"/>
    <w:rsid w:val="00DE6E06"/>
    <w:rsid w:val="00DE7BEB"/>
    <w:rsid w:val="00DF216E"/>
    <w:rsid w:val="00DF2524"/>
    <w:rsid w:val="00DF49A0"/>
    <w:rsid w:val="00DF663D"/>
    <w:rsid w:val="00E02D0C"/>
    <w:rsid w:val="00E158CB"/>
    <w:rsid w:val="00E30E69"/>
    <w:rsid w:val="00E62C8E"/>
    <w:rsid w:val="00E77E8E"/>
    <w:rsid w:val="00E800CC"/>
    <w:rsid w:val="00E85726"/>
    <w:rsid w:val="00E876AA"/>
    <w:rsid w:val="00E91F49"/>
    <w:rsid w:val="00E95800"/>
    <w:rsid w:val="00EA419C"/>
    <w:rsid w:val="00EB6EEB"/>
    <w:rsid w:val="00EC3AE4"/>
    <w:rsid w:val="00EC4E57"/>
    <w:rsid w:val="00ED374D"/>
    <w:rsid w:val="00EE1A34"/>
    <w:rsid w:val="00EE67CF"/>
    <w:rsid w:val="00EF2BCA"/>
    <w:rsid w:val="00EF4A31"/>
    <w:rsid w:val="00F06A05"/>
    <w:rsid w:val="00F102B2"/>
    <w:rsid w:val="00F11BBC"/>
    <w:rsid w:val="00F2619C"/>
    <w:rsid w:val="00F37CC3"/>
    <w:rsid w:val="00F45EE5"/>
    <w:rsid w:val="00F462AD"/>
    <w:rsid w:val="00F47037"/>
    <w:rsid w:val="00F532E9"/>
    <w:rsid w:val="00F62256"/>
    <w:rsid w:val="00F66034"/>
    <w:rsid w:val="00F6654E"/>
    <w:rsid w:val="00FA623E"/>
    <w:rsid w:val="00FB5C8B"/>
    <w:rsid w:val="00FC27FE"/>
    <w:rsid w:val="00FC294E"/>
    <w:rsid w:val="00FC56D4"/>
    <w:rsid w:val="00FC7507"/>
    <w:rsid w:val="00FD1664"/>
    <w:rsid w:val="00FE2C88"/>
    <w:rsid w:val="00FF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1D76"/>
  <w15:docId w15:val="{C27A383F-09B8-4413-99AC-7078A2AF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64E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DE6E06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D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0D70"/>
    <w:rPr>
      <w:rFonts w:ascii="Times New Roman" w:hAnsi="Times New Roman"/>
      <w:sz w:val="28"/>
    </w:rPr>
  </w:style>
  <w:style w:type="character" w:customStyle="1" w:styleId="s0">
    <w:name w:val="s0"/>
    <w:basedOn w:val="a0"/>
    <w:qFormat/>
    <w:rsid w:val="00B47BFA"/>
    <w:rPr>
      <w:color w:val="000000"/>
    </w:rPr>
  </w:style>
  <w:style w:type="table" w:styleId="a5">
    <w:name w:val="Table Grid"/>
    <w:basedOn w:val="a1"/>
    <w:rsid w:val="00F1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7F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7F6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F56D0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C006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069B"/>
    <w:rPr>
      <w:rFonts w:ascii="Times New Roman" w:hAnsi="Times New Roman"/>
      <w:sz w:val="28"/>
    </w:rPr>
  </w:style>
  <w:style w:type="character" w:styleId="ab">
    <w:name w:val="annotation reference"/>
    <w:basedOn w:val="a0"/>
    <w:uiPriority w:val="99"/>
    <w:semiHidden/>
    <w:unhideWhenUsed/>
    <w:rsid w:val="00F6225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225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2256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6225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62256"/>
    <w:rPr>
      <w:rFonts w:ascii="Times New Roman" w:hAnsi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F62256"/>
    <w:pPr>
      <w:spacing w:after="0" w:line="240" w:lineRule="auto"/>
    </w:pPr>
    <w:rPr>
      <w:rFonts w:ascii="Times New Roman" w:hAnsi="Times New Roman"/>
      <w:sz w:val="28"/>
    </w:rPr>
  </w:style>
  <w:style w:type="character" w:styleId="af1">
    <w:name w:val="Hyperlink"/>
    <w:basedOn w:val="a0"/>
    <w:uiPriority w:val="99"/>
    <w:unhideWhenUsed/>
    <w:rsid w:val="00CF4BCE"/>
    <w:rPr>
      <w:color w:val="0563C1" w:themeColor="hyperlink"/>
      <w:u w:val="single"/>
    </w:rPr>
  </w:style>
  <w:style w:type="paragraph" w:customStyle="1" w:styleId="s8">
    <w:name w:val="s8"/>
    <w:basedOn w:val="a"/>
    <w:rsid w:val="00BB2DB6"/>
    <w:pPr>
      <w:jc w:val="left"/>
    </w:pPr>
    <w:rPr>
      <w:rFonts w:eastAsia="Times New Roman" w:cs="Times New Roman"/>
      <w:color w:val="333399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6E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6468">
          <w:marLeft w:val="67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792">
          <w:marLeft w:val="70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059">
          <w:marLeft w:val="70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909">
          <w:marLeft w:val="70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nline.zakon.kz/Document/?doc_id=309915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230BC-96BD-4D8B-81C8-EE186D9D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 Абилмажинова</dc:creator>
  <cp:keywords/>
  <dc:description/>
  <cp:lastModifiedBy>Маншук Дуйсенбекова</cp:lastModifiedBy>
  <cp:revision>3</cp:revision>
  <cp:lastPrinted>2021-11-26T12:43:00Z</cp:lastPrinted>
  <dcterms:created xsi:type="dcterms:W3CDTF">2021-11-26T12:13:00Z</dcterms:created>
  <dcterms:modified xsi:type="dcterms:W3CDTF">2021-11-26T12:49:00Z</dcterms:modified>
</cp:coreProperties>
</file>