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E8" w:rsidRDefault="00AC0DE8" w:rsidP="00AC0DE8">
      <w:pPr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Ыбырай Алтынсариннің 180 жылдық мерейтойына орай </w:t>
      </w:r>
    </w:p>
    <w:p w:rsidR="00AC0DE8" w:rsidRDefault="00AC0DE8" w:rsidP="00AC0DE8">
      <w:pPr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«Ұлт ұстазы - Ыбырай Алтынсарин» облыстық қашықтық ғылыми-практикалық конференциясы </w:t>
      </w:r>
      <w:r>
        <w:rPr>
          <w:rFonts w:ascii="Times New Roman" w:hAnsi="Times New Roman"/>
          <w:b/>
          <w:sz w:val="28"/>
          <w:szCs w:val="28"/>
          <w:lang w:val="kk-KZ"/>
        </w:rPr>
        <w:t>жеңімпаздарының тізімі</w:t>
      </w:r>
    </w:p>
    <w:p w:rsidR="00AC0DE8" w:rsidRDefault="00AC0DE8" w:rsidP="00AC0DE8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AC0DE8" w:rsidRDefault="00AC0DE8" w:rsidP="00AC0DE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победителей областной дистанционной научно-практической конференции «</w:t>
      </w:r>
      <w:proofErr w:type="spellStart"/>
      <w:r>
        <w:rPr>
          <w:rFonts w:ascii="Times New Roman" w:hAnsi="Times New Roman"/>
          <w:b/>
          <w:sz w:val="28"/>
          <w:szCs w:val="28"/>
        </w:rPr>
        <w:t>Ұлт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ұстазы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b/>
          <w:sz w:val="28"/>
          <w:szCs w:val="28"/>
        </w:rPr>
        <w:t>Ыбырай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Алтынсарин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», </w:t>
      </w:r>
    </w:p>
    <w:p w:rsidR="00AC0DE8" w:rsidRDefault="00AC0DE8" w:rsidP="00AC0DE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посвященной 180-летию </w:t>
      </w:r>
      <w:proofErr w:type="spellStart"/>
      <w:r>
        <w:rPr>
          <w:rFonts w:ascii="Times New Roman" w:hAnsi="Times New Roman"/>
          <w:b/>
          <w:sz w:val="28"/>
          <w:szCs w:val="28"/>
        </w:rPr>
        <w:t>Ыб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рая </w:t>
      </w:r>
      <w:proofErr w:type="spellStart"/>
      <w:r>
        <w:rPr>
          <w:rFonts w:ascii="Times New Roman" w:hAnsi="Times New Roman"/>
          <w:b/>
          <w:sz w:val="28"/>
          <w:szCs w:val="28"/>
        </w:rPr>
        <w:t>Алтынсарина</w:t>
      </w:r>
      <w:proofErr w:type="spellEnd"/>
    </w:p>
    <w:p w:rsidR="00AC0DE8" w:rsidRDefault="00AC0DE8" w:rsidP="00AC0DE8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C0DE8" w:rsidRDefault="00AC0DE8" w:rsidP="00AC0DE8">
      <w:pPr>
        <w:numPr>
          <w:ilvl w:val="0"/>
          <w:numId w:val="1"/>
        </w:numPr>
        <w:ind w:left="-142" w:firstLine="502"/>
        <w:jc w:val="both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Секция 1. «Ыбырай Алтынсаринның ағартушылық-педагогикалық қызметінің құндылық негіздері» </w:t>
      </w:r>
    </w:p>
    <w:p w:rsidR="00AC0DE8" w:rsidRDefault="00AC0DE8" w:rsidP="00AC0DE8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4536"/>
        <w:gridCol w:w="1701"/>
      </w:tblGrid>
      <w:tr w:rsidR="00AC0DE8" w:rsidTr="00AC0DE8">
        <w:trPr>
          <w:trHeight w:val="6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ТАӘ/ ФИО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 орын/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Нәтижесі/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AC0DE8" w:rsidTr="00AC0DE8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E8" w:rsidRDefault="00AC0DE8" w:rsidP="00F7444C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Әділбекұлы Тарлан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«Семей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көпсалалы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колледжі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мекемесі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AC0DE8" w:rsidTr="00AC0DE8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E8" w:rsidRDefault="00AC0DE8" w:rsidP="00F7444C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6F9FC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Кайратова Айым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6F9FC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«Рымбек Байсейітов атындағы Семей қаржы – экономикалық колледжі» КМКҚ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AC0DE8" w:rsidTr="00AC0DE8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E8" w:rsidRDefault="00AC0DE8" w:rsidP="00F7444C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6F9FC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Кәрібаева Азиза Серікжанқызы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6F9FC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«М.Әуезов атындағы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6F9FC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педагогикалық колледж» КМҚК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AC0DE8" w:rsidTr="00AC0DE8">
        <w:trPr>
          <w:trHeight w:val="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E8" w:rsidRDefault="00AC0DE8" w:rsidP="00F7444C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6F9FC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Барлықбаев Сұңқар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DE8" w:rsidRDefault="00AC0DE8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6F9FC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«Геодезия және картография жоғары колледжі» КМҚК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  <w:tr w:rsidR="00AC0DE8" w:rsidTr="00AC0DE8">
        <w:trPr>
          <w:trHeight w:val="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E8" w:rsidRDefault="00AC0DE8" w:rsidP="00F7444C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6F9FC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Еділ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6F9FC"/>
                <w:lang w:val="kk-KZ"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рнұр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6F9FC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«Көлік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6F9FC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колледжі» КМҚК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  <w:tr w:rsidR="00AC0DE8" w:rsidTr="00AC0DE8">
        <w:trPr>
          <w:trHeight w:val="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E8" w:rsidRDefault="00AC0DE8" w:rsidP="00F7444C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6F9FC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Вольф Жанна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0DE8" w:rsidRDefault="00AC0DE8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6F9FC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«Үржар колледжі»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6F9FC"/>
                <w:lang w:val="kk-KZ" w:eastAsia="ru-RU"/>
              </w:rPr>
              <w:t>КММ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</w:tbl>
    <w:p w:rsidR="00AC0DE8" w:rsidRDefault="00AC0DE8" w:rsidP="00AC0DE8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AC0DE8" w:rsidRDefault="00AC0DE8" w:rsidP="00AC0DE8">
      <w:pPr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4"/>
          <w:lang w:val="kk-KZ" w:eastAsia="ru-RU"/>
        </w:rPr>
      </w:pPr>
      <w:r>
        <w:rPr>
          <w:rFonts w:ascii="Times New Roman" w:hAnsi="Times New Roman"/>
          <w:sz w:val="28"/>
          <w:szCs w:val="24"/>
          <w:lang w:val="kk-KZ"/>
        </w:rPr>
        <w:t>Секция 2. «</w:t>
      </w:r>
      <w:r>
        <w:rPr>
          <w:rFonts w:ascii="Times New Roman" w:eastAsia="Times New Roman" w:hAnsi="Times New Roman"/>
          <w:sz w:val="28"/>
          <w:szCs w:val="24"/>
          <w:lang w:val="kk-KZ" w:eastAsia="ru-RU"/>
        </w:rPr>
        <w:t>Білім мазмұнын жаңарту жағдайындағы Ыбырай Алтынсаринның педагогикалық идеяларының сабақтастығы</w:t>
      </w:r>
      <w:r>
        <w:rPr>
          <w:rFonts w:ascii="Times New Roman" w:hAnsi="Times New Roman"/>
          <w:sz w:val="28"/>
          <w:szCs w:val="24"/>
          <w:lang w:val="kk-KZ"/>
        </w:rPr>
        <w:t xml:space="preserve">» </w:t>
      </w:r>
    </w:p>
    <w:p w:rsidR="00AC0DE8" w:rsidRDefault="00AC0DE8" w:rsidP="00AC0DE8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4536"/>
        <w:gridCol w:w="1701"/>
      </w:tblGrid>
      <w:tr w:rsidR="00AC0DE8" w:rsidTr="00AC0DE8">
        <w:trPr>
          <w:trHeight w:val="6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ТАӘ/ ФИО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орын/ Учебное заведение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Нәтижесі/ Результат</w:t>
            </w:r>
          </w:p>
        </w:tc>
      </w:tr>
      <w:tr w:rsidR="00AC0DE8" w:rsidTr="00AC0DE8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E8" w:rsidRDefault="00AC0DE8" w:rsidP="00F7444C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Кабашева Камила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«Рымбек Байсейітов атындағы Семей қаржы – экономикалық колледжі» КМКҚ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AC0DE8" w:rsidTr="00AC0DE8">
        <w:trPr>
          <w:trHeight w:val="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E8" w:rsidRDefault="00AC0DE8" w:rsidP="00F7444C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6F9FC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Литвинова Надежда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6F9FC"/>
                <w:lang w:val="kk-KZ" w:eastAsia="ru-RU"/>
              </w:rPr>
              <w:t xml:space="preserve">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6F9FC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«Бизнес және сервис колледжі» КМҚК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AC0DE8" w:rsidTr="00AC0DE8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E8" w:rsidRDefault="00AC0DE8" w:rsidP="00F7444C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Омаров Дәрмен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Өскемен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экономик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қаржы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колледжі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ЖШС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</w:tbl>
    <w:p w:rsidR="00AC0DE8" w:rsidRDefault="00AC0DE8" w:rsidP="00AC0DE8">
      <w:pPr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 xml:space="preserve">Секция 3. «Ыбырай Алтынсаринның педагогикалық мұрасы және қазіргі кәсіптік білім» </w:t>
      </w:r>
    </w:p>
    <w:p w:rsidR="00AC0DE8" w:rsidRDefault="00AC0DE8" w:rsidP="00AC0DE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4536"/>
        <w:gridCol w:w="1701"/>
      </w:tblGrid>
      <w:tr w:rsidR="00AC0DE8" w:rsidTr="00AC0DE8">
        <w:trPr>
          <w:trHeight w:val="6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ТАӘ/ ФИО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 орын/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Нәтижесі/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AC0DE8" w:rsidTr="00AC0DE8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E8" w:rsidRDefault="00AC0DE8" w:rsidP="00F7444C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Еркінова Жібек Ерболатқызы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«М.Әуезов атындағы педагогикалық колледж» КМҚК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AC0DE8" w:rsidTr="00AC0DE8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E8" w:rsidRDefault="00AC0DE8" w:rsidP="00F7444C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Сулейменова Гульдана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«Семей қаласының Шәкәрім атындағы университеті» КеАҚ Жоғары Шәкәрім колледжі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AC0DE8" w:rsidTr="00AC0DE8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E8" w:rsidRDefault="00AC0DE8" w:rsidP="00F7444C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Қайроллаева Альфия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«Семей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көпсалалы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колледжі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мекемесі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E8" w:rsidRDefault="00AC0D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</w:tbl>
    <w:p w:rsidR="002616A2" w:rsidRDefault="002616A2"/>
    <w:sectPr w:rsidR="002616A2" w:rsidSect="00AC0D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5126"/>
    <w:multiLevelType w:val="hybridMultilevel"/>
    <w:tmpl w:val="FA4829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C10A7"/>
    <w:multiLevelType w:val="hybridMultilevel"/>
    <w:tmpl w:val="1EBEC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1269D"/>
    <w:multiLevelType w:val="hybridMultilevel"/>
    <w:tmpl w:val="1EBEC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573B7"/>
    <w:multiLevelType w:val="hybridMultilevel"/>
    <w:tmpl w:val="1EBEC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E8"/>
    <w:rsid w:val="00000166"/>
    <w:rsid w:val="002616A2"/>
    <w:rsid w:val="00AC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E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E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2021-12-15T09:45:00Z</dcterms:created>
  <dcterms:modified xsi:type="dcterms:W3CDTF">2021-12-15T09:46:00Z</dcterms:modified>
</cp:coreProperties>
</file>