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Sun Microsystems Inc. Java 1.6.0_37 on Linux -->
    <w:p w:rsidRDefault="00892E1E" w:rsidP="00892E1E" w:rsidR="00892E1E">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Default="00EE69B8" w:rsidP="00934587" w:rsidR="00EE69B8">
      <w:pPr>
        <w:rPr>
          <w:color w:val="3399FF"/>
          <w:lang w:val="kk-KZ"/>
        </w:rPr>
      </w:pPr>
    </w:p>
    <w:p w:rsidRDefault="00A4431E" w:rsidP="00FC0B7E" w:rsidR="00A4431E">
      <w:pPr>
        <w:suppressAutoHyphens/>
        <w:overflowPunct/>
        <w:autoSpaceDE/>
        <w:autoSpaceDN/>
        <w:adjustRightInd/>
        <w:ind w:right="5101"/>
        <w:jc w:val="both"/>
        <w:rPr>
          <w:b/>
          <w:sz w:val="28"/>
          <w:szCs w:val="28"/>
          <w:lang w:eastAsia="ar-SA" w:val="kk-KZ"/>
        </w:rPr>
      </w:pPr>
    </w:p>
    <w:p w:rsidRDefault="000250EE" w:rsidP="00FC0B7E" w:rsidR="000250EE">
      <w:pPr>
        <w:suppressAutoHyphens/>
        <w:overflowPunct/>
        <w:autoSpaceDE/>
        <w:autoSpaceDN/>
        <w:adjustRightInd/>
        <w:ind w:right="5101"/>
        <w:jc w:val="both"/>
        <w:rPr>
          <w:b/>
          <w:sz w:val="28"/>
          <w:szCs w:val="28"/>
          <w:lang w:eastAsia="ar-SA" w:val="kk-KZ"/>
        </w:rPr>
      </w:pPr>
    </w:p>
    <w:p w:rsidRDefault="00D71C80" w:rsidP="00FC0B7E" w:rsidR="00D71C80" w:rsidRPr="00055FD1">
      <w:pPr>
        <w:suppressAutoHyphens/>
        <w:overflowPunct/>
        <w:autoSpaceDE/>
        <w:autoSpaceDN/>
        <w:adjustRightInd/>
        <w:ind w:right="5101"/>
        <w:jc w:val="both"/>
        <w:rPr>
          <w:b/>
          <w:sz w:val="28"/>
          <w:szCs w:val="28"/>
          <w:lang w:eastAsia="ar-SA" w:val="kk-KZ"/>
        </w:rPr>
      </w:pPr>
      <w:r>
        <w:rPr>
          <w:b/>
          <w:sz w:val="28"/>
          <w:szCs w:val="28"/>
          <w:lang w:eastAsia="ar-SA" w:val="kk-KZ"/>
        </w:rPr>
        <w:t>«</w:t>
      </w:r>
      <w:r w:rsidRPr="00757F88">
        <w:rPr>
          <w:b/>
          <w:sz w:val="28"/>
          <w:szCs w:val="28"/>
          <w:lang w:eastAsia="ar-SA" w:val="kk-KZ"/>
        </w:rPr>
        <w:t>Техникалық және кәсіптік, орта</w:t>
      </w:r>
      <w:r w:rsidR="00FC0B7E" w:rsidRPr="00FC0B7E">
        <w:rPr>
          <w:b/>
          <w:sz w:val="28"/>
          <w:szCs w:val="28"/>
          <w:lang w:eastAsia="ar-SA" w:val="kk-KZ"/>
        </w:rPr>
        <w:t xml:space="preserve"> </w:t>
      </w:r>
      <w:r w:rsidRPr="00757F88">
        <w:rPr>
          <w:b/>
          <w:sz w:val="28"/>
          <w:szCs w:val="28"/>
          <w:lang w:eastAsia="ar-SA" w:val="kk-KZ"/>
        </w:rPr>
        <w:t>білімнен кейінгі білімнің</w:t>
      </w:r>
      <w:r w:rsidRPr="00812E07">
        <w:rPr>
          <w:b/>
          <w:sz w:val="28"/>
          <w:szCs w:val="28"/>
          <w:lang w:eastAsia="ar-SA" w:val="kk-KZ"/>
        </w:rPr>
        <w:t xml:space="preserve"> </w:t>
      </w:r>
      <w:r w:rsidRPr="00757F88">
        <w:rPr>
          <w:b/>
          <w:sz w:val="28"/>
          <w:szCs w:val="28"/>
          <w:lang w:eastAsia="ar-SA" w:val="kk-KZ"/>
        </w:rPr>
        <w:t>мамандықтары мен</w:t>
      </w:r>
      <w:r w:rsidR="00FC0B7E" w:rsidRPr="00FC0B7E">
        <w:rPr>
          <w:b/>
          <w:sz w:val="28"/>
          <w:szCs w:val="28"/>
          <w:lang w:eastAsia="ar-SA" w:val="kk-KZ"/>
        </w:rPr>
        <w:t xml:space="preserve"> </w:t>
      </w:r>
      <w:r w:rsidRPr="00757F88">
        <w:rPr>
          <w:b/>
          <w:sz w:val="28"/>
          <w:szCs w:val="28"/>
          <w:lang w:eastAsia="ar-SA" w:val="kk-KZ"/>
        </w:rPr>
        <w:t>біліктіліктерінің</w:t>
      </w:r>
      <w:r>
        <w:rPr>
          <w:b/>
          <w:sz w:val="28"/>
          <w:szCs w:val="28"/>
          <w:lang w:eastAsia="ar-SA" w:val="kk-KZ"/>
        </w:rPr>
        <w:t xml:space="preserve"> </w:t>
      </w:r>
      <w:r w:rsidRPr="00757F88">
        <w:rPr>
          <w:b/>
          <w:sz w:val="28"/>
          <w:szCs w:val="28"/>
          <w:lang w:eastAsia="ar-SA" w:val="kk-KZ"/>
        </w:rPr>
        <w:t>сыныптауышын</w:t>
      </w:r>
      <w:r w:rsidRPr="0064240A">
        <w:rPr>
          <w:b/>
          <w:sz w:val="28"/>
          <w:szCs w:val="28"/>
          <w:lang w:eastAsia="ar-SA" w:val="kk-KZ"/>
        </w:rPr>
        <w:t xml:space="preserve"> </w:t>
      </w:r>
      <w:r w:rsidRPr="00757F88">
        <w:rPr>
          <w:b/>
          <w:sz w:val="28"/>
          <w:szCs w:val="28"/>
          <w:lang w:eastAsia="ar-SA" w:val="kk-KZ"/>
        </w:rPr>
        <w:t>бекіту туралы</w:t>
      </w:r>
      <w:r>
        <w:rPr>
          <w:b/>
          <w:sz w:val="28"/>
          <w:szCs w:val="28"/>
          <w:lang w:eastAsia="ar-SA" w:val="kk-KZ"/>
        </w:rPr>
        <w:t>»</w:t>
      </w:r>
      <w:r w:rsidR="00FC0B7E" w:rsidRPr="00FC0B7E">
        <w:rPr>
          <w:b/>
          <w:sz w:val="28"/>
          <w:szCs w:val="28"/>
          <w:lang w:eastAsia="ar-SA" w:val="kk-KZ"/>
        </w:rPr>
        <w:t xml:space="preserve"> </w:t>
      </w:r>
      <w:r w:rsidRPr="00015DAF">
        <w:rPr>
          <w:b/>
          <w:sz w:val="28"/>
          <w:szCs w:val="28"/>
          <w:lang w:eastAsia="ar-SA" w:val="kk-KZ"/>
        </w:rPr>
        <w:t xml:space="preserve">Білім және ғылым министрінің </w:t>
      </w:r>
      <w:r w:rsidRPr="001A1202">
        <w:rPr>
          <w:b/>
          <w:sz w:val="28"/>
          <w:szCs w:val="28"/>
          <w:lang w:eastAsia="ar-SA" w:val="kk-KZ"/>
        </w:rPr>
        <w:t>201</w:t>
      </w:r>
      <w:r w:rsidR="00734D3C" w:rsidRPr="001A1202">
        <w:rPr>
          <w:b/>
          <w:sz w:val="28"/>
          <w:szCs w:val="28"/>
          <w:lang w:eastAsia="ar-SA" w:val="kk-KZ"/>
        </w:rPr>
        <w:t>8</w:t>
      </w:r>
      <w:r w:rsidRPr="001A1202">
        <w:rPr>
          <w:b/>
          <w:sz w:val="28"/>
          <w:szCs w:val="28"/>
          <w:lang w:eastAsia="ar-SA" w:val="kk-KZ"/>
        </w:rPr>
        <w:t xml:space="preserve"> жылғы</w:t>
      </w:r>
      <w:r w:rsidR="00FC0B7E" w:rsidRPr="001A1202">
        <w:rPr>
          <w:b/>
          <w:sz w:val="28"/>
          <w:szCs w:val="28"/>
          <w:lang w:eastAsia="ar-SA" w:val="kk-KZ"/>
        </w:rPr>
        <w:t xml:space="preserve">                              </w:t>
      </w:r>
      <w:r w:rsidR="00734D3C" w:rsidRPr="001A1202">
        <w:rPr>
          <w:b/>
          <w:sz w:val="28"/>
          <w:szCs w:val="28"/>
          <w:lang w:eastAsia="ar-SA" w:val="kk-KZ"/>
        </w:rPr>
        <w:t>27</w:t>
      </w:r>
      <w:r w:rsidRPr="001A1202">
        <w:rPr>
          <w:b/>
          <w:sz w:val="28"/>
          <w:szCs w:val="28"/>
          <w:lang w:eastAsia="ar-SA" w:val="kk-KZ"/>
        </w:rPr>
        <w:t xml:space="preserve"> </w:t>
      </w:r>
      <w:r w:rsidR="00734D3C" w:rsidRPr="001A1202">
        <w:rPr>
          <w:b/>
          <w:sz w:val="28"/>
          <w:szCs w:val="28"/>
          <w:lang w:eastAsia="ar-SA" w:val="kk-KZ"/>
        </w:rPr>
        <w:t>қыркүйектегі</w:t>
      </w:r>
      <w:r w:rsidRPr="001A1202">
        <w:rPr>
          <w:b/>
          <w:sz w:val="28"/>
          <w:szCs w:val="28"/>
          <w:lang w:eastAsia="ar-SA" w:val="kk-KZ"/>
        </w:rPr>
        <w:t xml:space="preserve"> № 5</w:t>
      </w:r>
      <w:r w:rsidR="00734D3C" w:rsidRPr="001A1202">
        <w:rPr>
          <w:b/>
          <w:sz w:val="28"/>
          <w:szCs w:val="28"/>
          <w:lang w:eastAsia="ar-SA" w:val="kk-KZ"/>
        </w:rPr>
        <w:t>0</w:t>
      </w:r>
      <w:r w:rsidRPr="001A1202">
        <w:rPr>
          <w:b/>
          <w:sz w:val="28"/>
          <w:szCs w:val="28"/>
          <w:lang w:eastAsia="ar-SA" w:val="kk-KZ"/>
        </w:rPr>
        <w:t>0</w:t>
      </w:r>
      <w:r w:rsidRPr="00015DAF">
        <w:rPr>
          <w:b/>
          <w:sz w:val="28"/>
          <w:szCs w:val="28"/>
          <w:lang w:eastAsia="ar-SA" w:val="kk-KZ"/>
        </w:rPr>
        <w:t xml:space="preserve"> бұйрығына </w:t>
      </w:r>
      <w:r w:rsidRPr="00055FD1">
        <w:rPr>
          <w:b/>
          <w:sz w:val="28"/>
          <w:szCs w:val="28"/>
          <w:lang w:eastAsia="ar-SA" w:val="kk-KZ"/>
        </w:rPr>
        <w:t>өзгеріс енгізу туралы</w:t>
      </w:r>
    </w:p>
    <w:p w:rsidRDefault="00D71C80" w:rsidP="00FC0B7E" w:rsidR="00D71C80">
      <w:pPr>
        <w:tabs>
          <w:tab w:pos="993" w:val="left"/>
        </w:tabs>
        <w:overflowPunct/>
        <w:autoSpaceDE/>
        <w:autoSpaceDN/>
        <w:adjustRightInd/>
        <w:ind w:firstLine="567" w:right="-1"/>
        <w:contextualSpacing/>
        <w:jc w:val="both"/>
        <w:rPr>
          <w:rFonts w:eastAsiaTheme="minorHAnsi"/>
          <w:b/>
          <w:sz w:val="28"/>
          <w:szCs w:val="28"/>
          <w:lang w:eastAsia="en-US" w:val="kk-KZ"/>
        </w:rPr>
      </w:pPr>
    </w:p>
    <w:p w:rsidRDefault="00733075" w:rsidP="00F675CA" w:rsidR="00733075" w:rsidRPr="00055FD1">
      <w:pPr>
        <w:tabs>
          <w:tab w:pos="993" w:val="left"/>
        </w:tabs>
        <w:overflowPunct/>
        <w:autoSpaceDE/>
        <w:autoSpaceDN/>
        <w:adjustRightInd/>
        <w:ind w:firstLine="567" w:right="-1"/>
        <w:contextualSpacing/>
        <w:jc w:val="both"/>
        <w:rPr>
          <w:rFonts w:eastAsiaTheme="minorHAnsi"/>
          <w:b/>
          <w:sz w:val="28"/>
          <w:szCs w:val="28"/>
          <w:lang w:eastAsia="en-US" w:val="kk-KZ"/>
        </w:rPr>
      </w:pPr>
    </w:p>
    <w:p w:rsidRDefault="00733075" w:rsidP="00F675CA" w:rsidR="00D71C80" w:rsidRPr="00DD7FB6">
      <w:pPr>
        <w:tabs>
          <w:tab w:pos="993" w:val="left"/>
        </w:tabs>
        <w:overflowPunct/>
        <w:autoSpaceDE/>
        <w:autoSpaceDN/>
        <w:adjustRightInd/>
        <w:ind w:firstLine="709" w:right="-1"/>
        <w:contextualSpacing/>
        <w:jc w:val="both"/>
        <w:rPr>
          <w:rFonts w:eastAsiaTheme="minorHAnsi"/>
          <w:b/>
          <w:sz w:val="28"/>
          <w:szCs w:val="28"/>
          <w:lang w:eastAsia="en-US" w:val="kk-KZ"/>
        </w:rPr>
      </w:pPr>
      <w:r w:rsidRPr="00733075">
        <w:rPr>
          <w:rFonts w:eastAsiaTheme="minorHAnsi"/>
          <w:b/>
          <w:sz w:val="28"/>
          <w:szCs w:val="28"/>
          <w:lang w:eastAsia="en-US" w:val="kk-KZ"/>
        </w:rPr>
        <w:t>БҰЙЫРАМЫН:</w:t>
      </w:r>
    </w:p>
    <w:p w:rsidRDefault="00D71C80" w:rsidP="00F675CA" w:rsidR="00D71C80" w:rsidRPr="00960DD4">
      <w:pPr>
        <w:tabs>
          <w:tab w:pos="993" w:val="left"/>
        </w:tabs>
        <w:overflowPunct/>
        <w:autoSpaceDE/>
        <w:autoSpaceDN/>
        <w:adjustRightInd/>
        <w:ind w:firstLine="709" w:right="-1"/>
        <w:contextualSpacing/>
        <w:jc w:val="both"/>
        <w:rPr>
          <w:rFonts w:eastAsiaTheme="minorHAnsi"/>
          <w:sz w:val="28"/>
          <w:szCs w:val="28"/>
          <w:lang w:eastAsia="en-US" w:val="kk-KZ"/>
        </w:rPr>
      </w:pPr>
      <w:r w:rsidRPr="00055FD1">
        <w:rPr>
          <w:rFonts w:eastAsiaTheme="minorHAnsi"/>
          <w:sz w:val="28"/>
          <w:szCs w:val="28"/>
          <w:lang w:eastAsia="en-US" w:val="kk-KZ"/>
        </w:rPr>
        <w:t>1.</w:t>
      </w:r>
      <w:r w:rsidR="00783837">
        <w:rPr>
          <w:rFonts w:eastAsiaTheme="minorHAnsi"/>
          <w:sz w:val="28"/>
          <w:szCs w:val="28"/>
          <w:lang w:eastAsia="en-US" w:val="kk-KZ"/>
        </w:rPr>
        <w:t xml:space="preserve"> </w:t>
      </w:r>
      <w:r w:rsidR="00960DD4" w:rsidRPr="00055FD1">
        <w:rPr>
          <w:rFonts w:eastAsiaTheme="minorHAnsi"/>
          <w:sz w:val="28"/>
          <w:szCs w:val="28"/>
          <w:lang w:eastAsia="en-US" w:val="kk-KZ"/>
        </w:rPr>
        <w:t xml:space="preserve">«Техникалық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w:t>
      </w:r>
      <w:r w:rsidR="00960DD4" w:rsidRPr="00055FD1">
        <w:rPr>
          <w:rFonts w:eastAsiaTheme="minorHAnsi"/>
          <w:sz w:val="28"/>
          <w:szCs w:val="28"/>
          <w:lang w:eastAsia="en-US" w:val="kk-KZ"/>
        </w:rPr>
        <w:br/>
        <w:t>№ 500  бұйрығына (Нормативтік құқықтық актілерді мемлекеттік тіркеу тізілімінде №17564</w:t>
      </w:r>
      <w:r w:rsidR="000701EC">
        <w:rPr>
          <w:rFonts w:eastAsiaTheme="minorHAnsi"/>
          <w:sz w:val="28"/>
          <w:szCs w:val="28"/>
          <w:lang w:eastAsia="en-US" w:val="kk-KZ"/>
        </w:rPr>
        <w:t xml:space="preserve"> болып тіркелді</w:t>
      </w:r>
      <w:r w:rsidR="00960DD4" w:rsidRPr="00055FD1">
        <w:rPr>
          <w:rFonts w:eastAsiaTheme="minorHAnsi"/>
          <w:sz w:val="28"/>
          <w:szCs w:val="28"/>
          <w:lang w:eastAsia="en-US" w:val="kk-KZ"/>
        </w:rPr>
        <w:t>)</w:t>
      </w:r>
      <w:r w:rsidRPr="00055FD1">
        <w:rPr>
          <w:rFonts w:eastAsiaTheme="minorHAnsi"/>
          <w:sz w:val="28"/>
          <w:szCs w:val="28"/>
          <w:lang w:eastAsia="en-US" w:val="kk-KZ"/>
        </w:rPr>
        <w:t xml:space="preserve"> мынадай өзгеріс </w:t>
      </w:r>
      <w:r w:rsidRPr="00FC0B7E">
        <w:rPr>
          <w:rFonts w:eastAsiaTheme="minorHAnsi"/>
          <w:sz w:val="28"/>
          <w:szCs w:val="28"/>
          <w:lang w:eastAsia="en-US" w:val="kk-KZ"/>
        </w:rPr>
        <w:t>енгізілсін:</w:t>
      </w:r>
      <w:r w:rsidRPr="00FC0B7E">
        <w:rPr>
          <w:sz w:val="28"/>
          <w:szCs w:val="28"/>
          <w:lang w:val="kk-KZ"/>
        </w:rPr>
        <w:t xml:space="preserve"> </w:t>
      </w:r>
      <w:bookmarkStart w:name="_GoBack" w:id="0"/>
      <w:bookmarkEnd w:id="0"/>
    </w:p>
    <w:p w:rsidRDefault="00FD344C" w:rsidP="00F675CA" w:rsidR="007B2B0B">
      <w:pPr>
        <w:tabs>
          <w:tab w:pos="993" w:val="left"/>
        </w:tabs>
        <w:overflowPunct/>
        <w:autoSpaceDE/>
        <w:autoSpaceDN/>
        <w:adjustRightInd/>
        <w:ind w:firstLine="709" w:right="-1"/>
        <w:contextualSpacing/>
        <w:jc w:val="both"/>
        <w:rPr>
          <w:rFonts w:eastAsiaTheme="minorHAnsi"/>
          <w:sz w:val="28"/>
          <w:szCs w:val="28"/>
          <w:lang w:eastAsia="en-US" w:val="kk-KZ"/>
        </w:rPr>
      </w:pPr>
      <w:r>
        <w:rPr>
          <w:rFonts w:eastAsiaTheme="minorHAnsi"/>
          <w:sz w:val="28"/>
          <w:szCs w:val="28"/>
          <w:lang w:eastAsia="en-US" w:val="kk-KZ"/>
        </w:rPr>
        <w:t>көрсетілген бұйрықтың 1</w:t>
      </w:r>
      <w:r w:rsidR="007B2B0B" w:rsidRPr="00CF56E5">
        <w:rPr>
          <w:rFonts w:eastAsiaTheme="minorHAnsi"/>
          <w:sz w:val="28"/>
          <w:szCs w:val="28"/>
          <w:lang w:eastAsia="en-US" w:val="kk-KZ"/>
        </w:rPr>
        <w:t>-қосымша</w:t>
      </w:r>
      <w:r>
        <w:rPr>
          <w:rFonts w:eastAsiaTheme="minorHAnsi"/>
          <w:sz w:val="28"/>
          <w:szCs w:val="28"/>
          <w:lang w:eastAsia="en-US" w:val="kk-KZ"/>
        </w:rPr>
        <w:t>с</w:t>
      </w:r>
      <w:r w:rsidR="007B2B0B" w:rsidRPr="00CF56E5">
        <w:rPr>
          <w:rFonts w:eastAsiaTheme="minorHAnsi"/>
          <w:sz w:val="28"/>
          <w:szCs w:val="28"/>
          <w:lang w:eastAsia="en-US" w:val="kk-KZ"/>
        </w:rPr>
        <w:t xml:space="preserve">ы осы бұйрыққа қосымшаға сәйкес </w:t>
      </w:r>
      <w:r>
        <w:rPr>
          <w:rFonts w:eastAsiaTheme="minorHAnsi"/>
          <w:sz w:val="28"/>
          <w:szCs w:val="28"/>
          <w:lang w:eastAsia="en-US" w:val="kk-KZ"/>
        </w:rPr>
        <w:t xml:space="preserve">жаңа </w:t>
      </w:r>
      <w:r w:rsidR="007B2B0B" w:rsidRPr="00CF56E5">
        <w:rPr>
          <w:rFonts w:eastAsiaTheme="minorHAnsi"/>
          <w:sz w:val="28"/>
          <w:szCs w:val="28"/>
          <w:lang w:eastAsia="en-US" w:val="kk-KZ"/>
        </w:rPr>
        <w:t>редакцияда жазылсын.</w:t>
      </w:r>
    </w:p>
    <w:p w:rsidRDefault="006768E3" w:rsidP="00EA454E" w:rsidR="002430D4" w:rsidRPr="002761D1">
      <w:pPr>
        <w:tabs>
          <w:tab w:pos="993" w:val="left"/>
        </w:tabs>
        <w:overflowPunct/>
        <w:autoSpaceDE/>
        <w:autoSpaceDN/>
        <w:adjustRightInd/>
        <w:ind w:firstLine="709" w:right="-1"/>
        <w:contextualSpacing/>
        <w:jc w:val="both"/>
        <w:rPr>
          <w:color w:val="000000"/>
          <w:sz w:val="28"/>
          <w:szCs w:val="28"/>
          <w:lang w:val="kk-KZ"/>
        </w:rPr>
      </w:pPr>
      <w:r>
        <w:rPr>
          <w:color w:val="000000"/>
          <w:sz w:val="28"/>
          <w:szCs w:val="28"/>
          <w:lang w:val="kk-KZ"/>
        </w:rPr>
        <w:t>2</w:t>
      </w:r>
      <w:r w:rsidR="002430D4" w:rsidRPr="002761D1">
        <w:rPr>
          <w:color w:val="000000"/>
          <w:sz w:val="28"/>
          <w:szCs w:val="28"/>
          <w:lang w:val="kk-KZ"/>
        </w:rPr>
        <w:t>.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p w:rsidRDefault="002430D4" w:rsidP="002430D4" w:rsidR="002430D4" w:rsidRPr="002761D1">
      <w:pPr>
        <w:overflowPunct/>
        <w:autoSpaceDE/>
        <w:autoSpaceDN/>
        <w:adjustRightInd/>
        <w:ind w:firstLine="708"/>
        <w:jc w:val="both"/>
        <w:rPr>
          <w:color w:val="000000"/>
          <w:sz w:val="28"/>
          <w:szCs w:val="28"/>
          <w:lang w:val="kk-KZ"/>
        </w:rPr>
      </w:pPr>
      <w:r w:rsidRPr="002761D1">
        <w:rPr>
          <w:color w:val="000000"/>
          <w:sz w:val="28"/>
          <w:szCs w:val="28"/>
          <w:lang w:val="kk-KZ"/>
        </w:rPr>
        <w:t>1) осы бұйрықтың Қазақстан Республикасының Әдiлет министрлiгiнде мемлекеттiк тiркелуін;</w:t>
      </w:r>
    </w:p>
    <w:p w:rsidRDefault="002430D4" w:rsidP="002430D4" w:rsidR="002430D4" w:rsidRPr="002761D1">
      <w:pPr>
        <w:overflowPunct/>
        <w:autoSpaceDE/>
        <w:autoSpaceDN/>
        <w:adjustRightInd/>
        <w:ind w:firstLine="708"/>
        <w:jc w:val="both"/>
        <w:rPr>
          <w:color w:val="000000"/>
          <w:sz w:val="28"/>
          <w:szCs w:val="28"/>
          <w:lang w:val="kk-KZ"/>
        </w:rPr>
      </w:pPr>
      <w:r w:rsidRPr="002761D1">
        <w:rPr>
          <w:color w:val="000000"/>
          <w:sz w:val="28"/>
          <w:szCs w:val="28"/>
          <w:lang w:val="kk-KZ"/>
        </w:rPr>
        <w:t>2) осы   бұйрық  ресми жарияланғаннан кейін оны Қазақстан Республикасы Білім  және  ғылым министрлігінің ресми интернет-ресурсына орналастыруды;</w:t>
      </w:r>
    </w:p>
    <w:p w:rsidRDefault="002430D4" w:rsidP="002430D4" w:rsidR="002430D4" w:rsidRPr="002761D1">
      <w:pPr>
        <w:overflowPunct/>
        <w:autoSpaceDE/>
        <w:autoSpaceDN/>
        <w:adjustRightInd/>
        <w:ind w:firstLine="708"/>
        <w:jc w:val="both"/>
        <w:rPr>
          <w:color w:val="000000"/>
          <w:sz w:val="28"/>
          <w:szCs w:val="28"/>
          <w:lang w:val="kk-KZ"/>
        </w:rPr>
      </w:pPr>
      <w:r w:rsidRPr="002761D1">
        <w:rPr>
          <w:color w:val="000000"/>
          <w:sz w:val="28"/>
          <w:szCs w:val="28"/>
          <w:lang w:val="kk-KZ"/>
        </w:rPr>
        <w:t>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w:t>
      </w:r>
      <w:r w:rsidR="00A52AF9">
        <w:rPr>
          <w:color w:val="000000"/>
          <w:sz w:val="28"/>
          <w:szCs w:val="28"/>
          <w:lang w:val="kk-KZ"/>
        </w:rPr>
        <w:t xml:space="preserve"> және</w:t>
      </w:r>
      <w:r w:rsidRPr="002761D1">
        <w:rPr>
          <w:color w:val="000000"/>
          <w:sz w:val="28"/>
          <w:szCs w:val="28"/>
          <w:lang w:val="kk-KZ"/>
        </w:rPr>
        <w:t xml:space="preserve"> 2) тармақшаларында көзделген іс-шаралардың орындалуы туралы мәліметтерді ұсынуды қамтамасыз етсін.</w:t>
      </w:r>
    </w:p>
    <w:p w:rsidRDefault="006768E3" w:rsidP="002430D4" w:rsidR="000250EE">
      <w:pPr>
        <w:overflowPunct/>
        <w:autoSpaceDE/>
        <w:autoSpaceDN/>
        <w:adjustRightInd/>
        <w:ind w:firstLine="708"/>
        <w:jc w:val="both"/>
        <w:rPr>
          <w:lang w:val="kk-KZ"/>
        </w:rPr>
      </w:pPr>
      <w:r>
        <w:rPr>
          <w:color w:val="000000"/>
          <w:sz w:val="28"/>
          <w:szCs w:val="28"/>
          <w:lang w:val="kk-KZ"/>
        </w:rPr>
        <w:t>3</w:t>
      </w:r>
      <w:r w:rsidR="002430D4" w:rsidRPr="002761D1">
        <w:rPr>
          <w:color w:val="000000"/>
          <w:sz w:val="28"/>
          <w:szCs w:val="28"/>
          <w:lang w:val="kk-KZ"/>
        </w:rPr>
        <w:t xml:space="preserve">. Осы бұйрықтың орындалуын бақылау </w:t>
      </w:r>
      <w:r w:rsidR="000250EE" w:rsidRPr="000250EE">
        <w:rPr>
          <w:color w:val="000000"/>
          <w:sz w:val="28"/>
          <w:szCs w:val="28"/>
          <w:lang w:val="kk-KZ"/>
        </w:rPr>
        <w:t xml:space="preserve">жетекшілік ететін </w:t>
      </w:r>
      <w:r w:rsidR="002430D4" w:rsidRPr="002761D1">
        <w:rPr>
          <w:color w:val="000000"/>
          <w:sz w:val="28"/>
          <w:szCs w:val="28"/>
          <w:lang w:val="kk-KZ"/>
        </w:rPr>
        <w:t>Қазақстан Республикасының Білім және ғылым вице-министрі</w:t>
      </w:r>
      <w:r w:rsidR="000250EE">
        <w:rPr>
          <w:color w:val="000000"/>
          <w:sz w:val="28"/>
          <w:szCs w:val="28"/>
          <w:lang w:val="kk-KZ"/>
        </w:rPr>
        <w:t>не</w:t>
      </w:r>
      <w:r w:rsidR="002430D4">
        <w:rPr>
          <w:color w:val="000000"/>
          <w:sz w:val="28"/>
          <w:szCs w:val="28"/>
          <w:lang w:val="kk-KZ"/>
        </w:rPr>
        <w:t xml:space="preserve"> </w:t>
      </w:r>
      <w:r w:rsidR="002430D4" w:rsidRPr="002761D1">
        <w:rPr>
          <w:color w:val="000000"/>
          <w:sz w:val="28"/>
          <w:szCs w:val="28"/>
          <w:lang w:val="kk-KZ"/>
        </w:rPr>
        <w:t>жүктелсін.</w:t>
      </w:r>
      <w:r w:rsidR="000250EE" w:rsidRPr="000250EE">
        <w:rPr>
          <w:lang w:val="kk-KZ"/>
        </w:rPr>
        <w:t xml:space="preserve"> </w:t>
      </w:r>
    </w:p>
    <w:p w:rsidRDefault="006768E3" w:rsidP="002430D4" w:rsidR="002430D4">
      <w:pPr>
        <w:overflowPunct/>
        <w:autoSpaceDE/>
        <w:autoSpaceDN/>
        <w:adjustRightInd/>
        <w:ind w:firstLine="708"/>
        <w:jc w:val="both"/>
        <w:rPr>
          <w:color w:val="000000"/>
          <w:sz w:val="28"/>
          <w:szCs w:val="28"/>
          <w:lang w:val="kk-KZ"/>
        </w:rPr>
      </w:pPr>
      <w:r>
        <w:rPr>
          <w:color w:val="000000"/>
          <w:sz w:val="28"/>
          <w:szCs w:val="28"/>
          <w:lang w:val="kk-KZ"/>
        </w:rPr>
        <w:lastRenderedPageBreak/>
        <w:t>4</w:t>
      </w:r>
      <w:r w:rsidR="002430D4" w:rsidRPr="002761D1">
        <w:rPr>
          <w:color w:val="000000"/>
          <w:sz w:val="28"/>
          <w:szCs w:val="28"/>
          <w:lang w:val="kk-KZ"/>
        </w:rPr>
        <w:t>. Осы бұйрық алғашқы ресми жарияланған күнінен кейін күнтізбелік он күн өткен соң қолданысқа енгізіледі.</w:t>
      </w:r>
    </w:p>
    <w:p w:rsidRDefault="00642211" w:rsidP="00934587" w:rsidR="00642211">
      <w:pPr>
        <w:rPr>
          <w:color w:val="3399FF"/>
          <w:lang w:val="kk-KZ"/>
        </w:rPr>
      </w:pPr>
    </w:p>
    <w:p w:rsidRDefault="00FC0B7E" w:rsidP="00934587" w:rsidR="00FC0B7E">
      <w:pPr>
        <w:rPr>
          <w:color w:val="3399FF"/>
          <w:lang w:val="kk-KZ"/>
        </w:rPr>
      </w:pPr>
    </w:p>
    <w:tbl>
      <w:tblPr>
        <w:tblStyle w:val="a9"/>
        <w:tblW w:type="dxa" w:w="8930"/>
        <w:tblInd w:type="dxa" w:w="817"/>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3652"/>
        <w:gridCol w:w="2126"/>
        <w:gridCol w:w="3152"/>
      </w:tblGrid>
      <w:tr w:rsidTr="008858D2" w:rsidR="008858D2">
        <w:tc>
          <w:tcPr>
            <w:tcW w:type="dxa" w:w="3652"/>
            <w:hideMark/>
          </w:tcPr>
          <w:p>
            <w:r>
              <w:rPr>
                <w:b w:val="true"/>
                <w:sz w:val="28"/>
              </w:rPr>
              <w:t>м.а Қазақстан Республикасының Білім және ғылым министрі</w:t>
            </w:r>
          </w:p>
        </w:tc>
        <w:tc>
          <w:tcPr>
            <w:tcW w:type="dxa" w:w="2126"/>
          </w:tcPr>
          <w:p>
            <w:r>
              <w:rPr>
                <w:b w:val="true"/>
                <w:sz w:val="28"/>
              </w:rPr>
              <w:t/>
            </w:r>
          </w:p>
        </w:tc>
        <w:tc>
          <w:tcPr>
            <w:tcW w:type="dxa" w:w="3152"/>
            <w:hideMark/>
          </w:tcPr>
          <w:p>
            <w:r>
              <w:rPr>
                <w:b w:val="true"/>
                <w:sz w:val="28"/>
              </w:rPr>
              <w:t>К. Ергалиев</w:t>
            </w:r>
          </w:p>
        </w:tc>
      </w:tr>
    </w:tbl>
    <w:p w:rsidRDefault="00642211" w:rsidP="006340C9" w:rsidR="00642211">
      <w:pPr>
        <w:overflowPunct/>
        <w:autoSpaceDE/>
        <w:autoSpaceDN/>
        <w:adjustRightInd/>
        <w:rPr>
          <w:lang w:val="kk-KZ"/>
        </w:rPr>
      </w:pPr>
    </w:p>
    <w:p w:rsidRDefault="006656BB" w:rsidP="006340C9" w:rsidR="006656BB">
      <w:pPr>
        <w:overflowPunct/>
        <w:autoSpaceDE/>
        <w:autoSpaceDN/>
        <w:adjustRightInd/>
        <w:rPr>
          <w:lang w:val="kk-KZ"/>
        </w:rPr>
      </w:pPr>
    </w:p>
    <w:p w:rsidRDefault="000250EE" w:rsidP="006340C9" w:rsidR="000250EE">
      <w:pPr>
        <w:overflowPunct/>
        <w:autoSpaceDE/>
        <w:autoSpaceDN/>
        <w:adjustRightInd/>
        <w:rPr>
          <w:lang w:val="kk-KZ"/>
        </w:rPr>
      </w:pPr>
    </w:p>
    <w:p w:rsidRDefault="006656BB" w:rsidP="006656BB" w:rsidR="006656BB" w:rsidRPr="006656BB">
      <w:pPr>
        <w:overflowPunct/>
        <w:autoSpaceDE/>
        <w:autoSpaceDN/>
        <w:adjustRightInd/>
        <w:rPr>
          <w:rFonts w:eastAsia="Calibri"/>
          <w:color w:val="000000"/>
          <w:sz w:val="28"/>
          <w:szCs w:val="28"/>
          <w:lang w:eastAsia="en-US" w:val="kk-KZ"/>
        </w:rPr>
      </w:pPr>
      <w:r w:rsidRPr="006656BB">
        <w:rPr>
          <w:rFonts w:eastAsia="Calibri"/>
          <w:color w:val="000000"/>
          <w:sz w:val="28"/>
          <w:szCs w:val="28"/>
          <w:lang w:eastAsia="en-US" w:val="kk-KZ"/>
        </w:rPr>
        <w:t>«КЕЛІСІЛДІ»</w:t>
      </w:r>
    </w:p>
    <w:p w:rsidRDefault="006656BB" w:rsidP="006656BB" w:rsidR="006656BB" w:rsidRPr="006656BB">
      <w:pPr>
        <w:overflowPunct/>
        <w:autoSpaceDE/>
        <w:autoSpaceDN/>
        <w:adjustRightInd/>
        <w:rPr>
          <w:rFonts w:eastAsia="Calibri"/>
          <w:color w:val="000000"/>
          <w:sz w:val="28"/>
          <w:szCs w:val="28"/>
          <w:lang w:eastAsia="en-US" w:val="kk-KZ"/>
        </w:rPr>
      </w:pPr>
      <w:r w:rsidRPr="006656BB">
        <w:rPr>
          <w:rFonts w:eastAsia="Calibri"/>
          <w:color w:val="000000"/>
          <w:sz w:val="28"/>
          <w:szCs w:val="28"/>
          <w:lang w:eastAsia="en-US" w:val="kk-KZ"/>
        </w:rPr>
        <w:t>Қазақстан Республикасының</w:t>
      </w:r>
    </w:p>
    <w:p w:rsidRDefault="006656BB" w:rsidP="006656BB" w:rsidR="006656BB" w:rsidRPr="006656BB">
      <w:pPr>
        <w:overflowPunct/>
        <w:autoSpaceDE/>
        <w:autoSpaceDN/>
        <w:adjustRightInd/>
        <w:rPr>
          <w:rFonts w:eastAsia="Calibri"/>
          <w:color w:val="000000"/>
          <w:sz w:val="28"/>
          <w:szCs w:val="28"/>
          <w:lang w:eastAsia="en-US" w:val="kk-KZ"/>
        </w:rPr>
      </w:pPr>
      <w:r w:rsidRPr="006656BB">
        <w:rPr>
          <w:rFonts w:eastAsia="Calibri"/>
          <w:color w:val="000000"/>
          <w:sz w:val="28"/>
          <w:szCs w:val="28"/>
          <w:lang w:eastAsia="en-US" w:val="kk-KZ"/>
        </w:rPr>
        <w:t>Мәдениет және спорт министр</w:t>
      </w:r>
      <w:r w:rsidR="00BD4C06">
        <w:rPr>
          <w:rFonts w:eastAsia="Calibri"/>
          <w:color w:val="000000"/>
          <w:sz w:val="28"/>
          <w:szCs w:val="28"/>
          <w:lang w:eastAsia="en-US" w:val="kk-KZ"/>
        </w:rPr>
        <w:t>л</w:t>
      </w:r>
      <w:r w:rsidRPr="006656BB">
        <w:rPr>
          <w:rFonts w:eastAsia="Calibri"/>
          <w:color w:val="000000"/>
          <w:sz w:val="28"/>
          <w:szCs w:val="28"/>
          <w:lang w:eastAsia="en-US" w:val="kk-KZ"/>
        </w:rPr>
        <w:t>і</w:t>
      </w:r>
      <w:r w:rsidR="00BD4C06">
        <w:rPr>
          <w:rFonts w:eastAsia="Calibri"/>
          <w:color w:val="000000"/>
          <w:sz w:val="28"/>
          <w:szCs w:val="28"/>
          <w:lang w:eastAsia="en-US" w:val="kk-KZ"/>
        </w:rPr>
        <w:t>гі</w:t>
      </w:r>
    </w:p>
    <w:p w:rsidRDefault="006656BB" w:rsidP="006656BB" w:rsidR="006656BB" w:rsidRPr="006656BB">
      <w:pPr>
        <w:overflowPunct/>
        <w:autoSpaceDE/>
        <w:autoSpaceDN/>
        <w:adjustRightInd/>
        <w:rPr>
          <w:rFonts w:eastAsia="Calibri"/>
          <w:color w:val="000000"/>
          <w:sz w:val="28"/>
          <w:szCs w:val="28"/>
          <w:lang w:eastAsia="en-US" w:val="kk-KZ"/>
        </w:rPr>
      </w:pPr>
      <w:r w:rsidRPr="006656BB">
        <w:rPr>
          <w:rFonts w:eastAsia="Calibri"/>
          <w:color w:val="000000"/>
          <w:sz w:val="28"/>
          <w:szCs w:val="28"/>
          <w:lang w:eastAsia="en-US" w:val="kk-KZ"/>
        </w:rPr>
        <w:t>______________</w:t>
      </w:r>
    </w:p>
    <w:p w:rsidRDefault="006656BB" w:rsidP="006656BB" w:rsidR="006656BB" w:rsidRPr="006656BB">
      <w:pPr>
        <w:overflowPunct/>
        <w:autoSpaceDE/>
        <w:autoSpaceDN/>
        <w:adjustRightInd/>
        <w:rPr>
          <w:rFonts w:eastAsia="Calibri"/>
          <w:color w:val="000000"/>
          <w:sz w:val="28"/>
          <w:szCs w:val="28"/>
          <w:lang w:eastAsia="en-US" w:val="kk-KZ"/>
        </w:rPr>
      </w:pPr>
      <w:r>
        <w:rPr>
          <w:rFonts w:eastAsia="Calibri"/>
          <w:color w:val="000000"/>
          <w:sz w:val="28"/>
          <w:szCs w:val="28"/>
          <w:lang w:eastAsia="en-US" w:val="kk-KZ"/>
        </w:rPr>
        <w:t>2021</w:t>
      </w:r>
      <w:r w:rsidRPr="006656BB">
        <w:rPr>
          <w:rFonts w:eastAsia="Calibri"/>
          <w:color w:val="000000"/>
          <w:sz w:val="28"/>
          <w:szCs w:val="28"/>
          <w:lang w:eastAsia="en-US" w:val="kk-KZ"/>
        </w:rPr>
        <w:t xml:space="preserve"> жылғы _________ «____»</w:t>
      </w:r>
    </w:p>
    <w:p w:rsidRDefault="006656BB" w:rsidP="006340C9" w:rsidR="006656BB">
      <w:pPr>
        <w:overflowPunct/>
        <w:autoSpaceDE/>
        <w:autoSpaceDN/>
        <w:adjustRightInd/>
        <w:rPr>
          <w:lang w:val="kk-KZ"/>
        </w:rPr>
      </w:pPr>
    </w:p>
    <w:p w:rsidRDefault="007E515C" w:rsidP="006340C9" w:rsidR="007E515C">
      <w:pPr>
        <w:overflowPunct/>
        <w:autoSpaceDE/>
        <w:autoSpaceDN/>
        <w:adjustRightInd/>
        <w:rPr>
          <w:lang w:val="kk-KZ"/>
        </w:rPr>
      </w:pPr>
    </w:p>
    <w:p>
      <w:pPr>
        <w:spacing w:after="0"/>
      </w:pPr>
    </w:p>
    <w:p>
      <w:pPr>
        <w:jc w:val="left"/>
      </w:pPr>
      <w:r>
        <w:rPr>
          <w:rFonts w:ascii="Times New Roman"/>
          <w:sz w:val="20"/>
          <w:u w:val="single"/>
        </w:rPr>
        <w:t>Қазақстан Республикасының Әділет министрлігі</w:t>
      </w:r>
    </w:p>
    <w:p>
      <w:pPr>
        <w:jc w:val="left"/>
      </w:pPr>
      <w:r>
        <w:rPr>
          <w:rFonts w:ascii="Times New Roman"/>
          <w:sz w:val="20"/>
          <w:u w:val="single"/>
        </w:rPr>
        <w:t>________ облысының/қаласының Әділет департаменті</w:t>
      </w:r>
    </w:p>
    <w:p>
      <w:pPr>
        <w:jc w:val="left"/>
      </w:pPr>
      <w:r>
        <w:rPr>
          <w:rFonts w:ascii="Times New Roman"/>
          <w:sz w:val="20"/>
          <w:u w:val="single"/>
        </w:rPr>
        <w:t>Нормативтік құқықтық акті 23.07.2021</w:t>
      </w:r>
    </w:p>
    <w:p>
      <w:pPr>
        <w:jc w:val="left"/>
      </w:pPr>
      <w:r>
        <w:rPr>
          <w:rFonts w:ascii="Times New Roman"/>
          <w:sz w:val="20"/>
          <w:u w:val="single"/>
        </w:rPr>
        <w:t>Нормативтік құқықтық актілерді мемлекеттік</w:t>
      </w:r>
    </w:p>
    <w:p>
      <w:pPr>
        <w:jc w:val="left"/>
      </w:pPr>
      <w:r>
        <w:rPr>
          <w:rFonts w:ascii="Times New Roman"/>
          <w:sz w:val="20"/>
          <w:u w:val="single"/>
        </w:rPr>
        <w:t>тіркеудің тізіліміне № 23666 болып енгізілді</w:t>
      </w:r>
    </w:p>
    <w:p>
      <w:pPr>
        <w:spacing w:after="0"/>
      </w:pPr>
    </w:p>
    <w:p>
      <w:pPr>
        <w:jc w:val="left"/>
      </w:pPr>
      <w:r>
        <w:rPr>
          <w:rFonts w:ascii="Times New Roman"/>
          <w:sz w:val="20"/>
          <w:u w:val="single"/>
        </w:rPr>
        <w:t>Результаты согласования</w:t>
      </w:r>
    </w:p>
    <w:p>
      <w:pPr>
        <w:jc w:val="left"/>
      </w:pPr>
      <w:r>
        <w:rPr>
          <w:rFonts w:ascii="Times New Roman"/>
          <w:sz w:val="20"/>
        </w:rPr>
        <w:t>Министерство образования и науки РК - Директор Акмарал Казхановна Кинжебаева, 28.06.2021 13:21:47, положительный результат проверки ЭЦП</w:t>
      </w:r>
    </w:p>
    <w:p>
      <w:pPr>
        <w:jc w:val="left"/>
      </w:pPr>
      <w:r>
        <w:rPr>
          <w:rFonts w:ascii="Times New Roman"/>
          <w:sz w:val="20"/>
        </w:rPr>
        <w:t>Акимат Атырауской области - Заместитель акима Атырауской области Бакытгуль Кайржановна Хаменова, 01.07.2021 18:49:43, положительный результат проверки ЭЦП</w:t>
      </w:r>
    </w:p>
    <w:p>
      <w:pPr>
        <w:jc w:val="left"/>
      </w:pPr>
      <w:r>
        <w:rPr>
          <w:rFonts w:ascii="Times New Roman"/>
          <w:sz w:val="20"/>
        </w:rPr>
        <w:t>Акимат Акмолинской области - Аким Акмолинской области Ермек Боранбаевич Маржикпаев, 03.07.2021 09:39:14, положительный результат проверки ЭЦП</w:t>
      </w:r>
    </w:p>
    <w:p>
      <w:pPr>
        <w:jc w:val="left"/>
      </w:pPr>
      <w:r>
        <w:rPr>
          <w:rFonts w:ascii="Times New Roman"/>
          <w:sz w:val="20"/>
        </w:rPr>
        <w:t>Акимат Актюбинской области - Аким Актюбинской области Ондасын Сеилович Уразалин, 01.07.2021 18:46:29, положительный результат проверки ЭЦП</w:t>
      </w:r>
    </w:p>
    <w:p>
      <w:pPr>
        <w:jc w:val="left"/>
      </w:pPr>
      <w:r>
        <w:rPr>
          <w:rFonts w:ascii="Times New Roman"/>
          <w:sz w:val="20"/>
        </w:rPr>
        <w:t>Акимат Алматинской области - Заместитель акима области Батыржан Кулаймергенович Байжуманов, 02.07.2021 18:20:44, положительный результат проверки ЭЦП</w:t>
      </w:r>
    </w:p>
    <w:p>
      <w:pPr>
        <w:jc w:val="left"/>
      </w:pPr>
      <w:r>
        <w:rPr>
          <w:rFonts w:ascii="Times New Roman"/>
          <w:sz w:val="20"/>
        </w:rPr>
        <w:t>Акимат города Алматы - Заместитель акима Ержан Жалбакович Бабакумаров, 01.07.2021 17:13:41, положительный результат проверки ЭЦП</w:t>
      </w:r>
    </w:p>
    <w:p>
      <w:pPr>
        <w:jc w:val="left"/>
      </w:pPr>
      <w:r>
        <w:rPr>
          <w:rFonts w:ascii="Times New Roman"/>
          <w:sz w:val="20"/>
        </w:rPr>
        <w:t>Акимат Западно-Казахстанской области - заместитель акима области Бакытжан Хаберович Нарымбетов, 02.07.2021 20:46:48, положительный результат проверки ЭЦП</w:t>
      </w:r>
    </w:p>
    <w:p>
      <w:pPr>
        <w:jc w:val="left"/>
      </w:pPr>
      <w:r>
        <w:rPr>
          <w:rFonts w:ascii="Times New Roman"/>
          <w:sz w:val="20"/>
        </w:rPr>
        <w:t>Акимат Карагандинской области - заместитель акима Карагандинской области Абзал Нукенович Нукенов, 01.07.2021 18:05:28, положительный результат проверки ЭЦП</w:t>
      </w:r>
    </w:p>
    <w:p>
      <w:pPr>
        <w:jc w:val="left"/>
      </w:pPr>
      <w:r>
        <w:rPr>
          <w:rFonts w:ascii="Times New Roman"/>
          <w:sz w:val="20"/>
        </w:rPr>
        <w:t>Акимат Костанайской области - Аким Костанайской области Архимед Бегежанович Мухамбетов, 01.07.2021 18:57:36, положительный результат проверки ЭЦП</w:t>
      </w:r>
    </w:p>
    <w:p>
      <w:pPr>
        <w:jc w:val="left"/>
      </w:pPr>
      <w:r>
        <w:rPr>
          <w:rFonts w:ascii="Times New Roman"/>
          <w:sz w:val="20"/>
        </w:rPr>
        <w:t>Акимат Кызылординской области - Заместитель акима области Балжан Муралиевна Шаменова, 01.07.2021 11:59:18, положительный результат проверки ЭЦП</w:t>
      </w:r>
    </w:p>
    <w:p>
      <w:pPr>
        <w:jc w:val="left"/>
      </w:pPr>
      <w:r>
        <w:rPr>
          <w:rFonts w:ascii="Times New Roman"/>
          <w:sz w:val="20"/>
        </w:rPr>
        <w:t>Акимат Мангистауской области - Аким Мангистауской области Серикбай Утелгенович Трумов, 30.06.2021 19:09:39, положительный результат проверки ЭЦП</w:t>
      </w:r>
    </w:p>
    <w:p>
      <w:pPr>
        <w:jc w:val="left"/>
      </w:pPr>
      <w:r>
        <w:rPr>
          <w:rFonts w:ascii="Times New Roman"/>
          <w:sz w:val="20"/>
        </w:rPr>
        <w:t>Акимат Павлодарской области - Аким области Абылкаир Бактыбаевич Скаков, 01.07.2021 18:24:55, положительный результат проверки ЭЦП</w:t>
      </w:r>
    </w:p>
    <w:p>
      <w:pPr>
        <w:jc w:val="left"/>
      </w:pPr>
      <w:r>
        <w:rPr>
          <w:rFonts w:ascii="Times New Roman"/>
          <w:sz w:val="20"/>
        </w:rPr>
        <w:t>Акимат Северо-Казахстанской области - аким Северо-Казахстанской области Кумар Иргибаевич Аксакалов, 01.07.2021 11:58:48, положительный результат проверки ЭЦП</w:t>
      </w:r>
    </w:p>
    <w:p>
      <w:pPr>
        <w:jc w:val="left"/>
      </w:pPr>
      <w:r>
        <w:rPr>
          <w:rFonts w:ascii="Times New Roman"/>
          <w:sz w:val="20"/>
        </w:rPr>
        <w:t>Акимат Туркестанской области - Заместитель акима Туркестанской области Сакен Амангельдинович Калкаманов, 02.07.2021 18:27:26, положительный результат проверки ЭЦП</w:t>
      </w:r>
    </w:p>
    <w:p>
      <w:pPr>
        <w:jc w:val="left"/>
      </w:pPr>
      <w:r>
        <w:rPr>
          <w:rFonts w:ascii="Times New Roman"/>
          <w:sz w:val="20"/>
        </w:rPr>
        <w:t>Аппарат акима города Шымкент - Первый заместитель акима города Шымкент Шыңғыс Жұмабекұлы Мұқан, 02.07.2021 16:44:00, положительный результат проверки ЭЦП</w:t>
      </w:r>
    </w:p>
    <w:p>
      <w:pPr>
        <w:jc w:val="left"/>
      </w:pPr>
      <w:r>
        <w:rPr>
          <w:rFonts w:ascii="Times New Roman"/>
          <w:sz w:val="20"/>
        </w:rPr>
        <w:t>Акимат Жамбылской области - Заместитель акима области Дәулет Жамаубайұлы Кәрібек, 03.07.2021 09:38:21, положительный результат проверки ЭЦП</w:t>
      </w:r>
    </w:p>
    <w:p>
      <w:pPr>
        <w:jc w:val="left"/>
      </w:pPr>
      <w:r>
        <w:rPr>
          <w:rFonts w:ascii="Times New Roman"/>
          <w:sz w:val="20"/>
        </w:rPr>
        <w:t>Министерство культуры и спорта Республики Казахстан - Вице-министр культуры и спорта Республики Казахстан Нуркиса Муратович Дауешов, 03.07.2021 15:05:05, положительный результат проверки ЭЦП</w:t>
      </w:r>
    </w:p>
    <w:p>
      <w:pPr>
        <w:jc w:val="left"/>
      </w:pPr>
      <w:r>
        <w:rPr>
          <w:rFonts w:ascii="Times New Roman"/>
          <w:sz w:val="20"/>
        </w:rPr>
        <w:t>Аппарат акима города Нур-Султан - Аким города Нур-Султан Алтай Сейдирович Кульгинов, 02.07.2021 10:22:56, положительный результат проверки ЭЦП</w:t>
      </w:r>
    </w:p>
    <w:p>
      <w:pPr>
        <w:jc w:val="left"/>
      </w:pPr>
      <w:r>
        <w:rPr>
          <w:rFonts w:ascii="Times New Roman"/>
          <w:sz w:val="20"/>
        </w:rPr>
        <w:t>Аппарат акима Восточно-Казахстанской области - заместитель акима Восточно-Казахстанской области Ержан Ахтанович Нурбаев, 01.07.2021 16:20:23, положительный результат проверки ЭЦП</w:t>
      </w:r>
    </w:p>
    <w:p>
      <w:pPr>
        <w:jc w:val="left"/>
      </w:pPr>
      <w:r>
        <w:rPr>
          <w:rFonts w:ascii="Times New Roman"/>
          <w:sz w:val="20"/>
        </w:rPr>
        <w:t>Министерство юстиции РК - И.о. министра Наталья Виссарионовна Пан, 21.07.2021 10:13:37, положительный результат проверки ЭЦП</w:t>
      </w:r>
    </w:p>
    <w:p>
      <w:pPr>
        <w:jc w:val="left"/>
      </w:pPr>
      <w:r>
        <w:rPr>
          <w:rFonts w:ascii="Times New Roman"/>
          <w:sz w:val="20"/>
          <w:u w:val="single"/>
        </w:rPr>
        <w:t>Результаты подписания</w:t>
      </w:r>
    </w:p>
    <w:p>
      <w:pPr>
        <w:jc w:val="left"/>
      </w:pPr>
      <w:r>
        <w:rPr>
          <w:rFonts w:ascii="Times New Roman"/>
          <w:sz w:val="20"/>
        </w:rPr>
        <w:t>ҚР Білім және ғылым министрлігі - м.а Қазақстан Республикасының Білім және ғылым министрі К. Ергалиев, 21.07.2021 16:45:50, положительный результат проверки ЭЦП</w:t>
      </w:r>
    </w:p>
    <w:sectPr w:rsidSect="00FC0B7E" w:rsidR="007E515C">
      <w:headerReference w:type="even" r:id="rId7"/>
      <w:headerReference w:type="default" r:id="rId8"/>
      <w:headerReference w:type="first" r:id="rId9"/>
      <w:footerReference w:type="first" r:id="rId12"/>
      <w:footerReference w:type="default" r:id="rId13"/>
      <w:pgSz w:h="16838" w:w="11906"/>
      <w:pgMar w:gutter="0" w:footer="709" w:header="851" w:left="1418" w:bottom="1418" w:right="851" w:top="1418"/>
      <w:cols w:space="708"/>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23666 болып енгізілді</w:t>
    </w:r>
  </w:p>
  <w:p>
    <w:pPr>
      <w:spacing w:after="0" w:before="0"/>
      <w:jc w:val="center"/>
    </w:pPr>
    <w:r>
      <w:t>ИС «ИПГО». Копия электронного документа. Дата  05.11.2021.</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05.11.2021.</w:t>
    </w:r>
  </w:p>
</w:ftr>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EA1" w:rsidRDefault="00804EA1">
      <w:r>
        <w:separator/>
      </w:r>
    </w:p>
  </w:endnote>
  <w:endnote w:type="continuationSeparator" w:id="0">
    <w:p w:rsidR="00804EA1" w:rsidRDefault="008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EA1" w:rsidRDefault="00804EA1">
      <w:r>
        <w:separator/>
      </w:r>
    </w:p>
  </w:footnote>
  <w:footnote w:type="continuationSeparator" w:id="0">
    <w:p w:rsidR="00804EA1" w:rsidRDefault="00804EA1">
      <w:r>
        <w:continuationSeparator/>
      </w:r>
    </w:p>
  </w:footnote>
  <w:footnote w:type="separator" w:id="-1">
    <w:p w:rsidR="00804EA1" w:rsidRDefault="00804EA1">
      <w:r>
        <w:separator/>
      </w:r>
    </w:p>
  </w:footnote>
  <w:footnote w:type="continuationSeparator" w:id="0">
    <w:p w:rsidR="00804EA1" w:rsidRDefault="00804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701EC">
      <w:rPr>
        <w:rStyle w:val="af1"/>
        <w:noProof/>
      </w:rPr>
      <w:t>2</w:t>
    </w:r>
    <w:r>
      <w:rPr>
        <w:rStyle w:val="af1"/>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2F11B1">
          <w:pPr>
            <w:spacing w:line="288" w:lineRule="auto"/>
            <w:ind w:right="459"/>
            <w:jc w:val="center"/>
            <w:rPr>
              <w:b/>
              <w:color w:val="3A7298"/>
              <w:sz w:val="32"/>
              <w:szCs w:val="32"/>
              <w:lang w:val="kk-KZ"/>
            </w:rPr>
          </w:pPr>
          <w:r w:rsidRPr="00B12C86">
            <w:rPr>
              <w:b/>
              <w:bCs/>
              <w:color w:val="3399FF"/>
            </w:rPr>
            <w:t xml:space="preserve">ҚАЗАҚСТАН РЕСПУБЛИКАСЫ </w:t>
          </w:r>
          <w:r w:rsidR="00D71C80">
            <w:rPr>
              <w:b/>
              <w:bCs/>
              <w:color w:val="3399FF"/>
            </w:rPr>
            <w:t>Б</w:t>
          </w:r>
          <w:r w:rsidR="00D71C80">
            <w:rPr>
              <w:b/>
              <w:bCs/>
              <w:color w:val="3399FF"/>
              <w:lang w:val="kk-KZ"/>
            </w:rPr>
            <w:t>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D71C80" w:rsidRDefault="00B12C86" w:rsidP="001A1881">
          <w:pPr>
            <w:spacing w:line="288" w:lineRule="auto"/>
            <w:jc w:val="center"/>
            <w:rPr>
              <w:b/>
              <w:bCs/>
              <w:color w:val="3399FF"/>
              <w:lang w:val="kk-KZ"/>
            </w:rPr>
          </w:pPr>
          <w:r w:rsidRPr="00B12C86">
            <w:rPr>
              <w:b/>
              <w:bCs/>
              <w:color w:val="3399FF"/>
              <w:lang w:val="kk-KZ"/>
            </w:rPr>
            <w:t>МИНИСТЕРСТВО</w:t>
          </w:r>
        </w:p>
        <w:p w:rsidR="004B400D" w:rsidRPr="00D100F6" w:rsidRDefault="00B12C86" w:rsidP="001A1881">
          <w:pPr>
            <w:spacing w:line="288" w:lineRule="auto"/>
            <w:jc w:val="center"/>
            <w:rPr>
              <w:b/>
              <w:color w:val="3A7298"/>
              <w:sz w:val="29"/>
              <w:szCs w:val="29"/>
              <w:lang w:val="kk-KZ"/>
            </w:rPr>
          </w:pPr>
          <w:r w:rsidRPr="00B12C86">
            <w:rPr>
              <w:b/>
              <w:bCs/>
              <w:color w:val="3399FF"/>
              <w:lang w:val="kk-KZ"/>
            </w:rPr>
            <w:t xml:space="preserve"> </w:t>
          </w:r>
          <w:r w:rsidR="00D71C80">
            <w:rPr>
              <w:b/>
              <w:bCs/>
              <w:color w:val="3399FF"/>
              <w:lang w:val="kk-KZ"/>
            </w:rPr>
            <w:t>ОБРАЗОВАНИЯ И НАУКИ</w:t>
          </w: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6340C9" w:rsidRPr="0087566C">
      <w:rPr>
        <w:b/>
        <w:color w:val="3399FF"/>
        <w:sz w:val="22"/>
        <w:szCs w:val="22"/>
        <w:lang w:val="kk-KZ"/>
      </w:rPr>
      <w:t>2021 жылғы 21 шілдедегі</w:t>
    </w:r>
    <w:r w:rsidR="006340C9" w:rsidRPr="0087566C">
      <w:rPr>
        <w:b/>
        <w:color w:val="3399FF"/>
        <w:sz w:val="22"/>
        <w:szCs w:val="22"/>
      </w:rPr>
      <w:t xml:space="preserve"/>
    </w:r>
    <w:r w:rsidR="006340C9" w:rsidRPr="0087566C">
      <w:rPr>
        <w:b/>
        <w:color w:val="3399FF"/>
        <w:sz w:val="22"/>
        <w:szCs w:val="22"/>
        <w:lang w:val="kk-KZ"/>
      </w:rPr>
      <w:t/>
    </w:r>
    <w:r w:rsidR="006340C9">
      <w:rPr>
        <w:b/>
        <w:color w:val="3399FF"/>
        <w:sz w:val="22"/>
        <w:szCs w:val="22"/>
        <w:lang w:val="kk-KZ"/>
      </w:rPr>
      <w:t xml:space="preserve">                                                                    </w:t>
    </w:r>
    <w:r w:rsidR="006340C9" w:rsidRPr="0087566C">
      <w:rPr>
        <w:b/>
        <w:bCs/>
        <w:color w:val="3399FF"/>
        <w:sz w:val="22"/>
        <w:szCs w:val="22"/>
      </w:rPr>
      <w:t xml:space="preserve">№ 354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grammar="clean" w:spelling="clean"/>
  <w:stylePaneFormatFilter w:val="3F01"/>
  <w:defaultTabStop w:val="708"/>
  <w:characterSpacingControl w:val="doNotCompress"/>
  <w:hdrShapeDefaults>
    <o:shapedefaults v:ext="edit" spidmax="2049"/>
  </w:hdrShapeDefaults>
  <w:footnotePr>
    <w:footnote w:id="-1"/>
    <w:footnote w:id="0"/>
  </w:footnotePr>
  <w:endnotePr>
    <w:endnote w:id="-1"/>
    <w:endnote w:id="0"/>
  </w:endnotePr>
  <w:compa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A47D62"/>
    <w:rsid w:val="000026CD"/>
    <w:rsid w:val="00002A2C"/>
    <w:rsid w:val="00021847"/>
    <w:rsid w:val="000250EE"/>
    <w:rsid w:val="0002773D"/>
    <w:rsid w:val="000464AE"/>
    <w:rsid w:val="00055FD1"/>
    <w:rsid w:val="000701EC"/>
    <w:rsid w:val="00071BF8"/>
    <w:rsid w:val="00073049"/>
    <w:rsid w:val="00073119"/>
    <w:rsid w:val="00080D1A"/>
    <w:rsid w:val="000870F9"/>
    <w:rsid w:val="000922AA"/>
    <w:rsid w:val="000B2967"/>
    <w:rsid w:val="000D4DAC"/>
    <w:rsid w:val="000F3A6C"/>
    <w:rsid w:val="000F48E7"/>
    <w:rsid w:val="000F7E7D"/>
    <w:rsid w:val="00116F64"/>
    <w:rsid w:val="00124CE8"/>
    <w:rsid w:val="001319EE"/>
    <w:rsid w:val="00132086"/>
    <w:rsid w:val="00135736"/>
    <w:rsid w:val="00143292"/>
    <w:rsid w:val="00172557"/>
    <w:rsid w:val="001763DE"/>
    <w:rsid w:val="001A1202"/>
    <w:rsid w:val="001A1881"/>
    <w:rsid w:val="001A1AEF"/>
    <w:rsid w:val="001A2104"/>
    <w:rsid w:val="001B61C1"/>
    <w:rsid w:val="001F3977"/>
    <w:rsid w:val="001F4925"/>
    <w:rsid w:val="001F64CB"/>
    <w:rsid w:val="002000F4"/>
    <w:rsid w:val="0022101F"/>
    <w:rsid w:val="0023374B"/>
    <w:rsid w:val="002430D4"/>
    <w:rsid w:val="00251F3F"/>
    <w:rsid w:val="002614D1"/>
    <w:rsid w:val="00286EEA"/>
    <w:rsid w:val="002958C3"/>
    <w:rsid w:val="002A394A"/>
    <w:rsid w:val="002C14FC"/>
    <w:rsid w:val="002C2F25"/>
    <w:rsid w:val="002C3FAB"/>
    <w:rsid w:val="002F11B1"/>
    <w:rsid w:val="003044E0"/>
    <w:rsid w:val="0033374B"/>
    <w:rsid w:val="00341898"/>
    <w:rsid w:val="00357537"/>
    <w:rsid w:val="003614E6"/>
    <w:rsid w:val="003638E3"/>
    <w:rsid w:val="00364E0B"/>
    <w:rsid w:val="00396703"/>
    <w:rsid w:val="003A452D"/>
    <w:rsid w:val="003B35C7"/>
    <w:rsid w:val="003D6376"/>
    <w:rsid w:val="003F241E"/>
    <w:rsid w:val="00417C24"/>
    <w:rsid w:val="00423754"/>
    <w:rsid w:val="00430E89"/>
    <w:rsid w:val="0043500F"/>
    <w:rsid w:val="004726FE"/>
    <w:rsid w:val="00486F3C"/>
    <w:rsid w:val="0049623C"/>
    <w:rsid w:val="004B400D"/>
    <w:rsid w:val="004C34B8"/>
    <w:rsid w:val="004C63B3"/>
    <w:rsid w:val="004D07F2"/>
    <w:rsid w:val="004D0B69"/>
    <w:rsid w:val="004E0773"/>
    <w:rsid w:val="004E49BE"/>
    <w:rsid w:val="004F3375"/>
    <w:rsid w:val="005019D7"/>
    <w:rsid w:val="005070C9"/>
    <w:rsid w:val="00566E1F"/>
    <w:rsid w:val="005859EA"/>
    <w:rsid w:val="005956CA"/>
    <w:rsid w:val="005C5F30"/>
    <w:rsid w:val="005E50CA"/>
    <w:rsid w:val="005F582C"/>
    <w:rsid w:val="006340C9"/>
    <w:rsid w:val="00642211"/>
    <w:rsid w:val="006656BB"/>
    <w:rsid w:val="00671487"/>
    <w:rsid w:val="0067240F"/>
    <w:rsid w:val="006768E3"/>
    <w:rsid w:val="00676E5C"/>
    <w:rsid w:val="00692C9D"/>
    <w:rsid w:val="00694BAC"/>
    <w:rsid w:val="006B0963"/>
    <w:rsid w:val="006B3999"/>
    <w:rsid w:val="006B6938"/>
    <w:rsid w:val="007006E3"/>
    <w:rsid w:val="007111E8"/>
    <w:rsid w:val="00720FC6"/>
    <w:rsid w:val="00727636"/>
    <w:rsid w:val="00731B2A"/>
    <w:rsid w:val="00733075"/>
    <w:rsid w:val="00734D3C"/>
    <w:rsid w:val="00740441"/>
    <w:rsid w:val="007451DE"/>
    <w:rsid w:val="00747FA5"/>
    <w:rsid w:val="007702A5"/>
    <w:rsid w:val="007767CD"/>
    <w:rsid w:val="00782A16"/>
    <w:rsid w:val="00783837"/>
    <w:rsid w:val="00784D3D"/>
    <w:rsid w:val="00793BB3"/>
    <w:rsid w:val="007A37FC"/>
    <w:rsid w:val="007B2B0B"/>
    <w:rsid w:val="007C0343"/>
    <w:rsid w:val="007E515C"/>
    <w:rsid w:val="007E588D"/>
    <w:rsid w:val="007F18C8"/>
    <w:rsid w:val="00804EA1"/>
    <w:rsid w:val="0081000A"/>
    <w:rsid w:val="00816A73"/>
    <w:rsid w:val="00817695"/>
    <w:rsid w:val="008436CA"/>
    <w:rsid w:val="00866964"/>
    <w:rsid w:val="00867FA4"/>
    <w:rsid w:val="008858D2"/>
    <w:rsid w:val="00892E1E"/>
    <w:rsid w:val="008A4F5D"/>
    <w:rsid w:val="008B6FE5"/>
    <w:rsid w:val="008B7A2C"/>
    <w:rsid w:val="008C1F15"/>
    <w:rsid w:val="008C27F0"/>
    <w:rsid w:val="008E56FA"/>
    <w:rsid w:val="008E6672"/>
    <w:rsid w:val="009139A9"/>
    <w:rsid w:val="00914138"/>
    <w:rsid w:val="00915A4B"/>
    <w:rsid w:val="00917B04"/>
    <w:rsid w:val="00934587"/>
    <w:rsid w:val="009371C2"/>
    <w:rsid w:val="0094547D"/>
    <w:rsid w:val="00960DD4"/>
    <w:rsid w:val="00984D74"/>
    <w:rsid w:val="009924CE"/>
    <w:rsid w:val="009A7134"/>
    <w:rsid w:val="009B52E7"/>
    <w:rsid w:val="009B69F4"/>
    <w:rsid w:val="009C4FD7"/>
    <w:rsid w:val="00A0012E"/>
    <w:rsid w:val="00A0755C"/>
    <w:rsid w:val="00A10052"/>
    <w:rsid w:val="00A12799"/>
    <w:rsid w:val="00A17FE7"/>
    <w:rsid w:val="00A338BC"/>
    <w:rsid w:val="00A4431E"/>
    <w:rsid w:val="00A47D62"/>
    <w:rsid w:val="00A52AF9"/>
    <w:rsid w:val="00A65F04"/>
    <w:rsid w:val="00AA225A"/>
    <w:rsid w:val="00AC76FB"/>
    <w:rsid w:val="00AE4094"/>
    <w:rsid w:val="00B12C86"/>
    <w:rsid w:val="00B2298B"/>
    <w:rsid w:val="00B5615F"/>
    <w:rsid w:val="00B66D85"/>
    <w:rsid w:val="00B82B4E"/>
    <w:rsid w:val="00B841B2"/>
    <w:rsid w:val="00B86340"/>
    <w:rsid w:val="00B91238"/>
    <w:rsid w:val="00BA2E70"/>
    <w:rsid w:val="00BB6D7F"/>
    <w:rsid w:val="00BC5342"/>
    <w:rsid w:val="00BD4C06"/>
    <w:rsid w:val="00BE3CFA"/>
    <w:rsid w:val="00BE78CA"/>
    <w:rsid w:val="00BE79D1"/>
    <w:rsid w:val="00BF5E7C"/>
    <w:rsid w:val="00C101AF"/>
    <w:rsid w:val="00C107A1"/>
    <w:rsid w:val="00C125AC"/>
    <w:rsid w:val="00C33D18"/>
    <w:rsid w:val="00C44E63"/>
    <w:rsid w:val="00C526E6"/>
    <w:rsid w:val="00C61A56"/>
    <w:rsid w:val="00C723BA"/>
    <w:rsid w:val="00C7780A"/>
    <w:rsid w:val="00CA1875"/>
    <w:rsid w:val="00CA4D94"/>
    <w:rsid w:val="00CB302E"/>
    <w:rsid w:val="00CC7D90"/>
    <w:rsid w:val="00CD3C51"/>
    <w:rsid w:val="00CE6A1B"/>
    <w:rsid w:val="00CF56E5"/>
    <w:rsid w:val="00D01756"/>
    <w:rsid w:val="00D03D0C"/>
    <w:rsid w:val="00D04397"/>
    <w:rsid w:val="00D11982"/>
    <w:rsid w:val="00D14F06"/>
    <w:rsid w:val="00D408F8"/>
    <w:rsid w:val="00D71C80"/>
    <w:rsid w:val="00D7677D"/>
    <w:rsid w:val="00DB5AF0"/>
    <w:rsid w:val="00DB71A4"/>
    <w:rsid w:val="00DD35CD"/>
    <w:rsid w:val="00DD61CF"/>
    <w:rsid w:val="00DD7FB6"/>
    <w:rsid w:val="00DF4AEB"/>
    <w:rsid w:val="00E43190"/>
    <w:rsid w:val="00E573B3"/>
    <w:rsid w:val="00E57A5B"/>
    <w:rsid w:val="00E70D42"/>
    <w:rsid w:val="00E83AD2"/>
    <w:rsid w:val="00E84339"/>
    <w:rsid w:val="00E854C5"/>
    <w:rsid w:val="00E866E0"/>
    <w:rsid w:val="00EA454E"/>
    <w:rsid w:val="00EB54A3"/>
    <w:rsid w:val="00EB6127"/>
    <w:rsid w:val="00EB79F8"/>
    <w:rsid w:val="00EC3C11"/>
    <w:rsid w:val="00ED617A"/>
    <w:rsid w:val="00EE1A39"/>
    <w:rsid w:val="00EE69B8"/>
    <w:rsid w:val="00EE7E00"/>
    <w:rsid w:val="00EF7CB7"/>
    <w:rsid w:val="00F22932"/>
    <w:rsid w:val="00F525B9"/>
    <w:rsid w:val="00F55046"/>
    <w:rsid w:val="00F60764"/>
    <w:rsid w:val="00F60978"/>
    <w:rsid w:val="00F6148D"/>
    <w:rsid w:val="00F64017"/>
    <w:rsid w:val="00F65AF4"/>
    <w:rsid w:val="00F675CA"/>
    <w:rsid w:val="00F93EE0"/>
    <w:rsid w:val="00FC0B7E"/>
    <w:rsid w:val="00FD1F45"/>
    <w:rsid w:val="00FD344C"/>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followedHyperlink="followedHyperlink" w:hyperlink="hyperlink" w:accent6="accent6" w:accent5="accent5" w:accent4="accent4" w:accent3="accent3" w:accent2="accent2" w:accent1="accent1" w:t2="dark2" w:bg2="light2" w:t1="dark1" w:bg1="light1"/>
  <w:doNotIncludeSubdocsInStats/>
  <w:shapeDefaults>
    <o:shapedefaults v:ext="edit" spidmax="2049"/>
    <o:shapelayout v:ext="edit">
      <o:idmap v:ext="edit" data="1"/>
    </o:shapelayout>
  </w:shapeDefaults>
  <w:decimalSymbol w:val=","/>
  <w:listSeparator w:val=";"/>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0"/>
    <w:uiPriority w:val="99"/>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
    <w:uiPriority w:val="99"/>
    <w:locked/>
    <w:rsid w:val="00D71C80"/>
    <w:rPr>
      <w:sz w:val="24"/>
      <w:szCs w:val="24"/>
    </w:rPr>
  </w:style>
  <w:style w:type="paragraph" w:styleId="af8">
    <w:name w:val="Balloon Text"/>
    <w:basedOn w:val="a"/>
    <w:link w:val="af9"/>
    <w:semiHidden/>
    <w:unhideWhenUsed/>
    <w:rsid w:val="00A0012E"/>
    <w:rPr>
      <w:rFonts w:ascii="Segoe UI" w:hAnsi="Segoe UI" w:cs="Segoe UI"/>
      <w:sz w:val="18"/>
      <w:szCs w:val="18"/>
    </w:rPr>
  </w:style>
  <w:style w:type="character" w:customStyle="1" w:styleId="af9">
    <w:name w:val="Текст выноски Знак"/>
    <w:basedOn w:val="a0"/>
    <w:link w:val="af8"/>
    <w:semiHidden/>
    <w:rsid w:val="00A00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2" Type="http://schemas.openxmlformats.org/officeDocument/2006/relationships/footer" Target="cover-footer.xml"/>
    <Relationship Id="rId13" Type="http://schemas.openxmlformats.org/officeDocument/2006/relationships/footer" Target="content-footer.xml"/>
</Relationships>

</file>

<file path=word/_rels/header3.xml.rels><?xml version="1.0" encoding="UTF-8" standalone="yes"?>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1971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2021-01-22T11:08:00Z</dcterms:created>
  <dc:creator>user</dc:creator>
  <lastModifiedBy>Ошакбаева Гульвира Орынтаевна</lastModifiedBy>
  <lastPrinted>2021-02-17T04:32:00Z</lastPrinted>
  <dcterms:modified xsi:type="dcterms:W3CDTF">2021-06-25T11:15:00Z</dcterms:modified>
  <revision>49</revision>
  <dc:title>ЌАЗАЌСТАН</dc:title>
</coreProperties>
</file>